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DA3F3E" w:rsidRPr="00AA0AAB" w:rsidRDefault="00DA3F3E" w:rsidP="008C22E8">
      <w:pPr>
        <w:pStyle w:val="2b"/>
        <w:shd w:val="clear" w:color="auto" w:fill="auto"/>
        <w:spacing w:before="0" w:after="0" w:line="360" w:lineRule="auto"/>
        <w:rPr>
          <w:sz w:val="28"/>
          <w:szCs w:val="28"/>
        </w:rPr>
      </w:pPr>
      <w:r w:rsidRPr="00AA0AAB">
        <w:rPr>
          <w:sz w:val="28"/>
          <w:szCs w:val="28"/>
        </w:rPr>
        <w:t>ЗАКУПОЧНАЯ ДОКУМЕНТАЦИЯ</w:t>
      </w:r>
    </w:p>
    <w:p w:rsidR="00DA3F3E" w:rsidRPr="00005F41" w:rsidRDefault="00DA3F3E" w:rsidP="007F7C31">
      <w:pPr>
        <w:pStyle w:val="2b"/>
        <w:shd w:val="clear" w:color="auto" w:fill="auto"/>
        <w:spacing w:before="0" w:after="0" w:line="360" w:lineRule="auto"/>
        <w:rPr>
          <w:sz w:val="28"/>
          <w:szCs w:val="28"/>
        </w:rPr>
      </w:pPr>
      <w:r w:rsidRPr="00AA0AAB">
        <w:rPr>
          <w:sz w:val="28"/>
          <w:szCs w:val="28"/>
        </w:rPr>
        <w:t xml:space="preserve">ПО ПРОВЕДЕНИЮ ЗАКУПКИ В ФОРМЕ </w:t>
      </w:r>
      <w:r w:rsidR="00B85B5E">
        <w:rPr>
          <w:sz w:val="28"/>
          <w:szCs w:val="28"/>
        </w:rPr>
        <w:t xml:space="preserve">МНОГОЛОТОВОГО </w:t>
      </w:r>
      <w:r w:rsidRPr="00637BF1">
        <w:rPr>
          <w:sz w:val="28"/>
          <w:szCs w:val="28"/>
        </w:rPr>
        <w:t>ОТКРЫТОГО</w:t>
      </w:r>
      <w:r>
        <w:rPr>
          <w:sz w:val="28"/>
          <w:szCs w:val="28"/>
        </w:rPr>
        <w:t xml:space="preserve"> </w:t>
      </w:r>
      <w:r w:rsidRPr="00AA0AAB">
        <w:rPr>
          <w:sz w:val="28"/>
          <w:szCs w:val="28"/>
        </w:rPr>
        <w:t xml:space="preserve">ЗАПРОСА ПРЕДЛОЖЕНИЙ </w:t>
      </w:r>
      <w:r w:rsidR="00005F41" w:rsidRPr="00005F41">
        <w:rPr>
          <w:sz w:val="28"/>
          <w:szCs w:val="28"/>
        </w:rPr>
        <w:t xml:space="preserve">НА ОКАЗАНИЕ УСЛУГ </w:t>
      </w:r>
      <w:r w:rsidR="00B85B5E">
        <w:rPr>
          <w:sz w:val="28"/>
          <w:szCs w:val="28"/>
        </w:rPr>
        <w:t xml:space="preserve">ПО ИНФОРМАЦИОННОЙ ПОДДЕРЖКЕ В РАМКАХ РЕАЛИЗАЦИИ </w:t>
      </w:r>
      <w:r w:rsidR="00005F41" w:rsidRPr="00005F41">
        <w:rPr>
          <w:sz w:val="28"/>
          <w:szCs w:val="28"/>
        </w:rPr>
        <w:t>КОММУНИКАЦИОННОЙ СТРАТЕГИИ АГЕНТСТВА СТРАТЕГИЧЕСКИХ ИНИЦИАТИВ</w:t>
      </w:r>
    </w:p>
    <w:p w:rsidR="00DA3F3E" w:rsidRPr="00005F41" w:rsidRDefault="00DA3F3E" w:rsidP="00DA3F3E">
      <w:pPr>
        <w:pStyle w:val="42"/>
        <w:shd w:val="clear" w:color="auto" w:fill="auto"/>
        <w:spacing w:after="0" w:line="230" w:lineRule="exact"/>
        <w:ind w:firstLine="0"/>
        <w:jc w:val="center"/>
        <w:rPr>
          <w:b/>
          <w:bCs/>
          <w:sz w:val="28"/>
          <w:szCs w:val="28"/>
        </w:rP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260722">
        <w:t>4</w:t>
      </w:r>
      <w:r>
        <w:t xml:space="preserve"> год</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 xml:space="preserve">I. ТЕРМИНЫ И </w:t>
      </w:r>
      <w:r w:rsidR="005D6D10">
        <w:t>О</w:t>
      </w:r>
      <w:r w:rsidRPr="00297AEF">
        <w:t>ПРЕДЕЛЕНИЯ</w:t>
      </w:r>
      <w:r w:rsidR="00F5203A">
        <w:t>………………………………………….</w:t>
      </w:r>
      <w:r w:rsidR="007D241D">
        <w:t>.</w:t>
      </w:r>
      <w:r w:rsidR="00FD4CD6">
        <w:t>3</w:t>
      </w:r>
      <w:r w:rsidR="00D55948" w:rsidRPr="00832661">
        <w:fldChar w:fldCharType="begin"/>
      </w:r>
      <w:r w:rsidR="004E6DC6" w:rsidRPr="00832661">
        <w:instrText xml:space="preserve"> TOC \o "1-3" \h \z \u </w:instrText>
      </w:r>
      <w:r w:rsidR="00D55948" w:rsidRPr="00832661">
        <w:fldChar w:fldCharType="separate"/>
      </w:r>
    </w:p>
    <w:p w:rsidR="00CF408E" w:rsidRPr="00297AEF" w:rsidRDefault="00D55948"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5D6D10">
        <w:rPr>
          <w:b/>
          <w:kern w:val="28"/>
          <w:sz w:val="28"/>
        </w:rPr>
        <w:t>...</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9"/>
            <w:sz w:val="24"/>
            <w:szCs w:val="24"/>
          </w:rPr>
          <w:t>www.asi.ru</w:t>
        </w:r>
      </w:hyperlink>
      <w:r w:rsidRPr="0028788F">
        <w:rPr>
          <w:sz w:val="24"/>
          <w:szCs w:val="24"/>
        </w:rPr>
        <w:t>).</w:t>
      </w:r>
    </w:p>
    <w:p w:rsidR="0028788F" w:rsidRPr="00E45453"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10" w:history="1">
        <w:r w:rsidR="00E45453" w:rsidRPr="00641D8D">
          <w:rPr>
            <w:rStyle w:val="a9"/>
            <w:szCs w:val="24"/>
            <w:lang w:val="en-US"/>
          </w:rPr>
          <w:t>www</w:t>
        </w:r>
        <w:r w:rsidR="00E45453" w:rsidRPr="00641D8D">
          <w:rPr>
            <w:rStyle w:val="a9"/>
            <w:szCs w:val="24"/>
          </w:rPr>
          <w:t>.</w:t>
        </w:r>
        <w:proofErr w:type="spellStart"/>
        <w:r w:rsidR="00E45453" w:rsidRPr="00641D8D">
          <w:rPr>
            <w:rStyle w:val="a9"/>
            <w:szCs w:val="24"/>
            <w:lang w:val="en-US"/>
          </w:rPr>
          <w:t>utp</w:t>
        </w:r>
        <w:proofErr w:type="spellEnd"/>
        <w:r w:rsidR="00E45453" w:rsidRPr="00641D8D">
          <w:rPr>
            <w:rStyle w:val="a9"/>
            <w:szCs w:val="24"/>
          </w:rPr>
          <w:t>.</w:t>
        </w:r>
        <w:proofErr w:type="spellStart"/>
        <w:r w:rsidR="00E45453" w:rsidRPr="00641D8D">
          <w:rPr>
            <w:rStyle w:val="a9"/>
            <w:szCs w:val="24"/>
            <w:lang w:val="en-US"/>
          </w:rPr>
          <w:t>sberbank</w:t>
        </w:r>
        <w:proofErr w:type="spellEnd"/>
        <w:r w:rsidR="00E45453" w:rsidRPr="00641D8D">
          <w:rPr>
            <w:rStyle w:val="a9"/>
            <w:szCs w:val="24"/>
          </w:rPr>
          <w:t>-</w:t>
        </w:r>
        <w:proofErr w:type="spellStart"/>
        <w:r w:rsidR="00E45453" w:rsidRPr="00641D8D">
          <w:rPr>
            <w:rStyle w:val="a9"/>
            <w:szCs w:val="24"/>
            <w:lang w:val="en-US"/>
          </w:rPr>
          <w:t>ast</w:t>
        </w:r>
        <w:proofErr w:type="spellEnd"/>
        <w:r w:rsidR="00E45453" w:rsidRPr="00E45453">
          <w:rPr>
            <w:rStyle w:val="a9"/>
            <w:szCs w:val="24"/>
          </w:rPr>
          <w:t>.</w:t>
        </w:r>
        <w:r w:rsidR="00E45453" w:rsidRPr="00641D8D">
          <w:rPr>
            <w:rStyle w:val="a9"/>
            <w:szCs w:val="24"/>
            <w:lang w:val="en-US"/>
          </w:rPr>
          <w:t>ru</w:t>
        </w:r>
      </w:hyperlink>
      <w:r w:rsidR="00E45453" w:rsidRPr="00E45453">
        <w:rPr>
          <w:color w:val="auto"/>
          <w:szCs w:val="24"/>
        </w:rPr>
        <w:t>).</w:t>
      </w:r>
    </w:p>
    <w:p w:rsidR="00E45453" w:rsidRPr="00E45453" w:rsidRDefault="00E45453" w:rsidP="00264507">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5D6D10">
      <w:pPr>
        <w:pStyle w:val="ac"/>
        <w:spacing w:after="60"/>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 xml:space="preserve">25 </w:t>
      </w:r>
      <w:r w:rsidR="00181920">
        <w:rPr>
          <w:sz w:val="24"/>
          <w:szCs w:val="24"/>
        </w:rPr>
        <w:lastRenderedPageBreak/>
        <w:t>(д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3"/>
      <w:bookmarkStart w:id="22" w:name="OLE_LINK4"/>
      <w:bookmarkStart w:id="23" w:name="OLE_LINK5"/>
      <w:r w:rsidRPr="00297AEF">
        <w:rPr>
          <w:rFonts w:ascii="Times New Roman" w:hAnsi="Times New Roman"/>
          <w:sz w:val="24"/>
          <w:szCs w:val="24"/>
        </w:rPr>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bookmarkEnd w:id="21"/>
      <w:bookmarkEnd w:id="22"/>
      <w:bookmarkEnd w:id="23"/>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4" w:name="OLE_LINK6"/>
      <w:bookmarkStart w:id="25" w:name="OLE_LINK7"/>
      <w:bookmarkStart w:id="26" w:name="OLE_LINK8"/>
      <w:r w:rsidRPr="007114EF">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4"/>
      <w:bookmarkEnd w:id="25"/>
      <w:bookmarkEnd w:id="26"/>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7" w:name="_Toc168126687"/>
      <w:bookmarkStart w:id="28"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9" w:name="_Toc138742688"/>
      <w:bookmarkStart w:id="30" w:name="_Toc168126690"/>
      <w:bookmarkEnd w:id="27"/>
      <w:bookmarkEnd w:id="28"/>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7F7C31">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1" w:name="_Toc168126688"/>
    </w:p>
    <w:p w:rsidR="008B0AB9" w:rsidRPr="00297AEF" w:rsidRDefault="008B0AB9" w:rsidP="008B0AB9">
      <w:pPr>
        <w:pStyle w:val="20"/>
        <w:spacing w:after="0"/>
        <w:ind w:firstLine="540"/>
        <w:jc w:val="both"/>
        <w:rPr>
          <w:sz w:val="24"/>
          <w:szCs w:val="24"/>
        </w:rPr>
      </w:pPr>
      <w:bookmarkStart w:id="32" w:name="_Toc168126689"/>
      <w:bookmarkStart w:id="33" w:name="_Toc253767331"/>
      <w:bookmarkEnd w:id="31"/>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2"/>
      <w:r w:rsidRPr="00297AEF">
        <w:rPr>
          <w:sz w:val="24"/>
          <w:szCs w:val="24"/>
        </w:rPr>
        <w:t xml:space="preserve"> Отстранение от участия в </w:t>
      </w:r>
      <w:bookmarkEnd w:id="33"/>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4" w:name="_Toc253767332"/>
      <w:r>
        <w:rPr>
          <w:sz w:val="24"/>
          <w:szCs w:val="24"/>
        </w:rPr>
        <w:lastRenderedPageBreak/>
        <w:t xml:space="preserve">2. </w:t>
      </w:r>
      <w:r w:rsidR="004E6DC6" w:rsidRPr="00297AEF">
        <w:rPr>
          <w:sz w:val="24"/>
          <w:szCs w:val="24"/>
        </w:rPr>
        <w:t>ДОКУМЕНТАЦИЯ</w:t>
      </w:r>
      <w:bookmarkEnd w:id="29"/>
      <w:bookmarkEnd w:id="30"/>
      <w:bookmarkEnd w:id="34"/>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5" w:name="_Toc138742690"/>
      <w:bookmarkStart w:id="36"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7"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5"/>
      <w:bookmarkEnd w:id="36"/>
      <w:bookmarkEnd w:id="37"/>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8" w:name="_Ref119429410"/>
      <w:bookmarkStart w:id="39" w:name="_Toc138742691"/>
      <w:bookmarkStart w:id="40" w:name="_Toc168126693"/>
      <w:bookmarkStart w:id="41"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8"/>
      <w:bookmarkEnd w:id="39"/>
      <w:bookmarkEnd w:id="40"/>
      <w:bookmarkEnd w:id="41"/>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2" w:name="_Toc138742692"/>
      <w:bookmarkStart w:id="43" w:name="_Toc168126694"/>
    </w:p>
    <w:p w:rsidR="004E6DC6" w:rsidRDefault="004E6DC6" w:rsidP="00AB1CC7">
      <w:pPr>
        <w:pStyle w:val="20"/>
        <w:numPr>
          <w:ilvl w:val="0"/>
          <w:numId w:val="15"/>
        </w:numPr>
        <w:spacing w:before="60"/>
        <w:rPr>
          <w:sz w:val="24"/>
          <w:szCs w:val="24"/>
        </w:rPr>
      </w:pPr>
      <w:bookmarkStart w:id="44" w:name="_Toc253767337"/>
      <w:bookmarkEnd w:id="42"/>
      <w:bookmarkEnd w:id="43"/>
      <w:r w:rsidRPr="00297AEF">
        <w:rPr>
          <w:sz w:val="24"/>
          <w:szCs w:val="24"/>
        </w:rPr>
        <w:t xml:space="preserve">ИНСТРУКЦИЯ ПО ПОДГОТОВКЕ И ЗАПОЛНЕНИЮ ЗАЯВКИ НА УЧАСТИЕ В </w:t>
      </w:r>
      <w:bookmarkEnd w:id="44"/>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45" w:name="_Toc168126696"/>
      <w:bookmarkStart w:id="46" w:name="_Toc253767338"/>
      <w:bookmarkStart w:id="47" w:name="_Toc168126697"/>
      <w:bookmarkStart w:id="4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5"/>
      <w:bookmarkEnd w:id="46"/>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lastRenderedPageBreak/>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CA2876" w:rsidRDefault="005B2774"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67D6288D" wp14:editId="1DDE97BF">
                <wp:simplePos x="0" y="0"/>
                <wp:positionH relativeFrom="column">
                  <wp:posOffset>457200</wp:posOffset>
                </wp:positionH>
                <wp:positionV relativeFrom="paragraph">
                  <wp:posOffset>90805</wp:posOffset>
                </wp:positionV>
                <wp:extent cx="5372100" cy="32004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A7BC4" w:rsidRDefault="001A7BC4" w:rsidP="00CA2876">
                            <w:pPr>
                              <w:pStyle w:val="h4"/>
                              <w:spacing w:before="0"/>
                              <w:jc w:val="right"/>
                            </w:pPr>
                            <w:r w:rsidRPr="00C65751">
                              <w:t xml:space="preserve">Заказчику: </w:t>
                            </w:r>
                            <w:r>
                              <w:rPr>
                                <w:u w:val="single"/>
                              </w:rPr>
                              <w:t>Агентство стратегических инициатив</w:t>
                            </w:r>
                          </w:p>
                          <w:p w:rsidR="001A7BC4" w:rsidRDefault="001A7BC4" w:rsidP="00CA2876">
                            <w:pPr>
                              <w:pStyle w:val="h4"/>
                              <w:spacing w:before="0"/>
                              <w:jc w:val="right"/>
                              <w:rPr>
                                <w:i/>
                              </w:rPr>
                            </w:pPr>
                          </w:p>
                          <w:p w:rsidR="001A7BC4" w:rsidRPr="00C65751" w:rsidRDefault="001A7BC4" w:rsidP="00CA2876">
                            <w:pPr>
                              <w:pStyle w:val="h4"/>
                              <w:spacing w:before="0"/>
                              <w:jc w:val="right"/>
                              <w:rPr>
                                <w:i/>
                              </w:rPr>
                            </w:pPr>
                          </w:p>
                          <w:p w:rsidR="001A7BC4" w:rsidRDefault="001A7BC4" w:rsidP="00CA2876">
                            <w:pPr>
                              <w:jc w:val="center"/>
                              <w:rPr>
                                <w:b/>
                                <w:sz w:val="24"/>
                                <w:szCs w:val="24"/>
                              </w:rPr>
                            </w:pPr>
                            <w:r w:rsidRPr="00C65751">
                              <w:rPr>
                                <w:b/>
                                <w:sz w:val="24"/>
                                <w:szCs w:val="24"/>
                              </w:rPr>
                              <w:t>ЗАЯВКА</w:t>
                            </w:r>
                          </w:p>
                          <w:p w:rsidR="001A7BC4" w:rsidRPr="001A7BC4" w:rsidRDefault="001A7BC4" w:rsidP="001A7BC4">
                            <w:pPr>
                              <w:jc w:val="center"/>
                              <w:rPr>
                                <w:b/>
                                <w:sz w:val="24"/>
                                <w:szCs w:val="24"/>
                              </w:rPr>
                            </w:pPr>
                            <w:r w:rsidRPr="001A7BC4">
                              <w:rPr>
                                <w:b/>
                                <w:sz w:val="24"/>
                                <w:szCs w:val="24"/>
                              </w:rPr>
                              <w:t xml:space="preserve">НА УЧАСТИЕ В МНОГОЛОТОВОМ </w:t>
                            </w:r>
                            <w:proofErr w:type="gramStart"/>
                            <w:r w:rsidRPr="001A7BC4">
                              <w:rPr>
                                <w:b/>
                                <w:sz w:val="24"/>
                                <w:szCs w:val="24"/>
                              </w:rPr>
                              <w:t>ЗАПРОСЕ</w:t>
                            </w:r>
                            <w:proofErr w:type="gramEnd"/>
                            <w:r w:rsidRPr="001A7BC4">
                              <w:rPr>
                                <w:b/>
                                <w:sz w:val="24"/>
                                <w:szCs w:val="24"/>
                              </w:rPr>
                              <w:t xml:space="preserve"> ПРЕДЛОЖЕНИЙ НА ОКАЗАНИЕ УСЛУГ ПО ИНФОРМАЦИОННОЙ ПОДДЕРЖКЕ</w:t>
                            </w:r>
                          </w:p>
                          <w:p w:rsidR="001A7BC4" w:rsidRPr="001A7BC4" w:rsidRDefault="001A7BC4" w:rsidP="001A7BC4">
                            <w:pPr>
                              <w:pStyle w:val="ac"/>
                              <w:spacing w:line="276" w:lineRule="auto"/>
                              <w:ind w:firstLine="426"/>
                              <w:jc w:val="center"/>
                              <w:rPr>
                                <w:b/>
                                <w:szCs w:val="24"/>
                              </w:rPr>
                            </w:pPr>
                            <w:r w:rsidRPr="001A7BC4">
                              <w:rPr>
                                <w:b/>
                                <w:szCs w:val="24"/>
                              </w:rPr>
                              <w:t xml:space="preserve">В </w:t>
                            </w:r>
                            <w:proofErr w:type="gramStart"/>
                            <w:r w:rsidRPr="001A7BC4">
                              <w:rPr>
                                <w:b/>
                                <w:szCs w:val="24"/>
                              </w:rPr>
                              <w:t>РАМКАХ</w:t>
                            </w:r>
                            <w:proofErr w:type="gramEnd"/>
                            <w:r w:rsidRPr="001A7BC4">
                              <w:rPr>
                                <w:b/>
                                <w:szCs w:val="24"/>
                              </w:rPr>
                              <w:t xml:space="preserve"> РЕАЛИЗАЦИИ КОММУНИКАЦИОННОЙ СТРАТЕГИИ АГЕНТСТВА СТРАТЕГИЧЕСКИХ ИНИЦИАТИВ</w:t>
                            </w:r>
                          </w:p>
                          <w:p w:rsidR="001A7BC4" w:rsidRPr="00715A28" w:rsidRDefault="001A7BC4" w:rsidP="00715A28">
                            <w:pPr>
                              <w:pStyle w:val="2b"/>
                              <w:shd w:val="clear" w:color="auto" w:fill="auto"/>
                              <w:spacing w:before="0" w:after="0" w:line="240" w:lineRule="auto"/>
                              <w:rPr>
                                <w:sz w:val="24"/>
                                <w:szCs w:val="24"/>
                              </w:rPr>
                            </w:pPr>
                          </w:p>
                          <w:p w:rsidR="001A7BC4" w:rsidRPr="00166B37" w:rsidRDefault="001A7BC4" w:rsidP="00715A28">
                            <w:pPr>
                              <w:pStyle w:val="af"/>
                              <w:spacing w:after="0"/>
                              <w:jc w:val="center"/>
                              <w:rPr>
                                <w:b/>
                                <w:bCs/>
                                <w:iCs/>
                                <w:szCs w:val="24"/>
                              </w:rPr>
                            </w:pPr>
                            <w:r w:rsidRPr="00166B37">
                              <w:rPr>
                                <w:b/>
                                <w:bCs/>
                                <w:iCs/>
                                <w:szCs w:val="24"/>
                              </w:rPr>
                              <w:t xml:space="preserve"> (реестровый номер закупки _______________________)</w:t>
                            </w:r>
                          </w:p>
                          <w:p w:rsidR="001A7BC4" w:rsidRPr="00C65751" w:rsidRDefault="001A7BC4" w:rsidP="00CA2876">
                            <w:pPr>
                              <w:pStyle w:val="af"/>
                              <w:spacing w:after="0"/>
                              <w:jc w:val="center"/>
                              <w:rPr>
                                <w:b/>
                                <w:bCs/>
                                <w:iCs/>
                                <w:szCs w:val="24"/>
                                <w:u w:val="single"/>
                              </w:rPr>
                            </w:pPr>
                          </w:p>
                          <w:p w:rsidR="001A7BC4" w:rsidRDefault="001A7BC4" w:rsidP="00CA2876">
                            <w:pPr>
                              <w:pStyle w:val="33"/>
                              <w:tabs>
                                <w:tab w:val="clear" w:pos="1307"/>
                              </w:tabs>
                              <w:ind w:left="0"/>
                              <w:rPr>
                                <w:szCs w:val="24"/>
                              </w:rPr>
                            </w:pPr>
                          </w:p>
                          <w:p w:rsidR="001A7BC4" w:rsidRPr="003708E5" w:rsidRDefault="001A7BC4" w:rsidP="00CA2876">
                            <w:pPr>
                              <w:pStyle w:val="33"/>
                              <w:tabs>
                                <w:tab w:val="clear" w:pos="1307"/>
                              </w:tabs>
                              <w:ind w:left="0"/>
                              <w:rPr>
                                <w:sz w:val="20"/>
                              </w:rPr>
                            </w:pPr>
                            <w:r w:rsidRPr="003708E5">
                              <w:rPr>
                                <w:sz w:val="20"/>
                              </w:rPr>
                              <w:t>Регистрационный номер заявки №_________</w:t>
                            </w:r>
                          </w:p>
                          <w:p w:rsidR="001A7BC4" w:rsidRPr="003708E5" w:rsidRDefault="001A7BC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A7BC4" w:rsidRPr="003708E5" w:rsidRDefault="001A7B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A7BC4" w:rsidRDefault="001A7BC4" w:rsidP="00CA2876">
                            <w:pPr>
                              <w:pStyle w:val="af"/>
                              <w:spacing w:after="0"/>
                              <w:jc w:val="left"/>
                              <w:rPr>
                                <w:bCs/>
                                <w:i/>
                                <w:iCs/>
                                <w:szCs w:val="24"/>
                                <w:vertAlign w:val="superscript"/>
                              </w:rPr>
                            </w:pPr>
                          </w:p>
                          <w:p w:rsidR="001A7BC4" w:rsidRDefault="001A7BC4"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1A7BC4" w:rsidRDefault="001A7BC4" w:rsidP="00CA2876">
                      <w:pPr>
                        <w:pStyle w:val="h4"/>
                        <w:spacing w:before="0"/>
                        <w:jc w:val="right"/>
                      </w:pPr>
                      <w:r w:rsidRPr="00C65751">
                        <w:t xml:space="preserve">Заказчику: </w:t>
                      </w:r>
                      <w:r>
                        <w:rPr>
                          <w:u w:val="single"/>
                        </w:rPr>
                        <w:t>Агентство стратегических инициатив</w:t>
                      </w:r>
                    </w:p>
                    <w:p w:rsidR="001A7BC4" w:rsidRDefault="001A7BC4" w:rsidP="00CA2876">
                      <w:pPr>
                        <w:pStyle w:val="h4"/>
                        <w:spacing w:before="0"/>
                        <w:jc w:val="right"/>
                        <w:rPr>
                          <w:i/>
                        </w:rPr>
                      </w:pPr>
                    </w:p>
                    <w:p w:rsidR="001A7BC4" w:rsidRPr="00C65751" w:rsidRDefault="001A7BC4" w:rsidP="00CA2876">
                      <w:pPr>
                        <w:pStyle w:val="h4"/>
                        <w:spacing w:before="0"/>
                        <w:jc w:val="right"/>
                        <w:rPr>
                          <w:i/>
                        </w:rPr>
                      </w:pPr>
                    </w:p>
                    <w:p w:rsidR="001A7BC4" w:rsidRDefault="001A7BC4" w:rsidP="00CA2876">
                      <w:pPr>
                        <w:jc w:val="center"/>
                        <w:rPr>
                          <w:b/>
                          <w:sz w:val="24"/>
                          <w:szCs w:val="24"/>
                        </w:rPr>
                      </w:pPr>
                      <w:r w:rsidRPr="00C65751">
                        <w:rPr>
                          <w:b/>
                          <w:sz w:val="24"/>
                          <w:szCs w:val="24"/>
                        </w:rPr>
                        <w:t>ЗАЯВКА</w:t>
                      </w:r>
                    </w:p>
                    <w:p w:rsidR="001A7BC4" w:rsidRPr="001A7BC4" w:rsidRDefault="001A7BC4" w:rsidP="001A7BC4">
                      <w:pPr>
                        <w:jc w:val="center"/>
                        <w:rPr>
                          <w:b/>
                          <w:sz w:val="24"/>
                          <w:szCs w:val="24"/>
                        </w:rPr>
                      </w:pPr>
                      <w:r w:rsidRPr="001A7BC4">
                        <w:rPr>
                          <w:b/>
                          <w:sz w:val="24"/>
                          <w:szCs w:val="24"/>
                        </w:rPr>
                        <w:t xml:space="preserve">НА УЧАСТИЕ В МНОГОЛОТОВОМ </w:t>
                      </w:r>
                      <w:proofErr w:type="gramStart"/>
                      <w:r w:rsidRPr="001A7BC4">
                        <w:rPr>
                          <w:b/>
                          <w:sz w:val="24"/>
                          <w:szCs w:val="24"/>
                        </w:rPr>
                        <w:t>ЗАПРОСЕ</w:t>
                      </w:r>
                      <w:proofErr w:type="gramEnd"/>
                      <w:r w:rsidRPr="001A7BC4">
                        <w:rPr>
                          <w:b/>
                          <w:sz w:val="24"/>
                          <w:szCs w:val="24"/>
                        </w:rPr>
                        <w:t xml:space="preserve"> ПРЕДЛОЖЕНИЙ НА ОКАЗАНИЕ УСЛУГ ПО ИНФОРМАЦИОННОЙ ПОДДЕРЖКЕ</w:t>
                      </w:r>
                    </w:p>
                    <w:p w:rsidR="001A7BC4" w:rsidRPr="001A7BC4" w:rsidRDefault="001A7BC4" w:rsidP="001A7BC4">
                      <w:pPr>
                        <w:pStyle w:val="ac"/>
                        <w:spacing w:line="276" w:lineRule="auto"/>
                        <w:ind w:firstLine="426"/>
                        <w:jc w:val="center"/>
                        <w:rPr>
                          <w:b/>
                          <w:szCs w:val="24"/>
                        </w:rPr>
                      </w:pPr>
                      <w:r w:rsidRPr="001A7BC4">
                        <w:rPr>
                          <w:b/>
                          <w:szCs w:val="24"/>
                        </w:rPr>
                        <w:t xml:space="preserve">В </w:t>
                      </w:r>
                      <w:proofErr w:type="gramStart"/>
                      <w:r w:rsidRPr="001A7BC4">
                        <w:rPr>
                          <w:b/>
                          <w:szCs w:val="24"/>
                        </w:rPr>
                        <w:t>РАМКАХ</w:t>
                      </w:r>
                      <w:proofErr w:type="gramEnd"/>
                      <w:r w:rsidRPr="001A7BC4">
                        <w:rPr>
                          <w:b/>
                          <w:szCs w:val="24"/>
                        </w:rPr>
                        <w:t xml:space="preserve"> РЕАЛИЗАЦИИ КОММУНИКАЦИОННОЙ СТРАТЕГИИ АГЕНТСТВА СТРАТЕГИЧЕСКИХ ИНИЦИАТИВ</w:t>
                      </w:r>
                    </w:p>
                    <w:p w:rsidR="001A7BC4" w:rsidRPr="00715A28" w:rsidRDefault="001A7BC4" w:rsidP="00715A28">
                      <w:pPr>
                        <w:pStyle w:val="2b"/>
                        <w:shd w:val="clear" w:color="auto" w:fill="auto"/>
                        <w:spacing w:before="0" w:after="0" w:line="240" w:lineRule="auto"/>
                        <w:rPr>
                          <w:sz w:val="24"/>
                          <w:szCs w:val="24"/>
                        </w:rPr>
                      </w:pPr>
                    </w:p>
                    <w:p w:rsidR="001A7BC4" w:rsidRPr="00166B37" w:rsidRDefault="001A7BC4" w:rsidP="00715A28">
                      <w:pPr>
                        <w:pStyle w:val="af"/>
                        <w:spacing w:after="0"/>
                        <w:jc w:val="center"/>
                        <w:rPr>
                          <w:b/>
                          <w:bCs/>
                          <w:iCs/>
                          <w:szCs w:val="24"/>
                        </w:rPr>
                      </w:pPr>
                      <w:r w:rsidRPr="00166B37">
                        <w:rPr>
                          <w:b/>
                          <w:bCs/>
                          <w:iCs/>
                          <w:szCs w:val="24"/>
                        </w:rPr>
                        <w:t xml:space="preserve"> (реестровый номер закупки _______________________)</w:t>
                      </w:r>
                    </w:p>
                    <w:p w:rsidR="001A7BC4" w:rsidRPr="00C65751" w:rsidRDefault="001A7BC4" w:rsidP="00CA2876">
                      <w:pPr>
                        <w:pStyle w:val="af"/>
                        <w:spacing w:after="0"/>
                        <w:jc w:val="center"/>
                        <w:rPr>
                          <w:b/>
                          <w:bCs/>
                          <w:iCs/>
                          <w:szCs w:val="24"/>
                          <w:u w:val="single"/>
                        </w:rPr>
                      </w:pPr>
                    </w:p>
                    <w:p w:rsidR="001A7BC4" w:rsidRDefault="001A7BC4" w:rsidP="00CA2876">
                      <w:pPr>
                        <w:pStyle w:val="33"/>
                        <w:tabs>
                          <w:tab w:val="clear" w:pos="1307"/>
                        </w:tabs>
                        <w:ind w:left="0"/>
                        <w:rPr>
                          <w:szCs w:val="24"/>
                        </w:rPr>
                      </w:pPr>
                    </w:p>
                    <w:p w:rsidR="001A7BC4" w:rsidRPr="003708E5" w:rsidRDefault="001A7BC4" w:rsidP="00CA2876">
                      <w:pPr>
                        <w:pStyle w:val="33"/>
                        <w:tabs>
                          <w:tab w:val="clear" w:pos="1307"/>
                        </w:tabs>
                        <w:ind w:left="0"/>
                        <w:rPr>
                          <w:sz w:val="20"/>
                        </w:rPr>
                      </w:pPr>
                      <w:r w:rsidRPr="003708E5">
                        <w:rPr>
                          <w:sz w:val="20"/>
                        </w:rPr>
                        <w:t>Регистрационный номер заявки №_________</w:t>
                      </w:r>
                    </w:p>
                    <w:p w:rsidR="001A7BC4" w:rsidRPr="003708E5" w:rsidRDefault="001A7BC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A7BC4" w:rsidRPr="003708E5" w:rsidRDefault="001A7B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A7BC4" w:rsidRDefault="001A7BC4" w:rsidP="00CA2876">
                      <w:pPr>
                        <w:pStyle w:val="af"/>
                        <w:spacing w:after="0"/>
                        <w:jc w:val="left"/>
                        <w:rPr>
                          <w:bCs/>
                          <w:i/>
                          <w:iCs/>
                          <w:szCs w:val="24"/>
                          <w:vertAlign w:val="superscript"/>
                        </w:rPr>
                      </w:pPr>
                    </w:p>
                    <w:p w:rsidR="001A7BC4" w:rsidRDefault="001A7BC4"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7"/>
      <w:bookmarkEnd w:id="48"/>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9" w:name="_Toc168126700"/>
      <w:bookmarkStart w:id="5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9"/>
      <w:bookmarkEnd w:id="50"/>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51" w:name="_Toc168126702"/>
      <w:bookmarkStart w:id="52" w:name="_Toc253767368"/>
      <w:r w:rsidRPr="00297AEF">
        <w:rPr>
          <w:sz w:val="24"/>
          <w:szCs w:val="24"/>
        </w:rPr>
        <w:t xml:space="preserve">ПОДАЧА ЗАЯВОК НА УЧАСТИЕ В </w:t>
      </w:r>
      <w:bookmarkEnd w:id="51"/>
      <w:bookmarkEnd w:id="52"/>
      <w:proofErr w:type="gramStart"/>
      <w:r w:rsidR="00B2113C">
        <w:rPr>
          <w:sz w:val="24"/>
          <w:szCs w:val="24"/>
        </w:rPr>
        <w:t>ЗАПРОСЕ</w:t>
      </w:r>
      <w:proofErr w:type="gramEnd"/>
      <w:r w:rsidR="00B2113C">
        <w:rPr>
          <w:sz w:val="24"/>
          <w:szCs w:val="24"/>
        </w:rPr>
        <w:t xml:space="preserve"> ПРЕДЛОЖЕНИЙ</w:t>
      </w:r>
    </w:p>
    <w:p w:rsidR="004E6DC6" w:rsidRPr="00297AEF" w:rsidRDefault="004E6DC6" w:rsidP="00B4564E">
      <w:pPr>
        <w:pStyle w:val="20"/>
        <w:ind w:firstLine="540"/>
        <w:jc w:val="both"/>
        <w:rPr>
          <w:sz w:val="24"/>
          <w:szCs w:val="24"/>
        </w:rPr>
      </w:pPr>
      <w:bookmarkStart w:id="53" w:name="_Toc168126703"/>
      <w:bookmarkStart w:id="54" w:name="_Toc253767369"/>
      <w:r w:rsidRPr="00297AEF">
        <w:rPr>
          <w:sz w:val="24"/>
          <w:szCs w:val="24"/>
        </w:rPr>
        <w:t xml:space="preserve">4.1. Порядок, место, дата начала и дата окончания срока подачи заявок на участие в </w:t>
      </w:r>
      <w:bookmarkEnd w:id="53"/>
      <w:bookmarkEnd w:id="54"/>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lastRenderedPageBreak/>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proofErr w:type="gramStart"/>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roofErr w:type="gramEnd"/>
    </w:p>
    <w:p w:rsidR="00EA63E1" w:rsidRPr="00EA63E1" w:rsidRDefault="00230B3A" w:rsidP="00B4564E">
      <w:pPr>
        <w:tabs>
          <w:tab w:val="left" w:pos="1260"/>
          <w:tab w:val="left" w:pos="1440"/>
          <w:tab w:val="num" w:pos="2340"/>
        </w:tabs>
        <w:ind w:firstLine="540"/>
        <w:jc w:val="both"/>
        <w:rPr>
          <w:sz w:val="24"/>
          <w:szCs w:val="24"/>
        </w:rPr>
      </w:pPr>
      <w:proofErr w:type="gramStart"/>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w:t>
      </w:r>
      <w:proofErr w:type="gramEnd"/>
      <w:r w:rsidR="00EA63E1" w:rsidRPr="00EA63E1">
        <w:rPr>
          <w:sz w:val="24"/>
          <w:szCs w:val="24"/>
        </w:rPr>
        <w:t xml:space="preserve"> </w:t>
      </w:r>
      <w:proofErr w:type="gramStart"/>
      <w:r w:rsidR="00EA63E1" w:rsidRPr="00EA63E1">
        <w:rPr>
          <w:sz w:val="24"/>
          <w:szCs w:val="24"/>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фициальном сайте</w:t>
      </w:r>
      <w:proofErr w:type="gramEnd"/>
      <w:r w:rsidR="00EA63E1" w:rsidRPr="00EA63E1">
        <w:rPr>
          <w:sz w:val="24"/>
          <w:szCs w:val="24"/>
        </w:rPr>
        <w:t xml:space="preserve">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w:t>
      </w:r>
      <w:proofErr w:type="gramStart"/>
      <w:r w:rsidRPr="00EA63E1">
        <w:rPr>
          <w:rFonts w:ascii="Times New Roman" w:hAnsi="Times New Roman"/>
          <w:sz w:val="24"/>
          <w:szCs w:val="24"/>
        </w:rPr>
        <w:t xml:space="preserve">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proofErr w:type="gramEnd"/>
      <w:r w:rsidRPr="00EA63E1">
        <w:rPr>
          <w:rFonts w:ascii="Times New Roman" w:hAnsi="Times New Roman"/>
          <w:sz w:val="24"/>
          <w:szCs w:val="24"/>
        </w:rPr>
        <w:t xml:space="preserve"> В </w:t>
      </w:r>
      <w:proofErr w:type="gramStart"/>
      <w:r w:rsidRPr="00EA63E1">
        <w:rPr>
          <w:rFonts w:ascii="Times New Roman" w:hAnsi="Times New Roman"/>
          <w:sz w:val="24"/>
          <w:szCs w:val="24"/>
        </w:rPr>
        <w:t>случае</w:t>
      </w:r>
      <w:proofErr w:type="gramEnd"/>
      <w:r w:rsidRPr="00EA63E1">
        <w:rPr>
          <w:rFonts w:ascii="Times New Roman" w:hAnsi="Times New Roman"/>
          <w:sz w:val="24"/>
          <w:szCs w:val="24"/>
        </w:rPr>
        <w:t xml:space="preserve">,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216BE0" w:rsidRPr="00D42C7B" w:rsidRDefault="00801059" w:rsidP="00950D32">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в том числе требованиям законодательства Российской Федерации</w:t>
      </w:r>
      <w:r w:rsidR="00950D32">
        <w:rPr>
          <w:rFonts w:ascii="Times New Roman" w:hAnsi="Times New Roman"/>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lastRenderedPageBreak/>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8F7538" w:rsidRDefault="008F7538" w:rsidP="00471E6F">
      <w:pPr>
        <w:suppressAutoHyphens/>
        <w:ind w:firstLine="540"/>
        <w:jc w:val="both"/>
        <w:rPr>
          <w:sz w:val="24"/>
          <w:szCs w:val="24"/>
        </w:rPr>
      </w:pPr>
      <w:r>
        <w:rPr>
          <w:sz w:val="24"/>
          <w:szCs w:val="24"/>
        </w:rPr>
        <w:t>в) справку об опыте выполнения аналогичных договоров (форма 4);</w:t>
      </w:r>
    </w:p>
    <w:p w:rsidR="008F7538" w:rsidRPr="00BA206A" w:rsidRDefault="008F7538" w:rsidP="00471E6F">
      <w:pPr>
        <w:suppressAutoHyphens/>
        <w:ind w:firstLine="540"/>
        <w:jc w:val="both"/>
        <w:rPr>
          <w:sz w:val="24"/>
          <w:szCs w:val="24"/>
        </w:rPr>
      </w:pPr>
      <w:r>
        <w:rPr>
          <w:sz w:val="24"/>
          <w:szCs w:val="24"/>
        </w:rPr>
        <w:t>г) справку о кадровых ресурсах (форма 5).</w:t>
      </w:r>
    </w:p>
    <w:p w:rsidR="00950D32" w:rsidRDefault="00471E6F" w:rsidP="008F7538">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характеризующие его квалификацию, </w:t>
      </w:r>
      <w:r w:rsidR="00950D32" w:rsidRPr="00B856E4">
        <w:rPr>
          <w:sz w:val="24"/>
          <w:szCs w:val="24"/>
        </w:rPr>
        <w:t>рекомендательные письма крупных клиентов</w:t>
      </w:r>
      <w:r w:rsidR="008F7538">
        <w:rPr>
          <w:sz w:val="24"/>
          <w:szCs w:val="24"/>
        </w:rPr>
        <w:t>, благодарности, награды, рейтинги</w:t>
      </w:r>
      <w:r w:rsidR="00027744">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w:t>
      </w:r>
      <w:proofErr w:type="gramStart"/>
      <w:r w:rsidRPr="00297AEF">
        <w:rPr>
          <w:sz w:val="24"/>
          <w:szCs w:val="24"/>
        </w:rPr>
        <w:t xml:space="preserve">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w:t>
      </w:r>
      <w:proofErr w:type="gramEnd"/>
      <w:r w:rsidRPr="00297AEF">
        <w:rPr>
          <w:sz w:val="24"/>
          <w:szCs w:val="24"/>
        </w:rPr>
        <w:t xml:space="preserve">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w:t>
      </w:r>
      <w:proofErr w:type="gramStart"/>
      <w:r w:rsidR="0067379C">
        <w:rPr>
          <w:sz w:val="24"/>
          <w:szCs w:val="24"/>
        </w:rPr>
        <w:t>в</w:t>
      </w:r>
      <w:proofErr w:type="gramEnd"/>
      <w:r w:rsidR="0067379C">
        <w:rPr>
          <w:sz w:val="24"/>
          <w:szCs w:val="24"/>
        </w:rPr>
        <w:t xml:space="preserve"> которую не допускается.</w:t>
      </w:r>
      <w:r w:rsidRPr="008B583A">
        <w:rPr>
          <w:sz w:val="24"/>
          <w:szCs w:val="24"/>
        </w:rPr>
        <w:t xml:space="preserve"> В </w:t>
      </w:r>
      <w:proofErr w:type="gramStart"/>
      <w:r w:rsidRPr="008B583A">
        <w:rPr>
          <w:sz w:val="24"/>
          <w:szCs w:val="24"/>
        </w:rPr>
        <w:t>случае</w:t>
      </w:r>
      <w:proofErr w:type="gramEnd"/>
      <w:r w:rsidRPr="008B583A">
        <w:rPr>
          <w:sz w:val="24"/>
          <w:szCs w:val="24"/>
        </w:rPr>
        <w:t xml:space="preserve">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5" w:name="_Toc149542939"/>
      <w:bookmarkStart w:id="56" w:name="_Toc168126646"/>
      <w:bookmarkStart w:id="57"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8" w:name="_Toc168126706"/>
      <w:bookmarkStart w:id="59" w:name="_Toc253767372"/>
      <w:r>
        <w:rPr>
          <w:sz w:val="24"/>
          <w:szCs w:val="24"/>
        </w:rPr>
        <w:t>4.4. Заявки на участие в запросе предложений</w:t>
      </w:r>
      <w:r w:rsidRPr="00297AEF">
        <w:rPr>
          <w:sz w:val="24"/>
          <w:szCs w:val="24"/>
        </w:rPr>
        <w:t>, поданные с опозданием</w:t>
      </w:r>
      <w:bookmarkEnd w:id="58"/>
      <w:bookmarkEnd w:id="59"/>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3038D1" w:rsidP="005B6F9D">
      <w:pPr>
        <w:pStyle w:val="20"/>
        <w:numPr>
          <w:ilvl w:val="0"/>
          <w:numId w:val="13"/>
        </w:numPr>
        <w:tabs>
          <w:tab w:val="num" w:pos="720"/>
        </w:tabs>
        <w:ind w:left="540" w:firstLine="0"/>
        <w:rPr>
          <w:sz w:val="24"/>
          <w:szCs w:val="24"/>
        </w:rPr>
      </w:pPr>
      <w:bookmarkStart w:id="60" w:name="_Toc253767374"/>
      <w:r>
        <w:rPr>
          <w:sz w:val="24"/>
          <w:szCs w:val="24"/>
        </w:rPr>
        <w:t xml:space="preserve"> </w:t>
      </w:r>
      <w:r w:rsidR="00A0702B" w:rsidRPr="00297AEF">
        <w:rPr>
          <w:sz w:val="24"/>
          <w:szCs w:val="24"/>
        </w:rPr>
        <w:t xml:space="preserve">РАССМОТРЕНИЕ, ОЦЕНКА И СОПОСТАВЛЕНИЕ ЗАЯВОК НА УЧАСТИЕ В </w:t>
      </w:r>
      <w:bookmarkEnd w:id="60"/>
      <w:proofErr w:type="gramStart"/>
      <w:r w:rsidR="00A0702B">
        <w:rPr>
          <w:sz w:val="24"/>
          <w:szCs w:val="24"/>
        </w:rPr>
        <w:t>ЗАПРОСЕ</w:t>
      </w:r>
      <w:proofErr w:type="gramEnd"/>
      <w:r w:rsidR="00A0702B">
        <w:rPr>
          <w:sz w:val="24"/>
          <w:szCs w:val="24"/>
        </w:rPr>
        <w:t xml:space="preserve"> ПРЕДЛОЖЕНИЙ</w:t>
      </w:r>
    </w:p>
    <w:p w:rsidR="00A0702B" w:rsidRPr="006E65BA" w:rsidRDefault="00A0702B" w:rsidP="00A0702B">
      <w:pPr>
        <w:pStyle w:val="20"/>
        <w:ind w:firstLine="540"/>
        <w:jc w:val="left"/>
        <w:rPr>
          <w:bCs/>
          <w:sz w:val="24"/>
          <w:szCs w:val="24"/>
        </w:rPr>
      </w:pPr>
      <w:bookmarkStart w:id="61" w:name="_Toc253767376"/>
      <w:bookmarkStart w:id="6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1"/>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w:t>
      </w:r>
      <w:r>
        <w:rPr>
          <w:sz w:val="24"/>
          <w:szCs w:val="24"/>
        </w:rPr>
        <w:lastRenderedPageBreak/>
        <w:t>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 xml:space="preserve">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запросе предложений.</w:t>
      </w:r>
    </w:p>
    <w:p w:rsidR="00A0702B" w:rsidRPr="00A02EEA" w:rsidRDefault="00A0702B" w:rsidP="00A0702B">
      <w:pPr>
        <w:autoSpaceDE w:val="0"/>
        <w:autoSpaceDN w:val="0"/>
        <w:adjustRightInd w:val="0"/>
        <w:ind w:firstLine="540"/>
        <w:jc w:val="both"/>
        <w:rPr>
          <w:sz w:val="24"/>
          <w:szCs w:val="24"/>
        </w:rPr>
      </w:pPr>
      <w:bookmarkStart w:id="6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1"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3"/>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4" w:name="_Toc253767378"/>
      <w:r w:rsidRPr="00297AEF">
        <w:rPr>
          <w:bCs/>
          <w:sz w:val="24"/>
          <w:szCs w:val="24"/>
        </w:rPr>
        <w:lastRenderedPageBreak/>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4"/>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w:t>
      </w:r>
      <w:proofErr w:type="gramStart"/>
      <w:r w:rsidRPr="00B114C3">
        <w:rPr>
          <w:sz w:val="24"/>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sidRPr="00B114C3">
        <w:rPr>
          <w:sz w:val="24"/>
          <w:szCs w:val="24"/>
        </w:rPr>
        <w:t xml:space="preserve">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proofErr w:type="gramStart"/>
      <w:r w:rsidRPr="00592C8D">
        <w:rPr>
          <w:sz w:val="24"/>
          <w:szCs w:val="24"/>
        </w:rPr>
        <w:t>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2"/>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5" w:name="_Toc138742698"/>
      <w:bookmarkStart w:id="66" w:name="_Toc168126713"/>
      <w:bookmarkStart w:id="6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8" w:name="_Ref119429973"/>
      <w:bookmarkStart w:id="69" w:name="_Toc138742699"/>
      <w:bookmarkStart w:id="70" w:name="_Toc168126714"/>
      <w:bookmarkStart w:id="71" w:name="_Toc253767380"/>
      <w:bookmarkEnd w:id="65"/>
      <w:bookmarkEnd w:id="66"/>
      <w:bookmarkEnd w:id="67"/>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8"/>
      <w:bookmarkEnd w:id="69"/>
      <w:bookmarkEnd w:id="70"/>
      <w:bookmarkEnd w:id="71"/>
      <w:r>
        <w:rPr>
          <w:sz w:val="24"/>
          <w:szCs w:val="24"/>
        </w:rPr>
        <w:t>договора</w:t>
      </w:r>
    </w:p>
    <w:p w:rsidR="00A0702B" w:rsidRDefault="00A0702B" w:rsidP="00A0702B">
      <w:pPr>
        <w:autoSpaceDE w:val="0"/>
        <w:autoSpaceDN w:val="0"/>
        <w:adjustRightInd w:val="0"/>
        <w:ind w:firstLine="540"/>
        <w:jc w:val="both"/>
        <w:rPr>
          <w:sz w:val="24"/>
          <w:szCs w:val="24"/>
        </w:rPr>
      </w:pPr>
      <w:bookmarkStart w:id="72" w:name="_Ref130891676"/>
      <w:bookmarkStart w:id="73"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 xml:space="preserve">В </w:t>
      </w:r>
      <w:proofErr w:type="gramStart"/>
      <w:r>
        <w:rPr>
          <w:sz w:val="24"/>
          <w:szCs w:val="24"/>
        </w:rPr>
        <w:t>сл</w:t>
      </w:r>
      <w:r w:rsidRPr="00827BC3">
        <w:rPr>
          <w:sz w:val="24"/>
          <w:szCs w:val="24"/>
        </w:rPr>
        <w:t>учае</w:t>
      </w:r>
      <w:proofErr w:type="gramEnd"/>
      <w:r w:rsidRPr="00827BC3">
        <w:rPr>
          <w:sz w:val="24"/>
          <w:szCs w:val="24"/>
        </w:rPr>
        <w:t xml:space="preserve">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proofErr w:type="gramStart"/>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w:t>
      </w:r>
      <w:r w:rsidRPr="00827BC3">
        <w:rPr>
          <w:sz w:val="24"/>
          <w:szCs w:val="24"/>
        </w:rPr>
        <w:lastRenderedPageBreak/>
        <w:t xml:space="preserve">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w:t>
      </w:r>
      <w:proofErr w:type="gramStart"/>
      <w:r w:rsidRPr="00F4178E">
        <w:rPr>
          <w:sz w:val="24"/>
          <w:szCs w:val="24"/>
        </w:rPr>
        <w:t>участие</w:t>
      </w:r>
      <w:proofErr w:type="gramEnd"/>
      <w:r w:rsidRPr="00F4178E">
        <w:rPr>
          <w:sz w:val="24"/>
          <w:szCs w:val="24"/>
        </w:rPr>
        <w:t xml:space="preserve">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 xml:space="preserve">есять)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xml:space="preserve">. </w:t>
      </w:r>
      <w:proofErr w:type="gramStart"/>
      <w:r w:rsidRPr="008E0BAF">
        <w:rPr>
          <w:sz w:val="24"/>
          <w:szCs w:val="24"/>
        </w:rPr>
        <w:t>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w:t>
      </w:r>
      <w:proofErr w:type="gramEnd"/>
      <w:r w:rsidRPr="008E0BAF">
        <w:rPr>
          <w:sz w:val="24"/>
          <w:szCs w:val="24"/>
        </w:rPr>
        <w:t xml:space="preserve">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w:t>
      </w:r>
      <w:proofErr w:type="gramStart"/>
      <w:r w:rsidRPr="008E0BAF">
        <w:rPr>
          <w:sz w:val="24"/>
          <w:szCs w:val="24"/>
        </w:rPr>
        <w:t>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roofErr w:type="gramEnd"/>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w:t>
      </w:r>
      <w:proofErr w:type="gramStart"/>
      <w:r w:rsidRPr="008E0BAF">
        <w:rPr>
          <w:sz w:val="24"/>
          <w:szCs w:val="24"/>
        </w:rPr>
        <w:t>случае</w:t>
      </w:r>
      <w:proofErr w:type="gramEnd"/>
      <w:r w:rsidRPr="008E0BAF">
        <w:rPr>
          <w:sz w:val="24"/>
          <w:szCs w:val="24"/>
        </w:rPr>
        <w:t xml:space="preserve">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 xml:space="preserve">В </w:t>
      </w:r>
      <w:proofErr w:type="gramStart"/>
      <w:r w:rsidRPr="008E0BAF">
        <w:rPr>
          <w:sz w:val="24"/>
          <w:szCs w:val="24"/>
        </w:rPr>
        <w:t>случае</w:t>
      </w:r>
      <w:proofErr w:type="gramEnd"/>
      <w:r w:rsidRPr="008E0BAF">
        <w:rPr>
          <w:sz w:val="24"/>
          <w:szCs w:val="24"/>
        </w:rPr>
        <w:t xml:space="preserve">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w:t>
      </w:r>
      <w:proofErr w:type="gramStart"/>
      <w:r w:rsidRPr="008E0BAF">
        <w:rPr>
          <w:sz w:val="24"/>
          <w:szCs w:val="24"/>
        </w:rPr>
        <w:t>этом</w:t>
      </w:r>
      <w:proofErr w:type="gramEnd"/>
      <w:r w:rsidRPr="008E0BAF">
        <w:rPr>
          <w:sz w:val="24"/>
          <w:szCs w:val="24"/>
        </w:rPr>
        <w:t xml:space="preserve">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lastRenderedPageBreak/>
        <w:t xml:space="preserve">6.2.2. </w:t>
      </w:r>
      <w:proofErr w:type="gramStart"/>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w:t>
      </w:r>
      <w:proofErr w:type="gramStart"/>
      <w:r>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rsidR="005B6F9D" w:rsidRDefault="005B6F9D" w:rsidP="00A0702B">
      <w:pPr>
        <w:pStyle w:val="20"/>
        <w:rPr>
          <w:sz w:val="24"/>
          <w:szCs w:val="24"/>
        </w:rPr>
      </w:pPr>
      <w:bookmarkStart w:id="74" w:name="_Toc138742703"/>
      <w:bookmarkStart w:id="75" w:name="_Toc168126718"/>
      <w:bookmarkStart w:id="76" w:name="_Toc253767385"/>
      <w:bookmarkEnd w:id="72"/>
      <w:bookmarkEnd w:id="73"/>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4"/>
      <w:bookmarkEnd w:id="75"/>
      <w:bookmarkEnd w:id="76"/>
      <w:r>
        <w:rPr>
          <w:sz w:val="24"/>
          <w:szCs w:val="24"/>
        </w:rPr>
        <w:t>ПРОЦЕДУРЫ ЗАКУПКИ</w:t>
      </w:r>
    </w:p>
    <w:p w:rsidR="00A0702B" w:rsidRPr="00297AEF" w:rsidRDefault="00A0702B" w:rsidP="00A0702B">
      <w:pPr>
        <w:pStyle w:val="20"/>
        <w:ind w:firstLine="540"/>
        <w:jc w:val="left"/>
        <w:rPr>
          <w:bCs/>
          <w:sz w:val="24"/>
          <w:szCs w:val="24"/>
        </w:rPr>
      </w:pPr>
      <w:bookmarkStart w:id="77" w:name="_Toc253767386"/>
      <w:r>
        <w:rPr>
          <w:bCs/>
          <w:sz w:val="24"/>
          <w:szCs w:val="24"/>
        </w:rPr>
        <w:t>7</w:t>
      </w:r>
      <w:r w:rsidRPr="00297AEF">
        <w:rPr>
          <w:bCs/>
          <w:sz w:val="24"/>
          <w:szCs w:val="24"/>
        </w:rPr>
        <w:t xml:space="preserve">.1. Обжалование результатов </w:t>
      </w:r>
      <w:bookmarkEnd w:id="77"/>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4E6DC6" w:rsidRPr="00297AEF" w:rsidRDefault="0033651A" w:rsidP="00493A22">
      <w:pPr>
        <w:pStyle w:val="10"/>
      </w:pPr>
      <w:bookmarkStart w:id="78"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5"/>
      <w:bookmarkEnd w:id="56"/>
      <w:bookmarkEnd w:id="57"/>
      <w:bookmarkEnd w:id="78"/>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9"/>
    </w:p>
    <w:tbl>
      <w:tblPr>
        <w:tblW w:w="1028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8690"/>
      </w:tblGrid>
      <w:tr w:rsidR="00F92A41" w:rsidRPr="00C9553C" w:rsidTr="005D6D10">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690"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5D6D10">
        <w:trPr>
          <w:trHeight w:val="508"/>
        </w:trPr>
        <w:tc>
          <w:tcPr>
            <w:tcW w:w="10283"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5D6D10">
        <w:trPr>
          <w:trHeight w:val="1385"/>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DA3F3E" w:rsidRPr="00DA3F3E">
              <w:rPr>
                <w:sz w:val="24"/>
                <w:szCs w:val="24"/>
                <w:lang w:val="en-US"/>
              </w:rPr>
              <w:t>eu</w:t>
            </w:r>
            <w:proofErr w:type="spellEnd"/>
            <w:r w:rsidR="00DA3F3E" w:rsidRPr="00DA3F3E">
              <w:rPr>
                <w:sz w:val="24"/>
                <w:szCs w:val="24"/>
              </w:rPr>
              <w:t>.</w:t>
            </w:r>
            <w:proofErr w:type="spellStart"/>
            <w:r w:rsidR="00DA3F3E" w:rsidRPr="00DA3F3E">
              <w:rPr>
                <w:sz w:val="24"/>
                <w:szCs w:val="24"/>
                <w:lang w:val="en-US"/>
              </w:rPr>
              <w:t>shishkunova</w:t>
            </w:r>
            <w:proofErr w:type="spellEnd"/>
            <w:r w:rsidR="00DA3F3E" w:rsidRPr="00DA3F3E">
              <w:rPr>
                <w:sz w:val="24"/>
                <w:szCs w:val="24"/>
              </w:rPr>
              <w:t>@</w:t>
            </w:r>
            <w:r w:rsidR="00DA3F3E" w:rsidRPr="00DA3F3E">
              <w:rPr>
                <w:sz w:val="24"/>
                <w:szCs w:val="24"/>
                <w:lang w:val="en-US"/>
              </w:rPr>
              <w:t>asi</w:t>
            </w:r>
            <w:r w:rsidR="00DA3F3E" w:rsidRPr="00DA3F3E">
              <w:rPr>
                <w:sz w:val="24"/>
                <w:szCs w:val="24"/>
              </w:rPr>
              <w:t>.</w:t>
            </w:r>
            <w:r w:rsidR="00DA3F3E" w:rsidRPr="00DA3F3E">
              <w:rPr>
                <w:sz w:val="24"/>
                <w:szCs w:val="24"/>
                <w:lang w:val="en-US"/>
              </w:rPr>
              <w:t>ru</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sidR="00DA3F3E">
              <w:rPr>
                <w:sz w:val="24"/>
                <w:szCs w:val="24"/>
              </w:rPr>
              <w:t>,</w:t>
            </w:r>
            <w:r w:rsidR="00B85B5E">
              <w:rPr>
                <w:sz w:val="24"/>
                <w:szCs w:val="24"/>
              </w:rPr>
              <w:t xml:space="preserve"> доб.</w:t>
            </w:r>
            <w:r w:rsidR="00DA3F3E">
              <w:rPr>
                <w:sz w:val="24"/>
                <w:szCs w:val="24"/>
              </w:rPr>
              <w:t xml:space="preserve"> 234</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027744">
              <w:rPr>
                <w:bCs/>
                <w:sz w:val="24"/>
                <w:szCs w:val="24"/>
              </w:rPr>
              <w:t>З</w:t>
            </w:r>
            <w:r w:rsidR="00DA3F3E" w:rsidRPr="00DA3F3E">
              <w:rPr>
                <w:bCs/>
                <w:sz w:val="24"/>
                <w:szCs w:val="24"/>
              </w:rPr>
              <w:t xml:space="preserve">аместитель директора по внешним и внутренним коммуникациям </w:t>
            </w:r>
          </w:p>
          <w:p w:rsidR="00EF7B54" w:rsidRPr="00336774" w:rsidRDefault="00F92A41" w:rsidP="001622D1">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DA3F3E" w:rsidRPr="00DA3F3E">
              <w:rPr>
                <w:bCs/>
                <w:sz w:val="24"/>
                <w:szCs w:val="24"/>
              </w:rPr>
              <w:t>Шишкунова Е</w:t>
            </w:r>
            <w:r w:rsidR="00DA3F3E">
              <w:rPr>
                <w:bCs/>
                <w:sz w:val="24"/>
                <w:szCs w:val="24"/>
              </w:rPr>
              <w:t>лена Юрьевна</w:t>
            </w:r>
          </w:p>
        </w:tc>
      </w:tr>
      <w:tr w:rsidR="00F92A41" w:rsidRPr="00C9553C" w:rsidTr="005D6D10">
        <w:trPr>
          <w:trHeight w:val="510"/>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85B5E" w:rsidP="00B85B5E">
            <w:pPr>
              <w:pStyle w:val="a6"/>
              <w:spacing w:before="0" w:after="0"/>
              <w:jc w:val="left"/>
            </w:pPr>
            <w:proofErr w:type="spellStart"/>
            <w:r>
              <w:rPr>
                <w:rFonts w:ascii="Times New Roman" w:hAnsi="Times New Roman"/>
                <w:b w:val="0"/>
                <w:kern w:val="0"/>
                <w:sz w:val="24"/>
                <w:szCs w:val="24"/>
              </w:rPr>
              <w:t>Многолотовый</w:t>
            </w:r>
            <w:proofErr w:type="spellEnd"/>
            <w:r>
              <w:rPr>
                <w:rFonts w:ascii="Times New Roman" w:hAnsi="Times New Roman"/>
                <w:b w:val="0"/>
                <w:kern w:val="0"/>
                <w:sz w:val="24"/>
                <w:szCs w:val="24"/>
              </w:rPr>
              <w:t xml:space="preserve">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DA3F3E" w:rsidRDefault="00B85B5E" w:rsidP="00EF06B7">
            <w:pPr>
              <w:pStyle w:val="a6"/>
              <w:spacing w:before="0" w:after="0"/>
              <w:jc w:val="both"/>
              <w:rPr>
                <w:rFonts w:ascii="Times New Roman" w:hAnsi="Times New Roman"/>
                <w:b w:val="0"/>
                <w:sz w:val="24"/>
                <w:szCs w:val="24"/>
              </w:rPr>
            </w:pPr>
            <w:r w:rsidRPr="00B85B5E">
              <w:rPr>
                <w:rFonts w:ascii="Times New Roman" w:hAnsi="Times New Roman"/>
                <w:b w:val="0"/>
                <w:kern w:val="0"/>
                <w:sz w:val="24"/>
                <w:szCs w:val="24"/>
              </w:rPr>
              <w:t xml:space="preserve">ОКАЗАНИЕ УСЛУГ ПО ИНФОРМАЦИОННОЙ ПОДДЕРЖКЕ В </w:t>
            </w:r>
            <w:proofErr w:type="gramStart"/>
            <w:r w:rsidRPr="00B85B5E">
              <w:rPr>
                <w:rFonts w:ascii="Times New Roman" w:hAnsi="Times New Roman"/>
                <w:b w:val="0"/>
                <w:kern w:val="0"/>
                <w:sz w:val="24"/>
                <w:szCs w:val="24"/>
              </w:rPr>
              <w:t>РАМКАХ</w:t>
            </w:r>
            <w:proofErr w:type="gramEnd"/>
            <w:r w:rsidRPr="00B85B5E">
              <w:rPr>
                <w:rFonts w:ascii="Times New Roman" w:hAnsi="Times New Roman"/>
                <w:b w:val="0"/>
                <w:kern w:val="0"/>
                <w:sz w:val="24"/>
                <w:szCs w:val="24"/>
              </w:rPr>
              <w:t xml:space="preserve"> РЕАЛИЗАЦИИ КОММУНИКАЦИОННОЙ СТРАТЕГИИ АГЕНТСТВА СТРАТЕГИЧЕСКИХ ИНИЦИАТИВ</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2"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D6D10">
        <w:trPr>
          <w:trHeight w:val="500"/>
        </w:trPr>
        <w:tc>
          <w:tcPr>
            <w:tcW w:w="10283"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3"/>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1D43D3">
        <w:trPr>
          <w:trHeight w:val="142"/>
        </w:trPr>
        <w:tc>
          <w:tcPr>
            <w:tcW w:w="10283" w:type="dxa"/>
            <w:gridSpan w:val="3"/>
            <w:tcBorders>
              <w:top w:val="single" w:sz="6" w:space="0" w:color="auto"/>
              <w:left w:val="single" w:sz="4" w:space="0" w:color="auto"/>
              <w:bottom w:val="single" w:sz="4" w:space="0" w:color="auto"/>
              <w:right w:val="single" w:sz="4" w:space="0" w:color="auto"/>
            </w:tcBorders>
          </w:tcPr>
          <w:p w:rsidR="006D7152" w:rsidRDefault="00B85B5E" w:rsidP="00D23566">
            <w:pPr>
              <w:tabs>
                <w:tab w:val="left" w:pos="360"/>
              </w:tabs>
              <w:spacing w:before="120"/>
              <w:jc w:val="both"/>
              <w:rPr>
                <w:b/>
                <w:sz w:val="24"/>
                <w:szCs w:val="24"/>
              </w:rPr>
            </w:pPr>
            <w:r>
              <w:rPr>
                <w:b/>
                <w:sz w:val="24"/>
                <w:szCs w:val="24"/>
              </w:rPr>
              <w:t xml:space="preserve">Начальная (максимальная) цена договора составляет </w:t>
            </w:r>
            <w:r w:rsidR="00D23566">
              <w:rPr>
                <w:b/>
                <w:sz w:val="24"/>
                <w:szCs w:val="24"/>
              </w:rPr>
              <w:t xml:space="preserve">22 000 000 (Двадцать два миллиона) рублей, в том числе НДС 18% - 3 355 932,20 рубля, </w:t>
            </w:r>
            <w:r w:rsidR="00D23566" w:rsidRPr="00AC64B6">
              <w:rPr>
                <w:b/>
                <w:sz w:val="24"/>
                <w:szCs w:val="24"/>
              </w:rPr>
              <w:t>из них по лотам:</w:t>
            </w:r>
          </w:p>
          <w:p w:rsidR="00D23566" w:rsidRPr="00D23566" w:rsidRDefault="00D23566" w:rsidP="006D7152">
            <w:pPr>
              <w:tabs>
                <w:tab w:val="left" w:pos="360"/>
              </w:tabs>
              <w:jc w:val="both"/>
              <w:rPr>
                <w:sz w:val="10"/>
                <w:szCs w:val="24"/>
              </w:rPr>
            </w:pPr>
          </w:p>
          <w:tbl>
            <w:tblPr>
              <w:tblStyle w:val="af5"/>
              <w:tblW w:w="0" w:type="auto"/>
              <w:tblLayout w:type="fixed"/>
              <w:tblLook w:val="04A0" w:firstRow="1" w:lastRow="0" w:firstColumn="1" w:lastColumn="0" w:noHBand="0" w:noVBand="1"/>
            </w:tblPr>
            <w:tblGrid>
              <w:gridCol w:w="5014"/>
              <w:gridCol w:w="5015"/>
            </w:tblGrid>
            <w:tr w:rsidR="006D7152" w:rsidRPr="00020431" w:rsidTr="006D7152">
              <w:trPr>
                <w:trHeight w:val="815"/>
              </w:trPr>
              <w:tc>
                <w:tcPr>
                  <w:tcW w:w="5014" w:type="dxa"/>
                </w:tcPr>
                <w:p w:rsidR="006D7152" w:rsidRPr="00020431" w:rsidRDefault="00B85B5E" w:rsidP="00B85B5E">
                  <w:pPr>
                    <w:tabs>
                      <w:tab w:val="left" w:pos="360"/>
                    </w:tabs>
                    <w:jc w:val="both"/>
                    <w:rPr>
                      <w:sz w:val="24"/>
                      <w:szCs w:val="24"/>
                    </w:rPr>
                  </w:pPr>
                  <w:r>
                    <w:rPr>
                      <w:b/>
                      <w:sz w:val="24"/>
                      <w:szCs w:val="24"/>
                    </w:rPr>
                    <w:t xml:space="preserve">Лот </w:t>
                  </w:r>
                  <w:r w:rsidR="006D7152" w:rsidRPr="00617666">
                    <w:rPr>
                      <w:b/>
                      <w:sz w:val="24"/>
                      <w:szCs w:val="24"/>
                    </w:rPr>
                    <w:t>1</w:t>
                  </w:r>
                  <w:r>
                    <w:rPr>
                      <w:b/>
                      <w:sz w:val="24"/>
                      <w:szCs w:val="24"/>
                    </w:rPr>
                    <w:t>.</w:t>
                  </w:r>
                  <w:r w:rsidR="006D7152" w:rsidRPr="00020431">
                    <w:rPr>
                      <w:sz w:val="24"/>
                      <w:szCs w:val="24"/>
                    </w:rPr>
                    <w:t xml:space="preserve"> </w:t>
                  </w:r>
                  <w:r w:rsidRPr="00D23566">
                    <w:rPr>
                      <w:sz w:val="24"/>
                      <w:szCs w:val="24"/>
                    </w:rPr>
                    <w:t>О</w:t>
                  </w:r>
                  <w:r w:rsidR="006D7152" w:rsidRPr="00D23566">
                    <w:rPr>
                      <w:sz w:val="24"/>
                      <w:szCs w:val="24"/>
                    </w:rPr>
                    <w:t>казание услуг по обеспечению освещения в СМИ работы АНО «АСИ» по направлению «Социальные проекты»</w:t>
                  </w:r>
                  <w:r w:rsidR="00D23566">
                    <w:rPr>
                      <w:sz w:val="24"/>
                      <w:szCs w:val="24"/>
                    </w:rPr>
                    <w:t>.</w:t>
                  </w:r>
                </w:p>
              </w:tc>
              <w:tc>
                <w:tcPr>
                  <w:tcW w:w="5015" w:type="dxa"/>
                </w:tcPr>
                <w:p w:rsidR="006D7152" w:rsidRPr="00AC64B6" w:rsidRDefault="00373437" w:rsidP="00373437">
                  <w:pPr>
                    <w:tabs>
                      <w:tab w:val="left" w:pos="360"/>
                    </w:tabs>
                    <w:jc w:val="both"/>
                    <w:rPr>
                      <w:b/>
                      <w:sz w:val="24"/>
                      <w:szCs w:val="24"/>
                    </w:rPr>
                  </w:pPr>
                  <w:r>
                    <w:rPr>
                      <w:b/>
                      <w:sz w:val="24"/>
                      <w:szCs w:val="24"/>
                    </w:rPr>
                    <w:t xml:space="preserve">3 000 000 </w:t>
                  </w:r>
                  <w:r w:rsidRPr="00EB5CB8">
                    <w:rPr>
                      <w:iCs/>
                      <w:snapToGrid w:val="0"/>
                      <w:sz w:val="24"/>
                      <w:szCs w:val="24"/>
                    </w:rPr>
                    <w:t>(</w:t>
                  </w:r>
                  <w:r>
                    <w:rPr>
                      <w:iCs/>
                      <w:snapToGrid w:val="0"/>
                      <w:sz w:val="24"/>
                      <w:szCs w:val="24"/>
                    </w:rPr>
                    <w:t>Три миллиона</w:t>
                  </w:r>
                  <w:r w:rsidRPr="00EB5CB8">
                    <w:rPr>
                      <w:iCs/>
                      <w:snapToGrid w:val="0"/>
                      <w:sz w:val="24"/>
                      <w:szCs w:val="24"/>
                    </w:rPr>
                    <w:t xml:space="preserve">) </w:t>
                  </w:r>
                  <w:r w:rsidRPr="00373437">
                    <w:rPr>
                      <w:sz w:val="24"/>
                      <w:szCs w:val="24"/>
                    </w:rPr>
                    <w:t>рублей 00 копеек</w:t>
                  </w:r>
                  <w:r>
                    <w:rPr>
                      <w:sz w:val="24"/>
                      <w:szCs w:val="24"/>
                    </w:rPr>
                    <w:t xml:space="preserve">, в том числе НДС 18 % - </w:t>
                  </w:r>
                  <w:r w:rsidRPr="00373437">
                    <w:rPr>
                      <w:sz w:val="24"/>
                      <w:szCs w:val="24"/>
                    </w:rPr>
                    <w:t>457 627.12</w:t>
                  </w:r>
                  <w:r>
                    <w:rPr>
                      <w:sz w:val="24"/>
                      <w:szCs w:val="24"/>
                    </w:rPr>
                    <w:t xml:space="preserve"> рублей</w:t>
                  </w:r>
                </w:p>
              </w:tc>
            </w:tr>
            <w:tr w:rsidR="006D7152" w:rsidRPr="00020431" w:rsidTr="006D7152">
              <w:trPr>
                <w:trHeight w:val="602"/>
              </w:trPr>
              <w:tc>
                <w:tcPr>
                  <w:tcW w:w="5014" w:type="dxa"/>
                </w:tcPr>
                <w:p w:rsidR="006D7152" w:rsidRPr="000810CA" w:rsidRDefault="00B85B5E" w:rsidP="00D23566">
                  <w:pPr>
                    <w:pStyle w:val="ac"/>
                    <w:spacing w:line="276" w:lineRule="auto"/>
                    <w:jc w:val="both"/>
                    <w:rPr>
                      <w:szCs w:val="28"/>
                    </w:rPr>
                  </w:pPr>
                  <w:r>
                    <w:rPr>
                      <w:b/>
                      <w:szCs w:val="24"/>
                    </w:rPr>
                    <w:t xml:space="preserve">Лот </w:t>
                  </w:r>
                  <w:r w:rsidR="006D7152" w:rsidRPr="00617666">
                    <w:rPr>
                      <w:b/>
                      <w:szCs w:val="24"/>
                    </w:rPr>
                    <w:t>2</w:t>
                  </w:r>
                  <w:r>
                    <w:rPr>
                      <w:b/>
                      <w:szCs w:val="24"/>
                    </w:rPr>
                    <w:t>.</w:t>
                  </w:r>
                  <w:r w:rsidR="006D7152" w:rsidRPr="00020431">
                    <w:rPr>
                      <w:szCs w:val="24"/>
                    </w:rPr>
                    <w:t xml:space="preserve"> </w:t>
                  </w:r>
                  <w:r w:rsidR="000810CA" w:rsidRPr="00D23566">
                    <w:rPr>
                      <w:szCs w:val="28"/>
                    </w:rPr>
                    <w:t>Оказание услуг по обеспечению присутствия информации об АНО «Агентство стратегических инициатив по продвижению новых проектов» в международной компьютерной сети «Интернет», включая социальные сети и аналогичные медиа, в рамках реализации коммуникационной стратегии в 2014 г.</w:t>
                  </w:r>
                </w:p>
              </w:tc>
              <w:tc>
                <w:tcPr>
                  <w:tcW w:w="5015" w:type="dxa"/>
                </w:tcPr>
                <w:p w:rsidR="006D7152" w:rsidRPr="00A74CE9" w:rsidRDefault="00373437" w:rsidP="00B85B5E">
                  <w:pPr>
                    <w:tabs>
                      <w:tab w:val="left" w:pos="360"/>
                    </w:tabs>
                    <w:jc w:val="both"/>
                    <w:rPr>
                      <w:b/>
                      <w:sz w:val="24"/>
                      <w:szCs w:val="24"/>
                    </w:rPr>
                  </w:pPr>
                  <w:r>
                    <w:rPr>
                      <w:b/>
                      <w:sz w:val="24"/>
                      <w:szCs w:val="24"/>
                    </w:rPr>
                    <w:t>1</w:t>
                  </w:r>
                  <w:r w:rsidR="00B85B5E">
                    <w:rPr>
                      <w:b/>
                      <w:sz w:val="24"/>
                      <w:szCs w:val="24"/>
                    </w:rPr>
                    <w:t>2</w:t>
                  </w:r>
                  <w:r>
                    <w:rPr>
                      <w:b/>
                      <w:sz w:val="24"/>
                      <w:szCs w:val="24"/>
                    </w:rPr>
                    <w:t>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242122">
                    <w:rPr>
                      <w:iCs/>
                      <w:snapToGrid w:val="0"/>
                      <w:sz w:val="24"/>
                      <w:szCs w:val="24"/>
                    </w:rPr>
                    <w:t>Д</w:t>
                  </w:r>
                  <w:r w:rsidR="00B85B5E">
                    <w:rPr>
                      <w:iCs/>
                      <w:snapToGrid w:val="0"/>
                      <w:sz w:val="24"/>
                      <w:szCs w:val="24"/>
                    </w:rPr>
                    <w:t>венадцать</w:t>
                  </w:r>
                  <w:r w:rsidR="00242122">
                    <w:rPr>
                      <w:iCs/>
                      <w:snapToGrid w:val="0"/>
                      <w:sz w:val="24"/>
                      <w:szCs w:val="24"/>
                    </w:rPr>
                    <w:t xml:space="preserve"> миллионов</w:t>
                  </w:r>
                  <w:r w:rsidR="00242122" w:rsidRPr="00EB5CB8">
                    <w:rPr>
                      <w:iCs/>
                      <w:snapToGrid w:val="0"/>
                      <w:sz w:val="24"/>
                      <w:szCs w:val="24"/>
                    </w:rPr>
                    <w:t xml:space="preserve">) </w:t>
                  </w:r>
                  <w:r w:rsidR="00242122" w:rsidRPr="00373437">
                    <w:rPr>
                      <w:sz w:val="24"/>
                      <w:szCs w:val="24"/>
                    </w:rPr>
                    <w:t>рублей 00 копеек</w:t>
                  </w:r>
                  <w:r w:rsidR="00242122">
                    <w:rPr>
                      <w:sz w:val="24"/>
                      <w:szCs w:val="24"/>
                    </w:rPr>
                    <w:t xml:space="preserve">, в том числе НДС </w:t>
                  </w:r>
                  <w:r w:rsidR="00242122" w:rsidRPr="00242122">
                    <w:rPr>
                      <w:iCs/>
                      <w:snapToGrid w:val="0"/>
                      <w:sz w:val="24"/>
                      <w:szCs w:val="24"/>
                    </w:rPr>
                    <w:t>18 % - 1</w:t>
                  </w:r>
                  <w:r w:rsidR="00B85B5E">
                    <w:rPr>
                      <w:iCs/>
                      <w:snapToGrid w:val="0"/>
                      <w:sz w:val="24"/>
                      <w:szCs w:val="24"/>
                    </w:rPr>
                    <w:t> 830 507,47</w:t>
                  </w:r>
                  <w:r w:rsidR="00242122">
                    <w:rPr>
                      <w:iCs/>
                      <w:snapToGrid w:val="0"/>
                      <w:sz w:val="24"/>
                      <w:szCs w:val="24"/>
                    </w:rPr>
                    <w:t xml:space="preserve"> </w:t>
                  </w:r>
                  <w:r w:rsidR="00242122" w:rsidRPr="00242122">
                    <w:rPr>
                      <w:iCs/>
                      <w:snapToGrid w:val="0"/>
                      <w:sz w:val="24"/>
                      <w:szCs w:val="24"/>
                    </w:rPr>
                    <w:t>рублей</w:t>
                  </w:r>
                </w:p>
              </w:tc>
            </w:tr>
            <w:tr w:rsidR="006D7152" w:rsidRPr="00020431" w:rsidTr="006D7152">
              <w:trPr>
                <w:trHeight w:val="842"/>
              </w:trPr>
              <w:tc>
                <w:tcPr>
                  <w:tcW w:w="5014" w:type="dxa"/>
                </w:tcPr>
                <w:p w:rsidR="006D7152" w:rsidRPr="00617666" w:rsidRDefault="006D7152" w:rsidP="00B85B5E">
                  <w:pPr>
                    <w:tabs>
                      <w:tab w:val="left" w:pos="360"/>
                    </w:tabs>
                    <w:jc w:val="both"/>
                    <w:rPr>
                      <w:b/>
                      <w:sz w:val="24"/>
                      <w:szCs w:val="24"/>
                    </w:rPr>
                  </w:pPr>
                  <w:r w:rsidRPr="00617666">
                    <w:rPr>
                      <w:b/>
                      <w:sz w:val="24"/>
                      <w:szCs w:val="24"/>
                    </w:rPr>
                    <w:t xml:space="preserve">Лот </w:t>
                  </w:r>
                  <w:r>
                    <w:rPr>
                      <w:b/>
                      <w:sz w:val="24"/>
                      <w:szCs w:val="24"/>
                    </w:rPr>
                    <w:t>3</w:t>
                  </w:r>
                  <w:r w:rsidR="00B85B5E">
                    <w:rPr>
                      <w:b/>
                      <w:sz w:val="24"/>
                      <w:szCs w:val="24"/>
                    </w:rPr>
                    <w:t>.</w:t>
                  </w:r>
                  <w:r>
                    <w:rPr>
                      <w:b/>
                      <w:sz w:val="24"/>
                      <w:szCs w:val="24"/>
                    </w:rPr>
                    <w:t xml:space="preserve"> </w:t>
                  </w:r>
                  <w:r w:rsidR="00B85B5E" w:rsidRPr="00D23566">
                    <w:rPr>
                      <w:sz w:val="24"/>
                      <w:szCs w:val="24"/>
                    </w:rPr>
                    <w:t>Ок</w:t>
                  </w:r>
                  <w:r w:rsidRPr="00D23566">
                    <w:rPr>
                      <w:sz w:val="24"/>
                      <w:szCs w:val="24"/>
                    </w:rPr>
                    <w:t xml:space="preserve">азание услуг по комплексной поддержке и продвижению портала Investinregions.ru  в </w:t>
                  </w:r>
                  <w:proofErr w:type="gramStart"/>
                  <w:r w:rsidRPr="00D23566">
                    <w:rPr>
                      <w:sz w:val="24"/>
                      <w:szCs w:val="24"/>
                    </w:rPr>
                    <w:t>интернет-среде</w:t>
                  </w:r>
                  <w:proofErr w:type="gramEnd"/>
                  <w:r w:rsidR="00D23566">
                    <w:rPr>
                      <w:sz w:val="24"/>
                      <w:szCs w:val="24"/>
                    </w:rPr>
                    <w:t>.</w:t>
                  </w:r>
                </w:p>
              </w:tc>
              <w:tc>
                <w:tcPr>
                  <w:tcW w:w="5015" w:type="dxa"/>
                </w:tcPr>
                <w:p w:rsidR="006D7152" w:rsidRPr="00A74CE9" w:rsidRDefault="00373437" w:rsidP="00242122">
                  <w:pPr>
                    <w:tabs>
                      <w:tab w:val="left" w:pos="360"/>
                    </w:tabs>
                    <w:jc w:val="both"/>
                    <w:rPr>
                      <w:b/>
                      <w:sz w:val="24"/>
                      <w:szCs w:val="24"/>
                    </w:rPr>
                  </w:pPr>
                  <w:r>
                    <w:rPr>
                      <w:b/>
                      <w:sz w:val="24"/>
                      <w:szCs w:val="24"/>
                    </w:rPr>
                    <w:t>5 000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242122">
                    <w:rPr>
                      <w:iCs/>
                      <w:snapToGrid w:val="0"/>
                      <w:sz w:val="24"/>
                      <w:szCs w:val="24"/>
                    </w:rPr>
                    <w:t>Пять миллионов</w:t>
                  </w:r>
                  <w:r w:rsidR="00242122" w:rsidRPr="00EB5CB8">
                    <w:rPr>
                      <w:iCs/>
                      <w:snapToGrid w:val="0"/>
                      <w:sz w:val="24"/>
                      <w:szCs w:val="24"/>
                    </w:rPr>
                    <w:t xml:space="preserve">) </w:t>
                  </w:r>
                  <w:r w:rsidR="00242122" w:rsidRPr="00373437">
                    <w:rPr>
                      <w:sz w:val="24"/>
                      <w:szCs w:val="24"/>
                    </w:rPr>
                    <w:t>рублей 00 копеек</w:t>
                  </w:r>
                  <w:r w:rsidR="00242122">
                    <w:rPr>
                      <w:sz w:val="24"/>
                      <w:szCs w:val="24"/>
                    </w:rPr>
                    <w:t xml:space="preserve">, в том числе НДС 18 % </w:t>
                  </w:r>
                  <w:r w:rsidR="00242122" w:rsidRPr="00242122">
                    <w:rPr>
                      <w:iCs/>
                      <w:snapToGrid w:val="0"/>
                      <w:sz w:val="24"/>
                      <w:szCs w:val="24"/>
                    </w:rPr>
                    <w:t>- 762 711.86 рублей</w:t>
                  </w:r>
                </w:p>
              </w:tc>
            </w:tr>
            <w:tr w:rsidR="006D7152" w:rsidRPr="00020431" w:rsidTr="00B85B5E">
              <w:trPr>
                <w:trHeight w:val="403"/>
              </w:trPr>
              <w:tc>
                <w:tcPr>
                  <w:tcW w:w="5014" w:type="dxa"/>
                </w:tcPr>
                <w:p w:rsidR="006D7152" w:rsidRPr="00617666" w:rsidRDefault="00B85B5E" w:rsidP="00B85B5E">
                  <w:pPr>
                    <w:tabs>
                      <w:tab w:val="left" w:pos="360"/>
                    </w:tabs>
                    <w:jc w:val="both"/>
                    <w:rPr>
                      <w:b/>
                      <w:sz w:val="24"/>
                      <w:szCs w:val="24"/>
                    </w:rPr>
                  </w:pPr>
                  <w:r>
                    <w:rPr>
                      <w:b/>
                      <w:sz w:val="24"/>
                      <w:szCs w:val="24"/>
                    </w:rPr>
                    <w:t xml:space="preserve">Лот </w:t>
                  </w:r>
                  <w:r w:rsidR="006D7152">
                    <w:rPr>
                      <w:b/>
                      <w:sz w:val="24"/>
                      <w:szCs w:val="24"/>
                    </w:rPr>
                    <w:t>4</w:t>
                  </w:r>
                  <w:r>
                    <w:rPr>
                      <w:b/>
                      <w:sz w:val="24"/>
                      <w:szCs w:val="24"/>
                    </w:rPr>
                    <w:t>.</w:t>
                  </w:r>
                  <w:r w:rsidR="006D7152">
                    <w:rPr>
                      <w:b/>
                      <w:sz w:val="24"/>
                      <w:szCs w:val="24"/>
                    </w:rPr>
                    <w:t xml:space="preserve"> </w:t>
                  </w:r>
                  <w:r w:rsidRPr="00D23566">
                    <w:rPr>
                      <w:sz w:val="24"/>
                      <w:szCs w:val="24"/>
                    </w:rPr>
                    <w:t>О</w:t>
                  </w:r>
                  <w:r w:rsidR="006D7152" w:rsidRPr="00D23566">
                    <w:rPr>
                      <w:sz w:val="24"/>
                      <w:szCs w:val="24"/>
                    </w:rPr>
                    <w:t xml:space="preserve">казание услуг по мониторингу </w:t>
                  </w:r>
                  <w:r w:rsidR="006D7152" w:rsidRPr="00D23566">
                    <w:rPr>
                      <w:sz w:val="24"/>
                      <w:szCs w:val="24"/>
                    </w:rPr>
                    <w:lastRenderedPageBreak/>
                    <w:t xml:space="preserve">реализации коммуникационной стратегии </w:t>
                  </w:r>
                  <w:r w:rsidR="00790DFF" w:rsidRPr="00D23566">
                    <w:rPr>
                      <w:sz w:val="24"/>
                      <w:szCs w:val="24"/>
                    </w:rPr>
                    <w:t>Агентства стратегических инициатив</w:t>
                  </w:r>
                  <w:r w:rsidR="006D7152" w:rsidRPr="00D23566">
                    <w:rPr>
                      <w:sz w:val="24"/>
                      <w:szCs w:val="24"/>
                    </w:rPr>
                    <w:t xml:space="preserve"> в 2014 году</w:t>
                  </w:r>
                  <w:r w:rsidRPr="00D23566">
                    <w:rPr>
                      <w:sz w:val="24"/>
                      <w:szCs w:val="24"/>
                    </w:rPr>
                    <w:t>.</w:t>
                  </w:r>
                </w:p>
              </w:tc>
              <w:tc>
                <w:tcPr>
                  <w:tcW w:w="5015" w:type="dxa"/>
                </w:tcPr>
                <w:p w:rsidR="006D7152" w:rsidRPr="00A74CE9" w:rsidRDefault="00373437" w:rsidP="00FA7C0A">
                  <w:pPr>
                    <w:tabs>
                      <w:tab w:val="left" w:pos="360"/>
                    </w:tabs>
                    <w:jc w:val="both"/>
                    <w:rPr>
                      <w:b/>
                      <w:sz w:val="24"/>
                      <w:szCs w:val="24"/>
                    </w:rPr>
                  </w:pPr>
                  <w:r>
                    <w:rPr>
                      <w:b/>
                      <w:sz w:val="24"/>
                      <w:szCs w:val="24"/>
                    </w:rPr>
                    <w:lastRenderedPageBreak/>
                    <w:t>2 000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FA7C0A">
                    <w:rPr>
                      <w:iCs/>
                      <w:snapToGrid w:val="0"/>
                      <w:sz w:val="24"/>
                      <w:szCs w:val="24"/>
                    </w:rPr>
                    <w:t>Два</w:t>
                  </w:r>
                  <w:r w:rsidR="00242122">
                    <w:rPr>
                      <w:iCs/>
                      <w:snapToGrid w:val="0"/>
                      <w:sz w:val="24"/>
                      <w:szCs w:val="24"/>
                    </w:rPr>
                    <w:t xml:space="preserve"> миллиона</w:t>
                  </w:r>
                  <w:r w:rsidR="00242122" w:rsidRPr="00EB5CB8">
                    <w:rPr>
                      <w:iCs/>
                      <w:snapToGrid w:val="0"/>
                      <w:sz w:val="24"/>
                      <w:szCs w:val="24"/>
                    </w:rPr>
                    <w:t xml:space="preserve">) </w:t>
                  </w:r>
                  <w:r w:rsidR="00242122" w:rsidRPr="00FA7C0A">
                    <w:rPr>
                      <w:iCs/>
                      <w:snapToGrid w:val="0"/>
                      <w:sz w:val="24"/>
                      <w:szCs w:val="24"/>
                    </w:rPr>
                    <w:t xml:space="preserve">рублей 00 копеек, в </w:t>
                  </w:r>
                  <w:r w:rsidR="00242122" w:rsidRPr="00FA7C0A">
                    <w:rPr>
                      <w:iCs/>
                      <w:snapToGrid w:val="0"/>
                      <w:sz w:val="24"/>
                      <w:szCs w:val="24"/>
                    </w:rPr>
                    <w:lastRenderedPageBreak/>
                    <w:t xml:space="preserve">том числе НДС 18 % - </w:t>
                  </w:r>
                  <w:r w:rsidR="00FA7C0A" w:rsidRPr="00FA7C0A">
                    <w:rPr>
                      <w:iCs/>
                      <w:snapToGrid w:val="0"/>
                      <w:sz w:val="24"/>
                      <w:szCs w:val="24"/>
                    </w:rPr>
                    <w:t>305</w:t>
                  </w:r>
                  <w:r w:rsidR="00FA7C0A">
                    <w:rPr>
                      <w:iCs/>
                      <w:snapToGrid w:val="0"/>
                      <w:sz w:val="24"/>
                      <w:szCs w:val="24"/>
                    </w:rPr>
                    <w:t xml:space="preserve"> </w:t>
                  </w:r>
                  <w:r w:rsidR="00FA7C0A" w:rsidRPr="00FA7C0A">
                    <w:rPr>
                      <w:iCs/>
                      <w:snapToGrid w:val="0"/>
                      <w:sz w:val="24"/>
                      <w:szCs w:val="24"/>
                    </w:rPr>
                    <w:t xml:space="preserve">084.75 </w:t>
                  </w:r>
                  <w:r w:rsidR="00242122" w:rsidRPr="00FA7C0A">
                    <w:rPr>
                      <w:iCs/>
                      <w:snapToGrid w:val="0"/>
                      <w:sz w:val="24"/>
                      <w:szCs w:val="24"/>
                    </w:rPr>
                    <w:t>рублей</w:t>
                  </w:r>
                </w:p>
              </w:tc>
            </w:tr>
          </w:tbl>
          <w:p w:rsidR="006D7152" w:rsidRPr="009B4395" w:rsidRDefault="006D7152" w:rsidP="006E1C47">
            <w:pPr>
              <w:tabs>
                <w:tab w:val="left" w:pos="360"/>
              </w:tabs>
              <w:jc w:val="both"/>
              <w:rPr>
                <w:b/>
                <w:sz w:val="24"/>
                <w:szCs w:val="24"/>
              </w:rPr>
            </w:pPr>
          </w:p>
        </w:tc>
      </w:tr>
      <w:tr w:rsidR="00F92A41" w:rsidRPr="00C9553C" w:rsidTr="005D6D10">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lastRenderedPageBreak/>
              <w:t>8.4.</w:t>
            </w:r>
          </w:p>
        </w:tc>
        <w:tc>
          <w:tcPr>
            <w:tcW w:w="8708"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D6D10">
        <w:trPr>
          <w:trHeight w:val="421"/>
        </w:trPr>
        <w:tc>
          <w:tcPr>
            <w:tcW w:w="10283" w:type="dxa"/>
            <w:gridSpan w:val="3"/>
            <w:tcBorders>
              <w:top w:val="single" w:sz="4" w:space="0" w:color="auto"/>
              <w:left w:val="single" w:sz="4" w:space="0" w:color="auto"/>
              <w:bottom w:val="single" w:sz="4" w:space="0" w:color="auto"/>
              <w:right w:val="single" w:sz="4" w:space="0" w:color="auto"/>
            </w:tcBorders>
          </w:tcPr>
          <w:p w:rsidR="00F92A41" w:rsidRPr="00EB5CB8" w:rsidRDefault="00EE2B06" w:rsidP="001622D1">
            <w:pPr>
              <w:pStyle w:val="36"/>
              <w:widowControl w:val="0"/>
              <w:spacing w:line="320" w:lineRule="atLeast"/>
              <w:ind w:left="0"/>
              <w:jc w:val="both"/>
              <w:rPr>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5D6D10">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690"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5D6D10">
        <w:trPr>
          <w:trHeight w:val="360"/>
        </w:trPr>
        <w:tc>
          <w:tcPr>
            <w:tcW w:w="10283"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EB5CB8" w:rsidP="00ED5EE4">
            <w:pPr>
              <w:jc w:val="both"/>
              <w:rPr>
                <w:bCs/>
                <w:sz w:val="24"/>
                <w:szCs w:val="24"/>
              </w:rPr>
            </w:pPr>
            <w:r>
              <w:rPr>
                <w:bCs/>
                <w:sz w:val="24"/>
                <w:szCs w:val="24"/>
              </w:rPr>
              <w:t>Российская Федерация</w:t>
            </w:r>
            <w:r w:rsidR="009B4395">
              <w:rPr>
                <w:bCs/>
                <w:sz w:val="24"/>
                <w:szCs w:val="24"/>
              </w:rPr>
              <w:t>.</w:t>
            </w:r>
          </w:p>
          <w:p w:rsidR="00F92A41" w:rsidRPr="00EB5CB8" w:rsidRDefault="00F92A41" w:rsidP="00ED5EE4">
            <w:pPr>
              <w:jc w:val="both"/>
              <w:rPr>
                <w:sz w:val="24"/>
                <w:szCs w:val="24"/>
              </w:rPr>
            </w:pPr>
            <w:r w:rsidRPr="00EB5CB8">
              <w:rPr>
                <w:b/>
                <w:sz w:val="24"/>
                <w:szCs w:val="24"/>
              </w:rPr>
              <w:t>Срок оказания услуг:</w:t>
            </w:r>
          </w:p>
          <w:p w:rsidR="00F92A41" w:rsidRPr="00EB5CB8" w:rsidRDefault="00E512A8" w:rsidP="006E1693">
            <w:pPr>
              <w:jc w:val="both"/>
              <w:rPr>
                <w:b/>
                <w:bCs/>
                <w:sz w:val="24"/>
                <w:szCs w:val="24"/>
              </w:rPr>
            </w:pPr>
            <w:r>
              <w:rPr>
                <w:bCs/>
                <w:sz w:val="24"/>
                <w:szCs w:val="24"/>
              </w:rPr>
              <w:t>С</w:t>
            </w:r>
            <w:r w:rsidR="001622D1" w:rsidRPr="00EB5CB8">
              <w:rPr>
                <w:bCs/>
                <w:sz w:val="24"/>
                <w:szCs w:val="24"/>
              </w:rPr>
              <w:t xml:space="preserve"> </w:t>
            </w:r>
            <w:r w:rsidR="00EB5CB8" w:rsidRPr="00EB5CB8">
              <w:rPr>
                <w:bCs/>
                <w:sz w:val="24"/>
                <w:szCs w:val="24"/>
              </w:rPr>
              <w:t>момента подписания договора</w:t>
            </w:r>
            <w:r>
              <w:rPr>
                <w:bCs/>
                <w:sz w:val="24"/>
                <w:szCs w:val="24"/>
              </w:rPr>
              <w:t xml:space="preserve"> до исполнения всех обязательств по договору</w:t>
            </w:r>
            <w:r w:rsidR="006E1693">
              <w:rPr>
                <w:bCs/>
                <w:sz w:val="24"/>
                <w:szCs w:val="24"/>
              </w:rPr>
              <w:t xml:space="preserve"> Сторонами</w:t>
            </w:r>
            <w:r>
              <w:rPr>
                <w:bCs/>
                <w:sz w:val="24"/>
                <w:szCs w:val="24"/>
              </w:rPr>
              <w:t>.</w:t>
            </w:r>
          </w:p>
        </w:tc>
      </w:tr>
      <w:tr w:rsidR="00F92A41" w:rsidRPr="00C9553C" w:rsidTr="005D6D10">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690"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1A7BC4">
              <w:rPr>
                <w:b/>
                <w:bCs/>
                <w:sz w:val="24"/>
                <w:szCs w:val="24"/>
              </w:rPr>
              <w:t>28</w:t>
            </w:r>
            <w:r w:rsidR="00F86C28">
              <w:rPr>
                <w:b/>
                <w:bCs/>
                <w:sz w:val="24"/>
                <w:szCs w:val="24"/>
              </w:rPr>
              <w:t xml:space="preserve">» </w:t>
            </w:r>
            <w:r w:rsidR="009B4395">
              <w:rPr>
                <w:b/>
                <w:bCs/>
                <w:sz w:val="24"/>
                <w:szCs w:val="24"/>
              </w:rPr>
              <w:t>апреля</w:t>
            </w:r>
            <w:r w:rsidR="00F86C28">
              <w:rPr>
                <w:b/>
                <w:bCs/>
                <w:sz w:val="24"/>
                <w:szCs w:val="24"/>
              </w:rPr>
              <w:t xml:space="preserve"> </w:t>
            </w:r>
            <w:r>
              <w:rPr>
                <w:b/>
                <w:bCs/>
                <w:sz w:val="24"/>
                <w:szCs w:val="24"/>
              </w:rPr>
              <w:t>201</w:t>
            </w:r>
            <w:r w:rsidR="00B83E73">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9B4395">
              <w:rPr>
                <w:b/>
                <w:bCs/>
                <w:sz w:val="24"/>
                <w:szCs w:val="24"/>
              </w:rPr>
              <w:t>0</w:t>
            </w:r>
            <w:r w:rsidR="00441BA5">
              <w:rPr>
                <w:b/>
                <w:bCs/>
                <w:sz w:val="24"/>
                <w:szCs w:val="24"/>
              </w:rPr>
              <w:t>7</w:t>
            </w:r>
            <w:r w:rsidR="00F86C28">
              <w:rPr>
                <w:b/>
                <w:bCs/>
                <w:sz w:val="24"/>
                <w:szCs w:val="24"/>
              </w:rPr>
              <w:t xml:space="preserve">» </w:t>
            </w:r>
            <w:r w:rsidR="001D43D3">
              <w:rPr>
                <w:b/>
                <w:bCs/>
                <w:sz w:val="24"/>
                <w:szCs w:val="24"/>
              </w:rPr>
              <w:t>апреля</w:t>
            </w:r>
            <w:r w:rsidR="00F86C28">
              <w:rPr>
                <w:b/>
                <w:bCs/>
                <w:sz w:val="24"/>
                <w:szCs w:val="24"/>
              </w:rPr>
              <w:t xml:space="preserve"> </w:t>
            </w:r>
            <w:r>
              <w:rPr>
                <w:b/>
                <w:bCs/>
                <w:sz w:val="24"/>
                <w:szCs w:val="24"/>
              </w:rPr>
              <w:t>201</w:t>
            </w:r>
            <w:r w:rsidR="009B4395">
              <w:rPr>
                <w:b/>
                <w:bCs/>
                <w:sz w:val="24"/>
                <w:szCs w:val="24"/>
              </w:rPr>
              <w:t>4</w:t>
            </w:r>
            <w:r w:rsidR="00F86C28">
              <w:rPr>
                <w:b/>
                <w:bCs/>
                <w:sz w:val="24"/>
                <w:szCs w:val="24"/>
              </w:rPr>
              <w:t xml:space="preserve"> года</w:t>
            </w:r>
            <w:r>
              <w:rPr>
                <w:b/>
                <w:bCs/>
                <w:sz w:val="24"/>
                <w:szCs w:val="24"/>
              </w:rPr>
              <w:t xml:space="preserve"> 18</w:t>
            </w:r>
            <w:r w:rsidR="00B83E73">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9B4395"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5D6D10">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41BA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1A7BC4">
              <w:rPr>
                <w:b/>
                <w:sz w:val="24"/>
                <w:szCs w:val="24"/>
              </w:rPr>
              <w:t>0</w:t>
            </w:r>
            <w:r w:rsidR="00441BA5">
              <w:rPr>
                <w:b/>
                <w:sz w:val="24"/>
                <w:szCs w:val="24"/>
              </w:rPr>
              <w:t>8</w:t>
            </w:r>
            <w:r w:rsidR="00F86C28">
              <w:rPr>
                <w:b/>
                <w:sz w:val="24"/>
                <w:szCs w:val="24"/>
              </w:rPr>
              <w:t>»</w:t>
            </w:r>
            <w:r w:rsidR="00E033D7">
              <w:rPr>
                <w:b/>
                <w:sz w:val="24"/>
                <w:szCs w:val="24"/>
              </w:rPr>
              <w:t xml:space="preserve"> </w:t>
            </w:r>
            <w:r w:rsidR="001A7BC4">
              <w:rPr>
                <w:b/>
                <w:sz w:val="24"/>
                <w:szCs w:val="24"/>
              </w:rPr>
              <w:t>апреля</w:t>
            </w:r>
            <w:r w:rsidR="00E033D7">
              <w:rPr>
                <w:b/>
                <w:sz w:val="24"/>
                <w:szCs w:val="24"/>
              </w:rPr>
              <w:t xml:space="preserve">                         </w:t>
            </w:r>
            <w:r>
              <w:rPr>
                <w:b/>
                <w:sz w:val="24"/>
                <w:szCs w:val="24"/>
              </w:rPr>
              <w:t>201</w:t>
            </w:r>
            <w:r w:rsidR="00875414">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5D6D10">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1A7BC4">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DA71BC">
              <w:rPr>
                <w:sz w:val="24"/>
                <w:szCs w:val="24"/>
              </w:rPr>
              <w:t>«</w:t>
            </w:r>
            <w:r w:rsidR="00441BA5">
              <w:rPr>
                <w:b/>
                <w:sz w:val="24"/>
                <w:szCs w:val="24"/>
              </w:rPr>
              <w:t>09</w:t>
            </w:r>
            <w:r w:rsidR="00F86C28" w:rsidRPr="00DA71BC">
              <w:rPr>
                <w:b/>
                <w:sz w:val="24"/>
                <w:szCs w:val="24"/>
              </w:rPr>
              <w:t xml:space="preserve">» </w:t>
            </w:r>
            <w:r w:rsidR="001D43D3">
              <w:rPr>
                <w:b/>
                <w:sz w:val="24"/>
                <w:szCs w:val="24"/>
              </w:rPr>
              <w:t>апреля</w:t>
            </w:r>
            <w:r w:rsidR="00F86C28" w:rsidRPr="00DA71BC">
              <w:rPr>
                <w:b/>
                <w:sz w:val="24"/>
                <w:szCs w:val="24"/>
              </w:rPr>
              <w:t xml:space="preserve"> </w:t>
            </w:r>
            <w:r w:rsidR="00DA71BC">
              <w:rPr>
                <w:b/>
                <w:bCs/>
                <w:sz w:val="24"/>
                <w:szCs w:val="24"/>
              </w:rPr>
              <w:t>2014</w:t>
            </w:r>
            <w:r w:rsidR="00F86C28" w:rsidRPr="00DA71BC">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5D6D10">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9"/>
              <w:gridCol w:w="1540"/>
              <w:gridCol w:w="3051"/>
            </w:tblGrid>
            <w:tr w:rsidR="00F92A41" w:rsidRPr="007D2FFC" w:rsidTr="00562FD6">
              <w:trPr>
                <w:trHeight w:val="798"/>
              </w:trPr>
              <w:tc>
                <w:tcPr>
                  <w:tcW w:w="3869"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540"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3051"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62FD6">
              <w:trPr>
                <w:trHeight w:val="415"/>
              </w:trPr>
              <w:tc>
                <w:tcPr>
                  <w:tcW w:w="3869" w:type="dxa"/>
                  <w:vAlign w:val="center"/>
                </w:tcPr>
                <w:p w:rsidR="00F92A41" w:rsidRPr="0096102A" w:rsidRDefault="00F92A41" w:rsidP="00FD5286">
                  <w:pPr>
                    <w:rPr>
                      <w:b/>
                      <w:bCs/>
                      <w:sz w:val="24"/>
                      <w:szCs w:val="24"/>
                    </w:rPr>
                  </w:pPr>
                  <w:r w:rsidRPr="0096102A">
                    <w:rPr>
                      <w:bCs/>
                      <w:sz w:val="24"/>
                      <w:szCs w:val="24"/>
                    </w:rPr>
                    <w:t>1.</w:t>
                  </w:r>
                  <w:r w:rsidR="006E1C47">
                    <w:rPr>
                      <w:bCs/>
                      <w:sz w:val="24"/>
                      <w:szCs w:val="24"/>
                    </w:rPr>
                    <w:t xml:space="preserve">Цена </w:t>
                  </w:r>
                  <w:r w:rsidR="00FD5286">
                    <w:rPr>
                      <w:bCs/>
                      <w:sz w:val="24"/>
                      <w:szCs w:val="24"/>
                    </w:rPr>
                    <w:t>договора</w:t>
                  </w:r>
                </w:p>
              </w:tc>
              <w:tc>
                <w:tcPr>
                  <w:tcW w:w="1540" w:type="dxa"/>
                  <w:vAlign w:val="center"/>
                </w:tcPr>
                <w:p w:rsidR="00F92A41" w:rsidRPr="0096102A" w:rsidRDefault="00D23566" w:rsidP="00D23566">
                  <w:pPr>
                    <w:jc w:val="center"/>
                    <w:rPr>
                      <w:bCs/>
                      <w:sz w:val="24"/>
                      <w:szCs w:val="24"/>
                    </w:rPr>
                  </w:pPr>
                  <w:r>
                    <w:rPr>
                      <w:bCs/>
                      <w:sz w:val="24"/>
                      <w:szCs w:val="24"/>
                    </w:rPr>
                    <w:t>40</w:t>
                  </w:r>
                </w:p>
              </w:tc>
              <w:tc>
                <w:tcPr>
                  <w:tcW w:w="3051" w:type="dxa"/>
                  <w:vAlign w:val="center"/>
                </w:tcPr>
                <w:p w:rsidR="00F92A41" w:rsidRPr="0096102A" w:rsidRDefault="00D23566" w:rsidP="00465FAE">
                  <w:pPr>
                    <w:jc w:val="center"/>
                    <w:rPr>
                      <w:bCs/>
                      <w:sz w:val="24"/>
                      <w:szCs w:val="24"/>
                    </w:rPr>
                  </w:pPr>
                  <w:r>
                    <w:rPr>
                      <w:bCs/>
                      <w:sz w:val="24"/>
                      <w:szCs w:val="24"/>
                    </w:rPr>
                    <w:t>0,</w:t>
                  </w:r>
                  <w:r w:rsidR="00D63951">
                    <w:rPr>
                      <w:bCs/>
                      <w:sz w:val="24"/>
                      <w:szCs w:val="24"/>
                    </w:rPr>
                    <w:t>4</w:t>
                  </w:r>
                  <w:r w:rsidR="00DA71BC">
                    <w:rPr>
                      <w:bCs/>
                      <w:sz w:val="24"/>
                      <w:szCs w:val="24"/>
                    </w:rPr>
                    <w:t>0</w:t>
                  </w:r>
                </w:p>
              </w:tc>
            </w:tr>
            <w:tr w:rsidR="00F92A41" w:rsidRPr="007D2FFC" w:rsidTr="00562FD6">
              <w:trPr>
                <w:trHeight w:val="355"/>
              </w:trPr>
              <w:tc>
                <w:tcPr>
                  <w:tcW w:w="3869" w:type="dxa"/>
                  <w:vAlign w:val="center"/>
                </w:tcPr>
                <w:p w:rsidR="00555D81" w:rsidRPr="001622D1" w:rsidRDefault="001622D1" w:rsidP="00DA71BC">
                  <w:pPr>
                    <w:rPr>
                      <w:bCs/>
                      <w:sz w:val="24"/>
                      <w:szCs w:val="24"/>
                    </w:rPr>
                  </w:pPr>
                  <w:r w:rsidRPr="001622D1">
                    <w:rPr>
                      <w:bCs/>
                      <w:sz w:val="24"/>
                      <w:szCs w:val="24"/>
                    </w:rPr>
                    <w:t>2.</w:t>
                  </w:r>
                  <w:r w:rsidR="00B856E4">
                    <w:rPr>
                      <w:bCs/>
                      <w:sz w:val="24"/>
                      <w:szCs w:val="24"/>
                    </w:rPr>
                    <w:t xml:space="preserve"> </w:t>
                  </w:r>
                  <w:r w:rsidR="00F7160B">
                    <w:rPr>
                      <w:bCs/>
                      <w:sz w:val="24"/>
                      <w:szCs w:val="24"/>
                    </w:rPr>
                    <w:t>Качество работ и к</w:t>
                  </w:r>
                  <w:r w:rsidR="00B856E4">
                    <w:rPr>
                      <w:bCs/>
                      <w:sz w:val="24"/>
                      <w:szCs w:val="24"/>
                    </w:rPr>
                    <w:t>валификация участника</w:t>
                  </w:r>
                </w:p>
              </w:tc>
              <w:tc>
                <w:tcPr>
                  <w:tcW w:w="1540" w:type="dxa"/>
                  <w:vAlign w:val="center"/>
                </w:tcPr>
                <w:p w:rsidR="00F92A41" w:rsidRPr="00A546F9" w:rsidRDefault="00D23566" w:rsidP="00D23566">
                  <w:pPr>
                    <w:jc w:val="center"/>
                    <w:rPr>
                      <w:bCs/>
                      <w:sz w:val="24"/>
                      <w:szCs w:val="24"/>
                    </w:rPr>
                  </w:pPr>
                  <w:r>
                    <w:rPr>
                      <w:bCs/>
                      <w:sz w:val="24"/>
                      <w:szCs w:val="24"/>
                    </w:rPr>
                    <w:t>60</w:t>
                  </w:r>
                </w:p>
              </w:tc>
              <w:tc>
                <w:tcPr>
                  <w:tcW w:w="3051" w:type="dxa"/>
                  <w:vAlign w:val="center"/>
                </w:tcPr>
                <w:p w:rsidR="00F92A41" w:rsidRPr="00A546F9" w:rsidRDefault="00D23566" w:rsidP="0049607B">
                  <w:pPr>
                    <w:jc w:val="center"/>
                    <w:rPr>
                      <w:bCs/>
                      <w:sz w:val="24"/>
                      <w:szCs w:val="24"/>
                    </w:rPr>
                  </w:pPr>
                  <w:r>
                    <w:rPr>
                      <w:bCs/>
                      <w:sz w:val="24"/>
                      <w:szCs w:val="24"/>
                    </w:rPr>
                    <w:t>0,</w:t>
                  </w:r>
                  <w:r w:rsidR="00485872">
                    <w:rPr>
                      <w:bCs/>
                      <w:sz w:val="24"/>
                      <w:szCs w:val="24"/>
                    </w:rPr>
                    <w:t>6</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D23566" w:rsidRDefault="00F92A41" w:rsidP="00ED5EE4">
            <w:pPr>
              <w:autoSpaceDE w:val="0"/>
              <w:autoSpaceDN w:val="0"/>
              <w:adjustRightInd w:val="0"/>
              <w:ind w:firstLine="284"/>
              <w:jc w:val="both"/>
              <w:rPr>
                <w:color w:val="FFFFFF" w:themeColor="background1"/>
                <w:sz w:val="24"/>
                <w:szCs w:val="24"/>
              </w:rPr>
            </w:pPr>
            <w:r>
              <w:rPr>
                <w:sz w:val="24"/>
                <w:szCs w:val="24"/>
              </w:rPr>
              <w:t xml:space="preserve">а) </w:t>
            </w:r>
            <w:r w:rsidRPr="0096102A">
              <w:rPr>
                <w:sz w:val="24"/>
                <w:szCs w:val="24"/>
              </w:rPr>
              <w:t xml:space="preserve">Цена </w:t>
            </w:r>
            <w:r w:rsidR="00FD5286">
              <w:rPr>
                <w:sz w:val="24"/>
                <w:szCs w:val="24"/>
              </w:rPr>
              <w:t>договора</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 xml:space="preserve">ленных в </w:t>
            </w:r>
            <w:r>
              <w:rPr>
                <w:sz w:val="24"/>
                <w:szCs w:val="24"/>
              </w:rPr>
              <w:lastRenderedPageBreak/>
              <w:t>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5D6D10">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8690"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5B5706" w:rsidTr="005D6D10">
        <w:trPr>
          <w:trHeight w:val="338"/>
        </w:trPr>
        <w:tc>
          <w:tcPr>
            <w:tcW w:w="10283" w:type="dxa"/>
            <w:gridSpan w:val="3"/>
            <w:tcBorders>
              <w:top w:val="single" w:sz="4" w:space="0" w:color="auto"/>
              <w:left w:val="single" w:sz="4" w:space="0" w:color="auto"/>
              <w:bottom w:val="single" w:sz="6" w:space="0" w:color="auto"/>
              <w:right w:val="single" w:sz="4" w:space="0" w:color="auto"/>
            </w:tcBorders>
          </w:tcPr>
          <w:p w:rsidR="00F92A41" w:rsidRPr="005B5706" w:rsidRDefault="00F92A41" w:rsidP="00ED5EE4">
            <w:pPr>
              <w:suppressAutoHyphens/>
              <w:rPr>
                <w:b/>
                <w:sz w:val="24"/>
                <w:szCs w:val="24"/>
              </w:rPr>
            </w:pPr>
            <w:r w:rsidRPr="005B5706">
              <w:rPr>
                <w:b/>
                <w:sz w:val="24"/>
                <w:szCs w:val="24"/>
              </w:rPr>
              <w:t>1. Критерий «Цена</w:t>
            </w:r>
            <w:r w:rsidR="006E1C47">
              <w:rPr>
                <w:b/>
                <w:sz w:val="24"/>
                <w:szCs w:val="24"/>
              </w:rPr>
              <w:t xml:space="preserve"> </w:t>
            </w:r>
            <w:r w:rsidR="00FD5286">
              <w:rPr>
                <w:b/>
                <w:sz w:val="24"/>
                <w:szCs w:val="24"/>
              </w:rPr>
              <w:t>договора</w:t>
            </w:r>
            <w:r w:rsidRPr="005B5706">
              <w:rPr>
                <w:b/>
                <w:sz w:val="24"/>
                <w:szCs w:val="24"/>
              </w:rPr>
              <w:t>»</w:t>
            </w:r>
          </w:p>
          <w:p w:rsidR="00F92A41" w:rsidRPr="005B5706" w:rsidRDefault="00FD5286" w:rsidP="00E63D32">
            <w:pPr>
              <w:autoSpaceDE w:val="0"/>
              <w:autoSpaceDN w:val="0"/>
              <w:adjustRightInd w:val="0"/>
              <w:jc w:val="both"/>
              <w:rPr>
                <w:sz w:val="24"/>
                <w:szCs w:val="24"/>
              </w:rPr>
            </w:pPr>
            <w:r>
              <w:rPr>
                <w:sz w:val="24"/>
                <w:szCs w:val="24"/>
              </w:rPr>
              <w:t xml:space="preserve">1.1. </w:t>
            </w:r>
            <w:r w:rsidR="00F92A41" w:rsidRPr="005B5706">
              <w:rPr>
                <w:sz w:val="24"/>
                <w:szCs w:val="24"/>
              </w:rPr>
              <w:t xml:space="preserve">При оценке заявок по критерию «цена </w:t>
            </w:r>
            <w:r>
              <w:rPr>
                <w:sz w:val="24"/>
                <w:szCs w:val="24"/>
              </w:rPr>
              <w:t>договора</w:t>
            </w:r>
            <w:r w:rsidR="00F92A41" w:rsidRPr="005B5706">
              <w:rPr>
                <w:sz w:val="24"/>
                <w:szCs w:val="24"/>
              </w:rPr>
              <w:t>» использование подкритериев не допускается.</w:t>
            </w:r>
          </w:p>
          <w:p w:rsidR="00F92A41" w:rsidRPr="005B5706" w:rsidRDefault="00F92A41" w:rsidP="00E63D32">
            <w:pPr>
              <w:autoSpaceDE w:val="0"/>
              <w:autoSpaceDN w:val="0"/>
              <w:adjustRightInd w:val="0"/>
              <w:jc w:val="both"/>
              <w:rPr>
                <w:sz w:val="24"/>
                <w:szCs w:val="24"/>
              </w:rPr>
            </w:pPr>
            <w:r w:rsidRPr="005B5706">
              <w:rPr>
                <w:sz w:val="24"/>
                <w:szCs w:val="24"/>
              </w:rPr>
              <w:t xml:space="preserve">1.2. Для определения рейтинга заявки по критерию «цена </w:t>
            </w:r>
            <w:r w:rsidR="00FD5286">
              <w:rPr>
                <w:sz w:val="24"/>
                <w:szCs w:val="24"/>
              </w:rPr>
              <w:t>договора</w:t>
            </w:r>
            <w:r w:rsidR="00F16A1B" w:rsidRPr="005B5706">
              <w:rPr>
                <w:sz w:val="24"/>
                <w:szCs w:val="24"/>
              </w:rPr>
              <w:t xml:space="preserve">» в </w:t>
            </w:r>
            <w:r w:rsidRPr="005B5706">
              <w:rPr>
                <w:sz w:val="24"/>
                <w:szCs w:val="24"/>
              </w:rPr>
              <w:t xml:space="preserve">документации </w:t>
            </w:r>
            <w:r w:rsidR="00F16A1B" w:rsidRPr="005B5706">
              <w:rPr>
                <w:sz w:val="24"/>
                <w:szCs w:val="24"/>
              </w:rPr>
              <w:t xml:space="preserve">о проведении запроса предложений </w:t>
            </w:r>
            <w:r w:rsidRPr="005B5706">
              <w:rPr>
                <w:sz w:val="24"/>
                <w:szCs w:val="24"/>
              </w:rPr>
              <w:t xml:space="preserve">установлена начальная </w:t>
            </w:r>
            <w:r w:rsidR="00FD5286">
              <w:rPr>
                <w:sz w:val="24"/>
                <w:szCs w:val="24"/>
              </w:rPr>
              <w:t xml:space="preserve">(максимальная) </w:t>
            </w:r>
            <w:r w:rsidRPr="005B5706">
              <w:rPr>
                <w:sz w:val="24"/>
                <w:szCs w:val="24"/>
              </w:rPr>
              <w:t xml:space="preserve">цена </w:t>
            </w:r>
            <w:r w:rsidR="00FD5286">
              <w:rPr>
                <w:sz w:val="24"/>
                <w:szCs w:val="24"/>
              </w:rPr>
              <w:t>договора</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sidR="00FD5286">
              <w:rPr>
                <w:sz w:val="24"/>
                <w:szCs w:val="24"/>
              </w:rPr>
              <w:t>договора</w:t>
            </w:r>
            <w:r w:rsidRPr="005B5706">
              <w:rPr>
                <w:sz w:val="24"/>
                <w:szCs w:val="24"/>
              </w:rPr>
              <w:t>», определяется по формуле:</w:t>
            </w:r>
          </w:p>
          <w:p w:rsidR="00F92A41" w:rsidRPr="005B5706" w:rsidRDefault="00F92A41" w:rsidP="00ED5EE4">
            <w:pPr>
              <w:autoSpaceDE w:val="0"/>
              <w:autoSpaceDN w:val="0"/>
              <w:adjustRightInd w:val="0"/>
              <w:rPr>
                <w:rFonts w:ascii="Courier New" w:hAnsi="Courier New" w:cs="Courier New"/>
              </w:rPr>
            </w:pPr>
          </w:p>
          <w:p w:rsidR="00F92A41" w:rsidRPr="005B5706" w:rsidRDefault="00F92A41" w:rsidP="00ED5EE4">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36.95pt" o:ole="">
                  <v:imagedata r:id="rId14" o:title=""/>
                </v:shape>
                <o:OLEObject Type="Embed" ProgID="Equation.3" ShapeID="_x0000_i1025" DrawAspect="Content" ObjectID="_1457953764" r:id="rId15"/>
              </w:object>
            </w:r>
          </w:p>
          <w:p w:rsidR="00F92A41" w:rsidRPr="005B5706" w:rsidRDefault="00F92A41" w:rsidP="00ED5EE4">
            <w:pPr>
              <w:autoSpaceDE w:val="0"/>
              <w:autoSpaceDN w:val="0"/>
              <w:adjustRightInd w:val="0"/>
              <w:rPr>
                <w:sz w:val="24"/>
                <w:szCs w:val="24"/>
              </w:rPr>
            </w:pPr>
            <w:r w:rsidRPr="005B5706">
              <w:rPr>
                <w:rFonts w:ascii="Courier New" w:hAnsi="Courier New" w:cs="Courier New"/>
              </w:rPr>
              <w:t xml:space="preserve">    </w:t>
            </w:r>
            <w:r w:rsidRPr="005B5706">
              <w:rPr>
                <w:sz w:val="24"/>
                <w:szCs w:val="24"/>
              </w:rPr>
              <w:t>где:</w:t>
            </w:r>
          </w:p>
          <w:p w:rsidR="00F92A41" w:rsidRPr="005B5706" w:rsidRDefault="00F92A41" w:rsidP="00ED5EE4">
            <w:pPr>
              <w:autoSpaceDE w:val="0"/>
              <w:autoSpaceDN w:val="0"/>
              <w:adjustRightInd w:val="0"/>
              <w:rPr>
                <w:i/>
                <w:iCs/>
                <w:sz w:val="24"/>
                <w:szCs w:val="24"/>
              </w:rPr>
            </w:pPr>
            <w:r w:rsidRPr="005B5706">
              <w:rPr>
                <w:position w:val="-18"/>
              </w:rPr>
              <w:object w:dxaOrig="560" w:dyaOrig="420">
                <v:shape id="_x0000_i1026" type="#_x0000_t75" style="width:27.55pt;height:19.4pt" o:ole="">
                  <v:imagedata r:id="rId16" o:title=""/>
                </v:shape>
                <o:OLEObject Type="Embed" ProgID="Equation.3" ShapeID="_x0000_i1026" DrawAspect="Content" ObjectID="_1457953765" r:id="rId17"/>
              </w:object>
            </w:r>
            <w:r w:rsidRPr="005B5706">
              <w:t xml:space="preserve">- </w:t>
            </w:r>
            <w:r w:rsidRPr="005B5706">
              <w:rPr>
                <w:i/>
                <w:iCs/>
                <w:sz w:val="24"/>
                <w:szCs w:val="24"/>
              </w:rPr>
              <w:t>рейтинг, присуждаемый i-й заявке по указанному критерию;</w:t>
            </w:r>
          </w:p>
          <w:p w:rsidR="00F92A41" w:rsidRPr="005B5706" w:rsidRDefault="00F92A41" w:rsidP="00F16A1B">
            <w:pPr>
              <w:autoSpaceDE w:val="0"/>
              <w:autoSpaceDN w:val="0"/>
              <w:adjustRightInd w:val="0"/>
              <w:jc w:val="both"/>
              <w:rPr>
                <w:i/>
                <w:iCs/>
                <w:sz w:val="24"/>
                <w:szCs w:val="24"/>
              </w:rPr>
            </w:pPr>
            <w:r w:rsidRPr="005B5706">
              <w:rPr>
                <w:position w:val="-20"/>
              </w:rPr>
              <w:object w:dxaOrig="700" w:dyaOrig="499">
                <v:shape id="_x0000_i1027" type="#_x0000_t75" style="width:34.45pt;height:23.8pt" o:ole="">
                  <v:imagedata r:id="rId18" o:title=""/>
                </v:shape>
                <o:OLEObject Type="Embed" ProgID="Equation.3" ShapeID="_x0000_i1027" DrawAspect="Content" ObjectID="_1457953766" r:id="rId19"/>
              </w:object>
            </w:r>
            <w:r w:rsidRPr="005B5706">
              <w:t xml:space="preserve">- </w:t>
            </w:r>
            <w:r w:rsidRPr="005B5706">
              <w:rPr>
                <w:i/>
                <w:iCs/>
                <w:sz w:val="24"/>
                <w:szCs w:val="24"/>
              </w:rPr>
              <w:t xml:space="preserve">начальная цена </w:t>
            </w:r>
            <w:r w:rsidR="00FD5286">
              <w:rPr>
                <w:i/>
                <w:iCs/>
                <w:sz w:val="24"/>
                <w:szCs w:val="24"/>
              </w:rPr>
              <w:t>договора</w:t>
            </w:r>
            <w:r w:rsidRPr="005B5706">
              <w:rPr>
                <w:i/>
                <w:iCs/>
                <w:sz w:val="24"/>
                <w:szCs w:val="24"/>
              </w:rPr>
              <w:t>, установленная в документации</w:t>
            </w:r>
            <w:r w:rsidR="00F16A1B" w:rsidRPr="005B5706">
              <w:rPr>
                <w:i/>
                <w:iCs/>
                <w:sz w:val="24"/>
                <w:szCs w:val="24"/>
              </w:rPr>
              <w:t xml:space="preserve"> о проведении запроса предложений</w:t>
            </w:r>
            <w:r w:rsidRPr="005B5706">
              <w:rPr>
                <w:i/>
                <w:iCs/>
                <w:sz w:val="24"/>
                <w:szCs w:val="24"/>
              </w:rPr>
              <w:t xml:space="preserve"> – информационной карте </w:t>
            </w:r>
            <w:r w:rsidR="0096587D">
              <w:rPr>
                <w:i/>
                <w:iCs/>
                <w:sz w:val="24"/>
                <w:szCs w:val="24"/>
              </w:rPr>
              <w:t>запроса предложений</w:t>
            </w:r>
            <w:r w:rsidRPr="005B5706">
              <w:rPr>
                <w:i/>
                <w:iCs/>
                <w:sz w:val="24"/>
                <w:szCs w:val="24"/>
              </w:rPr>
              <w:t>.</w:t>
            </w:r>
          </w:p>
          <w:p w:rsidR="00F92A41" w:rsidRPr="005B5706" w:rsidRDefault="00F92A41" w:rsidP="00F16A1B">
            <w:pPr>
              <w:autoSpaceDE w:val="0"/>
              <w:autoSpaceDN w:val="0"/>
              <w:adjustRightInd w:val="0"/>
              <w:rPr>
                <w:rFonts w:ascii="Courier New" w:hAnsi="Courier New" w:cs="Courier New"/>
              </w:rPr>
            </w:pPr>
            <w:r w:rsidRPr="005B5706">
              <w:rPr>
                <w:position w:val="-20"/>
              </w:rPr>
              <w:object w:dxaOrig="360" w:dyaOrig="499">
                <v:shape id="_x0000_i1028" type="#_x0000_t75" style="width:16.9pt;height:23.8pt" o:ole="">
                  <v:imagedata r:id="rId20" o:title=""/>
                </v:shape>
                <o:OLEObject Type="Embed" ProgID="Equation.3" ShapeID="_x0000_i1028" DrawAspect="Content" ObjectID="_1457953767" r:id="rId21"/>
              </w:object>
            </w:r>
            <w:r w:rsidRPr="005B5706">
              <w:t xml:space="preserve">- </w:t>
            </w:r>
            <w:r w:rsidRPr="005B5706">
              <w:rPr>
                <w:i/>
                <w:iCs/>
                <w:sz w:val="24"/>
                <w:szCs w:val="24"/>
              </w:rPr>
              <w:t>предложение i-</w:t>
            </w:r>
            <w:proofErr w:type="spellStart"/>
            <w:r w:rsidRPr="005B5706">
              <w:rPr>
                <w:i/>
                <w:iCs/>
                <w:sz w:val="24"/>
                <w:szCs w:val="24"/>
              </w:rPr>
              <w:t>го</w:t>
            </w:r>
            <w:proofErr w:type="spellEnd"/>
            <w:r w:rsidRPr="005B5706">
              <w:rPr>
                <w:i/>
                <w:iCs/>
                <w:sz w:val="24"/>
                <w:szCs w:val="24"/>
              </w:rPr>
              <w:t xml:space="preserve"> участника </w:t>
            </w:r>
            <w:r w:rsidR="00F16A1B" w:rsidRPr="005B5706">
              <w:rPr>
                <w:i/>
                <w:iCs/>
                <w:sz w:val="24"/>
                <w:szCs w:val="24"/>
              </w:rPr>
              <w:t xml:space="preserve">запроса предложений </w:t>
            </w:r>
            <w:r w:rsidRPr="005B5706">
              <w:rPr>
                <w:i/>
                <w:iCs/>
                <w:sz w:val="24"/>
                <w:szCs w:val="24"/>
              </w:rPr>
              <w:t xml:space="preserve"> по цене </w:t>
            </w:r>
            <w:r w:rsidR="00FD5286">
              <w:rPr>
                <w:i/>
                <w:iCs/>
                <w:sz w:val="24"/>
                <w:szCs w:val="24"/>
              </w:rPr>
              <w:t>договора</w:t>
            </w:r>
            <w:r w:rsidR="001020FE">
              <w:rPr>
                <w:i/>
                <w:iCs/>
                <w:sz w:val="24"/>
                <w:szCs w:val="24"/>
              </w:rPr>
              <w:t>.</w:t>
            </w:r>
          </w:p>
          <w:p w:rsidR="00F92A41" w:rsidRPr="005B5706" w:rsidRDefault="00F92A41" w:rsidP="00051A5A">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sidR="00FD5286">
              <w:rPr>
                <w:sz w:val="24"/>
                <w:szCs w:val="24"/>
              </w:rPr>
              <w:t>договора</w:t>
            </w:r>
            <w:r w:rsidRPr="005B5706">
              <w:rPr>
                <w:sz w:val="24"/>
                <w:szCs w:val="24"/>
              </w:rPr>
              <w:t>», умножается на соответствующую указанному критерию значимость.</w:t>
            </w:r>
          </w:p>
          <w:p w:rsidR="00F92A41" w:rsidRPr="005B5706" w:rsidRDefault="00F92A41" w:rsidP="00051A5A">
            <w:pPr>
              <w:autoSpaceDE w:val="0"/>
              <w:autoSpaceDN w:val="0"/>
              <w:adjustRightInd w:val="0"/>
              <w:jc w:val="both"/>
              <w:rPr>
                <w:sz w:val="24"/>
                <w:szCs w:val="24"/>
              </w:rPr>
            </w:pPr>
            <w:r w:rsidRPr="005B5706">
              <w:rPr>
                <w:sz w:val="24"/>
                <w:szCs w:val="24"/>
              </w:rPr>
              <w:t xml:space="preserve">1.5. При оценке заявок по критерию «цена </w:t>
            </w:r>
            <w:r w:rsidR="00FD5286">
              <w:rPr>
                <w:sz w:val="24"/>
                <w:szCs w:val="24"/>
              </w:rPr>
              <w:t>договора</w:t>
            </w:r>
            <w:r w:rsidRPr="005B5706">
              <w:rPr>
                <w:sz w:val="24"/>
                <w:szCs w:val="24"/>
              </w:rPr>
              <w:t xml:space="preserve">» лучшим условием исполнения договора по указанному критерию признается предложение участника </w:t>
            </w:r>
            <w:r w:rsidR="00F16A1B" w:rsidRPr="005B5706">
              <w:rPr>
                <w:sz w:val="24"/>
                <w:szCs w:val="24"/>
              </w:rPr>
              <w:t>запроса предложений</w:t>
            </w:r>
            <w:r w:rsidRPr="005B5706">
              <w:rPr>
                <w:sz w:val="24"/>
                <w:szCs w:val="24"/>
              </w:rPr>
              <w:t xml:space="preserve"> с наименьшей ценой </w:t>
            </w:r>
            <w:r w:rsidR="00FD5286">
              <w:rPr>
                <w:sz w:val="24"/>
                <w:szCs w:val="24"/>
              </w:rPr>
              <w:t>договора</w:t>
            </w:r>
            <w:r w:rsidRPr="005B5706">
              <w:rPr>
                <w:sz w:val="24"/>
                <w:szCs w:val="24"/>
              </w:rPr>
              <w:t>.</w:t>
            </w:r>
          </w:p>
          <w:p w:rsidR="00F92A41" w:rsidRPr="005B5706" w:rsidRDefault="00F92A41" w:rsidP="00AF5AF6">
            <w:pPr>
              <w:suppressAutoHyphens/>
              <w:rPr>
                <w:b/>
                <w:sz w:val="24"/>
                <w:szCs w:val="24"/>
              </w:rPr>
            </w:pPr>
            <w:r w:rsidRPr="005B5706">
              <w:rPr>
                <w:b/>
                <w:sz w:val="24"/>
                <w:szCs w:val="24"/>
              </w:rPr>
              <w:t>2. Критерий «</w:t>
            </w:r>
            <w:r w:rsidR="00F7160B" w:rsidRPr="00F7160B">
              <w:rPr>
                <w:b/>
                <w:sz w:val="24"/>
                <w:szCs w:val="24"/>
              </w:rPr>
              <w:t>Качество работ и квалификация участника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Содержание критерия «Квалификация участника </w:t>
            </w:r>
            <w:r w:rsidR="00AF5AF6" w:rsidRPr="005B5706">
              <w:rPr>
                <w:sz w:val="24"/>
                <w:szCs w:val="24"/>
              </w:rPr>
              <w:t>запроса предложений</w:t>
            </w:r>
            <w:r w:rsidRPr="005B5706">
              <w:rPr>
                <w:sz w:val="24"/>
                <w:szCs w:val="24"/>
              </w:rPr>
              <w:t>», в том числе его показатели, определяется в документации</w:t>
            </w:r>
            <w:r w:rsidR="00AF5AF6" w:rsidRPr="005B5706">
              <w:rPr>
                <w:sz w:val="24"/>
                <w:szCs w:val="24"/>
              </w:rPr>
              <w:t xml:space="preserve"> о запросе предложений</w:t>
            </w:r>
            <w:r w:rsidRPr="005B5706">
              <w:rPr>
                <w:sz w:val="24"/>
                <w:szCs w:val="24"/>
              </w:rPr>
              <w:t xml:space="preserve">. </w:t>
            </w:r>
          </w:p>
          <w:p w:rsidR="00F92A41" w:rsidRPr="005B5706" w:rsidRDefault="00F92A41" w:rsidP="00E63D32">
            <w:pPr>
              <w:autoSpaceDE w:val="0"/>
              <w:autoSpaceDN w:val="0"/>
              <w:adjustRightInd w:val="0"/>
              <w:jc w:val="both"/>
              <w:rPr>
                <w:sz w:val="24"/>
                <w:szCs w:val="24"/>
              </w:rPr>
            </w:pPr>
            <w:r w:rsidRPr="005B5706">
              <w:rPr>
                <w:sz w:val="24"/>
                <w:szCs w:val="24"/>
              </w:rPr>
              <w:t>2.1. Для оценки заявок по критерию «</w:t>
            </w:r>
            <w:r w:rsidR="00F7160B" w:rsidRPr="00F7160B">
              <w:rPr>
                <w:sz w:val="24"/>
                <w:szCs w:val="24"/>
              </w:rPr>
              <w:t>Качество работ и квалификация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5B5706">
              <w:rPr>
                <w:sz w:val="24"/>
                <w:szCs w:val="24"/>
              </w:rPr>
              <w:t xml:space="preserve"> о запросе предложений</w:t>
            </w:r>
            <w:r w:rsidRPr="005B5706">
              <w:rPr>
                <w:sz w:val="24"/>
                <w:szCs w:val="24"/>
              </w:rPr>
              <w:t>, должна составлять 100 баллов.</w:t>
            </w:r>
          </w:p>
          <w:p w:rsidR="00F92A41" w:rsidRPr="005B5706" w:rsidRDefault="00F92A41" w:rsidP="00E63D32">
            <w:pPr>
              <w:autoSpaceDE w:val="0"/>
              <w:autoSpaceDN w:val="0"/>
              <w:adjustRightInd w:val="0"/>
              <w:jc w:val="both"/>
              <w:rPr>
                <w:sz w:val="24"/>
                <w:szCs w:val="24"/>
              </w:rPr>
            </w:pPr>
            <w:r w:rsidRPr="005B5706">
              <w:rPr>
                <w:sz w:val="24"/>
                <w:szCs w:val="24"/>
              </w:rPr>
              <w:t>2.2. Для определения рейтинга заявки по критерию «</w:t>
            </w:r>
            <w:r w:rsidR="00F7160B" w:rsidRPr="00F7160B">
              <w:rPr>
                <w:sz w:val="24"/>
                <w:szCs w:val="24"/>
              </w:rPr>
              <w:t>Качество работ и квалификация участника</w:t>
            </w:r>
            <w:r w:rsidRPr="005B5706">
              <w:rPr>
                <w:sz w:val="24"/>
                <w:szCs w:val="24"/>
              </w:rPr>
              <w:t xml:space="preserve">» в документации </w:t>
            </w:r>
            <w:r w:rsidR="00AF5AF6" w:rsidRPr="005B5706">
              <w:rPr>
                <w:sz w:val="24"/>
                <w:szCs w:val="24"/>
              </w:rPr>
              <w:t xml:space="preserve">о запросе предложений </w:t>
            </w:r>
            <w:r w:rsidRPr="005B5706">
              <w:rPr>
                <w:sz w:val="24"/>
                <w:szCs w:val="24"/>
              </w:rPr>
              <w:t>устанавливаются:</w:t>
            </w:r>
          </w:p>
          <w:p w:rsidR="00F92A41" w:rsidRPr="005B5706" w:rsidRDefault="00F92A41" w:rsidP="00ED5EE4">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F92A41" w:rsidRPr="005B5706" w:rsidRDefault="00F92A41" w:rsidP="00ED5EE4">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5B5706" w:rsidRDefault="00F92A41" w:rsidP="00E63D32">
            <w:pPr>
              <w:autoSpaceDE w:val="0"/>
              <w:autoSpaceDN w:val="0"/>
              <w:adjustRightInd w:val="0"/>
              <w:jc w:val="both"/>
              <w:rPr>
                <w:sz w:val="24"/>
                <w:szCs w:val="24"/>
              </w:rPr>
            </w:pPr>
            <w:r w:rsidRPr="005B5706">
              <w:rPr>
                <w:sz w:val="24"/>
                <w:szCs w:val="24"/>
              </w:rPr>
              <w:t xml:space="preserve">2.3. Рейтинг, присуждаемый заявке по критерию «Квалификация участника </w:t>
            </w:r>
            <w:r w:rsidR="00AF5AF6" w:rsidRPr="005B5706">
              <w:rPr>
                <w:sz w:val="24"/>
                <w:szCs w:val="24"/>
              </w:rPr>
              <w:t>запроса предложений</w:t>
            </w:r>
            <w:r w:rsidRPr="005B5706">
              <w:rPr>
                <w:sz w:val="24"/>
                <w:szCs w:val="24"/>
              </w:rPr>
              <w:t xml:space="preserve">», определяется как среднее арифметическое оценок в баллах всех членов </w:t>
            </w:r>
            <w:r w:rsidR="00700C0B" w:rsidRPr="005B5706">
              <w:rPr>
                <w:sz w:val="24"/>
                <w:szCs w:val="24"/>
              </w:rPr>
              <w:t>Комиссии по закупкам</w:t>
            </w:r>
            <w:r w:rsidRPr="005B5706">
              <w:rPr>
                <w:sz w:val="24"/>
                <w:szCs w:val="24"/>
              </w:rPr>
              <w:t xml:space="preserve">, присуждаемых этой заявке по указанному критерию. В </w:t>
            </w:r>
            <w:proofErr w:type="gramStart"/>
            <w:r w:rsidRPr="005B5706">
              <w:rPr>
                <w:sz w:val="24"/>
                <w:szCs w:val="24"/>
              </w:rPr>
              <w:t>случае</w:t>
            </w:r>
            <w:proofErr w:type="gramEnd"/>
            <w:r w:rsidRPr="005B5706">
              <w:rPr>
                <w:sz w:val="24"/>
                <w:szCs w:val="24"/>
              </w:rPr>
              <w:t xml:space="preserve"> применения показателей рейтинг, присуждаемый i-й заявке по данному критерию, определяется по формуле:</w:t>
            </w:r>
          </w:p>
          <w:p w:rsidR="00F92A41" w:rsidRPr="005B5706" w:rsidRDefault="00F92A41" w:rsidP="00ED5EE4">
            <w:pPr>
              <w:autoSpaceDE w:val="0"/>
              <w:autoSpaceDN w:val="0"/>
              <w:adjustRightInd w:val="0"/>
              <w:ind w:firstLine="540"/>
              <w:jc w:val="both"/>
              <w:rPr>
                <w:sz w:val="24"/>
                <w:szCs w:val="24"/>
              </w:rPr>
            </w:pPr>
          </w:p>
          <w:p w:rsidR="00F92A41" w:rsidRPr="005B5706" w:rsidRDefault="00F92A41" w:rsidP="00ED5EE4">
            <w:pPr>
              <w:autoSpaceDE w:val="0"/>
              <w:autoSpaceDN w:val="0"/>
              <w:adjustRightInd w:val="0"/>
              <w:ind w:firstLine="540"/>
              <w:jc w:val="both"/>
              <w:rPr>
                <w:sz w:val="24"/>
                <w:szCs w:val="24"/>
              </w:rPr>
            </w:pPr>
            <w:r w:rsidRPr="005B5706">
              <w:rPr>
                <w:sz w:val="24"/>
                <w:szCs w:val="24"/>
              </w:rPr>
              <w:lastRenderedPageBreak/>
              <w:t xml:space="preserve">                                           </w:t>
            </w:r>
            <w:r w:rsidRPr="005B5706">
              <w:rPr>
                <w:position w:val="-18"/>
                <w:sz w:val="24"/>
                <w:szCs w:val="24"/>
              </w:rPr>
              <w:object w:dxaOrig="2640" w:dyaOrig="520">
                <v:shape id="_x0000_i1029" type="#_x0000_t75" style="width:158.4pt;height:26.3pt" o:ole="">
                  <v:imagedata r:id="rId22" o:title=""/>
                </v:shape>
                <o:OLEObject Type="Embed" ProgID="Equation.3" ShapeID="_x0000_i1029" DrawAspect="Content" ObjectID="_1457953768" r:id="rId23"/>
              </w:object>
            </w:r>
          </w:p>
          <w:p w:rsidR="00F92A41" w:rsidRPr="005B5706" w:rsidRDefault="00F92A41" w:rsidP="00ED5EE4">
            <w:pPr>
              <w:autoSpaceDE w:val="0"/>
              <w:autoSpaceDN w:val="0"/>
              <w:adjustRightInd w:val="0"/>
              <w:rPr>
                <w:sz w:val="24"/>
                <w:szCs w:val="24"/>
              </w:rPr>
            </w:pPr>
            <w:r w:rsidRPr="005B5706">
              <w:rPr>
                <w:sz w:val="24"/>
                <w:szCs w:val="24"/>
              </w:rPr>
              <w:t xml:space="preserve">    где:</w:t>
            </w:r>
          </w:p>
          <w:p w:rsidR="00F92A41" w:rsidRPr="005B5706" w:rsidRDefault="00F92A41" w:rsidP="00ED5EE4">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5pt;height:16.9pt" o:ole="">
                  <v:imagedata r:id="rId24" o:title=""/>
                </v:shape>
                <o:OLEObject Type="Embed" ProgID="Equation.3" ShapeID="_x0000_i1030" DrawAspect="Content" ObjectID="_1457953769" r:id="rId25"/>
              </w:object>
            </w:r>
            <w:r w:rsidRPr="005B5706">
              <w:rPr>
                <w:sz w:val="24"/>
                <w:szCs w:val="24"/>
              </w:rPr>
              <w:t xml:space="preserve">  </w:t>
            </w:r>
            <w:r w:rsidRPr="005B5706">
              <w:rPr>
                <w:i/>
                <w:iCs/>
                <w:sz w:val="24"/>
                <w:szCs w:val="24"/>
              </w:rPr>
              <w:t>- рейтинг, присуждаемый i-й заявке по указанному критерию;</w:t>
            </w:r>
          </w:p>
          <w:p w:rsidR="00F92A41" w:rsidRPr="005B5706" w:rsidRDefault="00F92A41" w:rsidP="004F682F">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3.8pt;height:21.9pt" o:ole="">
                  <v:imagedata r:id="rId26" o:title=""/>
                </v:shape>
                <o:OLEObject Type="Embed" ProgID="Equation.3" ShapeID="_x0000_i1031" DrawAspect="Content" ObjectID="_1457953770" r:id="rId27"/>
              </w:object>
            </w:r>
            <w:r w:rsidRPr="005B5706">
              <w:rPr>
                <w:sz w:val="24"/>
                <w:szCs w:val="24"/>
              </w:rPr>
              <w:t xml:space="preserve">  -  </w:t>
            </w:r>
            <w:r w:rsidRPr="005B5706">
              <w:rPr>
                <w:i/>
                <w:iCs/>
                <w:sz w:val="24"/>
                <w:szCs w:val="24"/>
              </w:rPr>
              <w:t xml:space="preserve">значение  в баллах (среднее арифметическое оценок в баллах всех членов </w:t>
            </w:r>
            <w:r w:rsidR="00700C0B" w:rsidRPr="005B5706">
              <w:rPr>
                <w:i/>
                <w:iCs/>
                <w:sz w:val="24"/>
                <w:szCs w:val="24"/>
              </w:rPr>
              <w:t>Комиссии по закупкам</w:t>
            </w:r>
            <w:r w:rsidRPr="005B5706">
              <w:rPr>
                <w:i/>
                <w:iCs/>
                <w:sz w:val="24"/>
                <w:szCs w:val="24"/>
              </w:rPr>
              <w:t xml:space="preserve">), присуждаемое комиссией i-й заявке на участие в </w:t>
            </w:r>
            <w:r w:rsidR="004F682F" w:rsidRPr="005B5706">
              <w:rPr>
                <w:i/>
                <w:iCs/>
                <w:sz w:val="24"/>
                <w:szCs w:val="24"/>
              </w:rPr>
              <w:t>запросе предложений</w:t>
            </w:r>
            <w:r w:rsidRPr="005B5706">
              <w:rPr>
                <w:i/>
                <w:iCs/>
                <w:sz w:val="24"/>
                <w:szCs w:val="24"/>
              </w:rPr>
              <w:t xml:space="preserve"> по k-</w:t>
            </w:r>
            <w:proofErr w:type="spellStart"/>
            <w:r w:rsidRPr="005B5706">
              <w:rPr>
                <w:i/>
                <w:iCs/>
                <w:sz w:val="24"/>
                <w:szCs w:val="24"/>
              </w:rPr>
              <w:t>му</w:t>
            </w:r>
            <w:proofErr w:type="spellEnd"/>
            <w:r w:rsidRPr="005B5706">
              <w:rPr>
                <w:i/>
                <w:iCs/>
                <w:sz w:val="24"/>
                <w:szCs w:val="24"/>
              </w:rPr>
              <w:t xml:space="preserve"> показателю, где k - количество установленных показателей</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5B5706">
              <w:rPr>
                <w:sz w:val="24"/>
                <w:szCs w:val="24"/>
              </w:rPr>
              <w:t>Комиссии по закупкам</w:t>
            </w:r>
            <w:r w:rsidRPr="005B5706">
              <w:rPr>
                <w:sz w:val="24"/>
                <w:szCs w:val="24"/>
              </w:rPr>
              <w:t xml:space="preserve"> по критерию.</w:t>
            </w:r>
          </w:p>
          <w:p w:rsidR="00F92A41" w:rsidRPr="005B5706" w:rsidRDefault="00F92A41" w:rsidP="00E63D32">
            <w:pPr>
              <w:autoSpaceDE w:val="0"/>
              <w:autoSpaceDN w:val="0"/>
              <w:adjustRightInd w:val="0"/>
              <w:jc w:val="both"/>
              <w:rPr>
                <w:sz w:val="24"/>
                <w:szCs w:val="24"/>
              </w:rPr>
            </w:pPr>
            <w:r w:rsidRPr="005B5706">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5B5706">
              <w:rPr>
                <w:sz w:val="24"/>
                <w:szCs w:val="24"/>
              </w:rPr>
              <w:t>запроса предложений</w:t>
            </w:r>
            <w:r w:rsidRPr="005B5706">
              <w:rPr>
                <w:sz w:val="24"/>
                <w:szCs w:val="24"/>
              </w:rPr>
              <w:t>», умножается на соответствующую указанному критерию значимость.</w:t>
            </w:r>
          </w:p>
          <w:p w:rsidR="00F92A41" w:rsidRPr="005B5706" w:rsidRDefault="00F92A41" w:rsidP="00E63D32">
            <w:pPr>
              <w:autoSpaceDE w:val="0"/>
              <w:autoSpaceDN w:val="0"/>
              <w:adjustRightInd w:val="0"/>
              <w:jc w:val="both"/>
              <w:rPr>
                <w:sz w:val="24"/>
                <w:szCs w:val="24"/>
              </w:rPr>
            </w:pPr>
            <w:r w:rsidRPr="005B5706">
              <w:rPr>
                <w:sz w:val="24"/>
                <w:szCs w:val="24"/>
              </w:rPr>
              <w:t xml:space="preserve">2.6. При оценке заявок по критерию «Квалификация участника </w:t>
            </w:r>
            <w:r w:rsidR="004F682F" w:rsidRPr="005B5706">
              <w:rPr>
                <w:sz w:val="24"/>
                <w:szCs w:val="24"/>
              </w:rPr>
              <w:t>запроса предложений</w:t>
            </w:r>
            <w:r w:rsidRPr="005B5706">
              <w:rPr>
                <w:sz w:val="24"/>
                <w:szCs w:val="24"/>
              </w:rPr>
              <w:t>»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68"/>
            </w:tblGrid>
            <w:tr w:rsidR="00516309" w:rsidRPr="005B5706" w:rsidTr="00FD5286">
              <w:tc>
                <w:tcPr>
                  <w:tcW w:w="2835" w:type="dxa"/>
                </w:tcPr>
                <w:p w:rsidR="00516309" w:rsidRPr="00B746C5" w:rsidRDefault="00516309" w:rsidP="00516309">
                  <w:pPr>
                    <w:pStyle w:val="a"/>
                    <w:widowControl w:val="0"/>
                    <w:numPr>
                      <w:ilvl w:val="0"/>
                      <w:numId w:val="0"/>
                    </w:numPr>
                    <w:autoSpaceDE w:val="0"/>
                    <w:autoSpaceDN w:val="0"/>
                    <w:adjustRightInd w:val="0"/>
                    <w:ind w:left="48"/>
                  </w:pPr>
                  <w:r w:rsidRPr="00B746C5">
                    <w:rPr>
                      <w:b/>
                    </w:rPr>
                    <w:t xml:space="preserve">2. </w:t>
                  </w:r>
                  <w:r w:rsidR="00F7160B" w:rsidRPr="00B746C5">
                    <w:rPr>
                      <w:b/>
                    </w:rPr>
                    <w:t>Качество работ и квалификация участника</w:t>
                  </w:r>
                </w:p>
              </w:tc>
              <w:tc>
                <w:tcPr>
                  <w:tcW w:w="7068" w:type="dxa"/>
                  <w:shd w:val="clear" w:color="auto" w:fill="auto"/>
                </w:tcPr>
                <w:p w:rsidR="00875414" w:rsidRPr="00B746C5" w:rsidRDefault="00516309" w:rsidP="00875414">
                  <w:pPr>
                    <w:autoSpaceDE w:val="0"/>
                    <w:autoSpaceDN w:val="0"/>
                    <w:adjustRightInd w:val="0"/>
                    <w:jc w:val="both"/>
                  </w:pPr>
                  <w:r w:rsidRPr="00B746C5">
                    <w:t xml:space="preserve">        </w:t>
                  </w:r>
                  <w:r w:rsidR="00875414" w:rsidRPr="00B746C5">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875414" w:rsidRPr="00B746C5" w:rsidRDefault="00875414" w:rsidP="00875414">
                  <w:pPr>
                    <w:autoSpaceDE w:val="0"/>
                    <w:autoSpaceDN w:val="0"/>
                    <w:adjustRightInd w:val="0"/>
                    <w:jc w:val="both"/>
                  </w:pPr>
                  <w:r w:rsidRPr="00B746C5">
                    <w:t xml:space="preserve">         Рейтинг, присуждаемый  i-й заявке по данному критерию, определяется по формуле:</w:t>
                  </w:r>
                </w:p>
                <w:p w:rsidR="00875414" w:rsidRPr="00B746C5" w:rsidRDefault="00875414" w:rsidP="00875414">
                  <w:pPr>
                    <w:autoSpaceDE w:val="0"/>
                    <w:autoSpaceDN w:val="0"/>
                    <w:adjustRightInd w:val="0"/>
                  </w:pPr>
                </w:p>
                <w:p w:rsidR="00875414" w:rsidRPr="00B746C5" w:rsidRDefault="00875414" w:rsidP="00875414">
                  <w:pPr>
                    <w:autoSpaceDE w:val="0"/>
                    <w:autoSpaceDN w:val="0"/>
                    <w:adjustRightInd w:val="0"/>
                  </w:pPr>
                  <w:r w:rsidRPr="00B746C5">
                    <w:t xml:space="preserve">                            </w:t>
                  </w:r>
                  <w:r w:rsidRPr="00B746C5">
                    <w:rPr>
                      <w:position w:val="-18"/>
                    </w:rPr>
                    <w:object w:dxaOrig="2640" w:dyaOrig="520">
                      <v:shape id="_x0000_i1032" type="#_x0000_t75" style="width:159.05pt;height:26.3pt" o:ole="">
                        <v:imagedata r:id="rId28" o:title=""/>
                      </v:shape>
                      <o:OLEObject Type="Embed" ProgID="Equation.3" ShapeID="_x0000_i1032" DrawAspect="Content" ObjectID="_1457953771" r:id="rId29"/>
                    </w:object>
                  </w:r>
                </w:p>
                <w:p w:rsidR="00875414" w:rsidRPr="00B746C5" w:rsidRDefault="00875414" w:rsidP="00875414">
                  <w:pPr>
                    <w:autoSpaceDE w:val="0"/>
                    <w:autoSpaceDN w:val="0"/>
                    <w:adjustRightInd w:val="0"/>
                  </w:pPr>
                  <w:r w:rsidRPr="00B746C5">
                    <w:t xml:space="preserve">    где:       </w:t>
                  </w:r>
                </w:p>
                <w:p w:rsidR="00875414" w:rsidRPr="00B746C5" w:rsidRDefault="00875414" w:rsidP="00875414">
                  <w:pPr>
                    <w:autoSpaceDE w:val="0"/>
                    <w:autoSpaceDN w:val="0"/>
                    <w:adjustRightInd w:val="0"/>
                    <w:rPr>
                      <w:rFonts w:eastAsia="Calibri"/>
                      <w:noProof/>
                      <w:lang w:eastAsia="en-US"/>
                    </w:rPr>
                  </w:pPr>
                  <w:r w:rsidRPr="00B746C5">
                    <w:rPr>
                      <w:rFonts w:eastAsia="Calibri"/>
                      <w:noProof/>
                      <w:lang w:eastAsia="en-US"/>
                    </w:rPr>
                    <w:t xml:space="preserve">    </w:t>
                  </w:r>
                  <w:r w:rsidRPr="00B746C5">
                    <w:rPr>
                      <w:rFonts w:eastAsia="Calibri"/>
                      <w:noProof/>
                      <w:lang w:eastAsia="en-US"/>
                    </w:rPr>
                    <w:object w:dxaOrig="380" w:dyaOrig="360">
                      <v:shape id="_x0000_i1033" type="#_x0000_t75" style="width:21.9pt;height:19.4pt" o:ole="">
                        <v:imagedata r:id="rId24" o:title=""/>
                      </v:shape>
                      <o:OLEObject Type="Embed" ProgID="Equation.3" ShapeID="_x0000_i1033" DrawAspect="Content" ObjectID="_1457953772" r:id="rId30"/>
                    </w:object>
                  </w:r>
                  <w:r w:rsidRPr="00B746C5">
                    <w:rPr>
                      <w:rFonts w:eastAsia="Calibri"/>
                      <w:noProof/>
                      <w:lang w:eastAsia="en-US"/>
                    </w:rPr>
                    <w:t xml:space="preserve">  - рейтинг, присуждаемый i-й заявке по указанному критерию;</w:t>
                  </w:r>
                </w:p>
                <w:p w:rsidR="00875414" w:rsidRPr="00B746C5" w:rsidRDefault="00875414" w:rsidP="00875414">
                  <w:pPr>
                    <w:autoSpaceDE w:val="0"/>
                    <w:autoSpaceDN w:val="0"/>
                    <w:adjustRightInd w:val="0"/>
                    <w:jc w:val="both"/>
                  </w:pPr>
                  <w:r w:rsidRPr="00B746C5">
                    <w:rPr>
                      <w:rFonts w:eastAsia="Calibri"/>
                      <w:noProof/>
                      <w:lang w:eastAsia="en-US"/>
                    </w:rPr>
                    <w:t xml:space="preserve">    </w:t>
                  </w:r>
                  <w:r w:rsidRPr="00B746C5">
                    <w:rPr>
                      <w:rFonts w:eastAsia="Calibri"/>
                      <w:noProof/>
                      <w:position w:val="-10"/>
                      <w:lang w:eastAsia="en-US"/>
                    </w:rPr>
                    <w:object w:dxaOrig="320" w:dyaOrig="340">
                      <v:shape id="_x0000_i1034" type="#_x0000_t75" style="width:19.4pt;height:16.9pt" o:ole="">
                        <v:imagedata r:id="rId31" o:title=""/>
                      </v:shape>
                      <o:OLEObject Type="Embed" ProgID="Equation.3" ShapeID="_x0000_i1034" DrawAspect="Content" ObjectID="_1457953773" r:id="rId32"/>
                    </w:object>
                  </w:r>
                  <w:r w:rsidRPr="00B746C5">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B746C5">
                    <w:t>.</w:t>
                  </w:r>
                </w:p>
                <w:p w:rsidR="00875414" w:rsidRPr="00B746C5" w:rsidRDefault="00875414" w:rsidP="00875414">
                  <w:pPr>
                    <w:widowControl w:val="0"/>
                    <w:autoSpaceDE w:val="0"/>
                    <w:autoSpaceDN w:val="0"/>
                    <w:adjustRightInd w:val="0"/>
                    <w:jc w:val="both"/>
                    <w:rPr>
                      <w:rFonts w:eastAsia="Calibri"/>
                      <w:noProof/>
                      <w:szCs w:val="24"/>
                      <w:lang w:eastAsia="en-US"/>
                    </w:rPr>
                  </w:pPr>
                  <w:r w:rsidRPr="00B746C5">
                    <w:rPr>
                      <w:rFonts w:eastAsia="Calibri"/>
                      <w:szCs w:val="24"/>
                      <w:lang w:eastAsia="en-US"/>
                    </w:rPr>
                    <w:t xml:space="preserve">    Сумма максимальных значений всех установленных показателей составляет 100 баллов</w:t>
                  </w:r>
                  <w:r w:rsidRPr="00B746C5">
                    <w:rPr>
                      <w:rFonts w:eastAsia="Calibri"/>
                      <w:noProof/>
                      <w:szCs w:val="24"/>
                      <w:lang w:eastAsia="en-US"/>
                    </w:rPr>
                    <w:t xml:space="preserve">. </w:t>
                  </w:r>
                </w:p>
                <w:p w:rsidR="00516309" w:rsidRPr="00FD5286" w:rsidRDefault="00875414" w:rsidP="00875414">
                  <w:pPr>
                    <w:autoSpaceDE w:val="0"/>
                    <w:autoSpaceDN w:val="0"/>
                    <w:adjustRightInd w:val="0"/>
                    <w:rPr>
                      <w:color w:val="FFFFFF" w:themeColor="background1"/>
                    </w:rPr>
                  </w:pPr>
                  <w:r w:rsidRPr="00B746C5">
                    <w:rPr>
                      <w:noProof/>
                    </w:rPr>
                    <w:t xml:space="preserve">     Коэффициент значимости критерия – (0,4)</w:t>
                  </w:r>
                </w:p>
              </w:tc>
            </w:tr>
            <w:tr w:rsidR="00516309" w:rsidRPr="005B5706" w:rsidTr="00FD5286">
              <w:trPr>
                <w:trHeight w:val="1181"/>
              </w:trPr>
              <w:tc>
                <w:tcPr>
                  <w:tcW w:w="2835" w:type="dxa"/>
                </w:tcPr>
                <w:p w:rsidR="00516309" w:rsidRPr="00FD5286" w:rsidRDefault="00516309" w:rsidP="00FD5286">
                  <w:pPr>
                    <w:pStyle w:val="a"/>
                    <w:widowControl w:val="0"/>
                    <w:numPr>
                      <w:ilvl w:val="0"/>
                      <w:numId w:val="0"/>
                    </w:numPr>
                    <w:autoSpaceDE w:val="0"/>
                    <w:autoSpaceDN w:val="0"/>
                    <w:adjustRightInd w:val="0"/>
                    <w:ind w:left="48"/>
                    <w:rPr>
                      <w:i/>
                    </w:rPr>
                  </w:pPr>
                  <w:r w:rsidRPr="00FD5286">
                    <w:rPr>
                      <w:i/>
                      <w:noProof/>
                    </w:rPr>
                    <w:t xml:space="preserve">2.1. </w:t>
                  </w:r>
                  <w:r w:rsidR="00027744" w:rsidRPr="00FD5286">
                    <w:rPr>
                      <w:i/>
                      <w:iCs/>
                    </w:rPr>
                    <w:t>Опыт работы</w:t>
                  </w:r>
                  <w:r w:rsidR="009E3F37" w:rsidRPr="00FD5286">
                    <w:rPr>
                      <w:i/>
                      <w:iCs/>
                    </w:rPr>
                    <w:t xml:space="preserve"> (аналогичные проекты </w:t>
                  </w:r>
                  <w:proofErr w:type="gramStart"/>
                  <w:r w:rsidR="009E3F37" w:rsidRPr="00FD5286">
                    <w:rPr>
                      <w:i/>
                      <w:iCs/>
                    </w:rPr>
                    <w:t>за</w:t>
                  </w:r>
                  <w:proofErr w:type="gramEnd"/>
                  <w:r w:rsidR="009E3F37" w:rsidRPr="00FD5286">
                    <w:rPr>
                      <w:i/>
                      <w:iCs/>
                    </w:rPr>
                    <w:t xml:space="preserve"> последние 2 года).</w:t>
                  </w:r>
                </w:p>
              </w:tc>
              <w:tc>
                <w:tcPr>
                  <w:tcW w:w="7068" w:type="dxa"/>
                  <w:shd w:val="clear" w:color="auto" w:fill="auto"/>
                </w:tcPr>
                <w:p w:rsidR="001277CC" w:rsidRPr="00FD5286" w:rsidRDefault="001277CC" w:rsidP="001277CC">
                  <w:pPr>
                    <w:keepNext/>
                    <w:snapToGrid w:val="0"/>
                    <w:rPr>
                      <w:b/>
                      <w:bCs/>
                    </w:rPr>
                  </w:pPr>
                  <w:r w:rsidRPr="00FD5286">
                    <w:rPr>
                      <w:b/>
                      <w:bCs/>
                    </w:rPr>
                    <w:t>Максимальный балл – 20</w:t>
                  </w:r>
                </w:p>
                <w:p w:rsidR="001277CC" w:rsidRPr="00FD5286" w:rsidRDefault="001277CC" w:rsidP="001277CC">
                  <w:pPr>
                    <w:snapToGrid w:val="0"/>
                  </w:pPr>
                  <w:proofErr w:type="gramStart"/>
                  <w:r w:rsidRPr="00FD5286">
                    <w:t>При оценке учитывается количество  и стоимость исполненных Участником договоров (контрактов) на аналогичные услуги за период 201</w:t>
                  </w:r>
                  <w:r w:rsidR="00B746C5" w:rsidRPr="00FD5286">
                    <w:t>1</w:t>
                  </w:r>
                  <w:r w:rsidRPr="00FD5286">
                    <w:t xml:space="preserve"> - 2013 гг.).</w:t>
                  </w:r>
                  <w:proofErr w:type="gramEnd"/>
                </w:p>
                <w:p w:rsidR="001277CC" w:rsidRPr="00FD5286" w:rsidRDefault="001277CC" w:rsidP="001277CC">
                  <w:pPr>
                    <w:snapToGrid w:val="0"/>
                  </w:pPr>
                  <w:r w:rsidRPr="00FD5286">
                    <w:t>(Форма 4).</w:t>
                  </w:r>
                </w:p>
                <w:p w:rsidR="009E3F37" w:rsidRPr="00FD5286" w:rsidRDefault="001277CC" w:rsidP="001277CC">
                  <w:pPr>
                    <w:autoSpaceDE w:val="0"/>
                    <w:autoSpaceDN w:val="0"/>
                    <w:adjustRightInd w:val="0"/>
                    <w:rPr>
                      <w:i/>
                    </w:rPr>
                  </w:pPr>
                  <w:r w:rsidRPr="00FD5286">
                    <w:rPr>
                      <w:i/>
                    </w:rPr>
                    <w:t>Оценка осуществляется членами комиссии по закупкам на основании их профессионального опыта.</w:t>
                  </w:r>
                </w:p>
              </w:tc>
            </w:tr>
            <w:tr w:rsidR="00516309" w:rsidRPr="005B5706" w:rsidTr="005D6D10">
              <w:tc>
                <w:tcPr>
                  <w:tcW w:w="2835" w:type="dxa"/>
                </w:tcPr>
                <w:p w:rsidR="00516309" w:rsidRPr="00FD5286" w:rsidRDefault="00516309" w:rsidP="00516309">
                  <w:pPr>
                    <w:pStyle w:val="a"/>
                    <w:widowControl w:val="0"/>
                    <w:numPr>
                      <w:ilvl w:val="0"/>
                      <w:numId w:val="0"/>
                    </w:numPr>
                    <w:autoSpaceDE w:val="0"/>
                    <w:autoSpaceDN w:val="0"/>
                    <w:adjustRightInd w:val="0"/>
                    <w:rPr>
                      <w:i/>
                    </w:rPr>
                  </w:pPr>
                  <w:r w:rsidRPr="00FD5286">
                    <w:rPr>
                      <w:i/>
                      <w:sz w:val="22"/>
                      <w:szCs w:val="22"/>
                    </w:rPr>
                    <w:t xml:space="preserve">2.2. </w:t>
                  </w:r>
                  <w:r w:rsidR="00027744" w:rsidRPr="00FD5286">
                    <w:rPr>
                      <w:i/>
                      <w:iCs/>
                    </w:rPr>
                    <w:t>Квалификация персонала</w:t>
                  </w:r>
                  <w:r w:rsidRPr="00FD5286">
                    <w:rPr>
                      <w:i/>
                      <w:iCs/>
                    </w:rPr>
                    <w:t>.</w:t>
                  </w:r>
                </w:p>
              </w:tc>
              <w:tc>
                <w:tcPr>
                  <w:tcW w:w="7068" w:type="dxa"/>
                </w:tcPr>
                <w:p w:rsidR="00875414" w:rsidRPr="00FD5286" w:rsidRDefault="00875414" w:rsidP="00875414">
                  <w:pPr>
                    <w:keepNext/>
                    <w:snapToGrid w:val="0"/>
                    <w:rPr>
                      <w:b/>
                      <w:bCs/>
                    </w:rPr>
                  </w:pPr>
                  <w:r w:rsidRPr="00FD5286">
                    <w:rPr>
                      <w:b/>
                      <w:bCs/>
                    </w:rPr>
                    <w:t>Максимальный балл – 40</w:t>
                  </w:r>
                </w:p>
                <w:p w:rsidR="00875414" w:rsidRPr="00FD5286" w:rsidRDefault="00875414" w:rsidP="00875414">
                  <w:pPr>
                    <w:snapToGrid w:val="0"/>
                    <w:jc w:val="both"/>
                    <w:rPr>
                      <w:rFonts w:eastAsia="Calibri"/>
                      <w:noProof/>
                      <w:lang w:eastAsia="en-US"/>
                    </w:rPr>
                  </w:pPr>
                  <w:r w:rsidRPr="00FD5286">
                    <w:rPr>
                      <w:rFonts w:eastAsia="Calibri"/>
                      <w:noProof/>
                      <w:lang w:eastAsia="en-US"/>
                    </w:rPr>
                    <w:t>Участник закупки предоставляет сведения о кадровых ресурсах (форма 5).</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Оценка заявок осуществляется путем выставления баллов по следующему показателю:</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 xml:space="preserve">- количество работников, обладающих квалификацией и опытом </w:t>
                  </w:r>
                  <w:r w:rsidR="00C66F7D" w:rsidRPr="00FD5286">
                    <w:rPr>
                      <w:rFonts w:eastAsia="Calibri"/>
                      <w:i/>
                      <w:noProof/>
                      <w:lang w:eastAsia="en-US"/>
                    </w:rPr>
                    <w:t>выполнения аналогичных проектов</w:t>
                  </w:r>
                  <w:r w:rsidRPr="00FD5286">
                    <w:rPr>
                      <w:rFonts w:eastAsia="Calibri"/>
                      <w:i/>
                      <w:noProof/>
                      <w:lang w:eastAsia="en-US"/>
                    </w:rPr>
                    <w:t xml:space="preserve"> оценивается от 0 до 20 баллов следующим образом:</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Менее 20% - 0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От 20% до 70% - 10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Более 70% - 20 баллов;</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 xml:space="preserve">- количество работников, обладающих опытом выполнения аналогичных проектов оценивается от 0 до </w:t>
                  </w:r>
                  <w:r w:rsidR="00DA71BC" w:rsidRPr="00FD5286">
                    <w:rPr>
                      <w:rFonts w:eastAsia="Calibri"/>
                      <w:i/>
                      <w:noProof/>
                      <w:lang w:eastAsia="en-US"/>
                    </w:rPr>
                    <w:t>20</w:t>
                  </w:r>
                  <w:r w:rsidRPr="00FD5286">
                    <w:rPr>
                      <w:rFonts w:eastAsia="Calibri"/>
                      <w:i/>
                      <w:noProof/>
                      <w:lang w:eastAsia="en-US"/>
                    </w:rPr>
                    <w:t xml:space="preserve"> баллов следующим образом:</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Менее 20% - 0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От 20% до 70% - 10 баллов</w:t>
                  </w:r>
                </w:p>
                <w:p w:rsidR="004E4C22" w:rsidRPr="00FD5286" w:rsidRDefault="00875414" w:rsidP="00875414">
                  <w:pPr>
                    <w:pStyle w:val="33"/>
                    <w:numPr>
                      <w:ilvl w:val="2"/>
                      <w:numId w:val="0"/>
                    </w:numPr>
                    <w:tabs>
                      <w:tab w:val="left" w:pos="567"/>
                    </w:tabs>
                    <w:rPr>
                      <w:bCs/>
                      <w:szCs w:val="24"/>
                    </w:rPr>
                  </w:pPr>
                  <w:r w:rsidRPr="00FD5286">
                    <w:rPr>
                      <w:rFonts w:eastAsia="Calibri"/>
                      <w:i/>
                      <w:noProof/>
                      <w:sz w:val="20"/>
                      <w:lang w:eastAsia="en-US"/>
                    </w:rPr>
                    <w:t xml:space="preserve">     Более 70% - 20 баллов</w:t>
                  </w:r>
                  <w:r w:rsidR="004E4C22" w:rsidRPr="00FD5286">
                    <w:rPr>
                      <w:rFonts w:eastAsia="Calibri"/>
                      <w:i/>
                      <w:noProof/>
                      <w:sz w:val="20"/>
                      <w:lang w:eastAsia="en-US"/>
                    </w:rPr>
                    <w:t>.</w:t>
                  </w:r>
                </w:p>
              </w:tc>
            </w:tr>
            <w:tr w:rsidR="00516309" w:rsidRPr="005B5706" w:rsidTr="005D6D10">
              <w:tc>
                <w:tcPr>
                  <w:tcW w:w="2835" w:type="dxa"/>
                </w:tcPr>
                <w:p w:rsidR="00516309" w:rsidRPr="00FD5286" w:rsidRDefault="0039151F" w:rsidP="00DA3F3E">
                  <w:pPr>
                    <w:tabs>
                      <w:tab w:val="left" w:pos="0"/>
                    </w:tabs>
                    <w:rPr>
                      <w:bCs/>
                      <w:i/>
                      <w:iCs/>
                      <w:shd w:val="clear" w:color="auto" w:fill="FFFFFF"/>
                    </w:rPr>
                  </w:pPr>
                  <w:r>
                    <w:rPr>
                      <w:i/>
                      <w:sz w:val="22"/>
                      <w:szCs w:val="22"/>
                    </w:rPr>
                    <w:t>2.3</w:t>
                  </w:r>
                  <w:r w:rsidR="00516309" w:rsidRPr="00FD5286">
                    <w:rPr>
                      <w:i/>
                      <w:sz w:val="22"/>
                      <w:szCs w:val="22"/>
                    </w:rPr>
                    <w:t xml:space="preserve">.  </w:t>
                  </w:r>
                  <w:r w:rsidR="00516309" w:rsidRPr="00FD5286">
                    <w:rPr>
                      <w:bCs/>
                      <w:i/>
                      <w:iCs/>
                      <w:shd w:val="clear" w:color="auto" w:fill="FFFFFF"/>
                    </w:rPr>
                    <w:t>Деловая репутация участника запроса предложений</w:t>
                  </w:r>
                </w:p>
                <w:p w:rsidR="00516309" w:rsidRPr="00FD5286" w:rsidRDefault="00516309" w:rsidP="00DA3F3E">
                  <w:pPr>
                    <w:pStyle w:val="a1"/>
                    <w:numPr>
                      <w:ilvl w:val="0"/>
                      <w:numId w:val="0"/>
                    </w:numPr>
                    <w:spacing w:after="0"/>
                    <w:jc w:val="left"/>
                    <w:rPr>
                      <w:i/>
                      <w:noProof/>
                      <w:sz w:val="22"/>
                      <w:szCs w:val="22"/>
                    </w:rPr>
                  </w:pPr>
                </w:p>
              </w:tc>
              <w:tc>
                <w:tcPr>
                  <w:tcW w:w="7068" w:type="dxa"/>
                </w:tcPr>
                <w:p w:rsidR="001277CC" w:rsidRPr="00FD5286" w:rsidRDefault="001277CC" w:rsidP="001277CC">
                  <w:pPr>
                    <w:keepNext/>
                    <w:snapToGrid w:val="0"/>
                    <w:rPr>
                      <w:b/>
                      <w:bCs/>
                    </w:rPr>
                  </w:pPr>
                  <w:r w:rsidRPr="00FD5286">
                    <w:rPr>
                      <w:b/>
                      <w:bCs/>
                    </w:rPr>
                    <w:t>Максимальный балл – 20</w:t>
                  </w:r>
                </w:p>
                <w:p w:rsidR="001277CC" w:rsidRPr="00FD5286" w:rsidRDefault="001277CC" w:rsidP="001277CC">
                  <w:pPr>
                    <w:autoSpaceDE w:val="0"/>
                    <w:autoSpaceDN w:val="0"/>
                    <w:jc w:val="both"/>
                    <w:rPr>
                      <w:szCs w:val="24"/>
                    </w:rPr>
                  </w:pPr>
                  <w:r w:rsidRPr="00FD5286">
                    <w:rPr>
                      <w:szCs w:val="24"/>
                    </w:rPr>
                    <w:t>Оценивается на основании представленных в заявке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FD5286" w:rsidRDefault="001277CC" w:rsidP="001277CC">
                  <w:pPr>
                    <w:autoSpaceDE w:val="0"/>
                    <w:autoSpaceDN w:val="0"/>
                    <w:adjustRightInd w:val="0"/>
                    <w:jc w:val="both"/>
                    <w:rPr>
                      <w:i/>
                      <w:noProof/>
                    </w:rPr>
                  </w:pPr>
                  <w:r w:rsidRPr="00FD5286">
                    <w:rPr>
                      <w:i/>
                      <w:iCs/>
                      <w:szCs w:val="24"/>
                    </w:rPr>
                    <w:lastRenderedPageBreak/>
                    <w:t>Оценка осуществляется членами комиссии по закупкам на основании их профессионального опыта.</w:t>
                  </w:r>
                </w:p>
              </w:tc>
            </w:tr>
          </w:tbl>
          <w:p w:rsidR="00F92A41" w:rsidRPr="005B5706" w:rsidRDefault="00F92A41" w:rsidP="00ED5EE4">
            <w:pPr>
              <w:jc w:val="both"/>
              <w:rPr>
                <w:b/>
                <w:sz w:val="24"/>
                <w:szCs w:val="24"/>
              </w:rPr>
            </w:pPr>
          </w:p>
          <w:p w:rsidR="00F92A41" w:rsidRPr="005B5706" w:rsidRDefault="00485872" w:rsidP="00ED5EE4">
            <w:pPr>
              <w:jc w:val="both"/>
              <w:rPr>
                <w:b/>
                <w:sz w:val="24"/>
                <w:szCs w:val="24"/>
              </w:rPr>
            </w:pPr>
            <w:r>
              <w:rPr>
                <w:b/>
                <w:sz w:val="24"/>
                <w:szCs w:val="24"/>
              </w:rPr>
              <w:t>3</w:t>
            </w:r>
            <w:r w:rsidR="00F92A41" w:rsidRPr="005B5706">
              <w:rPr>
                <w:b/>
                <w:sz w:val="24"/>
                <w:szCs w:val="24"/>
              </w:rPr>
              <w:t>.  Расчет Итогового рейтинга по каждой заявке.</w:t>
            </w:r>
          </w:p>
          <w:p w:rsidR="00F92A41" w:rsidRPr="005B5706" w:rsidRDefault="00485872" w:rsidP="00E63D32">
            <w:pPr>
              <w:jc w:val="both"/>
              <w:rPr>
                <w:sz w:val="24"/>
                <w:szCs w:val="24"/>
              </w:rPr>
            </w:pPr>
            <w:r>
              <w:rPr>
                <w:sz w:val="24"/>
                <w:szCs w:val="24"/>
              </w:rPr>
              <w:t>3</w:t>
            </w:r>
            <w:r w:rsidR="00F92A41"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5B5706">
              <w:rPr>
                <w:sz w:val="24"/>
                <w:szCs w:val="24"/>
              </w:rPr>
              <w:t xml:space="preserve"> о запросе предложений</w:t>
            </w:r>
            <w:r w:rsidR="00F92A41" w:rsidRPr="005B5706">
              <w:rPr>
                <w:sz w:val="24"/>
                <w:szCs w:val="24"/>
              </w:rPr>
              <w:t>, умноженных на их значимость.</w:t>
            </w:r>
          </w:p>
          <w:p w:rsidR="00F92A41" w:rsidRPr="005B5706" w:rsidRDefault="00485872" w:rsidP="00E63D32">
            <w:pPr>
              <w:autoSpaceDE w:val="0"/>
              <w:autoSpaceDN w:val="0"/>
              <w:adjustRightInd w:val="0"/>
              <w:rPr>
                <w:sz w:val="24"/>
                <w:szCs w:val="24"/>
              </w:rPr>
            </w:pPr>
            <w:r>
              <w:rPr>
                <w:sz w:val="24"/>
                <w:szCs w:val="24"/>
              </w:rPr>
              <w:t>3</w:t>
            </w:r>
            <w:r w:rsidR="00F92A41" w:rsidRPr="005B5706">
              <w:rPr>
                <w:sz w:val="24"/>
                <w:szCs w:val="24"/>
              </w:rPr>
              <w:t>.2. Заявке, набравшей наибольший итоговый рейтинг, присваивается первый номер.</w:t>
            </w:r>
          </w:p>
          <w:p w:rsidR="00F92A41" w:rsidRPr="005B5706" w:rsidRDefault="00485872" w:rsidP="00E63D32">
            <w:pPr>
              <w:jc w:val="both"/>
              <w:rPr>
                <w:sz w:val="24"/>
                <w:szCs w:val="24"/>
              </w:rPr>
            </w:pPr>
            <w:r>
              <w:rPr>
                <w:sz w:val="24"/>
                <w:szCs w:val="24"/>
              </w:rPr>
              <w:t>3</w:t>
            </w:r>
            <w:r w:rsidR="00F92A41" w:rsidRPr="005B5706">
              <w:rPr>
                <w:sz w:val="24"/>
                <w:szCs w:val="24"/>
              </w:rPr>
              <w:t xml:space="preserve">.3. В </w:t>
            </w:r>
            <w:proofErr w:type="gramStart"/>
            <w:r w:rsidR="00F92A41" w:rsidRPr="005B5706">
              <w:rPr>
                <w:sz w:val="24"/>
                <w:szCs w:val="24"/>
              </w:rPr>
              <w:t>случае</w:t>
            </w:r>
            <w:proofErr w:type="gramEnd"/>
            <w:r w:rsidR="00F92A41" w:rsidRPr="005B5706">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5D6D10">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5D6D10">
        <w:trPr>
          <w:trHeight w:val="330"/>
        </w:trPr>
        <w:tc>
          <w:tcPr>
            <w:tcW w:w="10283" w:type="dxa"/>
            <w:gridSpan w:val="3"/>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w:t>
            </w:r>
            <w:proofErr w:type="gramStart"/>
            <w:r w:rsidRPr="005B5706">
              <w:rPr>
                <w:sz w:val="24"/>
                <w:szCs w:val="24"/>
              </w:rPr>
              <w:t>с даты получения</w:t>
            </w:r>
            <w:proofErr w:type="gramEnd"/>
            <w:r w:rsidRPr="005B5706">
              <w:rPr>
                <w:sz w:val="24"/>
                <w:szCs w:val="24"/>
              </w:rPr>
              <w:t xml:space="preserve">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5D6D10">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2379E8" w:rsidRPr="005B5706" w:rsidRDefault="002379E8" w:rsidP="008F5413">
      <w:pPr>
        <w:pStyle w:val="Style18"/>
        <w:widowControl/>
        <w:tabs>
          <w:tab w:val="left" w:pos="655"/>
        </w:tabs>
        <w:spacing w:before="22" w:line="240" w:lineRule="auto"/>
        <w:ind w:firstLine="0"/>
        <w:jc w:val="left"/>
        <w:rPr>
          <w:rStyle w:val="FontStyle32"/>
          <w:b/>
          <w:bCs/>
        </w:rPr>
      </w:pPr>
      <w:bookmarkStart w:id="80" w:name="_Toc149542940"/>
      <w:bookmarkStart w:id="81" w:name="_Toc166101215"/>
      <w:bookmarkStart w:id="82" w:name="_Ref166101288"/>
      <w:bookmarkStart w:id="83" w:name="_Ref166101291"/>
      <w:bookmarkStart w:id="84" w:name="_Ref166158276"/>
      <w:bookmarkStart w:id="85" w:name="_Ref166158279"/>
      <w:bookmarkStart w:id="86" w:name="_Ref166329210"/>
      <w:bookmarkStart w:id="87" w:name="_Ref166329212"/>
      <w:bookmarkStart w:id="88" w:name="_Ref166329217"/>
      <w:bookmarkStart w:id="89" w:name="_Toc167251515"/>
      <w:bookmarkStart w:id="90" w:name="_Toc180912174"/>
      <w:bookmarkStart w:id="91" w:name="_Toc253767389"/>
    </w:p>
    <w:p w:rsidR="007B6DFE" w:rsidRPr="005B5706" w:rsidRDefault="007B6DFE" w:rsidP="007B6DFE"/>
    <w:p w:rsidR="001020FE" w:rsidRPr="00D413A9" w:rsidRDefault="001020FE" w:rsidP="002379E8">
      <w:pPr>
        <w:tabs>
          <w:tab w:val="left" w:pos="360"/>
        </w:tabs>
        <w:jc w:val="center"/>
        <w:rPr>
          <w:b/>
          <w:sz w:val="32"/>
          <w:szCs w:val="32"/>
        </w:rPr>
      </w:pPr>
      <w:r w:rsidRPr="00D413A9">
        <w:rPr>
          <w:b/>
          <w:sz w:val="32"/>
          <w:szCs w:val="32"/>
        </w:rPr>
        <w:br w:type="page"/>
      </w:r>
    </w:p>
    <w:p w:rsidR="002379E8"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D23566" w:rsidRPr="005B5706" w:rsidRDefault="00D23566" w:rsidP="002379E8">
      <w:pPr>
        <w:tabs>
          <w:tab w:val="left" w:pos="360"/>
        </w:tabs>
        <w:jc w:val="center"/>
        <w:rPr>
          <w:b/>
          <w:sz w:val="32"/>
          <w:szCs w:val="32"/>
        </w:rPr>
      </w:pPr>
    </w:p>
    <w:p w:rsidR="002F57DA" w:rsidRPr="001A7BC4" w:rsidRDefault="002F57DA" w:rsidP="00D23566">
      <w:pPr>
        <w:pStyle w:val="ac"/>
        <w:spacing w:line="276" w:lineRule="auto"/>
        <w:ind w:firstLine="426"/>
        <w:jc w:val="both"/>
        <w:rPr>
          <w:b/>
          <w:sz w:val="28"/>
          <w:szCs w:val="28"/>
        </w:rPr>
      </w:pPr>
      <w:r w:rsidRPr="001A7BC4">
        <w:rPr>
          <w:b/>
          <w:sz w:val="28"/>
          <w:szCs w:val="28"/>
        </w:rPr>
        <w:t>Лот 1</w:t>
      </w:r>
      <w:r w:rsidR="00D23566" w:rsidRPr="001A7BC4">
        <w:rPr>
          <w:sz w:val="28"/>
          <w:szCs w:val="28"/>
        </w:rPr>
        <w:t>.</w:t>
      </w:r>
      <w:r w:rsidRPr="001A7BC4">
        <w:rPr>
          <w:sz w:val="28"/>
          <w:szCs w:val="28"/>
        </w:rPr>
        <w:t xml:space="preserve"> </w:t>
      </w:r>
      <w:r w:rsidR="007A2804" w:rsidRPr="001A7BC4">
        <w:rPr>
          <w:b/>
          <w:bCs/>
          <w:sz w:val="28"/>
          <w:szCs w:val="24"/>
        </w:rPr>
        <w:t>О</w:t>
      </w:r>
      <w:r w:rsidRPr="001A7BC4">
        <w:rPr>
          <w:b/>
          <w:bCs/>
          <w:sz w:val="28"/>
          <w:szCs w:val="24"/>
        </w:rPr>
        <w:t xml:space="preserve">казание </w:t>
      </w:r>
      <w:r w:rsidRPr="001A7BC4">
        <w:rPr>
          <w:b/>
          <w:sz w:val="28"/>
          <w:szCs w:val="28"/>
        </w:rPr>
        <w:t xml:space="preserve">услуг по обеспечению освещения в СМИ работы Агентства стратегических инициатив по направлению «Социальные проекты». </w:t>
      </w:r>
    </w:p>
    <w:p w:rsidR="00D23566" w:rsidRPr="001A7BC4" w:rsidRDefault="00D23566" w:rsidP="00D23566">
      <w:pPr>
        <w:pStyle w:val="ac"/>
        <w:spacing w:line="276" w:lineRule="auto"/>
        <w:ind w:firstLine="426"/>
        <w:jc w:val="both"/>
        <w:rPr>
          <w:b/>
          <w:sz w:val="28"/>
          <w:szCs w:val="28"/>
        </w:rPr>
      </w:pPr>
    </w:p>
    <w:p w:rsidR="00D23566" w:rsidRPr="001A7BC4" w:rsidRDefault="000A6082" w:rsidP="00D23566">
      <w:pPr>
        <w:pStyle w:val="affe"/>
        <w:numPr>
          <w:ilvl w:val="0"/>
          <w:numId w:val="16"/>
        </w:numPr>
        <w:tabs>
          <w:tab w:val="clear" w:pos="1695"/>
          <w:tab w:val="num" w:pos="426"/>
        </w:tabs>
        <w:spacing w:line="276" w:lineRule="auto"/>
        <w:ind w:left="426" w:hanging="426"/>
        <w:jc w:val="both"/>
        <w:rPr>
          <w:sz w:val="24"/>
          <w:szCs w:val="24"/>
        </w:rPr>
      </w:pPr>
      <w:r w:rsidRPr="001A7BC4">
        <w:rPr>
          <w:b/>
          <w:sz w:val="24"/>
          <w:szCs w:val="24"/>
        </w:rPr>
        <w:t>Сроки оказания услуг:</w:t>
      </w:r>
      <w:r w:rsidRPr="001A7BC4">
        <w:rPr>
          <w:sz w:val="24"/>
          <w:szCs w:val="24"/>
        </w:rPr>
        <w:t xml:space="preserve"> </w:t>
      </w:r>
      <w:r w:rsidR="00255224" w:rsidRPr="001A7BC4">
        <w:rPr>
          <w:sz w:val="24"/>
          <w:szCs w:val="24"/>
        </w:rPr>
        <w:t xml:space="preserve">С момента подписания договора </w:t>
      </w:r>
      <w:r w:rsidR="0045195D" w:rsidRPr="001A7BC4">
        <w:rPr>
          <w:sz w:val="24"/>
          <w:szCs w:val="24"/>
        </w:rPr>
        <w:t>до 31 декабря 2014 г.</w:t>
      </w:r>
    </w:p>
    <w:p w:rsidR="006842F2" w:rsidRPr="001A7BC4" w:rsidRDefault="006842F2" w:rsidP="00D23566">
      <w:pPr>
        <w:pStyle w:val="affe"/>
        <w:numPr>
          <w:ilvl w:val="0"/>
          <w:numId w:val="16"/>
        </w:numPr>
        <w:tabs>
          <w:tab w:val="clear" w:pos="1695"/>
          <w:tab w:val="num" w:pos="0"/>
        </w:tabs>
        <w:spacing w:line="276" w:lineRule="auto"/>
        <w:ind w:left="0" w:firstLine="0"/>
        <w:jc w:val="both"/>
        <w:rPr>
          <w:sz w:val="24"/>
          <w:szCs w:val="24"/>
        </w:rPr>
      </w:pPr>
      <w:r w:rsidRPr="001A7BC4">
        <w:rPr>
          <w:b/>
          <w:sz w:val="24"/>
          <w:szCs w:val="24"/>
        </w:rPr>
        <w:t>Начальная (максимальная) цена</w:t>
      </w:r>
      <w:r w:rsidRPr="001A7BC4">
        <w:rPr>
          <w:sz w:val="24"/>
          <w:szCs w:val="24"/>
        </w:rPr>
        <w:t xml:space="preserve"> </w:t>
      </w:r>
      <w:r w:rsidR="00FD5286" w:rsidRPr="001A7BC4">
        <w:rPr>
          <w:b/>
          <w:sz w:val="24"/>
          <w:szCs w:val="24"/>
        </w:rPr>
        <w:t>Лота 1</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 xml:space="preserve">3 000 000 </w:t>
      </w:r>
      <w:r w:rsidRPr="001A7BC4">
        <w:rPr>
          <w:iCs/>
          <w:snapToGrid w:val="0"/>
          <w:sz w:val="24"/>
          <w:szCs w:val="24"/>
        </w:rPr>
        <w:t xml:space="preserve">(Три миллиона) </w:t>
      </w:r>
      <w:r w:rsidRPr="001A7BC4">
        <w:rPr>
          <w:sz w:val="24"/>
          <w:szCs w:val="24"/>
        </w:rPr>
        <w:t>рублей 00 копеек, в том числе НДС 18 % - 457 627.12 рублей</w:t>
      </w:r>
    </w:p>
    <w:p w:rsidR="006842F2" w:rsidRPr="001A7BC4" w:rsidRDefault="006842F2" w:rsidP="00D23566">
      <w:pPr>
        <w:tabs>
          <w:tab w:val="left" w:pos="360"/>
        </w:tabs>
        <w:jc w:val="both"/>
        <w:rPr>
          <w:b/>
          <w:sz w:val="24"/>
          <w:szCs w:val="24"/>
        </w:rPr>
      </w:pPr>
      <w:proofErr w:type="gramStart"/>
      <w:r w:rsidRPr="001A7BC4">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но </w:t>
      </w:r>
      <w:r w:rsidRPr="001A7BC4">
        <w:rPr>
          <w:color w:val="000000"/>
          <w:sz w:val="24"/>
          <w:szCs w:val="28"/>
        </w:rPr>
        <w:t>не включает прямые затраты на организацию мероприятий и размещение в СМИ.</w:t>
      </w:r>
      <w:proofErr w:type="gramEnd"/>
    </w:p>
    <w:p w:rsidR="00630B06" w:rsidRPr="001A7BC4" w:rsidRDefault="006842F2" w:rsidP="004B52D7">
      <w:pPr>
        <w:pStyle w:val="affe"/>
        <w:numPr>
          <w:ilvl w:val="0"/>
          <w:numId w:val="16"/>
        </w:numPr>
        <w:tabs>
          <w:tab w:val="clear" w:pos="1695"/>
          <w:tab w:val="num" w:pos="426"/>
        </w:tabs>
        <w:spacing w:after="200" w:line="276" w:lineRule="auto"/>
        <w:ind w:hanging="1695"/>
        <w:jc w:val="both"/>
        <w:rPr>
          <w:color w:val="000000"/>
          <w:sz w:val="24"/>
          <w:szCs w:val="28"/>
        </w:rPr>
      </w:pPr>
      <w:r w:rsidRPr="001A7BC4">
        <w:rPr>
          <w:b/>
          <w:sz w:val="24"/>
          <w:szCs w:val="24"/>
        </w:rPr>
        <w:t xml:space="preserve">Порядок расчетов: </w:t>
      </w:r>
      <w:r w:rsidR="00630B06" w:rsidRPr="001A7BC4">
        <w:rPr>
          <w:color w:val="000000"/>
          <w:sz w:val="24"/>
          <w:szCs w:val="28"/>
        </w:rPr>
        <w:t xml:space="preserve">Оплата помесячно в равных долях. </w:t>
      </w:r>
    </w:p>
    <w:p w:rsidR="002379E8" w:rsidRPr="001A7BC4" w:rsidRDefault="009C7FB7" w:rsidP="004B52D7">
      <w:pPr>
        <w:pStyle w:val="affe"/>
        <w:numPr>
          <w:ilvl w:val="0"/>
          <w:numId w:val="16"/>
        </w:numPr>
        <w:tabs>
          <w:tab w:val="clear" w:pos="1695"/>
        </w:tabs>
        <w:spacing w:line="276" w:lineRule="auto"/>
        <w:ind w:left="426" w:hanging="426"/>
        <w:jc w:val="both"/>
        <w:rPr>
          <w:b/>
          <w:i/>
          <w:sz w:val="24"/>
          <w:szCs w:val="24"/>
        </w:rPr>
      </w:pPr>
      <w:r w:rsidRPr="001A7BC4">
        <w:rPr>
          <w:b/>
          <w:color w:val="000000"/>
          <w:sz w:val="24"/>
          <w:szCs w:val="28"/>
        </w:rPr>
        <w:t>Цели и задачи</w:t>
      </w:r>
      <w:r w:rsidR="00B63F30" w:rsidRPr="001A7BC4">
        <w:rPr>
          <w:b/>
          <w:sz w:val="24"/>
          <w:szCs w:val="24"/>
        </w:rPr>
        <w:t xml:space="preserve"> закупаемы</w:t>
      </w:r>
      <w:r w:rsidR="00786F21" w:rsidRPr="001A7BC4">
        <w:rPr>
          <w:b/>
          <w:sz w:val="24"/>
          <w:szCs w:val="24"/>
        </w:rPr>
        <w:t>х</w:t>
      </w:r>
      <w:r w:rsidR="00B63F30" w:rsidRPr="001A7BC4">
        <w:rPr>
          <w:b/>
          <w:sz w:val="24"/>
          <w:szCs w:val="24"/>
        </w:rPr>
        <w:t xml:space="preserve"> услуг</w:t>
      </w:r>
      <w:r w:rsidR="00B63F30" w:rsidRPr="001A7BC4">
        <w:rPr>
          <w:b/>
          <w:i/>
          <w:sz w:val="24"/>
          <w:szCs w:val="24"/>
        </w:rPr>
        <w:t>:</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Максимально задействовать емкий коммуникационный потенциал: социальная среда и качество жизни – т.е. тем, затрагивающих интересы всех и каждого в стране, для масштабирования известности и узнаваемости бренда АСИ в целом.</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«Укрупнить» информационную роль направления «социальные проекты» в составе АСИ; содействовать выравниванию пропорций распределения внимания СМИ между направлением «социальных проектов» АСИ и другими подразделениями;</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Обеспечить эффективное, системное и регулярное появление в публичном пространстве информации о направлении «Социальных проектов» АСИ и бренда АСИ в целом в контексте социальной тематики через различные каналы коммуникаций;</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Содействовать эффективному донесению до экспертно-административного сообщества позитивных результатов и конкретных продуктов деятельности направления «социальные проекты»;</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Способствовать снижению внутренних барьеров и повышению вовлеченности различных ведомств в инициативы АСИ по направлению «социальные проекты»;</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Подчеркнуть усилия государства в области поддержки социальных инициатив; стимулировать повышение доверия населения </w:t>
      </w:r>
      <w:proofErr w:type="gramStart"/>
      <w:r w:rsidRPr="001A7BC4">
        <w:rPr>
          <w:szCs w:val="28"/>
        </w:rPr>
        <w:t>к</w:t>
      </w:r>
      <w:proofErr w:type="gramEnd"/>
      <w:r w:rsidRPr="001A7BC4">
        <w:rPr>
          <w:szCs w:val="28"/>
        </w:rPr>
        <w:t xml:space="preserve"> </w:t>
      </w:r>
      <w:proofErr w:type="gramStart"/>
      <w:r w:rsidRPr="001A7BC4">
        <w:rPr>
          <w:szCs w:val="28"/>
        </w:rPr>
        <w:t>АСИ</w:t>
      </w:r>
      <w:proofErr w:type="gramEnd"/>
      <w:r w:rsidRPr="001A7BC4">
        <w:rPr>
          <w:szCs w:val="28"/>
        </w:rPr>
        <w:t xml:space="preserve"> как реально работающему институту «прямого действия», который обеспечивает отбор, продвижение, координирование и тиражирование лучших проектов и инновационных практик, накапливающих качественные изменения в социальном секторе;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Стимулировать «эффект волны», приток новых инициатив и проектов «снизу»;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Осуществить «отстройку от конкурентов» в информационном поле, обозначить собственную уникальную повестку и четкую информационную нишу по направлению «социальные проекты»;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Обеспечить продвижение ключевых спикеров АСИ по соответствующему направлению. </w:t>
      </w:r>
    </w:p>
    <w:p w:rsidR="00786F21" w:rsidRPr="001A7BC4" w:rsidRDefault="00786F21" w:rsidP="004C17A7">
      <w:pPr>
        <w:spacing w:line="276" w:lineRule="auto"/>
        <w:rPr>
          <w:b/>
        </w:rPr>
      </w:pPr>
    </w:p>
    <w:p w:rsidR="004B52D7" w:rsidRPr="001A7BC4" w:rsidRDefault="004B52D7" w:rsidP="004C17A7">
      <w:pPr>
        <w:spacing w:line="276" w:lineRule="auto"/>
        <w:rPr>
          <w:b/>
        </w:rPr>
      </w:pPr>
    </w:p>
    <w:p w:rsidR="004B52D7" w:rsidRPr="001A7BC4" w:rsidRDefault="004B52D7" w:rsidP="004C17A7">
      <w:pPr>
        <w:spacing w:line="276" w:lineRule="auto"/>
        <w:rPr>
          <w:b/>
        </w:rPr>
      </w:pPr>
    </w:p>
    <w:p w:rsidR="00786F21" w:rsidRPr="001A7BC4" w:rsidRDefault="009C7FB7" w:rsidP="007146D9">
      <w:pPr>
        <w:pStyle w:val="affe"/>
        <w:numPr>
          <w:ilvl w:val="0"/>
          <w:numId w:val="16"/>
        </w:numPr>
        <w:tabs>
          <w:tab w:val="clear" w:pos="1695"/>
          <w:tab w:val="num" w:pos="426"/>
        </w:tabs>
        <w:spacing w:line="276" w:lineRule="auto"/>
        <w:ind w:left="426" w:hanging="426"/>
        <w:jc w:val="both"/>
        <w:rPr>
          <w:b/>
          <w:sz w:val="24"/>
          <w:szCs w:val="24"/>
        </w:rPr>
      </w:pPr>
      <w:r w:rsidRPr="001A7BC4">
        <w:rPr>
          <w:b/>
          <w:sz w:val="24"/>
          <w:szCs w:val="24"/>
        </w:rPr>
        <w:t>Перечень работ:</w:t>
      </w:r>
    </w:p>
    <w:p w:rsidR="00441BA5" w:rsidRPr="00441BA5" w:rsidRDefault="00441BA5" w:rsidP="00441BA5">
      <w:pPr>
        <w:pStyle w:val="ac"/>
        <w:spacing w:line="276" w:lineRule="auto"/>
        <w:jc w:val="both"/>
        <w:rPr>
          <w:szCs w:val="28"/>
        </w:rPr>
      </w:pPr>
      <w:r w:rsidRPr="00441BA5">
        <w:rPr>
          <w:szCs w:val="28"/>
        </w:rPr>
        <w:t>•</w:t>
      </w:r>
      <w:r w:rsidRPr="00441BA5">
        <w:rPr>
          <w:szCs w:val="28"/>
        </w:rPr>
        <w:tab/>
        <w:t>Разработка и сопровождение планов коммуникационной, информационной активности Заказчика по направлению «Социальные проекты», по основным тематикам (ежемесячно).</w:t>
      </w:r>
    </w:p>
    <w:p w:rsidR="00441BA5" w:rsidRPr="00441BA5" w:rsidRDefault="00441BA5" w:rsidP="00441BA5">
      <w:pPr>
        <w:pStyle w:val="ac"/>
        <w:spacing w:line="276" w:lineRule="auto"/>
        <w:jc w:val="both"/>
        <w:rPr>
          <w:szCs w:val="28"/>
        </w:rPr>
      </w:pPr>
      <w:r w:rsidRPr="00441BA5">
        <w:rPr>
          <w:szCs w:val="28"/>
        </w:rPr>
        <w:t>•</w:t>
      </w:r>
      <w:r w:rsidRPr="00441BA5">
        <w:rPr>
          <w:szCs w:val="28"/>
        </w:rPr>
        <w:tab/>
        <w:t>Разработка и сопровождения календаря активности в области коммуникаций первых лиц Заказчика, отвечающих за соответствующее направление (ежемесячно).</w:t>
      </w:r>
    </w:p>
    <w:p w:rsidR="00441BA5" w:rsidRPr="00441BA5" w:rsidRDefault="00441BA5" w:rsidP="00441BA5">
      <w:pPr>
        <w:pStyle w:val="ac"/>
        <w:spacing w:line="276" w:lineRule="auto"/>
        <w:jc w:val="both"/>
        <w:rPr>
          <w:szCs w:val="28"/>
        </w:rPr>
      </w:pPr>
      <w:r w:rsidRPr="00441BA5">
        <w:rPr>
          <w:szCs w:val="28"/>
        </w:rPr>
        <w:t>•</w:t>
      </w:r>
      <w:r w:rsidRPr="00441BA5">
        <w:rPr>
          <w:szCs w:val="28"/>
        </w:rPr>
        <w:tab/>
        <w:t>Координация коммуникационной активности Заказчика по направлению «Социальные проекты» с другими организациями, включая подрядные организации Заказчика.</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Инициирование и организация выхода интервью с первыми лицами Заказчика, отвечающими за соответствующее направление. </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Осуществление мониторинга информационного поля и формирование предложения по эффективному использованию возможностей и каналов коммуникаций, появившихся благодаря изменению или развитию социально-экономической повестки дня в России и других странах. В </w:t>
      </w:r>
      <w:proofErr w:type="gramStart"/>
      <w:r w:rsidRPr="00441BA5">
        <w:rPr>
          <w:szCs w:val="28"/>
        </w:rPr>
        <w:t>случае</w:t>
      </w:r>
      <w:proofErr w:type="gramEnd"/>
      <w:r w:rsidRPr="00441BA5">
        <w:rPr>
          <w:szCs w:val="28"/>
        </w:rPr>
        <w:t xml:space="preserve"> выявления негативных трендов и угроз имиджу Заказчика оперативное формирование предложения по антикризисной активности.</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Оказание организационно-технического содействия участию первых лиц Заказчика в мероприятиях по социальной тематике. </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Инициирование проведения  управляемых «полярных дискуссий» в различных СМИ с постулированием необходимых тезисов, разъяснительной коммуникацией, обозначением четкой роли Заказчика в данном процессе. </w:t>
      </w:r>
    </w:p>
    <w:p w:rsidR="009F06A2" w:rsidRPr="001A7BC4" w:rsidRDefault="00441BA5" w:rsidP="00441BA5">
      <w:pPr>
        <w:pStyle w:val="ac"/>
        <w:spacing w:line="276" w:lineRule="auto"/>
        <w:jc w:val="both"/>
        <w:rPr>
          <w:szCs w:val="28"/>
        </w:rPr>
      </w:pPr>
      <w:bookmarkStart w:id="92" w:name="_GoBack"/>
      <w:bookmarkEnd w:id="92"/>
      <w:r w:rsidRPr="00441BA5">
        <w:rPr>
          <w:szCs w:val="28"/>
        </w:rPr>
        <w:t>•</w:t>
      </w:r>
      <w:r w:rsidRPr="00441BA5">
        <w:rPr>
          <w:szCs w:val="28"/>
        </w:rPr>
        <w:tab/>
        <w:t xml:space="preserve">Инициирование и осуществление совместных проектов со СМИ. </w:t>
      </w:r>
      <w:r w:rsidR="009F06A2" w:rsidRPr="001A7BC4">
        <w:rPr>
          <w:szCs w:val="28"/>
        </w:rPr>
        <w:br w:type="page"/>
      </w:r>
    </w:p>
    <w:p w:rsidR="00786F21" w:rsidRPr="001A7BC4" w:rsidRDefault="00786F21" w:rsidP="004C17A7">
      <w:pPr>
        <w:pStyle w:val="ac"/>
        <w:spacing w:line="276" w:lineRule="auto"/>
        <w:ind w:firstLine="426"/>
        <w:jc w:val="both"/>
        <w:rPr>
          <w:b/>
          <w:sz w:val="28"/>
          <w:szCs w:val="28"/>
        </w:rPr>
      </w:pPr>
      <w:r w:rsidRPr="001A7BC4">
        <w:rPr>
          <w:b/>
          <w:sz w:val="28"/>
          <w:szCs w:val="28"/>
        </w:rPr>
        <w:lastRenderedPageBreak/>
        <w:t>Лот 2</w:t>
      </w:r>
      <w:r w:rsidR="00D23566" w:rsidRPr="001A7BC4">
        <w:rPr>
          <w:b/>
          <w:sz w:val="28"/>
          <w:szCs w:val="28"/>
        </w:rPr>
        <w:t>.</w:t>
      </w:r>
      <w:r w:rsidRPr="001A7BC4">
        <w:rPr>
          <w:b/>
          <w:sz w:val="28"/>
          <w:szCs w:val="28"/>
        </w:rPr>
        <w:t xml:space="preserve"> </w:t>
      </w:r>
      <w:r w:rsidR="000810CA" w:rsidRPr="001A7BC4">
        <w:rPr>
          <w:b/>
          <w:sz w:val="28"/>
          <w:szCs w:val="28"/>
        </w:rPr>
        <w:t>Оказание услуг по  обеспечению присутствия информации об АНО «Агентство стратегических инициатив по продвижению новых проектов» в международной компьютерной сети «Интернет», включая социальные сети и аналогичные медиа, в рамках реализации коммуникационной стратегии в 2014 г.</w:t>
      </w:r>
    </w:p>
    <w:p w:rsidR="00D23566" w:rsidRPr="001A7BC4" w:rsidRDefault="00D23566" w:rsidP="004C17A7">
      <w:pPr>
        <w:pStyle w:val="ac"/>
        <w:spacing w:line="276" w:lineRule="auto"/>
        <w:ind w:firstLine="426"/>
        <w:jc w:val="both"/>
        <w:rPr>
          <w:b/>
          <w:sz w:val="28"/>
          <w:szCs w:val="28"/>
        </w:rPr>
      </w:pPr>
    </w:p>
    <w:p w:rsidR="009B4D63" w:rsidRPr="001A7BC4" w:rsidRDefault="009B4D63" w:rsidP="009F06A2">
      <w:pPr>
        <w:pStyle w:val="2c"/>
        <w:numPr>
          <w:ilvl w:val="0"/>
          <w:numId w:val="21"/>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25 декабря 2014 года включительно</w:t>
      </w:r>
      <w:r w:rsidR="009723C2" w:rsidRPr="001A7BC4">
        <w:rPr>
          <w:rFonts w:ascii="Times New Roman" w:hAnsi="Times New Roman"/>
        </w:rPr>
        <w:t>.</w:t>
      </w:r>
    </w:p>
    <w:p w:rsidR="009723C2" w:rsidRPr="001A7BC4" w:rsidRDefault="009723C2" w:rsidP="009723C2">
      <w:pPr>
        <w:pStyle w:val="affe"/>
        <w:numPr>
          <w:ilvl w:val="0"/>
          <w:numId w:val="21"/>
        </w:numPr>
        <w:tabs>
          <w:tab w:val="left" w:pos="360"/>
        </w:tabs>
        <w:spacing w:line="276" w:lineRule="auto"/>
        <w:ind w:left="0" w:firstLine="0"/>
        <w:jc w:val="both"/>
        <w:rPr>
          <w:b/>
          <w:sz w:val="24"/>
          <w:szCs w:val="24"/>
        </w:rPr>
      </w:pPr>
      <w:r w:rsidRPr="001A7BC4">
        <w:rPr>
          <w:b/>
          <w:sz w:val="24"/>
          <w:szCs w:val="24"/>
        </w:rPr>
        <w:t>Начальная (максимальная) цена</w:t>
      </w:r>
      <w:r w:rsidR="00D23566" w:rsidRPr="001A7BC4">
        <w:rPr>
          <w:b/>
          <w:sz w:val="24"/>
          <w:szCs w:val="24"/>
        </w:rPr>
        <w:t xml:space="preserve"> </w:t>
      </w:r>
      <w:r w:rsidR="009F06A2" w:rsidRPr="001A7BC4">
        <w:rPr>
          <w:b/>
          <w:sz w:val="24"/>
          <w:szCs w:val="24"/>
        </w:rPr>
        <w:t>Л</w:t>
      </w:r>
      <w:r w:rsidR="00D23566" w:rsidRPr="001A7BC4">
        <w:rPr>
          <w:b/>
          <w:sz w:val="24"/>
          <w:szCs w:val="24"/>
        </w:rPr>
        <w:t>ота 2</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1</w:t>
      </w:r>
      <w:r w:rsidR="00D23566" w:rsidRPr="001A7BC4">
        <w:rPr>
          <w:b/>
          <w:sz w:val="24"/>
          <w:szCs w:val="24"/>
        </w:rPr>
        <w:t>2</w:t>
      </w:r>
      <w:r w:rsidRPr="001A7BC4">
        <w:rPr>
          <w:b/>
          <w:sz w:val="24"/>
          <w:szCs w:val="24"/>
        </w:rPr>
        <w:t xml:space="preserve"> 000 000 </w:t>
      </w:r>
      <w:r w:rsidRPr="001A7BC4">
        <w:rPr>
          <w:iCs/>
          <w:snapToGrid w:val="0"/>
          <w:sz w:val="24"/>
          <w:szCs w:val="24"/>
        </w:rPr>
        <w:t>(</w:t>
      </w:r>
      <w:r w:rsidR="00D23566" w:rsidRPr="001A7BC4">
        <w:rPr>
          <w:iCs/>
          <w:snapToGrid w:val="0"/>
          <w:sz w:val="24"/>
          <w:szCs w:val="24"/>
        </w:rPr>
        <w:t>Двенадцать</w:t>
      </w:r>
      <w:r w:rsidRPr="001A7BC4">
        <w:rPr>
          <w:iCs/>
          <w:snapToGrid w:val="0"/>
          <w:sz w:val="24"/>
          <w:szCs w:val="24"/>
        </w:rPr>
        <w:t xml:space="preserve"> миллионов) </w:t>
      </w:r>
      <w:r w:rsidRPr="001A7BC4">
        <w:rPr>
          <w:sz w:val="24"/>
          <w:szCs w:val="24"/>
        </w:rPr>
        <w:t xml:space="preserve">рублей 00 копеек, в том числе НДС </w:t>
      </w:r>
      <w:r w:rsidRPr="001A7BC4">
        <w:rPr>
          <w:iCs/>
          <w:snapToGrid w:val="0"/>
          <w:sz w:val="24"/>
          <w:szCs w:val="24"/>
        </w:rPr>
        <w:t>18 % - 1</w:t>
      </w:r>
      <w:r w:rsidR="00FD5286" w:rsidRPr="001A7BC4">
        <w:rPr>
          <w:iCs/>
          <w:snapToGrid w:val="0"/>
          <w:sz w:val="24"/>
          <w:szCs w:val="24"/>
        </w:rPr>
        <w:t> 830 508,47</w:t>
      </w:r>
      <w:r w:rsidRPr="001A7BC4">
        <w:rPr>
          <w:iCs/>
          <w:snapToGrid w:val="0"/>
          <w:sz w:val="24"/>
          <w:szCs w:val="24"/>
        </w:rPr>
        <w:t xml:space="preserve"> рублей</w:t>
      </w:r>
      <w:r w:rsidRPr="001A7BC4">
        <w:rPr>
          <w:sz w:val="24"/>
          <w:szCs w:val="24"/>
        </w:rPr>
        <w:t xml:space="preserve"> </w:t>
      </w:r>
    </w:p>
    <w:p w:rsidR="009723C2" w:rsidRPr="001A7BC4" w:rsidRDefault="009723C2" w:rsidP="009723C2">
      <w:pPr>
        <w:pStyle w:val="affe"/>
        <w:tabs>
          <w:tab w:val="left" w:pos="360"/>
        </w:tabs>
        <w:spacing w:line="276" w:lineRule="auto"/>
        <w:ind w:left="0"/>
        <w:jc w:val="both"/>
        <w:rPr>
          <w:b/>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D5286" w:rsidRPr="001A7BC4" w:rsidRDefault="009B4D63" w:rsidP="00FD5286">
      <w:pPr>
        <w:pStyle w:val="affe"/>
        <w:numPr>
          <w:ilvl w:val="0"/>
          <w:numId w:val="21"/>
        </w:numPr>
        <w:spacing w:line="276" w:lineRule="auto"/>
        <w:ind w:left="0" w:firstLine="0"/>
        <w:jc w:val="both"/>
        <w:rPr>
          <w:sz w:val="24"/>
          <w:szCs w:val="24"/>
        </w:rPr>
      </w:pPr>
      <w:r w:rsidRPr="001A7BC4">
        <w:rPr>
          <w:b/>
          <w:sz w:val="24"/>
          <w:szCs w:val="24"/>
        </w:rPr>
        <w:t>Порядок расчетов:</w:t>
      </w:r>
      <w:r w:rsidR="00435A09" w:rsidRPr="001A7BC4">
        <w:rPr>
          <w:b/>
          <w:sz w:val="24"/>
          <w:szCs w:val="24"/>
        </w:rPr>
        <w:t xml:space="preserve"> </w:t>
      </w:r>
      <w:r w:rsidR="00435A09" w:rsidRPr="001A7BC4">
        <w:rPr>
          <w:sz w:val="24"/>
          <w:szCs w:val="24"/>
        </w:rPr>
        <w:t>Оплата работ производится помесячно в форме предоплаты равными долями.</w:t>
      </w:r>
    </w:p>
    <w:p w:rsidR="00426FFE" w:rsidRPr="001A7BC4" w:rsidRDefault="00435A09" w:rsidP="00FD5286">
      <w:pPr>
        <w:pStyle w:val="affe"/>
        <w:numPr>
          <w:ilvl w:val="0"/>
          <w:numId w:val="21"/>
        </w:numPr>
        <w:spacing w:line="276" w:lineRule="auto"/>
        <w:ind w:left="0" w:firstLine="0"/>
        <w:jc w:val="both"/>
        <w:rPr>
          <w:sz w:val="24"/>
          <w:szCs w:val="24"/>
        </w:rPr>
      </w:pPr>
      <w:r w:rsidRPr="001A7BC4">
        <w:rPr>
          <w:b/>
          <w:color w:val="000000"/>
          <w:sz w:val="24"/>
          <w:szCs w:val="28"/>
        </w:rPr>
        <w:t xml:space="preserve">Цели </w:t>
      </w:r>
      <w:r w:rsidRPr="001A7BC4">
        <w:rPr>
          <w:b/>
          <w:sz w:val="24"/>
          <w:szCs w:val="24"/>
        </w:rPr>
        <w:t>закупаемых услуг:</w:t>
      </w:r>
      <w:r w:rsidR="00606BF6" w:rsidRPr="001A7BC4">
        <w:rPr>
          <w:b/>
          <w:sz w:val="24"/>
          <w:szCs w:val="24"/>
        </w:rPr>
        <w:t xml:space="preserve"> </w:t>
      </w:r>
      <w:r w:rsidR="00426FFE" w:rsidRPr="001A7BC4">
        <w:rPr>
          <w:sz w:val="24"/>
          <w:szCs w:val="24"/>
        </w:rPr>
        <w:t xml:space="preserve">Целью работ для Заказчика является обеспечение продвижения бренда Заказчика посредством различных инструментов направленных на </w:t>
      </w:r>
      <w:proofErr w:type="spellStart"/>
      <w:r w:rsidR="00426FFE" w:rsidRPr="001A7BC4">
        <w:rPr>
          <w:sz w:val="24"/>
          <w:szCs w:val="24"/>
        </w:rPr>
        <w:t>деформализацию</w:t>
      </w:r>
      <w:proofErr w:type="spellEnd"/>
      <w:r w:rsidR="00426FFE" w:rsidRPr="001A7BC4">
        <w:rPr>
          <w:sz w:val="24"/>
          <w:szCs w:val="24"/>
        </w:rPr>
        <w:t xml:space="preserve"> коммуникаций от имени агентства для эффективного взаимодействия в интернет среде и пользователями сети Интернет. </w:t>
      </w:r>
    </w:p>
    <w:p w:rsidR="00426FFE" w:rsidRPr="001A7BC4" w:rsidRDefault="00426FFE" w:rsidP="00426FFE">
      <w:pPr>
        <w:autoSpaceDE w:val="0"/>
        <w:autoSpaceDN w:val="0"/>
        <w:adjustRightInd w:val="0"/>
        <w:spacing w:line="276" w:lineRule="auto"/>
        <w:jc w:val="both"/>
        <w:rPr>
          <w:sz w:val="24"/>
          <w:szCs w:val="24"/>
        </w:rPr>
      </w:pPr>
      <w:r w:rsidRPr="001A7BC4">
        <w:rPr>
          <w:sz w:val="24"/>
          <w:szCs w:val="24"/>
        </w:rPr>
        <w:t xml:space="preserve">Задача работ состоит в разработке концепции, инструментария и комплекса действий, представленных в соответствующем плане коммуникационной </w:t>
      </w:r>
      <w:proofErr w:type="gramStart"/>
      <w:r w:rsidRPr="001A7BC4">
        <w:rPr>
          <w:sz w:val="24"/>
          <w:szCs w:val="24"/>
        </w:rPr>
        <w:t>Интернет-кампании</w:t>
      </w:r>
      <w:proofErr w:type="gramEnd"/>
      <w:r w:rsidRPr="001A7BC4">
        <w:rPr>
          <w:sz w:val="24"/>
          <w:szCs w:val="24"/>
        </w:rPr>
        <w:t xml:space="preserve"> и последующей реализации. Интернет-кампания должна быть направлена на популяризацию бренда Заказчика, способствуя облегчению восприятия деятельности </w:t>
      </w:r>
      <w:proofErr w:type="spellStart"/>
      <w:r w:rsidRPr="001A7BC4">
        <w:rPr>
          <w:sz w:val="24"/>
          <w:szCs w:val="24"/>
        </w:rPr>
        <w:t>Заказчикеа</w:t>
      </w:r>
      <w:proofErr w:type="spellEnd"/>
      <w:r w:rsidRPr="001A7BC4">
        <w:rPr>
          <w:sz w:val="24"/>
          <w:szCs w:val="24"/>
        </w:rPr>
        <w:t xml:space="preserve"> и обеспечивая охват всех значимых целевых аудиторий через вовлечение </w:t>
      </w:r>
      <w:proofErr w:type="gramStart"/>
      <w:r w:rsidRPr="001A7BC4">
        <w:rPr>
          <w:sz w:val="24"/>
          <w:szCs w:val="24"/>
        </w:rPr>
        <w:t>Интернет-пользователей</w:t>
      </w:r>
      <w:proofErr w:type="gramEnd"/>
      <w:r w:rsidRPr="001A7BC4">
        <w:rPr>
          <w:sz w:val="24"/>
          <w:szCs w:val="24"/>
        </w:rPr>
        <w:t xml:space="preserve">. Одновременно с этим Исполнитель должен способствовать продвижению следующих интернет ресурсов Заказчика: </w:t>
      </w:r>
    </w:p>
    <w:p w:rsidR="00426FFE" w:rsidRPr="001A7BC4" w:rsidRDefault="00CE77D4" w:rsidP="00426FFE">
      <w:pPr>
        <w:pStyle w:val="affe"/>
        <w:numPr>
          <w:ilvl w:val="0"/>
          <w:numId w:val="38"/>
        </w:numPr>
        <w:autoSpaceDE w:val="0"/>
        <w:autoSpaceDN w:val="0"/>
        <w:adjustRightInd w:val="0"/>
        <w:spacing w:line="276" w:lineRule="auto"/>
        <w:jc w:val="both"/>
        <w:rPr>
          <w:sz w:val="24"/>
          <w:szCs w:val="24"/>
        </w:rPr>
      </w:pPr>
      <w:hyperlink r:id="rId33" w:history="1">
        <w:r w:rsidR="00426FFE" w:rsidRPr="001A7BC4">
          <w:rPr>
            <w:sz w:val="24"/>
            <w:szCs w:val="24"/>
          </w:rPr>
          <w:t>www.asi.ru</w:t>
        </w:r>
      </w:hyperlink>
      <w:r w:rsidR="00426FFE" w:rsidRPr="001A7BC4">
        <w:rPr>
          <w:sz w:val="24"/>
          <w:szCs w:val="24"/>
        </w:rPr>
        <w:t xml:space="preserve">; </w:t>
      </w:r>
    </w:p>
    <w:p w:rsidR="00426FFE" w:rsidRPr="001A7BC4" w:rsidRDefault="00CE77D4" w:rsidP="00426FFE">
      <w:pPr>
        <w:pStyle w:val="affe"/>
        <w:numPr>
          <w:ilvl w:val="0"/>
          <w:numId w:val="38"/>
        </w:numPr>
        <w:autoSpaceDE w:val="0"/>
        <w:autoSpaceDN w:val="0"/>
        <w:adjustRightInd w:val="0"/>
        <w:spacing w:line="276" w:lineRule="auto"/>
        <w:jc w:val="both"/>
        <w:rPr>
          <w:sz w:val="24"/>
          <w:szCs w:val="24"/>
        </w:rPr>
      </w:pPr>
      <w:hyperlink r:id="rId34" w:history="1">
        <w:r w:rsidR="00426FFE" w:rsidRPr="001A7BC4">
          <w:rPr>
            <w:sz w:val="24"/>
            <w:szCs w:val="24"/>
          </w:rPr>
          <w:t>www.инвестклимат.рф</w:t>
        </w:r>
      </w:hyperlink>
      <w:r w:rsidR="00426FFE" w:rsidRPr="001A7BC4">
        <w:rPr>
          <w:sz w:val="24"/>
          <w:szCs w:val="24"/>
        </w:rPr>
        <w:t xml:space="preserve">; </w:t>
      </w:r>
    </w:p>
    <w:p w:rsidR="00426FFE" w:rsidRPr="001A7BC4" w:rsidRDefault="00CE77D4" w:rsidP="00426FFE">
      <w:pPr>
        <w:pStyle w:val="affe"/>
        <w:numPr>
          <w:ilvl w:val="0"/>
          <w:numId w:val="38"/>
        </w:numPr>
        <w:autoSpaceDE w:val="0"/>
        <w:autoSpaceDN w:val="0"/>
        <w:adjustRightInd w:val="0"/>
        <w:spacing w:line="276" w:lineRule="auto"/>
        <w:jc w:val="both"/>
        <w:rPr>
          <w:sz w:val="24"/>
          <w:szCs w:val="24"/>
        </w:rPr>
      </w:pPr>
      <w:hyperlink r:id="rId35" w:history="1">
        <w:r w:rsidR="00426FFE" w:rsidRPr="001A7BC4">
          <w:rPr>
            <w:sz w:val="24"/>
            <w:szCs w:val="24"/>
          </w:rPr>
          <w:t>www.investstandart.ru</w:t>
        </w:r>
      </w:hyperlink>
      <w:r w:rsidR="00426FFE" w:rsidRPr="001A7BC4">
        <w:rPr>
          <w:sz w:val="24"/>
          <w:szCs w:val="24"/>
        </w:rPr>
        <w:t xml:space="preserve">; </w:t>
      </w:r>
    </w:p>
    <w:p w:rsidR="00426FFE" w:rsidRPr="001A7BC4" w:rsidRDefault="00426FFE" w:rsidP="00426FFE">
      <w:pPr>
        <w:autoSpaceDE w:val="0"/>
        <w:autoSpaceDN w:val="0"/>
        <w:adjustRightInd w:val="0"/>
        <w:spacing w:line="276" w:lineRule="auto"/>
        <w:jc w:val="both"/>
        <w:rPr>
          <w:sz w:val="24"/>
          <w:szCs w:val="24"/>
        </w:rPr>
      </w:pPr>
      <w:r w:rsidRPr="001A7BC4">
        <w:rPr>
          <w:sz w:val="24"/>
          <w:szCs w:val="24"/>
        </w:rPr>
        <w:t xml:space="preserve">Исполнитель должен обеспечивать разъяснение сути деятельности Заказчика, обеспечить информирование целевых аудиторий средствами визуализации (графики, </w:t>
      </w:r>
      <w:proofErr w:type="spellStart"/>
      <w:r w:rsidRPr="001A7BC4">
        <w:rPr>
          <w:sz w:val="24"/>
          <w:szCs w:val="24"/>
        </w:rPr>
        <w:t>инфографики</w:t>
      </w:r>
      <w:proofErr w:type="spellEnd"/>
      <w:r w:rsidRPr="001A7BC4">
        <w:rPr>
          <w:sz w:val="24"/>
          <w:szCs w:val="24"/>
        </w:rPr>
        <w:t xml:space="preserve">, анимационной графики), видеороликов и любыми другими средствами, необходимыми для продвижения бренда Заказчика и соответствующих событий, связанных с деятельностью Заказчика.  </w:t>
      </w:r>
    </w:p>
    <w:p w:rsidR="00606BF6" w:rsidRPr="001A7BC4" w:rsidRDefault="00606BF6" w:rsidP="00426FFE">
      <w:pPr>
        <w:pStyle w:val="affe"/>
        <w:numPr>
          <w:ilvl w:val="0"/>
          <w:numId w:val="21"/>
        </w:numPr>
        <w:spacing w:line="276" w:lineRule="auto"/>
        <w:ind w:left="0" w:firstLine="0"/>
        <w:jc w:val="both"/>
        <w:rPr>
          <w:b/>
          <w:sz w:val="24"/>
          <w:szCs w:val="24"/>
        </w:rPr>
      </w:pPr>
      <w:r w:rsidRPr="001A7BC4">
        <w:rPr>
          <w:b/>
          <w:sz w:val="24"/>
          <w:szCs w:val="24"/>
        </w:rPr>
        <w:t>Перечень работ:</w:t>
      </w:r>
    </w:p>
    <w:p w:rsidR="00426FFE" w:rsidRPr="001A7BC4" w:rsidRDefault="00426FFE" w:rsidP="00426FFE">
      <w:pPr>
        <w:autoSpaceDE w:val="0"/>
        <w:autoSpaceDN w:val="0"/>
        <w:adjustRightInd w:val="0"/>
        <w:spacing w:line="276" w:lineRule="auto"/>
        <w:jc w:val="both"/>
        <w:rPr>
          <w:b/>
          <w:sz w:val="24"/>
          <w:szCs w:val="24"/>
          <w:lang w:eastAsia="en-US"/>
        </w:rPr>
      </w:pPr>
      <w:r w:rsidRPr="001A7BC4">
        <w:rPr>
          <w:b/>
          <w:sz w:val="24"/>
          <w:szCs w:val="24"/>
          <w:lang w:eastAsia="en-US"/>
        </w:rPr>
        <w:t xml:space="preserve">Этап </w:t>
      </w:r>
      <w:r w:rsidRPr="001A7BC4">
        <w:rPr>
          <w:b/>
          <w:sz w:val="24"/>
          <w:szCs w:val="24"/>
          <w:lang w:val="en-US" w:eastAsia="en-US"/>
        </w:rPr>
        <w:t>I</w:t>
      </w:r>
    </w:p>
    <w:p w:rsidR="00426FFE" w:rsidRPr="001A7BC4" w:rsidRDefault="00426FFE" w:rsidP="00FD5286">
      <w:pPr>
        <w:autoSpaceDE w:val="0"/>
        <w:autoSpaceDN w:val="0"/>
        <w:adjustRightInd w:val="0"/>
        <w:spacing w:line="276" w:lineRule="auto"/>
        <w:jc w:val="both"/>
        <w:rPr>
          <w:b/>
          <w:sz w:val="24"/>
          <w:szCs w:val="24"/>
          <w:lang w:eastAsia="en-US"/>
        </w:rPr>
      </w:pPr>
      <w:r w:rsidRPr="001A7BC4">
        <w:rPr>
          <w:bCs/>
          <w:sz w:val="24"/>
          <w:szCs w:val="24"/>
          <w:lang w:eastAsia="en-US"/>
        </w:rPr>
        <w:t xml:space="preserve">Исполнитель представляет на утверждение Заказчику концепцию </w:t>
      </w:r>
      <w:proofErr w:type="gramStart"/>
      <w:r w:rsidRPr="001A7BC4">
        <w:rPr>
          <w:bCs/>
          <w:sz w:val="24"/>
          <w:szCs w:val="24"/>
          <w:lang w:eastAsia="en-US"/>
        </w:rPr>
        <w:t>Интернет-кампании</w:t>
      </w:r>
      <w:proofErr w:type="gramEnd"/>
      <w:r w:rsidRPr="001A7BC4">
        <w:rPr>
          <w:bCs/>
          <w:sz w:val="24"/>
          <w:szCs w:val="24"/>
          <w:lang w:eastAsia="en-US"/>
        </w:rPr>
        <w:t xml:space="preserve"> и план коммуникационной активности, который включает инструментарий, формат и описание результатов. Концепция должна предусматривать производство и распространение видеографической, аудиовизуальной и текстовой информации, рассказывающей о различных аспектах деятельности Заказчика, которая соответствует уставным целям и задачам </w:t>
      </w:r>
      <w:r w:rsidRPr="001A7BC4">
        <w:rPr>
          <w:bCs/>
          <w:sz w:val="24"/>
          <w:szCs w:val="24"/>
          <w:lang w:eastAsia="en-US"/>
        </w:rPr>
        <w:lastRenderedPageBreak/>
        <w:t xml:space="preserve">деятельности Заказчика и способствует росту предпринимательского духа в Российской Федерации и увеличению социальной ответственности бизнеса. </w:t>
      </w:r>
    </w:p>
    <w:p w:rsidR="00426FFE" w:rsidRPr="001A7BC4" w:rsidRDefault="00426FFE" w:rsidP="00426FFE">
      <w:pPr>
        <w:spacing w:line="276" w:lineRule="auto"/>
        <w:jc w:val="both"/>
        <w:rPr>
          <w:bCs/>
          <w:sz w:val="24"/>
          <w:szCs w:val="24"/>
          <w:lang w:eastAsia="en-US"/>
        </w:rPr>
      </w:pPr>
      <w:r w:rsidRPr="001A7BC4">
        <w:rPr>
          <w:bCs/>
          <w:sz w:val="24"/>
          <w:szCs w:val="24"/>
          <w:lang w:eastAsia="en-US"/>
        </w:rPr>
        <w:t>Участник размещения Заказа должен представить подробный план концепции и свое видение ее реализации в составе заявки (с</w:t>
      </w:r>
      <w:r w:rsidRPr="001A7BC4">
        <w:rPr>
          <w:rFonts w:eastAsia="Calibri"/>
          <w:color w:val="222222"/>
          <w:sz w:val="24"/>
          <w:szCs w:val="24"/>
          <w:shd w:val="clear" w:color="auto" w:fill="FFFFFF"/>
          <w:lang w:eastAsia="en-US"/>
        </w:rPr>
        <w:t xml:space="preserve">рок представления концепции и плана – не более 3 дней </w:t>
      </w:r>
      <w:proofErr w:type="gramStart"/>
      <w:r w:rsidRPr="001A7BC4">
        <w:rPr>
          <w:rFonts w:eastAsia="Calibri"/>
          <w:color w:val="222222"/>
          <w:sz w:val="24"/>
          <w:szCs w:val="24"/>
          <w:shd w:val="clear" w:color="auto" w:fill="FFFFFF"/>
          <w:lang w:eastAsia="en-US"/>
        </w:rPr>
        <w:t>с даты заключения</w:t>
      </w:r>
      <w:proofErr w:type="gramEnd"/>
      <w:r w:rsidRPr="001A7BC4">
        <w:rPr>
          <w:rFonts w:eastAsia="Calibri"/>
          <w:color w:val="222222"/>
          <w:sz w:val="24"/>
          <w:szCs w:val="24"/>
          <w:shd w:val="clear" w:color="auto" w:fill="FFFFFF"/>
          <w:lang w:eastAsia="en-US"/>
        </w:rPr>
        <w:t xml:space="preserve"> договора). </w:t>
      </w:r>
    </w:p>
    <w:p w:rsidR="00426FFE" w:rsidRPr="001A7BC4" w:rsidRDefault="00426FFE" w:rsidP="00426FFE">
      <w:pPr>
        <w:suppressAutoHyphens/>
        <w:spacing w:line="276" w:lineRule="auto"/>
        <w:jc w:val="both"/>
        <w:rPr>
          <w:rFonts w:eastAsia="Calibri"/>
          <w:color w:val="222222"/>
          <w:sz w:val="24"/>
          <w:szCs w:val="24"/>
          <w:shd w:val="clear" w:color="auto" w:fill="FFFFFF"/>
          <w:lang w:eastAsia="en-US"/>
        </w:rPr>
      </w:pPr>
    </w:p>
    <w:p w:rsidR="00426FFE" w:rsidRPr="001A7BC4" w:rsidRDefault="00426FFE" w:rsidP="00426FFE">
      <w:pPr>
        <w:suppressAutoHyphens/>
        <w:spacing w:line="276" w:lineRule="auto"/>
        <w:jc w:val="both"/>
        <w:rPr>
          <w:rFonts w:eastAsia="Calibri"/>
          <w:b/>
          <w:sz w:val="24"/>
          <w:szCs w:val="24"/>
        </w:rPr>
      </w:pPr>
      <w:r w:rsidRPr="001A7BC4">
        <w:rPr>
          <w:rFonts w:eastAsia="Calibri"/>
          <w:b/>
          <w:sz w:val="24"/>
          <w:szCs w:val="24"/>
        </w:rPr>
        <w:t xml:space="preserve">Этап </w:t>
      </w:r>
      <w:r w:rsidRPr="001A7BC4">
        <w:rPr>
          <w:rFonts w:eastAsia="Calibri"/>
          <w:b/>
          <w:sz w:val="24"/>
          <w:szCs w:val="24"/>
          <w:lang w:val="en-US"/>
        </w:rPr>
        <w:t>II</w:t>
      </w:r>
    </w:p>
    <w:p w:rsidR="00426FFE" w:rsidRPr="001A7BC4" w:rsidRDefault="00426FFE" w:rsidP="00426FFE">
      <w:pPr>
        <w:suppressAutoHyphens/>
        <w:spacing w:line="276" w:lineRule="auto"/>
        <w:jc w:val="both"/>
        <w:rPr>
          <w:rFonts w:eastAsia="Calibri"/>
          <w:color w:val="222222"/>
          <w:sz w:val="24"/>
          <w:szCs w:val="24"/>
          <w:shd w:val="clear" w:color="auto" w:fill="FFFFFF"/>
          <w:lang w:eastAsia="en-US"/>
        </w:rPr>
      </w:pPr>
      <w:r w:rsidRPr="001A7BC4">
        <w:rPr>
          <w:rFonts w:eastAsia="Calibri"/>
          <w:color w:val="222222"/>
          <w:sz w:val="24"/>
          <w:szCs w:val="24"/>
          <w:shd w:val="clear" w:color="auto" w:fill="FFFFFF"/>
          <w:lang w:eastAsia="en-US"/>
        </w:rPr>
        <w:t xml:space="preserve">На основании утвержденного Заказчиком  плана Исполнитель осуществляет его реализацию. План активности должен предусматривать следующие работы: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rFonts w:eastAsia="Calibri"/>
          <w:color w:val="222222"/>
          <w:sz w:val="24"/>
          <w:szCs w:val="24"/>
          <w:shd w:val="clear" w:color="auto" w:fill="FFFFFF"/>
          <w:lang w:eastAsia="en-US"/>
        </w:rPr>
        <w:t xml:space="preserve">Мониторинг информационного поля, </w:t>
      </w:r>
      <w:proofErr w:type="spellStart"/>
      <w:r w:rsidRPr="001A7BC4">
        <w:rPr>
          <w:rFonts w:eastAsia="Calibri"/>
          <w:color w:val="222222"/>
          <w:sz w:val="24"/>
          <w:szCs w:val="24"/>
          <w:shd w:val="clear" w:color="auto" w:fill="FFFFFF"/>
          <w:lang w:eastAsia="en-US"/>
        </w:rPr>
        <w:t>блогосферы</w:t>
      </w:r>
      <w:proofErr w:type="spellEnd"/>
      <w:r w:rsidRPr="001A7BC4">
        <w:rPr>
          <w:rFonts w:eastAsia="Calibri"/>
          <w:color w:val="222222"/>
          <w:sz w:val="24"/>
          <w:szCs w:val="24"/>
          <w:shd w:val="clear" w:color="auto" w:fill="FFFFFF"/>
          <w:lang w:eastAsia="en-US"/>
        </w:rPr>
        <w:t xml:space="preserve">, </w:t>
      </w:r>
      <w:proofErr w:type="spellStart"/>
      <w:r w:rsidRPr="001A7BC4">
        <w:rPr>
          <w:rFonts w:eastAsia="Calibri"/>
          <w:color w:val="222222"/>
          <w:sz w:val="24"/>
          <w:szCs w:val="24"/>
          <w:shd w:val="clear" w:color="auto" w:fill="FFFFFF"/>
          <w:lang w:eastAsia="en-US"/>
        </w:rPr>
        <w:t>общетематических</w:t>
      </w:r>
      <w:proofErr w:type="spellEnd"/>
      <w:r w:rsidRPr="001A7BC4">
        <w:rPr>
          <w:rFonts w:eastAsia="Calibri"/>
          <w:color w:val="222222"/>
          <w:sz w:val="24"/>
          <w:szCs w:val="24"/>
          <w:shd w:val="clear" w:color="auto" w:fill="FFFFFF"/>
          <w:lang w:eastAsia="en-US"/>
        </w:rPr>
        <w:t xml:space="preserve"> социальных сетей, информационных социальных сетей</w:t>
      </w:r>
      <w:r w:rsidRPr="001A7BC4">
        <w:rPr>
          <w:rFonts w:eastAsia="Calibri"/>
          <w:color w:val="222222"/>
          <w:sz w:val="24"/>
          <w:szCs w:val="24"/>
          <w:lang w:eastAsia="en-US"/>
        </w:rPr>
        <w:t xml:space="preserve">, </w:t>
      </w:r>
      <w:r w:rsidRPr="001A7BC4">
        <w:rPr>
          <w:rFonts w:eastAsia="Calibri"/>
          <w:color w:val="222222"/>
          <w:sz w:val="24"/>
          <w:szCs w:val="24"/>
          <w:shd w:val="clear" w:color="auto" w:fill="FFFFFF"/>
          <w:lang w:eastAsia="en-US"/>
        </w:rPr>
        <w:t xml:space="preserve">фото и видео социальных сетей, </w:t>
      </w:r>
      <w:proofErr w:type="spellStart"/>
      <w:r w:rsidRPr="001A7BC4">
        <w:rPr>
          <w:rFonts w:eastAsia="Calibri"/>
          <w:color w:val="222222"/>
          <w:sz w:val="24"/>
          <w:szCs w:val="24"/>
          <w:shd w:val="clear" w:color="auto" w:fill="FFFFFF"/>
          <w:lang w:eastAsia="en-US"/>
        </w:rPr>
        <w:t>форумной</w:t>
      </w:r>
      <w:proofErr w:type="spellEnd"/>
      <w:r w:rsidRPr="001A7BC4">
        <w:rPr>
          <w:rFonts w:eastAsia="Calibri"/>
          <w:color w:val="222222"/>
          <w:sz w:val="24"/>
          <w:szCs w:val="24"/>
          <w:shd w:val="clear" w:color="auto" w:fill="FFFFFF"/>
          <w:lang w:eastAsia="en-US"/>
        </w:rPr>
        <w:t xml:space="preserve"> среды и  экспертных мнений на предмет выявления релевантной информации, относящейся к деятельности Заказчика, которая может быть использована в целях продвижения бренда Заказчика на сайтах и в аккаунтах Заказчика в социальных сетях, а также производстве различного контента</w:t>
      </w:r>
      <w:r w:rsidR="00BB4365" w:rsidRPr="001A7BC4">
        <w:rPr>
          <w:rFonts w:eastAsia="Calibri"/>
          <w:color w:val="222222"/>
          <w:sz w:val="24"/>
          <w:szCs w:val="24"/>
          <w:shd w:val="clear" w:color="auto" w:fill="FFFFFF"/>
          <w:lang w:eastAsia="en-US"/>
        </w:rPr>
        <w:t xml:space="preserve"> (п</w:t>
      </w:r>
      <w:r w:rsidRPr="001A7BC4">
        <w:rPr>
          <w:rFonts w:eastAsia="Calibri"/>
          <w:color w:val="222222"/>
          <w:sz w:val="24"/>
          <w:szCs w:val="24"/>
          <w:shd w:val="clear" w:color="auto" w:fill="FFFFFF"/>
          <w:lang w:eastAsia="en-US"/>
        </w:rPr>
        <w:t>редоставляется в форме отчета 2 раза в месяц</w:t>
      </w:r>
      <w:r w:rsidR="00BB4365" w:rsidRPr="001A7BC4">
        <w:rPr>
          <w:rFonts w:eastAsia="Calibri"/>
          <w:color w:val="222222"/>
          <w:sz w:val="24"/>
          <w:szCs w:val="24"/>
          <w:shd w:val="clear" w:color="auto" w:fill="FFFFFF"/>
          <w:lang w:eastAsia="en-US"/>
        </w:rPr>
        <w:t>).</w:t>
      </w:r>
      <w:proofErr w:type="gramEnd"/>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Комплексный аудит основного и мини-сайтов Заказчика (</w:t>
      </w:r>
      <w:hyperlink r:id="rId36" w:history="1">
        <w:r w:rsidRPr="001A7BC4">
          <w:rPr>
            <w:rStyle w:val="a9"/>
            <w:bCs/>
            <w:sz w:val="24"/>
            <w:szCs w:val="24"/>
            <w:lang w:val="en-US" w:eastAsia="en-US"/>
          </w:rPr>
          <w:t>www</w:t>
        </w:r>
        <w:r w:rsidRPr="001A7BC4">
          <w:rPr>
            <w:rStyle w:val="a9"/>
            <w:bCs/>
            <w:sz w:val="24"/>
            <w:szCs w:val="24"/>
            <w:lang w:eastAsia="en-US"/>
          </w:rPr>
          <w:t>.</w:t>
        </w:r>
        <w:r w:rsidRPr="001A7BC4">
          <w:rPr>
            <w:rStyle w:val="a9"/>
            <w:bCs/>
            <w:sz w:val="24"/>
            <w:szCs w:val="24"/>
            <w:lang w:val="en-US" w:eastAsia="en-US"/>
          </w:rPr>
          <w:t>investstandart</w:t>
        </w:r>
        <w:r w:rsidRPr="001A7BC4">
          <w:rPr>
            <w:rStyle w:val="a9"/>
            <w:bCs/>
            <w:sz w:val="24"/>
            <w:szCs w:val="24"/>
            <w:lang w:eastAsia="en-US"/>
          </w:rPr>
          <w:t>.</w:t>
        </w:r>
        <w:r w:rsidRPr="001A7BC4">
          <w:rPr>
            <w:rStyle w:val="a9"/>
            <w:bCs/>
            <w:sz w:val="24"/>
            <w:szCs w:val="24"/>
            <w:lang w:val="en-US" w:eastAsia="en-US"/>
          </w:rPr>
          <w:t>ru</w:t>
        </w:r>
      </w:hyperlink>
      <w:r w:rsidRPr="001A7BC4">
        <w:rPr>
          <w:bCs/>
          <w:sz w:val="24"/>
          <w:szCs w:val="24"/>
          <w:lang w:eastAsia="en-US"/>
        </w:rPr>
        <w:t xml:space="preserve">, </w:t>
      </w:r>
      <w:hyperlink r:id="rId37" w:history="1">
        <w:r w:rsidR="00BB4365" w:rsidRPr="001A7BC4">
          <w:rPr>
            <w:rStyle w:val="a9"/>
            <w:bCs/>
            <w:sz w:val="24"/>
            <w:szCs w:val="24"/>
            <w:lang w:val="en-US" w:eastAsia="en-US"/>
          </w:rPr>
          <w:t>www</w:t>
        </w:r>
        <w:r w:rsidR="00BB4365" w:rsidRPr="001A7BC4">
          <w:rPr>
            <w:rStyle w:val="a9"/>
            <w:bCs/>
            <w:sz w:val="24"/>
            <w:szCs w:val="24"/>
            <w:lang w:eastAsia="en-US"/>
          </w:rPr>
          <w:t>.инвестклимат.рф</w:t>
        </w:r>
      </w:hyperlink>
      <w:r w:rsidRPr="001A7BC4">
        <w:rPr>
          <w:bCs/>
          <w:sz w:val="24"/>
          <w:szCs w:val="24"/>
          <w:lang w:eastAsia="en-US"/>
        </w:rPr>
        <w:t>)</w:t>
      </w:r>
      <w:r w:rsidRPr="001A7BC4">
        <w:rPr>
          <w:bCs/>
          <w:color w:val="FF0000"/>
          <w:sz w:val="24"/>
          <w:szCs w:val="24"/>
          <w:lang w:eastAsia="en-US"/>
        </w:rPr>
        <w:t>,</w:t>
      </w:r>
      <w:r w:rsidRPr="001A7BC4">
        <w:rPr>
          <w:bCs/>
          <w:sz w:val="24"/>
          <w:szCs w:val="24"/>
          <w:lang w:eastAsia="en-US"/>
        </w:rPr>
        <w:t xml:space="preserve"> в целях оптимизации взаимодействия с </w:t>
      </w:r>
      <w:proofErr w:type="gramStart"/>
      <w:r w:rsidRPr="001A7BC4">
        <w:rPr>
          <w:bCs/>
          <w:sz w:val="24"/>
          <w:szCs w:val="24"/>
          <w:lang w:eastAsia="en-US"/>
        </w:rPr>
        <w:t>интернет-пользователями</w:t>
      </w:r>
      <w:proofErr w:type="gramEnd"/>
      <w:r w:rsidRPr="001A7BC4">
        <w:rPr>
          <w:bCs/>
          <w:sz w:val="24"/>
          <w:szCs w:val="24"/>
          <w:lang w:eastAsia="en-US"/>
        </w:rPr>
        <w:t xml:space="preserve">. Данный документ должен включать рекомендации по элементам дизайна сайтов, стилю подачи информации, в том числе дополнительному функционалу, обеспечивающему взаимосвязь сайтов и аккаунтов АСИ в социальных сетях и способствующему вовлечению </w:t>
      </w:r>
      <w:proofErr w:type="gramStart"/>
      <w:r w:rsidRPr="001A7BC4">
        <w:rPr>
          <w:bCs/>
          <w:sz w:val="24"/>
          <w:szCs w:val="24"/>
          <w:lang w:eastAsia="en-US"/>
        </w:rPr>
        <w:t>интернет-пользователей</w:t>
      </w:r>
      <w:proofErr w:type="gramEnd"/>
      <w:r w:rsidR="00BB4365" w:rsidRPr="001A7BC4">
        <w:rPr>
          <w:bCs/>
          <w:sz w:val="24"/>
          <w:szCs w:val="24"/>
          <w:lang w:eastAsia="en-US"/>
        </w:rPr>
        <w:t>.</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bCs/>
          <w:sz w:val="24"/>
          <w:szCs w:val="24"/>
          <w:lang w:eastAsia="en-US"/>
        </w:rPr>
        <w:t xml:space="preserve">Разработка и запуск коллективного блога на сайте </w:t>
      </w:r>
      <w:hyperlink r:id="rId38" w:history="1">
        <w:r w:rsidRPr="001A7BC4">
          <w:rPr>
            <w:rStyle w:val="a9"/>
            <w:bCs/>
            <w:sz w:val="24"/>
            <w:szCs w:val="24"/>
            <w:lang w:val="en-US" w:eastAsia="en-US"/>
          </w:rPr>
          <w:t>www</w:t>
        </w:r>
        <w:r w:rsidRPr="001A7BC4">
          <w:rPr>
            <w:rStyle w:val="a9"/>
            <w:bCs/>
            <w:sz w:val="24"/>
            <w:szCs w:val="24"/>
            <w:lang w:eastAsia="en-US"/>
          </w:rPr>
          <w:t>.</w:t>
        </w:r>
        <w:r w:rsidRPr="001A7BC4">
          <w:rPr>
            <w:rStyle w:val="a9"/>
            <w:bCs/>
            <w:sz w:val="24"/>
            <w:szCs w:val="24"/>
            <w:lang w:val="en-US" w:eastAsia="en-US"/>
          </w:rPr>
          <w:t>asi</w:t>
        </w:r>
        <w:r w:rsidRPr="001A7BC4">
          <w:rPr>
            <w:rStyle w:val="a9"/>
            <w:bCs/>
            <w:sz w:val="24"/>
            <w:szCs w:val="24"/>
            <w:lang w:eastAsia="en-US"/>
          </w:rPr>
          <w:t>.</w:t>
        </w:r>
        <w:r w:rsidRPr="001A7BC4">
          <w:rPr>
            <w:rStyle w:val="a9"/>
            <w:bCs/>
            <w:sz w:val="24"/>
            <w:szCs w:val="24"/>
            <w:lang w:val="en-US" w:eastAsia="en-US"/>
          </w:rPr>
          <w:t>ru</w:t>
        </w:r>
      </w:hyperlink>
      <w:r w:rsidRPr="001A7BC4">
        <w:rPr>
          <w:bCs/>
          <w:sz w:val="24"/>
          <w:szCs w:val="24"/>
          <w:lang w:eastAsia="en-US"/>
        </w:rPr>
        <w:t>. Задача блога  -  обеспечить интеграцию текстового и мультимедийного контента,  а также создать возможности для общения участников процессов всех уровней: экспертов и предпринимателей.</w:t>
      </w:r>
      <w:proofErr w:type="gramEnd"/>
      <w:r w:rsidRPr="001A7BC4">
        <w:rPr>
          <w:bCs/>
          <w:sz w:val="24"/>
          <w:szCs w:val="24"/>
          <w:lang w:eastAsia="en-US"/>
        </w:rPr>
        <w:t xml:space="preserve"> При необходимости схожих ресурсов на других официальных сайтах АСИ.</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t xml:space="preserve">Производство </w:t>
      </w:r>
      <w:proofErr w:type="spellStart"/>
      <w:r w:rsidRPr="001A7BC4">
        <w:rPr>
          <w:rFonts w:eastAsia="Calibri"/>
          <w:color w:val="222222"/>
          <w:sz w:val="24"/>
          <w:szCs w:val="24"/>
          <w:shd w:val="clear" w:color="auto" w:fill="FFFFFF"/>
          <w:lang w:eastAsia="en-US"/>
        </w:rPr>
        <w:t>инфографических</w:t>
      </w:r>
      <w:proofErr w:type="spellEnd"/>
      <w:r w:rsidRPr="001A7BC4">
        <w:rPr>
          <w:rFonts w:eastAsia="Calibri"/>
          <w:color w:val="222222"/>
          <w:sz w:val="24"/>
          <w:szCs w:val="24"/>
          <w:shd w:val="clear" w:color="auto" w:fill="FFFFFF"/>
          <w:lang w:eastAsia="en-US"/>
        </w:rPr>
        <w:t xml:space="preserve"> изображений на основе предоставленной Заказчиком или собранной Исполнителем в открытых источниках информации, рассказывающих </w:t>
      </w:r>
      <w:proofErr w:type="gramStart"/>
      <w:r w:rsidRPr="001A7BC4">
        <w:rPr>
          <w:rFonts w:eastAsia="Calibri"/>
          <w:color w:val="222222"/>
          <w:sz w:val="24"/>
          <w:szCs w:val="24"/>
          <w:shd w:val="clear" w:color="auto" w:fill="FFFFFF"/>
          <w:lang w:eastAsia="en-US"/>
        </w:rPr>
        <w:t>об</w:t>
      </w:r>
      <w:proofErr w:type="gramEnd"/>
      <w:r w:rsidRPr="001A7BC4">
        <w:rPr>
          <w:rFonts w:eastAsia="Calibri"/>
          <w:color w:val="222222"/>
          <w:sz w:val="24"/>
          <w:szCs w:val="24"/>
          <w:shd w:val="clear" w:color="auto" w:fill="FFFFFF"/>
          <w:lang w:eastAsia="en-US"/>
        </w:rPr>
        <w:t xml:space="preserve"> </w:t>
      </w:r>
      <w:proofErr w:type="gramStart"/>
      <w:r w:rsidRPr="001A7BC4">
        <w:rPr>
          <w:rFonts w:eastAsia="Calibri"/>
          <w:color w:val="222222"/>
          <w:sz w:val="24"/>
          <w:szCs w:val="24"/>
          <w:shd w:val="clear" w:color="auto" w:fill="FFFFFF"/>
          <w:lang w:eastAsia="en-US"/>
        </w:rPr>
        <w:t>основных</w:t>
      </w:r>
      <w:proofErr w:type="gramEnd"/>
      <w:r w:rsidRPr="001A7BC4">
        <w:rPr>
          <w:rFonts w:eastAsia="Calibri"/>
          <w:color w:val="222222"/>
          <w:sz w:val="24"/>
          <w:szCs w:val="24"/>
          <w:shd w:val="clear" w:color="auto" w:fill="FFFFFF"/>
          <w:lang w:eastAsia="en-US"/>
        </w:rPr>
        <w:t xml:space="preserve"> направления деятельности Заказчика – не менее 12 изображений </w:t>
      </w:r>
      <w:r w:rsidR="00BB4365" w:rsidRPr="001A7BC4">
        <w:rPr>
          <w:rFonts w:eastAsia="Calibri"/>
          <w:color w:val="222222"/>
          <w:sz w:val="24"/>
          <w:szCs w:val="24"/>
          <w:shd w:val="clear" w:color="auto" w:fill="FFFFFF"/>
          <w:lang w:eastAsia="en-US"/>
        </w:rPr>
        <w:t>за период действия договора.</w:t>
      </w:r>
      <w:r w:rsidRPr="001A7BC4">
        <w:rPr>
          <w:rFonts w:eastAsia="Calibri"/>
          <w:color w:val="222222"/>
          <w:sz w:val="24"/>
          <w:szCs w:val="24"/>
          <w:shd w:val="clear" w:color="auto" w:fill="FFFFFF"/>
          <w:lang w:eastAsia="en-US"/>
        </w:rPr>
        <w:t xml:space="preserve">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rFonts w:eastAsia="Calibri"/>
          <w:color w:val="222222"/>
          <w:sz w:val="24"/>
          <w:szCs w:val="24"/>
          <w:shd w:val="clear" w:color="auto" w:fill="FFFFFF"/>
          <w:lang w:eastAsia="en-US"/>
        </w:rPr>
        <w:t xml:space="preserve">Разработка и реализация цикла видеороликов для </w:t>
      </w:r>
      <w:proofErr w:type="spellStart"/>
      <w:r w:rsidRPr="001A7BC4">
        <w:rPr>
          <w:rFonts w:eastAsia="Calibri"/>
          <w:color w:val="222222"/>
          <w:sz w:val="24"/>
          <w:szCs w:val="24"/>
          <w:shd w:val="clear" w:color="auto" w:fill="FFFFFF"/>
          <w:lang w:eastAsia="en-US"/>
        </w:rPr>
        <w:t>видеоблога</w:t>
      </w:r>
      <w:proofErr w:type="spellEnd"/>
      <w:r w:rsidRPr="001A7BC4">
        <w:rPr>
          <w:rFonts w:eastAsia="Calibri"/>
          <w:color w:val="222222"/>
          <w:sz w:val="24"/>
          <w:szCs w:val="24"/>
          <w:shd w:val="clear" w:color="auto" w:fill="FFFFFF"/>
          <w:lang w:eastAsia="en-US"/>
        </w:rPr>
        <w:t xml:space="preserve">, направленных на информирование представителей целевых аудиторий о деятельности Заказчика (разработка сценария, выбор и приглашение гостей для интервью, создание покадрового плана видеоролика, подготовка плана-графика производства видеороликов; размещение видеороликов на популярных </w:t>
      </w:r>
      <w:proofErr w:type="spellStart"/>
      <w:r w:rsidRPr="001A7BC4">
        <w:rPr>
          <w:rFonts w:eastAsia="Calibri"/>
          <w:color w:val="222222"/>
          <w:sz w:val="24"/>
          <w:szCs w:val="24"/>
          <w:shd w:val="clear" w:color="auto" w:fill="FFFFFF"/>
          <w:lang w:eastAsia="en-US"/>
        </w:rPr>
        <w:t>видеосервисах</w:t>
      </w:r>
      <w:proofErr w:type="spellEnd"/>
      <w:r w:rsidRPr="001A7BC4">
        <w:rPr>
          <w:rFonts w:eastAsia="Calibri"/>
          <w:color w:val="222222"/>
          <w:sz w:val="24"/>
          <w:szCs w:val="24"/>
          <w:shd w:val="clear" w:color="auto" w:fill="FFFFFF"/>
          <w:lang w:eastAsia="en-US"/>
        </w:rPr>
        <w:t xml:space="preserve"> и их продвижение через Интернет-ресурсы Заказчика) – не менее 10 программ хронометражем не менее 3 минут, съемка и </w:t>
      </w:r>
      <w:proofErr w:type="spellStart"/>
      <w:r w:rsidRPr="001A7BC4">
        <w:rPr>
          <w:rFonts w:eastAsia="Calibri"/>
          <w:color w:val="222222"/>
          <w:sz w:val="24"/>
          <w:szCs w:val="24"/>
          <w:shd w:val="clear" w:color="auto" w:fill="FFFFFF"/>
          <w:lang w:eastAsia="en-US"/>
        </w:rPr>
        <w:t>постпродакшен</w:t>
      </w:r>
      <w:proofErr w:type="spellEnd"/>
      <w:r w:rsidRPr="001A7BC4">
        <w:rPr>
          <w:rFonts w:eastAsia="Calibri"/>
          <w:color w:val="222222"/>
          <w:sz w:val="24"/>
          <w:szCs w:val="24"/>
          <w:shd w:val="clear" w:color="auto" w:fill="FFFFFF"/>
          <w:lang w:eastAsia="en-US"/>
        </w:rPr>
        <w:t xml:space="preserve"> осуществляется силами Заказчика</w:t>
      </w:r>
      <w:r w:rsidR="00BB4365" w:rsidRPr="001A7BC4">
        <w:rPr>
          <w:rFonts w:eastAsia="Calibri"/>
          <w:color w:val="222222"/>
          <w:sz w:val="24"/>
          <w:szCs w:val="24"/>
          <w:shd w:val="clear" w:color="auto" w:fill="FFFFFF"/>
          <w:lang w:eastAsia="en-US"/>
        </w:rPr>
        <w:t>.</w:t>
      </w:r>
      <w:r w:rsidRPr="001A7BC4">
        <w:rPr>
          <w:rFonts w:eastAsia="Calibri"/>
          <w:color w:val="222222"/>
          <w:sz w:val="24"/>
          <w:szCs w:val="24"/>
          <w:shd w:val="clear" w:color="auto" w:fill="FFFFFF"/>
          <w:lang w:eastAsia="en-US"/>
        </w:rPr>
        <w:t xml:space="preserve">  </w:t>
      </w:r>
      <w:proofErr w:type="gramEnd"/>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t>Разработка и производств</w:t>
      </w:r>
      <w:r w:rsidRPr="001A7BC4">
        <w:rPr>
          <w:rFonts w:eastAsia="Calibri"/>
          <w:color w:val="7030A0"/>
          <w:sz w:val="24"/>
          <w:szCs w:val="24"/>
          <w:shd w:val="clear" w:color="auto" w:fill="FFFFFF"/>
          <w:lang w:eastAsia="en-US"/>
        </w:rPr>
        <w:t>о</w:t>
      </w:r>
      <w:r w:rsidRPr="001A7BC4">
        <w:rPr>
          <w:rFonts w:eastAsia="Calibri"/>
          <w:color w:val="222222"/>
          <w:sz w:val="24"/>
          <w:szCs w:val="24"/>
          <w:shd w:val="clear" w:color="auto" w:fill="FFFFFF"/>
          <w:lang w:eastAsia="en-US"/>
        </w:rPr>
        <w:t xml:space="preserve"> анимационных роликов, в игровой форме рассказывающих о деятельности Заказчика – не менее 4 роликов</w:t>
      </w:r>
      <w:r w:rsidR="00BB4365" w:rsidRPr="001A7BC4">
        <w:rPr>
          <w:rFonts w:eastAsia="Calibri"/>
          <w:color w:val="222222"/>
          <w:sz w:val="24"/>
          <w:szCs w:val="24"/>
          <w:shd w:val="clear" w:color="auto" w:fill="FFFFFF"/>
          <w:lang w:eastAsia="en-US"/>
        </w:rPr>
        <w:t>.</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sz w:val="24"/>
          <w:szCs w:val="24"/>
          <w:shd w:val="clear" w:color="auto" w:fill="FFFFFF"/>
          <w:lang w:eastAsia="en-US"/>
        </w:rPr>
        <w:t>Разработка и производство</w:t>
      </w:r>
      <w:r w:rsidRPr="001A7BC4">
        <w:rPr>
          <w:rFonts w:eastAsia="Calibri"/>
          <w:color w:val="222222"/>
          <w:sz w:val="24"/>
          <w:szCs w:val="24"/>
          <w:shd w:val="clear" w:color="auto" w:fill="FFFFFF"/>
          <w:lang w:eastAsia="en-US"/>
        </w:rPr>
        <w:t xml:space="preserve"> контента (видео, графика, тексты) для размещения в сети Интернет, который по своему психоэмоциональному воздействию на представителей целевых аудиторий способен обеспечить возможность его вторичного распространения и репликации самими представителями целевых аудиторий («вирусный контент»).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sz w:val="24"/>
          <w:szCs w:val="24"/>
          <w:shd w:val="clear" w:color="auto" w:fill="FFFFFF"/>
          <w:lang w:eastAsia="en-US"/>
        </w:rPr>
        <w:t>Организация онлайн трансляций с директорами АСИ до 3 раз за период. Период определяется условиями договора.</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lastRenderedPageBreak/>
        <w:t>Деятельность, направленная на размещение созданного контента, на сайтах партнеров АСИ в деловой среде – не менее 10 сайтов или порталов;</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Формирование экспертного пула из числа участников проектов АСИ и начинающих предпринимателей для обсуждения проектов АСИ в социальных медиа и блогах (не менее 50 человек);</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 xml:space="preserve">Внедрение профессиональных коммуникационных агентов для обеспечения повышения </w:t>
      </w:r>
      <w:proofErr w:type="spellStart"/>
      <w:r w:rsidRPr="001A7BC4">
        <w:rPr>
          <w:bCs/>
          <w:sz w:val="24"/>
          <w:szCs w:val="24"/>
          <w:lang w:eastAsia="en-US"/>
        </w:rPr>
        <w:t>комментарийности</w:t>
      </w:r>
      <w:proofErr w:type="spellEnd"/>
      <w:r w:rsidRPr="001A7BC4">
        <w:rPr>
          <w:bCs/>
          <w:sz w:val="24"/>
          <w:szCs w:val="24"/>
          <w:lang w:eastAsia="en-US"/>
        </w:rPr>
        <w:t xml:space="preserve"> на аккаунтах АСИ  в социальных сетях для поддержки активности АСИ;</w:t>
      </w:r>
    </w:p>
    <w:p w:rsidR="00426FFE"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 xml:space="preserve">Расширение сети  федеральных и региональных Интернет-ресурсов, которые могут стать партнерами АСИ, с целью проведения на них различных активностей: баннерная реклама, </w:t>
      </w:r>
      <w:proofErr w:type="spellStart"/>
      <w:r w:rsidRPr="001A7BC4">
        <w:rPr>
          <w:bCs/>
          <w:sz w:val="24"/>
          <w:szCs w:val="24"/>
          <w:lang w:eastAsia="en-US"/>
        </w:rPr>
        <w:t>тизерные</w:t>
      </w:r>
      <w:proofErr w:type="spellEnd"/>
      <w:r w:rsidRPr="001A7BC4">
        <w:rPr>
          <w:bCs/>
          <w:sz w:val="24"/>
          <w:szCs w:val="24"/>
          <w:lang w:eastAsia="en-US"/>
        </w:rPr>
        <w:t xml:space="preserve"> обмены, обмены ссылками (не менее 6 программ в год).</w:t>
      </w:r>
    </w:p>
    <w:p w:rsidR="009F06A2" w:rsidRPr="001A7BC4" w:rsidRDefault="009F06A2" w:rsidP="004C17A7">
      <w:pPr>
        <w:pStyle w:val="ac"/>
        <w:spacing w:line="276" w:lineRule="auto"/>
        <w:jc w:val="both"/>
        <w:rPr>
          <w:sz w:val="28"/>
          <w:szCs w:val="28"/>
        </w:rPr>
      </w:pPr>
      <w:r w:rsidRPr="001A7BC4">
        <w:rPr>
          <w:sz w:val="28"/>
          <w:szCs w:val="28"/>
        </w:rPr>
        <w:br w:type="page"/>
      </w:r>
    </w:p>
    <w:p w:rsidR="00786F21" w:rsidRPr="001A7BC4" w:rsidRDefault="00FD5286" w:rsidP="00FD5286">
      <w:pPr>
        <w:pStyle w:val="ac"/>
        <w:tabs>
          <w:tab w:val="left" w:pos="7495"/>
        </w:tabs>
        <w:spacing w:line="276" w:lineRule="auto"/>
        <w:ind w:firstLine="426"/>
        <w:jc w:val="both"/>
        <w:rPr>
          <w:b/>
          <w:sz w:val="28"/>
          <w:szCs w:val="28"/>
        </w:rPr>
      </w:pPr>
      <w:r w:rsidRPr="001A7BC4">
        <w:rPr>
          <w:b/>
          <w:sz w:val="28"/>
          <w:szCs w:val="28"/>
        </w:rPr>
        <w:lastRenderedPageBreak/>
        <w:t>Лот</w:t>
      </w:r>
      <w:r w:rsidR="004C17A7" w:rsidRPr="001A7BC4">
        <w:rPr>
          <w:b/>
          <w:sz w:val="28"/>
          <w:szCs w:val="28"/>
        </w:rPr>
        <w:t xml:space="preserve"> 3</w:t>
      </w:r>
      <w:r w:rsidRPr="001A7BC4">
        <w:rPr>
          <w:b/>
          <w:sz w:val="28"/>
          <w:szCs w:val="28"/>
        </w:rPr>
        <w:t>.</w:t>
      </w:r>
      <w:r w:rsidR="00786F21" w:rsidRPr="001A7BC4">
        <w:rPr>
          <w:b/>
          <w:sz w:val="28"/>
          <w:szCs w:val="28"/>
        </w:rPr>
        <w:t xml:space="preserve"> Оказание услуг по комплексной поддержке и продвижению портала </w:t>
      </w:r>
      <w:hyperlink r:id="rId39" w:history="1">
        <w:r w:rsidR="00786F21" w:rsidRPr="001A7BC4">
          <w:rPr>
            <w:rStyle w:val="a9"/>
            <w:b/>
            <w:sz w:val="28"/>
            <w:szCs w:val="28"/>
            <w:u w:val="none"/>
            <w:lang w:val="en-US"/>
          </w:rPr>
          <w:t>www</w:t>
        </w:r>
        <w:r w:rsidR="00786F21" w:rsidRPr="001A7BC4">
          <w:rPr>
            <w:rStyle w:val="a9"/>
            <w:b/>
            <w:sz w:val="28"/>
            <w:szCs w:val="28"/>
            <w:u w:val="none"/>
          </w:rPr>
          <w:t>.</w:t>
        </w:r>
        <w:proofErr w:type="spellStart"/>
        <w:r w:rsidR="00786F21" w:rsidRPr="001A7BC4">
          <w:rPr>
            <w:rStyle w:val="a9"/>
            <w:b/>
            <w:sz w:val="28"/>
            <w:szCs w:val="28"/>
            <w:u w:val="none"/>
            <w:lang w:val="en-US"/>
          </w:rPr>
          <w:t>investinregions</w:t>
        </w:r>
        <w:proofErr w:type="spellEnd"/>
        <w:r w:rsidR="00786F21" w:rsidRPr="001A7BC4">
          <w:rPr>
            <w:rStyle w:val="a9"/>
            <w:b/>
            <w:sz w:val="28"/>
            <w:szCs w:val="28"/>
            <w:u w:val="none"/>
          </w:rPr>
          <w:t>.</w:t>
        </w:r>
        <w:r w:rsidR="00786F21" w:rsidRPr="001A7BC4">
          <w:rPr>
            <w:rStyle w:val="a9"/>
            <w:b/>
            <w:sz w:val="28"/>
            <w:szCs w:val="28"/>
            <w:u w:val="none"/>
            <w:lang w:val="en-US"/>
          </w:rPr>
          <w:t>ru</w:t>
        </w:r>
      </w:hyperlink>
      <w:r w:rsidR="00786F21" w:rsidRPr="001A7BC4">
        <w:rPr>
          <w:b/>
          <w:sz w:val="28"/>
          <w:szCs w:val="28"/>
        </w:rPr>
        <w:t xml:space="preserve"> </w:t>
      </w:r>
      <w:r w:rsidRPr="001A7BC4">
        <w:rPr>
          <w:b/>
          <w:sz w:val="28"/>
          <w:szCs w:val="28"/>
        </w:rPr>
        <w:t xml:space="preserve"> в </w:t>
      </w:r>
      <w:proofErr w:type="gramStart"/>
      <w:r w:rsidRPr="001A7BC4">
        <w:rPr>
          <w:b/>
          <w:sz w:val="28"/>
          <w:szCs w:val="28"/>
        </w:rPr>
        <w:t>интернет-среде</w:t>
      </w:r>
      <w:proofErr w:type="gramEnd"/>
      <w:r w:rsidRPr="001A7BC4">
        <w:rPr>
          <w:b/>
          <w:sz w:val="28"/>
          <w:szCs w:val="28"/>
        </w:rPr>
        <w:t>.</w:t>
      </w:r>
    </w:p>
    <w:p w:rsidR="00C0316C" w:rsidRPr="001A7BC4" w:rsidRDefault="00C0316C" w:rsidP="00C0316C">
      <w:pPr>
        <w:pStyle w:val="2c"/>
        <w:spacing w:line="276" w:lineRule="auto"/>
        <w:ind w:left="0"/>
        <w:contextualSpacing w:val="0"/>
        <w:jc w:val="both"/>
        <w:rPr>
          <w:rFonts w:ascii="Times New Roman" w:hAnsi="Times New Roman"/>
        </w:rPr>
      </w:pPr>
    </w:p>
    <w:p w:rsidR="00F83813" w:rsidRPr="001A7BC4" w:rsidRDefault="00F83813" w:rsidP="00C30EDD">
      <w:pPr>
        <w:pStyle w:val="2c"/>
        <w:numPr>
          <w:ilvl w:val="0"/>
          <w:numId w:val="34"/>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w:t>
      </w:r>
      <w:r w:rsidR="00FD5286" w:rsidRPr="001A7BC4">
        <w:rPr>
          <w:rFonts w:ascii="Times New Roman" w:hAnsi="Times New Roman"/>
        </w:rPr>
        <w:t>25 </w:t>
      </w:r>
      <w:r w:rsidRPr="001A7BC4">
        <w:rPr>
          <w:rFonts w:ascii="Times New Roman" w:hAnsi="Times New Roman"/>
        </w:rPr>
        <w:t>декабря 2014 года включительно</w:t>
      </w:r>
      <w:r w:rsidR="00FD5286" w:rsidRPr="001A7BC4">
        <w:rPr>
          <w:rFonts w:ascii="Times New Roman" w:hAnsi="Times New Roman"/>
        </w:rPr>
        <w:t>.</w:t>
      </w:r>
    </w:p>
    <w:p w:rsidR="00C30EDD" w:rsidRPr="001A7BC4" w:rsidRDefault="00C30EDD" w:rsidP="00C30EDD">
      <w:pPr>
        <w:pStyle w:val="affe"/>
        <w:numPr>
          <w:ilvl w:val="0"/>
          <w:numId w:val="34"/>
        </w:numPr>
        <w:tabs>
          <w:tab w:val="left" w:pos="0"/>
        </w:tabs>
        <w:spacing w:line="276" w:lineRule="auto"/>
        <w:ind w:left="0" w:firstLine="0"/>
        <w:jc w:val="both"/>
        <w:rPr>
          <w:b/>
          <w:sz w:val="24"/>
          <w:szCs w:val="24"/>
        </w:rPr>
      </w:pPr>
      <w:r w:rsidRPr="001A7BC4">
        <w:rPr>
          <w:b/>
          <w:sz w:val="24"/>
          <w:szCs w:val="24"/>
        </w:rPr>
        <w:t>Начальная (максимальная) цена</w:t>
      </w:r>
      <w:r w:rsidRPr="001A7BC4">
        <w:rPr>
          <w:sz w:val="24"/>
          <w:szCs w:val="24"/>
        </w:rPr>
        <w:t xml:space="preserve"> </w:t>
      </w:r>
      <w:r w:rsidR="00FD5286" w:rsidRPr="001A7BC4">
        <w:rPr>
          <w:b/>
          <w:sz w:val="24"/>
          <w:szCs w:val="24"/>
        </w:rPr>
        <w:t>Лота 3</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 xml:space="preserve">5 000 000 </w:t>
      </w:r>
      <w:r w:rsidRPr="001A7BC4">
        <w:rPr>
          <w:iCs/>
          <w:snapToGrid w:val="0"/>
          <w:sz w:val="24"/>
          <w:szCs w:val="24"/>
        </w:rPr>
        <w:t xml:space="preserve">(Пять миллионов) </w:t>
      </w:r>
      <w:r w:rsidRPr="001A7BC4">
        <w:rPr>
          <w:sz w:val="24"/>
          <w:szCs w:val="24"/>
        </w:rPr>
        <w:t xml:space="preserve">рублей 00 копеек, в том числе НДС 18 % </w:t>
      </w:r>
      <w:r w:rsidRPr="001A7BC4">
        <w:rPr>
          <w:iCs/>
          <w:snapToGrid w:val="0"/>
          <w:sz w:val="24"/>
          <w:szCs w:val="24"/>
        </w:rPr>
        <w:t>- 762 711.86 рублей.</w:t>
      </w:r>
      <w:r w:rsidRPr="001A7BC4">
        <w:rPr>
          <w:sz w:val="24"/>
          <w:szCs w:val="24"/>
        </w:rPr>
        <w:t xml:space="preserve"> </w:t>
      </w:r>
    </w:p>
    <w:p w:rsidR="00C30EDD" w:rsidRPr="001A7BC4" w:rsidRDefault="00C30EDD" w:rsidP="00C30EDD">
      <w:pPr>
        <w:pStyle w:val="affe"/>
        <w:tabs>
          <w:tab w:val="left" w:pos="360"/>
        </w:tabs>
        <w:spacing w:line="276" w:lineRule="auto"/>
        <w:ind w:left="0"/>
        <w:jc w:val="both"/>
        <w:rPr>
          <w:b/>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83813" w:rsidRPr="001A7BC4" w:rsidRDefault="00F83813" w:rsidP="009B4D63">
      <w:pPr>
        <w:pStyle w:val="affe"/>
        <w:numPr>
          <w:ilvl w:val="0"/>
          <w:numId w:val="34"/>
        </w:numPr>
        <w:spacing w:line="276" w:lineRule="auto"/>
        <w:ind w:left="426" w:hanging="426"/>
        <w:jc w:val="both"/>
        <w:rPr>
          <w:b/>
          <w:sz w:val="24"/>
          <w:szCs w:val="24"/>
        </w:rPr>
      </w:pPr>
      <w:r w:rsidRPr="001A7BC4">
        <w:rPr>
          <w:b/>
          <w:sz w:val="24"/>
          <w:szCs w:val="24"/>
        </w:rPr>
        <w:t>Порядок расчетов:</w:t>
      </w:r>
    </w:p>
    <w:p w:rsidR="00F83813" w:rsidRPr="001A7BC4" w:rsidRDefault="00F83813" w:rsidP="004C17A7">
      <w:pPr>
        <w:pStyle w:val="affe"/>
        <w:spacing w:after="200" w:line="276" w:lineRule="auto"/>
        <w:ind w:left="0"/>
        <w:jc w:val="both"/>
        <w:rPr>
          <w:color w:val="000000"/>
          <w:sz w:val="24"/>
          <w:szCs w:val="28"/>
        </w:rPr>
      </w:pPr>
      <w:r w:rsidRPr="001A7BC4">
        <w:rPr>
          <w:color w:val="000000"/>
          <w:sz w:val="24"/>
          <w:szCs w:val="28"/>
        </w:rPr>
        <w:t>Оплата авансового платежа Исполнителю на расчетный счет в размере 20% от Цены контракта в течение 10 (Десяти) банковских дней со дня выставления Исполнителем счета на перечисление авансового платежа.</w:t>
      </w:r>
    </w:p>
    <w:p w:rsidR="00F83813" w:rsidRPr="001A7BC4" w:rsidRDefault="00F83813" w:rsidP="009B4D63">
      <w:pPr>
        <w:pStyle w:val="affe"/>
        <w:numPr>
          <w:ilvl w:val="0"/>
          <w:numId w:val="34"/>
        </w:numPr>
        <w:spacing w:line="276" w:lineRule="auto"/>
        <w:ind w:left="426" w:hanging="426"/>
        <w:jc w:val="both"/>
        <w:rPr>
          <w:b/>
          <w:i/>
          <w:sz w:val="24"/>
          <w:szCs w:val="24"/>
        </w:rPr>
      </w:pPr>
      <w:r w:rsidRPr="001A7BC4">
        <w:rPr>
          <w:b/>
          <w:color w:val="000000"/>
          <w:sz w:val="24"/>
          <w:szCs w:val="28"/>
        </w:rPr>
        <w:t xml:space="preserve">Цели </w:t>
      </w:r>
      <w:r w:rsidRPr="001A7BC4">
        <w:rPr>
          <w:b/>
          <w:sz w:val="24"/>
          <w:szCs w:val="24"/>
        </w:rPr>
        <w:t>закупаемых услуг</w:t>
      </w:r>
      <w:r w:rsidRPr="001A7BC4">
        <w:rPr>
          <w:b/>
          <w:i/>
          <w:sz w:val="24"/>
          <w:szCs w:val="24"/>
        </w:rPr>
        <w:t>:</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Проведение установочного исследования</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Разработку стратегии присутствия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Реализацию стратегии присутствия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Мониторинг и аналитику в рамках представления портала в </w:t>
      </w:r>
      <w:proofErr w:type="gramStart"/>
      <w:r w:rsidRPr="001A7BC4">
        <w:rPr>
          <w:rFonts w:ascii="Times New Roman" w:hAnsi="Times New Roman"/>
        </w:rPr>
        <w:t>интернет-среде</w:t>
      </w:r>
      <w:proofErr w:type="gramEnd"/>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Организацию работы с информационными партнерами</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Управление репутацией портала в поисковых системах</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Привлечение посетителей на портал посредством контекстной рекламы</w:t>
      </w:r>
    </w:p>
    <w:p w:rsidR="00786F21" w:rsidRPr="001A7BC4" w:rsidRDefault="00786F21" w:rsidP="009B4D63">
      <w:pPr>
        <w:pStyle w:val="2c"/>
        <w:numPr>
          <w:ilvl w:val="0"/>
          <w:numId w:val="34"/>
        </w:numPr>
        <w:spacing w:line="276" w:lineRule="auto"/>
        <w:contextualSpacing w:val="0"/>
        <w:jc w:val="both"/>
        <w:rPr>
          <w:rFonts w:ascii="Times New Roman" w:hAnsi="Times New Roman"/>
          <w:b/>
        </w:rPr>
      </w:pPr>
      <w:r w:rsidRPr="001A7BC4">
        <w:rPr>
          <w:rFonts w:ascii="Times New Roman" w:hAnsi="Times New Roman"/>
          <w:b/>
        </w:rPr>
        <w:t>Качественные и количественные характеристики оказываемых услуг.</w:t>
      </w:r>
    </w:p>
    <w:p w:rsidR="00786F21" w:rsidRPr="001A7BC4" w:rsidRDefault="00786F21" w:rsidP="007146D9">
      <w:pPr>
        <w:pStyle w:val="2c"/>
        <w:numPr>
          <w:ilvl w:val="0"/>
          <w:numId w:val="20"/>
        </w:numPr>
        <w:spacing w:line="276" w:lineRule="auto"/>
        <w:ind w:left="0" w:firstLine="360"/>
        <w:contextualSpacing w:val="0"/>
        <w:jc w:val="both"/>
        <w:rPr>
          <w:rFonts w:ascii="Times New Roman" w:hAnsi="Times New Roman"/>
          <w:spacing w:val="-4"/>
        </w:rPr>
      </w:pPr>
      <w:r w:rsidRPr="001A7BC4">
        <w:rPr>
          <w:rFonts w:ascii="Times New Roman" w:hAnsi="Times New Roman"/>
        </w:rPr>
        <w:t xml:space="preserve">Проведение исследования информационного поля вокруг портала </w:t>
      </w:r>
      <w:proofErr w:type="spellStart"/>
      <w:r w:rsidRPr="001A7BC4">
        <w:rPr>
          <w:rFonts w:ascii="Times New Roman" w:hAnsi="Times New Roman"/>
          <w:lang w:val="en-US"/>
        </w:rPr>
        <w:t>Investregions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Предоставление отчета (не менее 20 страниц), который включает:</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информационную карту обсуждаемых тем;</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информационную карту лидеров мнений;</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наиболее активные площадки обсуждения (блоги, форумы, социальные сети) и преобладающая в обсуждениях тональность;</w:t>
      </w:r>
    </w:p>
    <w:p w:rsidR="00786F21"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рекомендации по развитию официального присутствия портала в интернете, опирающиеся на актуальное состояние информационного фона;</w:t>
      </w:r>
    </w:p>
    <w:p w:rsidR="00786F21"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Разработка стратегии присутствия портала </w:t>
      </w:r>
      <w:proofErr w:type="spellStart"/>
      <w:r w:rsidRPr="001A7BC4">
        <w:rPr>
          <w:rFonts w:ascii="Times New Roman" w:hAnsi="Times New Roman"/>
          <w:lang w:val="en-US"/>
        </w:rPr>
        <w:t>Investinregions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Предоставление стратегии (не менее 15 страниц), которая включает: </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 xml:space="preserve">Определение целей и задач присутствия </w:t>
      </w:r>
      <w:proofErr w:type="gramStart"/>
      <w:r w:rsidRPr="001A7BC4">
        <w:rPr>
          <w:rFonts w:ascii="Times New Roman" w:hAnsi="Times New Roman"/>
        </w:rPr>
        <w:t>в</w:t>
      </w:r>
      <w:proofErr w:type="gramEnd"/>
      <w:r w:rsidRPr="001A7BC4">
        <w:rPr>
          <w:rFonts w:ascii="Times New Roman" w:hAnsi="Times New Roman"/>
        </w:rPr>
        <w:t xml:space="preserve"> социальных медиа.</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proofErr w:type="gramStart"/>
      <w:r w:rsidRPr="001A7BC4">
        <w:rPr>
          <w:rFonts w:ascii="Times New Roman" w:hAnsi="Times New Roman"/>
        </w:rPr>
        <w:t>Распределение целевых аудиторий по различным интернет-площадкам (с использованием результатов установочного исследования)</w:t>
      </w:r>
      <w:r w:rsidR="002D3A9D" w:rsidRPr="001A7BC4">
        <w:rPr>
          <w:rFonts w:ascii="Times New Roman" w:hAnsi="Times New Roman"/>
        </w:rPr>
        <w:t>.</w:t>
      </w:r>
      <w:proofErr w:type="gramEnd"/>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площадок и инструментов работы на них</w:t>
      </w:r>
      <w:r w:rsidR="002D3A9D" w:rsidRPr="001A7BC4">
        <w:rPr>
          <w:rFonts w:ascii="Times New Roman" w:hAnsi="Times New Roman"/>
        </w:rPr>
        <w:t>.</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содержательной стратегии по каждой площадке (формат редакционных планов на неделю, месяц, и т.д.)</w:t>
      </w:r>
      <w:r w:rsidR="002D3A9D" w:rsidRPr="001A7BC4">
        <w:rPr>
          <w:rFonts w:ascii="Times New Roman" w:hAnsi="Times New Roman"/>
        </w:rPr>
        <w:t>.</w:t>
      </w:r>
    </w:p>
    <w:p w:rsidR="00786F21"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критериев эффективности реализации стратегии</w:t>
      </w:r>
    </w:p>
    <w:p w:rsidR="00786F21" w:rsidRPr="001A7BC4" w:rsidRDefault="00786F21" w:rsidP="007146D9">
      <w:pPr>
        <w:pStyle w:val="2c"/>
        <w:numPr>
          <w:ilvl w:val="0"/>
          <w:numId w:val="20"/>
        </w:numPr>
        <w:spacing w:line="276" w:lineRule="auto"/>
        <w:ind w:left="0" w:firstLine="360"/>
        <w:contextualSpacing w:val="0"/>
        <w:jc w:val="both"/>
        <w:rPr>
          <w:rFonts w:ascii="Times New Roman" w:hAnsi="Times New Roman"/>
          <w:spacing w:val="-4"/>
        </w:rPr>
      </w:pPr>
      <w:r w:rsidRPr="001A7BC4">
        <w:rPr>
          <w:rFonts w:ascii="Times New Roman" w:hAnsi="Times New Roman"/>
        </w:rPr>
        <w:lastRenderedPageBreak/>
        <w:t xml:space="preserve">Реализация стратегии присутствия портала </w:t>
      </w:r>
      <w:proofErr w:type="spellStart"/>
      <w:r w:rsidRPr="001A7BC4">
        <w:rPr>
          <w:rFonts w:ascii="Times New Roman" w:hAnsi="Times New Roman"/>
          <w:lang w:val="en-US"/>
        </w:rPr>
        <w:t>Investinregions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развитие аккаунтов во всех выбранных в стратегии социальных сетях (не менее 3 аккаунтов в разных социальных сетях)</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распространение релевантного контента для каждой социальной сети (не менее 140 постов за время действия контракта)</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распространение мультимедийного контента (</w:t>
      </w:r>
      <w:proofErr w:type="spellStart"/>
      <w:r w:rsidRPr="001A7BC4">
        <w:rPr>
          <w:rFonts w:ascii="Times New Roman" w:hAnsi="Times New Roman"/>
        </w:rPr>
        <w:t>инфографика</w:t>
      </w:r>
      <w:proofErr w:type="spellEnd"/>
      <w:r w:rsidRPr="001A7BC4">
        <w:rPr>
          <w:rFonts w:ascii="Times New Roman" w:hAnsi="Times New Roman"/>
        </w:rPr>
        <w:t xml:space="preserve">, </w:t>
      </w:r>
      <w:proofErr w:type="spellStart"/>
      <w:r w:rsidRPr="001A7BC4">
        <w:rPr>
          <w:rFonts w:ascii="Times New Roman" w:hAnsi="Times New Roman"/>
        </w:rPr>
        <w:t>видеоинфографика</w:t>
      </w:r>
      <w:proofErr w:type="spellEnd"/>
      <w:r w:rsidRPr="001A7BC4">
        <w:rPr>
          <w:rFonts w:ascii="Times New Roman" w:hAnsi="Times New Roman"/>
        </w:rPr>
        <w:t>, и т.д.) (не менее 10 единиц за время действия контракта)</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Модерирование дискуссий на созданных площадках, вовлечение пользователей в диалог с представителями портала и между собой</w:t>
      </w:r>
      <w:r w:rsidR="00AE4AA4" w:rsidRPr="001A7BC4">
        <w:rPr>
          <w:rFonts w:ascii="Times New Roman" w:hAnsi="Times New Roman"/>
        </w:rPr>
        <w:t>.</w:t>
      </w:r>
    </w:p>
    <w:p w:rsidR="00AE4AA4" w:rsidRPr="001A7BC4" w:rsidRDefault="00AE4AA4"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Р</w:t>
      </w:r>
      <w:r w:rsidR="00786F21" w:rsidRPr="001A7BC4">
        <w:rPr>
          <w:rFonts w:ascii="Times New Roman" w:hAnsi="Times New Roman"/>
        </w:rPr>
        <w:t>аспространение постов и мультимедийного контента в дружеских релевантных сообществах (не менее 50 постов, размещенных в релевантных сообществах за время действия контракта)</w:t>
      </w:r>
      <w:r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Поиск на информационных площадках (блоги, форумы, социальные сети) релевантных дискуссий и внедрение в данные дискуссии с предложением пользоваться порталом (не менее 100 дискуссий за время действия контракта)</w:t>
      </w:r>
      <w:r w:rsidR="00AE4AA4" w:rsidRPr="001A7BC4">
        <w:rPr>
          <w:rFonts w:ascii="Times New Roman" w:hAnsi="Times New Roman"/>
        </w:rPr>
        <w:t>.</w:t>
      </w:r>
    </w:p>
    <w:p w:rsidR="00786F21"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Организация рекламных кампаний контекстной рекламы для привлечения пользователей (не менее одной рекламной кампании с количеством показов рекламного сообщения не менее 1 000 000, привлечение не менее 5 000 участников)</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Ежедневное исследование и анализ российских социальных медиа (Мониторинг по ключевым словам, согласованным с Заказчиком, касающимся деятельности портала, проводимым порталом мероприятиях, ключевым персонам). В мониторинг должны быть включены количественная и качественная оценка мнений пользователей, распределение сообщений по тональности, все цитаты с указанием источника, наиболее активные площадки обсуждений, лидеры мнений. Отчеты (количество) должны включать в себя иллюстративный материал (таблицы, графические данные и пр.). Отчет по мониторингу предоставляется ежедневно до 12:00.</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Ежемесячное исследование и анализ данных мониторинга российских социальных медиа (по ключевым словам, согласованным с Заказчиком). Отчет должен включать в себя иллюстративный материал (таблицы, графические данные и пр.). Отчет по аналитике мониторинга предоставляется до 15-го числа месяца, следующего за </w:t>
      </w:r>
      <w:proofErr w:type="gramStart"/>
      <w:r w:rsidRPr="001A7BC4">
        <w:rPr>
          <w:rFonts w:ascii="Times New Roman" w:hAnsi="Times New Roman"/>
        </w:rPr>
        <w:t>отчетным</w:t>
      </w:r>
      <w:proofErr w:type="gramEnd"/>
      <w:r w:rsidRPr="001A7BC4">
        <w:rPr>
          <w:rFonts w:ascii="Times New Roman" w:hAnsi="Times New Roman"/>
        </w:rPr>
        <w:t xml:space="preserve">. </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Организация работы с информационными партнерами. Поиск релевантных сайтов, сообществ и других форм </w:t>
      </w:r>
      <w:proofErr w:type="gramStart"/>
      <w:r w:rsidRPr="001A7BC4">
        <w:rPr>
          <w:rFonts w:ascii="Times New Roman" w:hAnsi="Times New Roman"/>
        </w:rPr>
        <w:t>интернет-площадок</w:t>
      </w:r>
      <w:proofErr w:type="gramEnd"/>
      <w:r w:rsidRPr="001A7BC4">
        <w:rPr>
          <w:rFonts w:ascii="Times New Roman" w:hAnsi="Times New Roman"/>
        </w:rPr>
        <w:t xml:space="preserve"> для распространения позитивного контента о портале. Размещение не менее 150 материалов не менее чем на 30 различных </w:t>
      </w:r>
      <w:proofErr w:type="gramStart"/>
      <w:r w:rsidRPr="001A7BC4">
        <w:rPr>
          <w:rFonts w:ascii="Times New Roman" w:hAnsi="Times New Roman"/>
        </w:rPr>
        <w:t>интернет-площадках</w:t>
      </w:r>
      <w:proofErr w:type="gramEnd"/>
      <w:r w:rsidRPr="001A7BC4">
        <w:rPr>
          <w:rFonts w:ascii="Times New Roman" w:hAnsi="Times New Roman"/>
        </w:rPr>
        <w:t>.</w:t>
      </w:r>
    </w:p>
    <w:p w:rsidR="00720D05" w:rsidRPr="001A7BC4" w:rsidRDefault="00786F21" w:rsidP="007146D9">
      <w:pPr>
        <w:pStyle w:val="2c"/>
        <w:numPr>
          <w:ilvl w:val="0"/>
          <w:numId w:val="20"/>
        </w:numPr>
        <w:autoSpaceDE w:val="0"/>
        <w:autoSpaceDN w:val="0"/>
        <w:adjustRightInd w:val="0"/>
        <w:spacing w:after="120" w:line="276" w:lineRule="auto"/>
        <w:ind w:left="0" w:firstLine="360"/>
        <w:contextualSpacing w:val="0"/>
        <w:jc w:val="both"/>
        <w:rPr>
          <w:rFonts w:ascii="Times New Roman" w:hAnsi="Times New Roman"/>
        </w:rPr>
      </w:pPr>
      <w:r w:rsidRPr="001A7BC4">
        <w:rPr>
          <w:rFonts w:ascii="Times New Roman" w:hAnsi="Times New Roman"/>
        </w:rPr>
        <w:t xml:space="preserve">Управление репутацией в поисковых системах. Ежемесячный анализ страниц портала на предмет соответствия популярным релевантным ключевым запросам в поисковых системах Яндекс и </w:t>
      </w:r>
      <w:r w:rsidRPr="001A7BC4">
        <w:rPr>
          <w:rFonts w:ascii="Times New Roman" w:hAnsi="Times New Roman"/>
          <w:lang w:val="en-US"/>
        </w:rPr>
        <w:t>Google</w:t>
      </w:r>
      <w:r w:rsidRPr="001A7BC4">
        <w:rPr>
          <w:rFonts w:ascii="Times New Roman" w:hAnsi="Times New Roman"/>
        </w:rPr>
        <w:t>. Результат оформляется в виде отчета-рекомендации объемом не менее 5 страниц.</w:t>
      </w:r>
    </w:p>
    <w:p w:rsidR="00786F21" w:rsidRPr="001A7BC4" w:rsidRDefault="00786F21" w:rsidP="007146D9">
      <w:pPr>
        <w:pStyle w:val="2c"/>
        <w:numPr>
          <w:ilvl w:val="0"/>
          <w:numId w:val="20"/>
        </w:numPr>
        <w:autoSpaceDE w:val="0"/>
        <w:autoSpaceDN w:val="0"/>
        <w:adjustRightInd w:val="0"/>
        <w:spacing w:after="120" w:line="276" w:lineRule="auto"/>
        <w:ind w:left="0" w:firstLine="360"/>
        <w:contextualSpacing w:val="0"/>
        <w:jc w:val="both"/>
        <w:rPr>
          <w:rFonts w:ascii="Times New Roman" w:hAnsi="Times New Roman"/>
        </w:rPr>
      </w:pPr>
      <w:r w:rsidRPr="001A7BC4">
        <w:rPr>
          <w:rFonts w:ascii="Times New Roman" w:hAnsi="Times New Roman"/>
        </w:rPr>
        <w:t>Привлечение посетителей на портал посредством контекстной рекламы в системах Яндекс</w:t>
      </w:r>
      <w:r w:rsidR="00FD5286" w:rsidRPr="001A7BC4">
        <w:rPr>
          <w:rFonts w:ascii="Times New Roman" w:hAnsi="Times New Roman"/>
        </w:rPr>
        <w:t xml:space="preserve">, </w:t>
      </w:r>
      <w:proofErr w:type="spellStart"/>
      <w:r w:rsidRPr="001A7BC4">
        <w:rPr>
          <w:rFonts w:ascii="Times New Roman" w:hAnsi="Times New Roman"/>
        </w:rPr>
        <w:t>Директ</w:t>
      </w:r>
      <w:proofErr w:type="spellEnd"/>
      <w:r w:rsidRPr="001A7BC4">
        <w:rPr>
          <w:rFonts w:ascii="Times New Roman" w:hAnsi="Times New Roman"/>
        </w:rPr>
        <w:t xml:space="preserve"> и </w:t>
      </w:r>
      <w:r w:rsidRPr="001A7BC4">
        <w:rPr>
          <w:rFonts w:ascii="Times New Roman" w:hAnsi="Times New Roman"/>
          <w:lang w:val="en-US"/>
        </w:rPr>
        <w:t>Google</w:t>
      </w:r>
      <w:r w:rsidRPr="001A7BC4">
        <w:rPr>
          <w:rFonts w:ascii="Times New Roman" w:hAnsi="Times New Roman"/>
        </w:rPr>
        <w:t xml:space="preserve"> </w:t>
      </w:r>
      <w:proofErr w:type="spellStart"/>
      <w:r w:rsidRPr="001A7BC4">
        <w:rPr>
          <w:rFonts w:ascii="Times New Roman" w:hAnsi="Times New Roman"/>
          <w:lang w:val="en-US"/>
        </w:rPr>
        <w:t>AdWords</w:t>
      </w:r>
      <w:proofErr w:type="spellEnd"/>
      <w:r w:rsidRPr="001A7BC4">
        <w:rPr>
          <w:rFonts w:ascii="Times New Roman" w:hAnsi="Times New Roman"/>
        </w:rPr>
        <w:t xml:space="preserve">. Привлечение не менее 20 000 посетителей за время действия контракта. </w:t>
      </w:r>
    </w:p>
    <w:p w:rsidR="00786F21" w:rsidRPr="001A7BC4" w:rsidRDefault="00786F21" w:rsidP="004C17A7">
      <w:pPr>
        <w:pStyle w:val="affe"/>
        <w:spacing w:line="276" w:lineRule="auto"/>
        <w:ind w:left="851" w:hanging="425"/>
      </w:pPr>
    </w:p>
    <w:p w:rsidR="00C35A0B" w:rsidRPr="001A7BC4" w:rsidRDefault="00C35A0B" w:rsidP="004C17A7">
      <w:pPr>
        <w:pStyle w:val="ac"/>
        <w:spacing w:line="276" w:lineRule="auto"/>
        <w:ind w:firstLine="426"/>
        <w:jc w:val="both"/>
        <w:rPr>
          <w:b/>
          <w:sz w:val="28"/>
          <w:szCs w:val="28"/>
        </w:rPr>
      </w:pPr>
      <w:r w:rsidRPr="001A7BC4">
        <w:rPr>
          <w:b/>
          <w:sz w:val="28"/>
          <w:szCs w:val="28"/>
        </w:rPr>
        <w:lastRenderedPageBreak/>
        <w:t>Лот 4</w:t>
      </w:r>
      <w:r w:rsidR="00FD5286" w:rsidRPr="001A7BC4">
        <w:rPr>
          <w:b/>
          <w:sz w:val="28"/>
          <w:szCs w:val="28"/>
        </w:rPr>
        <w:t>.</w:t>
      </w:r>
      <w:r w:rsidRPr="001A7BC4">
        <w:rPr>
          <w:b/>
          <w:sz w:val="28"/>
          <w:szCs w:val="28"/>
        </w:rPr>
        <w:t xml:space="preserve"> Оказание услуг по мониторингу реализации коммуникационной стратегии Агентства стратегических инициатив в 2014 году. </w:t>
      </w:r>
    </w:p>
    <w:p w:rsidR="00FD5286" w:rsidRPr="001A7BC4" w:rsidRDefault="00FD5286" w:rsidP="004C17A7">
      <w:pPr>
        <w:pStyle w:val="ac"/>
        <w:spacing w:line="276" w:lineRule="auto"/>
        <w:ind w:firstLine="426"/>
        <w:jc w:val="both"/>
        <w:rPr>
          <w:b/>
          <w:sz w:val="16"/>
          <w:szCs w:val="28"/>
        </w:rPr>
      </w:pPr>
    </w:p>
    <w:p w:rsidR="004B52D7" w:rsidRPr="001A7BC4" w:rsidRDefault="004C17A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31 декабря 2014 года включительно.</w:t>
      </w:r>
    </w:p>
    <w:p w:rsidR="004B52D7" w:rsidRPr="001A7BC4" w:rsidRDefault="004B52D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rPr>
        <w:t>Начальная (максимальная) цена</w:t>
      </w:r>
      <w:r w:rsidRPr="001A7BC4">
        <w:rPr>
          <w:rFonts w:ascii="Times New Roman" w:hAnsi="Times New Roman"/>
        </w:rPr>
        <w:t xml:space="preserve"> </w:t>
      </w:r>
      <w:r w:rsidR="009F06A2" w:rsidRPr="001A7BC4">
        <w:rPr>
          <w:rFonts w:ascii="Times New Roman" w:hAnsi="Times New Roman"/>
          <w:b/>
        </w:rPr>
        <w:t>Лота 4</w:t>
      </w:r>
      <w:r w:rsidRPr="001A7BC4">
        <w:rPr>
          <w:rFonts w:ascii="Times New Roman" w:hAnsi="Times New Roman"/>
        </w:rPr>
        <w:t xml:space="preserve">, указанного в разделе </w:t>
      </w:r>
      <w:r w:rsidRPr="001A7BC4">
        <w:rPr>
          <w:rFonts w:ascii="Times New Roman" w:hAnsi="Times New Roman"/>
          <w:lang w:val="en-US"/>
        </w:rPr>
        <w:t>III</w:t>
      </w:r>
      <w:r w:rsidRPr="001A7BC4">
        <w:rPr>
          <w:rFonts w:ascii="Times New Roman" w:hAnsi="Times New Roman"/>
        </w:rPr>
        <w:t xml:space="preserve"> «ИНФОРМАЦИОННАЯ КАРТА ЗАПРОСА ПРЕДЛОЖЕНИЙ» настоящей документации, не должна превышать </w:t>
      </w:r>
      <w:r w:rsidRPr="001A7BC4">
        <w:rPr>
          <w:rFonts w:ascii="Times New Roman" w:hAnsi="Times New Roman"/>
          <w:b/>
        </w:rPr>
        <w:t xml:space="preserve">2 000 000 </w:t>
      </w:r>
      <w:r w:rsidRPr="001A7BC4">
        <w:rPr>
          <w:rFonts w:ascii="Times New Roman" w:hAnsi="Times New Roman"/>
          <w:iCs/>
          <w:snapToGrid w:val="0"/>
        </w:rPr>
        <w:t>(Два миллиона) рублей 00 копеек, в том числе НДС 18 % - 305 084.75 рублей.</w:t>
      </w:r>
    </w:p>
    <w:p w:rsidR="004B52D7" w:rsidRPr="001A7BC4" w:rsidRDefault="004B52D7" w:rsidP="004B52D7">
      <w:pPr>
        <w:pStyle w:val="affe"/>
        <w:tabs>
          <w:tab w:val="left" w:pos="360"/>
        </w:tabs>
        <w:spacing w:line="276" w:lineRule="auto"/>
        <w:ind w:left="0"/>
        <w:jc w:val="both"/>
        <w:rPr>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4B52D7" w:rsidRPr="001A7BC4" w:rsidRDefault="004C17A7" w:rsidP="004B52D7">
      <w:pPr>
        <w:pStyle w:val="affe"/>
        <w:numPr>
          <w:ilvl w:val="0"/>
          <w:numId w:val="37"/>
        </w:numPr>
        <w:tabs>
          <w:tab w:val="left" w:pos="360"/>
        </w:tabs>
        <w:spacing w:line="276" w:lineRule="auto"/>
        <w:ind w:hanging="720"/>
        <w:jc w:val="both"/>
      </w:pPr>
      <w:r w:rsidRPr="001A7BC4">
        <w:rPr>
          <w:b/>
          <w:sz w:val="24"/>
          <w:szCs w:val="24"/>
        </w:rPr>
        <w:t xml:space="preserve">Порядок расчетов: </w:t>
      </w:r>
      <w:r w:rsidRPr="001A7BC4">
        <w:rPr>
          <w:sz w:val="24"/>
          <w:szCs w:val="24"/>
        </w:rPr>
        <w:t>Оплата работ производится ежеквартально в равном объеме.</w:t>
      </w:r>
    </w:p>
    <w:p w:rsidR="004C17A7" w:rsidRPr="001A7BC4" w:rsidRDefault="004C17A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color w:val="000000"/>
          <w:szCs w:val="28"/>
        </w:rPr>
        <w:t xml:space="preserve">Цели </w:t>
      </w:r>
      <w:r w:rsidRPr="001A7BC4">
        <w:rPr>
          <w:rFonts w:ascii="Times New Roman" w:hAnsi="Times New Roman"/>
          <w:b/>
        </w:rPr>
        <w:t>закупаемых услуг</w:t>
      </w:r>
      <w:r w:rsidRPr="001A7BC4">
        <w:rPr>
          <w:rFonts w:ascii="Times New Roman" w:hAnsi="Times New Roman"/>
          <w:b/>
          <w:i/>
        </w:rPr>
        <w:t>:</w:t>
      </w:r>
    </w:p>
    <w:p w:rsidR="00C35A0B" w:rsidRPr="001A7BC4" w:rsidRDefault="00C35A0B" w:rsidP="004C17A7">
      <w:pPr>
        <w:autoSpaceDE w:val="0"/>
        <w:autoSpaceDN w:val="0"/>
        <w:adjustRightInd w:val="0"/>
        <w:spacing w:line="276" w:lineRule="auto"/>
        <w:jc w:val="both"/>
        <w:rPr>
          <w:sz w:val="24"/>
          <w:szCs w:val="24"/>
        </w:rPr>
      </w:pPr>
      <w:r w:rsidRPr="001A7BC4">
        <w:rPr>
          <w:sz w:val="24"/>
          <w:szCs w:val="24"/>
        </w:rPr>
        <w:t xml:space="preserve">Целью работ для Заказчика является обеспечение анализа коммуникационной активности на предмет выявления ее соответствия принципам и рекомендациям, содержащимся в интегрированной коммуникационной стратегии. </w:t>
      </w:r>
    </w:p>
    <w:p w:rsidR="009F06A2" w:rsidRPr="001A7BC4" w:rsidRDefault="00C35A0B" w:rsidP="009F06A2">
      <w:pPr>
        <w:autoSpaceDE w:val="0"/>
        <w:autoSpaceDN w:val="0"/>
        <w:adjustRightInd w:val="0"/>
        <w:spacing w:line="276" w:lineRule="auto"/>
        <w:jc w:val="both"/>
        <w:rPr>
          <w:sz w:val="24"/>
          <w:szCs w:val="24"/>
        </w:rPr>
      </w:pPr>
      <w:r w:rsidRPr="001A7BC4">
        <w:rPr>
          <w:sz w:val="24"/>
          <w:szCs w:val="24"/>
        </w:rPr>
        <w:t xml:space="preserve">Задача работ состоит в обработке и анализе предоставленных данных, касающихся коммуникационной активности Заказчика, и предоставление Заказчику замечаний и выводов относительно исполнения стратегии. </w:t>
      </w:r>
    </w:p>
    <w:p w:rsidR="004C17A7" w:rsidRPr="001A7BC4" w:rsidRDefault="004C17A7" w:rsidP="009F06A2">
      <w:pPr>
        <w:pStyle w:val="affe"/>
        <w:numPr>
          <w:ilvl w:val="0"/>
          <w:numId w:val="37"/>
        </w:numPr>
        <w:autoSpaceDE w:val="0"/>
        <w:autoSpaceDN w:val="0"/>
        <w:adjustRightInd w:val="0"/>
        <w:spacing w:line="276" w:lineRule="auto"/>
        <w:ind w:left="426" w:hanging="426"/>
        <w:jc w:val="both"/>
        <w:rPr>
          <w:sz w:val="24"/>
          <w:szCs w:val="24"/>
        </w:rPr>
      </w:pPr>
      <w:r w:rsidRPr="001A7BC4">
        <w:rPr>
          <w:b/>
          <w:sz w:val="24"/>
          <w:szCs w:val="24"/>
        </w:rPr>
        <w:t>Перечень работ:</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proofErr w:type="gramStart"/>
      <w:r w:rsidRPr="001A7BC4">
        <w:rPr>
          <w:sz w:val="24"/>
          <w:szCs w:val="24"/>
        </w:rPr>
        <w:t>Исполнитель на основе представленной Заказчиком Интегрированной коммуникационной стратегии разрабатывает набор показателей, достижение которых в ходе коммуникационной активности будет свидетельствовать о соответствии данной активности, полном или частичном, коммуникационной стратегии.</w:t>
      </w:r>
      <w:proofErr w:type="gramEnd"/>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на основе предоставляемых Заказчиком данных мониторинга СМИ и отчетов о деятельности в области коммуникаций, готовит заключения о ходе реализации коммуникационной стратегии.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предоставляет всего 3 заключения в течение действия договора.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проводит оценку предоставленных Заказчиком материалов за ежеквартальный период за второй, третий и четвертый квартал 2014 года.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представляет Заказчику заключение, содержащее отчет о качественных и количественных показателях коммуникационной активности и анализе ее соответствия в указанный период Интегрированной коммуникационной стратегии.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В </w:t>
      </w:r>
      <w:proofErr w:type="gramStart"/>
      <w:r w:rsidRPr="001A7BC4">
        <w:rPr>
          <w:sz w:val="24"/>
          <w:szCs w:val="24"/>
        </w:rPr>
        <w:t>случае</w:t>
      </w:r>
      <w:proofErr w:type="gramEnd"/>
      <w:r w:rsidRPr="001A7BC4">
        <w:rPr>
          <w:sz w:val="24"/>
          <w:szCs w:val="24"/>
        </w:rPr>
        <w:t xml:space="preserve"> несоответствия коммуникационной активности Заказчика реализации стратегии, Исполнитель предоставляет Заказчику рекомендации, направленные на достижение коммуникационных целей и задач стратегии Заказчика. </w:t>
      </w:r>
    </w:p>
    <w:p w:rsidR="004C17A7" w:rsidRPr="001A7BC4" w:rsidRDefault="00C35A0B" w:rsidP="004C17A7">
      <w:pPr>
        <w:pStyle w:val="ac"/>
        <w:spacing w:line="276" w:lineRule="auto"/>
        <w:jc w:val="both"/>
        <w:rPr>
          <w:color w:val="auto"/>
          <w:szCs w:val="24"/>
        </w:rPr>
      </w:pPr>
      <w:r w:rsidRPr="001A7BC4">
        <w:rPr>
          <w:color w:val="auto"/>
          <w:szCs w:val="24"/>
        </w:rPr>
        <w:t>Исполнитель по своему усмотрению может выходить к Заказчику с предложениями по оптимизации отдельных параметров Интегрированной коммуникационной стратегии.</w:t>
      </w:r>
    </w:p>
    <w:p w:rsidR="004C17A7" w:rsidRPr="001A7BC4" w:rsidRDefault="004C17A7" w:rsidP="004C17A7">
      <w:pPr>
        <w:pStyle w:val="ac"/>
        <w:spacing w:line="276" w:lineRule="auto"/>
        <w:jc w:val="both"/>
        <w:rPr>
          <w:color w:val="auto"/>
          <w:szCs w:val="24"/>
        </w:rPr>
      </w:pPr>
    </w:p>
    <w:p w:rsidR="00B228B6" w:rsidRPr="005B5706" w:rsidRDefault="00A8014E" w:rsidP="004C17A7">
      <w:pPr>
        <w:pStyle w:val="ac"/>
        <w:spacing w:line="276" w:lineRule="auto"/>
        <w:jc w:val="both"/>
        <w:rPr>
          <w:rStyle w:val="15"/>
          <w:b w:val="0"/>
          <w:sz w:val="28"/>
          <w:szCs w:val="28"/>
        </w:rPr>
      </w:pPr>
      <w:r w:rsidRPr="001A7BC4">
        <w:rPr>
          <w:color w:val="auto"/>
          <w:szCs w:val="24"/>
        </w:rPr>
        <w:br w:type="page"/>
      </w:r>
      <w:r w:rsidR="007F0533" w:rsidRPr="00ED5537">
        <w:rPr>
          <w:rStyle w:val="15"/>
          <w:b w:val="0"/>
          <w:sz w:val="28"/>
          <w:szCs w:val="28"/>
          <w:lang w:val="en-US"/>
        </w:rPr>
        <w:lastRenderedPageBreak/>
        <w:t>V</w:t>
      </w:r>
      <w:r w:rsidR="007F0533" w:rsidRPr="00ED5537">
        <w:rPr>
          <w:rStyle w:val="15"/>
          <w:b w:val="0"/>
          <w:sz w:val="28"/>
          <w:szCs w:val="28"/>
        </w:rPr>
        <w:t>.</w:t>
      </w:r>
      <w:r w:rsidR="00A96AD5" w:rsidRPr="00ED5537">
        <w:rPr>
          <w:rStyle w:val="15"/>
          <w:b w:val="0"/>
          <w:sz w:val="28"/>
          <w:szCs w:val="28"/>
        </w:rPr>
        <w:t xml:space="preserve"> </w:t>
      </w:r>
      <w:r w:rsidR="00B228B6" w:rsidRPr="005B5706">
        <w:rPr>
          <w:rStyle w:val="15"/>
          <w:b w:val="0"/>
          <w:sz w:val="28"/>
          <w:szCs w:val="28"/>
        </w:rPr>
        <w:t xml:space="preserve">ОБРАЗЦЫ ФОРМ И ДОКУМЕНТОВ ДЛЯ ЗАПОЛНЕНИЯ УЧАСТНИКАМИ </w:t>
      </w:r>
      <w:r w:rsidR="00B228B6" w:rsidRPr="005B5706">
        <w:rPr>
          <w:rStyle w:val="15"/>
          <w:b w:val="0"/>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xml:space="preserve">. ЗАЯВКА НА УЧАСТИЕ В </w:t>
      </w:r>
      <w:proofErr w:type="gramStart"/>
      <w:r w:rsidRPr="005B5706">
        <w:rPr>
          <w:sz w:val="24"/>
        </w:rPr>
        <w:t>ЗАПРОСЕ</w:t>
      </w:r>
      <w:proofErr w:type="gramEnd"/>
      <w:r w:rsidRPr="005B5706">
        <w:rPr>
          <w:sz w:val="24"/>
        </w:rPr>
        <w:t xml:space="preserve"> ПРЕДЛОЖЕНИЙ</w:t>
      </w:r>
    </w:p>
    <w:p w:rsidR="00B154F2" w:rsidRPr="005B5706" w:rsidRDefault="00B154F2" w:rsidP="00B154F2">
      <w:bookmarkStart w:id="101" w:name="_Ref166329400"/>
      <w:r w:rsidRPr="005B5706">
        <w:t xml:space="preserve">На бланке участника </w:t>
      </w:r>
      <w:bookmarkEnd w:id="101"/>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 xml:space="preserve">ЗАЯВКА НА УЧАСТИЕ В </w:t>
      </w:r>
      <w:proofErr w:type="gramStart"/>
      <w:r w:rsidRPr="005B5706">
        <w:rPr>
          <w:b/>
          <w:sz w:val="24"/>
        </w:rPr>
        <w:t>ЗАПРОСЕ</w:t>
      </w:r>
      <w:proofErr w:type="gramEnd"/>
      <w:r w:rsidRPr="005B5706">
        <w:rPr>
          <w:b/>
          <w:sz w:val="24"/>
        </w:rPr>
        <w:t xml:space="preserve">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w:t>
      </w:r>
      <w:proofErr w:type="gramStart"/>
      <w:r w:rsidRPr="005B5706">
        <w:rPr>
          <w:bCs/>
          <w:sz w:val="24"/>
          <w:szCs w:val="24"/>
        </w:rPr>
        <w:t xml:space="preserve">Изучив  документацию </w:t>
      </w:r>
      <w:r w:rsidR="00396D01" w:rsidRPr="005B5706">
        <w:rPr>
          <w:bCs/>
          <w:sz w:val="24"/>
          <w:szCs w:val="24"/>
        </w:rPr>
        <w:t>о запросе предложений</w:t>
      </w:r>
      <w:r w:rsidR="00641027" w:rsidRPr="005B5706">
        <w:rPr>
          <w:bCs/>
          <w:sz w:val="24"/>
          <w:szCs w:val="24"/>
        </w:rPr>
        <w:t xml:space="preserve"> </w:t>
      </w:r>
      <w:r w:rsidR="00641027" w:rsidRPr="009E3F37">
        <w:rPr>
          <w:bCs/>
          <w:sz w:val="24"/>
          <w:szCs w:val="24"/>
        </w:rPr>
        <w:t xml:space="preserve">на </w:t>
      </w:r>
      <w:r w:rsidR="009E3F37" w:rsidRPr="009E3F37">
        <w:rPr>
          <w:bCs/>
          <w:sz w:val="24"/>
          <w:szCs w:val="24"/>
        </w:rPr>
        <w:t>услуг</w:t>
      </w:r>
      <w:r w:rsidR="009E3F37">
        <w:rPr>
          <w:bCs/>
          <w:sz w:val="24"/>
          <w:szCs w:val="24"/>
        </w:rPr>
        <w:t>и</w:t>
      </w:r>
      <w:r w:rsidR="009E3F37" w:rsidRPr="009E3F37">
        <w:rPr>
          <w:bCs/>
          <w:sz w:val="24"/>
          <w:szCs w:val="24"/>
        </w:rPr>
        <w:t xml:space="preserve"> по </w:t>
      </w:r>
      <w:r w:rsidR="0028195E">
        <w:rPr>
          <w:bCs/>
          <w:sz w:val="24"/>
          <w:szCs w:val="24"/>
        </w:rPr>
        <w:t>_______________________________________________________________________________</w:t>
      </w:r>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r w:rsidRPr="005B5706">
        <w:rPr>
          <w:sz w:val="24"/>
          <w:szCs w:val="24"/>
        </w:rPr>
        <w:t>.</w:t>
      </w:r>
      <w:proofErr w:type="gramEnd"/>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9E3F37" w:rsidRPr="009E3F37">
        <w:rPr>
          <w:sz w:val="24"/>
          <w:szCs w:val="24"/>
        </w:rPr>
        <w:t xml:space="preserve">услуги </w:t>
      </w:r>
      <w:r w:rsidR="00B67BC8">
        <w:rPr>
          <w:sz w:val="24"/>
          <w:szCs w:val="24"/>
        </w:rPr>
        <w:t>____________________________________________</w:t>
      </w:r>
      <w:r w:rsidR="00641027" w:rsidRPr="005B5706">
        <w:rPr>
          <w:bCs/>
          <w:sz w:val="24"/>
          <w:szCs w:val="24"/>
        </w:rPr>
        <w:t xml:space="preserve"> </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9614" w:type="dxa"/>
        <w:jc w:val="center"/>
        <w:tblInd w:w="-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242"/>
        <w:gridCol w:w="2410"/>
      </w:tblGrid>
      <w:tr w:rsidR="006A44A8" w:rsidRPr="005B5706" w:rsidTr="006A44A8">
        <w:trPr>
          <w:tblHeader/>
          <w:jc w:val="center"/>
        </w:trPr>
        <w:tc>
          <w:tcPr>
            <w:tcW w:w="2127" w:type="dxa"/>
            <w:tcBorders>
              <w:top w:val="single" w:sz="12" w:space="0" w:color="auto"/>
              <w:left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 xml:space="preserve">№  </w:t>
            </w:r>
            <w:r w:rsidRPr="005B5706">
              <w:rPr>
                <w:b/>
              </w:rPr>
              <w:br/>
            </w:r>
            <w:proofErr w:type="gramStart"/>
            <w:r w:rsidRPr="005B5706">
              <w:rPr>
                <w:b/>
              </w:rPr>
              <w:t>п</w:t>
            </w:r>
            <w:proofErr w:type="gramEnd"/>
            <w:r w:rsidRPr="005B5706">
              <w:rPr>
                <w:b/>
              </w:rPr>
              <w:t>/п</w:t>
            </w:r>
          </w:p>
        </w:tc>
        <w:tc>
          <w:tcPr>
            <w:tcW w:w="2835"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 xml:space="preserve">Наименование показателя </w:t>
            </w:r>
          </w:p>
        </w:tc>
        <w:tc>
          <w:tcPr>
            <w:tcW w:w="2242"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Единица измерения</w:t>
            </w:r>
          </w:p>
        </w:tc>
        <w:tc>
          <w:tcPr>
            <w:tcW w:w="2410"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Pr>
                <w:b/>
              </w:rPr>
              <w:t>Значение</w:t>
            </w:r>
          </w:p>
        </w:tc>
      </w:tr>
      <w:tr w:rsidR="006A44A8"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6A44A8" w:rsidRPr="005B5706" w:rsidRDefault="006A44A8" w:rsidP="003120C9">
            <w:pPr>
              <w:jc w:val="center"/>
            </w:pPr>
            <w:r w:rsidRPr="005B5706">
              <w:t>1</w:t>
            </w:r>
          </w:p>
        </w:tc>
        <w:tc>
          <w:tcPr>
            <w:tcW w:w="2835" w:type="dxa"/>
            <w:tcBorders>
              <w:top w:val="single" w:sz="12" w:space="0" w:color="auto"/>
              <w:left w:val="single" w:sz="8" w:space="0" w:color="auto"/>
              <w:bottom w:val="single" w:sz="12" w:space="0" w:color="auto"/>
            </w:tcBorders>
            <w:shd w:val="clear" w:color="000000" w:fill="auto"/>
            <w:vAlign w:val="center"/>
          </w:tcPr>
          <w:p w:rsidR="006A44A8" w:rsidRPr="005B5706" w:rsidRDefault="006A44A8" w:rsidP="00D260C1">
            <w:pPr>
              <w:jc w:val="center"/>
            </w:pPr>
          </w:p>
        </w:tc>
        <w:tc>
          <w:tcPr>
            <w:tcW w:w="2242" w:type="dxa"/>
            <w:tcBorders>
              <w:top w:val="single" w:sz="12" w:space="0" w:color="auto"/>
              <w:bottom w:val="single" w:sz="12" w:space="0" w:color="auto"/>
            </w:tcBorders>
            <w:shd w:val="clear" w:color="000000" w:fill="auto"/>
            <w:vAlign w:val="center"/>
          </w:tcPr>
          <w:p w:rsidR="006A44A8" w:rsidRPr="005B5706" w:rsidRDefault="006A44A8" w:rsidP="006A44A8">
            <w:pPr>
              <w:jc w:val="center"/>
            </w:pPr>
            <w:r>
              <w:t>Стоимость, руб.</w:t>
            </w:r>
          </w:p>
        </w:tc>
        <w:tc>
          <w:tcPr>
            <w:tcW w:w="2410" w:type="dxa"/>
            <w:tcBorders>
              <w:top w:val="single" w:sz="12" w:space="0" w:color="auto"/>
              <w:bottom w:val="single" w:sz="12" w:space="0" w:color="auto"/>
            </w:tcBorders>
            <w:shd w:val="clear" w:color="000000" w:fill="auto"/>
            <w:vAlign w:val="center"/>
          </w:tcPr>
          <w:p w:rsidR="006A44A8" w:rsidRPr="005B5706" w:rsidRDefault="006A44A8"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w:t>
      </w:r>
      <w:proofErr w:type="gramStart"/>
      <w:r w:rsidRPr="005B5706">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roofErr w:type="gramEnd"/>
    </w:p>
    <w:p w:rsidR="00B154F2" w:rsidRPr="005B5706" w:rsidRDefault="00B154F2" w:rsidP="00611D1B">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AD4F81" w:rsidRPr="00AD4F81">
        <w:rPr>
          <w:sz w:val="24"/>
          <w:szCs w:val="24"/>
        </w:rPr>
        <w:t xml:space="preserve">услуги </w:t>
      </w:r>
      <w:proofErr w:type="gramStart"/>
      <w:r w:rsidR="00AD4F81" w:rsidRPr="00AD4F81">
        <w:rPr>
          <w:sz w:val="24"/>
          <w:szCs w:val="24"/>
        </w:rPr>
        <w:t>по</w:t>
      </w:r>
      <w:proofErr w:type="gramEnd"/>
      <w:r w:rsidR="00AD4F81" w:rsidRPr="00AD4F81">
        <w:rPr>
          <w:sz w:val="24"/>
          <w:szCs w:val="24"/>
        </w:rPr>
        <w:t xml:space="preserve"> </w:t>
      </w:r>
      <w:r w:rsidR="00611D1B">
        <w:rPr>
          <w:sz w:val="24"/>
          <w:szCs w:val="24"/>
        </w:rPr>
        <w:t>_______________________________________________</w:t>
      </w:r>
      <w:r w:rsidR="008920DF" w:rsidRPr="005B5706">
        <w:rPr>
          <w:bCs/>
          <w:sz w:val="24"/>
          <w:szCs w:val="24"/>
        </w:rPr>
        <w:t xml:space="preserve"> </w:t>
      </w:r>
      <w:proofErr w:type="gramStart"/>
      <w:r w:rsidRPr="005B5706">
        <w:rPr>
          <w:sz w:val="24"/>
          <w:szCs w:val="24"/>
        </w:rPr>
        <w:t>на</w:t>
      </w:r>
      <w:proofErr w:type="gramEnd"/>
      <w:r w:rsidRPr="005B5706">
        <w:rPr>
          <w:sz w:val="24"/>
          <w:szCs w:val="24"/>
        </w:rPr>
        <w:t xml:space="preserve">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proofErr w:type="gramStart"/>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5B5706">
        <w:rPr>
          <w:sz w:val="24"/>
          <w:szCs w:val="24"/>
        </w:rPr>
        <w:t xml:space="preserve"> превышает 25 (двадцать пять) процентов балансовой </w:t>
      </w:r>
      <w:r w:rsidRPr="005B5706">
        <w:rPr>
          <w:sz w:val="24"/>
          <w:szCs w:val="24"/>
        </w:rPr>
        <w:lastRenderedPageBreak/>
        <w:t>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t>8</w:t>
      </w:r>
      <w:r w:rsidR="00B154F2" w:rsidRPr="005B5706">
        <w:rPr>
          <w:sz w:val="24"/>
          <w:szCs w:val="24"/>
        </w:rPr>
        <w:t xml:space="preserve">. </w:t>
      </w:r>
      <w:r w:rsidR="0012750C" w:rsidRPr="00020431">
        <w:rPr>
          <w:sz w:val="24"/>
          <w:szCs w:val="24"/>
        </w:rPr>
        <w:t xml:space="preserve">Для целей проведения оценки по критерию «Качество и квалификация» сообщаем следующие </w:t>
      </w:r>
      <w:proofErr w:type="gramStart"/>
      <w:r w:rsidR="0012750C" w:rsidRPr="00020431">
        <w:rPr>
          <w:sz w:val="24"/>
          <w:szCs w:val="24"/>
        </w:rPr>
        <w:t>свед</w:t>
      </w:r>
      <w:r w:rsidR="0012750C">
        <w:rPr>
          <w:sz w:val="24"/>
          <w:szCs w:val="24"/>
        </w:rPr>
        <w:t>ения</w:t>
      </w:r>
      <w:proofErr w:type="gramEnd"/>
      <w:r w:rsidR="0012750C">
        <w:rPr>
          <w:sz w:val="24"/>
          <w:szCs w:val="24"/>
        </w:rPr>
        <w:t xml:space="preserve"> приведенные в форме 4, 5</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t>9</w:t>
      </w:r>
      <w:r w:rsidR="00B154F2" w:rsidRPr="005B5706">
        <w:rPr>
          <w:b/>
          <w:sz w:val="24"/>
          <w:szCs w:val="24"/>
        </w:rPr>
        <w:t>.</w:t>
      </w:r>
      <w:r w:rsidR="00B154F2" w:rsidRPr="005B5706">
        <w:rPr>
          <w:sz w:val="24"/>
          <w:szCs w:val="24"/>
        </w:rPr>
        <w:t xml:space="preserve"> </w:t>
      </w:r>
      <w:proofErr w:type="gramStart"/>
      <w:r w:rsidR="00B154F2" w:rsidRPr="005B5706">
        <w:rPr>
          <w:sz w:val="24"/>
          <w:szCs w:val="24"/>
        </w:rPr>
        <w:t xml:space="preserve">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5B5706">
        <w:rPr>
          <w:sz w:val="24"/>
          <w:szCs w:val="24"/>
        </w:rPr>
        <w:t>запросе 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roofErr w:type="gramEnd"/>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w:t>
      </w:r>
      <w:proofErr w:type="gramStart"/>
      <w:r w:rsidR="00B154F2" w:rsidRPr="005B5706">
        <w:rPr>
          <w:sz w:val="24"/>
          <w:szCs w:val="24"/>
        </w:rPr>
        <w:t>случае</w:t>
      </w:r>
      <w:proofErr w:type="gramEnd"/>
      <w:r w:rsidR="00B154F2" w:rsidRPr="005B5706">
        <w:rPr>
          <w:sz w:val="24"/>
          <w:szCs w:val="24"/>
        </w:rPr>
        <w:t xml:space="preserve">,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w:t>
      </w:r>
      <w:proofErr w:type="gramStart"/>
      <w:r w:rsidRPr="005B5706">
        <w:rPr>
          <w:sz w:val="24"/>
          <w:szCs w:val="24"/>
        </w:rPr>
        <w:t>случае</w:t>
      </w:r>
      <w:proofErr w:type="gramEnd"/>
      <w:r w:rsidRPr="005B5706">
        <w:rPr>
          <w:sz w:val="24"/>
          <w:szCs w:val="24"/>
        </w:rPr>
        <w:t xml:space="preserve">,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2</w:t>
      </w:r>
      <w:r w:rsidRPr="005B5706">
        <w:rPr>
          <w:b/>
          <w:sz w:val="24"/>
          <w:szCs w:val="24"/>
        </w:rPr>
        <w:t>.</w:t>
      </w:r>
      <w:r w:rsidRPr="005B5706">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3</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4</w:t>
      </w:r>
      <w:r w:rsidRPr="005B5706">
        <w:rPr>
          <w:b/>
          <w:sz w:val="24"/>
          <w:szCs w:val="24"/>
        </w:rPr>
        <w:t>.</w:t>
      </w:r>
      <w:r w:rsidRPr="005B5706">
        <w:rPr>
          <w:sz w:val="24"/>
          <w:szCs w:val="24"/>
        </w:rPr>
        <w:t> </w:t>
      </w:r>
      <w:proofErr w:type="gramStart"/>
      <w:r w:rsidRPr="005B5706">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roofErr w:type="gramEnd"/>
    </w:p>
    <w:p w:rsidR="00B154F2" w:rsidRPr="005B5706" w:rsidRDefault="00B154F2" w:rsidP="003120C9">
      <w:pPr>
        <w:ind w:firstLine="567"/>
        <w:jc w:val="both"/>
        <w:rPr>
          <w:sz w:val="24"/>
          <w:szCs w:val="24"/>
        </w:rPr>
      </w:pPr>
      <w:r w:rsidRPr="005B5706">
        <w:rPr>
          <w:b/>
          <w:bCs/>
          <w:sz w:val="24"/>
          <w:szCs w:val="24"/>
        </w:rPr>
        <w:t>1</w:t>
      </w:r>
      <w:r w:rsidR="003120C9" w:rsidRPr="005B5706">
        <w:rPr>
          <w:b/>
          <w:bCs/>
          <w:sz w:val="24"/>
          <w:szCs w:val="24"/>
        </w:rPr>
        <w:t>5</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2D5065" w:rsidRDefault="002D5065">
      <w:pPr>
        <w:rPr>
          <w:b/>
          <w:sz w:val="24"/>
        </w:rPr>
      </w:pPr>
    </w:p>
    <w:p w:rsidR="00B228B6" w:rsidRPr="005B5706" w:rsidRDefault="00B228B6" w:rsidP="008E0B1E">
      <w:pPr>
        <w:pStyle w:val="20"/>
        <w:rPr>
          <w:sz w:val="24"/>
        </w:rPr>
      </w:pPr>
      <w:r w:rsidRPr="005B5706">
        <w:rPr>
          <w:sz w:val="24"/>
        </w:rPr>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5B5706" w:rsidTr="002D5065">
        <w:trPr>
          <w:trHeight w:val="909"/>
        </w:trPr>
        <w:tc>
          <w:tcPr>
            <w:tcW w:w="6103" w:type="dxa"/>
          </w:tcPr>
          <w:p w:rsidR="0058040F" w:rsidRPr="002D5065" w:rsidRDefault="0058040F" w:rsidP="00455F1E">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tc>
        <w:tc>
          <w:tcPr>
            <w:tcW w:w="4085"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455F1E">
        <w:tc>
          <w:tcPr>
            <w:tcW w:w="10188"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455F1E">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4085"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0"/>
                <w:sz w:val="22"/>
                <w:szCs w:val="24"/>
              </w:rPr>
              <w:t>4.1. Наименование обслуживающего банка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4.2.</w:t>
            </w:r>
            <w:r w:rsidRPr="005B5706">
              <w:rPr>
                <w:sz w:val="22"/>
                <w:szCs w:val="24"/>
              </w:rPr>
              <w:t xml:space="preserve"> Расчетный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4.3. Корреспондентский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tcBorders>
          </w:tcPr>
          <w:p w:rsidR="0058040F" w:rsidRPr="005B5706" w:rsidRDefault="0058040F" w:rsidP="00455F1E">
            <w:pPr>
              <w:spacing w:line="216" w:lineRule="auto"/>
              <w:rPr>
                <w:rStyle w:val="af0"/>
                <w:sz w:val="22"/>
                <w:szCs w:val="24"/>
              </w:rPr>
            </w:pPr>
            <w:r w:rsidRPr="005B5706">
              <w:rPr>
                <w:rStyle w:val="af0"/>
                <w:sz w:val="22"/>
                <w:szCs w:val="24"/>
              </w:rPr>
              <w:t>4.4. Код БИК</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 xml:space="preserve">Контактные телефоны, факс, </w:t>
            </w:r>
            <w:proofErr w:type="gramStart"/>
            <w:r w:rsidRPr="005B5706">
              <w:rPr>
                <w:b/>
                <w:bCs/>
                <w:sz w:val="22"/>
                <w:szCs w:val="24"/>
              </w:rPr>
              <w:t>е</w:t>
            </w:r>
            <w:proofErr w:type="gramEnd"/>
            <w:r w:rsidRPr="005B5706">
              <w:rPr>
                <w:b/>
                <w:bCs/>
                <w:sz w:val="22"/>
                <w:szCs w:val="24"/>
              </w:rPr>
              <w:t>-</w:t>
            </w:r>
            <w:r w:rsidRPr="005B5706">
              <w:rPr>
                <w:b/>
                <w:bCs/>
                <w:sz w:val="22"/>
                <w:szCs w:val="24"/>
                <w:lang w:val="en-US"/>
              </w:rPr>
              <w:t>mail</w:t>
            </w:r>
          </w:p>
        </w:tc>
        <w:tc>
          <w:tcPr>
            <w:tcW w:w="4085"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80"/>
    <w:bookmarkEnd w:id="81"/>
    <w:bookmarkEnd w:id="82"/>
    <w:bookmarkEnd w:id="83"/>
    <w:bookmarkEnd w:id="84"/>
    <w:bookmarkEnd w:id="85"/>
    <w:bookmarkEnd w:id="86"/>
    <w:bookmarkEnd w:id="87"/>
    <w:bookmarkEnd w:id="88"/>
    <w:bookmarkEnd w:id="89"/>
    <w:bookmarkEnd w:id="90"/>
    <w:bookmarkEnd w:id="91"/>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A8014E" w:rsidRPr="005B5706" w:rsidRDefault="00A8014E" w:rsidP="00A8014E">
      <w:pPr>
        <w:pStyle w:val="20"/>
        <w:rPr>
          <w:sz w:val="26"/>
          <w:szCs w:val="26"/>
        </w:rPr>
      </w:pPr>
      <w:r w:rsidRPr="005B5706">
        <w:rPr>
          <w:sz w:val="24"/>
        </w:rPr>
        <w:lastRenderedPageBreak/>
        <w:t>ФОРМА 3. ОПИСЬ ДОКУМЕНТОВ</w:t>
      </w:r>
    </w:p>
    <w:p w:rsidR="00A8014E" w:rsidRPr="005B5706" w:rsidRDefault="00A8014E" w:rsidP="00A8014E">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Pr="005B5706">
        <w:rPr>
          <w:spacing w:val="1"/>
          <w:sz w:val="24"/>
          <w:szCs w:val="28"/>
        </w:rPr>
        <w:t>п</w:t>
      </w:r>
      <w:r w:rsidRPr="005B5706">
        <w:rPr>
          <w:sz w:val="24"/>
          <w:szCs w:val="28"/>
        </w:rPr>
        <w:t>р</w:t>
      </w:r>
      <w:r w:rsidRPr="005B5706">
        <w:rPr>
          <w:spacing w:val="-1"/>
          <w:sz w:val="24"/>
          <w:szCs w:val="28"/>
        </w:rPr>
        <w:t>е</w:t>
      </w:r>
      <w:r w:rsidRPr="005B5706">
        <w:rPr>
          <w:sz w:val="24"/>
          <w:szCs w:val="28"/>
        </w:rPr>
        <w:t>дло</w:t>
      </w:r>
      <w:r w:rsidRPr="005B5706">
        <w:rPr>
          <w:spacing w:val="-2"/>
          <w:sz w:val="24"/>
          <w:szCs w:val="28"/>
        </w:rPr>
        <w:t>ж</w:t>
      </w:r>
      <w:r w:rsidRPr="005B5706">
        <w:rPr>
          <w:spacing w:val="-1"/>
          <w:sz w:val="24"/>
          <w:szCs w:val="28"/>
        </w:rPr>
        <w:t>е</w:t>
      </w:r>
      <w:r w:rsidRPr="005B5706">
        <w:rPr>
          <w:spacing w:val="1"/>
          <w:sz w:val="24"/>
          <w:szCs w:val="28"/>
        </w:rPr>
        <w:t>ни</w:t>
      </w:r>
      <w:r w:rsidRPr="005B5706">
        <w:rPr>
          <w:sz w:val="24"/>
          <w:szCs w:val="28"/>
        </w:rPr>
        <w:t xml:space="preserve">й </w:t>
      </w:r>
      <w:r w:rsidRPr="005B5706">
        <w:rPr>
          <w:spacing w:val="36"/>
          <w:sz w:val="24"/>
          <w:szCs w:val="28"/>
        </w:rPr>
        <w:t xml:space="preserve"> </w:t>
      </w:r>
      <w:proofErr w:type="gramStart"/>
      <w:r w:rsidRPr="005B5706">
        <w:rPr>
          <w:spacing w:val="1"/>
          <w:sz w:val="24"/>
          <w:szCs w:val="28"/>
        </w:rPr>
        <w:t>н</w:t>
      </w:r>
      <w:r w:rsidRPr="005B5706">
        <w:rPr>
          <w:sz w:val="24"/>
          <w:szCs w:val="28"/>
        </w:rPr>
        <w:t>а</w:t>
      </w:r>
      <w:proofErr w:type="gramEnd"/>
      <w:r w:rsidRPr="005B5706">
        <w:rPr>
          <w:spacing w:val="13"/>
          <w:sz w:val="24"/>
          <w:szCs w:val="28"/>
        </w:rPr>
        <w:t xml:space="preserve"> </w:t>
      </w:r>
      <w:r w:rsidRPr="005B5706">
        <w:rPr>
          <w:sz w:val="24"/>
          <w:szCs w:val="28"/>
        </w:rPr>
        <w:t xml:space="preserve">__________________________________________________ </w:t>
      </w:r>
      <w:r w:rsidRPr="005B5706">
        <w:rPr>
          <w:spacing w:val="12"/>
          <w:sz w:val="24"/>
          <w:szCs w:val="28"/>
        </w:rPr>
        <w:t xml:space="preserve"> </w:t>
      </w:r>
      <w:proofErr w:type="gramStart"/>
      <w:r w:rsidRPr="005B5706">
        <w:rPr>
          <w:sz w:val="24"/>
          <w:szCs w:val="28"/>
        </w:rPr>
        <w:t>д</w:t>
      </w:r>
      <w:r w:rsidRPr="005B5706">
        <w:rPr>
          <w:spacing w:val="-2"/>
          <w:sz w:val="24"/>
          <w:szCs w:val="28"/>
        </w:rPr>
        <w:t>л</w:t>
      </w:r>
      <w:r w:rsidRPr="005B5706">
        <w:rPr>
          <w:sz w:val="24"/>
          <w:szCs w:val="28"/>
        </w:rPr>
        <w:t>я</w:t>
      </w:r>
      <w:proofErr w:type="gramEnd"/>
      <w:r w:rsidRPr="005B5706">
        <w:rPr>
          <w:sz w:val="24"/>
          <w:szCs w:val="28"/>
        </w:rPr>
        <w:t xml:space="preserve"> </w:t>
      </w:r>
      <w:r w:rsidRPr="005B5706">
        <w:rPr>
          <w:spacing w:val="12"/>
          <w:sz w:val="24"/>
          <w:szCs w:val="28"/>
        </w:rPr>
        <w:t xml:space="preserve"> </w:t>
      </w:r>
      <w:r w:rsidRPr="005B5706">
        <w:rPr>
          <w:sz w:val="24"/>
          <w:szCs w:val="28"/>
        </w:rPr>
        <w:t xml:space="preserve">Агентства </w:t>
      </w:r>
      <w:r w:rsidRPr="005B5706">
        <w:rPr>
          <w:spacing w:val="11"/>
          <w:sz w:val="24"/>
          <w:szCs w:val="28"/>
        </w:rPr>
        <w:t xml:space="preserve"> </w:t>
      </w:r>
      <w:r w:rsidRPr="005B5706">
        <w:rPr>
          <w:spacing w:val="1"/>
          <w:sz w:val="24"/>
          <w:szCs w:val="28"/>
        </w:rPr>
        <w:t>н</w:t>
      </w:r>
      <w:r w:rsidRPr="005B5706">
        <w:rPr>
          <w:spacing w:val="-1"/>
          <w:sz w:val="24"/>
          <w:szCs w:val="28"/>
        </w:rPr>
        <w:t>ам</w:t>
      </w:r>
      <w:r w:rsidRPr="005B5706">
        <w:rPr>
          <w:sz w:val="24"/>
          <w:szCs w:val="28"/>
        </w:rPr>
        <w:t xml:space="preserve">и </w:t>
      </w:r>
      <w:r w:rsidRPr="005B5706">
        <w:rPr>
          <w:spacing w:val="13"/>
          <w:sz w:val="24"/>
          <w:szCs w:val="28"/>
        </w:rPr>
        <w:t xml:space="preserve"> </w:t>
      </w:r>
      <w:r w:rsidRPr="005B5706">
        <w:rPr>
          <w:spacing w:val="1"/>
          <w:sz w:val="24"/>
          <w:szCs w:val="28"/>
        </w:rPr>
        <w:t>н</w:t>
      </w:r>
      <w:r w:rsidRPr="005B5706">
        <w:rPr>
          <w:spacing w:val="-1"/>
          <w:sz w:val="24"/>
          <w:szCs w:val="28"/>
        </w:rPr>
        <w:t>а</w:t>
      </w:r>
      <w:r w:rsidRPr="005B5706">
        <w:rPr>
          <w:spacing w:val="1"/>
          <w:sz w:val="24"/>
          <w:szCs w:val="28"/>
        </w:rPr>
        <w:t>п</w:t>
      </w:r>
      <w:r w:rsidRPr="005B5706">
        <w:rPr>
          <w:sz w:val="24"/>
          <w:szCs w:val="28"/>
        </w:rPr>
        <w:t>р</w:t>
      </w:r>
      <w:r w:rsidRPr="005B5706">
        <w:rPr>
          <w:spacing w:val="-1"/>
          <w:sz w:val="24"/>
          <w:szCs w:val="28"/>
        </w:rPr>
        <w:t>а</w:t>
      </w:r>
      <w:r w:rsidRPr="005B5706">
        <w:rPr>
          <w:sz w:val="24"/>
          <w:szCs w:val="28"/>
        </w:rPr>
        <w:t>вляю</w:t>
      </w:r>
      <w:r w:rsidRPr="005B5706">
        <w:rPr>
          <w:spacing w:val="1"/>
          <w:sz w:val="24"/>
          <w:szCs w:val="28"/>
        </w:rPr>
        <w:t>т</w:t>
      </w:r>
      <w:r w:rsidRPr="005B5706">
        <w:rPr>
          <w:spacing w:val="-1"/>
          <w:sz w:val="24"/>
          <w:szCs w:val="28"/>
        </w:rPr>
        <w:t>с</w:t>
      </w:r>
      <w:r w:rsidRPr="005B5706">
        <w:rPr>
          <w:sz w:val="24"/>
          <w:szCs w:val="28"/>
        </w:rPr>
        <w:t xml:space="preserve">я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A8014E" w:rsidRPr="005B5706" w:rsidRDefault="00A8014E" w:rsidP="00A8014E">
      <w:pPr>
        <w:autoSpaceDE w:val="0"/>
        <w:autoSpaceDN w:val="0"/>
        <w:adjustRightInd w:val="0"/>
        <w:spacing w:before="9" w:line="100" w:lineRule="exact"/>
        <w:rPr>
          <w:sz w:val="24"/>
          <w:szCs w:val="28"/>
        </w:rPr>
      </w:pPr>
    </w:p>
    <w:tbl>
      <w:tblPr>
        <w:tblW w:w="9361" w:type="dxa"/>
        <w:tblInd w:w="142" w:type="dxa"/>
        <w:tblLayout w:type="fixed"/>
        <w:tblCellMar>
          <w:left w:w="0" w:type="dxa"/>
          <w:right w:w="0" w:type="dxa"/>
        </w:tblCellMar>
        <w:tblLook w:val="0000" w:firstRow="0" w:lastRow="0" w:firstColumn="0" w:lastColumn="0" w:noHBand="0" w:noVBand="0"/>
      </w:tblPr>
      <w:tblGrid>
        <w:gridCol w:w="584"/>
        <w:gridCol w:w="3015"/>
        <w:gridCol w:w="1055"/>
        <w:gridCol w:w="1477"/>
        <w:gridCol w:w="2066"/>
        <w:gridCol w:w="1164"/>
      </w:tblGrid>
      <w:tr w:rsidR="00147AAE" w:rsidRPr="005B5706" w:rsidTr="00F229E9">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w:t>
            </w:r>
          </w:p>
          <w:p w:rsidR="00147AAE" w:rsidRPr="005B5706" w:rsidRDefault="00147AAE" w:rsidP="00EE14BD">
            <w:pPr>
              <w:autoSpaceDE w:val="0"/>
              <w:autoSpaceDN w:val="0"/>
              <w:adjustRightInd w:val="0"/>
              <w:ind w:left="165" w:right="-20"/>
              <w:rPr>
                <w:sz w:val="24"/>
                <w:szCs w:val="28"/>
              </w:rPr>
            </w:pPr>
            <w:proofErr w:type="gramStart"/>
            <w:r w:rsidRPr="005B5706">
              <w:rPr>
                <w:spacing w:val="1"/>
                <w:sz w:val="24"/>
                <w:szCs w:val="28"/>
              </w:rPr>
              <w:t>п</w:t>
            </w:r>
            <w:proofErr w:type="gramEnd"/>
            <w:r w:rsidRPr="005B5706">
              <w:rPr>
                <w:sz w:val="24"/>
                <w:szCs w:val="28"/>
              </w:rPr>
              <w:t>/п</w:t>
            </w:r>
          </w:p>
        </w:tc>
        <w:tc>
          <w:tcPr>
            <w:tcW w:w="301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130" w:right="279"/>
              <w:jc w:val="center"/>
              <w:rPr>
                <w:sz w:val="24"/>
                <w:szCs w:val="28"/>
              </w:rPr>
            </w:pPr>
            <w:r w:rsidRPr="005B5706">
              <w:rPr>
                <w:sz w:val="24"/>
                <w:szCs w:val="28"/>
              </w:rPr>
              <w:t>Н</w:t>
            </w:r>
            <w:r w:rsidRPr="005B5706">
              <w:rPr>
                <w:spacing w:val="-1"/>
                <w:sz w:val="24"/>
                <w:szCs w:val="28"/>
              </w:rPr>
              <w:t>а</w:t>
            </w:r>
            <w:r w:rsidRPr="005B5706">
              <w:rPr>
                <w:spacing w:val="1"/>
                <w:sz w:val="24"/>
                <w:szCs w:val="28"/>
              </w:rPr>
              <w:t>и</w:t>
            </w:r>
            <w:r w:rsidRPr="005B5706">
              <w:rPr>
                <w:spacing w:val="-1"/>
                <w:sz w:val="24"/>
                <w:szCs w:val="28"/>
              </w:rPr>
              <w:t>ме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w:t>
            </w:r>
            <w:r w:rsidRPr="005B5706">
              <w:rPr>
                <w:spacing w:val="-1"/>
                <w:sz w:val="24"/>
                <w:szCs w:val="28"/>
              </w:rPr>
              <w:t xml:space="preserve"> </w:t>
            </w:r>
            <w:r w:rsidRPr="005B5706">
              <w:rPr>
                <w:sz w:val="24"/>
                <w:szCs w:val="28"/>
              </w:rPr>
              <w:t>и</w:t>
            </w:r>
            <w:r>
              <w:rPr>
                <w:spacing w:val="1"/>
                <w:sz w:val="24"/>
                <w:szCs w:val="28"/>
              </w:rPr>
              <w:t xml:space="preserve"> </w:t>
            </w:r>
            <w:r w:rsidRPr="005B5706">
              <w:rPr>
                <w:sz w:val="24"/>
                <w:szCs w:val="28"/>
              </w:rPr>
              <w:t>р</w:t>
            </w:r>
            <w:r w:rsidRPr="005B5706">
              <w:rPr>
                <w:spacing w:val="-1"/>
                <w:sz w:val="24"/>
                <w:szCs w:val="28"/>
              </w:rPr>
              <w:t>е</w:t>
            </w:r>
            <w:r w:rsidRPr="005B5706">
              <w:rPr>
                <w:spacing w:val="1"/>
                <w:sz w:val="24"/>
                <w:szCs w:val="28"/>
              </w:rPr>
              <w:t>к</w:t>
            </w:r>
            <w:r w:rsidRPr="005B5706">
              <w:rPr>
                <w:sz w:val="24"/>
                <w:szCs w:val="28"/>
              </w:rPr>
              <w:t>ви</w:t>
            </w:r>
            <w:r w:rsidRPr="005B5706">
              <w:rPr>
                <w:spacing w:val="-1"/>
                <w:sz w:val="24"/>
                <w:szCs w:val="28"/>
              </w:rPr>
              <w:t>з</w:t>
            </w:r>
            <w:r w:rsidRPr="005B5706">
              <w:rPr>
                <w:spacing w:val="1"/>
                <w:sz w:val="24"/>
                <w:szCs w:val="28"/>
              </w:rPr>
              <w:t>и</w:t>
            </w:r>
            <w:r w:rsidRPr="005B5706">
              <w:rPr>
                <w:sz w:val="24"/>
                <w:szCs w:val="28"/>
              </w:rPr>
              <w:t>ты</w:t>
            </w:r>
            <w:r>
              <w:rPr>
                <w:sz w:val="24"/>
                <w:szCs w:val="28"/>
              </w:rPr>
              <w:t xml:space="preserve"> </w:t>
            </w:r>
            <w:r w:rsidRPr="005B5706">
              <w:rPr>
                <w:sz w:val="24"/>
                <w:szCs w:val="28"/>
              </w:rPr>
              <w:t>до</w:t>
            </w:r>
            <w:r w:rsidRPr="005B5706">
              <w:rPr>
                <w:spacing w:val="3"/>
                <w:sz w:val="24"/>
                <w:szCs w:val="28"/>
              </w:rPr>
              <w:t>к</w:t>
            </w:r>
            <w:r>
              <w:rPr>
                <w:spacing w:val="3"/>
                <w:sz w:val="24"/>
                <w:szCs w:val="28"/>
              </w:rPr>
              <w:t>у</w:t>
            </w:r>
            <w:r>
              <w:rPr>
                <w:spacing w:val="-5"/>
                <w:sz w:val="24"/>
                <w:szCs w:val="28"/>
              </w:rPr>
              <w:t>мен</w:t>
            </w:r>
            <w:r w:rsidRPr="005B5706">
              <w:rPr>
                <w:sz w:val="24"/>
                <w:szCs w:val="28"/>
              </w:rPr>
              <w:t>та</w:t>
            </w:r>
          </w:p>
        </w:tc>
        <w:tc>
          <w:tcPr>
            <w:tcW w:w="105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92" w:right="-20"/>
              <w:rPr>
                <w:sz w:val="24"/>
                <w:szCs w:val="28"/>
              </w:rPr>
            </w:pPr>
            <w:r w:rsidRPr="005B5706">
              <w:rPr>
                <w:sz w:val="24"/>
                <w:szCs w:val="28"/>
              </w:rPr>
              <w:t>Ко</w:t>
            </w:r>
            <w:r w:rsidRPr="005B5706">
              <w:rPr>
                <w:spacing w:val="1"/>
                <w:sz w:val="24"/>
                <w:szCs w:val="28"/>
              </w:rPr>
              <w:t>л</w:t>
            </w:r>
            <w:r w:rsidRPr="005B5706">
              <w:rPr>
                <w:spacing w:val="-1"/>
                <w:sz w:val="24"/>
                <w:szCs w:val="28"/>
              </w:rPr>
              <w:t>-</w:t>
            </w:r>
            <w:r w:rsidRPr="005B5706">
              <w:rPr>
                <w:sz w:val="24"/>
                <w:szCs w:val="28"/>
              </w:rPr>
              <w:t>во</w:t>
            </w:r>
          </w:p>
          <w:p w:rsidR="00147AAE" w:rsidRPr="005B5706" w:rsidRDefault="00147AAE" w:rsidP="00147AAE">
            <w:pPr>
              <w:autoSpaceDE w:val="0"/>
              <w:autoSpaceDN w:val="0"/>
              <w:adjustRightInd w:val="0"/>
              <w:ind w:left="92" w:right="-20"/>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тов</w:t>
            </w:r>
          </w:p>
        </w:tc>
        <w:tc>
          <w:tcPr>
            <w:tcW w:w="1477"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294" w:right="-20"/>
              <w:rPr>
                <w:sz w:val="24"/>
                <w:szCs w:val="28"/>
              </w:rPr>
            </w:pPr>
            <w:r w:rsidRPr="005B5706">
              <w:rPr>
                <w:sz w:val="24"/>
                <w:szCs w:val="28"/>
              </w:rPr>
              <w:t>Но</w:t>
            </w:r>
            <w:r w:rsidRPr="005B5706">
              <w:rPr>
                <w:spacing w:val="-1"/>
                <w:sz w:val="24"/>
                <w:szCs w:val="28"/>
              </w:rPr>
              <w:t>ме</w:t>
            </w:r>
            <w:r w:rsidRPr="005B5706">
              <w:rPr>
                <w:sz w:val="24"/>
                <w:szCs w:val="28"/>
              </w:rPr>
              <w:t>р</w:t>
            </w:r>
          </w:p>
          <w:p w:rsidR="00147AAE" w:rsidRPr="005B5706" w:rsidRDefault="00147AAE" w:rsidP="00EE14BD">
            <w:pPr>
              <w:autoSpaceDE w:val="0"/>
              <w:autoSpaceDN w:val="0"/>
              <w:adjustRightInd w:val="0"/>
              <w:ind w:left="366" w:right="264" w:hanging="41"/>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та то</w:t>
            </w:r>
            <w:r w:rsidRPr="005B5706">
              <w:rPr>
                <w:spacing w:val="-1"/>
                <w:sz w:val="24"/>
                <w:szCs w:val="28"/>
              </w:rPr>
              <w:t>м</w:t>
            </w:r>
            <w:r w:rsidRPr="005B5706">
              <w:rPr>
                <w:sz w:val="24"/>
                <w:szCs w:val="28"/>
              </w:rPr>
              <w:t>а</w:t>
            </w:r>
          </w:p>
        </w:tc>
        <w:tc>
          <w:tcPr>
            <w:tcW w:w="3230" w:type="dxa"/>
            <w:gridSpan w:val="2"/>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pacing w:val="-2"/>
                <w:sz w:val="24"/>
                <w:szCs w:val="28"/>
              </w:rPr>
            </w:pPr>
            <w:r w:rsidRPr="005B5706">
              <w:rPr>
                <w:spacing w:val="-2"/>
                <w:sz w:val="24"/>
                <w:szCs w:val="28"/>
              </w:rPr>
              <w:t>В</w:t>
            </w:r>
            <w:r w:rsidRPr="005B5706">
              <w:rPr>
                <w:spacing w:val="1"/>
                <w:sz w:val="24"/>
                <w:szCs w:val="28"/>
              </w:rPr>
              <w:t>и</w:t>
            </w:r>
            <w:r w:rsidRPr="005B5706">
              <w:rPr>
                <w:sz w:val="24"/>
                <w:szCs w:val="28"/>
              </w:rPr>
              <w:t>д 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та</w:t>
            </w:r>
          </w:p>
        </w:tc>
      </w:tr>
      <w:tr w:rsidR="00147AAE" w:rsidRPr="005B5706" w:rsidTr="00147AAE">
        <w:trPr>
          <w:trHeight w:hRule="exact" w:val="553"/>
        </w:trPr>
        <w:tc>
          <w:tcPr>
            <w:tcW w:w="584"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301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05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477"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70" w:lineRule="exact"/>
              <w:ind w:left="153" w:right="-20"/>
              <w:jc w:val="center"/>
              <w:rPr>
                <w:sz w:val="24"/>
                <w:szCs w:val="28"/>
              </w:rPr>
            </w:pPr>
            <w:r w:rsidRPr="005B5706">
              <w:rPr>
                <w:sz w:val="24"/>
                <w:szCs w:val="28"/>
              </w:rPr>
              <w:t>ор</w:t>
            </w:r>
            <w:r w:rsidRPr="005B5706">
              <w:rPr>
                <w:spacing w:val="1"/>
                <w:sz w:val="24"/>
                <w:szCs w:val="28"/>
              </w:rPr>
              <w:t>и</w:t>
            </w:r>
            <w:r w:rsidRPr="005B5706">
              <w:rPr>
                <w:sz w:val="24"/>
                <w:szCs w:val="28"/>
              </w:rPr>
              <w:t>г</w:t>
            </w:r>
            <w:r w:rsidRPr="005B5706">
              <w:rPr>
                <w:spacing w:val="1"/>
                <w:sz w:val="24"/>
                <w:szCs w:val="28"/>
              </w:rPr>
              <w:t>ин</w:t>
            </w:r>
            <w:r w:rsidRPr="005B5706">
              <w:rPr>
                <w:spacing w:val="-1"/>
                <w:sz w:val="24"/>
                <w:szCs w:val="28"/>
              </w:rPr>
              <w:t>а</w:t>
            </w:r>
            <w:r w:rsidRPr="005B5706">
              <w:rPr>
                <w:sz w:val="24"/>
                <w:szCs w:val="28"/>
              </w:rPr>
              <w:t>л</w:t>
            </w: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70" w:lineRule="exact"/>
              <w:ind w:left="325" w:right="-20"/>
              <w:rPr>
                <w:spacing w:val="1"/>
                <w:sz w:val="24"/>
                <w:szCs w:val="28"/>
              </w:rPr>
            </w:pPr>
            <w:r>
              <w:rPr>
                <w:spacing w:val="1"/>
                <w:sz w:val="24"/>
                <w:szCs w:val="28"/>
              </w:rPr>
              <w:t>копия</w:t>
            </w:r>
          </w:p>
        </w:tc>
      </w:tr>
      <w:tr w:rsidR="00147AAE" w:rsidRPr="005B5706" w:rsidTr="00147AAE">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9" w:lineRule="exact"/>
              <w:ind w:left="165" w:right="-20"/>
              <w:rPr>
                <w:sz w:val="24"/>
                <w:szCs w:val="28"/>
              </w:rPr>
            </w:pPr>
            <w:r w:rsidRPr="005B5706">
              <w:rPr>
                <w:sz w:val="24"/>
                <w:szCs w:val="28"/>
              </w:rPr>
              <w:t>1.</w:t>
            </w:r>
          </w:p>
        </w:tc>
        <w:tc>
          <w:tcPr>
            <w:tcW w:w="301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r>
      <w:tr w:rsidR="00147AAE" w:rsidRPr="005B5706" w:rsidTr="00147AAE">
        <w:trPr>
          <w:trHeight w:hRule="exact" w:val="281"/>
        </w:trPr>
        <w:tc>
          <w:tcPr>
            <w:tcW w:w="58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2.</w:t>
            </w:r>
          </w:p>
        </w:tc>
        <w:tc>
          <w:tcPr>
            <w:tcW w:w="301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r>
    </w:tbl>
    <w:p w:rsidR="00A8014E" w:rsidRPr="005B5706" w:rsidRDefault="00A8014E" w:rsidP="00A8014E">
      <w:pPr>
        <w:autoSpaceDE w:val="0"/>
        <w:autoSpaceDN w:val="0"/>
        <w:adjustRightInd w:val="0"/>
        <w:spacing w:before="3" w:line="140" w:lineRule="exact"/>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r w:rsidRPr="005B5706">
        <w:rPr>
          <w:sz w:val="24"/>
          <w:szCs w:val="28"/>
        </w:rPr>
        <w:t>Под</w:t>
      </w:r>
      <w:r w:rsidRPr="005B5706">
        <w:rPr>
          <w:spacing w:val="1"/>
          <w:sz w:val="24"/>
          <w:szCs w:val="28"/>
        </w:rPr>
        <w:t>пи</w:t>
      </w:r>
      <w:r w:rsidRPr="005B5706">
        <w:rPr>
          <w:spacing w:val="-1"/>
          <w:sz w:val="24"/>
          <w:szCs w:val="28"/>
        </w:rPr>
        <w:t>с</w:t>
      </w:r>
      <w:r w:rsidRPr="005B5706">
        <w:rPr>
          <w:sz w:val="24"/>
          <w:szCs w:val="28"/>
        </w:rPr>
        <w:t>ь</w:t>
      </w:r>
      <w:r w:rsidRPr="005B5706">
        <w:rPr>
          <w:spacing w:val="1"/>
          <w:sz w:val="24"/>
          <w:szCs w:val="28"/>
        </w:rPr>
        <w:t xml:space="preserve"> </w:t>
      </w:r>
      <w:r w:rsidRPr="005B5706">
        <w:rPr>
          <w:sz w:val="24"/>
          <w:szCs w:val="28"/>
        </w:rPr>
        <w:t>Уч</w:t>
      </w:r>
      <w:r w:rsidRPr="005B5706">
        <w:rPr>
          <w:spacing w:val="-1"/>
          <w:sz w:val="24"/>
          <w:szCs w:val="28"/>
        </w:rPr>
        <w:t>ас</w:t>
      </w:r>
      <w:r w:rsidRPr="005B5706">
        <w:rPr>
          <w:sz w:val="24"/>
          <w:szCs w:val="28"/>
        </w:rPr>
        <w:t>т</w:t>
      </w:r>
      <w:r w:rsidRPr="005B5706">
        <w:rPr>
          <w:spacing w:val="1"/>
          <w:sz w:val="24"/>
          <w:szCs w:val="28"/>
        </w:rPr>
        <w:t>н</w:t>
      </w:r>
      <w:r w:rsidRPr="005B5706">
        <w:rPr>
          <w:spacing w:val="-1"/>
          <w:sz w:val="24"/>
          <w:szCs w:val="28"/>
        </w:rPr>
        <w:t>и</w:t>
      </w:r>
      <w:r w:rsidRPr="005B5706">
        <w:rPr>
          <w:spacing w:val="1"/>
          <w:sz w:val="24"/>
          <w:szCs w:val="28"/>
        </w:rPr>
        <w:t>к</w:t>
      </w:r>
      <w:r w:rsidRPr="005B5706">
        <w:rPr>
          <w:sz w:val="24"/>
          <w:szCs w:val="28"/>
        </w:rPr>
        <w:t>а</w:t>
      </w:r>
      <w:r w:rsidRPr="005B5706">
        <w:rPr>
          <w:spacing w:val="-1"/>
          <w:sz w:val="24"/>
          <w:szCs w:val="28"/>
        </w:rPr>
        <w:t xml:space="preserve"> </w:t>
      </w:r>
      <w:r w:rsidRPr="005B5706">
        <w:rPr>
          <w:spacing w:val="1"/>
          <w:sz w:val="24"/>
          <w:szCs w:val="28"/>
        </w:rPr>
        <w:t>з</w:t>
      </w:r>
      <w:r w:rsidRPr="005B5706">
        <w:rPr>
          <w:spacing w:val="-1"/>
          <w:sz w:val="24"/>
          <w:szCs w:val="28"/>
        </w:rPr>
        <w:t>ак</w:t>
      </w:r>
      <w:r w:rsidRPr="005B5706">
        <w:rPr>
          <w:spacing w:val="-5"/>
          <w:sz w:val="24"/>
          <w:szCs w:val="28"/>
        </w:rPr>
        <w:t>у</w:t>
      </w:r>
      <w:r w:rsidRPr="005B5706">
        <w:rPr>
          <w:spacing w:val="1"/>
          <w:sz w:val="24"/>
          <w:szCs w:val="28"/>
        </w:rPr>
        <w:t>пк</w:t>
      </w:r>
      <w:r w:rsidRPr="005B5706">
        <w:rPr>
          <w:sz w:val="24"/>
          <w:szCs w:val="28"/>
        </w:rPr>
        <w:t>и</w:t>
      </w:r>
    </w:p>
    <w:p w:rsidR="00A8014E" w:rsidRPr="005B5706" w:rsidRDefault="00A8014E" w:rsidP="00A8014E">
      <w:pPr>
        <w:autoSpaceDE w:val="0"/>
        <w:autoSpaceDN w:val="0"/>
        <w:adjustRightInd w:val="0"/>
        <w:ind w:right="-76"/>
        <w:rPr>
          <w:sz w:val="24"/>
          <w:szCs w:val="28"/>
        </w:rPr>
      </w:pPr>
      <w:r w:rsidRPr="005B5706">
        <w:rPr>
          <w:sz w:val="24"/>
          <w:szCs w:val="28"/>
        </w:rPr>
        <w:t>(</w:t>
      </w:r>
      <w:r w:rsidRPr="005B5706">
        <w:rPr>
          <w:spacing w:val="-2"/>
          <w:sz w:val="24"/>
          <w:szCs w:val="28"/>
        </w:rPr>
        <w:t>е</w:t>
      </w:r>
      <w:r w:rsidRPr="005B5706">
        <w:rPr>
          <w:sz w:val="24"/>
          <w:szCs w:val="28"/>
        </w:rPr>
        <w:t>го</w:t>
      </w:r>
      <w:r w:rsidRPr="005B5706">
        <w:rPr>
          <w:spacing w:val="5"/>
          <w:sz w:val="24"/>
          <w:szCs w:val="28"/>
        </w:rPr>
        <w:t xml:space="preserve"> </w:t>
      </w:r>
      <w:r w:rsidRPr="005B5706">
        <w:rPr>
          <w:spacing w:val="-7"/>
          <w:sz w:val="24"/>
          <w:szCs w:val="28"/>
        </w:rPr>
        <w:t>у</w:t>
      </w:r>
      <w:r w:rsidRPr="005B5706">
        <w:rPr>
          <w:spacing w:val="1"/>
          <w:sz w:val="24"/>
          <w:szCs w:val="28"/>
        </w:rPr>
        <w:t>п</w:t>
      </w:r>
      <w:r w:rsidRPr="005B5706">
        <w:rPr>
          <w:sz w:val="24"/>
          <w:szCs w:val="28"/>
        </w:rPr>
        <w:t>ол</w:t>
      </w:r>
      <w:r w:rsidRPr="005B5706">
        <w:rPr>
          <w:spacing w:val="1"/>
          <w:sz w:val="24"/>
          <w:szCs w:val="28"/>
        </w:rPr>
        <w:t>н</w:t>
      </w:r>
      <w:r w:rsidRPr="005B5706">
        <w:rPr>
          <w:sz w:val="24"/>
          <w:szCs w:val="28"/>
        </w:rPr>
        <w:t>о</w:t>
      </w:r>
      <w:r w:rsidRPr="005B5706">
        <w:rPr>
          <w:spacing w:val="-1"/>
          <w:sz w:val="24"/>
          <w:szCs w:val="28"/>
        </w:rPr>
        <w:t>м</w:t>
      </w:r>
      <w:r w:rsidRPr="005B5706">
        <w:rPr>
          <w:sz w:val="24"/>
          <w:szCs w:val="28"/>
        </w:rPr>
        <w:t>о</w:t>
      </w:r>
      <w:r w:rsidRPr="005B5706">
        <w:rPr>
          <w:spacing w:val="1"/>
          <w:sz w:val="24"/>
          <w:szCs w:val="28"/>
        </w:rPr>
        <w:t>ч</w:t>
      </w:r>
      <w:r w:rsidRPr="005B5706">
        <w:rPr>
          <w:spacing w:val="-1"/>
          <w:sz w:val="24"/>
          <w:szCs w:val="28"/>
        </w:rPr>
        <w:t>е</w:t>
      </w:r>
      <w:r w:rsidRPr="005B5706">
        <w:rPr>
          <w:spacing w:val="1"/>
          <w:sz w:val="24"/>
          <w:szCs w:val="28"/>
        </w:rPr>
        <w:t>нн</w:t>
      </w:r>
      <w:r w:rsidRPr="005B5706">
        <w:rPr>
          <w:sz w:val="24"/>
          <w:szCs w:val="28"/>
        </w:rPr>
        <w:t>ого л</w:t>
      </w:r>
      <w:r w:rsidRPr="005B5706">
        <w:rPr>
          <w:spacing w:val="1"/>
          <w:sz w:val="24"/>
          <w:szCs w:val="28"/>
        </w:rPr>
        <w:t>иц</w:t>
      </w:r>
      <w:r w:rsidRPr="005B5706">
        <w:rPr>
          <w:spacing w:val="-1"/>
          <w:sz w:val="24"/>
          <w:szCs w:val="28"/>
        </w:rPr>
        <w:t xml:space="preserve">а)                         </w:t>
      </w:r>
      <w:r w:rsidRPr="005B5706">
        <w:rPr>
          <w:sz w:val="24"/>
          <w:szCs w:val="28"/>
          <w:u w:val="single"/>
        </w:rPr>
        <w:t xml:space="preserve">                                                        </w:t>
      </w:r>
      <w:r w:rsidRPr="005B5706">
        <w:rPr>
          <w:spacing w:val="-1"/>
          <w:sz w:val="24"/>
          <w:szCs w:val="28"/>
        </w:rPr>
        <w:t>(</w:t>
      </w:r>
      <w:r w:rsidRPr="005B5706">
        <w:rPr>
          <w:sz w:val="24"/>
          <w:szCs w:val="28"/>
        </w:rPr>
        <w:t>ФИ</w:t>
      </w:r>
      <w:r w:rsidRPr="005B5706">
        <w:rPr>
          <w:spacing w:val="-1"/>
          <w:sz w:val="24"/>
          <w:szCs w:val="28"/>
        </w:rPr>
        <w:t>О</w:t>
      </w:r>
      <w:r w:rsidRPr="005B5706">
        <w:rPr>
          <w:sz w:val="24"/>
          <w:szCs w:val="28"/>
        </w:rPr>
        <w:t>)</w:t>
      </w:r>
    </w:p>
    <w:p w:rsidR="00A8014E" w:rsidRPr="005B5706" w:rsidRDefault="00A8014E" w:rsidP="00A8014E">
      <w:pPr>
        <w:autoSpaceDE w:val="0"/>
        <w:autoSpaceDN w:val="0"/>
        <w:adjustRightInd w:val="0"/>
        <w:spacing w:line="200" w:lineRule="exact"/>
        <w:rPr>
          <w:sz w:val="18"/>
        </w:rPr>
      </w:pPr>
    </w:p>
    <w:p w:rsidR="00A8014E" w:rsidRPr="005B5706" w:rsidRDefault="00A8014E" w:rsidP="00A8014E">
      <w:pPr>
        <w:autoSpaceDE w:val="0"/>
        <w:autoSpaceDN w:val="0"/>
        <w:adjustRightInd w:val="0"/>
        <w:spacing w:before="29"/>
        <w:ind w:left="1000" w:right="-20"/>
        <w:rPr>
          <w:sz w:val="18"/>
        </w:rPr>
      </w:pPr>
      <w:r w:rsidRPr="005B5706">
        <w:rPr>
          <w:sz w:val="18"/>
        </w:rPr>
        <w:t>М.П.</w:t>
      </w:r>
    </w:p>
    <w:p w:rsidR="008920DF" w:rsidRPr="005B5706" w:rsidRDefault="008920DF" w:rsidP="00B228B6">
      <w:pPr>
        <w:rPr>
          <w:szCs w:val="22"/>
        </w:rPr>
      </w:pPr>
    </w:p>
    <w:p w:rsidR="00B0018C" w:rsidRPr="005B5706" w:rsidRDefault="00B0018C" w:rsidP="00B228B6">
      <w:pPr>
        <w:rPr>
          <w:szCs w:val="22"/>
        </w:rPr>
      </w:pPr>
    </w:p>
    <w:p w:rsidR="00A8014E" w:rsidRPr="005B5706" w:rsidRDefault="00A8014E" w:rsidP="00B228B6">
      <w:pPr>
        <w:rPr>
          <w:sz w:val="22"/>
          <w:szCs w:val="22"/>
        </w:rPr>
      </w:pPr>
      <w:r w:rsidRPr="005B5706">
        <w:rPr>
          <w:sz w:val="22"/>
          <w:szCs w:val="22"/>
        </w:rPr>
        <w:br w:type="page"/>
      </w:r>
    </w:p>
    <w:p w:rsidR="00B0018C" w:rsidRPr="005B5706" w:rsidRDefault="00B0018C" w:rsidP="00B228B6">
      <w:pPr>
        <w:rPr>
          <w:sz w:val="22"/>
          <w:szCs w:val="22"/>
        </w:rPr>
      </w:pPr>
    </w:p>
    <w:p w:rsidR="00B521F5" w:rsidRPr="00020431" w:rsidRDefault="00B521F5" w:rsidP="00B521F5">
      <w:pPr>
        <w:keepNext/>
        <w:spacing w:after="60"/>
        <w:jc w:val="center"/>
        <w:outlineLvl w:val="1"/>
        <w:rPr>
          <w:b/>
          <w:sz w:val="24"/>
        </w:rPr>
      </w:pPr>
      <w:r w:rsidRPr="00020431">
        <w:rPr>
          <w:b/>
          <w:sz w:val="24"/>
        </w:rPr>
        <w:t xml:space="preserve">ФОРМА 4 СВЕДЕНИЙ ОБ ОПЫТЕ ВЫПОЛНЕНИЯ АНАЛОГИЧНЫХ ДОГОВОРОВ </w:t>
      </w:r>
    </w:p>
    <w:p w:rsidR="00B521F5" w:rsidRPr="00020431" w:rsidRDefault="00B521F5" w:rsidP="00B521F5">
      <w:pPr>
        <w:rPr>
          <w:sz w:val="24"/>
          <w:szCs w:val="24"/>
        </w:rPr>
      </w:pPr>
    </w:p>
    <w:p w:rsidR="00B521F5" w:rsidRDefault="00B521F5" w:rsidP="00B521F5">
      <w:pPr>
        <w:ind w:left="567"/>
        <w:rPr>
          <w:b/>
          <w:sz w:val="24"/>
          <w:szCs w:val="24"/>
        </w:rPr>
      </w:pPr>
      <w:r w:rsidRPr="00020431">
        <w:rPr>
          <w:b/>
          <w:sz w:val="24"/>
          <w:szCs w:val="24"/>
        </w:rPr>
        <w:t xml:space="preserve">Опыт выполнения </w:t>
      </w:r>
      <w:r>
        <w:rPr>
          <w:b/>
          <w:sz w:val="24"/>
          <w:szCs w:val="24"/>
        </w:rPr>
        <w:t>аналогичных работ</w:t>
      </w:r>
    </w:p>
    <w:p w:rsidR="00B521F5" w:rsidRPr="00020431" w:rsidRDefault="00B521F5" w:rsidP="00B521F5">
      <w:pPr>
        <w:ind w:left="567"/>
        <w:rPr>
          <w:b/>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01"/>
        <w:gridCol w:w="2268"/>
        <w:gridCol w:w="1701"/>
        <w:gridCol w:w="1701"/>
        <w:gridCol w:w="1843"/>
      </w:tblGrid>
      <w:tr w:rsidR="00815A98" w:rsidRPr="00020431" w:rsidTr="009F06A2">
        <w:tc>
          <w:tcPr>
            <w:tcW w:w="426" w:type="dxa"/>
          </w:tcPr>
          <w:p w:rsidR="00B521F5" w:rsidRPr="00020431" w:rsidRDefault="00B521F5" w:rsidP="00E45453">
            <w:pPr>
              <w:keepNext/>
              <w:keepLines/>
              <w:jc w:val="center"/>
              <w:rPr>
                <w:b/>
                <w:sz w:val="22"/>
                <w:szCs w:val="22"/>
              </w:rPr>
            </w:pPr>
            <w:r w:rsidRPr="00020431">
              <w:rPr>
                <w:b/>
                <w:sz w:val="22"/>
                <w:szCs w:val="22"/>
              </w:rPr>
              <w:t>№</w:t>
            </w:r>
          </w:p>
        </w:tc>
        <w:tc>
          <w:tcPr>
            <w:tcW w:w="1134" w:type="dxa"/>
          </w:tcPr>
          <w:p w:rsidR="00B521F5" w:rsidRPr="00020431" w:rsidRDefault="00B521F5" w:rsidP="00E45453">
            <w:pPr>
              <w:keepNext/>
              <w:keepLines/>
              <w:jc w:val="center"/>
              <w:rPr>
                <w:b/>
                <w:sz w:val="22"/>
                <w:szCs w:val="22"/>
              </w:rPr>
            </w:pPr>
            <w:r w:rsidRPr="00020431">
              <w:rPr>
                <w:b/>
                <w:sz w:val="22"/>
                <w:szCs w:val="22"/>
              </w:rPr>
              <w:t>Предмет договора</w:t>
            </w:r>
          </w:p>
        </w:tc>
        <w:tc>
          <w:tcPr>
            <w:tcW w:w="1701" w:type="dxa"/>
          </w:tcPr>
          <w:p w:rsidR="00B521F5" w:rsidRPr="00020431" w:rsidRDefault="00B521F5" w:rsidP="00E45453">
            <w:pPr>
              <w:keepNext/>
              <w:keepLines/>
              <w:jc w:val="center"/>
              <w:rPr>
                <w:b/>
                <w:sz w:val="22"/>
                <w:szCs w:val="22"/>
              </w:rPr>
            </w:pPr>
            <w:r w:rsidRPr="00020431">
              <w:rPr>
                <w:b/>
                <w:sz w:val="22"/>
                <w:szCs w:val="22"/>
              </w:rPr>
              <w:t>Наименование покупателя</w:t>
            </w:r>
          </w:p>
          <w:p w:rsidR="00B521F5" w:rsidRPr="00020431" w:rsidRDefault="00B521F5" w:rsidP="00E45453">
            <w:pPr>
              <w:keepNext/>
              <w:keepLines/>
              <w:jc w:val="center"/>
              <w:rPr>
                <w:b/>
                <w:sz w:val="22"/>
                <w:szCs w:val="22"/>
              </w:rPr>
            </w:pPr>
            <w:r w:rsidRPr="00020431">
              <w:rPr>
                <w:b/>
                <w:sz w:val="22"/>
                <w:szCs w:val="22"/>
              </w:rPr>
              <w:t>адрес и контактный телефон/факс покупателя,</w:t>
            </w:r>
          </w:p>
          <w:p w:rsidR="00B521F5" w:rsidRPr="00020431" w:rsidRDefault="00B521F5" w:rsidP="00E45453">
            <w:pPr>
              <w:keepNext/>
              <w:keepLines/>
              <w:jc w:val="center"/>
              <w:rPr>
                <w:b/>
                <w:sz w:val="22"/>
                <w:szCs w:val="22"/>
              </w:rPr>
            </w:pPr>
            <w:r w:rsidRPr="00020431">
              <w:rPr>
                <w:b/>
                <w:sz w:val="22"/>
                <w:szCs w:val="22"/>
              </w:rPr>
              <w:t>контактное лицо</w:t>
            </w:r>
          </w:p>
        </w:tc>
        <w:tc>
          <w:tcPr>
            <w:tcW w:w="2268" w:type="dxa"/>
          </w:tcPr>
          <w:p w:rsidR="00B521F5" w:rsidRPr="00020431" w:rsidRDefault="00B521F5" w:rsidP="00E45453">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B521F5" w:rsidRPr="00020431" w:rsidRDefault="00B521F5" w:rsidP="00E45453">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B521F5" w:rsidRPr="00020431" w:rsidRDefault="00B521F5" w:rsidP="00E45453">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B521F5" w:rsidRPr="00020431" w:rsidRDefault="00B521F5" w:rsidP="00E45453">
            <w:pPr>
              <w:keepNext/>
              <w:keepLines/>
              <w:jc w:val="center"/>
              <w:rPr>
                <w:b/>
                <w:sz w:val="22"/>
                <w:szCs w:val="22"/>
              </w:rPr>
            </w:pPr>
            <w:r w:rsidRPr="00020431">
              <w:rPr>
                <w:b/>
                <w:sz w:val="22"/>
                <w:szCs w:val="22"/>
              </w:rPr>
              <w:t>Примечание,</w:t>
            </w:r>
          </w:p>
          <w:p w:rsidR="00B521F5" w:rsidRPr="00020431" w:rsidRDefault="00B521F5" w:rsidP="00E45453">
            <w:pPr>
              <w:keepNext/>
              <w:keepLines/>
              <w:jc w:val="center"/>
              <w:rPr>
                <w:b/>
                <w:sz w:val="22"/>
                <w:szCs w:val="22"/>
              </w:rPr>
            </w:pPr>
            <w:r w:rsidRPr="00020431">
              <w:rPr>
                <w:b/>
                <w:sz w:val="22"/>
                <w:szCs w:val="22"/>
              </w:rPr>
              <w:t>Наличие прилагаемых отзывов от покупателей (</w:t>
            </w:r>
            <w:proofErr w:type="gramStart"/>
            <w:r w:rsidRPr="00020431">
              <w:rPr>
                <w:b/>
                <w:sz w:val="22"/>
                <w:szCs w:val="22"/>
              </w:rPr>
              <w:t>есть</w:t>
            </w:r>
            <w:proofErr w:type="gramEnd"/>
            <w:r w:rsidRPr="00020431">
              <w:rPr>
                <w:b/>
                <w:sz w:val="22"/>
                <w:szCs w:val="22"/>
              </w:rPr>
              <w:t>/нет)</w:t>
            </w:r>
          </w:p>
        </w:tc>
      </w:tr>
      <w:tr w:rsidR="00815A98" w:rsidRPr="00020431" w:rsidTr="009F06A2">
        <w:tc>
          <w:tcPr>
            <w:tcW w:w="426" w:type="dxa"/>
          </w:tcPr>
          <w:p w:rsidR="00B521F5" w:rsidRPr="00020431" w:rsidRDefault="00B521F5" w:rsidP="00E45453">
            <w:pPr>
              <w:jc w:val="both"/>
              <w:rPr>
                <w:sz w:val="22"/>
                <w:szCs w:val="22"/>
              </w:rPr>
            </w:pPr>
            <w:r w:rsidRPr="00020431">
              <w:rPr>
                <w:sz w:val="22"/>
                <w:szCs w:val="22"/>
              </w:rPr>
              <w:t>1.</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r w:rsidR="00815A98" w:rsidRPr="00020431" w:rsidTr="009F06A2">
        <w:tc>
          <w:tcPr>
            <w:tcW w:w="426" w:type="dxa"/>
          </w:tcPr>
          <w:p w:rsidR="00B521F5" w:rsidRPr="00020431" w:rsidRDefault="00B521F5" w:rsidP="00E45453">
            <w:pPr>
              <w:jc w:val="both"/>
              <w:rPr>
                <w:sz w:val="22"/>
                <w:szCs w:val="22"/>
              </w:rPr>
            </w:pPr>
            <w:r w:rsidRPr="00020431">
              <w:rPr>
                <w:sz w:val="22"/>
                <w:szCs w:val="22"/>
              </w:rPr>
              <w:t>…</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bl>
    <w:p w:rsidR="002D5065" w:rsidRDefault="002D5065" w:rsidP="002D5065">
      <w:pPr>
        <w:rPr>
          <w:sz w:val="24"/>
          <w:szCs w:val="24"/>
        </w:rPr>
      </w:pPr>
    </w:p>
    <w:p w:rsidR="002D5065" w:rsidRDefault="002D5065" w:rsidP="002D5065">
      <w:pPr>
        <w:rPr>
          <w:sz w:val="24"/>
          <w:szCs w:val="24"/>
        </w:rPr>
      </w:pPr>
    </w:p>
    <w:p w:rsidR="00B521F5" w:rsidRDefault="002D5065" w:rsidP="002D5065">
      <w:pPr>
        <w:ind w:left="-284"/>
        <w:rPr>
          <w:sz w:val="24"/>
          <w:szCs w:val="24"/>
        </w:rPr>
      </w:pPr>
      <w:r>
        <w:rPr>
          <w:sz w:val="24"/>
          <w:szCs w:val="24"/>
        </w:rPr>
        <w:t>Подпись Участника</w:t>
      </w:r>
      <w:r>
        <w:rPr>
          <w:sz w:val="24"/>
          <w:szCs w:val="24"/>
        </w:rPr>
        <w:tab/>
      </w:r>
      <w:r w:rsidR="00B521F5" w:rsidRPr="00020431">
        <w:rPr>
          <w:sz w:val="24"/>
          <w:szCs w:val="24"/>
        </w:rPr>
        <w:t>_________________________/_______________(ФИО, должность)</w:t>
      </w:r>
      <w:r>
        <w:rPr>
          <w:sz w:val="24"/>
          <w:szCs w:val="24"/>
        </w:rPr>
        <w:t xml:space="preserve"> </w:t>
      </w:r>
    </w:p>
    <w:p w:rsidR="002D5065"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r>
    </w:p>
    <w:p w:rsidR="002D5065"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
    <w:p w:rsidR="002D5065" w:rsidRPr="00020431"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C90E3E" w:rsidRPr="00020431" w:rsidRDefault="00C90E3E" w:rsidP="00C90E3E">
      <w:pPr>
        <w:keepNext/>
        <w:spacing w:line="288" w:lineRule="auto"/>
        <w:jc w:val="center"/>
        <w:outlineLvl w:val="2"/>
        <w:rPr>
          <w:b/>
          <w:sz w:val="22"/>
          <w:szCs w:val="22"/>
        </w:rPr>
      </w:pPr>
      <w:r w:rsidRPr="00020431">
        <w:rPr>
          <w:b/>
          <w:sz w:val="22"/>
          <w:szCs w:val="22"/>
        </w:rPr>
        <w:lastRenderedPageBreak/>
        <w:t>ФОРМА 5 СВЕДЕНИЙ О КАДРОВЫХ РЕСУРСАХ</w:t>
      </w:r>
    </w:p>
    <w:p w:rsidR="00C90E3E" w:rsidRPr="00020431" w:rsidRDefault="00C90E3E" w:rsidP="00C90E3E">
      <w:pPr>
        <w:ind w:left="567"/>
        <w:jc w:val="center"/>
        <w:rPr>
          <w:b/>
          <w:sz w:val="24"/>
          <w:szCs w:val="24"/>
        </w:rPr>
      </w:pPr>
    </w:p>
    <w:p w:rsidR="00C90E3E" w:rsidRPr="00020431" w:rsidRDefault="00C90E3E" w:rsidP="00C90E3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5"/>
        <w:gridCol w:w="1442"/>
        <w:gridCol w:w="2514"/>
        <w:gridCol w:w="1335"/>
        <w:gridCol w:w="1645"/>
        <w:gridCol w:w="59"/>
        <w:gridCol w:w="1950"/>
      </w:tblGrid>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57" w:right="57"/>
              <w:jc w:val="both"/>
              <w:rPr>
                <w:b/>
                <w:sz w:val="24"/>
              </w:rPr>
            </w:pPr>
            <w:r w:rsidRPr="00020431">
              <w:rPr>
                <w:b/>
                <w:sz w:val="24"/>
              </w:rPr>
              <w:t>№</w:t>
            </w:r>
            <w:proofErr w:type="gramStart"/>
            <w:r w:rsidRPr="00020431">
              <w:rPr>
                <w:b/>
                <w:sz w:val="24"/>
              </w:rPr>
              <w:t>п</w:t>
            </w:r>
            <w:proofErr w:type="gramEnd"/>
            <w:r w:rsidRPr="00020431">
              <w:rPr>
                <w:b/>
                <w:sz w:val="24"/>
              </w:rPr>
              <w:t>/п</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64" w:right="-87"/>
              <w:jc w:val="both"/>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57" w:right="57"/>
              <w:jc w:val="both"/>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108" w:right="-159"/>
              <w:jc w:val="both"/>
              <w:rPr>
                <w:b/>
                <w:sz w:val="24"/>
              </w:rPr>
            </w:pPr>
            <w:r w:rsidRPr="00020431">
              <w:rPr>
                <w:b/>
                <w:sz w:val="24"/>
              </w:rPr>
              <w:t>Должность</w:t>
            </w:r>
          </w:p>
        </w:tc>
        <w:tc>
          <w:tcPr>
            <w:tcW w:w="864" w:type="pct"/>
            <w:gridSpan w:val="2"/>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107" w:right="35"/>
              <w:jc w:val="both"/>
              <w:rPr>
                <w:b/>
                <w:sz w:val="24"/>
              </w:rPr>
            </w:pPr>
            <w:r w:rsidRPr="00020431">
              <w:rPr>
                <w:b/>
                <w:sz w:val="24"/>
              </w:rPr>
              <w:t>Стаж работы в данной или аналогичной должности, лет</w:t>
            </w:r>
          </w:p>
        </w:tc>
        <w:tc>
          <w:tcPr>
            <w:tcW w:w="989" w:type="pct"/>
          </w:tcPr>
          <w:p w:rsidR="00C90E3E" w:rsidRPr="00020431" w:rsidRDefault="00C90E3E" w:rsidP="002D5065">
            <w:pPr>
              <w:keepNext/>
              <w:ind w:left="-109"/>
              <w:jc w:val="both"/>
              <w:rPr>
                <w:b/>
                <w:sz w:val="24"/>
              </w:rPr>
            </w:pPr>
            <w:r w:rsidRPr="00020431">
              <w:rPr>
                <w:b/>
                <w:sz w:val="24"/>
              </w:rPr>
              <w:t>Опыт выполнения работ, оказания услуг аналогичных предмету Запроса предложений</w:t>
            </w:r>
          </w:p>
        </w:tc>
      </w:tr>
      <w:tr w:rsidR="00C90E3E" w:rsidRPr="00020431" w:rsidTr="002D5065">
        <w:trPr>
          <w:trHeight w:val="20"/>
        </w:trPr>
        <w:tc>
          <w:tcPr>
            <w:tcW w:w="5000" w:type="pct"/>
            <w:gridSpan w:val="7"/>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Управленческий персонал </w:t>
            </w: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019" w:type="pct"/>
            <w:gridSpan w:val="2"/>
          </w:tcPr>
          <w:p w:rsidR="00C90E3E" w:rsidRPr="00020431" w:rsidRDefault="00C90E3E" w:rsidP="00E45453">
            <w:pPr>
              <w:rPr>
                <w:sz w:val="24"/>
              </w:rPr>
            </w:pPr>
          </w:p>
        </w:tc>
      </w:tr>
      <w:tr w:rsidR="00C90E3E" w:rsidRPr="00020431" w:rsidTr="002D5065">
        <w:trPr>
          <w:trHeight w:val="20"/>
        </w:trPr>
        <w:tc>
          <w:tcPr>
            <w:tcW w:w="5000" w:type="pct"/>
            <w:gridSpan w:val="7"/>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Специалисты </w:t>
            </w: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019" w:type="pct"/>
            <w:gridSpan w:val="2"/>
          </w:tcPr>
          <w:p w:rsidR="00C90E3E" w:rsidRPr="00020431" w:rsidRDefault="00C90E3E" w:rsidP="00E45453">
            <w:pPr>
              <w:rPr>
                <w:sz w:val="24"/>
                <w:szCs w:val="24"/>
              </w:rPr>
            </w:pPr>
          </w:p>
        </w:tc>
      </w:tr>
    </w:tbl>
    <w:p w:rsidR="00C90E3E" w:rsidRPr="00020431" w:rsidRDefault="00C90E3E" w:rsidP="00C90E3E">
      <w:pPr>
        <w:tabs>
          <w:tab w:val="num" w:pos="1134"/>
        </w:tabs>
        <w:spacing w:after="120"/>
        <w:ind w:left="972"/>
        <w:contextualSpacing/>
        <w:jc w:val="both"/>
        <w:rPr>
          <w:b/>
          <w:sz w:val="28"/>
        </w:rPr>
      </w:pPr>
    </w:p>
    <w:p w:rsidR="00C90E3E" w:rsidRPr="00020431" w:rsidRDefault="00C90E3E" w:rsidP="00C90E3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C90E3E" w:rsidRPr="00020431" w:rsidRDefault="00C90E3E" w:rsidP="00C90E3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363A59" w:rsidRDefault="00363A59"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1D3DAA" w:rsidRDefault="001D3DAA" w:rsidP="00C20CF1">
      <w:pPr>
        <w:tabs>
          <w:tab w:val="left" w:pos="360"/>
        </w:tabs>
        <w:jc w:val="center"/>
        <w:rPr>
          <w:b/>
          <w:sz w:val="32"/>
          <w:szCs w:val="32"/>
        </w:rPr>
      </w:pPr>
    </w:p>
    <w:p w:rsidR="00ED5537" w:rsidRDefault="00ED5537" w:rsidP="00C20CF1">
      <w:pPr>
        <w:tabs>
          <w:tab w:val="left" w:pos="360"/>
        </w:tabs>
        <w:jc w:val="center"/>
        <w:rPr>
          <w:b/>
          <w:sz w:val="32"/>
          <w:szCs w:val="32"/>
        </w:rPr>
      </w:pPr>
      <w:r w:rsidRPr="005B5706">
        <w:rPr>
          <w:b/>
          <w:sz w:val="32"/>
          <w:szCs w:val="32"/>
        </w:rPr>
        <w:lastRenderedPageBreak/>
        <w:t>VI. ПРОЕКТ ДОГОВОРА</w:t>
      </w:r>
    </w:p>
    <w:p w:rsidR="001D3DAA" w:rsidRDefault="001D3DAA" w:rsidP="001D3DAA">
      <w:pPr>
        <w:pStyle w:val="a6"/>
        <w:spacing w:before="0" w:after="0"/>
        <w:rPr>
          <w:rFonts w:ascii="Times New Roman" w:hAnsi="Times New Roman"/>
          <w:sz w:val="25"/>
          <w:szCs w:val="25"/>
        </w:rPr>
      </w:pPr>
    </w:p>
    <w:p w:rsidR="001D3DAA" w:rsidRPr="002E76B3" w:rsidRDefault="001D3DAA" w:rsidP="001D3DAA">
      <w:pPr>
        <w:pStyle w:val="a6"/>
        <w:spacing w:before="0" w:after="0"/>
        <w:rPr>
          <w:rFonts w:ascii="Times New Roman" w:hAnsi="Times New Roman"/>
          <w:sz w:val="25"/>
          <w:szCs w:val="25"/>
        </w:rPr>
      </w:pPr>
      <w:r w:rsidRPr="002E76B3">
        <w:rPr>
          <w:rFonts w:ascii="Times New Roman" w:hAnsi="Times New Roman"/>
          <w:sz w:val="25"/>
          <w:szCs w:val="25"/>
        </w:rPr>
        <w:t xml:space="preserve">ДОГОВОР № </w:t>
      </w:r>
    </w:p>
    <w:p w:rsidR="001D3DAA" w:rsidRPr="002E76B3" w:rsidRDefault="001D3DAA" w:rsidP="001D3DAA">
      <w:pPr>
        <w:pStyle w:val="a6"/>
        <w:spacing w:before="0" w:after="0"/>
        <w:rPr>
          <w:rFonts w:ascii="Times New Roman" w:hAnsi="Times New Roman"/>
          <w:sz w:val="25"/>
          <w:szCs w:val="25"/>
        </w:rPr>
      </w:pPr>
      <w:r w:rsidRPr="002E76B3">
        <w:rPr>
          <w:rFonts w:ascii="Times New Roman" w:hAnsi="Times New Roman"/>
          <w:sz w:val="25"/>
          <w:szCs w:val="25"/>
        </w:rPr>
        <w:t xml:space="preserve">оказания услуг </w:t>
      </w:r>
    </w:p>
    <w:p w:rsidR="001D3DAA" w:rsidRPr="002E76B3" w:rsidRDefault="001D3DAA" w:rsidP="001D3DAA">
      <w:pPr>
        <w:pStyle w:val="a6"/>
        <w:spacing w:before="0" w:after="0"/>
        <w:rPr>
          <w:rFonts w:ascii="Times New Roman" w:hAnsi="Times New Roman"/>
          <w:sz w:val="25"/>
          <w:szCs w:val="25"/>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46"/>
      </w:tblGrid>
      <w:tr w:rsidR="001D3DAA" w:rsidRPr="002E76B3" w:rsidTr="001D3DAA">
        <w:tc>
          <w:tcPr>
            <w:tcW w:w="5028" w:type="dxa"/>
          </w:tcPr>
          <w:p w:rsidR="001D3DAA" w:rsidRPr="002E76B3" w:rsidRDefault="001D3DAA" w:rsidP="001D3DAA">
            <w:pPr>
              <w:rPr>
                <w:sz w:val="25"/>
                <w:szCs w:val="25"/>
              </w:rPr>
            </w:pPr>
            <w:r w:rsidRPr="002E76B3">
              <w:rPr>
                <w:sz w:val="25"/>
                <w:szCs w:val="25"/>
              </w:rPr>
              <w:t>г. Москва</w:t>
            </w:r>
          </w:p>
        </w:tc>
        <w:tc>
          <w:tcPr>
            <w:tcW w:w="5026" w:type="dxa"/>
          </w:tcPr>
          <w:p w:rsidR="001D3DAA" w:rsidRPr="002E76B3" w:rsidRDefault="001D3DAA" w:rsidP="001D3DAA">
            <w:pPr>
              <w:jc w:val="right"/>
              <w:rPr>
                <w:sz w:val="25"/>
                <w:szCs w:val="25"/>
              </w:rPr>
            </w:pPr>
            <w:r w:rsidRPr="002E76B3">
              <w:rPr>
                <w:sz w:val="25"/>
                <w:szCs w:val="25"/>
              </w:rPr>
              <w:t>«</w:t>
            </w:r>
            <w:r>
              <w:rPr>
                <w:sz w:val="25"/>
                <w:szCs w:val="25"/>
              </w:rPr>
              <w:t xml:space="preserve">  </w:t>
            </w:r>
            <w:r w:rsidRPr="002E76B3">
              <w:rPr>
                <w:sz w:val="25"/>
                <w:szCs w:val="25"/>
              </w:rPr>
              <w:t xml:space="preserve">» </w:t>
            </w:r>
            <w:r>
              <w:rPr>
                <w:sz w:val="25"/>
                <w:szCs w:val="25"/>
              </w:rPr>
              <w:t>____________</w:t>
            </w:r>
            <w:r w:rsidRPr="002E76B3">
              <w:rPr>
                <w:sz w:val="25"/>
                <w:szCs w:val="25"/>
              </w:rPr>
              <w:t>2014 года.</w:t>
            </w:r>
          </w:p>
        </w:tc>
      </w:tr>
    </w:tbl>
    <w:p w:rsidR="001D3DAA" w:rsidRPr="002E76B3" w:rsidRDefault="001D3DAA" w:rsidP="001D3DAA">
      <w:pPr>
        <w:ind w:firstLine="567"/>
        <w:jc w:val="both"/>
        <w:rPr>
          <w:b/>
          <w:sz w:val="25"/>
          <w:szCs w:val="25"/>
        </w:rPr>
      </w:pPr>
    </w:p>
    <w:p w:rsidR="001D3DAA" w:rsidRPr="002E76B3" w:rsidRDefault="001D3DAA" w:rsidP="001D3DAA">
      <w:pPr>
        <w:ind w:firstLine="567"/>
        <w:jc w:val="both"/>
        <w:rPr>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r w:rsidRPr="002E76B3">
        <w:rPr>
          <w:bCs/>
          <w:sz w:val="25"/>
          <w:szCs w:val="25"/>
        </w:rPr>
        <w:t>,</w:t>
      </w:r>
      <w:r w:rsidRPr="002E76B3">
        <w:rPr>
          <w:b/>
          <w:bCs/>
          <w:sz w:val="25"/>
          <w:szCs w:val="25"/>
        </w:rPr>
        <w:t xml:space="preserve"> </w:t>
      </w:r>
      <w:r w:rsidRPr="002E76B3">
        <w:rPr>
          <w:sz w:val="25"/>
          <w:szCs w:val="25"/>
        </w:rPr>
        <w:t xml:space="preserve">именуемая в дальнейшем «Заказчик», </w:t>
      </w:r>
      <w:r w:rsidRPr="002E76B3">
        <w:rPr>
          <w:bCs/>
          <w:sz w:val="25"/>
          <w:szCs w:val="25"/>
        </w:rPr>
        <w:t>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2E76B3">
        <w:rPr>
          <w:sz w:val="25"/>
          <w:szCs w:val="25"/>
        </w:rPr>
        <w:t xml:space="preserve">, с одной стороны, и </w:t>
      </w:r>
    </w:p>
    <w:p w:rsidR="001D3DAA" w:rsidRPr="002E76B3" w:rsidRDefault="001D3DAA" w:rsidP="001D3DAA">
      <w:pPr>
        <w:ind w:firstLine="567"/>
        <w:jc w:val="both"/>
        <w:rPr>
          <w:sz w:val="25"/>
          <w:szCs w:val="25"/>
        </w:rPr>
      </w:pPr>
      <w:proofErr w:type="gramStart"/>
      <w:r>
        <w:rPr>
          <w:b/>
          <w:sz w:val="25"/>
          <w:szCs w:val="25"/>
        </w:rPr>
        <w:t>____________________________________________________________________</w:t>
      </w:r>
      <w:r w:rsidRPr="002E76B3">
        <w:rPr>
          <w:sz w:val="25"/>
          <w:szCs w:val="25"/>
        </w:rPr>
        <w:t xml:space="preserve">, именуемое в дальнейшем «Исполнитель», в лице </w:t>
      </w:r>
      <w:r>
        <w:rPr>
          <w:sz w:val="25"/>
          <w:szCs w:val="25"/>
        </w:rPr>
        <w:t>__________________________________________________________________________</w:t>
      </w:r>
      <w:r w:rsidRPr="002E76B3">
        <w:rPr>
          <w:sz w:val="25"/>
          <w:szCs w:val="25"/>
        </w:rPr>
        <w:t xml:space="preserve">, действующего на основании </w:t>
      </w:r>
      <w:r>
        <w:rPr>
          <w:sz w:val="25"/>
          <w:szCs w:val="25"/>
        </w:rPr>
        <w:t>____________</w:t>
      </w:r>
      <w:r w:rsidRPr="002E76B3">
        <w:rPr>
          <w:sz w:val="25"/>
          <w:szCs w:val="25"/>
        </w:rPr>
        <w:t>, с другой стороны,</w:t>
      </w:r>
      <w:proofErr w:type="gramEnd"/>
    </w:p>
    <w:p w:rsidR="001D3DAA" w:rsidRPr="002E76B3" w:rsidRDefault="001D3DAA" w:rsidP="001D3DAA">
      <w:pPr>
        <w:ind w:firstLine="567"/>
        <w:jc w:val="both"/>
        <w:rPr>
          <w:sz w:val="25"/>
          <w:szCs w:val="25"/>
        </w:rPr>
      </w:pPr>
      <w:r w:rsidRPr="002E76B3">
        <w:rPr>
          <w:sz w:val="25"/>
          <w:szCs w:val="25"/>
        </w:rPr>
        <w:t>далее совместно именуемые «Стороны», заключили настоящий договор о нижеследующем:</w:t>
      </w:r>
    </w:p>
    <w:p w:rsidR="001D3DAA" w:rsidRPr="002E76B3" w:rsidRDefault="001D3DAA" w:rsidP="001D3DAA">
      <w:pPr>
        <w:ind w:firstLine="360"/>
        <w:jc w:val="both"/>
        <w:rPr>
          <w:sz w:val="25"/>
          <w:szCs w:val="25"/>
        </w:rPr>
      </w:pPr>
    </w:p>
    <w:p w:rsidR="001D3DAA" w:rsidRPr="002E76B3" w:rsidRDefault="001D3DAA" w:rsidP="001D3DAA">
      <w:pPr>
        <w:ind w:firstLine="360"/>
        <w:jc w:val="center"/>
        <w:rPr>
          <w:b/>
          <w:bCs/>
          <w:sz w:val="25"/>
          <w:szCs w:val="25"/>
        </w:rPr>
      </w:pPr>
      <w:r w:rsidRPr="002E76B3">
        <w:rPr>
          <w:b/>
          <w:bCs/>
          <w:sz w:val="25"/>
          <w:szCs w:val="25"/>
        </w:rPr>
        <w:t>1. ПРЕДМЕТ ДОГОВОРА</w:t>
      </w:r>
    </w:p>
    <w:p w:rsidR="001D3DAA" w:rsidRPr="002E76B3" w:rsidRDefault="001D3DAA" w:rsidP="001D3DAA">
      <w:pPr>
        <w:ind w:firstLine="360"/>
        <w:jc w:val="center"/>
        <w:rPr>
          <w:b/>
          <w:bCs/>
          <w:sz w:val="25"/>
          <w:szCs w:val="25"/>
        </w:rPr>
      </w:pPr>
    </w:p>
    <w:p w:rsidR="001D3DAA" w:rsidRPr="002E76B3" w:rsidRDefault="001D3DAA" w:rsidP="001D3DAA">
      <w:pPr>
        <w:tabs>
          <w:tab w:val="left" w:pos="9923"/>
        </w:tabs>
        <w:ind w:firstLine="567"/>
        <w:rPr>
          <w:sz w:val="25"/>
          <w:szCs w:val="25"/>
        </w:rPr>
      </w:pPr>
      <w:r w:rsidRPr="002E76B3">
        <w:rPr>
          <w:sz w:val="25"/>
          <w:szCs w:val="25"/>
        </w:rPr>
        <w:t xml:space="preserve">1.1. По настоящему договору Заказчик поручает, а Исполнитель принимает на себя обязательства по оказанию услуг </w:t>
      </w:r>
      <w:r>
        <w:rPr>
          <w:sz w:val="25"/>
          <w:szCs w:val="25"/>
        </w:rPr>
        <w:t>_____________________________________________________________________________________________________________________________________________________</w:t>
      </w:r>
    </w:p>
    <w:p w:rsidR="001D3DAA" w:rsidRPr="002E76B3" w:rsidRDefault="001D3DAA" w:rsidP="001D3DAA">
      <w:pPr>
        <w:ind w:firstLine="567"/>
        <w:jc w:val="both"/>
        <w:rPr>
          <w:sz w:val="25"/>
          <w:szCs w:val="25"/>
        </w:rPr>
      </w:pPr>
      <w:r w:rsidRPr="002E76B3">
        <w:rPr>
          <w:sz w:val="25"/>
          <w:szCs w:val="25"/>
        </w:rPr>
        <w:t xml:space="preserve">1.2. </w:t>
      </w:r>
      <w:proofErr w:type="gramStart"/>
      <w:r w:rsidRPr="002E76B3">
        <w:rPr>
          <w:sz w:val="25"/>
          <w:szCs w:val="25"/>
        </w:rPr>
        <w:t>Перечень, форма и сроки оказываемых Исполнителем услуг к настоящему Договору определены в Техническом задании, согласованном Сторонами в Приложении №1 к настоящему договору и являющимся неотъемлемой частью настоящего договора.</w:t>
      </w:r>
      <w:proofErr w:type="gramEnd"/>
    </w:p>
    <w:p w:rsidR="001D3DAA" w:rsidRPr="002E76B3" w:rsidRDefault="001D3DAA" w:rsidP="001D3DAA">
      <w:pPr>
        <w:pStyle w:val="af"/>
        <w:tabs>
          <w:tab w:val="left" w:pos="-720"/>
        </w:tabs>
        <w:suppressAutoHyphens/>
        <w:spacing w:after="0"/>
        <w:ind w:firstLine="567"/>
        <w:rPr>
          <w:sz w:val="25"/>
          <w:szCs w:val="25"/>
        </w:rPr>
      </w:pPr>
      <w:r w:rsidRPr="002E76B3">
        <w:rPr>
          <w:sz w:val="25"/>
          <w:szCs w:val="25"/>
        </w:rPr>
        <w:t>1.3. Порядок оплаты и оформления отчетности с учетом действующего законодательства, определяется Приложением №1 к настоящему договору.</w:t>
      </w:r>
    </w:p>
    <w:p w:rsidR="001D3DAA" w:rsidRPr="002E76B3" w:rsidRDefault="001D3DAA" w:rsidP="001D3DAA">
      <w:pPr>
        <w:pStyle w:val="af"/>
        <w:tabs>
          <w:tab w:val="left" w:pos="-720"/>
        </w:tabs>
        <w:suppressAutoHyphens/>
        <w:spacing w:after="0"/>
        <w:ind w:firstLine="567"/>
        <w:rPr>
          <w:sz w:val="25"/>
          <w:szCs w:val="25"/>
        </w:rPr>
      </w:pPr>
    </w:p>
    <w:p w:rsidR="001D3DAA" w:rsidRPr="002E76B3" w:rsidRDefault="001D3DAA" w:rsidP="001D3DAA">
      <w:pPr>
        <w:tabs>
          <w:tab w:val="left" w:pos="180"/>
        </w:tabs>
        <w:jc w:val="center"/>
        <w:rPr>
          <w:b/>
          <w:bCs/>
          <w:sz w:val="25"/>
          <w:szCs w:val="25"/>
        </w:rPr>
      </w:pPr>
      <w:r w:rsidRPr="002E76B3">
        <w:rPr>
          <w:b/>
          <w:bCs/>
          <w:sz w:val="25"/>
          <w:szCs w:val="25"/>
        </w:rPr>
        <w:t>2. ПРАВА И ОБЯЗАННОСТИ ИСПОЛНИТЕЛЯ</w:t>
      </w:r>
    </w:p>
    <w:p w:rsidR="001D3DAA" w:rsidRPr="002E76B3" w:rsidRDefault="001D3DAA" w:rsidP="001D3DAA">
      <w:pPr>
        <w:tabs>
          <w:tab w:val="left" w:pos="180"/>
        </w:tabs>
        <w:jc w:val="center"/>
        <w:rPr>
          <w:b/>
          <w:bCs/>
          <w:sz w:val="25"/>
          <w:szCs w:val="25"/>
        </w:rPr>
      </w:pPr>
    </w:p>
    <w:p w:rsidR="001D3DAA" w:rsidRPr="002E76B3" w:rsidRDefault="001D3DAA" w:rsidP="001D3DAA">
      <w:pPr>
        <w:tabs>
          <w:tab w:val="left" w:pos="180"/>
          <w:tab w:val="num" w:pos="720"/>
        </w:tabs>
        <w:ind w:firstLine="567"/>
        <w:rPr>
          <w:b/>
          <w:sz w:val="25"/>
          <w:szCs w:val="25"/>
        </w:rPr>
      </w:pPr>
      <w:r w:rsidRPr="002E76B3">
        <w:rPr>
          <w:b/>
          <w:sz w:val="25"/>
          <w:szCs w:val="25"/>
        </w:rPr>
        <w:t>2.1. Исполнитель обязуется:</w:t>
      </w:r>
    </w:p>
    <w:p w:rsidR="00E1771A" w:rsidRDefault="00E1771A" w:rsidP="00E1771A">
      <w:pPr>
        <w:tabs>
          <w:tab w:val="num" w:pos="540"/>
        </w:tabs>
        <w:ind w:firstLine="567"/>
        <w:jc w:val="both"/>
        <w:rPr>
          <w:sz w:val="25"/>
          <w:szCs w:val="25"/>
        </w:rPr>
      </w:pPr>
      <w:r>
        <w:rPr>
          <w:sz w:val="25"/>
          <w:szCs w:val="25"/>
        </w:rPr>
        <w:t xml:space="preserve">2.1.1. </w:t>
      </w:r>
      <w:r w:rsidR="001D3DAA" w:rsidRPr="002E76B3">
        <w:rPr>
          <w:sz w:val="25"/>
          <w:szCs w:val="25"/>
        </w:rPr>
        <w:t>Своевременно оказывать услуги Заказчику по настоящему договору на основании Приложения №1.</w:t>
      </w:r>
    </w:p>
    <w:p w:rsidR="001D3DAA" w:rsidRPr="002E76B3" w:rsidRDefault="00E1771A" w:rsidP="00E1771A">
      <w:pPr>
        <w:tabs>
          <w:tab w:val="num" w:pos="540"/>
        </w:tabs>
        <w:ind w:firstLine="567"/>
        <w:jc w:val="both"/>
        <w:rPr>
          <w:sz w:val="25"/>
          <w:szCs w:val="25"/>
        </w:rPr>
      </w:pPr>
      <w:r>
        <w:rPr>
          <w:sz w:val="25"/>
          <w:szCs w:val="25"/>
        </w:rPr>
        <w:t xml:space="preserve">2.1.2. </w:t>
      </w:r>
      <w:r w:rsidR="001D3DAA" w:rsidRPr="002E76B3">
        <w:rPr>
          <w:sz w:val="25"/>
          <w:szCs w:val="25"/>
        </w:rPr>
        <w:t>В течение 10-ти дней после оказания услуги представлять Заказчику отчеты о выполнении услуг.</w:t>
      </w:r>
    </w:p>
    <w:p w:rsidR="00E1771A" w:rsidRDefault="001D3DAA" w:rsidP="00E1771A">
      <w:pPr>
        <w:tabs>
          <w:tab w:val="num" w:pos="360"/>
        </w:tabs>
        <w:ind w:firstLine="567"/>
        <w:jc w:val="both"/>
        <w:rPr>
          <w:sz w:val="25"/>
          <w:szCs w:val="25"/>
        </w:rPr>
      </w:pPr>
      <w:r w:rsidRPr="002E76B3">
        <w:rPr>
          <w:sz w:val="25"/>
          <w:szCs w:val="25"/>
        </w:rPr>
        <w:t xml:space="preserve">2.1.3. По требованию Заказчика информировать его о ходе оказания услуги. </w:t>
      </w:r>
    </w:p>
    <w:p w:rsidR="001D3DAA" w:rsidRPr="002E76B3" w:rsidRDefault="00E1771A" w:rsidP="00E1771A">
      <w:pPr>
        <w:tabs>
          <w:tab w:val="num" w:pos="360"/>
        </w:tabs>
        <w:ind w:firstLine="567"/>
        <w:jc w:val="both"/>
        <w:rPr>
          <w:sz w:val="25"/>
          <w:szCs w:val="25"/>
        </w:rPr>
      </w:pPr>
      <w:r>
        <w:rPr>
          <w:sz w:val="25"/>
          <w:szCs w:val="25"/>
        </w:rPr>
        <w:t xml:space="preserve">2.1.4. </w:t>
      </w:r>
      <w:r w:rsidR="001D3DAA" w:rsidRPr="002E76B3">
        <w:rPr>
          <w:sz w:val="25"/>
          <w:szCs w:val="25"/>
        </w:rPr>
        <w:t>Своевременно информировать Заказчика об обстоятельствах, препятствующих оказанию услуги или о причинах оказания ее в более поздние сроки.</w:t>
      </w:r>
    </w:p>
    <w:p w:rsidR="001D3DAA" w:rsidRPr="002E76B3" w:rsidRDefault="00E1771A" w:rsidP="001D3DAA">
      <w:pPr>
        <w:tabs>
          <w:tab w:val="left" w:pos="180"/>
        </w:tabs>
        <w:ind w:firstLine="567"/>
        <w:jc w:val="both"/>
        <w:rPr>
          <w:sz w:val="25"/>
          <w:szCs w:val="25"/>
        </w:rPr>
      </w:pPr>
      <w:r>
        <w:rPr>
          <w:sz w:val="25"/>
          <w:szCs w:val="25"/>
        </w:rPr>
        <w:t xml:space="preserve">2.1.5. </w:t>
      </w:r>
      <w:r w:rsidR="001D3DAA" w:rsidRPr="002E76B3">
        <w:rPr>
          <w:sz w:val="25"/>
          <w:szCs w:val="25"/>
        </w:rPr>
        <w:t xml:space="preserve">Обеспечить сохранность и конфиденциальность полученных им от Заказчика информации и документов кроме случаев, когда Заказчик даст письменное согласие на их разглашение. </w:t>
      </w:r>
    </w:p>
    <w:p w:rsidR="001D3DAA" w:rsidRPr="002E76B3" w:rsidRDefault="00E1771A" w:rsidP="001D3DAA">
      <w:pPr>
        <w:tabs>
          <w:tab w:val="num" w:pos="540"/>
        </w:tabs>
        <w:ind w:firstLine="567"/>
        <w:jc w:val="both"/>
        <w:rPr>
          <w:sz w:val="25"/>
          <w:szCs w:val="25"/>
        </w:rPr>
      </w:pPr>
      <w:r>
        <w:rPr>
          <w:sz w:val="25"/>
          <w:szCs w:val="25"/>
        </w:rPr>
        <w:t xml:space="preserve">2.1.6. </w:t>
      </w:r>
      <w:r w:rsidR="001D3DAA" w:rsidRPr="002E76B3">
        <w:rPr>
          <w:sz w:val="25"/>
          <w:szCs w:val="25"/>
        </w:rPr>
        <w:t>Выполнять иные обязанности, предусмотренные действующим законодательством РФ.</w:t>
      </w:r>
    </w:p>
    <w:p w:rsidR="001D3DAA" w:rsidRPr="002E76B3" w:rsidRDefault="001D3DAA" w:rsidP="001D3DAA">
      <w:pPr>
        <w:tabs>
          <w:tab w:val="left" w:pos="540"/>
          <w:tab w:val="num" w:pos="720"/>
        </w:tabs>
        <w:ind w:firstLine="567"/>
        <w:jc w:val="both"/>
        <w:rPr>
          <w:b/>
          <w:sz w:val="25"/>
          <w:szCs w:val="25"/>
        </w:rPr>
      </w:pPr>
      <w:r w:rsidRPr="002E76B3">
        <w:rPr>
          <w:b/>
          <w:sz w:val="25"/>
          <w:szCs w:val="25"/>
        </w:rPr>
        <w:t>2.2. Исполнитель вправе:</w:t>
      </w:r>
    </w:p>
    <w:p w:rsidR="001D3DAA" w:rsidRPr="002E76B3" w:rsidRDefault="001D3DAA" w:rsidP="001D3DAA">
      <w:pPr>
        <w:ind w:firstLine="567"/>
        <w:jc w:val="both"/>
        <w:rPr>
          <w:sz w:val="25"/>
          <w:szCs w:val="25"/>
        </w:rPr>
      </w:pPr>
      <w:r w:rsidRPr="002E76B3">
        <w:rPr>
          <w:sz w:val="25"/>
          <w:szCs w:val="25"/>
        </w:rPr>
        <w:t>2.2.1. Получать у Заказчика в разумные сроки информацию, необходимую для надлежащего выполнения обязательств по настоящему договору при условии, что Заказчик согласен на предоставление такой информации.</w:t>
      </w:r>
    </w:p>
    <w:p w:rsidR="001D3DAA" w:rsidRPr="002E76B3" w:rsidRDefault="001D3DAA" w:rsidP="001D3DAA">
      <w:pPr>
        <w:ind w:firstLine="567"/>
        <w:jc w:val="both"/>
        <w:rPr>
          <w:sz w:val="25"/>
          <w:szCs w:val="25"/>
        </w:rPr>
      </w:pPr>
      <w:r w:rsidRPr="002E76B3">
        <w:rPr>
          <w:sz w:val="25"/>
          <w:szCs w:val="25"/>
        </w:rPr>
        <w:lastRenderedPageBreak/>
        <w:t>2.2.2. Требовать от Заказчика оплаты за оказанные им услуги при условии полного выполнения своих обязательств по настоящему договору и соответствующему Дополнительному соглашению.</w:t>
      </w:r>
    </w:p>
    <w:p w:rsidR="001D3DAA" w:rsidRPr="002E76B3" w:rsidRDefault="001D3DAA" w:rsidP="001D3DAA">
      <w:pPr>
        <w:tabs>
          <w:tab w:val="left" w:pos="180"/>
        </w:tabs>
        <w:ind w:firstLine="360"/>
        <w:jc w:val="center"/>
        <w:rPr>
          <w:b/>
          <w:bCs/>
          <w:sz w:val="25"/>
          <w:szCs w:val="25"/>
        </w:rPr>
      </w:pPr>
    </w:p>
    <w:p w:rsidR="001D3DAA" w:rsidRPr="002E76B3" w:rsidRDefault="001D3DAA" w:rsidP="001D3DAA">
      <w:pPr>
        <w:tabs>
          <w:tab w:val="left" w:pos="180"/>
        </w:tabs>
        <w:ind w:firstLine="360"/>
        <w:jc w:val="center"/>
        <w:rPr>
          <w:b/>
          <w:bCs/>
          <w:sz w:val="25"/>
          <w:szCs w:val="25"/>
        </w:rPr>
      </w:pPr>
      <w:r w:rsidRPr="002E76B3">
        <w:rPr>
          <w:b/>
          <w:bCs/>
          <w:sz w:val="25"/>
          <w:szCs w:val="25"/>
        </w:rPr>
        <w:t>3. ПРАВА И ОБЯЗАННОСТИ ЗАКАЗЧИКА</w:t>
      </w:r>
    </w:p>
    <w:p w:rsidR="001D3DAA" w:rsidRPr="002E76B3" w:rsidRDefault="001D3DAA" w:rsidP="001D3DAA">
      <w:pPr>
        <w:tabs>
          <w:tab w:val="left" w:pos="180"/>
        </w:tabs>
        <w:ind w:firstLine="360"/>
        <w:jc w:val="center"/>
        <w:rPr>
          <w:b/>
          <w:bCs/>
          <w:sz w:val="25"/>
          <w:szCs w:val="25"/>
        </w:rPr>
      </w:pPr>
    </w:p>
    <w:p w:rsidR="001D3DAA" w:rsidRPr="002E76B3" w:rsidRDefault="001D3DAA" w:rsidP="007146D9">
      <w:pPr>
        <w:numPr>
          <w:ilvl w:val="1"/>
          <w:numId w:val="27"/>
        </w:numPr>
        <w:ind w:left="0" w:firstLine="567"/>
        <w:jc w:val="both"/>
        <w:rPr>
          <w:sz w:val="25"/>
          <w:szCs w:val="25"/>
        </w:rPr>
      </w:pPr>
      <w:r w:rsidRPr="002E76B3">
        <w:rPr>
          <w:sz w:val="25"/>
          <w:szCs w:val="25"/>
        </w:rPr>
        <w:t xml:space="preserve">   Заказчик обязуется:</w:t>
      </w:r>
    </w:p>
    <w:p w:rsidR="001D3DAA" w:rsidRPr="002E76B3" w:rsidRDefault="001D3DAA" w:rsidP="007146D9">
      <w:pPr>
        <w:numPr>
          <w:ilvl w:val="2"/>
          <w:numId w:val="27"/>
        </w:numPr>
        <w:tabs>
          <w:tab w:val="clear" w:pos="1440"/>
          <w:tab w:val="left" w:pos="180"/>
          <w:tab w:val="num" w:pos="1134"/>
        </w:tabs>
        <w:ind w:left="0" w:firstLine="567"/>
        <w:jc w:val="both"/>
        <w:rPr>
          <w:sz w:val="25"/>
          <w:szCs w:val="25"/>
        </w:rPr>
      </w:pPr>
      <w:r w:rsidRPr="002E76B3">
        <w:rPr>
          <w:sz w:val="25"/>
          <w:szCs w:val="25"/>
        </w:rPr>
        <w:t xml:space="preserve"> На основании запроса Исполнителя, в разумные сроки предоставить ему требуемую информацию и документы в объеме, необходимом последнему для надлежащего выполнения обязательств по настоящему договору, при условии, что Заказчик согласен на предоставление такой информации и документов. </w:t>
      </w:r>
    </w:p>
    <w:p w:rsidR="001D3DAA" w:rsidRPr="002E76B3" w:rsidRDefault="001D3DAA" w:rsidP="007146D9">
      <w:pPr>
        <w:numPr>
          <w:ilvl w:val="2"/>
          <w:numId w:val="27"/>
        </w:numPr>
        <w:tabs>
          <w:tab w:val="clear" w:pos="1440"/>
          <w:tab w:val="left" w:pos="180"/>
          <w:tab w:val="num" w:pos="1134"/>
        </w:tabs>
        <w:ind w:left="0" w:firstLine="567"/>
        <w:jc w:val="both"/>
        <w:rPr>
          <w:sz w:val="25"/>
          <w:szCs w:val="25"/>
        </w:rPr>
      </w:pPr>
      <w:r w:rsidRPr="002E76B3">
        <w:rPr>
          <w:sz w:val="25"/>
          <w:szCs w:val="25"/>
        </w:rPr>
        <w:t xml:space="preserve"> Производить оплату оказанных услуг в соответствии с условиями, предусмотренных в пункте 4. настоящего договора.</w:t>
      </w:r>
    </w:p>
    <w:p w:rsidR="001D3DAA" w:rsidRPr="002E76B3" w:rsidRDefault="001D3DAA" w:rsidP="001D3DAA">
      <w:pPr>
        <w:tabs>
          <w:tab w:val="num" w:pos="0"/>
          <w:tab w:val="left" w:pos="180"/>
        </w:tabs>
        <w:ind w:firstLine="567"/>
        <w:jc w:val="both"/>
        <w:rPr>
          <w:sz w:val="25"/>
          <w:szCs w:val="25"/>
        </w:rPr>
      </w:pPr>
      <w:r w:rsidRPr="002E76B3">
        <w:rPr>
          <w:sz w:val="25"/>
          <w:szCs w:val="25"/>
        </w:rPr>
        <w:t>3.2.    Заказчик вправе:</w:t>
      </w:r>
    </w:p>
    <w:p w:rsidR="001D3DAA" w:rsidRPr="002E76B3" w:rsidRDefault="001D3DAA" w:rsidP="001D3DAA">
      <w:pPr>
        <w:tabs>
          <w:tab w:val="num" w:pos="0"/>
          <w:tab w:val="left" w:pos="180"/>
          <w:tab w:val="left" w:pos="540"/>
        </w:tabs>
        <w:ind w:firstLine="567"/>
        <w:jc w:val="both"/>
        <w:rPr>
          <w:sz w:val="25"/>
          <w:szCs w:val="25"/>
        </w:rPr>
      </w:pPr>
      <w:r w:rsidRPr="002E76B3">
        <w:rPr>
          <w:sz w:val="25"/>
          <w:szCs w:val="25"/>
        </w:rPr>
        <w:t>3.2.1. Контролировать процесс оказания услуг, предусмотренных настоящим договором.</w:t>
      </w:r>
      <w:r w:rsidRPr="002E76B3">
        <w:rPr>
          <w:sz w:val="25"/>
          <w:szCs w:val="25"/>
        </w:rPr>
        <w:tab/>
      </w:r>
    </w:p>
    <w:p w:rsidR="001D3DAA" w:rsidRPr="002E76B3" w:rsidRDefault="001D3DAA" w:rsidP="001D3DAA">
      <w:pPr>
        <w:tabs>
          <w:tab w:val="left" w:pos="180"/>
          <w:tab w:val="left" w:pos="540"/>
        </w:tabs>
        <w:jc w:val="center"/>
        <w:rPr>
          <w:b/>
          <w:bCs/>
          <w:sz w:val="25"/>
          <w:szCs w:val="25"/>
        </w:rPr>
      </w:pPr>
    </w:p>
    <w:p w:rsidR="001D3DAA" w:rsidRPr="002E76B3" w:rsidRDefault="001D3DAA" w:rsidP="001D3DAA">
      <w:pPr>
        <w:tabs>
          <w:tab w:val="left" w:pos="180"/>
          <w:tab w:val="left" w:pos="540"/>
        </w:tabs>
        <w:jc w:val="center"/>
        <w:rPr>
          <w:b/>
          <w:bCs/>
          <w:sz w:val="25"/>
          <w:szCs w:val="25"/>
        </w:rPr>
      </w:pPr>
      <w:r w:rsidRPr="002E76B3">
        <w:rPr>
          <w:b/>
          <w:bCs/>
          <w:sz w:val="25"/>
          <w:szCs w:val="25"/>
        </w:rPr>
        <w:t>4. ЦЕНА ДОГОВОРА И ПОРЯДОК ОПЛАТЫ УСЛУГ</w:t>
      </w:r>
    </w:p>
    <w:p w:rsidR="001D3DAA" w:rsidRPr="002E76B3" w:rsidRDefault="001D3DAA" w:rsidP="001D3DAA">
      <w:pPr>
        <w:ind w:firstLine="567"/>
        <w:jc w:val="both"/>
        <w:rPr>
          <w:sz w:val="25"/>
          <w:szCs w:val="25"/>
        </w:rPr>
      </w:pPr>
      <w:r w:rsidRPr="002E76B3">
        <w:rPr>
          <w:sz w:val="25"/>
          <w:szCs w:val="25"/>
        </w:rPr>
        <w:t>4.1. Договорная цена оказываемых Исполнителем услуг в соответствии с Техническим заданием (Приложение №1 к настоящему договору) составляет</w:t>
      </w:r>
      <w:proofErr w:type="gramStart"/>
      <w:r w:rsidRPr="002E76B3">
        <w:rPr>
          <w:sz w:val="25"/>
          <w:szCs w:val="25"/>
        </w:rPr>
        <w:t xml:space="preserve"> </w:t>
      </w:r>
      <w:r>
        <w:rPr>
          <w:sz w:val="25"/>
          <w:szCs w:val="25"/>
        </w:rPr>
        <w:t>____________________________</w:t>
      </w:r>
      <w:r w:rsidRPr="002E76B3">
        <w:rPr>
          <w:sz w:val="25"/>
          <w:szCs w:val="25"/>
        </w:rPr>
        <w:t xml:space="preserve"> (</w:t>
      </w:r>
      <w:r>
        <w:rPr>
          <w:sz w:val="25"/>
          <w:szCs w:val="25"/>
        </w:rPr>
        <w:t>______________________________</w:t>
      </w:r>
      <w:r w:rsidRPr="002E76B3">
        <w:rPr>
          <w:sz w:val="25"/>
          <w:szCs w:val="25"/>
        </w:rPr>
        <w:t xml:space="preserve">) </w:t>
      </w:r>
      <w:proofErr w:type="gramEnd"/>
      <w:r w:rsidRPr="002E76B3">
        <w:rPr>
          <w:sz w:val="25"/>
          <w:szCs w:val="25"/>
        </w:rPr>
        <w:t xml:space="preserve">рублей </w:t>
      </w:r>
      <w:r>
        <w:rPr>
          <w:sz w:val="25"/>
          <w:szCs w:val="25"/>
        </w:rPr>
        <w:t>__</w:t>
      </w:r>
      <w:r w:rsidRPr="002E76B3">
        <w:rPr>
          <w:sz w:val="25"/>
          <w:szCs w:val="25"/>
        </w:rPr>
        <w:t xml:space="preserve"> копеек, </w:t>
      </w:r>
      <w:r>
        <w:rPr>
          <w:sz w:val="25"/>
          <w:szCs w:val="25"/>
        </w:rPr>
        <w:t>включая НДС 18 %.</w:t>
      </w:r>
      <w:r w:rsidRPr="002E76B3">
        <w:rPr>
          <w:sz w:val="25"/>
          <w:szCs w:val="25"/>
        </w:rPr>
        <w:t xml:space="preserve"> </w:t>
      </w:r>
    </w:p>
    <w:p w:rsidR="001D3DAA" w:rsidRPr="002E76B3" w:rsidRDefault="001D3DAA" w:rsidP="001D3DAA">
      <w:pPr>
        <w:ind w:firstLine="567"/>
        <w:jc w:val="both"/>
        <w:rPr>
          <w:sz w:val="25"/>
          <w:szCs w:val="25"/>
        </w:rPr>
      </w:pPr>
      <w:r w:rsidRPr="002E76B3">
        <w:rPr>
          <w:sz w:val="25"/>
          <w:szCs w:val="25"/>
        </w:rPr>
        <w:t>4.2. Оплата по настоящему Договору производится Заказчиком в рублях РФ путем зачисления денежных средств на расчетный счет Исполнителя, указанный в настоящем договоре, на следующих условиях:</w:t>
      </w:r>
    </w:p>
    <w:p w:rsidR="001D3DAA" w:rsidRPr="002E76B3" w:rsidRDefault="001D3DAA" w:rsidP="001D3DAA">
      <w:pPr>
        <w:ind w:firstLine="567"/>
        <w:jc w:val="both"/>
        <w:rPr>
          <w:sz w:val="25"/>
          <w:szCs w:val="25"/>
        </w:rPr>
      </w:pPr>
      <w:r>
        <w:rPr>
          <w:sz w:val="25"/>
          <w:szCs w:val="25"/>
        </w:rPr>
        <w:t>____________________________________________________________________________________________________________________________________________________________________________________________________________________________</w:t>
      </w:r>
    </w:p>
    <w:p w:rsidR="001D3DAA" w:rsidRPr="002E76B3" w:rsidRDefault="001D3DAA" w:rsidP="001D3DAA">
      <w:pPr>
        <w:ind w:firstLine="567"/>
        <w:jc w:val="both"/>
        <w:rPr>
          <w:sz w:val="25"/>
          <w:szCs w:val="25"/>
        </w:rPr>
      </w:pPr>
      <w:r w:rsidRPr="002E76B3">
        <w:rPr>
          <w:sz w:val="25"/>
          <w:szCs w:val="25"/>
        </w:rPr>
        <w:t>4.3. Моментом осуществления платежа признается дата списания денежных сре</w:t>
      </w:r>
      <w:proofErr w:type="gramStart"/>
      <w:r w:rsidRPr="002E76B3">
        <w:rPr>
          <w:sz w:val="25"/>
          <w:szCs w:val="25"/>
        </w:rPr>
        <w:t>дств с р</w:t>
      </w:r>
      <w:proofErr w:type="gramEnd"/>
      <w:r w:rsidRPr="002E76B3">
        <w:rPr>
          <w:sz w:val="25"/>
          <w:szCs w:val="25"/>
        </w:rPr>
        <w:t>асчетного счета Заказчика.</w:t>
      </w:r>
    </w:p>
    <w:p w:rsidR="001D3DAA" w:rsidRPr="002E76B3" w:rsidRDefault="001D3DAA" w:rsidP="001D3DAA">
      <w:pPr>
        <w:ind w:firstLine="567"/>
        <w:jc w:val="both"/>
        <w:rPr>
          <w:sz w:val="25"/>
          <w:szCs w:val="25"/>
        </w:rPr>
      </w:pPr>
    </w:p>
    <w:p w:rsidR="001D3DAA" w:rsidRPr="002E76B3" w:rsidRDefault="001D3DAA" w:rsidP="001D3DAA">
      <w:pPr>
        <w:tabs>
          <w:tab w:val="left" w:pos="0"/>
          <w:tab w:val="left" w:pos="8080"/>
        </w:tabs>
        <w:ind w:left="720"/>
        <w:jc w:val="center"/>
        <w:rPr>
          <w:b/>
          <w:bCs/>
          <w:sz w:val="25"/>
          <w:szCs w:val="25"/>
        </w:rPr>
      </w:pPr>
      <w:r w:rsidRPr="002E76B3">
        <w:rPr>
          <w:b/>
          <w:bCs/>
          <w:sz w:val="25"/>
          <w:szCs w:val="25"/>
        </w:rPr>
        <w:t>5. ПОРЯДОК СДАЧИ-ПРИЕМКИ УСЛУГ</w:t>
      </w:r>
    </w:p>
    <w:p w:rsidR="001D3DAA" w:rsidRPr="002E76B3" w:rsidRDefault="001D3DAA" w:rsidP="001D3DAA">
      <w:pPr>
        <w:tabs>
          <w:tab w:val="left" w:pos="0"/>
          <w:tab w:val="left" w:pos="8080"/>
        </w:tabs>
        <w:ind w:left="720"/>
        <w:jc w:val="center"/>
        <w:rPr>
          <w:b/>
          <w:bCs/>
          <w:sz w:val="25"/>
          <w:szCs w:val="25"/>
        </w:rPr>
      </w:pPr>
    </w:p>
    <w:p w:rsidR="001D3DAA" w:rsidRPr="002E76B3" w:rsidRDefault="001D3DAA" w:rsidP="001D3DAA">
      <w:pPr>
        <w:pStyle w:val="af"/>
        <w:tabs>
          <w:tab w:val="left" w:pos="284"/>
        </w:tabs>
        <w:suppressAutoHyphens/>
        <w:spacing w:after="0"/>
        <w:ind w:firstLine="567"/>
        <w:rPr>
          <w:sz w:val="25"/>
          <w:szCs w:val="25"/>
        </w:rPr>
      </w:pPr>
      <w:r w:rsidRPr="002E76B3">
        <w:rPr>
          <w:sz w:val="25"/>
          <w:szCs w:val="25"/>
        </w:rPr>
        <w:t>5.1. Исполнитель по итогам окончания отчетного периода, определенного в Приложении №1 к настоящему договору направляет Заказчику подписанный со своей стороны Акт сдачи-приемки услуг в двух экземплярах и счет-фактуру.</w:t>
      </w:r>
    </w:p>
    <w:p w:rsidR="001D3DAA" w:rsidRPr="002E76B3" w:rsidRDefault="001D3DAA" w:rsidP="001D3DAA">
      <w:pPr>
        <w:pStyle w:val="af"/>
        <w:tabs>
          <w:tab w:val="left" w:pos="567"/>
        </w:tabs>
        <w:suppressAutoHyphens/>
        <w:spacing w:after="0"/>
        <w:ind w:firstLine="567"/>
        <w:rPr>
          <w:sz w:val="25"/>
          <w:szCs w:val="25"/>
        </w:rPr>
      </w:pPr>
      <w:r w:rsidRPr="002E76B3">
        <w:rPr>
          <w:sz w:val="25"/>
          <w:szCs w:val="25"/>
        </w:rPr>
        <w:t xml:space="preserve">5.2. Заказчик подписывает Акт сдачи – приемки услуг или отказывается от подписания указанного Акта в срок не позднее 5 (Пяти) рабочих дней с момента получения такого Акта от Исполнителя. В </w:t>
      </w:r>
      <w:proofErr w:type="gramStart"/>
      <w:r w:rsidRPr="002E76B3">
        <w:rPr>
          <w:sz w:val="25"/>
          <w:szCs w:val="25"/>
        </w:rPr>
        <w:t>случае</w:t>
      </w:r>
      <w:proofErr w:type="gramEnd"/>
      <w:r w:rsidRPr="002E76B3">
        <w:rPr>
          <w:sz w:val="25"/>
          <w:szCs w:val="25"/>
        </w:rPr>
        <w:t xml:space="preserve"> не подписания Акта, Заказчик направляет Исполнителю мотивированный отказ с перечнем необходимых доработок и сроков их выполнения. </w:t>
      </w:r>
    </w:p>
    <w:p w:rsidR="001D3DAA" w:rsidRPr="002E76B3" w:rsidRDefault="001D3DAA" w:rsidP="001D3DAA">
      <w:pPr>
        <w:pStyle w:val="af"/>
        <w:tabs>
          <w:tab w:val="left" w:pos="567"/>
        </w:tabs>
        <w:suppressAutoHyphens/>
        <w:spacing w:after="0"/>
        <w:ind w:firstLine="567"/>
        <w:rPr>
          <w:sz w:val="25"/>
          <w:szCs w:val="25"/>
        </w:rPr>
      </w:pPr>
      <w:r w:rsidRPr="002E76B3">
        <w:rPr>
          <w:sz w:val="25"/>
          <w:szCs w:val="25"/>
        </w:rPr>
        <w:t xml:space="preserve">5.3. </w:t>
      </w:r>
      <w:proofErr w:type="gramStart"/>
      <w:r w:rsidRPr="002E76B3">
        <w:rPr>
          <w:sz w:val="25"/>
          <w:szCs w:val="25"/>
        </w:rPr>
        <w:t>В случае не получения Исполнителем подписанного Заказчиком Акта сдачи - приемки услуг или мотивированного письменного отказа от его подписания по истечении 5 (Пяти) рабочих дней с даты получения Акта сдачи - приемки услуг Заказчиком, Акт считается подписанным, а оказанные услуги принятыми Заказчиком.</w:t>
      </w:r>
      <w:proofErr w:type="gramEnd"/>
    </w:p>
    <w:p w:rsidR="001D3DAA" w:rsidRPr="002E76B3" w:rsidRDefault="001D3DAA" w:rsidP="001D3DAA">
      <w:pPr>
        <w:tabs>
          <w:tab w:val="num" w:pos="0"/>
        </w:tabs>
        <w:ind w:firstLine="450"/>
        <w:jc w:val="both"/>
        <w:rPr>
          <w:sz w:val="25"/>
          <w:szCs w:val="25"/>
        </w:rPr>
      </w:pPr>
    </w:p>
    <w:p w:rsidR="001D3DAA" w:rsidRPr="002E76B3" w:rsidRDefault="001D3DAA" w:rsidP="001D3DAA">
      <w:pPr>
        <w:pStyle w:val="af"/>
        <w:tabs>
          <w:tab w:val="num" w:pos="0"/>
          <w:tab w:val="left" w:pos="180"/>
          <w:tab w:val="left" w:pos="540"/>
        </w:tabs>
        <w:spacing w:after="0"/>
        <w:ind w:firstLine="450"/>
        <w:jc w:val="center"/>
        <w:rPr>
          <w:b/>
          <w:bCs/>
          <w:sz w:val="25"/>
          <w:szCs w:val="25"/>
        </w:rPr>
      </w:pPr>
      <w:r w:rsidRPr="002E76B3">
        <w:rPr>
          <w:b/>
          <w:bCs/>
          <w:sz w:val="25"/>
          <w:szCs w:val="25"/>
        </w:rPr>
        <w:t>6. ОТВЕТСТВЕННОСТЬ СТОРОН</w:t>
      </w:r>
    </w:p>
    <w:p w:rsidR="001D3DAA" w:rsidRPr="002E76B3" w:rsidRDefault="001D3DAA" w:rsidP="001D3DAA">
      <w:pPr>
        <w:pStyle w:val="af"/>
        <w:tabs>
          <w:tab w:val="num" w:pos="0"/>
          <w:tab w:val="left" w:pos="180"/>
          <w:tab w:val="left" w:pos="540"/>
        </w:tabs>
        <w:spacing w:after="0"/>
        <w:ind w:firstLine="450"/>
        <w:jc w:val="center"/>
        <w:rPr>
          <w:b/>
          <w:bCs/>
          <w:sz w:val="25"/>
          <w:szCs w:val="25"/>
        </w:rPr>
      </w:pPr>
    </w:p>
    <w:p w:rsidR="001D3DAA" w:rsidRPr="002E76B3" w:rsidRDefault="001D3DAA" w:rsidP="001D3DAA">
      <w:pPr>
        <w:pStyle w:val="af"/>
        <w:tabs>
          <w:tab w:val="num" w:pos="0"/>
        </w:tabs>
        <w:spacing w:after="0"/>
        <w:ind w:firstLine="567"/>
        <w:rPr>
          <w:sz w:val="25"/>
          <w:szCs w:val="25"/>
        </w:rPr>
      </w:pPr>
      <w:r w:rsidRPr="002E76B3">
        <w:rPr>
          <w:sz w:val="25"/>
          <w:szCs w:val="25"/>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1D3DAA" w:rsidRPr="002E76B3" w:rsidRDefault="001D3DAA" w:rsidP="001D3DAA">
      <w:pPr>
        <w:pStyle w:val="af"/>
        <w:tabs>
          <w:tab w:val="num" w:pos="0"/>
        </w:tabs>
        <w:spacing w:after="0"/>
        <w:ind w:firstLine="567"/>
        <w:rPr>
          <w:sz w:val="25"/>
          <w:szCs w:val="25"/>
        </w:rPr>
      </w:pPr>
      <w:r w:rsidRPr="002E76B3">
        <w:rPr>
          <w:sz w:val="25"/>
          <w:szCs w:val="25"/>
        </w:rPr>
        <w:lastRenderedPageBreak/>
        <w:t>6.2. Ответственность сторон наступает с момента предъявления претензий сторонами в письменном виде.</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6.3. В </w:t>
      </w:r>
      <w:proofErr w:type="gramStart"/>
      <w:r w:rsidRPr="002E76B3">
        <w:rPr>
          <w:sz w:val="25"/>
          <w:szCs w:val="25"/>
        </w:rPr>
        <w:t>случае</w:t>
      </w:r>
      <w:proofErr w:type="gramEnd"/>
      <w:r w:rsidRPr="002E76B3">
        <w:rPr>
          <w:sz w:val="25"/>
          <w:szCs w:val="25"/>
        </w:rPr>
        <w:t xml:space="preserve"> возникновения обстоятельств непреодолимой силы, делающих невозможным исполнения настоящего договора, стороны освобождаются от ответственности за исполнение принятых по договору обязательств.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1D3DAA" w:rsidRPr="002E76B3" w:rsidRDefault="001D3DAA" w:rsidP="001D3DAA">
      <w:pPr>
        <w:tabs>
          <w:tab w:val="num" w:pos="0"/>
        </w:tabs>
        <w:ind w:firstLine="450"/>
        <w:jc w:val="both"/>
        <w:rPr>
          <w:sz w:val="25"/>
          <w:szCs w:val="25"/>
        </w:rPr>
      </w:pPr>
    </w:p>
    <w:p w:rsidR="001D3DAA" w:rsidRPr="002E76B3" w:rsidRDefault="001D3DAA" w:rsidP="007146D9">
      <w:pPr>
        <w:pStyle w:val="af"/>
        <w:numPr>
          <w:ilvl w:val="0"/>
          <w:numId w:val="29"/>
        </w:numPr>
        <w:tabs>
          <w:tab w:val="left" w:pos="180"/>
          <w:tab w:val="left" w:pos="540"/>
        </w:tabs>
        <w:spacing w:after="0"/>
        <w:jc w:val="center"/>
        <w:rPr>
          <w:b/>
          <w:bCs/>
          <w:sz w:val="25"/>
          <w:szCs w:val="25"/>
        </w:rPr>
      </w:pPr>
      <w:r w:rsidRPr="002E76B3">
        <w:rPr>
          <w:b/>
          <w:bCs/>
          <w:sz w:val="25"/>
          <w:szCs w:val="25"/>
        </w:rPr>
        <w:t>ПОРЯДОК РАЗРЕШЕНИЯ СПОРОВ</w:t>
      </w:r>
    </w:p>
    <w:p w:rsidR="001D3DAA" w:rsidRPr="002E76B3" w:rsidRDefault="001D3DAA" w:rsidP="001D3DAA">
      <w:pPr>
        <w:pStyle w:val="af"/>
        <w:tabs>
          <w:tab w:val="left" w:pos="180"/>
          <w:tab w:val="left" w:pos="540"/>
        </w:tabs>
        <w:spacing w:after="0"/>
        <w:ind w:left="180"/>
        <w:jc w:val="center"/>
        <w:rPr>
          <w:b/>
          <w:bCs/>
          <w:sz w:val="25"/>
          <w:szCs w:val="25"/>
        </w:rPr>
      </w:pP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7.1. В </w:t>
      </w:r>
      <w:proofErr w:type="gramStart"/>
      <w:r w:rsidRPr="002E76B3">
        <w:rPr>
          <w:sz w:val="25"/>
          <w:szCs w:val="25"/>
        </w:rPr>
        <w:t>случае</w:t>
      </w:r>
      <w:proofErr w:type="gramEnd"/>
      <w:r w:rsidRPr="002E76B3">
        <w:rPr>
          <w:sz w:val="25"/>
          <w:szCs w:val="25"/>
        </w:rPr>
        <w:t xml:space="preserve"> возникновения между Заказчиком и Исполнителем споров и разногласий, вытекающих из настоящего Договора или связанных с ним, Стороны примут все меры к разрешению их путем переговоров между собой. </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7.2. Если Сторонам не удастся достичь соглашения по спорному вопросу, каждая из них вправе обратиться для его разрешения исключительно в Арбитражный суд г. Москвы в соответствии с законодательством Российской Федерации.</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 </w:t>
      </w:r>
    </w:p>
    <w:p w:rsidR="001D3DAA" w:rsidRPr="002E76B3" w:rsidRDefault="001D3DAA" w:rsidP="001D3DAA">
      <w:pPr>
        <w:pStyle w:val="af"/>
        <w:tabs>
          <w:tab w:val="left" w:pos="180"/>
          <w:tab w:val="left" w:pos="540"/>
        </w:tabs>
        <w:spacing w:after="0"/>
        <w:jc w:val="center"/>
        <w:rPr>
          <w:b/>
          <w:bCs/>
          <w:sz w:val="25"/>
          <w:szCs w:val="25"/>
        </w:rPr>
      </w:pPr>
      <w:r w:rsidRPr="002E76B3">
        <w:rPr>
          <w:b/>
          <w:bCs/>
          <w:sz w:val="25"/>
          <w:szCs w:val="25"/>
        </w:rPr>
        <w:t>8. СРОК ДЕЙСТВИЯ ДОГОВОРА, УСЛОВИЯ ЕГО ИЗМЕНЕНИЯ И РАСТОРЖЕНИЯ</w:t>
      </w:r>
    </w:p>
    <w:p w:rsidR="001D3DAA" w:rsidRPr="002E76B3" w:rsidRDefault="001D3DAA" w:rsidP="001D3DAA">
      <w:pPr>
        <w:pStyle w:val="af"/>
        <w:tabs>
          <w:tab w:val="left" w:pos="180"/>
          <w:tab w:val="left" w:pos="540"/>
        </w:tabs>
        <w:spacing w:after="0"/>
        <w:jc w:val="center"/>
        <w:rPr>
          <w:b/>
          <w:bCs/>
          <w:sz w:val="25"/>
          <w:szCs w:val="25"/>
        </w:rPr>
      </w:pP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8.1. Срок действия настоящего договора </w:t>
      </w:r>
      <w:r w:rsidR="009E4604">
        <w:rPr>
          <w:b/>
          <w:bCs/>
          <w:sz w:val="25"/>
          <w:szCs w:val="25"/>
        </w:rPr>
        <w:t>___________________________________</w:t>
      </w:r>
      <w:r w:rsidRPr="002E76B3">
        <w:rPr>
          <w:b/>
          <w:bCs/>
          <w:sz w:val="25"/>
          <w:szCs w:val="25"/>
        </w:rPr>
        <w:t xml:space="preserve">, </w:t>
      </w:r>
      <w:r w:rsidRPr="002E76B3">
        <w:rPr>
          <w:sz w:val="25"/>
          <w:szCs w:val="25"/>
        </w:rPr>
        <w:t>а в части предусмотренных договором, но не исполненных на момент окончания срока его действия обязательств, договор действует до полного исполнения Сторонами своих обязательств по договору.</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8.2. В </w:t>
      </w:r>
      <w:proofErr w:type="gramStart"/>
      <w:r w:rsidRPr="002E76B3">
        <w:rPr>
          <w:sz w:val="25"/>
          <w:szCs w:val="25"/>
        </w:rPr>
        <w:t>случае</w:t>
      </w:r>
      <w:proofErr w:type="gramEnd"/>
      <w:r w:rsidRPr="002E76B3">
        <w:rPr>
          <w:sz w:val="25"/>
          <w:szCs w:val="25"/>
        </w:rPr>
        <w:t xml:space="preserve">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 </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8.3. Настоящий </w:t>
      </w:r>
      <w:proofErr w:type="gramStart"/>
      <w:r w:rsidRPr="002E76B3">
        <w:rPr>
          <w:sz w:val="25"/>
          <w:szCs w:val="25"/>
        </w:rPr>
        <w:t>договор</w:t>
      </w:r>
      <w:proofErr w:type="gramEnd"/>
      <w:r w:rsidRPr="002E76B3">
        <w:rPr>
          <w:sz w:val="25"/>
          <w:szCs w:val="25"/>
        </w:rPr>
        <w:t xml:space="preserve"> может быть расторгнут по взаимному согласию Сторон.</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8.4. Заказчик вправе в любое время в одностороннем внесудебном порядке отказаться от исполнения настоящего договора, уплатив Исполнителю часть цены, пропорционально части услуг, оказанных до получения извещения об отказе Заказчика от исполнения настоящего договора. В </w:t>
      </w:r>
      <w:proofErr w:type="gramStart"/>
      <w:r w:rsidRPr="002E76B3">
        <w:rPr>
          <w:sz w:val="25"/>
          <w:szCs w:val="25"/>
        </w:rPr>
        <w:t>этом</w:t>
      </w:r>
      <w:proofErr w:type="gramEnd"/>
      <w:r w:rsidRPr="002E76B3">
        <w:rPr>
          <w:sz w:val="25"/>
          <w:szCs w:val="25"/>
        </w:rPr>
        <w:t xml:space="preserve"> случае настоящий Договор считается расторгнутым с момента получения Исполнителем соответствующего уведомления Заказчика.</w:t>
      </w:r>
    </w:p>
    <w:p w:rsidR="001D3DAA" w:rsidRPr="002E76B3" w:rsidRDefault="001D3DAA" w:rsidP="001D3DAA">
      <w:pPr>
        <w:tabs>
          <w:tab w:val="left" w:pos="180"/>
          <w:tab w:val="left" w:pos="720"/>
        </w:tabs>
        <w:ind w:firstLine="360"/>
        <w:jc w:val="center"/>
        <w:rPr>
          <w:b/>
          <w:color w:val="FF0000"/>
          <w:sz w:val="25"/>
          <w:szCs w:val="25"/>
        </w:rPr>
      </w:pPr>
    </w:p>
    <w:p w:rsidR="001D3DAA" w:rsidRPr="002E76B3" w:rsidRDefault="001D3DAA" w:rsidP="007146D9">
      <w:pPr>
        <w:pStyle w:val="affe"/>
        <w:numPr>
          <w:ilvl w:val="0"/>
          <w:numId w:val="29"/>
        </w:numPr>
        <w:tabs>
          <w:tab w:val="left" w:pos="180"/>
          <w:tab w:val="left" w:pos="720"/>
        </w:tabs>
        <w:jc w:val="center"/>
        <w:rPr>
          <w:b/>
          <w:sz w:val="25"/>
          <w:szCs w:val="25"/>
        </w:rPr>
      </w:pPr>
      <w:r w:rsidRPr="002E76B3">
        <w:rPr>
          <w:b/>
          <w:sz w:val="25"/>
          <w:szCs w:val="25"/>
        </w:rPr>
        <w:t xml:space="preserve">ГАРАНТИИ И </w:t>
      </w:r>
      <w:proofErr w:type="gramStart"/>
      <w:r w:rsidRPr="002E76B3">
        <w:rPr>
          <w:b/>
          <w:sz w:val="25"/>
          <w:szCs w:val="25"/>
        </w:rPr>
        <w:t>ЗАВЕРЕНИЯ СТОРОН</w:t>
      </w:r>
      <w:proofErr w:type="gramEnd"/>
    </w:p>
    <w:p w:rsidR="001D3DAA" w:rsidRPr="002E76B3" w:rsidRDefault="001D3DAA" w:rsidP="001D3DAA">
      <w:pPr>
        <w:tabs>
          <w:tab w:val="left" w:pos="180"/>
          <w:tab w:val="left" w:pos="720"/>
        </w:tabs>
        <w:ind w:left="180"/>
        <w:jc w:val="center"/>
        <w:rPr>
          <w:b/>
          <w:sz w:val="25"/>
          <w:szCs w:val="25"/>
        </w:rPr>
      </w:pPr>
    </w:p>
    <w:p w:rsidR="001D3DAA" w:rsidRPr="002E76B3" w:rsidRDefault="001D3DAA" w:rsidP="001D3DAA">
      <w:pPr>
        <w:tabs>
          <w:tab w:val="left" w:pos="180"/>
          <w:tab w:val="left" w:pos="720"/>
        </w:tabs>
        <w:ind w:firstLine="567"/>
        <w:jc w:val="both"/>
        <w:rPr>
          <w:sz w:val="25"/>
          <w:szCs w:val="25"/>
        </w:rPr>
      </w:pPr>
      <w:r w:rsidRPr="002E76B3">
        <w:rPr>
          <w:sz w:val="25"/>
          <w:szCs w:val="25"/>
        </w:rPr>
        <w:t>9.1. Исполнитель гарантирует и заверяет Заказчика, что:</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является надлежащим </w:t>
      </w:r>
      <w:proofErr w:type="gramStart"/>
      <w:r w:rsidRPr="002E76B3">
        <w:rPr>
          <w:sz w:val="25"/>
          <w:szCs w:val="25"/>
        </w:rPr>
        <w:t>образом</w:t>
      </w:r>
      <w:proofErr w:type="gramEnd"/>
      <w:r w:rsidRPr="002E76B3">
        <w:rPr>
          <w:sz w:val="25"/>
          <w:szCs w:val="25"/>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не существует законодательных, подзаконных нормативных и индивидуальных актов, локальных документов Исполнителя, а также </w:t>
      </w:r>
      <w:r w:rsidRPr="002E76B3">
        <w:rPr>
          <w:sz w:val="25"/>
          <w:szCs w:val="25"/>
        </w:rPr>
        <w:lastRenderedPageBreak/>
        <w:t>решений органов управления Исполнителя, запрещающих Исполнителю или ограничивающих Исполнителя заключать и исполнять настоящий Договор;</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имеет все необходимые ресурсы, персонал и опыт работы для оказания услуг по настоящему Договору.</w:t>
      </w:r>
    </w:p>
    <w:p w:rsidR="001D3DAA" w:rsidRPr="002E76B3" w:rsidRDefault="001D3DAA" w:rsidP="001D3DAA">
      <w:pPr>
        <w:tabs>
          <w:tab w:val="left" w:pos="180"/>
          <w:tab w:val="left" w:pos="720"/>
        </w:tabs>
        <w:ind w:firstLine="567"/>
        <w:jc w:val="both"/>
        <w:rPr>
          <w:sz w:val="25"/>
          <w:szCs w:val="25"/>
        </w:rPr>
      </w:pPr>
      <w:r w:rsidRPr="002E76B3">
        <w:rPr>
          <w:sz w:val="25"/>
          <w:szCs w:val="25"/>
        </w:rPr>
        <w:t>9.2. Заказчик гарантирует и заверяет Исполнителя, что:</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 xml:space="preserve">является надлежащим </w:t>
      </w:r>
      <w:proofErr w:type="gramStart"/>
      <w:r w:rsidRPr="002E76B3">
        <w:rPr>
          <w:sz w:val="25"/>
          <w:szCs w:val="25"/>
        </w:rPr>
        <w:t>образом</w:t>
      </w:r>
      <w:proofErr w:type="gramEnd"/>
      <w:r w:rsidRPr="002E76B3">
        <w:rPr>
          <w:sz w:val="25"/>
          <w:szCs w:val="25"/>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 xml:space="preserve">не осуществляет действий направленных на собственную ликвидацию, и в настоящий момент не существует риска банкротства Заказчика; </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D3DAA" w:rsidRPr="002E76B3" w:rsidRDefault="001D3DAA" w:rsidP="001D3DAA">
      <w:pPr>
        <w:tabs>
          <w:tab w:val="left" w:pos="180"/>
          <w:tab w:val="left" w:pos="720"/>
        </w:tabs>
        <w:ind w:firstLine="567"/>
        <w:jc w:val="both"/>
        <w:rPr>
          <w:sz w:val="25"/>
          <w:szCs w:val="25"/>
        </w:rPr>
      </w:pPr>
      <w:r w:rsidRPr="002E76B3">
        <w:rPr>
          <w:sz w:val="25"/>
          <w:szCs w:val="25"/>
        </w:rPr>
        <w:t>9.3.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 xml:space="preserve">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(включая, </w:t>
      </w:r>
      <w:proofErr w:type="gramStart"/>
      <w:r w:rsidRPr="002E76B3">
        <w:rPr>
          <w:sz w:val="25"/>
          <w:szCs w:val="25"/>
        </w:rPr>
        <w:t>но</w:t>
      </w:r>
      <w:proofErr w:type="gramEnd"/>
      <w:r w:rsidRPr="002E76B3">
        <w:rPr>
          <w:sz w:val="25"/>
          <w:szCs w:val="25"/>
        </w:rPr>
        <w:t xml:space="preserve"> не ограничиваясь -, акты сдачи-приемки работ и т.д.).</w:t>
      </w:r>
    </w:p>
    <w:p w:rsidR="001D3DAA" w:rsidRPr="002E76B3" w:rsidRDefault="001D3DAA" w:rsidP="001D3DAA">
      <w:pPr>
        <w:tabs>
          <w:tab w:val="left" w:pos="180"/>
          <w:tab w:val="left" w:pos="720"/>
        </w:tabs>
        <w:ind w:firstLine="567"/>
        <w:jc w:val="both"/>
        <w:rPr>
          <w:sz w:val="25"/>
          <w:szCs w:val="25"/>
        </w:rPr>
      </w:pPr>
      <w:r w:rsidRPr="002E76B3">
        <w:rPr>
          <w:sz w:val="25"/>
          <w:szCs w:val="25"/>
        </w:rPr>
        <w:t>9.4.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выполняемым работам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D3DAA" w:rsidRPr="002E76B3" w:rsidRDefault="001D3DAA" w:rsidP="001D3DAA">
      <w:pPr>
        <w:tabs>
          <w:tab w:val="left" w:pos="180"/>
          <w:tab w:val="left" w:pos="720"/>
        </w:tabs>
        <w:ind w:firstLine="567"/>
        <w:jc w:val="both"/>
        <w:rPr>
          <w:sz w:val="25"/>
          <w:szCs w:val="25"/>
        </w:rPr>
      </w:pPr>
      <w:r w:rsidRPr="002E76B3">
        <w:rPr>
          <w:sz w:val="25"/>
          <w:szCs w:val="25"/>
        </w:rPr>
        <w:t xml:space="preserve">9.5. Стороны принимают первичные расчетные документы, оформленные в соответствии с требованиями законодательства Российской Федерации. В </w:t>
      </w:r>
      <w:proofErr w:type="gramStart"/>
      <w:r w:rsidRPr="002E76B3">
        <w:rPr>
          <w:sz w:val="25"/>
          <w:szCs w:val="25"/>
        </w:rPr>
        <w:t>случае</w:t>
      </w:r>
      <w:proofErr w:type="gramEnd"/>
      <w:r w:rsidRPr="002E76B3">
        <w:rPr>
          <w:sz w:val="25"/>
          <w:szCs w:val="25"/>
        </w:rPr>
        <w:t xml:space="preserve"> возврата первичных расчетных документов Стороной по причине нарушения требований </w:t>
      </w:r>
      <w:r w:rsidRPr="002E76B3">
        <w:rPr>
          <w:sz w:val="25"/>
          <w:szCs w:val="25"/>
        </w:rPr>
        <w:lastRenderedPageBreak/>
        <w:t>по оформлению сроки оплаты продлеваются на количество дней, в течение которых Сторона устраняла нарушение.</w:t>
      </w:r>
    </w:p>
    <w:p w:rsidR="001D3DAA" w:rsidRPr="002E76B3" w:rsidRDefault="001D3DAA" w:rsidP="001D3DAA">
      <w:pPr>
        <w:tabs>
          <w:tab w:val="left" w:pos="180"/>
          <w:tab w:val="left" w:pos="720"/>
        </w:tabs>
        <w:ind w:firstLine="567"/>
        <w:jc w:val="both"/>
        <w:rPr>
          <w:sz w:val="25"/>
          <w:szCs w:val="25"/>
        </w:rPr>
      </w:pPr>
      <w:r w:rsidRPr="002E76B3">
        <w:rPr>
          <w:sz w:val="25"/>
          <w:szCs w:val="25"/>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D3DAA" w:rsidRPr="002E76B3" w:rsidRDefault="001D3DAA" w:rsidP="001D3DAA">
      <w:pPr>
        <w:pStyle w:val="af"/>
        <w:tabs>
          <w:tab w:val="left" w:pos="180"/>
          <w:tab w:val="left" w:pos="720"/>
        </w:tabs>
        <w:spacing w:after="0"/>
        <w:ind w:firstLine="567"/>
        <w:rPr>
          <w:sz w:val="25"/>
          <w:szCs w:val="25"/>
        </w:rPr>
      </w:pPr>
    </w:p>
    <w:p w:rsidR="001D3DAA" w:rsidRPr="002E76B3" w:rsidRDefault="001D3DAA" w:rsidP="007146D9">
      <w:pPr>
        <w:pStyle w:val="af"/>
        <w:numPr>
          <w:ilvl w:val="0"/>
          <w:numId w:val="29"/>
        </w:numPr>
        <w:tabs>
          <w:tab w:val="left" w:pos="180"/>
        </w:tabs>
        <w:spacing w:after="0"/>
        <w:jc w:val="center"/>
        <w:rPr>
          <w:b/>
          <w:bCs/>
          <w:sz w:val="25"/>
          <w:szCs w:val="25"/>
        </w:rPr>
      </w:pPr>
      <w:r w:rsidRPr="002E76B3">
        <w:rPr>
          <w:b/>
          <w:bCs/>
          <w:sz w:val="25"/>
          <w:szCs w:val="25"/>
        </w:rPr>
        <w:t>ЗАКЛЮЧИТЕЛЬНЫЕ ПОЛОЖЕНИЯ</w:t>
      </w:r>
    </w:p>
    <w:p w:rsidR="001D3DAA" w:rsidRPr="002E76B3" w:rsidRDefault="001D3DAA" w:rsidP="001D3DAA">
      <w:pPr>
        <w:pStyle w:val="af"/>
        <w:tabs>
          <w:tab w:val="left" w:pos="180"/>
        </w:tabs>
        <w:spacing w:after="0"/>
        <w:ind w:left="180"/>
        <w:jc w:val="center"/>
        <w:rPr>
          <w:b/>
          <w:bCs/>
          <w:sz w:val="25"/>
          <w:szCs w:val="25"/>
        </w:rPr>
      </w:pPr>
    </w:p>
    <w:p w:rsidR="001D3DAA" w:rsidRPr="002E76B3" w:rsidRDefault="001D3DAA" w:rsidP="001D3DAA">
      <w:pPr>
        <w:pStyle w:val="af"/>
        <w:tabs>
          <w:tab w:val="left" w:pos="180"/>
        </w:tabs>
        <w:spacing w:after="0"/>
        <w:ind w:firstLine="567"/>
        <w:rPr>
          <w:sz w:val="25"/>
          <w:szCs w:val="25"/>
        </w:rPr>
      </w:pPr>
      <w:r w:rsidRPr="002E76B3">
        <w:rPr>
          <w:sz w:val="25"/>
          <w:szCs w:val="25"/>
        </w:rPr>
        <w:t>10.1. Настоящий договор составлен в двух экземплярах, имеющих одинаковую юридическую силу, по одному для каждой из Сторон.</w:t>
      </w:r>
    </w:p>
    <w:p w:rsidR="001D3DAA" w:rsidRPr="002E76B3" w:rsidRDefault="001D3DAA" w:rsidP="001D3DAA">
      <w:pPr>
        <w:pStyle w:val="af"/>
        <w:tabs>
          <w:tab w:val="left" w:pos="180"/>
        </w:tabs>
        <w:spacing w:after="0"/>
        <w:ind w:firstLine="567"/>
        <w:rPr>
          <w:sz w:val="25"/>
          <w:szCs w:val="25"/>
        </w:rPr>
      </w:pPr>
      <w:r w:rsidRPr="002E76B3">
        <w:rPr>
          <w:sz w:val="25"/>
          <w:szCs w:val="25"/>
        </w:rPr>
        <w:t>10.2. Права, обязанности и ответственность Сторон, не урегулированные настоящим договором, регламентируется законодательством РФ.</w:t>
      </w:r>
    </w:p>
    <w:p w:rsidR="001D3DAA" w:rsidRPr="002E76B3" w:rsidRDefault="001D3DAA" w:rsidP="001D3DAA">
      <w:pPr>
        <w:pStyle w:val="af"/>
        <w:tabs>
          <w:tab w:val="left" w:pos="180"/>
        </w:tabs>
        <w:spacing w:after="0"/>
        <w:ind w:firstLine="720"/>
        <w:jc w:val="center"/>
        <w:rPr>
          <w:b/>
          <w:bCs/>
          <w:sz w:val="25"/>
          <w:szCs w:val="25"/>
        </w:rPr>
      </w:pPr>
    </w:p>
    <w:p w:rsidR="001D3DAA" w:rsidRPr="002E76B3" w:rsidRDefault="001D3DAA" w:rsidP="001D3DAA">
      <w:pPr>
        <w:pStyle w:val="af"/>
        <w:tabs>
          <w:tab w:val="left" w:pos="180"/>
        </w:tabs>
        <w:spacing w:after="0"/>
        <w:jc w:val="center"/>
        <w:rPr>
          <w:b/>
          <w:bCs/>
          <w:sz w:val="25"/>
          <w:szCs w:val="25"/>
        </w:rPr>
      </w:pPr>
      <w:r w:rsidRPr="002E76B3">
        <w:rPr>
          <w:b/>
          <w:bCs/>
          <w:sz w:val="25"/>
          <w:szCs w:val="25"/>
        </w:rPr>
        <w:t>11. АДРЕСА, БАНКОВСКИЕ РЕКВИЗИТЫ И ПОДПИСИ СТОРОН</w:t>
      </w:r>
    </w:p>
    <w:p w:rsidR="001D3DAA" w:rsidRPr="002E76B3" w:rsidRDefault="001D3DAA" w:rsidP="001D3DAA">
      <w:pPr>
        <w:pStyle w:val="af"/>
        <w:tabs>
          <w:tab w:val="left" w:pos="180"/>
        </w:tabs>
        <w:spacing w:after="0"/>
        <w:ind w:firstLine="720"/>
        <w:jc w:val="center"/>
        <w:rPr>
          <w:b/>
          <w:bCs/>
          <w:sz w:val="25"/>
          <w:szCs w:val="25"/>
        </w:rPr>
      </w:pPr>
    </w:p>
    <w:tbl>
      <w:tblPr>
        <w:tblW w:w="5000" w:type="pct"/>
        <w:tblLook w:val="00A0" w:firstRow="1" w:lastRow="0" w:firstColumn="1" w:lastColumn="0" w:noHBand="0" w:noVBand="0"/>
      </w:tblPr>
      <w:tblGrid>
        <w:gridCol w:w="4930"/>
        <w:gridCol w:w="4930"/>
      </w:tblGrid>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ЗАКАЗЧИК</w:t>
            </w:r>
          </w:p>
          <w:p w:rsidR="001D3DAA" w:rsidRPr="002E76B3" w:rsidRDefault="001D3DAA" w:rsidP="001D3DAA">
            <w:pPr>
              <w:tabs>
                <w:tab w:val="left" w:pos="-720"/>
              </w:tabs>
              <w:suppressAutoHyphens/>
              <w:rPr>
                <w:b/>
                <w:bCs/>
                <w:sz w:val="25"/>
                <w:szCs w:val="25"/>
              </w:rPr>
            </w:pPr>
          </w:p>
          <w:p w:rsidR="001D3DAA" w:rsidRPr="002E76B3" w:rsidRDefault="001D3DAA" w:rsidP="001D3DAA">
            <w:pPr>
              <w:ind w:right="275"/>
              <w:rPr>
                <w:b/>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p>
          <w:p w:rsidR="001D3DAA" w:rsidRPr="002E76B3" w:rsidRDefault="001D3DAA" w:rsidP="001D3DAA">
            <w:pPr>
              <w:ind w:right="275"/>
              <w:rPr>
                <w:b/>
                <w:sz w:val="25"/>
                <w:szCs w:val="25"/>
              </w:rPr>
            </w:pPr>
          </w:p>
          <w:p w:rsidR="001D3DAA" w:rsidRPr="002E76B3" w:rsidRDefault="001D3DAA" w:rsidP="001D3DAA">
            <w:pPr>
              <w:ind w:right="275"/>
              <w:rPr>
                <w:sz w:val="25"/>
                <w:szCs w:val="25"/>
              </w:rPr>
            </w:pPr>
            <w:r w:rsidRPr="002E76B3">
              <w:rPr>
                <w:sz w:val="25"/>
                <w:szCs w:val="25"/>
              </w:rPr>
              <w:t>Адрес: 121099, г. Москва, ул. Новый Арбат, д. 36/9</w:t>
            </w:r>
          </w:p>
          <w:p w:rsidR="001D3DAA" w:rsidRPr="002E76B3" w:rsidRDefault="001D3DAA" w:rsidP="001D3DAA">
            <w:pPr>
              <w:ind w:right="275"/>
              <w:rPr>
                <w:sz w:val="25"/>
                <w:szCs w:val="25"/>
              </w:rPr>
            </w:pPr>
            <w:r w:rsidRPr="002E76B3">
              <w:rPr>
                <w:sz w:val="25"/>
                <w:szCs w:val="25"/>
              </w:rPr>
              <w:t>ИНН/КПП: 7704278735/77040100</w:t>
            </w:r>
          </w:p>
          <w:p w:rsidR="001D3DAA" w:rsidRPr="002E76B3" w:rsidRDefault="001D3DAA" w:rsidP="001D3DAA">
            <w:pPr>
              <w:ind w:right="275"/>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40703810638170002348</w:t>
            </w:r>
          </w:p>
          <w:p w:rsidR="001D3DAA" w:rsidRPr="002E76B3" w:rsidRDefault="001D3DAA" w:rsidP="001D3DAA">
            <w:pPr>
              <w:ind w:right="275"/>
              <w:rPr>
                <w:sz w:val="25"/>
                <w:szCs w:val="25"/>
              </w:rPr>
            </w:pPr>
            <w:r w:rsidRPr="002E76B3">
              <w:rPr>
                <w:sz w:val="25"/>
                <w:szCs w:val="25"/>
              </w:rPr>
              <w:t>в ОАО «Сбербанк России» г.</w:t>
            </w:r>
            <w:r w:rsidR="00343548">
              <w:rPr>
                <w:sz w:val="25"/>
                <w:szCs w:val="25"/>
              </w:rPr>
              <w:t xml:space="preserve"> </w:t>
            </w:r>
            <w:r w:rsidRPr="002E76B3">
              <w:rPr>
                <w:sz w:val="25"/>
                <w:szCs w:val="25"/>
              </w:rPr>
              <w:t>Москва</w:t>
            </w:r>
          </w:p>
          <w:p w:rsidR="001D3DAA" w:rsidRPr="002E76B3" w:rsidRDefault="001D3DAA" w:rsidP="001D3DAA">
            <w:pPr>
              <w:ind w:right="275"/>
              <w:jc w:val="both"/>
              <w:rPr>
                <w:sz w:val="25"/>
                <w:szCs w:val="25"/>
              </w:rPr>
            </w:pPr>
            <w:r w:rsidRPr="002E76B3">
              <w:rPr>
                <w:sz w:val="25"/>
                <w:szCs w:val="25"/>
              </w:rPr>
              <w:t>БИК 044525225</w:t>
            </w:r>
          </w:p>
          <w:p w:rsidR="001D3DAA" w:rsidRPr="002E76B3" w:rsidRDefault="001D3DAA" w:rsidP="001D3DAA">
            <w:pPr>
              <w:ind w:right="275"/>
              <w:rPr>
                <w:sz w:val="25"/>
                <w:szCs w:val="25"/>
              </w:rPr>
            </w:pPr>
            <w:r w:rsidRPr="002E76B3">
              <w:rPr>
                <w:sz w:val="25"/>
                <w:szCs w:val="25"/>
              </w:rPr>
              <w:t xml:space="preserve">к/с 30101810400000000225 </w:t>
            </w:r>
          </w:p>
          <w:p w:rsidR="001D3DAA" w:rsidRPr="002E76B3" w:rsidRDefault="001D3DAA" w:rsidP="001D3DAA">
            <w:pPr>
              <w:jc w:val="both"/>
              <w:rPr>
                <w:b/>
                <w:bCs/>
                <w:sz w:val="25"/>
                <w:szCs w:val="25"/>
              </w:rPr>
            </w:pPr>
          </w:p>
        </w:tc>
        <w:tc>
          <w:tcPr>
            <w:tcW w:w="2500" w:type="pct"/>
          </w:tcPr>
          <w:p w:rsidR="001D3DAA" w:rsidRPr="002E76B3" w:rsidRDefault="001D3DAA" w:rsidP="001D3DAA">
            <w:pPr>
              <w:tabs>
                <w:tab w:val="left" w:pos="-720"/>
              </w:tabs>
              <w:suppressAutoHyphens/>
              <w:ind w:left="76" w:right="-85"/>
              <w:rPr>
                <w:b/>
                <w:bCs/>
                <w:sz w:val="25"/>
                <w:szCs w:val="25"/>
              </w:rPr>
            </w:pPr>
            <w:r w:rsidRPr="002E76B3">
              <w:rPr>
                <w:b/>
                <w:bCs/>
                <w:sz w:val="25"/>
                <w:szCs w:val="25"/>
              </w:rPr>
              <w:t>ИСПОЛНИТЕЛЬ</w:t>
            </w:r>
          </w:p>
          <w:p w:rsidR="001D3DAA" w:rsidRPr="002E76B3" w:rsidRDefault="001D3DAA" w:rsidP="001D3DAA">
            <w:pPr>
              <w:tabs>
                <w:tab w:val="left" w:pos="-720"/>
              </w:tabs>
              <w:suppressAutoHyphens/>
              <w:ind w:left="76" w:right="-85"/>
              <w:rPr>
                <w:b/>
                <w:bCs/>
                <w:sz w:val="25"/>
                <w:szCs w:val="25"/>
              </w:rPr>
            </w:pPr>
          </w:p>
          <w:p w:rsidR="001D3DAA" w:rsidRDefault="001D3DAA" w:rsidP="001D3DAA">
            <w:pPr>
              <w:ind w:left="76" w:right="-85"/>
              <w:rPr>
                <w:sz w:val="25"/>
                <w:szCs w:val="25"/>
              </w:rPr>
            </w:pPr>
            <w:bookmarkStart w:id="102" w:name="OLE_LINK1"/>
            <w:bookmarkStart w:id="103" w:name="OLE_LINK2"/>
          </w:p>
          <w:p w:rsidR="009E4604" w:rsidRDefault="009E4604" w:rsidP="001D3DAA">
            <w:pPr>
              <w:ind w:left="76" w:right="-85"/>
              <w:rPr>
                <w:sz w:val="25"/>
                <w:szCs w:val="25"/>
              </w:rPr>
            </w:pPr>
          </w:p>
          <w:p w:rsidR="009E4604" w:rsidRDefault="009E4604" w:rsidP="001D3DAA">
            <w:pPr>
              <w:ind w:left="76" w:right="-85"/>
              <w:rPr>
                <w:sz w:val="25"/>
                <w:szCs w:val="25"/>
              </w:rPr>
            </w:pPr>
          </w:p>
          <w:p w:rsidR="009E4604" w:rsidRPr="002E76B3" w:rsidRDefault="009E4604" w:rsidP="001D3DAA">
            <w:pPr>
              <w:ind w:left="76" w:right="-85"/>
              <w:rPr>
                <w:sz w:val="25"/>
                <w:szCs w:val="25"/>
              </w:rPr>
            </w:pPr>
          </w:p>
          <w:p w:rsidR="001D3DAA" w:rsidRPr="002E76B3" w:rsidRDefault="001D3DAA" w:rsidP="001D3DAA">
            <w:pPr>
              <w:ind w:left="76" w:right="-85"/>
              <w:rPr>
                <w:sz w:val="25"/>
                <w:szCs w:val="25"/>
              </w:rPr>
            </w:pPr>
          </w:p>
          <w:p w:rsidR="001D3DAA" w:rsidRPr="002E76B3" w:rsidRDefault="001D3DAA" w:rsidP="001D3DAA">
            <w:pPr>
              <w:ind w:left="76" w:right="-85"/>
              <w:rPr>
                <w:sz w:val="25"/>
                <w:szCs w:val="25"/>
              </w:rPr>
            </w:pPr>
            <w:r w:rsidRPr="002E76B3">
              <w:rPr>
                <w:sz w:val="25"/>
                <w:szCs w:val="25"/>
              </w:rPr>
              <w:t xml:space="preserve">Адрес: </w:t>
            </w:r>
          </w:p>
          <w:p w:rsidR="001D3DAA" w:rsidRPr="002E76B3" w:rsidRDefault="001D3DAA" w:rsidP="001D3DAA">
            <w:pPr>
              <w:ind w:left="76" w:right="-85"/>
              <w:rPr>
                <w:sz w:val="25"/>
                <w:szCs w:val="25"/>
              </w:rPr>
            </w:pPr>
            <w:r w:rsidRPr="002E76B3">
              <w:rPr>
                <w:sz w:val="25"/>
                <w:szCs w:val="25"/>
              </w:rPr>
              <w:t xml:space="preserve">ИНН </w:t>
            </w:r>
            <w:r w:rsidR="009E4604">
              <w:rPr>
                <w:sz w:val="25"/>
                <w:szCs w:val="25"/>
              </w:rPr>
              <w:t xml:space="preserve">                 </w:t>
            </w:r>
            <w:r w:rsidRPr="002E76B3">
              <w:rPr>
                <w:sz w:val="25"/>
                <w:szCs w:val="25"/>
              </w:rPr>
              <w:t xml:space="preserve"> КПП </w:t>
            </w:r>
            <w:r w:rsidR="009E4604">
              <w:rPr>
                <w:sz w:val="25"/>
                <w:szCs w:val="25"/>
              </w:rPr>
              <w:t xml:space="preserve">                   </w:t>
            </w:r>
          </w:p>
          <w:p w:rsidR="009E4604" w:rsidRDefault="001D3DAA" w:rsidP="001D3DAA">
            <w:pPr>
              <w:ind w:left="76" w:right="-85"/>
              <w:rPr>
                <w:sz w:val="25"/>
                <w:szCs w:val="25"/>
              </w:rPr>
            </w:pPr>
            <w:r w:rsidRPr="002E76B3">
              <w:rPr>
                <w:sz w:val="25"/>
                <w:szCs w:val="25"/>
              </w:rPr>
              <w:t xml:space="preserve">ОГРН </w:t>
            </w:r>
          </w:p>
          <w:p w:rsidR="009E4604" w:rsidRDefault="001D3DAA" w:rsidP="001D3DAA">
            <w:pPr>
              <w:ind w:left="76" w:right="-85"/>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w:t>
            </w:r>
          </w:p>
          <w:p w:rsidR="001D3DAA" w:rsidRPr="002E76B3" w:rsidRDefault="001D3DAA" w:rsidP="001D3DAA">
            <w:pPr>
              <w:ind w:left="76" w:right="-85"/>
              <w:rPr>
                <w:sz w:val="25"/>
                <w:szCs w:val="25"/>
              </w:rPr>
            </w:pPr>
            <w:r w:rsidRPr="002E76B3">
              <w:rPr>
                <w:sz w:val="25"/>
                <w:szCs w:val="25"/>
              </w:rPr>
              <w:t xml:space="preserve">Банк </w:t>
            </w:r>
          </w:p>
          <w:p w:rsidR="001D3DAA" w:rsidRPr="002E76B3" w:rsidRDefault="001D3DAA" w:rsidP="001D3DAA">
            <w:pPr>
              <w:ind w:left="76" w:right="-85"/>
              <w:rPr>
                <w:sz w:val="25"/>
                <w:szCs w:val="25"/>
              </w:rPr>
            </w:pPr>
            <w:r w:rsidRPr="002E76B3">
              <w:rPr>
                <w:sz w:val="25"/>
                <w:szCs w:val="25"/>
              </w:rPr>
              <w:t xml:space="preserve">БИК </w:t>
            </w:r>
          </w:p>
          <w:p w:rsidR="001D3DAA" w:rsidRPr="002E76B3" w:rsidRDefault="001D3DAA" w:rsidP="001D3DAA">
            <w:pPr>
              <w:ind w:left="76" w:right="-85"/>
              <w:rPr>
                <w:sz w:val="25"/>
                <w:szCs w:val="25"/>
              </w:rPr>
            </w:pPr>
            <w:r w:rsidRPr="002E76B3">
              <w:rPr>
                <w:sz w:val="25"/>
                <w:szCs w:val="25"/>
              </w:rPr>
              <w:t xml:space="preserve">к/с </w:t>
            </w:r>
            <w:bookmarkEnd w:id="102"/>
            <w:bookmarkEnd w:id="103"/>
          </w:p>
          <w:p w:rsidR="001D3DAA" w:rsidRPr="002E76B3" w:rsidRDefault="001D3DAA" w:rsidP="001D3DAA">
            <w:pPr>
              <w:ind w:left="76" w:right="-85"/>
              <w:rPr>
                <w:sz w:val="25"/>
                <w:szCs w:val="25"/>
              </w:rPr>
            </w:pPr>
          </w:p>
          <w:p w:rsidR="001D3DAA" w:rsidRPr="002E76B3" w:rsidRDefault="001D3DAA" w:rsidP="001D3DAA">
            <w:pPr>
              <w:ind w:left="76" w:right="-85"/>
              <w:rPr>
                <w:b/>
                <w:bCs/>
                <w:sz w:val="25"/>
                <w:szCs w:val="25"/>
              </w:rPr>
            </w:pPr>
          </w:p>
        </w:tc>
      </w:tr>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Генеральный директор</w:t>
            </w:r>
          </w:p>
        </w:tc>
        <w:tc>
          <w:tcPr>
            <w:tcW w:w="2500" w:type="pct"/>
          </w:tcPr>
          <w:p w:rsidR="001D3DAA" w:rsidRPr="002E76B3" w:rsidRDefault="009E4604" w:rsidP="001D3DAA">
            <w:pPr>
              <w:tabs>
                <w:tab w:val="left" w:pos="-720"/>
              </w:tabs>
              <w:suppressAutoHyphens/>
              <w:ind w:left="76" w:right="-85"/>
              <w:rPr>
                <w:b/>
                <w:bCs/>
                <w:sz w:val="25"/>
                <w:szCs w:val="25"/>
              </w:rPr>
            </w:pPr>
            <w:r>
              <w:rPr>
                <w:b/>
                <w:bCs/>
                <w:sz w:val="25"/>
                <w:szCs w:val="25"/>
              </w:rPr>
              <w:t>______________________</w:t>
            </w:r>
          </w:p>
        </w:tc>
      </w:tr>
      <w:tr w:rsidR="001D3DAA" w:rsidRPr="002E76B3" w:rsidTr="001D3DAA">
        <w:tc>
          <w:tcPr>
            <w:tcW w:w="2500" w:type="pct"/>
          </w:tcPr>
          <w:p w:rsidR="001D3DAA" w:rsidRPr="002E76B3" w:rsidRDefault="001D3DAA" w:rsidP="001D3DAA">
            <w:pPr>
              <w:jc w:val="both"/>
              <w:rPr>
                <w:b/>
                <w:bCs/>
                <w:sz w:val="25"/>
                <w:szCs w:val="25"/>
              </w:rPr>
            </w:pPr>
          </w:p>
          <w:p w:rsidR="001D3DAA" w:rsidRPr="002E76B3" w:rsidRDefault="001D3DAA" w:rsidP="001D3DAA">
            <w:pPr>
              <w:jc w:val="both"/>
              <w:rPr>
                <w:bCs/>
                <w:sz w:val="25"/>
                <w:szCs w:val="25"/>
              </w:rPr>
            </w:pPr>
          </w:p>
          <w:p w:rsidR="001D3DAA" w:rsidRPr="002E76B3" w:rsidRDefault="001D3DAA" w:rsidP="001D3DAA">
            <w:pPr>
              <w:jc w:val="both"/>
              <w:rPr>
                <w:sz w:val="25"/>
                <w:szCs w:val="25"/>
              </w:rPr>
            </w:pPr>
            <w:r w:rsidRPr="002E76B3">
              <w:rPr>
                <w:bCs/>
                <w:sz w:val="25"/>
                <w:szCs w:val="25"/>
              </w:rPr>
              <w:t>______________________</w:t>
            </w:r>
            <w:r w:rsidRPr="002E76B3">
              <w:rPr>
                <w:b/>
                <w:bCs/>
                <w:sz w:val="25"/>
                <w:szCs w:val="25"/>
              </w:rPr>
              <w:t xml:space="preserve"> </w:t>
            </w:r>
            <w:r w:rsidRPr="002E76B3">
              <w:rPr>
                <w:sz w:val="25"/>
                <w:szCs w:val="25"/>
              </w:rPr>
              <w:t>/ Никитин А.С. /</w:t>
            </w:r>
          </w:p>
        </w:tc>
        <w:tc>
          <w:tcPr>
            <w:tcW w:w="2500" w:type="pct"/>
          </w:tcPr>
          <w:p w:rsidR="001D3DAA" w:rsidRPr="002E76B3" w:rsidRDefault="001D3DAA" w:rsidP="001D3DAA">
            <w:pPr>
              <w:tabs>
                <w:tab w:val="left" w:pos="-720"/>
              </w:tabs>
              <w:suppressAutoHyphens/>
              <w:ind w:left="76" w:right="-85"/>
              <w:jc w:val="center"/>
              <w:rPr>
                <w:b/>
                <w:bCs/>
                <w:sz w:val="25"/>
                <w:szCs w:val="25"/>
              </w:rPr>
            </w:pPr>
          </w:p>
          <w:p w:rsidR="001D3DAA" w:rsidRPr="002E76B3" w:rsidRDefault="001D3DAA" w:rsidP="001D3DAA">
            <w:pPr>
              <w:pStyle w:val="af"/>
              <w:spacing w:after="0"/>
              <w:ind w:left="76" w:right="-85"/>
              <w:rPr>
                <w:sz w:val="25"/>
                <w:szCs w:val="25"/>
              </w:rPr>
            </w:pPr>
          </w:p>
          <w:p w:rsidR="001D3DAA" w:rsidRPr="002E76B3" w:rsidRDefault="001D3DAA" w:rsidP="001D3DAA">
            <w:pPr>
              <w:pStyle w:val="af"/>
              <w:spacing w:after="0"/>
              <w:ind w:left="76" w:right="-85"/>
              <w:rPr>
                <w:sz w:val="25"/>
                <w:szCs w:val="25"/>
              </w:rPr>
            </w:pPr>
            <w:r w:rsidRPr="002E76B3">
              <w:rPr>
                <w:sz w:val="25"/>
                <w:szCs w:val="25"/>
              </w:rPr>
              <w:t>__________________ /</w:t>
            </w:r>
            <w:r w:rsidR="009E4604">
              <w:rPr>
                <w:sz w:val="25"/>
                <w:szCs w:val="25"/>
              </w:rPr>
              <w:t>_________________</w:t>
            </w:r>
            <w:r w:rsidRPr="002E76B3">
              <w:rPr>
                <w:sz w:val="25"/>
                <w:szCs w:val="25"/>
              </w:rPr>
              <w:t xml:space="preserve"> /</w:t>
            </w:r>
          </w:p>
          <w:p w:rsidR="001D3DAA" w:rsidRPr="002E76B3" w:rsidRDefault="001D3DAA" w:rsidP="001D3DAA">
            <w:pPr>
              <w:tabs>
                <w:tab w:val="left" w:pos="-720"/>
              </w:tabs>
              <w:suppressAutoHyphens/>
              <w:ind w:left="76" w:right="-85"/>
              <w:jc w:val="center"/>
              <w:rPr>
                <w:b/>
                <w:bCs/>
                <w:sz w:val="25"/>
                <w:szCs w:val="25"/>
              </w:rPr>
            </w:pPr>
          </w:p>
        </w:tc>
      </w:tr>
    </w:tbl>
    <w:p w:rsidR="001D3DAA" w:rsidRPr="002E76B3" w:rsidRDefault="001D3DAA" w:rsidP="001D3DAA">
      <w:pPr>
        <w:rPr>
          <w:sz w:val="25"/>
          <w:szCs w:val="25"/>
        </w:rPr>
      </w:pPr>
      <w:r w:rsidRPr="002E76B3">
        <w:rPr>
          <w:sz w:val="25"/>
          <w:szCs w:val="25"/>
        </w:rPr>
        <w:t>М.</w:t>
      </w:r>
      <w:proofErr w:type="gramStart"/>
      <w:r w:rsidRPr="002E76B3">
        <w:rPr>
          <w:sz w:val="25"/>
          <w:szCs w:val="25"/>
        </w:rPr>
        <w:t>П</w:t>
      </w:r>
      <w:proofErr w:type="gramEnd"/>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t xml:space="preserve">    </w:t>
      </w:r>
      <w:proofErr w:type="spellStart"/>
      <w:r w:rsidRPr="002E76B3">
        <w:rPr>
          <w:sz w:val="25"/>
          <w:szCs w:val="25"/>
        </w:rPr>
        <w:t>М.П</w:t>
      </w:r>
      <w:proofErr w:type="spellEnd"/>
    </w:p>
    <w:p w:rsidR="001D3DAA" w:rsidRPr="002E76B3" w:rsidRDefault="001D3DAA" w:rsidP="001D3DAA">
      <w:pPr>
        <w:tabs>
          <w:tab w:val="left" w:pos="-720"/>
        </w:tabs>
        <w:suppressAutoHyphens/>
        <w:jc w:val="right"/>
        <w:rPr>
          <w:b/>
          <w:bCs/>
          <w:sz w:val="25"/>
          <w:szCs w:val="25"/>
        </w:rPr>
      </w:pPr>
      <w:r w:rsidRPr="002E76B3">
        <w:rPr>
          <w:b/>
          <w:bCs/>
          <w:sz w:val="25"/>
          <w:szCs w:val="25"/>
        </w:rPr>
        <w:br w:type="page"/>
      </w:r>
      <w:r w:rsidRPr="002E76B3">
        <w:rPr>
          <w:b/>
          <w:bCs/>
          <w:sz w:val="25"/>
          <w:szCs w:val="25"/>
        </w:rPr>
        <w:lastRenderedPageBreak/>
        <w:t>Приложение № 1</w:t>
      </w:r>
    </w:p>
    <w:p w:rsidR="001D3DAA" w:rsidRPr="002E76B3" w:rsidRDefault="001D3DAA" w:rsidP="001D3DAA">
      <w:pPr>
        <w:tabs>
          <w:tab w:val="left" w:pos="-720"/>
        </w:tabs>
        <w:suppressAutoHyphens/>
        <w:jc w:val="right"/>
        <w:rPr>
          <w:b/>
          <w:bCs/>
          <w:sz w:val="25"/>
          <w:szCs w:val="25"/>
        </w:rPr>
      </w:pPr>
    </w:p>
    <w:p w:rsidR="001D3DAA" w:rsidRPr="002E76B3" w:rsidRDefault="001D3DAA" w:rsidP="001D3DAA">
      <w:pPr>
        <w:tabs>
          <w:tab w:val="left" w:pos="-720"/>
        </w:tabs>
        <w:suppressAutoHyphens/>
        <w:jc w:val="right"/>
        <w:rPr>
          <w:sz w:val="25"/>
          <w:szCs w:val="25"/>
        </w:rPr>
      </w:pPr>
      <w:r w:rsidRPr="002E76B3">
        <w:rPr>
          <w:sz w:val="25"/>
          <w:szCs w:val="25"/>
        </w:rPr>
        <w:t xml:space="preserve">к договору оказания услуг № </w:t>
      </w:r>
      <w:r w:rsidR="009E4604">
        <w:rPr>
          <w:sz w:val="25"/>
          <w:szCs w:val="25"/>
        </w:rPr>
        <w:t>__________</w:t>
      </w:r>
      <w:r w:rsidRPr="002E76B3">
        <w:rPr>
          <w:sz w:val="25"/>
          <w:szCs w:val="25"/>
        </w:rPr>
        <w:t xml:space="preserve"> от «</w:t>
      </w:r>
      <w:r>
        <w:rPr>
          <w:sz w:val="25"/>
          <w:szCs w:val="25"/>
        </w:rPr>
        <w:t xml:space="preserve"> </w:t>
      </w:r>
      <w:r w:rsidR="009E4604">
        <w:rPr>
          <w:sz w:val="25"/>
          <w:szCs w:val="25"/>
        </w:rPr>
        <w:t>__</w:t>
      </w:r>
      <w:r>
        <w:rPr>
          <w:sz w:val="25"/>
          <w:szCs w:val="25"/>
        </w:rPr>
        <w:t xml:space="preserve"> </w:t>
      </w:r>
      <w:r w:rsidR="009E4604">
        <w:rPr>
          <w:sz w:val="25"/>
          <w:szCs w:val="25"/>
        </w:rPr>
        <w:t>» _________</w:t>
      </w:r>
      <w:r w:rsidRPr="002E76B3">
        <w:rPr>
          <w:sz w:val="25"/>
          <w:szCs w:val="25"/>
        </w:rPr>
        <w:t xml:space="preserve"> 2014 года</w:t>
      </w:r>
    </w:p>
    <w:p w:rsidR="001D3DAA" w:rsidRPr="002E76B3" w:rsidRDefault="001D3DAA" w:rsidP="001D3DAA">
      <w:pPr>
        <w:tabs>
          <w:tab w:val="left" w:pos="-720"/>
        </w:tabs>
        <w:suppressAutoHyphens/>
        <w:jc w:val="center"/>
        <w:rPr>
          <w:b/>
          <w:bCs/>
          <w:sz w:val="25"/>
          <w:szCs w:val="25"/>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28"/>
      </w:tblGrid>
      <w:tr w:rsidR="001D3DAA" w:rsidRPr="002E76B3" w:rsidTr="001D3DAA">
        <w:tc>
          <w:tcPr>
            <w:tcW w:w="5028" w:type="dxa"/>
          </w:tcPr>
          <w:p w:rsidR="001D3DAA" w:rsidRPr="002E76B3" w:rsidRDefault="001D3DAA" w:rsidP="001D3DAA">
            <w:pPr>
              <w:rPr>
                <w:sz w:val="25"/>
                <w:szCs w:val="25"/>
              </w:rPr>
            </w:pPr>
            <w:r w:rsidRPr="002E76B3">
              <w:rPr>
                <w:sz w:val="25"/>
                <w:szCs w:val="25"/>
              </w:rPr>
              <w:t>г. Москва</w:t>
            </w:r>
          </w:p>
          <w:p w:rsidR="001D3DAA" w:rsidRPr="002E76B3" w:rsidRDefault="001D3DAA" w:rsidP="001D3DAA">
            <w:pPr>
              <w:rPr>
                <w:sz w:val="25"/>
                <w:szCs w:val="25"/>
              </w:rPr>
            </w:pPr>
          </w:p>
        </w:tc>
        <w:tc>
          <w:tcPr>
            <w:tcW w:w="5026" w:type="dxa"/>
          </w:tcPr>
          <w:p w:rsidR="001D3DAA" w:rsidRPr="002E76B3" w:rsidRDefault="001D3DAA" w:rsidP="009E4604">
            <w:pPr>
              <w:jc w:val="center"/>
              <w:rPr>
                <w:sz w:val="25"/>
                <w:szCs w:val="25"/>
              </w:rPr>
            </w:pPr>
            <w:r w:rsidRPr="002E76B3">
              <w:rPr>
                <w:sz w:val="25"/>
                <w:szCs w:val="25"/>
              </w:rPr>
              <w:t xml:space="preserve"> </w:t>
            </w:r>
            <w:r>
              <w:rPr>
                <w:sz w:val="25"/>
                <w:szCs w:val="25"/>
              </w:rPr>
              <w:t xml:space="preserve">                                   </w:t>
            </w:r>
            <w:r w:rsidRPr="002E76B3">
              <w:rPr>
                <w:sz w:val="25"/>
                <w:szCs w:val="25"/>
              </w:rPr>
              <w:t>«</w:t>
            </w:r>
            <w:r w:rsidR="009E4604">
              <w:rPr>
                <w:sz w:val="25"/>
                <w:szCs w:val="25"/>
              </w:rPr>
              <w:t>__</w:t>
            </w:r>
            <w:r w:rsidRPr="002E76B3">
              <w:rPr>
                <w:sz w:val="25"/>
                <w:szCs w:val="25"/>
              </w:rPr>
              <w:t xml:space="preserve">» </w:t>
            </w:r>
            <w:r w:rsidR="009E4604">
              <w:rPr>
                <w:sz w:val="25"/>
                <w:szCs w:val="25"/>
              </w:rPr>
              <w:t>______</w:t>
            </w:r>
            <w:r w:rsidRPr="002E76B3">
              <w:rPr>
                <w:sz w:val="25"/>
                <w:szCs w:val="25"/>
              </w:rPr>
              <w:t xml:space="preserve"> 2014 года</w:t>
            </w:r>
          </w:p>
        </w:tc>
      </w:tr>
    </w:tbl>
    <w:p w:rsidR="001D3DAA" w:rsidRPr="002E76B3" w:rsidRDefault="001D3DAA" w:rsidP="001D3DAA">
      <w:pPr>
        <w:ind w:firstLine="567"/>
        <w:jc w:val="both"/>
        <w:rPr>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r w:rsidRPr="002E76B3">
        <w:rPr>
          <w:bCs/>
          <w:sz w:val="25"/>
          <w:szCs w:val="25"/>
        </w:rPr>
        <w:t>,</w:t>
      </w:r>
      <w:r w:rsidRPr="002E76B3">
        <w:rPr>
          <w:b/>
          <w:bCs/>
          <w:sz w:val="25"/>
          <w:szCs w:val="25"/>
        </w:rPr>
        <w:t xml:space="preserve"> </w:t>
      </w:r>
      <w:r w:rsidRPr="002E76B3">
        <w:rPr>
          <w:sz w:val="25"/>
          <w:szCs w:val="25"/>
        </w:rPr>
        <w:t xml:space="preserve">именуемая в дальнейшем «Заказчик», </w:t>
      </w:r>
      <w:r w:rsidRPr="002E76B3">
        <w:rPr>
          <w:bCs/>
          <w:sz w:val="25"/>
          <w:szCs w:val="25"/>
        </w:rPr>
        <w:t>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2E76B3">
        <w:rPr>
          <w:sz w:val="25"/>
          <w:szCs w:val="25"/>
        </w:rPr>
        <w:t xml:space="preserve">, с одной стороны, и </w:t>
      </w:r>
    </w:p>
    <w:p w:rsidR="001D3DAA" w:rsidRPr="002E76B3" w:rsidRDefault="009E4604" w:rsidP="001D3DAA">
      <w:pPr>
        <w:ind w:firstLine="567"/>
        <w:jc w:val="both"/>
        <w:rPr>
          <w:sz w:val="25"/>
          <w:szCs w:val="25"/>
        </w:rPr>
      </w:pPr>
      <w:r>
        <w:rPr>
          <w:b/>
          <w:sz w:val="25"/>
          <w:szCs w:val="25"/>
        </w:rPr>
        <w:t>________________________________________________________________________________________________</w:t>
      </w:r>
      <w:r w:rsidR="001D3DAA" w:rsidRPr="002E76B3">
        <w:rPr>
          <w:sz w:val="25"/>
          <w:szCs w:val="25"/>
        </w:rPr>
        <w:t xml:space="preserve">, именуемое в дальнейшем «Исполнитель», в лице </w:t>
      </w:r>
      <w:r>
        <w:rPr>
          <w:sz w:val="25"/>
          <w:szCs w:val="25"/>
        </w:rPr>
        <w:t>________________________________________</w:t>
      </w:r>
      <w:r w:rsidR="001D3DAA" w:rsidRPr="002E76B3">
        <w:rPr>
          <w:sz w:val="25"/>
          <w:szCs w:val="25"/>
        </w:rPr>
        <w:t>, действующего на основании Устава, с другой стороны,</w:t>
      </w:r>
    </w:p>
    <w:p w:rsidR="001D3DAA" w:rsidRPr="002E76B3" w:rsidRDefault="001D3DAA" w:rsidP="001D3DAA">
      <w:pPr>
        <w:ind w:firstLine="567"/>
        <w:jc w:val="both"/>
        <w:rPr>
          <w:sz w:val="25"/>
          <w:szCs w:val="25"/>
        </w:rPr>
      </w:pPr>
      <w:r w:rsidRPr="002E76B3">
        <w:rPr>
          <w:sz w:val="25"/>
          <w:szCs w:val="25"/>
        </w:rPr>
        <w:t xml:space="preserve">далее совместно именуемые «Стороны», заключили настоящее Приложение №1 к договору оказания услуг № </w:t>
      </w:r>
      <w:r w:rsidR="009E4604">
        <w:rPr>
          <w:sz w:val="25"/>
          <w:szCs w:val="25"/>
        </w:rPr>
        <w:t>____________</w:t>
      </w:r>
      <w:r w:rsidRPr="002E76B3">
        <w:rPr>
          <w:sz w:val="25"/>
          <w:szCs w:val="25"/>
        </w:rPr>
        <w:t xml:space="preserve"> от «</w:t>
      </w:r>
      <w:r>
        <w:rPr>
          <w:sz w:val="25"/>
          <w:szCs w:val="25"/>
        </w:rPr>
        <w:t xml:space="preserve"> </w:t>
      </w:r>
      <w:r w:rsidR="009E4604">
        <w:rPr>
          <w:sz w:val="25"/>
          <w:szCs w:val="25"/>
        </w:rPr>
        <w:t>__</w:t>
      </w:r>
      <w:r>
        <w:rPr>
          <w:sz w:val="25"/>
          <w:szCs w:val="25"/>
        </w:rPr>
        <w:t xml:space="preserve"> </w:t>
      </w:r>
      <w:r w:rsidRPr="002E76B3">
        <w:rPr>
          <w:sz w:val="25"/>
          <w:szCs w:val="25"/>
        </w:rPr>
        <w:t xml:space="preserve">» </w:t>
      </w:r>
      <w:r w:rsidR="009E4604">
        <w:rPr>
          <w:sz w:val="25"/>
          <w:szCs w:val="25"/>
        </w:rPr>
        <w:t>______</w:t>
      </w:r>
      <w:r w:rsidRPr="002E76B3">
        <w:rPr>
          <w:sz w:val="25"/>
          <w:szCs w:val="25"/>
        </w:rPr>
        <w:t xml:space="preserve"> 2014 года о нижеследующем:</w:t>
      </w:r>
    </w:p>
    <w:p w:rsidR="001D3DAA" w:rsidRPr="002E76B3" w:rsidRDefault="001D3DAA" w:rsidP="001D3DAA">
      <w:pPr>
        <w:ind w:firstLine="567"/>
        <w:jc w:val="both"/>
        <w:rPr>
          <w:sz w:val="25"/>
          <w:szCs w:val="25"/>
        </w:rPr>
      </w:pPr>
    </w:p>
    <w:p w:rsidR="001D3DAA" w:rsidRPr="002E76B3" w:rsidRDefault="001D3DAA" w:rsidP="007146D9">
      <w:pPr>
        <w:numPr>
          <w:ilvl w:val="0"/>
          <w:numId w:val="28"/>
        </w:numPr>
        <w:ind w:left="0" w:firstLine="0"/>
        <w:jc w:val="both"/>
        <w:rPr>
          <w:sz w:val="25"/>
          <w:szCs w:val="25"/>
        </w:rPr>
      </w:pPr>
      <w:r w:rsidRPr="002E76B3">
        <w:rPr>
          <w:sz w:val="25"/>
          <w:szCs w:val="25"/>
        </w:rPr>
        <w:t xml:space="preserve">Заказчик заказывает услуги, а Исполнитель оказывает услуги в </w:t>
      </w:r>
      <w:r w:rsidR="009E4604">
        <w:rPr>
          <w:sz w:val="25"/>
          <w:szCs w:val="25"/>
        </w:rPr>
        <w:t>период</w:t>
      </w:r>
      <w:r w:rsidRPr="002E76B3">
        <w:rPr>
          <w:sz w:val="25"/>
          <w:szCs w:val="25"/>
        </w:rPr>
        <w:t xml:space="preserve"> </w:t>
      </w:r>
      <w:r w:rsidR="009E4604">
        <w:rPr>
          <w:sz w:val="25"/>
          <w:szCs w:val="25"/>
        </w:rPr>
        <w:t>_____________</w:t>
      </w:r>
      <w:r w:rsidRPr="002E76B3">
        <w:rPr>
          <w:sz w:val="25"/>
          <w:szCs w:val="25"/>
        </w:rPr>
        <w:t xml:space="preserve"> в соответствии со следующим Техническим заданием:</w:t>
      </w:r>
    </w:p>
    <w:p w:rsidR="001D3DAA" w:rsidRPr="002E76B3" w:rsidRDefault="001D3DAA" w:rsidP="001D3DAA">
      <w:pPr>
        <w:ind w:left="1392"/>
        <w:jc w:val="both"/>
        <w:rPr>
          <w:sz w:val="25"/>
          <w:szCs w:val="25"/>
        </w:rPr>
      </w:pPr>
    </w:p>
    <w:p w:rsidR="001D3DAA" w:rsidRPr="002E76B3" w:rsidRDefault="001D3DAA" w:rsidP="001D3DAA">
      <w:pPr>
        <w:pStyle w:val="affe"/>
        <w:ind w:left="0"/>
        <w:rPr>
          <w:b/>
          <w:i/>
          <w:sz w:val="25"/>
          <w:szCs w:val="25"/>
        </w:rPr>
      </w:pPr>
      <w:r w:rsidRPr="002E76B3">
        <w:rPr>
          <w:b/>
          <w:i/>
          <w:sz w:val="25"/>
          <w:szCs w:val="25"/>
        </w:rPr>
        <w:t>Наименование услуг:</w:t>
      </w:r>
    </w:p>
    <w:p w:rsidR="001D3DAA" w:rsidRPr="002E76B3" w:rsidRDefault="009E4604" w:rsidP="001D3DAA">
      <w:pPr>
        <w:pStyle w:val="affe"/>
        <w:ind w:left="0"/>
        <w:jc w:val="both"/>
        <w:rPr>
          <w:i/>
          <w:sz w:val="25"/>
          <w:szCs w:val="25"/>
        </w:rPr>
      </w:pPr>
      <w:r>
        <w:rPr>
          <w:i/>
          <w:sz w:val="25"/>
          <w:szCs w:val="25"/>
        </w:rPr>
        <w:t>________________________________________________________________________________________________________________________________________________________________________________________________________________________________</w:t>
      </w:r>
    </w:p>
    <w:p w:rsidR="001D3DAA" w:rsidRPr="002E76B3" w:rsidRDefault="001D3DAA" w:rsidP="001D3DAA">
      <w:pPr>
        <w:pStyle w:val="affe"/>
        <w:ind w:left="0"/>
        <w:jc w:val="both"/>
        <w:rPr>
          <w:i/>
          <w:sz w:val="25"/>
          <w:szCs w:val="25"/>
        </w:rPr>
      </w:pPr>
      <w:r w:rsidRPr="002E76B3">
        <w:rPr>
          <w:i/>
          <w:sz w:val="25"/>
          <w:szCs w:val="25"/>
        </w:rPr>
        <w:t xml:space="preserve"> </w:t>
      </w:r>
    </w:p>
    <w:p w:rsidR="001D3DAA" w:rsidRPr="002E76B3" w:rsidRDefault="001D3DAA" w:rsidP="001D3DAA">
      <w:pPr>
        <w:ind w:left="284" w:hanging="284"/>
        <w:rPr>
          <w:i/>
          <w:sz w:val="25"/>
          <w:szCs w:val="25"/>
        </w:rPr>
      </w:pPr>
      <w:r w:rsidRPr="002E76B3">
        <w:rPr>
          <w:b/>
          <w:i/>
          <w:sz w:val="25"/>
          <w:szCs w:val="25"/>
        </w:rPr>
        <w:t>Требования к закупаемым услугам:</w:t>
      </w:r>
    </w:p>
    <w:p w:rsidR="001D3DAA"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9E4604"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9E4604"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p>
    <w:p w:rsidR="009E4604" w:rsidRPr="002E76B3" w:rsidRDefault="009E4604" w:rsidP="009E4604">
      <w:pPr>
        <w:contextualSpacing/>
        <w:jc w:val="both"/>
        <w:rPr>
          <w:rFonts w:eastAsia="Calibri"/>
          <w:i/>
          <w:sz w:val="25"/>
          <w:szCs w:val="25"/>
        </w:rPr>
      </w:pPr>
    </w:p>
    <w:p w:rsidR="001D3DAA" w:rsidRPr="002E76B3" w:rsidRDefault="001D3DAA" w:rsidP="007146D9">
      <w:pPr>
        <w:numPr>
          <w:ilvl w:val="0"/>
          <w:numId w:val="28"/>
        </w:numPr>
        <w:tabs>
          <w:tab w:val="left" w:pos="0"/>
        </w:tabs>
        <w:suppressAutoHyphens/>
        <w:ind w:left="0" w:firstLine="0"/>
        <w:jc w:val="both"/>
        <w:rPr>
          <w:sz w:val="25"/>
          <w:szCs w:val="25"/>
        </w:rPr>
      </w:pPr>
      <w:r w:rsidRPr="002E76B3">
        <w:rPr>
          <w:sz w:val="25"/>
          <w:szCs w:val="25"/>
        </w:rPr>
        <w:t xml:space="preserve">Перечень услуг, приведенный в п.1 данного Приложения года может быть сокращен и дополнен по взаимному соглашению Сторон, оформленному Дополнительным соглашением к настоящему договору. </w:t>
      </w:r>
    </w:p>
    <w:p w:rsidR="001D3DAA" w:rsidRPr="00343548" w:rsidRDefault="001D3DAA" w:rsidP="007146D9">
      <w:pPr>
        <w:numPr>
          <w:ilvl w:val="0"/>
          <w:numId w:val="28"/>
        </w:numPr>
        <w:tabs>
          <w:tab w:val="left" w:pos="0"/>
        </w:tabs>
        <w:suppressAutoHyphens/>
        <w:ind w:left="0" w:firstLine="0"/>
        <w:jc w:val="both"/>
        <w:rPr>
          <w:sz w:val="25"/>
          <w:szCs w:val="25"/>
        </w:rPr>
      </w:pPr>
      <w:r w:rsidRPr="00343548">
        <w:rPr>
          <w:sz w:val="25"/>
          <w:szCs w:val="25"/>
        </w:rPr>
        <w:t xml:space="preserve">Отчетным периодом по данному Приложению является </w:t>
      </w:r>
      <w:r w:rsidR="00343548" w:rsidRPr="00343548">
        <w:rPr>
          <w:sz w:val="25"/>
          <w:szCs w:val="25"/>
        </w:rPr>
        <w:t>_____________________________________________________________________________</w:t>
      </w:r>
    </w:p>
    <w:p w:rsidR="001D3DAA" w:rsidRPr="002E76B3" w:rsidRDefault="001D3DAA" w:rsidP="00343548">
      <w:pPr>
        <w:numPr>
          <w:ilvl w:val="0"/>
          <w:numId w:val="28"/>
        </w:numPr>
        <w:tabs>
          <w:tab w:val="left" w:pos="0"/>
        </w:tabs>
        <w:suppressAutoHyphens/>
        <w:ind w:left="0" w:firstLine="0"/>
        <w:jc w:val="both"/>
        <w:rPr>
          <w:sz w:val="25"/>
          <w:szCs w:val="25"/>
        </w:rPr>
      </w:pPr>
      <w:r w:rsidRPr="002E76B3">
        <w:rPr>
          <w:sz w:val="25"/>
          <w:szCs w:val="25"/>
        </w:rPr>
        <w:t xml:space="preserve">Сдача-приемка оказанных услуг осуществляется в срок не позднее </w:t>
      </w:r>
      <w:r w:rsidR="009E4604">
        <w:rPr>
          <w:sz w:val="25"/>
          <w:szCs w:val="25"/>
        </w:rPr>
        <w:t>____________________________________________</w:t>
      </w:r>
    </w:p>
    <w:p w:rsidR="001D3DAA" w:rsidRPr="002E76B3" w:rsidRDefault="001D3DAA" w:rsidP="001D3DAA">
      <w:pPr>
        <w:tabs>
          <w:tab w:val="left" w:pos="-720"/>
        </w:tabs>
        <w:suppressAutoHyphens/>
        <w:jc w:val="both"/>
        <w:rPr>
          <w:sz w:val="25"/>
          <w:szCs w:val="25"/>
        </w:rPr>
      </w:pPr>
      <w:r w:rsidRPr="002E76B3">
        <w:rPr>
          <w:sz w:val="25"/>
          <w:szCs w:val="25"/>
        </w:rPr>
        <w:t>При этом Исполнитель направляет Заказчику два экземпляра Акта сдачи-приемки услуг и другие отчетные документы</w:t>
      </w:r>
      <w:r w:rsidR="00A95D02">
        <w:rPr>
          <w:sz w:val="25"/>
          <w:szCs w:val="25"/>
        </w:rPr>
        <w:t>.</w:t>
      </w:r>
      <w:r w:rsidRPr="002E76B3">
        <w:rPr>
          <w:sz w:val="25"/>
          <w:szCs w:val="25"/>
        </w:rPr>
        <w:t xml:space="preserve"> </w:t>
      </w:r>
    </w:p>
    <w:p w:rsidR="001D3DAA" w:rsidRPr="002E76B3" w:rsidRDefault="001D3DAA" w:rsidP="007146D9">
      <w:pPr>
        <w:numPr>
          <w:ilvl w:val="0"/>
          <w:numId w:val="28"/>
        </w:numPr>
        <w:tabs>
          <w:tab w:val="left" w:pos="-720"/>
        </w:tabs>
        <w:suppressAutoHyphens/>
        <w:ind w:left="0" w:firstLine="0"/>
        <w:jc w:val="both"/>
        <w:rPr>
          <w:sz w:val="25"/>
          <w:szCs w:val="25"/>
        </w:rPr>
      </w:pPr>
      <w:r w:rsidRPr="002E76B3">
        <w:rPr>
          <w:sz w:val="25"/>
          <w:szCs w:val="25"/>
        </w:rPr>
        <w:t>Приложение №1 вступает в силу, считается заключенным и является неотъемлемой частью Договора с момента подписания его Сторонами.</w:t>
      </w:r>
    </w:p>
    <w:p w:rsidR="001D3DAA" w:rsidRPr="002E76B3" w:rsidRDefault="001D3DAA" w:rsidP="007146D9">
      <w:pPr>
        <w:pStyle w:val="affe"/>
        <w:numPr>
          <w:ilvl w:val="0"/>
          <w:numId w:val="28"/>
        </w:numPr>
        <w:tabs>
          <w:tab w:val="left" w:pos="-720"/>
          <w:tab w:val="num" w:pos="0"/>
        </w:tabs>
        <w:suppressAutoHyphens/>
        <w:ind w:left="0" w:firstLine="0"/>
        <w:jc w:val="both"/>
        <w:rPr>
          <w:sz w:val="25"/>
          <w:szCs w:val="25"/>
        </w:rPr>
      </w:pPr>
      <w:r w:rsidRPr="002E76B3">
        <w:rPr>
          <w:sz w:val="25"/>
          <w:szCs w:val="25"/>
        </w:rPr>
        <w:lastRenderedPageBreak/>
        <w:t>Приложение №1 составлено в двух экземплярах, имеющих равную юридическую силу, по одному экземпляру для каждой из Сторон.</w:t>
      </w:r>
    </w:p>
    <w:p w:rsidR="001D3DAA" w:rsidRPr="002E76B3" w:rsidRDefault="001D3DAA" w:rsidP="001D3DAA">
      <w:pPr>
        <w:pStyle w:val="affe"/>
        <w:tabs>
          <w:tab w:val="left" w:pos="-720"/>
          <w:tab w:val="num" w:pos="0"/>
        </w:tabs>
        <w:suppressAutoHyphens/>
        <w:jc w:val="both"/>
        <w:rPr>
          <w:sz w:val="25"/>
          <w:szCs w:val="25"/>
        </w:rPr>
      </w:pPr>
    </w:p>
    <w:tbl>
      <w:tblPr>
        <w:tblW w:w="5000" w:type="pct"/>
        <w:tblLook w:val="00A0" w:firstRow="1" w:lastRow="0" w:firstColumn="1" w:lastColumn="0" w:noHBand="0" w:noVBand="0"/>
      </w:tblPr>
      <w:tblGrid>
        <w:gridCol w:w="4930"/>
        <w:gridCol w:w="4930"/>
      </w:tblGrid>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ЗАКАЗЧИК</w:t>
            </w:r>
          </w:p>
          <w:p w:rsidR="001D3DAA" w:rsidRPr="002E76B3" w:rsidRDefault="001D3DAA" w:rsidP="001D3DAA">
            <w:pPr>
              <w:rPr>
                <w:b/>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p>
          <w:p w:rsidR="001D3DAA" w:rsidRPr="002E76B3" w:rsidRDefault="001D3DAA" w:rsidP="001D3DAA">
            <w:pPr>
              <w:rPr>
                <w:sz w:val="25"/>
                <w:szCs w:val="25"/>
              </w:rPr>
            </w:pPr>
          </w:p>
          <w:p w:rsidR="001D3DAA" w:rsidRPr="002E76B3" w:rsidRDefault="001D3DAA" w:rsidP="001D3DAA">
            <w:pPr>
              <w:rPr>
                <w:sz w:val="25"/>
                <w:szCs w:val="25"/>
              </w:rPr>
            </w:pPr>
            <w:r w:rsidRPr="002E76B3">
              <w:rPr>
                <w:sz w:val="25"/>
                <w:szCs w:val="25"/>
              </w:rPr>
              <w:t>Адрес: 121099, г. Москва, ул. Новый Арбат, д. 36/9</w:t>
            </w:r>
          </w:p>
          <w:p w:rsidR="001D3DAA" w:rsidRPr="002E76B3" w:rsidRDefault="001D3DAA" w:rsidP="001D3DAA">
            <w:pPr>
              <w:rPr>
                <w:sz w:val="25"/>
                <w:szCs w:val="25"/>
              </w:rPr>
            </w:pPr>
            <w:r w:rsidRPr="002E76B3">
              <w:rPr>
                <w:sz w:val="25"/>
                <w:szCs w:val="25"/>
              </w:rPr>
              <w:t>ИНН/КПП: 7704278735 / 77040100</w:t>
            </w:r>
          </w:p>
          <w:p w:rsidR="001D3DAA" w:rsidRPr="002E76B3" w:rsidRDefault="001D3DAA" w:rsidP="001D3DAA">
            <w:pPr>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40703810638170002348</w:t>
            </w:r>
          </w:p>
          <w:p w:rsidR="001D3DAA" w:rsidRPr="002E76B3" w:rsidRDefault="001D3DAA" w:rsidP="001D3DAA">
            <w:pPr>
              <w:rPr>
                <w:sz w:val="25"/>
                <w:szCs w:val="25"/>
              </w:rPr>
            </w:pPr>
            <w:r w:rsidRPr="002E76B3">
              <w:rPr>
                <w:sz w:val="25"/>
                <w:szCs w:val="25"/>
              </w:rPr>
              <w:t xml:space="preserve">в ОАО «Сбербанк России» </w:t>
            </w:r>
            <w:proofErr w:type="spellStart"/>
            <w:r w:rsidRPr="002E76B3">
              <w:rPr>
                <w:sz w:val="25"/>
                <w:szCs w:val="25"/>
              </w:rPr>
              <w:t>г</w:t>
            </w:r>
            <w:proofErr w:type="gramStart"/>
            <w:r w:rsidRPr="002E76B3">
              <w:rPr>
                <w:sz w:val="25"/>
                <w:szCs w:val="25"/>
              </w:rPr>
              <w:t>.М</w:t>
            </w:r>
            <w:proofErr w:type="gramEnd"/>
            <w:r w:rsidRPr="002E76B3">
              <w:rPr>
                <w:sz w:val="25"/>
                <w:szCs w:val="25"/>
              </w:rPr>
              <w:t>осква</w:t>
            </w:r>
            <w:proofErr w:type="spellEnd"/>
          </w:p>
          <w:p w:rsidR="001D3DAA" w:rsidRPr="002E76B3" w:rsidRDefault="001D3DAA" w:rsidP="001D3DAA">
            <w:pPr>
              <w:jc w:val="both"/>
              <w:rPr>
                <w:sz w:val="25"/>
                <w:szCs w:val="25"/>
              </w:rPr>
            </w:pPr>
            <w:r w:rsidRPr="002E76B3">
              <w:rPr>
                <w:sz w:val="25"/>
                <w:szCs w:val="25"/>
              </w:rPr>
              <w:t>БИК 044525225</w:t>
            </w:r>
          </w:p>
          <w:p w:rsidR="001D3DAA" w:rsidRPr="002E76B3" w:rsidRDefault="001D3DAA" w:rsidP="001D3DAA">
            <w:pPr>
              <w:rPr>
                <w:sz w:val="25"/>
                <w:szCs w:val="25"/>
              </w:rPr>
            </w:pPr>
            <w:r w:rsidRPr="002E76B3">
              <w:rPr>
                <w:sz w:val="25"/>
                <w:szCs w:val="25"/>
              </w:rPr>
              <w:t xml:space="preserve">к/с 30101810400000000225 </w:t>
            </w:r>
          </w:p>
          <w:p w:rsidR="001D3DAA" w:rsidRPr="002E76B3" w:rsidRDefault="001D3DAA" w:rsidP="001D3DAA">
            <w:pPr>
              <w:jc w:val="both"/>
              <w:rPr>
                <w:b/>
                <w:bCs/>
                <w:sz w:val="25"/>
                <w:szCs w:val="25"/>
              </w:rPr>
            </w:pPr>
          </w:p>
        </w:tc>
        <w:tc>
          <w:tcPr>
            <w:tcW w:w="2500" w:type="pct"/>
          </w:tcPr>
          <w:p w:rsidR="001D3DAA" w:rsidRPr="002E76B3" w:rsidRDefault="001D3DAA" w:rsidP="001D3DAA">
            <w:pPr>
              <w:tabs>
                <w:tab w:val="left" w:pos="-720"/>
              </w:tabs>
              <w:suppressAutoHyphens/>
              <w:ind w:left="218"/>
              <w:rPr>
                <w:b/>
                <w:bCs/>
                <w:sz w:val="25"/>
                <w:szCs w:val="25"/>
              </w:rPr>
            </w:pPr>
            <w:r w:rsidRPr="002E76B3">
              <w:rPr>
                <w:b/>
                <w:bCs/>
                <w:sz w:val="25"/>
                <w:szCs w:val="25"/>
              </w:rPr>
              <w:t>ИСПОЛНИТЕЛЬ</w:t>
            </w:r>
          </w:p>
          <w:p w:rsidR="001D3DAA" w:rsidRDefault="001D3DAA" w:rsidP="001D3DAA">
            <w:pPr>
              <w:ind w:left="218"/>
              <w:rPr>
                <w:b/>
                <w:sz w:val="25"/>
                <w:szCs w:val="25"/>
              </w:rPr>
            </w:pPr>
          </w:p>
          <w:p w:rsidR="00D12754" w:rsidRDefault="00D12754" w:rsidP="001D3DAA">
            <w:pPr>
              <w:ind w:left="218"/>
              <w:rPr>
                <w:b/>
                <w:sz w:val="25"/>
                <w:szCs w:val="25"/>
              </w:rPr>
            </w:pPr>
          </w:p>
          <w:p w:rsidR="00D12754" w:rsidRDefault="00D12754" w:rsidP="001D3DAA">
            <w:pPr>
              <w:ind w:left="218"/>
              <w:rPr>
                <w:b/>
                <w:sz w:val="25"/>
                <w:szCs w:val="25"/>
              </w:rPr>
            </w:pPr>
          </w:p>
          <w:p w:rsidR="00D12754" w:rsidRPr="002E76B3" w:rsidRDefault="00D12754" w:rsidP="001D3DAA">
            <w:pPr>
              <w:ind w:left="218"/>
              <w:rPr>
                <w:b/>
                <w:sz w:val="25"/>
                <w:szCs w:val="25"/>
              </w:rPr>
            </w:pPr>
          </w:p>
          <w:p w:rsidR="001D3DAA" w:rsidRPr="002E76B3" w:rsidRDefault="001D3DAA" w:rsidP="001D3DAA">
            <w:pPr>
              <w:ind w:left="218"/>
              <w:rPr>
                <w:sz w:val="25"/>
                <w:szCs w:val="25"/>
              </w:rPr>
            </w:pPr>
          </w:p>
          <w:p w:rsidR="00D12754" w:rsidRDefault="001D3DAA" w:rsidP="001D3DAA">
            <w:pPr>
              <w:ind w:left="218"/>
              <w:rPr>
                <w:sz w:val="25"/>
                <w:szCs w:val="25"/>
              </w:rPr>
            </w:pPr>
            <w:r w:rsidRPr="002E76B3">
              <w:rPr>
                <w:sz w:val="25"/>
                <w:szCs w:val="25"/>
              </w:rPr>
              <w:t xml:space="preserve">Адрес: </w:t>
            </w:r>
          </w:p>
          <w:p w:rsidR="001D3DAA" w:rsidRPr="002E76B3" w:rsidRDefault="001D3DAA" w:rsidP="00D12754">
            <w:pPr>
              <w:ind w:left="218"/>
              <w:rPr>
                <w:sz w:val="25"/>
                <w:szCs w:val="25"/>
              </w:rPr>
            </w:pPr>
            <w:r w:rsidRPr="002E76B3">
              <w:rPr>
                <w:sz w:val="25"/>
                <w:szCs w:val="25"/>
              </w:rPr>
              <w:t xml:space="preserve">ИНН </w:t>
            </w:r>
            <w:r w:rsidR="00D12754">
              <w:rPr>
                <w:sz w:val="25"/>
                <w:szCs w:val="25"/>
              </w:rPr>
              <w:t xml:space="preserve">                         </w:t>
            </w:r>
            <w:r w:rsidRPr="002E76B3">
              <w:rPr>
                <w:sz w:val="25"/>
                <w:szCs w:val="25"/>
              </w:rPr>
              <w:t xml:space="preserve">/ КПП </w:t>
            </w:r>
          </w:p>
          <w:p w:rsidR="001D3DAA" w:rsidRPr="002E76B3" w:rsidRDefault="001D3DAA" w:rsidP="001D3DAA">
            <w:pPr>
              <w:ind w:left="218"/>
              <w:rPr>
                <w:sz w:val="25"/>
                <w:szCs w:val="25"/>
              </w:rPr>
            </w:pPr>
            <w:r w:rsidRPr="002E76B3">
              <w:rPr>
                <w:sz w:val="25"/>
                <w:szCs w:val="25"/>
              </w:rPr>
              <w:t xml:space="preserve">ОГРН </w:t>
            </w:r>
          </w:p>
          <w:p w:rsidR="001D3DAA" w:rsidRPr="002E76B3" w:rsidRDefault="001D3DAA" w:rsidP="001D3DAA">
            <w:pPr>
              <w:ind w:left="218"/>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w:t>
            </w:r>
          </w:p>
          <w:p w:rsidR="001D3DAA" w:rsidRPr="002E76B3" w:rsidRDefault="001D3DAA" w:rsidP="001D3DAA">
            <w:pPr>
              <w:ind w:left="218"/>
              <w:rPr>
                <w:sz w:val="25"/>
                <w:szCs w:val="25"/>
              </w:rPr>
            </w:pPr>
            <w:r w:rsidRPr="002E76B3">
              <w:rPr>
                <w:sz w:val="25"/>
                <w:szCs w:val="25"/>
              </w:rPr>
              <w:t xml:space="preserve">Банк </w:t>
            </w:r>
          </w:p>
          <w:p w:rsidR="001D3DAA" w:rsidRPr="002E76B3" w:rsidRDefault="001D3DAA" w:rsidP="001D3DAA">
            <w:pPr>
              <w:ind w:left="218"/>
              <w:rPr>
                <w:sz w:val="25"/>
                <w:szCs w:val="25"/>
              </w:rPr>
            </w:pPr>
            <w:r w:rsidRPr="002E76B3">
              <w:rPr>
                <w:sz w:val="25"/>
                <w:szCs w:val="25"/>
              </w:rPr>
              <w:t xml:space="preserve">БИК </w:t>
            </w:r>
          </w:p>
          <w:p w:rsidR="001D3DAA" w:rsidRPr="002E76B3" w:rsidRDefault="001D3DAA" w:rsidP="001D3DAA">
            <w:pPr>
              <w:ind w:left="218"/>
              <w:rPr>
                <w:sz w:val="25"/>
                <w:szCs w:val="25"/>
              </w:rPr>
            </w:pPr>
            <w:r w:rsidRPr="002E76B3">
              <w:rPr>
                <w:sz w:val="25"/>
                <w:szCs w:val="25"/>
              </w:rPr>
              <w:t xml:space="preserve">к/с </w:t>
            </w:r>
          </w:p>
          <w:p w:rsidR="001D3DAA" w:rsidRPr="002E76B3" w:rsidRDefault="001D3DAA" w:rsidP="001D3DAA">
            <w:pPr>
              <w:rPr>
                <w:sz w:val="25"/>
                <w:szCs w:val="25"/>
              </w:rPr>
            </w:pPr>
          </w:p>
          <w:p w:rsidR="001D3DAA" w:rsidRPr="002E76B3" w:rsidRDefault="001D3DAA" w:rsidP="001D3DAA">
            <w:pPr>
              <w:rPr>
                <w:b/>
                <w:bCs/>
                <w:sz w:val="25"/>
                <w:szCs w:val="25"/>
              </w:rPr>
            </w:pPr>
          </w:p>
        </w:tc>
      </w:tr>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Генеральный директор</w:t>
            </w:r>
          </w:p>
        </w:tc>
        <w:tc>
          <w:tcPr>
            <w:tcW w:w="2500" w:type="pct"/>
          </w:tcPr>
          <w:p w:rsidR="001D3DAA" w:rsidRPr="002E76B3" w:rsidRDefault="001D3DAA" w:rsidP="00D12754">
            <w:pPr>
              <w:tabs>
                <w:tab w:val="left" w:pos="-720"/>
              </w:tabs>
              <w:suppressAutoHyphens/>
              <w:rPr>
                <w:b/>
                <w:bCs/>
                <w:sz w:val="25"/>
                <w:szCs w:val="25"/>
              </w:rPr>
            </w:pPr>
            <w:r w:rsidRPr="002E76B3">
              <w:rPr>
                <w:b/>
                <w:bCs/>
                <w:sz w:val="25"/>
                <w:szCs w:val="25"/>
              </w:rPr>
              <w:t xml:space="preserve">    </w:t>
            </w:r>
            <w:r w:rsidR="00D12754">
              <w:rPr>
                <w:b/>
                <w:bCs/>
                <w:sz w:val="25"/>
                <w:szCs w:val="25"/>
              </w:rPr>
              <w:t>________________</w:t>
            </w:r>
          </w:p>
        </w:tc>
      </w:tr>
      <w:tr w:rsidR="001D3DAA" w:rsidRPr="002E76B3" w:rsidTr="001D3DAA">
        <w:tc>
          <w:tcPr>
            <w:tcW w:w="2500" w:type="pct"/>
          </w:tcPr>
          <w:p w:rsidR="001D3DAA" w:rsidRPr="002E76B3" w:rsidRDefault="001D3DAA" w:rsidP="001D3DAA">
            <w:pPr>
              <w:jc w:val="both"/>
              <w:rPr>
                <w:b/>
                <w:bCs/>
                <w:sz w:val="25"/>
                <w:szCs w:val="25"/>
              </w:rPr>
            </w:pPr>
          </w:p>
          <w:p w:rsidR="001D3DAA" w:rsidRPr="002E76B3" w:rsidRDefault="001D3DAA" w:rsidP="001D3DAA">
            <w:pPr>
              <w:jc w:val="both"/>
              <w:rPr>
                <w:sz w:val="25"/>
                <w:szCs w:val="25"/>
              </w:rPr>
            </w:pPr>
            <w:r w:rsidRPr="002E76B3">
              <w:rPr>
                <w:b/>
                <w:bCs/>
                <w:sz w:val="25"/>
                <w:szCs w:val="25"/>
              </w:rPr>
              <w:t xml:space="preserve">______________________ </w:t>
            </w:r>
            <w:r w:rsidRPr="002E76B3">
              <w:rPr>
                <w:sz w:val="25"/>
                <w:szCs w:val="25"/>
              </w:rPr>
              <w:t>/ Никитин А.С. /</w:t>
            </w:r>
          </w:p>
        </w:tc>
        <w:tc>
          <w:tcPr>
            <w:tcW w:w="2500" w:type="pct"/>
          </w:tcPr>
          <w:p w:rsidR="001D3DAA" w:rsidRPr="002E76B3" w:rsidRDefault="001D3DAA" w:rsidP="001D3DAA">
            <w:pPr>
              <w:tabs>
                <w:tab w:val="left" w:pos="-720"/>
              </w:tabs>
              <w:suppressAutoHyphens/>
              <w:ind w:left="193"/>
              <w:jc w:val="center"/>
              <w:rPr>
                <w:b/>
                <w:bCs/>
                <w:sz w:val="25"/>
                <w:szCs w:val="25"/>
              </w:rPr>
            </w:pPr>
          </w:p>
          <w:p w:rsidR="001D3DAA" w:rsidRPr="002E76B3" w:rsidRDefault="001D3DAA" w:rsidP="001D3DAA">
            <w:pPr>
              <w:pStyle w:val="af"/>
              <w:spacing w:after="0"/>
              <w:rPr>
                <w:sz w:val="25"/>
                <w:szCs w:val="25"/>
              </w:rPr>
            </w:pPr>
            <w:r w:rsidRPr="002E76B3">
              <w:rPr>
                <w:sz w:val="25"/>
                <w:szCs w:val="25"/>
              </w:rPr>
              <w:t xml:space="preserve">    __________________ /</w:t>
            </w:r>
            <w:r w:rsidR="00D12754">
              <w:rPr>
                <w:sz w:val="25"/>
                <w:szCs w:val="25"/>
              </w:rPr>
              <w:t>______________</w:t>
            </w:r>
            <w:r w:rsidRPr="002E76B3">
              <w:rPr>
                <w:sz w:val="25"/>
                <w:szCs w:val="25"/>
              </w:rPr>
              <w:t xml:space="preserve"> /</w:t>
            </w:r>
          </w:p>
          <w:p w:rsidR="001D3DAA" w:rsidRPr="002E76B3" w:rsidRDefault="001D3DAA" w:rsidP="001D3DAA">
            <w:pPr>
              <w:tabs>
                <w:tab w:val="left" w:pos="-720"/>
              </w:tabs>
              <w:suppressAutoHyphens/>
              <w:ind w:left="193"/>
              <w:jc w:val="center"/>
              <w:rPr>
                <w:b/>
                <w:bCs/>
                <w:sz w:val="25"/>
                <w:szCs w:val="25"/>
              </w:rPr>
            </w:pPr>
          </w:p>
        </w:tc>
      </w:tr>
    </w:tbl>
    <w:p w:rsidR="001D3DAA" w:rsidRPr="002E76B3" w:rsidRDefault="001D3DAA" w:rsidP="001D3DAA">
      <w:pPr>
        <w:rPr>
          <w:sz w:val="25"/>
          <w:szCs w:val="25"/>
        </w:rPr>
      </w:pPr>
      <w:r w:rsidRPr="002E76B3">
        <w:rPr>
          <w:sz w:val="25"/>
          <w:szCs w:val="25"/>
        </w:rPr>
        <w:t>М.</w:t>
      </w:r>
      <w:proofErr w:type="gramStart"/>
      <w:r w:rsidRPr="002E76B3">
        <w:rPr>
          <w:sz w:val="25"/>
          <w:szCs w:val="25"/>
        </w:rPr>
        <w:t>П</w:t>
      </w:r>
      <w:proofErr w:type="gramEnd"/>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t xml:space="preserve">     </w:t>
      </w:r>
      <w:proofErr w:type="spellStart"/>
      <w:r w:rsidRPr="002E76B3">
        <w:rPr>
          <w:sz w:val="25"/>
          <w:szCs w:val="25"/>
        </w:rPr>
        <w:t>М.П</w:t>
      </w:r>
      <w:proofErr w:type="spellEnd"/>
    </w:p>
    <w:p w:rsidR="001D3DAA" w:rsidRPr="002E76B3" w:rsidRDefault="001D3DAA" w:rsidP="001D3DAA">
      <w:pPr>
        <w:tabs>
          <w:tab w:val="left" w:pos="-720"/>
        </w:tabs>
        <w:suppressAutoHyphens/>
        <w:rPr>
          <w:b/>
          <w:bCs/>
          <w:sz w:val="25"/>
          <w:szCs w:val="25"/>
        </w:rPr>
      </w:pPr>
    </w:p>
    <w:p w:rsidR="00C90E3E" w:rsidRPr="00C20CF1" w:rsidRDefault="00C90E3E" w:rsidP="001D3DAA">
      <w:pPr>
        <w:spacing w:before="240" w:after="60"/>
        <w:ind w:left="1719"/>
        <w:jc w:val="center"/>
        <w:outlineLvl w:val="5"/>
        <w:rPr>
          <w:b/>
          <w:sz w:val="32"/>
          <w:szCs w:val="32"/>
        </w:rPr>
      </w:pPr>
    </w:p>
    <w:sectPr w:rsidR="00C90E3E" w:rsidRPr="00C20CF1" w:rsidSect="001A7BC4">
      <w:headerReference w:type="default" r:id="rId40"/>
      <w:footnotePr>
        <w:pos w:val="beneathText"/>
      </w:footnotePr>
      <w:pgSz w:w="11907" w:h="16840" w:code="9"/>
      <w:pgMar w:top="1134" w:right="845" w:bottom="709" w:left="1418" w:header="720" w:footer="7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D4" w:rsidRDefault="00CE77D4">
      <w:r>
        <w:separator/>
      </w:r>
    </w:p>
  </w:endnote>
  <w:endnote w:type="continuationSeparator" w:id="0">
    <w:p w:rsidR="00CE77D4" w:rsidRDefault="00CE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D4" w:rsidRDefault="00CE77D4">
      <w:r>
        <w:separator/>
      </w:r>
    </w:p>
  </w:footnote>
  <w:footnote w:type="continuationSeparator" w:id="0">
    <w:p w:rsidR="00CE77D4" w:rsidRDefault="00CE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C4" w:rsidRDefault="001A7BC4">
    <w:pPr>
      <w:pStyle w:val="aa"/>
      <w:jc w:val="right"/>
    </w:pPr>
    <w:r>
      <w:fldChar w:fldCharType="begin"/>
    </w:r>
    <w:r>
      <w:instrText xml:space="preserve"> PAGE   \* MERGEFORMAT </w:instrText>
    </w:r>
    <w:r>
      <w:fldChar w:fldCharType="separate"/>
    </w:r>
    <w:r w:rsidR="004A67BA">
      <w:rPr>
        <w:noProof/>
      </w:rPr>
      <w:t>20</w:t>
    </w:r>
    <w:r>
      <w:rPr>
        <w:noProof/>
      </w:rPr>
      <w:fldChar w:fldCharType="end"/>
    </w:r>
  </w:p>
  <w:p w:rsidR="001A7BC4" w:rsidRDefault="001A7BC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6052A1"/>
    <w:multiLevelType w:val="hybridMultilevel"/>
    <w:tmpl w:val="5ECE8D6E"/>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9A40D1B"/>
    <w:multiLevelType w:val="hybridMultilevel"/>
    <w:tmpl w:val="C6E61E50"/>
    <w:lvl w:ilvl="0" w:tplc="46661752">
      <w:start w:val="1"/>
      <w:numFmt w:val="decimal"/>
      <w:lvlText w:val="%1."/>
      <w:lvlJc w:val="left"/>
      <w:pPr>
        <w:ind w:left="720" w:hanging="360"/>
      </w:pPr>
      <w:rPr>
        <w:rFonts w:ascii="Cambria" w:hAnsi="Cambr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7317AD9"/>
    <w:multiLevelType w:val="multilevel"/>
    <w:tmpl w:val="AA38BFAA"/>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7403889"/>
    <w:multiLevelType w:val="multilevel"/>
    <w:tmpl w:val="8098C5AA"/>
    <w:lvl w:ilvl="0">
      <w:start w:val="3"/>
      <w:numFmt w:val="decimal"/>
      <w:lvlText w:val="%1."/>
      <w:lvlJc w:val="left"/>
      <w:pPr>
        <w:tabs>
          <w:tab w:val="num" w:pos="360"/>
        </w:tabs>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8285DFB"/>
    <w:multiLevelType w:val="hybridMultilevel"/>
    <w:tmpl w:val="6A48DFB8"/>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1C1E5E33"/>
    <w:multiLevelType w:val="hybridMultilevel"/>
    <w:tmpl w:val="A756003A"/>
    <w:lvl w:ilvl="0" w:tplc="10BC661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51D68"/>
    <w:multiLevelType w:val="hybridMultilevel"/>
    <w:tmpl w:val="BD784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1C11041"/>
    <w:multiLevelType w:val="hybridMultilevel"/>
    <w:tmpl w:val="FCC4B812"/>
    <w:lvl w:ilvl="0" w:tplc="3780BA40">
      <w:start w:val="1"/>
      <w:numFmt w:val="decimal"/>
      <w:lvlText w:val="%1."/>
      <w:lvlJc w:val="left"/>
      <w:pPr>
        <w:ind w:left="360" w:hanging="360"/>
      </w:pPr>
      <w:rPr>
        <w:rFonts w:ascii="Cambria" w:eastAsia="Times New Roman" w:hAnsi="Cambria"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0741E0"/>
    <w:multiLevelType w:val="hybridMultilevel"/>
    <w:tmpl w:val="C59ED934"/>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nsid w:val="29607E88"/>
    <w:multiLevelType w:val="hybridMultilevel"/>
    <w:tmpl w:val="D8E454CE"/>
    <w:lvl w:ilvl="0" w:tplc="041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9">
    <w:nsid w:val="29A13F0D"/>
    <w:multiLevelType w:val="hybridMultilevel"/>
    <w:tmpl w:val="2B4C7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D488B"/>
    <w:multiLevelType w:val="hybridMultilevel"/>
    <w:tmpl w:val="7AF821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07269AB"/>
    <w:multiLevelType w:val="hybridMultilevel"/>
    <w:tmpl w:val="BA48FD16"/>
    <w:lvl w:ilvl="0" w:tplc="AFFA97AA">
      <w:start w:val="7"/>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9">
    <w:nsid w:val="5AFD742F"/>
    <w:multiLevelType w:val="hybridMultilevel"/>
    <w:tmpl w:val="1220C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1EA2ABD"/>
    <w:multiLevelType w:val="hybridMultilevel"/>
    <w:tmpl w:val="B1C68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834440"/>
    <w:multiLevelType w:val="hybridMultilevel"/>
    <w:tmpl w:val="CB16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8EE3B23"/>
    <w:multiLevelType w:val="hybridMultilevel"/>
    <w:tmpl w:val="B360D858"/>
    <w:lvl w:ilvl="0" w:tplc="6810C026">
      <w:start w:val="1"/>
      <w:numFmt w:val="decimal"/>
      <w:lvlText w:val="%1."/>
      <w:lvlJc w:val="left"/>
      <w:pPr>
        <w:ind w:left="1392" w:hanging="82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719D5DF9"/>
    <w:multiLevelType w:val="hybridMultilevel"/>
    <w:tmpl w:val="A4DE8354"/>
    <w:lvl w:ilvl="0" w:tplc="040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4218A6"/>
    <w:multiLevelType w:val="hybridMultilevel"/>
    <w:tmpl w:val="7DC80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7A4A2E13"/>
    <w:multiLevelType w:val="hybridMultilevel"/>
    <w:tmpl w:val="8BD26C20"/>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1"/>
  </w:num>
  <w:num w:numId="5">
    <w:abstractNumId w:val="9"/>
  </w:num>
  <w:num w:numId="6">
    <w:abstractNumId w:val="23"/>
  </w:num>
  <w:num w:numId="7">
    <w:abstractNumId w:val="35"/>
  </w:num>
  <w:num w:numId="8">
    <w:abstractNumId w:val="32"/>
  </w:num>
  <w:num w:numId="9">
    <w:abstractNumId w:val="2"/>
  </w:num>
  <w:num w:numId="10">
    <w:abstractNumId w:val="26"/>
  </w:num>
  <w:num w:numId="11">
    <w:abstractNumId w:val="8"/>
  </w:num>
  <w:num w:numId="12">
    <w:abstractNumId w:val="21"/>
  </w:num>
  <w:num w:numId="13">
    <w:abstractNumId w:val="24"/>
  </w:num>
  <w:num w:numId="14">
    <w:abstractNumId w:val="22"/>
  </w:num>
  <w:num w:numId="15">
    <w:abstractNumId w:val="38"/>
  </w:num>
  <w:num w:numId="16">
    <w:abstractNumId w:val="7"/>
  </w:num>
  <w:num w:numId="17">
    <w:abstractNumId w:val="34"/>
  </w:num>
  <w:num w:numId="18">
    <w:abstractNumId w:val="20"/>
  </w:num>
  <w:num w:numId="19">
    <w:abstractNumId w:val="6"/>
  </w:num>
  <w:num w:numId="20">
    <w:abstractNumId w:val="31"/>
  </w:num>
  <w:num w:numId="21">
    <w:abstractNumId w:val="10"/>
  </w:num>
  <w:num w:numId="22">
    <w:abstractNumId w:val="12"/>
  </w:num>
  <w:num w:numId="23">
    <w:abstractNumId w:val="4"/>
  </w:num>
  <w:num w:numId="24">
    <w:abstractNumId w:val="17"/>
  </w:num>
  <w:num w:numId="25">
    <w:abstractNumId w:val="30"/>
  </w:num>
  <w:num w:numId="26">
    <w:abstractNumId w:val="5"/>
  </w:num>
  <w:num w:numId="27">
    <w:abstractNumId w:val="11"/>
  </w:num>
  <w:num w:numId="28">
    <w:abstractNumId w:val="33"/>
  </w:num>
  <w:num w:numId="29">
    <w:abstractNumId w:val="28"/>
  </w:num>
  <w:num w:numId="30">
    <w:abstractNumId w:val="36"/>
  </w:num>
  <w:num w:numId="31">
    <w:abstractNumId w:val="18"/>
  </w:num>
  <w:num w:numId="32">
    <w:abstractNumId w:val="19"/>
  </w:num>
  <w:num w:numId="33">
    <w:abstractNumId w:val="25"/>
  </w:num>
  <w:num w:numId="34">
    <w:abstractNumId w:val="16"/>
  </w:num>
  <w:num w:numId="35">
    <w:abstractNumId w:val="29"/>
  </w:num>
  <w:num w:numId="36">
    <w:abstractNumId w:val="37"/>
  </w:num>
  <w:num w:numId="37">
    <w:abstractNumId w:val="13"/>
  </w:num>
  <w:num w:numId="38">
    <w:abstractNumId w:val="39"/>
  </w:num>
  <w:num w:numId="3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05F41"/>
    <w:rsid w:val="0001187B"/>
    <w:rsid w:val="000119AB"/>
    <w:rsid w:val="00014A93"/>
    <w:rsid w:val="00020652"/>
    <w:rsid w:val="00020984"/>
    <w:rsid w:val="00023634"/>
    <w:rsid w:val="0002698B"/>
    <w:rsid w:val="000272E8"/>
    <w:rsid w:val="00027744"/>
    <w:rsid w:val="00030AD0"/>
    <w:rsid w:val="000311F1"/>
    <w:rsid w:val="0003127F"/>
    <w:rsid w:val="00031332"/>
    <w:rsid w:val="00045EA6"/>
    <w:rsid w:val="00046FE4"/>
    <w:rsid w:val="00050F0F"/>
    <w:rsid w:val="00051A5A"/>
    <w:rsid w:val="00054C5B"/>
    <w:rsid w:val="00054F65"/>
    <w:rsid w:val="000605EE"/>
    <w:rsid w:val="00060E39"/>
    <w:rsid w:val="000615AE"/>
    <w:rsid w:val="000652C1"/>
    <w:rsid w:val="00066692"/>
    <w:rsid w:val="00066805"/>
    <w:rsid w:val="000675A3"/>
    <w:rsid w:val="00072BF0"/>
    <w:rsid w:val="0007377B"/>
    <w:rsid w:val="00073928"/>
    <w:rsid w:val="000810CA"/>
    <w:rsid w:val="00081BE4"/>
    <w:rsid w:val="00082C76"/>
    <w:rsid w:val="0008456E"/>
    <w:rsid w:val="00084665"/>
    <w:rsid w:val="000904F7"/>
    <w:rsid w:val="00091AC1"/>
    <w:rsid w:val="000933D8"/>
    <w:rsid w:val="00095561"/>
    <w:rsid w:val="00096A08"/>
    <w:rsid w:val="000A221A"/>
    <w:rsid w:val="000A2C73"/>
    <w:rsid w:val="000A301E"/>
    <w:rsid w:val="000A6082"/>
    <w:rsid w:val="000B1447"/>
    <w:rsid w:val="000B1A12"/>
    <w:rsid w:val="000B35A5"/>
    <w:rsid w:val="000B6322"/>
    <w:rsid w:val="000C15F2"/>
    <w:rsid w:val="000C21AA"/>
    <w:rsid w:val="000C2567"/>
    <w:rsid w:val="000C61CF"/>
    <w:rsid w:val="000D0A83"/>
    <w:rsid w:val="000D0C8E"/>
    <w:rsid w:val="000D1DBE"/>
    <w:rsid w:val="000D30AA"/>
    <w:rsid w:val="000D3AA4"/>
    <w:rsid w:val="000D611E"/>
    <w:rsid w:val="000E0143"/>
    <w:rsid w:val="000E0AC1"/>
    <w:rsid w:val="000E2A47"/>
    <w:rsid w:val="000E2DE7"/>
    <w:rsid w:val="000E3C30"/>
    <w:rsid w:val="000F20C1"/>
    <w:rsid w:val="000F233A"/>
    <w:rsid w:val="000F441C"/>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1636F"/>
    <w:rsid w:val="00120496"/>
    <w:rsid w:val="001226C1"/>
    <w:rsid w:val="00123891"/>
    <w:rsid w:val="00123DAB"/>
    <w:rsid w:val="0012411D"/>
    <w:rsid w:val="00124594"/>
    <w:rsid w:val="00124B2D"/>
    <w:rsid w:val="00124FDF"/>
    <w:rsid w:val="0012750C"/>
    <w:rsid w:val="00127763"/>
    <w:rsid w:val="001277CC"/>
    <w:rsid w:val="00127FDB"/>
    <w:rsid w:val="00130B9D"/>
    <w:rsid w:val="00132429"/>
    <w:rsid w:val="00132D51"/>
    <w:rsid w:val="00134713"/>
    <w:rsid w:val="00136449"/>
    <w:rsid w:val="00136C40"/>
    <w:rsid w:val="00136D17"/>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5CF"/>
    <w:rsid w:val="001A48AA"/>
    <w:rsid w:val="001A71AF"/>
    <w:rsid w:val="001A7BC4"/>
    <w:rsid w:val="001B0D92"/>
    <w:rsid w:val="001B5500"/>
    <w:rsid w:val="001C1CA8"/>
    <w:rsid w:val="001C57AF"/>
    <w:rsid w:val="001D139C"/>
    <w:rsid w:val="001D16F4"/>
    <w:rsid w:val="001D292D"/>
    <w:rsid w:val="001D2FB2"/>
    <w:rsid w:val="001D3DAA"/>
    <w:rsid w:val="001D43D3"/>
    <w:rsid w:val="001D60A8"/>
    <w:rsid w:val="001E1605"/>
    <w:rsid w:val="001E2C0B"/>
    <w:rsid w:val="001E66F8"/>
    <w:rsid w:val="001E73A2"/>
    <w:rsid w:val="001F2371"/>
    <w:rsid w:val="001F6895"/>
    <w:rsid w:val="00200B4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42122"/>
    <w:rsid w:val="002429EC"/>
    <w:rsid w:val="00243077"/>
    <w:rsid w:val="00243C77"/>
    <w:rsid w:val="002454E5"/>
    <w:rsid w:val="00246571"/>
    <w:rsid w:val="002465E4"/>
    <w:rsid w:val="00252566"/>
    <w:rsid w:val="002534F3"/>
    <w:rsid w:val="00253534"/>
    <w:rsid w:val="00255224"/>
    <w:rsid w:val="00260722"/>
    <w:rsid w:val="00260857"/>
    <w:rsid w:val="00264507"/>
    <w:rsid w:val="00264546"/>
    <w:rsid w:val="00264D6A"/>
    <w:rsid w:val="00271E9A"/>
    <w:rsid w:val="00272279"/>
    <w:rsid w:val="00274A9B"/>
    <w:rsid w:val="00275D44"/>
    <w:rsid w:val="002763D2"/>
    <w:rsid w:val="002769D4"/>
    <w:rsid w:val="00281892"/>
    <w:rsid w:val="0028195E"/>
    <w:rsid w:val="002824BA"/>
    <w:rsid w:val="00284DA2"/>
    <w:rsid w:val="00285B8E"/>
    <w:rsid w:val="002860CE"/>
    <w:rsid w:val="00286398"/>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3A9D"/>
    <w:rsid w:val="002D4ACC"/>
    <w:rsid w:val="002D5065"/>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7DA"/>
    <w:rsid w:val="002F5A04"/>
    <w:rsid w:val="002F7C30"/>
    <w:rsid w:val="0030079F"/>
    <w:rsid w:val="00301745"/>
    <w:rsid w:val="00301792"/>
    <w:rsid w:val="003038D1"/>
    <w:rsid w:val="0030752F"/>
    <w:rsid w:val="00307E37"/>
    <w:rsid w:val="00310201"/>
    <w:rsid w:val="003120C9"/>
    <w:rsid w:val="00314410"/>
    <w:rsid w:val="0031673D"/>
    <w:rsid w:val="003177C4"/>
    <w:rsid w:val="00321533"/>
    <w:rsid w:val="00322F44"/>
    <w:rsid w:val="00327D01"/>
    <w:rsid w:val="0033049F"/>
    <w:rsid w:val="00330BCD"/>
    <w:rsid w:val="003315DB"/>
    <w:rsid w:val="003336C7"/>
    <w:rsid w:val="0033651A"/>
    <w:rsid w:val="00336774"/>
    <w:rsid w:val="0033678E"/>
    <w:rsid w:val="003378F0"/>
    <w:rsid w:val="0034156F"/>
    <w:rsid w:val="00341600"/>
    <w:rsid w:val="00341D05"/>
    <w:rsid w:val="003426EF"/>
    <w:rsid w:val="00343548"/>
    <w:rsid w:val="0035043F"/>
    <w:rsid w:val="00350BB9"/>
    <w:rsid w:val="00350F3C"/>
    <w:rsid w:val="003511CA"/>
    <w:rsid w:val="003541F6"/>
    <w:rsid w:val="00355876"/>
    <w:rsid w:val="00355F1C"/>
    <w:rsid w:val="00356029"/>
    <w:rsid w:val="0035661C"/>
    <w:rsid w:val="003614A1"/>
    <w:rsid w:val="00361A0D"/>
    <w:rsid w:val="003625B2"/>
    <w:rsid w:val="00363A59"/>
    <w:rsid w:val="003642A2"/>
    <w:rsid w:val="00365B1E"/>
    <w:rsid w:val="00365D45"/>
    <w:rsid w:val="00365F3E"/>
    <w:rsid w:val="00370827"/>
    <w:rsid w:val="003720ED"/>
    <w:rsid w:val="00373437"/>
    <w:rsid w:val="00374D52"/>
    <w:rsid w:val="00376D78"/>
    <w:rsid w:val="003819BA"/>
    <w:rsid w:val="00382B1A"/>
    <w:rsid w:val="00382CA3"/>
    <w:rsid w:val="00383ED8"/>
    <w:rsid w:val="003856EC"/>
    <w:rsid w:val="00386E93"/>
    <w:rsid w:val="0039151F"/>
    <w:rsid w:val="00393F20"/>
    <w:rsid w:val="00396D01"/>
    <w:rsid w:val="003971C5"/>
    <w:rsid w:val="003A082D"/>
    <w:rsid w:val="003A24C1"/>
    <w:rsid w:val="003A282E"/>
    <w:rsid w:val="003A5D2E"/>
    <w:rsid w:val="003A6BF3"/>
    <w:rsid w:val="003A71EA"/>
    <w:rsid w:val="003B122A"/>
    <w:rsid w:val="003B265E"/>
    <w:rsid w:val="003B30DB"/>
    <w:rsid w:val="003B36BB"/>
    <w:rsid w:val="003C01DD"/>
    <w:rsid w:val="003C07E4"/>
    <w:rsid w:val="003C17CA"/>
    <w:rsid w:val="003C31EC"/>
    <w:rsid w:val="003C3AED"/>
    <w:rsid w:val="003D0FD3"/>
    <w:rsid w:val="003D5A70"/>
    <w:rsid w:val="003D70FC"/>
    <w:rsid w:val="003E487E"/>
    <w:rsid w:val="003E5252"/>
    <w:rsid w:val="003E580F"/>
    <w:rsid w:val="003E749A"/>
    <w:rsid w:val="003F02EB"/>
    <w:rsid w:val="003F046E"/>
    <w:rsid w:val="003F3547"/>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22E31"/>
    <w:rsid w:val="00424C0A"/>
    <w:rsid w:val="00426F77"/>
    <w:rsid w:val="00426FFE"/>
    <w:rsid w:val="0043269E"/>
    <w:rsid w:val="0043558D"/>
    <w:rsid w:val="00435A09"/>
    <w:rsid w:val="004368CC"/>
    <w:rsid w:val="004409B1"/>
    <w:rsid w:val="00440B48"/>
    <w:rsid w:val="0044184A"/>
    <w:rsid w:val="00441BA5"/>
    <w:rsid w:val="004434A0"/>
    <w:rsid w:val="00451653"/>
    <w:rsid w:val="0045195D"/>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85872"/>
    <w:rsid w:val="00485E23"/>
    <w:rsid w:val="00490AFF"/>
    <w:rsid w:val="00491BA3"/>
    <w:rsid w:val="00492BEE"/>
    <w:rsid w:val="00493A22"/>
    <w:rsid w:val="00494EA0"/>
    <w:rsid w:val="0049607B"/>
    <w:rsid w:val="004962CD"/>
    <w:rsid w:val="00497A62"/>
    <w:rsid w:val="004A3ECB"/>
    <w:rsid w:val="004A4973"/>
    <w:rsid w:val="004A67BA"/>
    <w:rsid w:val="004A6FBA"/>
    <w:rsid w:val="004A71A6"/>
    <w:rsid w:val="004A78FC"/>
    <w:rsid w:val="004B0550"/>
    <w:rsid w:val="004B14B0"/>
    <w:rsid w:val="004B3292"/>
    <w:rsid w:val="004B52D7"/>
    <w:rsid w:val="004B7B7C"/>
    <w:rsid w:val="004C17A7"/>
    <w:rsid w:val="004C459F"/>
    <w:rsid w:val="004C60E4"/>
    <w:rsid w:val="004C62A3"/>
    <w:rsid w:val="004D0E0B"/>
    <w:rsid w:val="004D21E7"/>
    <w:rsid w:val="004D47FC"/>
    <w:rsid w:val="004E2C05"/>
    <w:rsid w:val="004E3766"/>
    <w:rsid w:val="004E4C22"/>
    <w:rsid w:val="004E5D13"/>
    <w:rsid w:val="004E6DC6"/>
    <w:rsid w:val="004F0D60"/>
    <w:rsid w:val="004F18C8"/>
    <w:rsid w:val="004F2552"/>
    <w:rsid w:val="004F3E64"/>
    <w:rsid w:val="004F3EBF"/>
    <w:rsid w:val="004F450E"/>
    <w:rsid w:val="004F59B3"/>
    <w:rsid w:val="004F682F"/>
    <w:rsid w:val="00500090"/>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23D"/>
    <w:rsid w:val="005427D1"/>
    <w:rsid w:val="00544190"/>
    <w:rsid w:val="00545A0A"/>
    <w:rsid w:val="00546365"/>
    <w:rsid w:val="00546429"/>
    <w:rsid w:val="005469E5"/>
    <w:rsid w:val="00546C18"/>
    <w:rsid w:val="00550A82"/>
    <w:rsid w:val="005523EE"/>
    <w:rsid w:val="005540D4"/>
    <w:rsid w:val="0055463F"/>
    <w:rsid w:val="00554725"/>
    <w:rsid w:val="00555D81"/>
    <w:rsid w:val="0055610B"/>
    <w:rsid w:val="005568FF"/>
    <w:rsid w:val="00562FD6"/>
    <w:rsid w:val="00565DFC"/>
    <w:rsid w:val="00565FE5"/>
    <w:rsid w:val="00570508"/>
    <w:rsid w:val="005718E5"/>
    <w:rsid w:val="00571E0B"/>
    <w:rsid w:val="00573DBE"/>
    <w:rsid w:val="00575189"/>
    <w:rsid w:val="00576C0E"/>
    <w:rsid w:val="00577B5A"/>
    <w:rsid w:val="0058040F"/>
    <w:rsid w:val="0058257B"/>
    <w:rsid w:val="00585C86"/>
    <w:rsid w:val="005877E9"/>
    <w:rsid w:val="00590BD0"/>
    <w:rsid w:val="00591E13"/>
    <w:rsid w:val="00592C8D"/>
    <w:rsid w:val="005938E3"/>
    <w:rsid w:val="005950F1"/>
    <w:rsid w:val="00596865"/>
    <w:rsid w:val="005A1291"/>
    <w:rsid w:val="005A39FA"/>
    <w:rsid w:val="005A3CDE"/>
    <w:rsid w:val="005A3ECB"/>
    <w:rsid w:val="005A707C"/>
    <w:rsid w:val="005B0DF3"/>
    <w:rsid w:val="005B201B"/>
    <w:rsid w:val="005B2774"/>
    <w:rsid w:val="005B5706"/>
    <w:rsid w:val="005B6F9D"/>
    <w:rsid w:val="005B71CC"/>
    <w:rsid w:val="005C0871"/>
    <w:rsid w:val="005C3A91"/>
    <w:rsid w:val="005C7398"/>
    <w:rsid w:val="005D0098"/>
    <w:rsid w:val="005D4DCE"/>
    <w:rsid w:val="005D5A64"/>
    <w:rsid w:val="005D66DD"/>
    <w:rsid w:val="005D6D10"/>
    <w:rsid w:val="005E2359"/>
    <w:rsid w:val="005E4706"/>
    <w:rsid w:val="005F4A2D"/>
    <w:rsid w:val="005F59FB"/>
    <w:rsid w:val="005F6259"/>
    <w:rsid w:val="005F7F6F"/>
    <w:rsid w:val="005F7FE5"/>
    <w:rsid w:val="00600C5A"/>
    <w:rsid w:val="00603475"/>
    <w:rsid w:val="00606BF6"/>
    <w:rsid w:val="00611D1B"/>
    <w:rsid w:val="00613DBB"/>
    <w:rsid w:val="0061410B"/>
    <w:rsid w:val="00616CB2"/>
    <w:rsid w:val="006209D8"/>
    <w:rsid w:val="00620AA6"/>
    <w:rsid w:val="00621C95"/>
    <w:rsid w:val="00625907"/>
    <w:rsid w:val="0062672E"/>
    <w:rsid w:val="00626FD2"/>
    <w:rsid w:val="00630B06"/>
    <w:rsid w:val="00630F3F"/>
    <w:rsid w:val="0063288B"/>
    <w:rsid w:val="00633C00"/>
    <w:rsid w:val="0063577B"/>
    <w:rsid w:val="006401BD"/>
    <w:rsid w:val="00641027"/>
    <w:rsid w:val="006421C3"/>
    <w:rsid w:val="006430A4"/>
    <w:rsid w:val="006446CB"/>
    <w:rsid w:val="0064628E"/>
    <w:rsid w:val="006470B5"/>
    <w:rsid w:val="00650340"/>
    <w:rsid w:val="006541C2"/>
    <w:rsid w:val="0065476A"/>
    <w:rsid w:val="0065532C"/>
    <w:rsid w:val="006553CD"/>
    <w:rsid w:val="00655B75"/>
    <w:rsid w:val="00657794"/>
    <w:rsid w:val="0065779E"/>
    <w:rsid w:val="00657B29"/>
    <w:rsid w:val="00664BE8"/>
    <w:rsid w:val="00667E59"/>
    <w:rsid w:val="0067202B"/>
    <w:rsid w:val="006730C2"/>
    <w:rsid w:val="006733A4"/>
    <w:rsid w:val="0067379C"/>
    <w:rsid w:val="00677E45"/>
    <w:rsid w:val="00680597"/>
    <w:rsid w:val="00681B70"/>
    <w:rsid w:val="00684108"/>
    <w:rsid w:val="006842F2"/>
    <w:rsid w:val="00685A2B"/>
    <w:rsid w:val="00690379"/>
    <w:rsid w:val="0069058F"/>
    <w:rsid w:val="00692147"/>
    <w:rsid w:val="006924D2"/>
    <w:rsid w:val="006947F4"/>
    <w:rsid w:val="0069494A"/>
    <w:rsid w:val="006952C9"/>
    <w:rsid w:val="00695A84"/>
    <w:rsid w:val="00696607"/>
    <w:rsid w:val="00696E56"/>
    <w:rsid w:val="006A1FC2"/>
    <w:rsid w:val="006A33D6"/>
    <w:rsid w:val="006A44A8"/>
    <w:rsid w:val="006A46DC"/>
    <w:rsid w:val="006B30B8"/>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D7152"/>
    <w:rsid w:val="006E1693"/>
    <w:rsid w:val="006E1C47"/>
    <w:rsid w:val="006E2607"/>
    <w:rsid w:val="006E373D"/>
    <w:rsid w:val="006E3A1F"/>
    <w:rsid w:val="006E65BA"/>
    <w:rsid w:val="006E7D89"/>
    <w:rsid w:val="006F1373"/>
    <w:rsid w:val="006F1750"/>
    <w:rsid w:val="006F181D"/>
    <w:rsid w:val="006F1FCE"/>
    <w:rsid w:val="006F4585"/>
    <w:rsid w:val="0070089E"/>
    <w:rsid w:val="00700C0B"/>
    <w:rsid w:val="0070453D"/>
    <w:rsid w:val="007060CF"/>
    <w:rsid w:val="00710FCE"/>
    <w:rsid w:val="007114EF"/>
    <w:rsid w:val="00711CC0"/>
    <w:rsid w:val="00711E95"/>
    <w:rsid w:val="007146D9"/>
    <w:rsid w:val="00715597"/>
    <w:rsid w:val="00715A28"/>
    <w:rsid w:val="00715D94"/>
    <w:rsid w:val="00717ABA"/>
    <w:rsid w:val="00717D05"/>
    <w:rsid w:val="00720D05"/>
    <w:rsid w:val="0072197D"/>
    <w:rsid w:val="00727124"/>
    <w:rsid w:val="007271B1"/>
    <w:rsid w:val="0073078E"/>
    <w:rsid w:val="007376F6"/>
    <w:rsid w:val="00743447"/>
    <w:rsid w:val="00743D1D"/>
    <w:rsid w:val="00750B9B"/>
    <w:rsid w:val="007519AF"/>
    <w:rsid w:val="00752BCE"/>
    <w:rsid w:val="00752D2C"/>
    <w:rsid w:val="007539DF"/>
    <w:rsid w:val="00753F58"/>
    <w:rsid w:val="00761038"/>
    <w:rsid w:val="0076406D"/>
    <w:rsid w:val="00765105"/>
    <w:rsid w:val="00765B8A"/>
    <w:rsid w:val="00765D0C"/>
    <w:rsid w:val="007709C8"/>
    <w:rsid w:val="00771314"/>
    <w:rsid w:val="0077771B"/>
    <w:rsid w:val="007807BF"/>
    <w:rsid w:val="00780F8F"/>
    <w:rsid w:val="007815F5"/>
    <w:rsid w:val="00781A61"/>
    <w:rsid w:val="007837AA"/>
    <w:rsid w:val="007841CE"/>
    <w:rsid w:val="00784B19"/>
    <w:rsid w:val="00786F21"/>
    <w:rsid w:val="00790DFF"/>
    <w:rsid w:val="007915F5"/>
    <w:rsid w:val="0079278E"/>
    <w:rsid w:val="007956FC"/>
    <w:rsid w:val="007A0A0C"/>
    <w:rsid w:val="007A1E03"/>
    <w:rsid w:val="007A2804"/>
    <w:rsid w:val="007A3315"/>
    <w:rsid w:val="007A7B5F"/>
    <w:rsid w:val="007B3909"/>
    <w:rsid w:val="007B4A5C"/>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7F7C31"/>
    <w:rsid w:val="00801059"/>
    <w:rsid w:val="00802590"/>
    <w:rsid w:val="0080703C"/>
    <w:rsid w:val="00810E64"/>
    <w:rsid w:val="00812472"/>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50E24"/>
    <w:rsid w:val="00851F55"/>
    <w:rsid w:val="0085268B"/>
    <w:rsid w:val="00852A7E"/>
    <w:rsid w:val="00853E7D"/>
    <w:rsid w:val="0085452D"/>
    <w:rsid w:val="00854BAF"/>
    <w:rsid w:val="008564EE"/>
    <w:rsid w:val="00860673"/>
    <w:rsid w:val="008608D9"/>
    <w:rsid w:val="0086149D"/>
    <w:rsid w:val="00861F3A"/>
    <w:rsid w:val="008645B6"/>
    <w:rsid w:val="0086505C"/>
    <w:rsid w:val="0087043F"/>
    <w:rsid w:val="00870923"/>
    <w:rsid w:val="00871675"/>
    <w:rsid w:val="00872355"/>
    <w:rsid w:val="00872D8D"/>
    <w:rsid w:val="00872F83"/>
    <w:rsid w:val="008731A2"/>
    <w:rsid w:val="0087394B"/>
    <w:rsid w:val="00874ACA"/>
    <w:rsid w:val="00875414"/>
    <w:rsid w:val="00880733"/>
    <w:rsid w:val="00881264"/>
    <w:rsid w:val="0088198B"/>
    <w:rsid w:val="00885C95"/>
    <w:rsid w:val="008863E8"/>
    <w:rsid w:val="00886AD8"/>
    <w:rsid w:val="00887082"/>
    <w:rsid w:val="00891066"/>
    <w:rsid w:val="008919AD"/>
    <w:rsid w:val="00891BF3"/>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64A"/>
    <w:rsid w:val="008C4812"/>
    <w:rsid w:val="008C5C34"/>
    <w:rsid w:val="008C6826"/>
    <w:rsid w:val="008C7150"/>
    <w:rsid w:val="008C72E2"/>
    <w:rsid w:val="008C77C8"/>
    <w:rsid w:val="008C7DD4"/>
    <w:rsid w:val="008D02CA"/>
    <w:rsid w:val="008D0CAF"/>
    <w:rsid w:val="008D147F"/>
    <w:rsid w:val="008D4ECF"/>
    <w:rsid w:val="008D5FDC"/>
    <w:rsid w:val="008D7439"/>
    <w:rsid w:val="008E0B1E"/>
    <w:rsid w:val="008E0BAF"/>
    <w:rsid w:val="008E1CBB"/>
    <w:rsid w:val="008E29DF"/>
    <w:rsid w:val="008E2B16"/>
    <w:rsid w:val="008E70CB"/>
    <w:rsid w:val="008F45A3"/>
    <w:rsid w:val="008F5413"/>
    <w:rsid w:val="008F7538"/>
    <w:rsid w:val="00900176"/>
    <w:rsid w:val="00903ED8"/>
    <w:rsid w:val="00904FDA"/>
    <w:rsid w:val="0090502A"/>
    <w:rsid w:val="00906B0D"/>
    <w:rsid w:val="00911F32"/>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2E3"/>
    <w:rsid w:val="00964A50"/>
    <w:rsid w:val="009653A9"/>
    <w:rsid w:val="0096587D"/>
    <w:rsid w:val="009714D3"/>
    <w:rsid w:val="0097193C"/>
    <w:rsid w:val="009723C2"/>
    <w:rsid w:val="009809A2"/>
    <w:rsid w:val="00981E7D"/>
    <w:rsid w:val="00982BBE"/>
    <w:rsid w:val="00983799"/>
    <w:rsid w:val="009841FE"/>
    <w:rsid w:val="00984E21"/>
    <w:rsid w:val="00984E66"/>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395"/>
    <w:rsid w:val="009B4C90"/>
    <w:rsid w:val="009B4D63"/>
    <w:rsid w:val="009C34AB"/>
    <w:rsid w:val="009C3678"/>
    <w:rsid w:val="009C7178"/>
    <w:rsid w:val="009C7613"/>
    <w:rsid w:val="009C7F49"/>
    <w:rsid w:val="009C7FB7"/>
    <w:rsid w:val="009D0F88"/>
    <w:rsid w:val="009D16E8"/>
    <w:rsid w:val="009D7765"/>
    <w:rsid w:val="009E0315"/>
    <w:rsid w:val="009E25B6"/>
    <w:rsid w:val="009E2603"/>
    <w:rsid w:val="009E3F37"/>
    <w:rsid w:val="009E42C7"/>
    <w:rsid w:val="009E4604"/>
    <w:rsid w:val="009E5CC8"/>
    <w:rsid w:val="009E6C88"/>
    <w:rsid w:val="009E6D5D"/>
    <w:rsid w:val="009F06A2"/>
    <w:rsid w:val="009F2F33"/>
    <w:rsid w:val="009F350D"/>
    <w:rsid w:val="009F5E5B"/>
    <w:rsid w:val="009F69D6"/>
    <w:rsid w:val="009F70D9"/>
    <w:rsid w:val="00A02EEA"/>
    <w:rsid w:val="00A04A2B"/>
    <w:rsid w:val="00A05569"/>
    <w:rsid w:val="00A058AD"/>
    <w:rsid w:val="00A066E6"/>
    <w:rsid w:val="00A067E1"/>
    <w:rsid w:val="00A06819"/>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59BB"/>
    <w:rsid w:val="00A35E49"/>
    <w:rsid w:val="00A36DD1"/>
    <w:rsid w:val="00A4018C"/>
    <w:rsid w:val="00A410D6"/>
    <w:rsid w:val="00A4188D"/>
    <w:rsid w:val="00A42F99"/>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5D02"/>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A04"/>
    <w:rsid w:val="00AD4BFB"/>
    <w:rsid w:val="00AD4F81"/>
    <w:rsid w:val="00AE03AE"/>
    <w:rsid w:val="00AE1CF8"/>
    <w:rsid w:val="00AE317D"/>
    <w:rsid w:val="00AE4720"/>
    <w:rsid w:val="00AE4722"/>
    <w:rsid w:val="00AE4AA4"/>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2787"/>
    <w:rsid w:val="00B63946"/>
    <w:rsid w:val="00B63F30"/>
    <w:rsid w:val="00B652ED"/>
    <w:rsid w:val="00B67BC8"/>
    <w:rsid w:val="00B67BF0"/>
    <w:rsid w:val="00B746C5"/>
    <w:rsid w:val="00B747F3"/>
    <w:rsid w:val="00B753B1"/>
    <w:rsid w:val="00B76262"/>
    <w:rsid w:val="00B76C99"/>
    <w:rsid w:val="00B80FA2"/>
    <w:rsid w:val="00B83E73"/>
    <w:rsid w:val="00B84163"/>
    <w:rsid w:val="00B851BF"/>
    <w:rsid w:val="00B856E4"/>
    <w:rsid w:val="00B85B5E"/>
    <w:rsid w:val="00B85C25"/>
    <w:rsid w:val="00B8723E"/>
    <w:rsid w:val="00B87765"/>
    <w:rsid w:val="00B92CA3"/>
    <w:rsid w:val="00B948E9"/>
    <w:rsid w:val="00B94C1B"/>
    <w:rsid w:val="00B951D0"/>
    <w:rsid w:val="00B959D6"/>
    <w:rsid w:val="00B96846"/>
    <w:rsid w:val="00B96B23"/>
    <w:rsid w:val="00B9711A"/>
    <w:rsid w:val="00B97D02"/>
    <w:rsid w:val="00B97F27"/>
    <w:rsid w:val="00BA01A8"/>
    <w:rsid w:val="00BA100C"/>
    <w:rsid w:val="00BA3F24"/>
    <w:rsid w:val="00BA40B3"/>
    <w:rsid w:val="00BA484B"/>
    <w:rsid w:val="00BA5650"/>
    <w:rsid w:val="00BA56D6"/>
    <w:rsid w:val="00BA7722"/>
    <w:rsid w:val="00BB1208"/>
    <w:rsid w:val="00BB1DB8"/>
    <w:rsid w:val="00BB37C1"/>
    <w:rsid w:val="00BB3FB1"/>
    <w:rsid w:val="00BB4365"/>
    <w:rsid w:val="00BB4474"/>
    <w:rsid w:val="00BB492A"/>
    <w:rsid w:val="00BB5BCF"/>
    <w:rsid w:val="00BC116A"/>
    <w:rsid w:val="00BC120E"/>
    <w:rsid w:val="00BC1737"/>
    <w:rsid w:val="00BC19AD"/>
    <w:rsid w:val="00BC1CCD"/>
    <w:rsid w:val="00BC4076"/>
    <w:rsid w:val="00BC6165"/>
    <w:rsid w:val="00BD1C40"/>
    <w:rsid w:val="00BD4132"/>
    <w:rsid w:val="00BD431C"/>
    <w:rsid w:val="00BD4580"/>
    <w:rsid w:val="00BE1EE0"/>
    <w:rsid w:val="00BE2216"/>
    <w:rsid w:val="00BE7676"/>
    <w:rsid w:val="00BF09A8"/>
    <w:rsid w:val="00BF32A7"/>
    <w:rsid w:val="00BF4919"/>
    <w:rsid w:val="00C015AD"/>
    <w:rsid w:val="00C01688"/>
    <w:rsid w:val="00C01C2F"/>
    <w:rsid w:val="00C02CA7"/>
    <w:rsid w:val="00C0316C"/>
    <w:rsid w:val="00C04EC4"/>
    <w:rsid w:val="00C05AAB"/>
    <w:rsid w:val="00C06CE3"/>
    <w:rsid w:val="00C1183D"/>
    <w:rsid w:val="00C13252"/>
    <w:rsid w:val="00C20CF1"/>
    <w:rsid w:val="00C25B51"/>
    <w:rsid w:val="00C27AE6"/>
    <w:rsid w:val="00C30EDD"/>
    <w:rsid w:val="00C30FA5"/>
    <w:rsid w:val="00C32C29"/>
    <w:rsid w:val="00C35A0B"/>
    <w:rsid w:val="00C374CA"/>
    <w:rsid w:val="00C37CD4"/>
    <w:rsid w:val="00C433F8"/>
    <w:rsid w:val="00C438E5"/>
    <w:rsid w:val="00C46414"/>
    <w:rsid w:val="00C50269"/>
    <w:rsid w:val="00C50DA3"/>
    <w:rsid w:val="00C57921"/>
    <w:rsid w:val="00C65751"/>
    <w:rsid w:val="00C66F7D"/>
    <w:rsid w:val="00C71898"/>
    <w:rsid w:val="00C72DFF"/>
    <w:rsid w:val="00C804EB"/>
    <w:rsid w:val="00C81D11"/>
    <w:rsid w:val="00C828EA"/>
    <w:rsid w:val="00C84C6E"/>
    <w:rsid w:val="00C86073"/>
    <w:rsid w:val="00C90E3E"/>
    <w:rsid w:val="00C921F4"/>
    <w:rsid w:val="00C93308"/>
    <w:rsid w:val="00C96C7E"/>
    <w:rsid w:val="00C96F95"/>
    <w:rsid w:val="00C97BD7"/>
    <w:rsid w:val="00CA15CA"/>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6CF3"/>
    <w:rsid w:val="00CE6EE1"/>
    <w:rsid w:val="00CE73B2"/>
    <w:rsid w:val="00CE77D4"/>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2754"/>
    <w:rsid w:val="00D1327D"/>
    <w:rsid w:val="00D13429"/>
    <w:rsid w:val="00D138A1"/>
    <w:rsid w:val="00D140E4"/>
    <w:rsid w:val="00D14D73"/>
    <w:rsid w:val="00D155C8"/>
    <w:rsid w:val="00D17C40"/>
    <w:rsid w:val="00D209F9"/>
    <w:rsid w:val="00D223EB"/>
    <w:rsid w:val="00D23566"/>
    <w:rsid w:val="00D24FDD"/>
    <w:rsid w:val="00D260C1"/>
    <w:rsid w:val="00D30764"/>
    <w:rsid w:val="00D30CCF"/>
    <w:rsid w:val="00D332DE"/>
    <w:rsid w:val="00D33919"/>
    <w:rsid w:val="00D413A9"/>
    <w:rsid w:val="00D41A2F"/>
    <w:rsid w:val="00D42C7B"/>
    <w:rsid w:val="00D4395E"/>
    <w:rsid w:val="00D440C3"/>
    <w:rsid w:val="00D44EF9"/>
    <w:rsid w:val="00D4607E"/>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565B"/>
    <w:rsid w:val="00D873B5"/>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BF5"/>
    <w:rsid w:val="00DB24C1"/>
    <w:rsid w:val="00DB29F1"/>
    <w:rsid w:val="00DB30C1"/>
    <w:rsid w:val="00DB4CDC"/>
    <w:rsid w:val="00DB6AF5"/>
    <w:rsid w:val="00DC0662"/>
    <w:rsid w:val="00DC3D14"/>
    <w:rsid w:val="00DC4F00"/>
    <w:rsid w:val="00DC686E"/>
    <w:rsid w:val="00DD3295"/>
    <w:rsid w:val="00DD3E32"/>
    <w:rsid w:val="00DD53C7"/>
    <w:rsid w:val="00DD54E5"/>
    <w:rsid w:val="00DE0D24"/>
    <w:rsid w:val="00DE53C9"/>
    <w:rsid w:val="00DF1B60"/>
    <w:rsid w:val="00DF1D85"/>
    <w:rsid w:val="00DF2DF1"/>
    <w:rsid w:val="00DF2EBF"/>
    <w:rsid w:val="00DF46CC"/>
    <w:rsid w:val="00DF4938"/>
    <w:rsid w:val="00DF51F6"/>
    <w:rsid w:val="00DF623C"/>
    <w:rsid w:val="00E0034E"/>
    <w:rsid w:val="00E017C8"/>
    <w:rsid w:val="00E033D7"/>
    <w:rsid w:val="00E03C87"/>
    <w:rsid w:val="00E045AE"/>
    <w:rsid w:val="00E0559B"/>
    <w:rsid w:val="00E073EE"/>
    <w:rsid w:val="00E11E9C"/>
    <w:rsid w:val="00E16472"/>
    <w:rsid w:val="00E1771A"/>
    <w:rsid w:val="00E20F91"/>
    <w:rsid w:val="00E212D6"/>
    <w:rsid w:val="00E24FA7"/>
    <w:rsid w:val="00E24FAB"/>
    <w:rsid w:val="00E27B29"/>
    <w:rsid w:val="00E3210F"/>
    <w:rsid w:val="00E34438"/>
    <w:rsid w:val="00E370AF"/>
    <w:rsid w:val="00E4149E"/>
    <w:rsid w:val="00E44DA4"/>
    <w:rsid w:val="00E45453"/>
    <w:rsid w:val="00E4590A"/>
    <w:rsid w:val="00E512A8"/>
    <w:rsid w:val="00E5738C"/>
    <w:rsid w:val="00E60BCD"/>
    <w:rsid w:val="00E61E4D"/>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F06B7"/>
    <w:rsid w:val="00EF0BD8"/>
    <w:rsid w:val="00EF2998"/>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4BE9"/>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3813"/>
    <w:rsid w:val="00F85904"/>
    <w:rsid w:val="00F86C28"/>
    <w:rsid w:val="00F90261"/>
    <w:rsid w:val="00F91A10"/>
    <w:rsid w:val="00F92A41"/>
    <w:rsid w:val="00F949FF"/>
    <w:rsid w:val="00F94E85"/>
    <w:rsid w:val="00F95B72"/>
    <w:rsid w:val="00F97E06"/>
    <w:rsid w:val="00FA01F8"/>
    <w:rsid w:val="00FA07BC"/>
    <w:rsid w:val="00FA1DDE"/>
    <w:rsid w:val="00FA257C"/>
    <w:rsid w:val="00FA4A8B"/>
    <w:rsid w:val="00FA5800"/>
    <w:rsid w:val="00FA6616"/>
    <w:rsid w:val="00FA7C0A"/>
    <w:rsid w:val="00FB1D92"/>
    <w:rsid w:val="00FB2CE5"/>
    <w:rsid w:val="00FB351C"/>
    <w:rsid w:val="00FB44A1"/>
    <w:rsid w:val="00FB5187"/>
    <w:rsid w:val="00FB6783"/>
    <w:rsid w:val="00FB6AF6"/>
    <w:rsid w:val="00FB6CBF"/>
    <w:rsid w:val="00FC177C"/>
    <w:rsid w:val="00FC1C9B"/>
    <w:rsid w:val="00FC2D68"/>
    <w:rsid w:val="00FC43D0"/>
    <w:rsid w:val="00FC5DF0"/>
    <w:rsid w:val="00FD14CB"/>
    <w:rsid w:val="00FD2E6B"/>
    <w:rsid w:val="00FD3746"/>
    <w:rsid w:val="00FD3E9E"/>
    <w:rsid w:val="00FD4CD6"/>
    <w:rsid w:val="00FD5286"/>
    <w:rsid w:val="00FE2E5F"/>
    <w:rsid w:val="00FE42E2"/>
    <w:rsid w:val="00FE5D2B"/>
    <w:rsid w:val="00FE678A"/>
    <w:rsid w:val="00FE7488"/>
    <w:rsid w:val="00FF21CB"/>
    <w:rsid w:val="00FF5995"/>
    <w:rsid w:val="00FF5D2F"/>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paragraph" w:customStyle="1" w:styleId="2c">
    <w:name w:val="Абзац списка2"/>
    <w:basedOn w:val="a2"/>
    <w:rsid w:val="00786F21"/>
    <w:pPr>
      <w:ind w:left="720"/>
      <w:contextualSpacing/>
    </w:pPr>
    <w:rPr>
      <w:rFonts w:ascii="Cambria" w:hAnsi="Cambria"/>
      <w:sz w:val="24"/>
      <w:szCs w:val="24"/>
    </w:rPr>
  </w:style>
  <w:style w:type="character" w:customStyle="1" w:styleId="a7">
    <w:name w:val="Название Знак"/>
    <w:basedOn w:val="a3"/>
    <w:link w:val="a6"/>
    <w:uiPriority w:val="99"/>
    <w:rsid w:val="001D3DAA"/>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paragraph" w:customStyle="1" w:styleId="2c">
    <w:name w:val="Абзац списка2"/>
    <w:basedOn w:val="a2"/>
    <w:rsid w:val="00786F21"/>
    <w:pPr>
      <w:ind w:left="720"/>
      <w:contextualSpacing/>
    </w:pPr>
    <w:rPr>
      <w:rFonts w:ascii="Cambria" w:hAnsi="Cambria"/>
      <w:sz w:val="24"/>
      <w:szCs w:val="24"/>
    </w:rPr>
  </w:style>
  <w:style w:type="character" w:customStyle="1" w:styleId="a7">
    <w:name w:val="Название Знак"/>
    <w:basedOn w:val="a3"/>
    <w:link w:val="a6"/>
    <w:uiPriority w:val="99"/>
    <w:rsid w:val="001D3DAA"/>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www.investinregions.ru"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www.&#1080;&#1085;&#1074;&#1077;&#1089;&#1090;&#1082;&#1083;&#1080;&#1084;&#1072;&#1090;.&#1088;&#1092;"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www.asi.ru" TargetMode="External"/><Relationship Id="rId38" Type="http://schemas.openxmlformats.org/officeDocument/2006/relationships/hyperlink" Target="http://www.asi.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03334191ECD3E4665FF753EAD192E0E5498ACDD9D57F3A84B1995E473DA3E9D8ECF3C1BD3F4902T0iFE" TargetMode="Externa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hyperlink" Target="http://www.&#1080;&#1085;&#1074;&#1077;&#1089;&#1090;&#1082;&#1083;&#1080;&#1084;&#1072;&#1090;.&#1088;&#1092;"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www.investstandart.ru" TargetMode="External"/><Relationship Id="rId10" Type="http://schemas.openxmlformats.org/officeDocument/2006/relationships/hyperlink" Target="http://www.utp.sberbank-ast.ru" TargetMode="External"/><Relationship Id="rId19" Type="http://schemas.openxmlformats.org/officeDocument/2006/relationships/oleObject" Target="embeddings/oleObject3.bin"/><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yperlink" Target="http://www.investstand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91FE-D375-45B5-A363-A6770C6D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13613</Words>
  <Characters>77597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91028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2014-03-27T13:38:00Z</cp:lastPrinted>
  <dcterms:created xsi:type="dcterms:W3CDTF">2014-04-02T10:22:00Z</dcterms:created>
  <dcterms:modified xsi:type="dcterms:W3CDTF">2014-04-02T10:22:00Z</dcterms:modified>
</cp:coreProperties>
</file>