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46C3B"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5C8E914" w14:textId="77777777" w:rsidR="004641B6" w:rsidRPr="00297AEF" w:rsidRDefault="004641B6" w:rsidP="004641B6">
      <w:pPr>
        <w:widowControl w:val="0"/>
        <w:jc w:val="center"/>
        <w:rPr>
          <w:sz w:val="28"/>
        </w:rPr>
      </w:pPr>
    </w:p>
    <w:p w14:paraId="27A26F58" w14:textId="77777777" w:rsidR="004641B6" w:rsidRDefault="004641B6" w:rsidP="004641B6">
      <w:pPr>
        <w:snapToGrid w:val="0"/>
        <w:jc w:val="center"/>
        <w:rPr>
          <w:sz w:val="28"/>
          <w:szCs w:val="28"/>
        </w:rPr>
      </w:pPr>
    </w:p>
    <w:p w14:paraId="1D965CF6" w14:textId="77777777" w:rsidR="004641B6" w:rsidRDefault="004641B6" w:rsidP="004641B6">
      <w:pPr>
        <w:snapToGrid w:val="0"/>
        <w:jc w:val="center"/>
        <w:rPr>
          <w:sz w:val="28"/>
          <w:szCs w:val="28"/>
        </w:rPr>
      </w:pPr>
    </w:p>
    <w:p w14:paraId="2C79029D" w14:textId="77777777" w:rsidR="004641B6" w:rsidRDefault="004641B6" w:rsidP="004641B6">
      <w:pPr>
        <w:snapToGrid w:val="0"/>
        <w:jc w:val="center"/>
        <w:rPr>
          <w:sz w:val="28"/>
          <w:szCs w:val="28"/>
        </w:rPr>
      </w:pPr>
    </w:p>
    <w:p w14:paraId="3966122F" w14:textId="77777777" w:rsidR="004641B6" w:rsidRDefault="004641B6" w:rsidP="004641B6">
      <w:pPr>
        <w:snapToGrid w:val="0"/>
        <w:jc w:val="center"/>
        <w:rPr>
          <w:sz w:val="28"/>
          <w:szCs w:val="28"/>
        </w:rPr>
      </w:pPr>
    </w:p>
    <w:p w14:paraId="1BD4640D" w14:textId="77777777" w:rsidR="004641B6" w:rsidRPr="002E5811" w:rsidRDefault="004641B6" w:rsidP="004641B6">
      <w:pPr>
        <w:autoSpaceDE w:val="0"/>
        <w:jc w:val="center"/>
        <w:rPr>
          <w:sz w:val="28"/>
          <w:szCs w:val="28"/>
        </w:rPr>
      </w:pPr>
    </w:p>
    <w:p w14:paraId="3E0F0B6F" w14:textId="77777777" w:rsidR="004641B6" w:rsidRPr="002E5811" w:rsidRDefault="004641B6" w:rsidP="004641B6">
      <w:pPr>
        <w:autoSpaceDE w:val="0"/>
        <w:jc w:val="center"/>
        <w:rPr>
          <w:sz w:val="28"/>
          <w:szCs w:val="28"/>
        </w:rPr>
      </w:pPr>
    </w:p>
    <w:p w14:paraId="62366A74" w14:textId="77777777" w:rsidR="004641B6" w:rsidRPr="00D93B3E" w:rsidRDefault="004641B6" w:rsidP="004641B6">
      <w:pPr>
        <w:widowControl w:val="0"/>
        <w:jc w:val="center"/>
        <w:rPr>
          <w:sz w:val="28"/>
        </w:rPr>
      </w:pPr>
    </w:p>
    <w:p w14:paraId="5C9EC8C5" w14:textId="77777777" w:rsidR="004641B6" w:rsidRPr="001D2FB2" w:rsidRDefault="004641B6" w:rsidP="004641B6">
      <w:pPr>
        <w:widowControl w:val="0"/>
        <w:jc w:val="center"/>
        <w:rPr>
          <w:sz w:val="28"/>
          <w:szCs w:val="28"/>
        </w:rPr>
      </w:pPr>
    </w:p>
    <w:p w14:paraId="5289053B" w14:textId="77777777" w:rsidR="004641B6" w:rsidRPr="001D2FB2" w:rsidRDefault="004641B6" w:rsidP="004641B6">
      <w:pPr>
        <w:widowControl w:val="0"/>
        <w:jc w:val="center"/>
        <w:rPr>
          <w:sz w:val="28"/>
          <w:szCs w:val="28"/>
        </w:rPr>
      </w:pPr>
    </w:p>
    <w:p w14:paraId="6D9A9633" w14:textId="77777777" w:rsidR="004641B6" w:rsidRPr="001D2FB2" w:rsidRDefault="004641B6" w:rsidP="004641B6">
      <w:pPr>
        <w:widowControl w:val="0"/>
        <w:jc w:val="center"/>
        <w:rPr>
          <w:sz w:val="28"/>
          <w:szCs w:val="28"/>
        </w:rPr>
      </w:pPr>
    </w:p>
    <w:p w14:paraId="5E8126B3" w14:textId="77777777" w:rsidR="004641B6" w:rsidRPr="001D2FB2" w:rsidRDefault="004641B6" w:rsidP="004641B6">
      <w:pPr>
        <w:widowControl w:val="0"/>
        <w:jc w:val="center"/>
        <w:rPr>
          <w:sz w:val="28"/>
          <w:szCs w:val="28"/>
        </w:rPr>
      </w:pPr>
    </w:p>
    <w:p w14:paraId="1BB68AC1" w14:textId="77777777" w:rsidR="004641B6" w:rsidRDefault="004641B6" w:rsidP="004641B6">
      <w:pPr>
        <w:pStyle w:val="2d"/>
        <w:shd w:val="clear" w:color="auto" w:fill="auto"/>
        <w:spacing w:before="0" w:after="258" w:line="230" w:lineRule="exact"/>
      </w:pPr>
    </w:p>
    <w:p w14:paraId="44F5CCE7"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4C29C00" w14:textId="77777777" w:rsidR="004641B6" w:rsidRDefault="004641B6" w:rsidP="004641B6">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58E77CEC" w14:textId="77777777" w:rsidR="004641B6" w:rsidRPr="0081626F" w:rsidRDefault="004641B6" w:rsidP="0081626F">
      <w:pPr>
        <w:pStyle w:val="aff1"/>
        <w:spacing w:line="288" w:lineRule="auto"/>
        <w:jc w:val="center"/>
        <w:rPr>
          <w:b/>
          <w:sz w:val="28"/>
          <w:szCs w:val="28"/>
        </w:rPr>
      </w:pPr>
      <w:r>
        <w:rPr>
          <w:b/>
          <w:sz w:val="28"/>
          <w:szCs w:val="28"/>
        </w:rPr>
        <w:t xml:space="preserve">на право заключения договора </w:t>
      </w:r>
      <w:r w:rsidR="0081626F">
        <w:rPr>
          <w:b/>
          <w:sz w:val="28"/>
          <w:szCs w:val="28"/>
        </w:rPr>
        <w:t xml:space="preserve">на </w:t>
      </w:r>
      <w:r w:rsidR="0081626F" w:rsidRPr="0081626F">
        <w:rPr>
          <w:b/>
          <w:sz w:val="28"/>
          <w:szCs w:val="28"/>
        </w:rPr>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p w14:paraId="43B04A2B" w14:textId="77777777" w:rsidR="004641B6" w:rsidRDefault="004641B6" w:rsidP="004641B6"/>
    <w:p w14:paraId="5D1A24B1" w14:textId="77777777" w:rsidR="004641B6" w:rsidRDefault="004641B6" w:rsidP="004641B6"/>
    <w:p w14:paraId="4EFE88AB" w14:textId="77777777" w:rsidR="004641B6" w:rsidRDefault="004641B6" w:rsidP="004641B6"/>
    <w:p w14:paraId="15CDF751" w14:textId="77777777" w:rsidR="004641B6" w:rsidRPr="00297AEF" w:rsidRDefault="004641B6" w:rsidP="004641B6"/>
    <w:p w14:paraId="1995A72F" w14:textId="77777777" w:rsidR="004641B6" w:rsidRPr="00297AEF" w:rsidRDefault="004641B6" w:rsidP="004641B6"/>
    <w:p w14:paraId="1D3B77DD" w14:textId="77777777" w:rsidR="004641B6" w:rsidRPr="00297AEF" w:rsidRDefault="004641B6" w:rsidP="004641B6"/>
    <w:p w14:paraId="0D721F32" w14:textId="77777777" w:rsidR="004641B6" w:rsidRDefault="004641B6" w:rsidP="004641B6"/>
    <w:p w14:paraId="6E2386B2" w14:textId="77777777" w:rsidR="004641B6" w:rsidRDefault="004641B6" w:rsidP="004641B6"/>
    <w:p w14:paraId="63F34A15" w14:textId="77777777" w:rsidR="004641B6" w:rsidRDefault="004641B6" w:rsidP="004641B6"/>
    <w:p w14:paraId="076DE55E" w14:textId="77777777" w:rsidR="004641B6" w:rsidRDefault="004641B6" w:rsidP="004641B6"/>
    <w:p w14:paraId="1E05038B" w14:textId="77777777" w:rsidR="004641B6" w:rsidRDefault="004641B6" w:rsidP="004641B6"/>
    <w:p w14:paraId="4165AE68" w14:textId="77777777" w:rsidR="004641B6" w:rsidRDefault="004641B6" w:rsidP="004641B6"/>
    <w:p w14:paraId="74E0AD7C" w14:textId="77777777" w:rsidR="004641B6" w:rsidRDefault="004641B6" w:rsidP="004641B6"/>
    <w:p w14:paraId="6A6C68DA" w14:textId="77777777" w:rsidR="004641B6" w:rsidRDefault="004641B6" w:rsidP="004641B6"/>
    <w:p w14:paraId="5BFF684F" w14:textId="77777777" w:rsidR="004641B6" w:rsidRDefault="004641B6" w:rsidP="004641B6"/>
    <w:p w14:paraId="705174DD" w14:textId="77777777" w:rsidR="004641B6" w:rsidRDefault="004641B6" w:rsidP="004641B6"/>
    <w:p w14:paraId="7FFD3E23" w14:textId="77777777" w:rsidR="004641B6" w:rsidRDefault="004641B6" w:rsidP="004641B6"/>
    <w:p w14:paraId="3145CEA9" w14:textId="77777777" w:rsidR="004641B6" w:rsidRDefault="004641B6" w:rsidP="004641B6"/>
    <w:p w14:paraId="5E15EC4E" w14:textId="77777777" w:rsidR="004641B6" w:rsidRDefault="004641B6" w:rsidP="004641B6"/>
    <w:p w14:paraId="0A174E0C" w14:textId="77777777" w:rsidR="004641B6" w:rsidRDefault="004641B6" w:rsidP="004641B6"/>
    <w:p w14:paraId="3B19D071" w14:textId="77777777" w:rsidR="004641B6" w:rsidRDefault="004641B6" w:rsidP="004641B6"/>
    <w:p w14:paraId="685E4DB9" w14:textId="77777777" w:rsidR="004641B6" w:rsidRDefault="004641B6" w:rsidP="004641B6"/>
    <w:p w14:paraId="04D8A7C6" w14:textId="77777777" w:rsidR="004641B6" w:rsidRDefault="004641B6" w:rsidP="004641B6"/>
    <w:p w14:paraId="06A90A2F" w14:textId="77777777" w:rsidR="004641B6" w:rsidRDefault="004641B6" w:rsidP="004641B6"/>
    <w:p w14:paraId="1DF869D8" w14:textId="77777777" w:rsidR="004641B6" w:rsidRDefault="004641B6" w:rsidP="004641B6"/>
    <w:p w14:paraId="5E0142DB" w14:textId="77777777" w:rsidR="004641B6" w:rsidRPr="00297AEF" w:rsidRDefault="004641B6" w:rsidP="004641B6"/>
    <w:p w14:paraId="716EBF05" w14:textId="77777777" w:rsidR="004641B6" w:rsidRPr="00297AEF" w:rsidRDefault="004641B6" w:rsidP="004641B6"/>
    <w:p w14:paraId="40A31F7F" w14:textId="77777777" w:rsidR="004641B6" w:rsidRPr="00BD1C40" w:rsidRDefault="004641B6" w:rsidP="004641B6">
      <w:pPr>
        <w:jc w:val="center"/>
        <w:rPr>
          <w:sz w:val="24"/>
          <w:szCs w:val="24"/>
        </w:rPr>
      </w:pPr>
      <w:r w:rsidRPr="00BD1C40">
        <w:rPr>
          <w:sz w:val="24"/>
          <w:szCs w:val="24"/>
        </w:rPr>
        <w:t>г. Москва,</w:t>
      </w:r>
    </w:p>
    <w:p w14:paraId="4CFC2E91" w14:textId="77777777" w:rsidR="004641B6" w:rsidRDefault="004641B6" w:rsidP="004641B6">
      <w:pPr>
        <w:jc w:val="center"/>
        <w:rPr>
          <w:sz w:val="24"/>
          <w:szCs w:val="24"/>
        </w:rPr>
      </w:pPr>
      <w:r w:rsidRPr="00BD1C40">
        <w:rPr>
          <w:sz w:val="24"/>
          <w:szCs w:val="24"/>
        </w:rPr>
        <w:t>201</w:t>
      </w:r>
      <w:r>
        <w:rPr>
          <w:sz w:val="24"/>
          <w:szCs w:val="24"/>
        </w:rPr>
        <w:t>6</w:t>
      </w:r>
      <w:r w:rsidRPr="00BD1C40">
        <w:rPr>
          <w:sz w:val="24"/>
          <w:szCs w:val="24"/>
        </w:rPr>
        <w:t xml:space="preserve"> г.</w:t>
      </w:r>
    </w:p>
    <w:p w14:paraId="01934BF1" w14:textId="77777777" w:rsidR="004641B6" w:rsidRDefault="004641B6" w:rsidP="004641B6">
      <w:pPr>
        <w:rPr>
          <w:sz w:val="24"/>
          <w:szCs w:val="24"/>
        </w:rPr>
      </w:pPr>
      <w:r>
        <w:rPr>
          <w:sz w:val="24"/>
          <w:szCs w:val="24"/>
        </w:rPr>
        <w:br w:type="page"/>
      </w:r>
    </w:p>
    <w:p w14:paraId="0AD5192C" w14:textId="77777777" w:rsidR="004641B6" w:rsidRDefault="004641B6" w:rsidP="004641B6">
      <w:pPr>
        <w:jc w:val="center"/>
        <w:rPr>
          <w:b/>
          <w:sz w:val="24"/>
          <w:szCs w:val="24"/>
        </w:rPr>
      </w:pPr>
      <w:r>
        <w:rPr>
          <w:b/>
          <w:sz w:val="24"/>
          <w:szCs w:val="24"/>
        </w:rPr>
        <w:lastRenderedPageBreak/>
        <w:t>СОДЕРЖАНИЕ</w:t>
      </w:r>
    </w:p>
    <w:p w14:paraId="2C335E71"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0"/>
        </w:rPr>
      </w:sdtEndPr>
      <w:sdtContent>
        <w:p w14:paraId="73B6BA85" w14:textId="4AB06C21" w:rsidR="00B56CB5" w:rsidRPr="00B56CB5" w:rsidRDefault="004641B6">
          <w:pPr>
            <w:pStyle w:val="12"/>
            <w:tabs>
              <w:tab w:val="left" w:pos="480"/>
            </w:tabs>
            <w:rPr>
              <w:rFonts w:asciiTheme="minorHAnsi" w:eastAsiaTheme="minorEastAsia" w:hAnsiTheme="minorHAnsi" w:cstheme="minorBidi"/>
              <w:b w:val="0"/>
              <w:caps w:val="0"/>
              <w:color w:val="auto"/>
              <w:sz w:val="20"/>
              <w:szCs w:val="22"/>
            </w:rPr>
          </w:pPr>
          <w:r w:rsidRPr="00B411E6">
            <w:rPr>
              <w:b w:val="0"/>
              <w:sz w:val="20"/>
            </w:rPr>
            <w:fldChar w:fldCharType="begin"/>
          </w:r>
          <w:r w:rsidRPr="00B411E6">
            <w:rPr>
              <w:b w:val="0"/>
              <w:sz w:val="20"/>
            </w:rPr>
            <w:instrText xml:space="preserve"> TOC \o "1-3" \h \z \u </w:instrText>
          </w:r>
          <w:r w:rsidRPr="00B411E6">
            <w:rPr>
              <w:b w:val="0"/>
              <w:sz w:val="20"/>
            </w:rPr>
            <w:fldChar w:fldCharType="separate"/>
          </w:r>
          <w:hyperlink w:anchor="_Toc469412955" w:history="1">
            <w:r w:rsidR="00B56CB5" w:rsidRPr="00B56CB5">
              <w:rPr>
                <w:rStyle w:val="a9"/>
                <w:b w:val="0"/>
                <w:sz w:val="24"/>
              </w:rPr>
              <w:t>I.</w:t>
            </w:r>
            <w:r w:rsidR="00B56CB5" w:rsidRPr="00B56CB5">
              <w:rPr>
                <w:rFonts w:asciiTheme="minorHAnsi" w:eastAsiaTheme="minorEastAsia" w:hAnsiTheme="minorHAnsi" w:cstheme="minorBidi"/>
                <w:b w:val="0"/>
                <w:caps w:val="0"/>
                <w:color w:val="auto"/>
                <w:sz w:val="20"/>
                <w:szCs w:val="22"/>
              </w:rPr>
              <w:tab/>
            </w:r>
            <w:r w:rsidR="00B56CB5">
              <w:rPr>
                <w:rFonts w:asciiTheme="minorHAnsi" w:eastAsiaTheme="minorEastAsia" w:hAnsiTheme="minorHAnsi" w:cstheme="minorBidi"/>
                <w:b w:val="0"/>
                <w:caps w:val="0"/>
                <w:color w:val="auto"/>
                <w:sz w:val="20"/>
                <w:szCs w:val="22"/>
              </w:rPr>
              <w:t xml:space="preserve">   </w:t>
            </w:r>
            <w:r w:rsidR="00B56CB5" w:rsidRPr="00B56CB5">
              <w:rPr>
                <w:rStyle w:val="a9"/>
                <w:b w:val="0"/>
                <w:sz w:val="24"/>
              </w:rPr>
              <w:t>ТЕРМИНЫ И ОПРЕДЕЛЕНИЯ</w:t>
            </w:r>
            <w:r w:rsidR="00B56CB5" w:rsidRPr="00B56CB5">
              <w:rPr>
                <w:b w:val="0"/>
                <w:webHidden/>
                <w:sz w:val="24"/>
              </w:rPr>
              <w:tab/>
            </w:r>
            <w:r w:rsidR="00B56CB5" w:rsidRPr="00B56CB5">
              <w:rPr>
                <w:b w:val="0"/>
                <w:webHidden/>
                <w:sz w:val="24"/>
              </w:rPr>
              <w:fldChar w:fldCharType="begin"/>
            </w:r>
            <w:r w:rsidR="00B56CB5" w:rsidRPr="00B56CB5">
              <w:rPr>
                <w:b w:val="0"/>
                <w:webHidden/>
                <w:sz w:val="24"/>
              </w:rPr>
              <w:instrText xml:space="preserve"> PAGEREF _Toc469412955 \h </w:instrText>
            </w:r>
            <w:r w:rsidR="00B56CB5" w:rsidRPr="00B56CB5">
              <w:rPr>
                <w:b w:val="0"/>
                <w:webHidden/>
                <w:sz w:val="24"/>
              </w:rPr>
            </w:r>
            <w:r w:rsidR="00B56CB5" w:rsidRPr="00B56CB5">
              <w:rPr>
                <w:b w:val="0"/>
                <w:webHidden/>
                <w:sz w:val="24"/>
              </w:rPr>
              <w:fldChar w:fldCharType="separate"/>
            </w:r>
            <w:r w:rsidR="00B56CB5" w:rsidRPr="00B56CB5">
              <w:rPr>
                <w:b w:val="0"/>
                <w:webHidden/>
                <w:sz w:val="24"/>
              </w:rPr>
              <w:t>3</w:t>
            </w:r>
            <w:r w:rsidR="00B56CB5" w:rsidRPr="00B56CB5">
              <w:rPr>
                <w:b w:val="0"/>
                <w:webHidden/>
                <w:sz w:val="24"/>
              </w:rPr>
              <w:fldChar w:fldCharType="end"/>
            </w:r>
          </w:hyperlink>
        </w:p>
        <w:p w14:paraId="441E810B" w14:textId="77777777" w:rsidR="00B56CB5" w:rsidRPr="00B56CB5" w:rsidRDefault="00B56CB5">
          <w:pPr>
            <w:pStyle w:val="12"/>
            <w:tabs>
              <w:tab w:val="left" w:pos="660"/>
            </w:tabs>
            <w:rPr>
              <w:rFonts w:asciiTheme="minorHAnsi" w:eastAsiaTheme="minorEastAsia" w:hAnsiTheme="minorHAnsi" w:cstheme="minorBidi"/>
              <w:b w:val="0"/>
              <w:caps w:val="0"/>
              <w:color w:val="auto"/>
              <w:sz w:val="20"/>
              <w:szCs w:val="22"/>
            </w:rPr>
          </w:pPr>
          <w:hyperlink w:anchor="_Toc469412956" w:history="1">
            <w:r w:rsidRPr="00B56CB5">
              <w:rPr>
                <w:rStyle w:val="a9"/>
                <w:b w:val="0"/>
                <w:sz w:val="24"/>
              </w:rPr>
              <w:t>II.</w:t>
            </w:r>
            <w:r w:rsidRPr="00B56CB5">
              <w:rPr>
                <w:rFonts w:asciiTheme="minorHAnsi" w:eastAsiaTheme="minorEastAsia" w:hAnsiTheme="minorHAnsi" w:cstheme="minorBidi"/>
                <w:b w:val="0"/>
                <w:caps w:val="0"/>
                <w:color w:val="auto"/>
                <w:sz w:val="20"/>
                <w:szCs w:val="22"/>
              </w:rPr>
              <w:tab/>
            </w:r>
            <w:r w:rsidRPr="00B56CB5">
              <w:rPr>
                <w:rStyle w:val="a9"/>
                <w:b w:val="0"/>
                <w:sz w:val="24"/>
              </w:rPr>
              <w:t>ОБЩИЕ УСЛОВИЯ ПРОВЕДЕНИЯ ЗАПРОСА ПРЕДЛОЖЕНИЙ</w:t>
            </w:r>
            <w:r w:rsidRPr="00B56CB5">
              <w:rPr>
                <w:b w:val="0"/>
                <w:webHidden/>
                <w:sz w:val="24"/>
              </w:rPr>
              <w:tab/>
            </w:r>
            <w:r w:rsidRPr="00B56CB5">
              <w:rPr>
                <w:b w:val="0"/>
                <w:webHidden/>
                <w:sz w:val="24"/>
              </w:rPr>
              <w:fldChar w:fldCharType="begin"/>
            </w:r>
            <w:r w:rsidRPr="00B56CB5">
              <w:rPr>
                <w:b w:val="0"/>
                <w:webHidden/>
                <w:sz w:val="24"/>
              </w:rPr>
              <w:instrText xml:space="preserve"> PAGEREF _Toc469412956 \h </w:instrText>
            </w:r>
            <w:r w:rsidRPr="00B56CB5">
              <w:rPr>
                <w:b w:val="0"/>
                <w:webHidden/>
                <w:sz w:val="24"/>
              </w:rPr>
            </w:r>
            <w:r w:rsidRPr="00B56CB5">
              <w:rPr>
                <w:b w:val="0"/>
                <w:webHidden/>
                <w:sz w:val="24"/>
              </w:rPr>
              <w:fldChar w:fldCharType="separate"/>
            </w:r>
            <w:r w:rsidRPr="00B56CB5">
              <w:rPr>
                <w:b w:val="0"/>
                <w:webHidden/>
                <w:sz w:val="24"/>
              </w:rPr>
              <w:t>4</w:t>
            </w:r>
            <w:r w:rsidRPr="00B56CB5">
              <w:rPr>
                <w:b w:val="0"/>
                <w:webHidden/>
                <w:sz w:val="24"/>
              </w:rPr>
              <w:fldChar w:fldCharType="end"/>
            </w:r>
          </w:hyperlink>
        </w:p>
        <w:p w14:paraId="61495F3B" w14:textId="77777777" w:rsidR="00B56CB5" w:rsidRPr="00B56CB5" w:rsidRDefault="00B56CB5">
          <w:pPr>
            <w:pStyle w:val="12"/>
            <w:tabs>
              <w:tab w:val="left" w:pos="660"/>
            </w:tabs>
            <w:rPr>
              <w:rFonts w:asciiTheme="minorHAnsi" w:eastAsiaTheme="minorEastAsia" w:hAnsiTheme="minorHAnsi" w:cstheme="minorBidi"/>
              <w:b w:val="0"/>
              <w:caps w:val="0"/>
              <w:color w:val="auto"/>
              <w:sz w:val="20"/>
              <w:szCs w:val="22"/>
            </w:rPr>
          </w:pPr>
          <w:hyperlink w:anchor="_Toc469412957" w:history="1">
            <w:r w:rsidRPr="00B56CB5">
              <w:rPr>
                <w:rStyle w:val="a9"/>
                <w:b w:val="0"/>
                <w:sz w:val="24"/>
              </w:rPr>
              <w:t>III.</w:t>
            </w:r>
            <w:r w:rsidRPr="00B56CB5">
              <w:rPr>
                <w:rFonts w:asciiTheme="minorHAnsi" w:eastAsiaTheme="minorEastAsia" w:hAnsiTheme="minorHAnsi" w:cstheme="minorBidi"/>
                <w:b w:val="0"/>
                <w:caps w:val="0"/>
                <w:color w:val="auto"/>
                <w:sz w:val="20"/>
                <w:szCs w:val="22"/>
              </w:rPr>
              <w:tab/>
            </w:r>
            <w:r w:rsidRPr="00B56CB5">
              <w:rPr>
                <w:rStyle w:val="a9"/>
                <w:b w:val="0"/>
                <w:sz w:val="24"/>
              </w:rPr>
              <w:t>ИНФОРМАЦИОННАЯ КАРТА ЗАПРОСА ПРЕДЛОЖЕНИЙ</w:t>
            </w:r>
            <w:r w:rsidRPr="00B56CB5">
              <w:rPr>
                <w:b w:val="0"/>
                <w:webHidden/>
                <w:sz w:val="24"/>
              </w:rPr>
              <w:tab/>
            </w:r>
            <w:r w:rsidRPr="00B56CB5">
              <w:rPr>
                <w:b w:val="0"/>
                <w:webHidden/>
                <w:sz w:val="24"/>
              </w:rPr>
              <w:fldChar w:fldCharType="begin"/>
            </w:r>
            <w:r w:rsidRPr="00B56CB5">
              <w:rPr>
                <w:b w:val="0"/>
                <w:webHidden/>
                <w:sz w:val="24"/>
              </w:rPr>
              <w:instrText xml:space="preserve"> PAGEREF _Toc469412957 \h </w:instrText>
            </w:r>
            <w:r w:rsidRPr="00B56CB5">
              <w:rPr>
                <w:b w:val="0"/>
                <w:webHidden/>
                <w:sz w:val="24"/>
              </w:rPr>
            </w:r>
            <w:r w:rsidRPr="00B56CB5">
              <w:rPr>
                <w:b w:val="0"/>
                <w:webHidden/>
                <w:sz w:val="24"/>
              </w:rPr>
              <w:fldChar w:fldCharType="separate"/>
            </w:r>
            <w:r w:rsidRPr="00B56CB5">
              <w:rPr>
                <w:b w:val="0"/>
                <w:webHidden/>
                <w:sz w:val="24"/>
              </w:rPr>
              <w:t>13</w:t>
            </w:r>
            <w:r w:rsidRPr="00B56CB5">
              <w:rPr>
                <w:b w:val="0"/>
                <w:webHidden/>
                <w:sz w:val="24"/>
              </w:rPr>
              <w:fldChar w:fldCharType="end"/>
            </w:r>
          </w:hyperlink>
        </w:p>
        <w:p w14:paraId="56D74B46" w14:textId="77777777" w:rsidR="00B56CB5" w:rsidRPr="00B56CB5" w:rsidRDefault="00B56CB5">
          <w:pPr>
            <w:pStyle w:val="12"/>
            <w:tabs>
              <w:tab w:val="left" w:pos="660"/>
            </w:tabs>
            <w:rPr>
              <w:rFonts w:asciiTheme="minorHAnsi" w:eastAsiaTheme="minorEastAsia" w:hAnsiTheme="minorHAnsi" w:cstheme="minorBidi"/>
              <w:b w:val="0"/>
              <w:caps w:val="0"/>
              <w:color w:val="auto"/>
              <w:sz w:val="20"/>
              <w:szCs w:val="22"/>
            </w:rPr>
          </w:pPr>
          <w:hyperlink w:anchor="_Toc469412958" w:history="1">
            <w:r w:rsidRPr="00B56CB5">
              <w:rPr>
                <w:rStyle w:val="a9"/>
                <w:b w:val="0"/>
                <w:sz w:val="24"/>
              </w:rPr>
              <w:t>IV.</w:t>
            </w:r>
            <w:r w:rsidRPr="00B56CB5">
              <w:rPr>
                <w:rFonts w:asciiTheme="minorHAnsi" w:eastAsiaTheme="minorEastAsia" w:hAnsiTheme="minorHAnsi" w:cstheme="minorBidi"/>
                <w:b w:val="0"/>
                <w:caps w:val="0"/>
                <w:color w:val="auto"/>
                <w:sz w:val="20"/>
                <w:szCs w:val="22"/>
              </w:rPr>
              <w:tab/>
            </w:r>
            <w:r w:rsidRPr="00B56CB5">
              <w:rPr>
                <w:rStyle w:val="a9"/>
                <w:b w:val="0"/>
                <w:sz w:val="24"/>
              </w:rPr>
              <w:t>ТЕХНИЧЕСКОЕ ЗАДАНИЕ</w:t>
            </w:r>
            <w:r w:rsidRPr="00B56CB5">
              <w:rPr>
                <w:b w:val="0"/>
                <w:webHidden/>
                <w:sz w:val="24"/>
              </w:rPr>
              <w:tab/>
            </w:r>
            <w:r w:rsidRPr="00B56CB5">
              <w:rPr>
                <w:b w:val="0"/>
                <w:webHidden/>
                <w:sz w:val="24"/>
              </w:rPr>
              <w:fldChar w:fldCharType="begin"/>
            </w:r>
            <w:r w:rsidRPr="00B56CB5">
              <w:rPr>
                <w:b w:val="0"/>
                <w:webHidden/>
                <w:sz w:val="24"/>
              </w:rPr>
              <w:instrText xml:space="preserve"> PAGEREF _Toc469412958 \h </w:instrText>
            </w:r>
            <w:r w:rsidRPr="00B56CB5">
              <w:rPr>
                <w:b w:val="0"/>
                <w:webHidden/>
                <w:sz w:val="24"/>
              </w:rPr>
            </w:r>
            <w:r w:rsidRPr="00B56CB5">
              <w:rPr>
                <w:b w:val="0"/>
                <w:webHidden/>
                <w:sz w:val="24"/>
              </w:rPr>
              <w:fldChar w:fldCharType="separate"/>
            </w:r>
            <w:r w:rsidRPr="00B56CB5">
              <w:rPr>
                <w:b w:val="0"/>
                <w:webHidden/>
                <w:sz w:val="24"/>
              </w:rPr>
              <w:t>17</w:t>
            </w:r>
            <w:r w:rsidRPr="00B56CB5">
              <w:rPr>
                <w:b w:val="0"/>
                <w:webHidden/>
                <w:sz w:val="24"/>
              </w:rPr>
              <w:fldChar w:fldCharType="end"/>
            </w:r>
          </w:hyperlink>
        </w:p>
        <w:p w14:paraId="1C6FAB67" w14:textId="77777777" w:rsidR="00B56CB5" w:rsidRPr="00B56CB5" w:rsidRDefault="00B56CB5">
          <w:pPr>
            <w:pStyle w:val="12"/>
            <w:tabs>
              <w:tab w:val="left" w:pos="660"/>
            </w:tabs>
            <w:rPr>
              <w:rFonts w:asciiTheme="minorHAnsi" w:eastAsiaTheme="minorEastAsia" w:hAnsiTheme="minorHAnsi" w:cstheme="minorBidi"/>
              <w:b w:val="0"/>
              <w:caps w:val="0"/>
              <w:color w:val="auto"/>
              <w:sz w:val="20"/>
              <w:szCs w:val="22"/>
            </w:rPr>
          </w:pPr>
          <w:hyperlink w:anchor="_Toc469412959" w:history="1">
            <w:r w:rsidRPr="00B56CB5">
              <w:rPr>
                <w:rStyle w:val="a9"/>
                <w:b w:val="0"/>
                <w:sz w:val="24"/>
              </w:rPr>
              <w:t>V.</w:t>
            </w:r>
            <w:r w:rsidRPr="00B56CB5">
              <w:rPr>
                <w:rFonts w:asciiTheme="minorHAnsi" w:eastAsiaTheme="minorEastAsia" w:hAnsiTheme="minorHAnsi" w:cstheme="minorBidi"/>
                <w:b w:val="0"/>
                <w:caps w:val="0"/>
                <w:color w:val="auto"/>
                <w:sz w:val="20"/>
                <w:szCs w:val="22"/>
              </w:rPr>
              <w:tab/>
            </w:r>
            <w:r w:rsidRPr="00B56CB5">
              <w:rPr>
                <w:rStyle w:val="a9"/>
                <w:b w:val="0"/>
                <w:sz w:val="24"/>
              </w:rPr>
              <w:t>ОБРАЗЦЫ ФОРМ ДЛЯ ЗАПОЛНЕНИЯ УЧАСТНИКАМИ ПРОЦЕДУРЫ ЗАКУПКИ</w:t>
            </w:r>
            <w:r w:rsidRPr="00B56CB5">
              <w:rPr>
                <w:b w:val="0"/>
                <w:webHidden/>
                <w:sz w:val="24"/>
              </w:rPr>
              <w:tab/>
            </w:r>
            <w:r w:rsidRPr="00B56CB5">
              <w:rPr>
                <w:b w:val="0"/>
                <w:webHidden/>
                <w:sz w:val="24"/>
              </w:rPr>
              <w:fldChar w:fldCharType="begin"/>
            </w:r>
            <w:r w:rsidRPr="00B56CB5">
              <w:rPr>
                <w:b w:val="0"/>
                <w:webHidden/>
                <w:sz w:val="24"/>
              </w:rPr>
              <w:instrText xml:space="preserve"> PAGEREF _Toc469412959 \h </w:instrText>
            </w:r>
            <w:r w:rsidRPr="00B56CB5">
              <w:rPr>
                <w:b w:val="0"/>
                <w:webHidden/>
                <w:sz w:val="24"/>
              </w:rPr>
            </w:r>
            <w:r w:rsidRPr="00B56CB5">
              <w:rPr>
                <w:b w:val="0"/>
                <w:webHidden/>
                <w:sz w:val="24"/>
              </w:rPr>
              <w:fldChar w:fldCharType="separate"/>
            </w:r>
            <w:r w:rsidRPr="00B56CB5">
              <w:rPr>
                <w:b w:val="0"/>
                <w:webHidden/>
                <w:sz w:val="24"/>
              </w:rPr>
              <w:t>24</w:t>
            </w:r>
            <w:r w:rsidRPr="00B56CB5">
              <w:rPr>
                <w:b w:val="0"/>
                <w:webHidden/>
                <w:sz w:val="24"/>
              </w:rPr>
              <w:fldChar w:fldCharType="end"/>
            </w:r>
          </w:hyperlink>
        </w:p>
        <w:p w14:paraId="030F4246" w14:textId="77777777" w:rsidR="00B56CB5" w:rsidRPr="00B56CB5" w:rsidRDefault="00B56CB5">
          <w:pPr>
            <w:pStyle w:val="12"/>
            <w:tabs>
              <w:tab w:val="left" w:pos="660"/>
            </w:tabs>
            <w:rPr>
              <w:rFonts w:asciiTheme="minorHAnsi" w:eastAsiaTheme="minorEastAsia" w:hAnsiTheme="minorHAnsi" w:cstheme="minorBidi"/>
              <w:b w:val="0"/>
              <w:caps w:val="0"/>
              <w:color w:val="auto"/>
              <w:sz w:val="20"/>
              <w:szCs w:val="22"/>
            </w:rPr>
          </w:pPr>
          <w:hyperlink w:anchor="_Toc469412960" w:history="1">
            <w:r w:rsidRPr="00B56CB5">
              <w:rPr>
                <w:rStyle w:val="a9"/>
                <w:b w:val="0"/>
                <w:sz w:val="24"/>
              </w:rPr>
              <w:t>VI.</w:t>
            </w:r>
            <w:r w:rsidRPr="00B56CB5">
              <w:rPr>
                <w:rFonts w:asciiTheme="minorHAnsi" w:eastAsiaTheme="minorEastAsia" w:hAnsiTheme="minorHAnsi" w:cstheme="minorBidi"/>
                <w:b w:val="0"/>
                <w:caps w:val="0"/>
                <w:color w:val="auto"/>
                <w:sz w:val="20"/>
                <w:szCs w:val="22"/>
              </w:rPr>
              <w:tab/>
            </w:r>
            <w:r w:rsidRPr="00B56CB5">
              <w:rPr>
                <w:rStyle w:val="a9"/>
                <w:b w:val="0"/>
                <w:sz w:val="24"/>
              </w:rPr>
              <w:t>ПРОЕКТ ДОГОВОРА</w:t>
            </w:r>
            <w:r w:rsidRPr="00B56CB5">
              <w:rPr>
                <w:b w:val="0"/>
                <w:webHidden/>
                <w:sz w:val="24"/>
              </w:rPr>
              <w:tab/>
            </w:r>
            <w:r w:rsidRPr="00B56CB5">
              <w:rPr>
                <w:b w:val="0"/>
                <w:webHidden/>
                <w:sz w:val="24"/>
              </w:rPr>
              <w:fldChar w:fldCharType="begin"/>
            </w:r>
            <w:r w:rsidRPr="00B56CB5">
              <w:rPr>
                <w:b w:val="0"/>
                <w:webHidden/>
                <w:sz w:val="24"/>
              </w:rPr>
              <w:instrText xml:space="preserve"> PAGEREF _Toc469412960 \h </w:instrText>
            </w:r>
            <w:r w:rsidRPr="00B56CB5">
              <w:rPr>
                <w:b w:val="0"/>
                <w:webHidden/>
                <w:sz w:val="24"/>
              </w:rPr>
            </w:r>
            <w:r w:rsidRPr="00B56CB5">
              <w:rPr>
                <w:b w:val="0"/>
                <w:webHidden/>
                <w:sz w:val="24"/>
              </w:rPr>
              <w:fldChar w:fldCharType="separate"/>
            </w:r>
            <w:r w:rsidRPr="00B56CB5">
              <w:rPr>
                <w:b w:val="0"/>
                <w:webHidden/>
                <w:sz w:val="24"/>
              </w:rPr>
              <w:t>33</w:t>
            </w:r>
            <w:r w:rsidRPr="00B56CB5">
              <w:rPr>
                <w:b w:val="0"/>
                <w:webHidden/>
                <w:sz w:val="24"/>
              </w:rPr>
              <w:fldChar w:fldCharType="end"/>
            </w:r>
          </w:hyperlink>
        </w:p>
        <w:p w14:paraId="7B6E1F37" w14:textId="72B8296E" w:rsidR="00B56CB5" w:rsidRDefault="00B56CB5">
          <w:pPr>
            <w:pStyle w:val="12"/>
            <w:tabs>
              <w:tab w:val="left" w:pos="880"/>
            </w:tabs>
            <w:rPr>
              <w:rFonts w:asciiTheme="minorHAnsi" w:eastAsiaTheme="minorEastAsia" w:hAnsiTheme="minorHAnsi" w:cstheme="minorBidi"/>
              <w:b w:val="0"/>
              <w:caps w:val="0"/>
              <w:color w:val="auto"/>
              <w:sz w:val="22"/>
              <w:szCs w:val="22"/>
            </w:rPr>
          </w:pPr>
          <w:hyperlink w:anchor="_Toc469412961" w:history="1">
            <w:r w:rsidR="00300F05">
              <w:rPr>
                <w:rStyle w:val="a9"/>
                <w:b w:val="0"/>
                <w:sz w:val="24"/>
              </w:rPr>
              <w:t xml:space="preserve">VII.    </w:t>
            </w:r>
            <w:r w:rsidRPr="00B56CB5">
              <w:rPr>
                <w:rStyle w:val="a9"/>
                <w:b w:val="0"/>
                <w:sz w:val="24"/>
              </w:rPr>
              <w:t>МИНИМАЛЬНЫЕ ТРЕБОВАНИЯ ДЛЯ ПРОХОЖДЕНИЯ АККРЕДИТАЦИИ</w:t>
            </w:r>
            <w:r w:rsidRPr="00B56CB5">
              <w:rPr>
                <w:b w:val="0"/>
                <w:webHidden/>
                <w:sz w:val="24"/>
              </w:rPr>
              <w:tab/>
            </w:r>
            <w:r w:rsidRPr="00B56CB5">
              <w:rPr>
                <w:b w:val="0"/>
                <w:webHidden/>
                <w:sz w:val="24"/>
              </w:rPr>
              <w:fldChar w:fldCharType="begin"/>
            </w:r>
            <w:r w:rsidRPr="00B56CB5">
              <w:rPr>
                <w:b w:val="0"/>
                <w:webHidden/>
                <w:sz w:val="24"/>
              </w:rPr>
              <w:instrText xml:space="preserve"> PAGEREF _Toc469412961 \h </w:instrText>
            </w:r>
            <w:r w:rsidRPr="00B56CB5">
              <w:rPr>
                <w:b w:val="0"/>
                <w:webHidden/>
                <w:sz w:val="24"/>
              </w:rPr>
            </w:r>
            <w:r w:rsidRPr="00B56CB5">
              <w:rPr>
                <w:b w:val="0"/>
                <w:webHidden/>
                <w:sz w:val="24"/>
              </w:rPr>
              <w:fldChar w:fldCharType="separate"/>
            </w:r>
            <w:r w:rsidRPr="00B56CB5">
              <w:rPr>
                <w:b w:val="0"/>
                <w:webHidden/>
                <w:sz w:val="24"/>
              </w:rPr>
              <w:t>47</w:t>
            </w:r>
            <w:r w:rsidRPr="00B56CB5">
              <w:rPr>
                <w:b w:val="0"/>
                <w:webHidden/>
                <w:sz w:val="24"/>
              </w:rPr>
              <w:fldChar w:fldCharType="end"/>
            </w:r>
          </w:hyperlink>
        </w:p>
        <w:p w14:paraId="72AAD056" w14:textId="77777777" w:rsidR="004641B6" w:rsidRPr="00B411E6" w:rsidRDefault="004641B6" w:rsidP="004641B6">
          <w:pPr>
            <w:pStyle w:val="12"/>
            <w:tabs>
              <w:tab w:val="left" w:pos="480"/>
            </w:tabs>
            <w:rPr>
              <w:b w:val="0"/>
              <w:sz w:val="20"/>
            </w:rPr>
          </w:pPr>
          <w:r w:rsidRPr="00B411E6">
            <w:rPr>
              <w:b w:val="0"/>
              <w:sz w:val="20"/>
            </w:rPr>
            <w:fldChar w:fldCharType="end"/>
          </w:r>
        </w:p>
      </w:sdtContent>
    </w:sdt>
    <w:p w14:paraId="1E075759" w14:textId="77777777" w:rsidR="004641B6" w:rsidRPr="00B411E6" w:rsidRDefault="004641B6" w:rsidP="004641B6">
      <w:pPr>
        <w:pStyle w:val="10"/>
        <w:rPr>
          <w:b w:val="0"/>
          <w:sz w:val="22"/>
          <w:szCs w:val="24"/>
        </w:rPr>
        <w:sectPr w:rsidR="004641B6" w:rsidRPr="00B411E6" w:rsidSect="00B91B65">
          <w:footerReference w:type="default" r:id="rId8"/>
          <w:pgSz w:w="11907" w:h="16840" w:code="9"/>
          <w:pgMar w:top="851" w:right="851" w:bottom="851" w:left="1276" w:header="720" w:footer="403" w:gutter="0"/>
          <w:cols w:space="720"/>
          <w:noEndnote/>
          <w:titlePg/>
          <w:docGrid w:linePitch="272"/>
        </w:sectPr>
      </w:pPr>
      <w:bookmarkStart w:id="6" w:name="_GoBack"/>
      <w:bookmarkEnd w:id="6"/>
    </w:p>
    <w:p w14:paraId="1AAEBE96" w14:textId="77777777" w:rsidR="004641B6" w:rsidRPr="000D115C" w:rsidRDefault="004641B6" w:rsidP="004641B6">
      <w:pPr>
        <w:pStyle w:val="10"/>
      </w:pPr>
      <w:bookmarkStart w:id="7" w:name="_Toc253767322"/>
      <w:bookmarkStart w:id="8" w:name="_Toc469412955"/>
      <w:r w:rsidRPr="000D115C">
        <w:lastRenderedPageBreak/>
        <w:t>ТЕРМИНЫ И ОПРЕДЕЛЕНИЯ</w:t>
      </w:r>
      <w:bookmarkEnd w:id="7"/>
      <w:bookmarkEnd w:id="5"/>
      <w:bookmarkEnd w:id="8"/>
    </w:p>
    <w:p w14:paraId="3CD23E62" w14:textId="77777777" w:rsidR="004641B6" w:rsidRPr="00DA6368" w:rsidRDefault="004641B6" w:rsidP="004641B6">
      <w:pPr>
        <w:spacing w:line="312" w:lineRule="auto"/>
        <w:ind w:firstLine="709"/>
        <w:rPr>
          <w:sz w:val="24"/>
          <w:szCs w:val="24"/>
        </w:rPr>
      </w:pPr>
    </w:p>
    <w:p w14:paraId="68B010CA" w14:textId="77777777" w:rsidR="004641B6" w:rsidRPr="00DA6368" w:rsidRDefault="004641B6" w:rsidP="004641B6">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580F165"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EB98BA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2F2E7475"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243685BF"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AB5B0AD"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0747B0D9" w14:textId="77777777" w:rsidR="004641B6" w:rsidRPr="00DA6368" w:rsidRDefault="004641B6" w:rsidP="004641B6">
      <w:pPr>
        <w:ind w:firstLine="709"/>
        <w:jc w:val="both"/>
        <w:rPr>
          <w:sz w:val="24"/>
          <w:szCs w:val="24"/>
        </w:rPr>
      </w:pPr>
      <w:r w:rsidRPr="00DA6368">
        <w:rPr>
          <w:b/>
          <w:sz w:val="24"/>
          <w:szCs w:val="24"/>
        </w:rPr>
        <w:lastRenderedPageBreak/>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645819B2"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22DEA997"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531CDD39"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55FA59B" w14:textId="77777777"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1160F33E" w14:textId="77777777" w:rsidR="004641B6" w:rsidRPr="00B85548" w:rsidRDefault="004641B6" w:rsidP="004641B6">
      <w:pPr>
        <w:pStyle w:val="10"/>
        <w:rPr>
          <w:rStyle w:val="af7"/>
          <w:b/>
          <w:sz w:val="28"/>
        </w:rPr>
      </w:pPr>
      <w:bookmarkStart w:id="10" w:name="_Toc253767323"/>
      <w:bookmarkStart w:id="11" w:name="_Toc469412956"/>
      <w:r w:rsidRPr="00B85548">
        <w:rPr>
          <w:rStyle w:val="af7"/>
          <w:b/>
          <w:sz w:val="28"/>
        </w:rPr>
        <w:lastRenderedPageBreak/>
        <w:t xml:space="preserve">ОБЩИЕ УСЛОВИЯ ПРОВЕДЕНИЯ </w:t>
      </w:r>
      <w:bookmarkEnd w:id="9"/>
      <w:bookmarkEnd w:id="10"/>
      <w:r w:rsidRPr="00B85548">
        <w:rPr>
          <w:rStyle w:val="af7"/>
          <w:b/>
          <w:sz w:val="28"/>
        </w:rPr>
        <w:t>ЗАПРОСА ПРЕДЛОЖЕНИЙ</w:t>
      </w:r>
      <w:bookmarkEnd w:id="11"/>
    </w:p>
    <w:p w14:paraId="4F605363" w14:textId="77777777" w:rsidR="004641B6" w:rsidRPr="00C921F4" w:rsidRDefault="004641B6" w:rsidP="004641B6"/>
    <w:p w14:paraId="3D6BC9D7" w14:textId="77777777" w:rsidR="004641B6" w:rsidRPr="00B85548" w:rsidRDefault="004641B6" w:rsidP="004641B6">
      <w:pPr>
        <w:ind w:firstLine="709"/>
        <w:jc w:val="both"/>
        <w:rPr>
          <w:rStyle w:val="af7"/>
        </w:rPr>
      </w:pPr>
      <w:bookmarkStart w:id="12" w:name="_Toc253767324"/>
      <w:bookmarkStart w:id="13" w:name="_Toc168126680"/>
      <w:r w:rsidRPr="00B85548">
        <w:rPr>
          <w:rStyle w:val="af7"/>
        </w:rPr>
        <w:t>1. О</w:t>
      </w:r>
      <w:bookmarkEnd w:id="12"/>
      <w:r w:rsidRPr="00B85548">
        <w:rPr>
          <w:rStyle w:val="af7"/>
        </w:rPr>
        <w:t>БЩИЕ ПОЛОЖЕНИЯ</w:t>
      </w:r>
    </w:p>
    <w:p w14:paraId="6B2B24E1" w14:textId="77777777" w:rsidR="004641B6" w:rsidRPr="000D115C" w:rsidRDefault="004641B6" w:rsidP="004641B6">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Pr>
          <w:sz w:val="24"/>
          <w:szCs w:val="24"/>
        </w:rPr>
        <w:t>.</w:t>
      </w:r>
    </w:p>
    <w:p w14:paraId="7132BB87" w14:textId="77777777" w:rsidR="004641B6" w:rsidRPr="000D115C" w:rsidRDefault="004641B6" w:rsidP="004641B6">
      <w:pPr>
        <w:ind w:firstLine="709"/>
        <w:jc w:val="both"/>
        <w:rPr>
          <w:sz w:val="24"/>
          <w:szCs w:val="24"/>
        </w:rPr>
      </w:pPr>
      <w:bookmarkStart w:id="15"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2512A8C" w14:textId="77777777" w:rsidR="004641B6" w:rsidRPr="000D115C" w:rsidRDefault="004641B6" w:rsidP="004641B6">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3EDA041E"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6"/>
      <w:bookmarkEnd w:id="17"/>
      <w:r>
        <w:rPr>
          <w:sz w:val="24"/>
          <w:szCs w:val="24"/>
        </w:rPr>
        <w:t>.</w:t>
      </w:r>
    </w:p>
    <w:p w14:paraId="4CDCC2C6"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C28F188"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59C6D2CF"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3B923853"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73879BEB" w14:textId="77777777" w:rsidR="004641B6" w:rsidRPr="000D115C" w:rsidRDefault="004641B6" w:rsidP="004641B6">
      <w:pPr>
        <w:ind w:firstLine="709"/>
        <w:jc w:val="both"/>
        <w:rPr>
          <w:sz w:val="24"/>
          <w:szCs w:val="24"/>
        </w:rPr>
      </w:pPr>
      <w:bookmarkStart w:id="19" w:name="_Toc253767326"/>
      <w:r w:rsidRPr="000D115C">
        <w:rPr>
          <w:sz w:val="24"/>
          <w:szCs w:val="24"/>
        </w:rPr>
        <w:lastRenderedPageBreak/>
        <w:t>1.4. Сведения о начальной (максимальной) цене</w:t>
      </w:r>
      <w:bookmarkEnd w:id="18"/>
      <w:bookmarkEnd w:id="19"/>
      <w:r w:rsidRPr="000D115C">
        <w:rPr>
          <w:sz w:val="24"/>
          <w:szCs w:val="24"/>
        </w:rPr>
        <w:t xml:space="preserve"> договора</w:t>
      </w:r>
      <w:r>
        <w:rPr>
          <w:sz w:val="24"/>
          <w:szCs w:val="24"/>
        </w:rPr>
        <w:t>.</w:t>
      </w:r>
    </w:p>
    <w:p w14:paraId="3475896C" w14:textId="77777777" w:rsidR="004641B6" w:rsidRPr="000D115C" w:rsidRDefault="004641B6" w:rsidP="004641B6">
      <w:pPr>
        <w:ind w:firstLine="709"/>
        <w:jc w:val="both"/>
        <w:rPr>
          <w:sz w:val="24"/>
          <w:szCs w:val="24"/>
        </w:rPr>
      </w:pPr>
      <w:bookmarkStart w:id="20"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C25C23D" w14:textId="77777777" w:rsidR="004641B6" w:rsidRPr="000D115C" w:rsidRDefault="004641B6" w:rsidP="004641B6">
      <w:pPr>
        <w:ind w:firstLine="709"/>
        <w:jc w:val="both"/>
        <w:rPr>
          <w:sz w:val="24"/>
          <w:szCs w:val="24"/>
        </w:rPr>
      </w:pPr>
      <w:bookmarkStart w:id="21" w:name="_Toc168126685"/>
      <w:bookmarkStart w:id="22" w:name="_Toc253767327"/>
      <w:bookmarkEnd w:id="20"/>
      <w:r w:rsidRPr="000D115C">
        <w:rPr>
          <w:sz w:val="24"/>
          <w:szCs w:val="24"/>
        </w:rPr>
        <w:t xml:space="preserve">1.5. Требования к участникам </w:t>
      </w:r>
      <w:bookmarkEnd w:id="21"/>
      <w:bookmarkEnd w:id="22"/>
      <w:r w:rsidRPr="000D115C">
        <w:rPr>
          <w:sz w:val="24"/>
          <w:szCs w:val="24"/>
        </w:rPr>
        <w:t>процедуры закупки</w:t>
      </w:r>
      <w:r>
        <w:rPr>
          <w:sz w:val="24"/>
          <w:szCs w:val="24"/>
        </w:rPr>
        <w:t>.</w:t>
      </w:r>
    </w:p>
    <w:p w14:paraId="6F995501"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685F0611"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20789A03"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4DB924C7"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52C4CF44"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63504FE6" w14:textId="77777777" w:rsidR="004641B6" w:rsidRPr="000D115C" w:rsidRDefault="004641B6" w:rsidP="004641B6">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1B160F7C" w14:textId="77777777" w:rsidR="004641B6" w:rsidRPr="000D115C" w:rsidRDefault="004641B6" w:rsidP="004641B6">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385CD539" w14:textId="77777777" w:rsidR="004641B6" w:rsidRPr="000D115C" w:rsidRDefault="004641B6" w:rsidP="004641B6">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5C6CC8FE" w14:textId="77777777" w:rsidR="004641B6" w:rsidRPr="000D115C" w:rsidRDefault="004641B6" w:rsidP="004641B6">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Pr>
          <w:sz w:val="24"/>
          <w:szCs w:val="24"/>
        </w:rPr>
        <w:t>.</w:t>
      </w:r>
    </w:p>
    <w:p w14:paraId="54679795"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252F0AC5" w14:textId="77777777" w:rsidR="004641B6" w:rsidRPr="000F5FFD" w:rsidRDefault="004641B6" w:rsidP="00177295">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18BCE0AA" w14:textId="77777777" w:rsidR="004641B6" w:rsidRPr="000F5FFD" w:rsidRDefault="004641B6" w:rsidP="00177295">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21039CF9" w14:textId="77777777" w:rsidR="004641B6" w:rsidRPr="000F5FFD" w:rsidRDefault="004641B6" w:rsidP="00177295">
      <w:pPr>
        <w:pStyle w:val="afff3"/>
        <w:numPr>
          <w:ilvl w:val="0"/>
          <w:numId w:val="44"/>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14:paraId="22A9AD50" w14:textId="77777777" w:rsidR="004641B6" w:rsidRPr="000F5FFD" w:rsidRDefault="004641B6" w:rsidP="00177295">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626A9A05"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2EA3A85B" w14:textId="77777777"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577E6C2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2808A7E8" w14:textId="77777777" w:rsidR="004641B6" w:rsidRPr="000D115C" w:rsidRDefault="004641B6" w:rsidP="004641B6">
      <w:pPr>
        <w:ind w:firstLine="709"/>
        <w:jc w:val="both"/>
        <w:rPr>
          <w:sz w:val="24"/>
          <w:szCs w:val="24"/>
        </w:rPr>
      </w:pPr>
      <w:r w:rsidRPr="000D115C">
        <w:rPr>
          <w:sz w:val="24"/>
          <w:szCs w:val="24"/>
        </w:rPr>
        <w:lastRenderedPageBreak/>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6F1E338A"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74AC212D"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0A81B8DB"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2D9D66A0"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0A76E364"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0DFE2FF3" w14:textId="77777777" w:rsidR="004641B6" w:rsidRPr="000D115C" w:rsidRDefault="004641B6" w:rsidP="004641B6">
      <w:pPr>
        <w:ind w:firstLine="709"/>
        <w:jc w:val="both"/>
        <w:rPr>
          <w:sz w:val="24"/>
          <w:szCs w:val="24"/>
        </w:rPr>
      </w:pPr>
    </w:p>
    <w:p w14:paraId="6B822EBA" w14:textId="77777777" w:rsidR="004641B6" w:rsidRPr="00B85548" w:rsidRDefault="004641B6" w:rsidP="004641B6">
      <w:pPr>
        <w:ind w:firstLine="709"/>
        <w:jc w:val="both"/>
        <w:rPr>
          <w:rStyle w:val="af7"/>
        </w:rPr>
      </w:pPr>
      <w:bookmarkStart w:id="28" w:name="_Toc253767332"/>
      <w:r>
        <w:rPr>
          <w:rStyle w:val="af7"/>
        </w:rPr>
        <w:t xml:space="preserve">2. </w:t>
      </w:r>
      <w:r w:rsidRPr="00B85548">
        <w:rPr>
          <w:rStyle w:val="af7"/>
        </w:rPr>
        <w:t>ЗАКУПОЧНАЯ ДОКУМЕНТАЦИЯ</w:t>
      </w:r>
      <w:bookmarkEnd w:id="23"/>
      <w:bookmarkEnd w:id="24"/>
      <w:bookmarkEnd w:id="28"/>
      <w:r w:rsidRPr="00B85548">
        <w:rPr>
          <w:rStyle w:val="af7"/>
        </w:rPr>
        <w:t xml:space="preserve"> О ЗАПРОСЕ ПРЕДЛОЖЕНИЙ</w:t>
      </w:r>
    </w:p>
    <w:p w14:paraId="7C479146"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9" w:name="_Toc138742690"/>
      <w:bookmarkStart w:id="30" w:name="_Toc168126692"/>
      <w:r w:rsidRPr="000D115C">
        <w:rPr>
          <w:sz w:val="24"/>
          <w:szCs w:val="24"/>
        </w:rPr>
        <w:t xml:space="preserve"> Агентства и Портале ЭТП.</w:t>
      </w:r>
    </w:p>
    <w:p w14:paraId="609D266F" w14:textId="77777777" w:rsidR="004641B6" w:rsidRPr="000D115C" w:rsidRDefault="004641B6" w:rsidP="004641B6">
      <w:pPr>
        <w:ind w:firstLine="709"/>
        <w:jc w:val="both"/>
        <w:rPr>
          <w:sz w:val="24"/>
          <w:szCs w:val="24"/>
        </w:rPr>
      </w:pPr>
      <w:bookmarkStart w:id="31" w:name="_Toc253767334"/>
      <w:r w:rsidRPr="000D115C">
        <w:rPr>
          <w:sz w:val="24"/>
          <w:szCs w:val="24"/>
        </w:rPr>
        <w:t>2.1. Разъяснение положений Закупочной документации</w:t>
      </w:r>
      <w:bookmarkEnd w:id="29"/>
      <w:bookmarkEnd w:id="30"/>
      <w:bookmarkEnd w:id="31"/>
      <w:r w:rsidRPr="000D115C">
        <w:rPr>
          <w:sz w:val="24"/>
          <w:szCs w:val="24"/>
        </w:rPr>
        <w:t xml:space="preserve"> о проведении запроса предложений</w:t>
      </w:r>
      <w:r>
        <w:rPr>
          <w:sz w:val="24"/>
          <w:szCs w:val="24"/>
        </w:rPr>
        <w:t>.</w:t>
      </w:r>
    </w:p>
    <w:p w14:paraId="07D861D8"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132E5611" w14:textId="77777777" w:rsidR="004641B6" w:rsidRPr="000D115C" w:rsidRDefault="004641B6" w:rsidP="004641B6">
      <w:pPr>
        <w:ind w:firstLine="709"/>
        <w:jc w:val="both"/>
        <w:rPr>
          <w:sz w:val="24"/>
          <w:szCs w:val="24"/>
        </w:rPr>
      </w:pPr>
      <w:r w:rsidRPr="000D115C">
        <w:rPr>
          <w:sz w:val="24"/>
          <w:szCs w:val="24"/>
        </w:rPr>
        <w:lastRenderedPageBreak/>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73A87F4C" w14:textId="77777777" w:rsidR="004641B6" w:rsidRPr="000D115C" w:rsidRDefault="004641B6" w:rsidP="004641B6">
      <w:pPr>
        <w:ind w:firstLine="709"/>
        <w:jc w:val="both"/>
        <w:rPr>
          <w:sz w:val="24"/>
          <w:szCs w:val="24"/>
        </w:rPr>
      </w:pPr>
    </w:p>
    <w:p w14:paraId="22287E7F" w14:textId="77777777" w:rsidR="004641B6" w:rsidRPr="00B85548" w:rsidRDefault="004641B6" w:rsidP="004641B6">
      <w:pPr>
        <w:ind w:firstLine="709"/>
        <w:jc w:val="both"/>
        <w:rPr>
          <w:rStyle w:val="af7"/>
        </w:rPr>
      </w:pPr>
      <w:bookmarkStart w:id="32" w:name="_Toc253767337"/>
      <w:r w:rsidRPr="00B85548">
        <w:rPr>
          <w:rStyle w:val="af7"/>
        </w:rPr>
        <w:t xml:space="preserve">3. ИНСТРУКЦИЯ ПО ПОДГОТОВКЕ И ЗАПОЛНЕНИЮ ЗАЯВКИ НА УЧАСТИЕ В </w:t>
      </w:r>
      <w:bookmarkEnd w:id="32"/>
      <w:r w:rsidRPr="00B85548">
        <w:rPr>
          <w:rStyle w:val="af7"/>
        </w:rPr>
        <w:t>ЗАПРОСЕ ПРЕДЛОЖЕНИЙ</w:t>
      </w:r>
    </w:p>
    <w:p w14:paraId="06899998" w14:textId="77777777" w:rsidR="004641B6" w:rsidRPr="000D115C" w:rsidRDefault="004641B6" w:rsidP="004641B6">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Pr="000D115C">
        <w:rPr>
          <w:sz w:val="24"/>
          <w:szCs w:val="24"/>
        </w:rPr>
        <w:t>.</w:t>
      </w:r>
    </w:p>
    <w:p w14:paraId="67D60C52"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9A39729"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33EAAC8E"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4CEA80F4"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5B61E169"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55117201"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w:t>
      </w:r>
      <w:r w:rsidRPr="000D115C">
        <w:rPr>
          <w:sz w:val="24"/>
          <w:szCs w:val="24"/>
        </w:rPr>
        <w:lastRenderedPageBreak/>
        <w:t>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194F69AE"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1695FF78"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3766E78"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7" w:name="_Ref317253302"/>
    </w:p>
    <w:p w14:paraId="4178BD32"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FFF0B91" w14:textId="77777777" w:rsidR="004641B6" w:rsidRDefault="004641B6" w:rsidP="004641B6">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66BA2CE" w14:textId="77777777" w:rsidR="004641B6" w:rsidRDefault="004641B6" w:rsidP="004641B6">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w:t>
      </w:r>
      <w:r w:rsidRPr="000C7483">
        <w:rPr>
          <w:sz w:val="24"/>
          <w:szCs w:val="24"/>
        </w:rPr>
        <w:lastRenderedPageBreak/>
        <w:t>что данная информации не представлена, и может нести за собой соответствующие последствия.</w:t>
      </w:r>
    </w:p>
    <w:p w14:paraId="6A51663D"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Pr="000D115C">
        <w:rPr>
          <w:sz w:val="24"/>
          <w:szCs w:val="24"/>
        </w:rPr>
        <w:t>запросе предложений</w:t>
      </w:r>
      <w:r>
        <w:rPr>
          <w:sz w:val="24"/>
          <w:szCs w:val="24"/>
        </w:rPr>
        <w:t>.</w:t>
      </w:r>
    </w:p>
    <w:p w14:paraId="4FCC353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6822268A"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012D78BE" w14:textId="77777777" w:rsidR="004641B6" w:rsidRPr="000D115C" w:rsidRDefault="004641B6" w:rsidP="004641B6">
      <w:pPr>
        <w:ind w:firstLine="709"/>
        <w:jc w:val="both"/>
        <w:rPr>
          <w:sz w:val="24"/>
          <w:szCs w:val="24"/>
        </w:rPr>
      </w:pPr>
      <w:bookmarkStart w:id="38" w:name="_Toc168126700"/>
      <w:bookmarkStart w:id="39" w:name="_Toc253767343"/>
      <w:r w:rsidRPr="000D115C">
        <w:rPr>
          <w:sz w:val="24"/>
          <w:szCs w:val="24"/>
        </w:rPr>
        <w:t>3.3. Требования к описанию оказываемых услуг</w:t>
      </w:r>
      <w:bookmarkEnd w:id="38"/>
      <w:bookmarkEnd w:id="39"/>
      <w:r>
        <w:rPr>
          <w:sz w:val="24"/>
          <w:szCs w:val="24"/>
        </w:rPr>
        <w:t>.</w:t>
      </w:r>
    </w:p>
    <w:p w14:paraId="487DC71F"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1C4CCFA6" w14:textId="77777777" w:rsidR="004641B6" w:rsidRPr="000D115C" w:rsidRDefault="004641B6" w:rsidP="004641B6">
      <w:pPr>
        <w:ind w:firstLine="709"/>
        <w:jc w:val="both"/>
        <w:rPr>
          <w:sz w:val="24"/>
          <w:szCs w:val="24"/>
        </w:rPr>
      </w:pPr>
    </w:p>
    <w:p w14:paraId="49C6DB03" w14:textId="77777777" w:rsidR="004641B6" w:rsidRPr="00B85548" w:rsidRDefault="004641B6" w:rsidP="004641B6">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Pr="00B85548">
        <w:rPr>
          <w:rStyle w:val="af7"/>
        </w:rPr>
        <w:t>ЗАПРОСЕ ПРЕДЛОЖЕНИЙ</w:t>
      </w:r>
    </w:p>
    <w:p w14:paraId="6CCCD568" w14:textId="77777777" w:rsidR="004641B6" w:rsidRPr="000D115C" w:rsidRDefault="004641B6" w:rsidP="004641B6">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Pr="000D115C">
        <w:rPr>
          <w:sz w:val="24"/>
          <w:szCs w:val="24"/>
        </w:rPr>
        <w:t>запросе предложений</w:t>
      </w:r>
      <w:r>
        <w:rPr>
          <w:sz w:val="24"/>
          <w:szCs w:val="24"/>
        </w:rPr>
        <w:t>.</w:t>
      </w:r>
    </w:p>
    <w:p w14:paraId="0923F663"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43AFF454"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503D157A"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526DD6CA"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AD5EBAF"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w:t>
      </w:r>
      <w:r w:rsidRPr="000D115C">
        <w:rPr>
          <w:sz w:val="24"/>
          <w:szCs w:val="24"/>
        </w:rPr>
        <w:lastRenderedPageBreak/>
        <w:t>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5BBF6C6B"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59AF2886"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FB28CD9"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FD23772" w14:textId="77777777" w:rsidR="004641B6" w:rsidRPr="000D115C" w:rsidRDefault="004641B6" w:rsidP="004641B6">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EA60FB7"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3B5D0B2"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1142830"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D568617"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1B62F33B"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3E19CDDD"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7EFB704C" w14:textId="77777777" w:rsidR="004641B6" w:rsidRPr="000D115C" w:rsidRDefault="004641B6" w:rsidP="004641B6">
      <w:pPr>
        <w:ind w:firstLine="709"/>
        <w:jc w:val="both"/>
        <w:rPr>
          <w:sz w:val="24"/>
          <w:szCs w:val="24"/>
        </w:rPr>
      </w:pPr>
      <w:r w:rsidRPr="000D115C">
        <w:rPr>
          <w:sz w:val="24"/>
          <w:szCs w:val="24"/>
        </w:rPr>
        <w:lastRenderedPageBreak/>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0F100BB9"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59E7246"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A92DEDD"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4F7CB2CE" w14:textId="77777777" w:rsidR="004641B6" w:rsidRPr="000D115C" w:rsidRDefault="004641B6" w:rsidP="004641B6">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Pr>
          <w:sz w:val="24"/>
          <w:szCs w:val="24"/>
        </w:rPr>
        <w:t>.</w:t>
      </w:r>
    </w:p>
    <w:p w14:paraId="7DE45F99"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3D347DD3"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21CBCA44"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221B588A"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E2064B4"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0BC3F435"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777C4C2C"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768339A7"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2347BDAC" w14:textId="77777777" w:rsidR="004641B6" w:rsidRPr="000D115C" w:rsidRDefault="004641B6" w:rsidP="004641B6">
      <w:pPr>
        <w:ind w:firstLine="709"/>
        <w:jc w:val="both"/>
        <w:rPr>
          <w:sz w:val="24"/>
          <w:szCs w:val="24"/>
        </w:rPr>
      </w:pPr>
      <w:r w:rsidRPr="000D115C">
        <w:rPr>
          <w:sz w:val="24"/>
          <w:szCs w:val="24"/>
        </w:rPr>
        <w:lastRenderedPageBreak/>
        <w:t>4.2.4. После окончания срока подачи заявок на участие в запросе предложений отзыв заявок на участие в запросе предложений не допускается.</w:t>
      </w:r>
    </w:p>
    <w:p w14:paraId="124428A8" w14:textId="77777777" w:rsidR="004641B6" w:rsidRPr="000D115C" w:rsidRDefault="004641B6" w:rsidP="004641B6">
      <w:pPr>
        <w:ind w:firstLine="709"/>
        <w:jc w:val="both"/>
        <w:rPr>
          <w:sz w:val="24"/>
          <w:szCs w:val="24"/>
        </w:rPr>
      </w:pPr>
      <w:bookmarkStart w:id="47" w:name="_Toc168126706"/>
      <w:bookmarkStart w:id="48" w:name="_Toc253767372"/>
      <w:r w:rsidRPr="000D115C">
        <w:rPr>
          <w:sz w:val="24"/>
          <w:szCs w:val="24"/>
        </w:rPr>
        <w:t>4.3. Заявки на участие в запросе предложений, поданные с опозданием</w:t>
      </w:r>
      <w:bookmarkEnd w:id="47"/>
      <w:bookmarkEnd w:id="48"/>
      <w:r>
        <w:rPr>
          <w:sz w:val="24"/>
          <w:szCs w:val="24"/>
        </w:rPr>
        <w:t>.</w:t>
      </w:r>
    </w:p>
    <w:p w14:paraId="5BD87F35" w14:textId="77777777" w:rsidR="004641B6" w:rsidRPr="000D115C" w:rsidRDefault="004641B6" w:rsidP="004641B6">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1B950DB7" w14:textId="77777777" w:rsidR="004641B6" w:rsidRPr="000D115C" w:rsidRDefault="004641B6" w:rsidP="004641B6">
      <w:pPr>
        <w:ind w:firstLine="709"/>
        <w:jc w:val="both"/>
        <w:rPr>
          <w:sz w:val="24"/>
          <w:szCs w:val="24"/>
        </w:rPr>
      </w:pPr>
    </w:p>
    <w:p w14:paraId="403BE9D1" w14:textId="77777777" w:rsidR="004641B6" w:rsidRPr="00B85548" w:rsidRDefault="004641B6" w:rsidP="004641B6">
      <w:pPr>
        <w:ind w:firstLine="709"/>
        <w:jc w:val="both"/>
        <w:rPr>
          <w:rStyle w:val="af7"/>
        </w:rPr>
      </w:pPr>
      <w:bookmarkStart w:id="49" w:name="_Toc253767374"/>
      <w:r w:rsidRPr="00B85548">
        <w:rPr>
          <w:rStyle w:val="af7"/>
        </w:rPr>
        <w:t xml:space="preserve">5. РАССМОТРЕНИЕ, ОЦЕНКА И СОПОСТАВЛЕНИЕ ЗАЯВОК НА УЧАСТИЕ В </w:t>
      </w:r>
      <w:bookmarkEnd w:id="49"/>
      <w:r w:rsidRPr="00B85548">
        <w:rPr>
          <w:rStyle w:val="af7"/>
        </w:rPr>
        <w:t>ЗАПРОСЕ ПРЕДЛОЖЕНИЙ</w:t>
      </w:r>
    </w:p>
    <w:p w14:paraId="5585C394" w14:textId="77777777" w:rsidR="004641B6" w:rsidRPr="000D115C" w:rsidRDefault="004641B6" w:rsidP="004641B6">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Pr>
          <w:sz w:val="24"/>
          <w:szCs w:val="24"/>
        </w:rPr>
        <w:t>запросе предложений.</w:t>
      </w:r>
    </w:p>
    <w:p w14:paraId="07ACD7A4"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0CD95E03"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09F84BBF"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157E89C6" w14:textId="77777777" w:rsidR="004641B6" w:rsidRPr="005B16AF" w:rsidRDefault="004641B6" w:rsidP="00177295">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2782AED" w14:textId="77777777" w:rsidR="004641B6" w:rsidRPr="005B16AF" w:rsidRDefault="004641B6" w:rsidP="00177295">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47139034" w14:textId="77777777" w:rsidR="004641B6" w:rsidRPr="000D115C" w:rsidRDefault="004641B6" w:rsidP="004641B6">
      <w:pPr>
        <w:ind w:firstLine="709"/>
        <w:jc w:val="both"/>
        <w:rPr>
          <w:sz w:val="24"/>
          <w:szCs w:val="24"/>
        </w:rPr>
      </w:pPr>
      <w:r w:rsidRPr="000D115C">
        <w:rPr>
          <w:sz w:val="24"/>
          <w:szCs w:val="24"/>
        </w:rPr>
        <w:lastRenderedPageBreak/>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548FE704" w14:textId="77777777" w:rsidR="004641B6" w:rsidRPr="000D115C" w:rsidRDefault="004641B6" w:rsidP="004641B6">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2F9E7346"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6CB910B4"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12C2C626" w14:textId="77777777" w:rsidR="004641B6" w:rsidRPr="000D115C" w:rsidRDefault="004641B6" w:rsidP="004641B6">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w:t>
      </w:r>
      <w:r w:rsidRPr="000D115C">
        <w:rPr>
          <w:sz w:val="24"/>
          <w:szCs w:val="24"/>
        </w:rPr>
        <w:lastRenderedPageBreak/>
        <w:t>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553863EA"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F5DE61D" w14:textId="77777777"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0051EC23"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1DCA918" w14:textId="77777777" w:rsidR="004641B6" w:rsidRPr="000D115C"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94FE844"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2"/>
      <w:r>
        <w:rPr>
          <w:sz w:val="24"/>
          <w:szCs w:val="24"/>
        </w:rPr>
        <w:t>.</w:t>
      </w:r>
    </w:p>
    <w:p w14:paraId="398E6C2B"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7D883F1" w14:textId="77777777" w:rsidR="004641B6" w:rsidRPr="000D115C" w:rsidRDefault="004641B6" w:rsidP="004641B6">
      <w:pPr>
        <w:ind w:firstLine="709"/>
        <w:jc w:val="both"/>
        <w:rPr>
          <w:sz w:val="24"/>
          <w:szCs w:val="24"/>
        </w:rPr>
      </w:pPr>
      <w:bookmarkStart w:id="53" w:name="_Toc253767378"/>
      <w:r w:rsidRPr="000D115C">
        <w:rPr>
          <w:sz w:val="24"/>
          <w:szCs w:val="24"/>
        </w:rPr>
        <w:t xml:space="preserve">5.4. Порядок и методика оценки заявок по критериям оценки заявок на участие в </w:t>
      </w:r>
      <w:bookmarkEnd w:id="53"/>
      <w:r w:rsidRPr="000D115C">
        <w:rPr>
          <w:sz w:val="24"/>
          <w:szCs w:val="24"/>
        </w:rPr>
        <w:t>запросе предложений</w:t>
      </w:r>
    </w:p>
    <w:p w14:paraId="384A719E" w14:textId="77777777" w:rsidR="004641B6" w:rsidRPr="000D115C" w:rsidRDefault="004641B6" w:rsidP="004641B6">
      <w:pPr>
        <w:ind w:firstLine="709"/>
        <w:jc w:val="both"/>
        <w:rPr>
          <w:sz w:val="24"/>
          <w:szCs w:val="24"/>
        </w:rPr>
      </w:pPr>
      <w:r w:rsidRPr="000D115C">
        <w:rPr>
          <w:sz w:val="24"/>
          <w:szCs w:val="24"/>
        </w:rPr>
        <w:t xml:space="preserve">5.4.1. Комиссия по закупкам осуществляет оценку и сопоставление заявок на участие в запросе предложений участников процедуры закупки, признанных </w:t>
      </w:r>
      <w:r w:rsidRPr="000D115C">
        <w:rPr>
          <w:sz w:val="24"/>
          <w:szCs w:val="24"/>
        </w:rPr>
        <w:lastRenderedPageBreak/>
        <w:t>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1AF595AA"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5A7B5760"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48D3D5B1"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01B9BCA6"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4D86DB82" w14:textId="77777777" w:rsidR="004641B6" w:rsidRPr="000D115C" w:rsidRDefault="004641B6" w:rsidP="004641B6">
      <w:pPr>
        <w:ind w:firstLine="709"/>
        <w:jc w:val="both"/>
        <w:rPr>
          <w:sz w:val="24"/>
          <w:szCs w:val="24"/>
        </w:rPr>
      </w:pPr>
      <w:r w:rsidRPr="000D115C">
        <w:rPr>
          <w:sz w:val="24"/>
          <w:szCs w:val="24"/>
        </w:rPr>
        <w:t xml:space="preserve">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Pr="000D115C">
        <w:rPr>
          <w:sz w:val="24"/>
          <w:szCs w:val="24"/>
        </w:rPr>
        <w:lastRenderedPageBreak/>
        <w:t>Комиссии по закупкам не позднее дня, следующего за днем окончания проведения оценки заявок на участие в запросе предложений.</w:t>
      </w:r>
    </w:p>
    <w:p w14:paraId="499FF4B4"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187B6C25"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51F0773F"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1"/>
    <w:p w14:paraId="111B8162" w14:textId="77777777" w:rsidR="004641B6" w:rsidRPr="000D115C" w:rsidRDefault="004641B6" w:rsidP="004641B6">
      <w:pPr>
        <w:ind w:firstLine="709"/>
        <w:jc w:val="both"/>
        <w:rPr>
          <w:sz w:val="24"/>
          <w:szCs w:val="24"/>
        </w:rPr>
      </w:pPr>
    </w:p>
    <w:p w14:paraId="673F49BE" w14:textId="77777777" w:rsidR="004641B6" w:rsidRPr="00B85548" w:rsidRDefault="004641B6" w:rsidP="004641B6">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ЗАПРОСА ПРЕДЛОЖЕНИЙ</w:t>
      </w:r>
    </w:p>
    <w:p w14:paraId="01FCE042"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Pr>
          <w:sz w:val="24"/>
          <w:szCs w:val="24"/>
        </w:rPr>
        <w:t>.</w:t>
      </w:r>
    </w:p>
    <w:p w14:paraId="5D33FC79" w14:textId="77777777" w:rsidR="004641B6" w:rsidRPr="000D115C" w:rsidRDefault="004641B6" w:rsidP="004641B6">
      <w:pPr>
        <w:ind w:firstLine="709"/>
        <w:jc w:val="both"/>
        <w:rPr>
          <w:sz w:val="24"/>
          <w:szCs w:val="24"/>
        </w:rPr>
      </w:pPr>
      <w:bookmarkStart w:id="61" w:name="_Ref130891676"/>
      <w:bookmarkStart w:id="62"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E698627"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214C48A2"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068B26C0"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35A5A8F" w14:textId="77777777" w:rsidR="004641B6" w:rsidRPr="000D115C" w:rsidRDefault="004641B6" w:rsidP="004641B6">
      <w:pPr>
        <w:ind w:firstLine="709"/>
        <w:jc w:val="both"/>
        <w:rPr>
          <w:sz w:val="24"/>
          <w:szCs w:val="24"/>
        </w:rPr>
      </w:pPr>
      <w:r w:rsidRPr="000D115C">
        <w:rPr>
          <w:sz w:val="24"/>
          <w:szCs w:val="24"/>
        </w:rPr>
        <w:t xml:space="preserve">6.1.5. Проект договора, заключаемый с участником, заявке которого был присвоен второй номер, составляется Агентством путем включения в проект договора, </w:t>
      </w:r>
      <w:r w:rsidRPr="000D115C">
        <w:rPr>
          <w:sz w:val="24"/>
          <w:szCs w:val="24"/>
        </w:rPr>
        <w:lastRenderedPageBreak/>
        <w:t>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5C50EC60"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27890335"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4E4CC40C"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7209D83F"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7EB9EB8F"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 xml:space="preserve">Агентство вправе направить проект </w:t>
      </w:r>
      <w:r w:rsidRPr="000D115C">
        <w:rPr>
          <w:sz w:val="24"/>
          <w:szCs w:val="24"/>
        </w:rPr>
        <w:lastRenderedPageBreak/>
        <w:t>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3D8EC4C3"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91F3167"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CB6F79D"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0246088C"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53C29369" w14:textId="77777777" w:rsidR="004641B6" w:rsidRPr="000D115C" w:rsidRDefault="004641B6" w:rsidP="004641B6">
      <w:pPr>
        <w:ind w:firstLine="709"/>
        <w:jc w:val="both"/>
        <w:rPr>
          <w:sz w:val="24"/>
          <w:szCs w:val="24"/>
        </w:rPr>
      </w:pPr>
    </w:p>
    <w:p w14:paraId="6A9E17F5" w14:textId="77777777" w:rsidR="004641B6" w:rsidRPr="00B85548" w:rsidRDefault="004641B6" w:rsidP="004641B6">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4E0A09AA" w14:textId="77777777" w:rsidR="004641B6" w:rsidRPr="000D115C" w:rsidRDefault="004641B6" w:rsidP="004641B6">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72219BAB"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0E5DD1F4" w14:textId="77777777" w:rsidR="004641B6" w:rsidRPr="00297AEF" w:rsidRDefault="004641B6" w:rsidP="004641B6">
      <w:pPr>
        <w:pStyle w:val="10"/>
      </w:pPr>
      <w:bookmarkStart w:id="68" w:name="_III._ИНФОРМАЦИОННАЯ_КАРТА"/>
      <w:bookmarkStart w:id="69" w:name="_ИНФОРМАЦИОННАЯ_КАРТА_ЗАПРОСА"/>
      <w:bookmarkStart w:id="70" w:name="_Toc469412957"/>
      <w:bookmarkEnd w:id="68"/>
      <w:bookmarkEnd w:id="69"/>
      <w:r>
        <w:lastRenderedPageBreak/>
        <w:t xml:space="preserve">ИНФОРМАЦИОННАЯ </w:t>
      </w:r>
      <w:r w:rsidRPr="00297AEF">
        <w:t xml:space="preserve">КАРТА </w:t>
      </w:r>
      <w:bookmarkEnd w:id="44"/>
      <w:bookmarkEnd w:id="45"/>
      <w:bookmarkEnd w:id="46"/>
      <w:bookmarkEnd w:id="67"/>
      <w:r>
        <w:t>ЗАПРОСА ПРЕДЛОЖЕНИЙ</w:t>
      </w:r>
      <w:bookmarkEnd w:id="70"/>
    </w:p>
    <w:p w14:paraId="404C4798" w14:textId="77777777" w:rsidR="004641B6" w:rsidRPr="00297AEF" w:rsidRDefault="004641B6" w:rsidP="004641B6"/>
    <w:p w14:paraId="496376C6"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07D05AA2"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F319E04" w14:textId="77777777" w:rsidR="004641B6" w:rsidRPr="004D6DC0" w:rsidRDefault="004641B6" w:rsidP="004641B6">
      <w:pPr>
        <w:jc w:val="center"/>
        <w:rPr>
          <w:b/>
          <w:sz w:val="24"/>
          <w:szCs w:val="24"/>
        </w:rPr>
      </w:pPr>
      <w:bookmarkStart w:id="71" w:name="_Toc253767388"/>
      <w:r w:rsidRPr="004D6DC0">
        <w:rPr>
          <w:b/>
          <w:sz w:val="24"/>
          <w:szCs w:val="24"/>
        </w:rPr>
        <w:t>8. ИНФОРМАЦИЯ О ПРОВОДИМОМ ЗАПРОСЕ ПРЕДЛОЖЕНИЙ:</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04136284" w14:textId="77777777" w:rsidTr="008251A8">
        <w:tc>
          <w:tcPr>
            <w:tcW w:w="1098" w:type="dxa"/>
            <w:tcBorders>
              <w:top w:val="single" w:sz="4" w:space="0" w:color="auto"/>
              <w:left w:val="single" w:sz="4" w:space="0" w:color="auto"/>
              <w:bottom w:val="single" w:sz="6" w:space="0" w:color="auto"/>
              <w:right w:val="single" w:sz="6" w:space="0" w:color="auto"/>
            </w:tcBorders>
            <w:shd w:val="clear" w:color="auto" w:fill="D9D9D9"/>
          </w:tcPr>
          <w:p w14:paraId="0D87DCE4" w14:textId="77777777" w:rsidR="004641B6" w:rsidRPr="00A14A19" w:rsidRDefault="004641B6" w:rsidP="008251A8">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031DDB6" w14:textId="77777777" w:rsidR="004641B6" w:rsidRPr="00A14A19" w:rsidRDefault="004641B6" w:rsidP="008251A8">
            <w:pPr>
              <w:tabs>
                <w:tab w:val="left" w:pos="360"/>
              </w:tabs>
              <w:rPr>
                <w:b/>
                <w:bCs/>
                <w:sz w:val="24"/>
                <w:szCs w:val="24"/>
              </w:rPr>
            </w:pPr>
            <w:r>
              <w:rPr>
                <w:b/>
                <w:sz w:val="24"/>
                <w:szCs w:val="24"/>
              </w:rPr>
              <w:t>Информация о Заказчике</w:t>
            </w:r>
          </w:p>
        </w:tc>
      </w:tr>
      <w:tr w:rsidR="004641B6" w:rsidRPr="00C9553C" w14:paraId="76D9BF05" w14:textId="77777777" w:rsidTr="008251A8">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76B71BCB" w14:textId="77777777" w:rsidR="004641B6" w:rsidRDefault="004641B6" w:rsidP="008251A8">
            <w:pPr>
              <w:tabs>
                <w:tab w:val="left" w:pos="360"/>
              </w:tabs>
              <w:rPr>
                <w:sz w:val="24"/>
                <w:szCs w:val="24"/>
              </w:rPr>
            </w:pPr>
            <w:r w:rsidRPr="00336774">
              <w:rPr>
                <w:b/>
                <w:bCs/>
                <w:sz w:val="24"/>
                <w:szCs w:val="24"/>
              </w:rPr>
              <w:t>Наименование</w:t>
            </w:r>
            <w:r>
              <w:rPr>
                <w:b/>
                <w:bCs/>
                <w:sz w:val="24"/>
                <w:szCs w:val="24"/>
              </w:rPr>
              <w:t>:</w:t>
            </w:r>
          </w:p>
          <w:p w14:paraId="69B243A3" w14:textId="77777777" w:rsidR="004641B6" w:rsidRPr="00A14A19" w:rsidRDefault="004641B6" w:rsidP="008251A8">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1A4E3289" w14:textId="77777777" w:rsidTr="008251A8">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1A8217DB" w14:textId="77777777" w:rsidR="004641B6" w:rsidRPr="00A14A19" w:rsidRDefault="004641B6" w:rsidP="008251A8">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0BD9FBE9" w14:textId="77777777" w:rsidR="004641B6" w:rsidRPr="00A14A19" w:rsidRDefault="004641B6" w:rsidP="008251A8">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44A1DAD5" w14:textId="77777777" w:rsidR="004641B6" w:rsidRPr="00695CA4" w:rsidRDefault="004641B6" w:rsidP="008251A8">
            <w:pPr>
              <w:rPr>
                <w:i/>
                <w:sz w:val="24"/>
                <w:szCs w:val="24"/>
              </w:rPr>
            </w:pPr>
            <w:r w:rsidRPr="00336774">
              <w:rPr>
                <w:b/>
                <w:bCs/>
                <w:sz w:val="24"/>
                <w:szCs w:val="24"/>
              </w:rPr>
              <w:t>Адрес электронной почты:</w:t>
            </w:r>
            <w:r>
              <w:rPr>
                <w:sz w:val="24"/>
                <w:szCs w:val="24"/>
              </w:rPr>
              <w:t xml:space="preserve"> </w:t>
            </w:r>
            <w:r w:rsidR="008251A8">
              <w:rPr>
                <w:sz w:val="24"/>
                <w:szCs w:val="24"/>
              </w:rPr>
              <w:t>mr</w:t>
            </w:r>
            <w:r w:rsidR="008251A8" w:rsidRPr="008251A8">
              <w:rPr>
                <w:sz w:val="24"/>
                <w:szCs w:val="24"/>
              </w:rPr>
              <w:t>.</w:t>
            </w:r>
            <w:r w:rsidR="008251A8">
              <w:rPr>
                <w:sz w:val="24"/>
                <w:szCs w:val="24"/>
                <w:lang w:val="en-US"/>
              </w:rPr>
              <w:t>altynbaev</w:t>
            </w:r>
            <w:r w:rsidRPr="00A3650E">
              <w:rPr>
                <w:sz w:val="24"/>
                <w:szCs w:val="24"/>
              </w:rPr>
              <w:t>@</w:t>
            </w:r>
            <w:r w:rsidRPr="00A3650E">
              <w:rPr>
                <w:sz w:val="24"/>
                <w:szCs w:val="24"/>
                <w:lang w:val="en-US"/>
              </w:rPr>
              <w:t>asi</w:t>
            </w:r>
            <w:r w:rsidRPr="00A3650E">
              <w:rPr>
                <w:sz w:val="24"/>
                <w:szCs w:val="24"/>
              </w:rPr>
              <w:t>.</w:t>
            </w:r>
            <w:r w:rsidRPr="00A3650E">
              <w:rPr>
                <w:sz w:val="24"/>
                <w:szCs w:val="24"/>
                <w:lang w:val="en-US"/>
              </w:rPr>
              <w:t>ru</w:t>
            </w:r>
          </w:p>
          <w:p w14:paraId="1054F845" w14:textId="77777777" w:rsidR="004641B6" w:rsidRPr="004C6CA1" w:rsidRDefault="004641B6" w:rsidP="008251A8">
            <w:pPr>
              <w:rPr>
                <w:i/>
                <w:sz w:val="24"/>
                <w:szCs w:val="24"/>
              </w:rPr>
            </w:pPr>
            <w:r w:rsidRPr="00336774">
              <w:rPr>
                <w:b/>
                <w:bCs/>
                <w:sz w:val="24"/>
                <w:szCs w:val="24"/>
              </w:rPr>
              <w:t>Контактный телефон:</w:t>
            </w:r>
            <w:r w:rsidRPr="00336774">
              <w:rPr>
                <w:sz w:val="24"/>
                <w:szCs w:val="24"/>
              </w:rPr>
              <w:t xml:space="preserve"> </w:t>
            </w:r>
            <w:r w:rsidRPr="00A3650E">
              <w:rPr>
                <w:sz w:val="24"/>
                <w:szCs w:val="24"/>
              </w:rPr>
              <w:t>8</w:t>
            </w:r>
            <w:r w:rsidRPr="00A3650E">
              <w:rPr>
                <w:sz w:val="24"/>
                <w:szCs w:val="24"/>
                <w:lang w:val="en-US"/>
              </w:rPr>
              <w:t> </w:t>
            </w:r>
            <w:r w:rsidRPr="00A3650E">
              <w:rPr>
                <w:sz w:val="24"/>
                <w:szCs w:val="24"/>
              </w:rPr>
              <w:t>495</w:t>
            </w:r>
            <w:r w:rsidRPr="00A3650E">
              <w:rPr>
                <w:sz w:val="24"/>
                <w:szCs w:val="24"/>
                <w:lang w:val="en-US"/>
              </w:rPr>
              <w:t> </w:t>
            </w:r>
            <w:r w:rsidRPr="00A3650E">
              <w:rPr>
                <w:sz w:val="24"/>
                <w:szCs w:val="24"/>
              </w:rPr>
              <w:t xml:space="preserve">690-91-29 доб. </w:t>
            </w:r>
            <w:r w:rsidR="008251A8" w:rsidRPr="008251A8">
              <w:rPr>
                <w:sz w:val="24"/>
                <w:szCs w:val="24"/>
              </w:rPr>
              <w:t>183</w:t>
            </w:r>
            <w:r w:rsidRPr="00A3650E">
              <w:rPr>
                <w:sz w:val="24"/>
                <w:szCs w:val="24"/>
              </w:rPr>
              <w:t xml:space="preserve"> </w:t>
            </w:r>
          </w:p>
          <w:p w14:paraId="26C52F35" w14:textId="77777777" w:rsidR="004641B6" w:rsidRPr="00A3650E" w:rsidRDefault="004641B6" w:rsidP="008251A8">
            <w:pPr>
              <w:tabs>
                <w:tab w:val="left" w:pos="360"/>
              </w:tabs>
              <w:rPr>
                <w:b/>
                <w:bCs/>
                <w:sz w:val="24"/>
                <w:szCs w:val="24"/>
              </w:rPr>
            </w:pPr>
            <w:r>
              <w:rPr>
                <w:b/>
                <w:bCs/>
                <w:sz w:val="24"/>
                <w:szCs w:val="24"/>
              </w:rPr>
              <w:t>Наименование должности контактного лица</w:t>
            </w:r>
            <w:r w:rsidRPr="00A3650E">
              <w:rPr>
                <w:b/>
                <w:bCs/>
                <w:sz w:val="24"/>
                <w:szCs w:val="24"/>
              </w:rPr>
              <w:t xml:space="preserve">: </w:t>
            </w:r>
            <w:r w:rsidR="008251A8" w:rsidRPr="008251A8">
              <w:rPr>
                <w:bCs/>
                <w:sz w:val="24"/>
                <w:szCs w:val="24"/>
              </w:rPr>
              <w:t xml:space="preserve">координатор проекта </w:t>
            </w:r>
            <w:r w:rsidRPr="00A3650E">
              <w:rPr>
                <w:bCs/>
                <w:sz w:val="24"/>
                <w:szCs w:val="24"/>
              </w:rPr>
              <w:t xml:space="preserve">управления </w:t>
            </w:r>
            <w:r w:rsidR="008251A8" w:rsidRPr="008251A8">
              <w:rPr>
                <w:bCs/>
                <w:sz w:val="24"/>
                <w:szCs w:val="24"/>
              </w:rPr>
              <w:t>по проектам развития малого и среднего бизнеса Департамент</w:t>
            </w:r>
            <w:r w:rsidR="008251A8">
              <w:rPr>
                <w:bCs/>
                <w:sz w:val="24"/>
                <w:szCs w:val="24"/>
              </w:rPr>
              <w:t>а</w:t>
            </w:r>
            <w:r w:rsidR="008251A8" w:rsidRPr="008251A8">
              <w:rPr>
                <w:bCs/>
                <w:sz w:val="24"/>
                <w:szCs w:val="24"/>
              </w:rPr>
              <w:t xml:space="preserve"> развития инвестиционного климата </w:t>
            </w:r>
            <w:r w:rsidRPr="00FB7210">
              <w:rPr>
                <w:bCs/>
                <w:sz w:val="24"/>
                <w:szCs w:val="24"/>
              </w:rPr>
              <w:t>Агентства</w:t>
            </w:r>
            <w:r w:rsidRPr="00A3650E">
              <w:rPr>
                <w:bCs/>
                <w:sz w:val="24"/>
                <w:szCs w:val="24"/>
              </w:rPr>
              <w:t xml:space="preserve"> стратегических инициатив</w:t>
            </w:r>
            <w:r w:rsidRPr="00A3650E">
              <w:rPr>
                <w:b/>
                <w:bCs/>
                <w:sz w:val="24"/>
                <w:szCs w:val="24"/>
              </w:rPr>
              <w:t xml:space="preserve"> </w:t>
            </w:r>
          </w:p>
          <w:p w14:paraId="75B0CA4F" w14:textId="77777777" w:rsidR="004641B6" w:rsidRPr="00FA638A" w:rsidRDefault="004641B6" w:rsidP="008251A8">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251A8">
              <w:rPr>
                <w:bCs/>
                <w:sz w:val="24"/>
                <w:szCs w:val="24"/>
              </w:rPr>
              <w:t>Алтынбаев Марат Равильевич</w:t>
            </w:r>
          </w:p>
        </w:tc>
      </w:tr>
      <w:tr w:rsidR="004641B6" w:rsidRPr="00C9553C" w14:paraId="173F5C48" w14:textId="77777777" w:rsidTr="008251A8">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44F572BB" w14:textId="77777777" w:rsidR="004641B6" w:rsidRPr="00336774" w:rsidRDefault="004641B6" w:rsidP="008251A8">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1EA6D255"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74C402A8" w14:textId="77777777" w:rsidR="004641B6" w:rsidRPr="00695CA4" w:rsidRDefault="004641B6" w:rsidP="008251A8">
            <w:pPr>
              <w:pStyle w:val="aff1"/>
              <w:rPr>
                <w:b/>
                <w:sz w:val="28"/>
                <w:szCs w:val="28"/>
              </w:rPr>
            </w:pPr>
            <w:r w:rsidRPr="002C7217">
              <w:rPr>
                <w:b/>
                <w:bCs/>
              </w:rPr>
              <w:t>Предмет</w:t>
            </w:r>
            <w:r>
              <w:rPr>
                <w:b/>
                <w:bCs/>
              </w:rPr>
              <w:t xml:space="preserve"> договора</w:t>
            </w:r>
            <w:r w:rsidRPr="00E26A65">
              <w:rPr>
                <w:bCs/>
              </w:rPr>
              <w:t xml:space="preserve">: </w:t>
            </w:r>
            <w:r w:rsidR="008251A8" w:rsidRPr="008251A8">
              <w:t>оказание услуг по 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p>
        </w:tc>
      </w:tr>
      <w:tr w:rsidR="004641B6" w:rsidRPr="00C9553C" w14:paraId="39D58E3C"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00DFBE8E" w14:textId="77777777" w:rsidR="004641B6" w:rsidRDefault="004641B6" w:rsidP="008251A8">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29DFF7E" w14:textId="77777777" w:rsidR="004641B6" w:rsidRPr="00A3650E" w:rsidRDefault="004641B6" w:rsidP="008251A8">
            <w:pPr>
              <w:jc w:val="both"/>
              <w:rPr>
                <w:sz w:val="24"/>
              </w:rPr>
            </w:pPr>
            <w:r>
              <w:rPr>
                <w:sz w:val="24"/>
                <w:szCs w:val="24"/>
              </w:rPr>
              <w:t xml:space="preserve">Официальный сайт Агентства </w:t>
            </w:r>
            <w:hyperlink r:id="rId17" w:history="1">
              <w:r w:rsidRPr="00A3650E">
                <w:rPr>
                  <w:rStyle w:val="a9"/>
                  <w:sz w:val="24"/>
                </w:rPr>
                <w:t>http://asi.ru/about_agency/purchase/</w:t>
              </w:r>
            </w:hyperlink>
          </w:p>
          <w:p w14:paraId="225F3734" w14:textId="77777777" w:rsidR="004641B6" w:rsidRPr="00435212" w:rsidRDefault="004641B6" w:rsidP="008251A8">
            <w:pPr>
              <w:jc w:val="both"/>
              <w:rPr>
                <w:sz w:val="24"/>
                <w:szCs w:val="24"/>
              </w:rPr>
            </w:pPr>
            <w:r>
              <w:rPr>
                <w:sz w:val="24"/>
                <w:szCs w:val="24"/>
              </w:rPr>
              <w:t>Портал электронной торговой площадки</w:t>
            </w:r>
            <w:r w:rsidRPr="00A3650E">
              <w:rPr>
                <w:sz w:val="28"/>
                <w:szCs w:val="24"/>
              </w:rPr>
              <w:t xml:space="preserve"> </w:t>
            </w:r>
            <w:hyperlink r:id="rId18" w:history="1">
              <w:r w:rsidRPr="00A3650E">
                <w:rPr>
                  <w:rStyle w:val="a9"/>
                  <w:sz w:val="22"/>
                </w:rPr>
                <w:t>http://utp.sberbank-ast.ru/Com/List/BidList</w:t>
              </w:r>
            </w:hyperlink>
          </w:p>
        </w:tc>
      </w:tr>
      <w:tr w:rsidR="004641B6" w:rsidRPr="00C9553C" w14:paraId="052ABAD9" w14:textId="77777777" w:rsidTr="008251A8">
        <w:tc>
          <w:tcPr>
            <w:tcW w:w="1098" w:type="dxa"/>
            <w:tcBorders>
              <w:top w:val="single" w:sz="6" w:space="0" w:color="auto"/>
              <w:left w:val="single" w:sz="4" w:space="0" w:color="auto"/>
              <w:bottom w:val="single" w:sz="6" w:space="0" w:color="auto"/>
              <w:right w:val="single" w:sz="6" w:space="0" w:color="auto"/>
            </w:tcBorders>
            <w:shd w:val="clear" w:color="auto" w:fill="D9D9D9"/>
          </w:tcPr>
          <w:p w14:paraId="50BE68CD" w14:textId="77777777" w:rsidR="004641B6" w:rsidRPr="00336774" w:rsidRDefault="004641B6" w:rsidP="008251A8">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33C77044" w14:textId="77777777" w:rsidR="004641B6" w:rsidRPr="00336774" w:rsidRDefault="004641B6" w:rsidP="008251A8">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0DE84A94" w14:textId="77777777" w:rsidTr="008251A8">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34EB7A6" w14:textId="77777777" w:rsidR="004641B6" w:rsidRPr="004C6CA1" w:rsidRDefault="004641B6" w:rsidP="008251A8">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3DFBC750" w14:textId="77777777" w:rsidTr="008251A8">
        <w:tc>
          <w:tcPr>
            <w:tcW w:w="1098" w:type="dxa"/>
            <w:tcBorders>
              <w:top w:val="single" w:sz="6" w:space="0" w:color="auto"/>
              <w:left w:val="single" w:sz="4" w:space="0" w:color="auto"/>
              <w:bottom w:val="single" w:sz="6" w:space="0" w:color="auto"/>
              <w:right w:val="single" w:sz="6" w:space="0" w:color="auto"/>
            </w:tcBorders>
            <w:shd w:val="clear" w:color="auto" w:fill="D9D9D9"/>
          </w:tcPr>
          <w:p w14:paraId="2381B921" w14:textId="77777777" w:rsidR="004641B6" w:rsidRPr="008C2783" w:rsidRDefault="004641B6" w:rsidP="008251A8">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42A7E4A8" w14:textId="77777777" w:rsidR="004641B6" w:rsidRPr="008C2783" w:rsidRDefault="004641B6" w:rsidP="008251A8">
            <w:pPr>
              <w:tabs>
                <w:tab w:val="left" w:pos="360"/>
              </w:tabs>
              <w:rPr>
                <w:b/>
              </w:rPr>
            </w:pPr>
            <w:r>
              <w:rPr>
                <w:b/>
                <w:bCs/>
                <w:sz w:val="24"/>
                <w:szCs w:val="24"/>
              </w:rPr>
              <w:t>Сведения о цене договора</w:t>
            </w:r>
          </w:p>
        </w:tc>
      </w:tr>
      <w:tr w:rsidR="004641B6" w:rsidRPr="004823A5" w14:paraId="2AC11381" w14:textId="77777777" w:rsidTr="008251A8">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7F1A306F" w14:textId="77777777" w:rsidR="004641B6" w:rsidRPr="00695CA4" w:rsidRDefault="004641B6" w:rsidP="008251A8">
            <w:pPr>
              <w:tabs>
                <w:tab w:val="left" w:pos="360"/>
              </w:tabs>
              <w:jc w:val="both"/>
              <w:rPr>
                <w:i/>
                <w:szCs w:val="28"/>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006F67D1" w:rsidRPr="006F67D1">
              <w:rPr>
                <w:sz w:val="24"/>
                <w:szCs w:val="24"/>
              </w:rPr>
              <w:t>85 390 937 (Восемьдесят пять миллионов триста девяносто тысяч девятьсот тридцать семь) рублей 50 копеек</w:t>
            </w:r>
            <w:r w:rsidRPr="006F67D1">
              <w:rPr>
                <w:sz w:val="24"/>
                <w:szCs w:val="24"/>
              </w:rPr>
              <w:t>.</w:t>
            </w:r>
          </w:p>
        </w:tc>
      </w:tr>
      <w:tr w:rsidR="004641B6" w:rsidRPr="00C9553C" w14:paraId="469122DF" w14:textId="77777777" w:rsidTr="008251A8">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C15F508" w14:textId="77777777" w:rsidR="004641B6" w:rsidRPr="00FA6616" w:rsidRDefault="004641B6" w:rsidP="008251A8">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01662474" w14:textId="77777777" w:rsidR="004641B6" w:rsidRPr="00FA6616" w:rsidRDefault="004641B6" w:rsidP="008251A8">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47A8B13C" w14:textId="77777777" w:rsidTr="008251A8">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8F3AFB6" w14:textId="77777777" w:rsidR="004641B6" w:rsidRPr="00A3650E" w:rsidRDefault="004641B6" w:rsidP="00DF356C">
            <w:pPr>
              <w:tabs>
                <w:tab w:val="left" w:pos="360"/>
              </w:tabs>
              <w:jc w:val="both"/>
              <w:rPr>
                <w:color w:val="A6A6A6" w:themeColor="background1" w:themeShade="A6"/>
                <w:sz w:val="24"/>
                <w:szCs w:val="24"/>
              </w:rPr>
            </w:pPr>
            <w:r w:rsidRPr="00A3650E">
              <w:rPr>
                <w:bCs/>
                <w:sz w:val="24"/>
                <w:szCs w:val="24"/>
              </w:rPr>
              <w:t xml:space="preserve">Оплата осуществляется в безналичной форме посредством перечисления денежных средств на расчетный счет Исполнителя. Предусмотрено предоставления аванса в размере не </w:t>
            </w:r>
            <w:r w:rsidRPr="00DF356C">
              <w:rPr>
                <w:bCs/>
                <w:sz w:val="24"/>
                <w:szCs w:val="24"/>
              </w:rPr>
              <w:t xml:space="preserve">более </w:t>
            </w:r>
            <w:r w:rsidR="00DF356C">
              <w:rPr>
                <w:bCs/>
                <w:sz w:val="24"/>
                <w:szCs w:val="24"/>
              </w:rPr>
              <w:t>40</w:t>
            </w:r>
            <w:r w:rsidRPr="00DF356C">
              <w:rPr>
                <w:bCs/>
                <w:sz w:val="24"/>
                <w:szCs w:val="24"/>
              </w:rPr>
              <w:t>%</w:t>
            </w:r>
            <w:r w:rsidRPr="00A3650E">
              <w:rPr>
                <w:bCs/>
                <w:sz w:val="24"/>
                <w:szCs w:val="24"/>
              </w:rPr>
              <w:t xml:space="preserve"> от стоимости услуг.</w:t>
            </w:r>
            <w:r w:rsidRPr="00A3650E">
              <w:rPr>
                <w:color w:val="A6A6A6" w:themeColor="background1" w:themeShade="A6"/>
                <w:sz w:val="24"/>
                <w:szCs w:val="24"/>
              </w:rPr>
              <w:t xml:space="preserve"> </w:t>
            </w:r>
          </w:p>
        </w:tc>
      </w:tr>
      <w:tr w:rsidR="004641B6" w:rsidRPr="00C9553C" w14:paraId="385BEDB9" w14:textId="77777777" w:rsidTr="008251A8">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2DA415A7" w14:textId="77777777" w:rsidR="004641B6" w:rsidRPr="005779A1" w:rsidRDefault="004641B6" w:rsidP="008251A8">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0ADF6CC1" w14:textId="77777777" w:rsidR="004641B6" w:rsidRPr="007B1719" w:rsidRDefault="004641B6" w:rsidP="008251A8">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16A93034" w14:textId="77777777" w:rsidTr="008251A8">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9BBA23B" w14:textId="77777777" w:rsidR="004641B6" w:rsidRDefault="004641B6" w:rsidP="008251A8">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6E4B8AF8" w14:textId="77777777" w:rsidR="004641B6" w:rsidRPr="0028511A" w:rsidRDefault="006F67D1" w:rsidP="008251A8">
            <w:pPr>
              <w:jc w:val="both"/>
              <w:rPr>
                <w:bCs/>
                <w:sz w:val="24"/>
                <w:szCs w:val="24"/>
              </w:rPr>
            </w:pPr>
            <w:r w:rsidRPr="00DC3D14">
              <w:rPr>
                <w:bCs/>
                <w:sz w:val="24"/>
                <w:szCs w:val="24"/>
              </w:rPr>
              <w:t>121099</w:t>
            </w:r>
            <w:r>
              <w:rPr>
                <w:bCs/>
                <w:sz w:val="24"/>
                <w:szCs w:val="24"/>
              </w:rPr>
              <w:t xml:space="preserve">, </w:t>
            </w:r>
            <w:r w:rsidR="004641B6">
              <w:rPr>
                <w:bCs/>
                <w:sz w:val="24"/>
                <w:szCs w:val="24"/>
              </w:rPr>
              <w:t>Российская Федерация, город Москва</w:t>
            </w:r>
            <w:r w:rsidRPr="00DC3D14">
              <w:rPr>
                <w:bCs/>
                <w:sz w:val="24"/>
                <w:szCs w:val="24"/>
              </w:rPr>
              <w:t>,</w:t>
            </w:r>
            <w:r>
              <w:rPr>
                <w:bCs/>
                <w:sz w:val="24"/>
                <w:szCs w:val="24"/>
              </w:rPr>
              <w:t xml:space="preserve"> </w:t>
            </w:r>
            <w:r w:rsidRPr="00DC3D14">
              <w:rPr>
                <w:bCs/>
                <w:sz w:val="24"/>
                <w:szCs w:val="24"/>
              </w:rPr>
              <w:t>ул. Новый Арбат, д.</w:t>
            </w:r>
            <w:r w:rsidRPr="0028511A">
              <w:rPr>
                <w:bCs/>
                <w:sz w:val="24"/>
                <w:szCs w:val="24"/>
              </w:rPr>
              <w:t>36/9</w:t>
            </w:r>
          </w:p>
          <w:p w14:paraId="631F4E9E" w14:textId="77777777" w:rsidR="004641B6" w:rsidRDefault="004641B6" w:rsidP="008251A8">
            <w:pPr>
              <w:jc w:val="both"/>
              <w:rPr>
                <w:b/>
                <w:sz w:val="24"/>
                <w:szCs w:val="24"/>
              </w:rPr>
            </w:pPr>
            <w:r>
              <w:rPr>
                <w:b/>
                <w:sz w:val="24"/>
                <w:szCs w:val="24"/>
              </w:rPr>
              <w:t>Срок оказания услуг (выполнения работ):</w:t>
            </w:r>
          </w:p>
          <w:p w14:paraId="4317ED6C" w14:textId="77777777" w:rsidR="00841FD4" w:rsidRPr="002D09A9" w:rsidRDefault="004641B6" w:rsidP="00841FD4">
            <w:pPr>
              <w:jc w:val="both"/>
              <w:rPr>
                <w:b/>
                <w:sz w:val="24"/>
                <w:szCs w:val="24"/>
              </w:rPr>
            </w:pPr>
            <w:r>
              <w:rPr>
                <w:sz w:val="24"/>
                <w:szCs w:val="24"/>
              </w:rPr>
              <w:t xml:space="preserve">С момента заключения договора </w:t>
            </w:r>
            <w:r w:rsidR="00841FD4">
              <w:rPr>
                <w:sz w:val="24"/>
                <w:szCs w:val="24"/>
              </w:rPr>
              <w:t>м</w:t>
            </w:r>
            <w:r w:rsidR="00841FD4" w:rsidRPr="00841FD4">
              <w:rPr>
                <w:sz w:val="24"/>
                <w:szCs w:val="24"/>
              </w:rPr>
              <w:t xml:space="preserve">аксимальный срок оказания услуг 150 </w:t>
            </w:r>
            <w:r w:rsidR="00833460">
              <w:rPr>
                <w:sz w:val="24"/>
                <w:szCs w:val="24"/>
              </w:rPr>
              <w:t>календарных</w:t>
            </w:r>
            <w:r w:rsidR="00841FD4" w:rsidRPr="00841FD4">
              <w:rPr>
                <w:sz w:val="24"/>
                <w:szCs w:val="24"/>
              </w:rPr>
              <w:t xml:space="preserve"> дней, из них:</w:t>
            </w:r>
          </w:p>
          <w:p w14:paraId="07FC22E7" w14:textId="77777777" w:rsidR="00841FD4" w:rsidRDefault="00841FD4" w:rsidP="00841FD4">
            <w:pPr>
              <w:jc w:val="both"/>
              <w:rPr>
                <w:sz w:val="24"/>
                <w:szCs w:val="24"/>
              </w:rPr>
            </w:pPr>
            <w:r>
              <w:rPr>
                <w:sz w:val="24"/>
                <w:szCs w:val="24"/>
              </w:rPr>
              <w:t xml:space="preserve">1 этап – 20 </w:t>
            </w:r>
            <w:r w:rsidR="00833460">
              <w:rPr>
                <w:sz w:val="24"/>
                <w:szCs w:val="24"/>
              </w:rPr>
              <w:t>календарных</w:t>
            </w:r>
            <w:r>
              <w:rPr>
                <w:sz w:val="24"/>
                <w:szCs w:val="24"/>
              </w:rPr>
              <w:t xml:space="preserve"> дней;</w:t>
            </w:r>
          </w:p>
          <w:p w14:paraId="6ED3A326" w14:textId="77777777" w:rsidR="00841FD4" w:rsidRDefault="00841FD4" w:rsidP="00841FD4">
            <w:pPr>
              <w:jc w:val="both"/>
              <w:rPr>
                <w:sz w:val="24"/>
                <w:szCs w:val="24"/>
              </w:rPr>
            </w:pPr>
            <w:r>
              <w:rPr>
                <w:sz w:val="24"/>
                <w:szCs w:val="24"/>
              </w:rPr>
              <w:t xml:space="preserve">2 этап – 100 </w:t>
            </w:r>
            <w:r w:rsidR="00833460">
              <w:rPr>
                <w:sz w:val="24"/>
                <w:szCs w:val="24"/>
              </w:rPr>
              <w:t>календарных</w:t>
            </w:r>
            <w:r>
              <w:rPr>
                <w:sz w:val="24"/>
                <w:szCs w:val="24"/>
              </w:rPr>
              <w:t xml:space="preserve"> дней;</w:t>
            </w:r>
          </w:p>
          <w:p w14:paraId="4826E197" w14:textId="77777777" w:rsidR="00841FD4" w:rsidRPr="009468A0" w:rsidRDefault="00841FD4" w:rsidP="00841FD4">
            <w:pPr>
              <w:jc w:val="both"/>
              <w:rPr>
                <w:i/>
                <w:sz w:val="24"/>
                <w:szCs w:val="24"/>
              </w:rPr>
            </w:pPr>
            <w:r>
              <w:rPr>
                <w:sz w:val="24"/>
                <w:szCs w:val="24"/>
              </w:rPr>
              <w:t xml:space="preserve">3 этап – 50 </w:t>
            </w:r>
            <w:r w:rsidR="00833460">
              <w:rPr>
                <w:sz w:val="24"/>
                <w:szCs w:val="24"/>
              </w:rPr>
              <w:t>календарных</w:t>
            </w:r>
            <w:r>
              <w:rPr>
                <w:sz w:val="24"/>
                <w:szCs w:val="24"/>
              </w:rPr>
              <w:t xml:space="preserve"> дней.</w:t>
            </w:r>
          </w:p>
        </w:tc>
      </w:tr>
      <w:tr w:rsidR="004641B6" w:rsidRPr="00C9553C" w14:paraId="70E50DDF" w14:textId="77777777" w:rsidTr="008251A8">
        <w:tc>
          <w:tcPr>
            <w:tcW w:w="1098" w:type="dxa"/>
            <w:tcBorders>
              <w:top w:val="single" w:sz="6" w:space="0" w:color="auto"/>
              <w:left w:val="single" w:sz="4" w:space="0" w:color="auto"/>
              <w:bottom w:val="single" w:sz="6" w:space="0" w:color="auto"/>
              <w:right w:val="single" w:sz="4" w:space="0" w:color="auto"/>
            </w:tcBorders>
            <w:shd w:val="clear" w:color="auto" w:fill="D9D9D9"/>
          </w:tcPr>
          <w:p w14:paraId="73AB0644" w14:textId="77777777" w:rsidR="004641B6" w:rsidRPr="00990B84" w:rsidRDefault="004641B6" w:rsidP="008251A8">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31C5492" w14:textId="77777777" w:rsidR="004641B6" w:rsidRPr="00990B84" w:rsidRDefault="004641B6" w:rsidP="008251A8">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4E2247DF" w14:textId="77777777" w:rsidTr="008251A8">
        <w:tc>
          <w:tcPr>
            <w:tcW w:w="10595" w:type="dxa"/>
            <w:gridSpan w:val="3"/>
            <w:tcBorders>
              <w:top w:val="single" w:sz="6" w:space="0" w:color="auto"/>
              <w:left w:val="single" w:sz="4" w:space="0" w:color="auto"/>
              <w:bottom w:val="single" w:sz="6" w:space="0" w:color="auto"/>
              <w:right w:val="single" w:sz="4" w:space="0" w:color="auto"/>
            </w:tcBorders>
          </w:tcPr>
          <w:p w14:paraId="1E5223FE" w14:textId="77777777" w:rsidR="004641B6" w:rsidRDefault="004641B6" w:rsidP="008251A8">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14:paraId="503B9B1E" w14:textId="77777777" w:rsidR="004641B6" w:rsidRPr="00A47B58" w:rsidRDefault="004641B6" w:rsidP="008251A8">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DF356C">
              <w:rPr>
                <w:bCs/>
                <w:sz w:val="24"/>
                <w:szCs w:val="24"/>
              </w:rPr>
              <w:t>09</w:t>
            </w:r>
            <w:r w:rsidRPr="00A47B58">
              <w:rPr>
                <w:bCs/>
                <w:sz w:val="24"/>
                <w:szCs w:val="24"/>
              </w:rPr>
              <w:t xml:space="preserve">» </w:t>
            </w:r>
            <w:r w:rsidR="006F67D1">
              <w:rPr>
                <w:bCs/>
                <w:sz w:val="24"/>
                <w:szCs w:val="24"/>
              </w:rPr>
              <w:t>декабр</w:t>
            </w:r>
            <w:r>
              <w:rPr>
                <w:bCs/>
                <w:sz w:val="24"/>
                <w:szCs w:val="24"/>
              </w:rPr>
              <w:t>я</w:t>
            </w:r>
            <w:r w:rsidRPr="00A47B58">
              <w:rPr>
                <w:bCs/>
                <w:sz w:val="24"/>
                <w:szCs w:val="24"/>
              </w:rPr>
              <w:t xml:space="preserve"> 2016 год</w:t>
            </w:r>
          </w:p>
          <w:p w14:paraId="19BAB18E" w14:textId="1B0EAB88" w:rsidR="004641B6" w:rsidRPr="00A47B58" w:rsidRDefault="004641B6" w:rsidP="008251A8">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DF356C">
              <w:rPr>
                <w:bCs/>
                <w:sz w:val="24"/>
                <w:szCs w:val="24"/>
              </w:rPr>
              <w:t>«</w:t>
            </w:r>
            <w:r w:rsidR="004F40AF">
              <w:rPr>
                <w:bCs/>
                <w:sz w:val="24"/>
                <w:szCs w:val="24"/>
              </w:rPr>
              <w:t>19</w:t>
            </w:r>
            <w:r w:rsidRPr="00DF356C">
              <w:rPr>
                <w:bCs/>
                <w:sz w:val="24"/>
                <w:szCs w:val="24"/>
              </w:rPr>
              <w:t xml:space="preserve">» </w:t>
            </w:r>
            <w:r w:rsidR="006F67D1" w:rsidRPr="00DF356C">
              <w:rPr>
                <w:bCs/>
                <w:sz w:val="24"/>
                <w:szCs w:val="24"/>
              </w:rPr>
              <w:t>декабря</w:t>
            </w:r>
            <w:r w:rsidRPr="00DF356C">
              <w:rPr>
                <w:bCs/>
                <w:sz w:val="24"/>
                <w:szCs w:val="24"/>
              </w:rPr>
              <w:t xml:space="preserve"> 2016 года 16 ч. 00</w:t>
            </w:r>
            <w:r w:rsidRPr="00A47B58">
              <w:rPr>
                <w:bCs/>
                <w:sz w:val="24"/>
                <w:szCs w:val="24"/>
              </w:rPr>
              <w:t xml:space="preserve"> мин. (время московское).  </w:t>
            </w:r>
          </w:p>
          <w:p w14:paraId="2A3A5E64" w14:textId="77777777" w:rsidR="004641B6" w:rsidRPr="008F39E7" w:rsidRDefault="004641B6" w:rsidP="008251A8">
            <w:pPr>
              <w:tabs>
                <w:tab w:val="left" w:pos="360"/>
              </w:tabs>
              <w:jc w:val="both"/>
              <w:rPr>
                <w:b/>
                <w:sz w:val="24"/>
                <w:szCs w:val="24"/>
              </w:rPr>
            </w:pPr>
            <w:r w:rsidRPr="008F39E7">
              <w:rPr>
                <w:b/>
                <w:sz w:val="24"/>
                <w:szCs w:val="24"/>
              </w:rPr>
              <w:t>Время приема заявок:</w:t>
            </w:r>
          </w:p>
          <w:p w14:paraId="1C43F8F3" w14:textId="77777777" w:rsidR="004641B6" w:rsidRPr="008F39E7" w:rsidRDefault="004641B6" w:rsidP="008251A8">
            <w:pPr>
              <w:tabs>
                <w:tab w:val="left" w:pos="360"/>
              </w:tabs>
              <w:jc w:val="both"/>
              <w:rPr>
                <w:sz w:val="24"/>
                <w:szCs w:val="24"/>
              </w:rPr>
            </w:pPr>
            <w:r w:rsidRPr="008F39E7">
              <w:rPr>
                <w:sz w:val="24"/>
                <w:szCs w:val="24"/>
              </w:rPr>
              <w:t>Понедел</w:t>
            </w:r>
            <w:r>
              <w:rPr>
                <w:sz w:val="24"/>
                <w:szCs w:val="24"/>
              </w:rPr>
              <w:t xml:space="preserve">ьник, вторник, среда, четверг, пятница: с 9.30 до </w:t>
            </w:r>
            <w:r w:rsidRPr="00DF356C">
              <w:rPr>
                <w:sz w:val="24"/>
                <w:szCs w:val="24"/>
              </w:rPr>
              <w:t>17.00</w:t>
            </w:r>
            <w:r>
              <w:rPr>
                <w:sz w:val="24"/>
                <w:szCs w:val="24"/>
              </w:rPr>
              <w:t xml:space="preserve"> (время московское);</w:t>
            </w:r>
          </w:p>
          <w:p w14:paraId="76B234DA" w14:textId="77777777" w:rsidR="004641B6" w:rsidRPr="008F39E7" w:rsidRDefault="004641B6" w:rsidP="008251A8">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2DA28057" w14:textId="77777777" w:rsidR="004641B6" w:rsidRPr="00C9553C" w:rsidRDefault="004641B6" w:rsidP="008251A8">
            <w:pPr>
              <w:tabs>
                <w:tab w:val="left" w:pos="360"/>
              </w:tabs>
              <w:jc w:val="both"/>
            </w:pPr>
            <w:r w:rsidRPr="008F39E7">
              <w:rPr>
                <w:sz w:val="24"/>
                <w:szCs w:val="24"/>
              </w:rPr>
              <w:t>Суббота, воскресенье - выходные дни.</w:t>
            </w:r>
          </w:p>
        </w:tc>
      </w:tr>
      <w:tr w:rsidR="004641B6" w:rsidRPr="00C9553C" w14:paraId="4BCCF235" w14:textId="77777777" w:rsidTr="008251A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142C0DAE" w14:textId="77777777" w:rsidR="004641B6" w:rsidRPr="00486355" w:rsidRDefault="004641B6" w:rsidP="008251A8">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915939D" w14:textId="77777777" w:rsidR="004641B6" w:rsidRPr="00486355" w:rsidRDefault="004641B6" w:rsidP="008251A8">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6AB58FF9" w14:textId="77777777" w:rsidTr="008251A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074C4FB" w14:textId="7567E597" w:rsidR="004641B6" w:rsidRPr="00486355" w:rsidRDefault="004641B6" w:rsidP="004F40A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sidRPr="00DF356C">
              <w:rPr>
                <w:sz w:val="24"/>
                <w:szCs w:val="24"/>
              </w:rPr>
              <w:t>«</w:t>
            </w:r>
            <w:r w:rsidR="004F40AF">
              <w:rPr>
                <w:sz w:val="24"/>
                <w:szCs w:val="24"/>
              </w:rPr>
              <w:t>20</w:t>
            </w:r>
            <w:r w:rsidRPr="00DF356C">
              <w:rPr>
                <w:sz w:val="24"/>
                <w:szCs w:val="24"/>
              </w:rPr>
              <w:t xml:space="preserve">» </w:t>
            </w:r>
            <w:r w:rsidR="006F67D1" w:rsidRPr="00DF356C">
              <w:rPr>
                <w:sz w:val="24"/>
                <w:szCs w:val="24"/>
              </w:rPr>
              <w:t>декабря</w:t>
            </w:r>
            <w:r>
              <w:rPr>
                <w:sz w:val="24"/>
                <w:szCs w:val="24"/>
              </w:rPr>
              <w:t xml:space="preserve"> 2016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70AB2984" w14:textId="77777777" w:rsidTr="008251A8">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5261258A" w14:textId="77777777" w:rsidR="004641B6" w:rsidRPr="00486355" w:rsidRDefault="004641B6" w:rsidP="008251A8">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73E9F00D" w14:textId="77777777" w:rsidR="004641B6" w:rsidRPr="00486355" w:rsidRDefault="004641B6" w:rsidP="008251A8">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3D063848" w14:textId="77777777" w:rsidTr="008251A8">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164A476" w14:textId="1EFE8BCD" w:rsidR="004641B6" w:rsidRPr="00B70DAC" w:rsidRDefault="004641B6" w:rsidP="004F40A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D77814">
              <w:rPr>
                <w:sz w:val="24"/>
                <w:szCs w:val="24"/>
              </w:rPr>
              <w:t>«</w:t>
            </w:r>
            <w:r w:rsidR="004F40AF">
              <w:rPr>
                <w:sz w:val="24"/>
                <w:szCs w:val="24"/>
              </w:rPr>
              <w:t>21</w:t>
            </w:r>
            <w:r w:rsidRPr="00DF356C">
              <w:rPr>
                <w:sz w:val="24"/>
                <w:szCs w:val="24"/>
              </w:rPr>
              <w:t xml:space="preserve">» </w:t>
            </w:r>
            <w:r w:rsidR="006F67D1" w:rsidRPr="00DF356C">
              <w:rPr>
                <w:sz w:val="24"/>
                <w:szCs w:val="24"/>
              </w:rPr>
              <w:t>декабря</w:t>
            </w:r>
            <w:r>
              <w:rPr>
                <w:sz w:val="24"/>
                <w:szCs w:val="24"/>
              </w:rPr>
              <w:t xml:space="preserve"> 2016 года</w:t>
            </w:r>
            <w:r>
              <w:rPr>
                <w:b/>
                <w:bCs/>
                <w:sz w:val="24"/>
                <w:szCs w:val="24"/>
              </w:rPr>
              <w:t xml:space="preserve"> </w:t>
            </w:r>
            <w:r w:rsidRPr="00B70DAC">
              <w:rPr>
                <w:sz w:val="24"/>
                <w:szCs w:val="24"/>
              </w:rPr>
              <w:t>по адресу места нахождения Агентства.</w:t>
            </w:r>
          </w:p>
        </w:tc>
      </w:tr>
      <w:tr w:rsidR="004641B6" w:rsidRPr="006F4A90" w14:paraId="1EE1E7A5" w14:textId="77777777" w:rsidTr="008251A8">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2A9EDE9" w14:textId="77777777" w:rsidR="004641B6" w:rsidRPr="006F4A90" w:rsidRDefault="004641B6" w:rsidP="008251A8">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3C18CF9F" w14:textId="77777777" w:rsidR="004641B6" w:rsidRPr="006F4A90" w:rsidRDefault="004641B6" w:rsidP="008251A8">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AC07982" w14:textId="77777777" w:rsidTr="008251A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5B807976" w14:textId="3A1AB70E" w:rsidR="004641B6" w:rsidRPr="00B70DAC" w:rsidRDefault="004641B6" w:rsidP="004F40AF">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r>
            <w:r w:rsidR="00D77814" w:rsidRPr="00DF356C">
              <w:rPr>
                <w:sz w:val="24"/>
                <w:szCs w:val="24"/>
              </w:rPr>
              <w:t>«</w:t>
            </w:r>
            <w:r w:rsidR="004F40AF">
              <w:rPr>
                <w:sz w:val="24"/>
                <w:szCs w:val="24"/>
              </w:rPr>
              <w:t>21</w:t>
            </w:r>
            <w:r w:rsidR="006F67D1" w:rsidRPr="00DF356C">
              <w:rPr>
                <w:sz w:val="24"/>
                <w:szCs w:val="24"/>
              </w:rPr>
              <w:t>» декабря</w:t>
            </w:r>
            <w:r w:rsidRPr="00DF356C">
              <w:rPr>
                <w:sz w:val="24"/>
                <w:szCs w:val="24"/>
              </w:rPr>
              <w:t xml:space="preserve"> 2016</w:t>
            </w:r>
            <w:r>
              <w:rPr>
                <w:sz w:val="24"/>
                <w:szCs w:val="24"/>
              </w:rPr>
              <w:t xml:space="preserve"> года по адресу нахождения Агентства.</w:t>
            </w:r>
          </w:p>
        </w:tc>
      </w:tr>
      <w:tr w:rsidR="004641B6" w:rsidRPr="00C9553C" w14:paraId="5C2DBDFA" w14:textId="77777777" w:rsidTr="008251A8">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750261AA" w14:textId="77777777" w:rsidR="004641B6" w:rsidRPr="007D2FFC" w:rsidRDefault="004641B6" w:rsidP="008251A8">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7769B71B" w14:textId="77777777" w:rsidR="004641B6" w:rsidRPr="00B70DAC" w:rsidRDefault="004641B6" w:rsidP="008251A8">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7884AC21" w14:textId="77777777" w:rsidTr="008251A8">
              <w:trPr>
                <w:trHeight w:val="902"/>
              </w:trPr>
              <w:tc>
                <w:tcPr>
                  <w:tcW w:w="3176" w:type="dxa"/>
                  <w:shd w:val="clear" w:color="auto" w:fill="D9D9D9"/>
                  <w:vAlign w:val="center"/>
                </w:tcPr>
                <w:p w14:paraId="2DA28CDB" w14:textId="77777777" w:rsidR="004641B6" w:rsidRPr="00B70DAC" w:rsidRDefault="004641B6" w:rsidP="008251A8">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00285C0" w14:textId="77777777" w:rsidR="004641B6" w:rsidRPr="00B70DAC" w:rsidRDefault="004641B6" w:rsidP="008251A8">
                  <w:pPr>
                    <w:jc w:val="center"/>
                    <w:rPr>
                      <w:b/>
                      <w:sz w:val="24"/>
                      <w:szCs w:val="24"/>
                    </w:rPr>
                  </w:pPr>
                  <w:r w:rsidRPr="00B70DAC">
                    <w:rPr>
                      <w:b/>
                      <w:sz w:val="24"/>
                      <w:szCs w:val="24"/>
                    </w:rPr>
                    <w:t>Значимость критерия</w:t>
                  </w:r>
                </w:p>
                <w:p w14:paraId="0BD1E893" w14:textId="77777777" w:rsidR="004641B6" w:rsidRPr="00B70DAC" w:rsidRDefault="004641B6" w:rsidP="008251A8">
                  <w:pPr>
                    <w:jc w:val="center"/>
                    <w:rPr>
                      <w:b/>
                      <w:sz w:val="24"/>
                      <w:szCs w:val="24"/>
                    </w:rPr>
                  </w:pPr>
                  <w:r w:rsidRPr="00B70DAC">
                    <w:rPr>
                      <w:b/>
                      <w:sz w:val="24"/>
                      <w:szCs w:val="24"/>
                    </w:rPr>
                    <w:t>%</w:t>
                  </w:r>
                </w:p>
              </w:tc>
              <w:tc>
                <w:tcPr>
                  <w:tcW w:w="2970" w:type="dxa"/>
                  <w:shd w:val="clear" w:color="auto" w:fill="D9D9D9"/>
                  <w:vAlign w:val="center"/>
                </w:tcPr>
                <w:p w14:paraId="0ED4105E" w14:textId="77777777" w:rsidR="004641B6" w:rsidRPr="00B70DAC" w:rsidRDefault="004641B6" w:rsidP="008251A8">
                  <w:pPr>
                    <w:jc w:val="center"/>
                    <w:rPr>
                      <w:b/>
                      <w:sz w:val="24"/>
                      <w:szCs w:val="24"/>
                    </w:rPr>
                  </w:pPr>
                  <w:r w:rsidRPr="00B70DAC">
                    <w:rPr>
                      <w:b/>
                      <w:sz w:val="24"/>
                      <w:szCs w:val="24"/>
                    </w:rPr>
                    <w:t>Коэффициент значимости критерия</w:t>
                  </w:r>
                </w:p>
              </w:tc>
            </w:tr>
            <w:tr w:rsidR="004641B6" w:rsidRPr="00B70DAC" w14:paraId="35DB505B" w14:textId="77777777" w:rsidTr="008251A8">
              <w:trPr>
                <w:trHeight w:val="423"/>
              </w:trPr>
              <w:tc>
                <w:tcPr>
                  <w:tcW w:w="3176" w:type="dxa"/>
                  <w:vAlign w:val="center"/>
                </w:tcPr>
                <w:p w14:paraId="14CC60DB" w14:textId="77777777" w:rsidR="004641B6" w:rsidRPr="006B4C41" w:rsidRDefault="004641B6" w:rsidP="008251A8">
                  <w:pPr>
                    <w:pStyle w:val="afff3"/>
                    <w:numPr>
                      <w:ilvl w:val="0"/>
                      <w:numId w:val="11"/>
                    </w:numPr>
                    <w:ind w:left="0" w:firstLine="0"/>
                    <w:rPr>
                      <w:sz w:val="24"/>
                    </w:rPr>
                  </w:pPr>
                  <w:r w:rsidRPr="006B4C41">
                    <w:rPr>
                      <w:sz w:val="24"/>
                    </w:rPr>
                    <w:t>Цена договора.</w:t>
                  </w:r>
                </w:p>
              </w:tc>
              <w:tc>
                <w:tcPr>
                  <w:tcW w:w="2835" w:type="dxa"/>
                  <w:vAlign w:val="center"/>
                </w:tcPr>
                <w:p w14:paraId="7FAC7690" w14:textId="77777777" w:rsidR="004641B6" w:rsidRPr="006B4C41" w:rsidRDefault="006F67D1" w:rsidP="008251A8">
                  <w:pPr>
                    <w:jc w:val="center"/>
                    <w:rPr>
                      <w:i/>
                      <w:color w:val="A6A6A6" w:themeColor="background1" w:themeShade="A6"/>
                      <w:sz w:val="22"/>
                    </w:rPr>
                  </w:pPr>
                  <w:r w:rsidRPr="006B4C41">
                    <w:rPr>
                      <w:b/>
                      <w:sz w:val="24"/>
                    </w:rPr>
                    <w:t>30</w:t>
                  </w:r>
                  <w:r w:rsidR="004641B6" w:rsidRPr="006B4C41">
                    <w:rPr>
                      <w:b/>
                      <w:sz w:val="24"/>
                    </w:rPr>
                    <w:t>%</w:t>
                  </w:r>
                </w:p>
              </w:tc>
              <w:tc>
                <w:tcPr>
                  <w:tcW w:w="2970" w:type="dxa"/>
                  <w:vAlign w:val="center"/>
                </w:tcPr>
                <w:p w14:paraId="164D7DAF" w14:textId="77777777" w:rsidR="004641B6" w:rsidRPr="006B4C41" w:rsidRDefault="004641B6" w:rsidP="00841FD4">
                  <w:pPr>
                    <w:jc w:val="center"/>
                    <w:rPr>
                      <w:b/>
                      <w:bCs/>
                      <w:sz w:val="24"/>
                      <w:szCs w:val="24"/>
                    </w:rPr>
                  </w:pPr>
                  <w:r w:rsidRPr="006B4C41">
                    <w:rPr>
                      <w:b/>
                      <w:bCs/>
                      <w:sz w:val="24"/>
                      <w:szCs w:val="24"/>
                    </w:rPr>
                    <w:t>0,</w:t>
                  </w:r>
                  <w:r w:rsidR="00841FD4" w:rsidRPr="006B4C41">
                    <w:rPr>
                      <w:b/>
                      <w:bCs/>
                      <w:sz w:val="24"/>
                      <w:szCs w:val="24"/>
                    </w:rPr>
                    <w:t>30</w:t>
                  </w:r>
                </w:p>
              </w:tc>
            </w:tr>
            <w:tr w:rsidR="004641B6" w:rsidRPr="00B70DAC" w14:paraId="6064DA44" w14:textId="77777777" w:rsidTr="008251A8">
              <w:trPr>
                <w:trHeight w:val="362"/>
              </w:trPr>
              <w:tc>
                <w:tcPr>
                  <w:tcW w:w="3176" w:type="dxa"/>
                  <w:vAlign w:val="center"/>
                </w:tcPr>
                <w:p w14:paraId="39A68C39" w14:textId="77777777" w:rsidR="004641B6" w:rsidRPr="006B4C41" w:rsidRDefault="004641B6" w:rsidP="008251A8">
                  <w:pPr>
                    <w:pStyle w:val="afff3"/>
                    <w:numPr>
                      <w:ilvl w:val="0"/>
                      <w:numId w:val="11"/>
                    </w:numPr>
                    <w:ind w:left="0" w:firstLine="0"/>
                    <w:rPr>
                      <w:sz w:val="24"/>
                    </w:rPr>
                  </w:pPr>
                  <w:r w:rsidRPr="006B4C41">
                    <w:rPr>
                      <w:sz w:val="24"/>
                    </w:rPr>
                    <w:t>Квалификация участника закупки.</w:t>
                  </w:r>
                </w:p>
              </w:tc>
              <w:tc>
                <w:tcPr>
                  <w:tcW w:w="2835" w:type="dxa"/>
                  <w:vAlign w:val="center"/>
                </w:tcPr>
                <w:p w14:paraId="455E4664" w14:textId="77777777" w:rsidR="004641B6" w:rsidRPr="006B4C41" w:rsidRDefault="00FF2235" w:rsidP="008251A8">
                  <w:pPr>
                    <w:jc w:val="center"/>
                    <w:rPr>
                      <w:i/>
                      <w:color w:val="A6A6A6" w:themeColor="background1" w:themeShade="A6"/>
                      <w:sz w:val="22"/>
                    </w:rPr>
                  </w:pPr>
                  <w:r w:rsidRPr="006B4C41">
                    <w:rPr>
                      <w:b/>
                      <w:sz w:val="24"/>
                    </w:rPr>
                    <w:t>7</w:t>
                  </w:r>
                  <w:r w:rsidR="00867D10" w:rsidRPr="006B4C41">
                    <w:rPr>
                      <w:b/>
                      <w:sz w:val="24"/>
                    </w:rPr>
                    <w:t>0</w:t>
                  </w:r>
                  <w:r w:rsidR="004641B6" w:rsidRPr="006B4C41">
                    <w:rPr>
                      <w:b/>
                      <w:sz w:val="24"/>
                    </w:rPr>
                    <w:t>%</w:t>
                  </w:r>
                </w:p>
              </w:tc>
              <w:tc>
                <w:tcPr>
                  <w:tcW w:w="2970" w:type="dxa"/>
                  <w:vAlign w:val="center"/>
                </w:tcPr>
                <w:p w14:paraId="4CBF4271" w14:textId="77777777" w:rsidR="004641B6" w:rsidRPr="006B4C41" w:rsidRDefault="00FF2235" w:rsidP="00867D10">
                  <w:pPr>
                    <w:jc w:val="center"/>
                    <w:rPr>
                      <w:b/>
                      <w:bCs/>
                      <w:sz w:val="24"/>
                      <w:szCs w:val="24"/>
                    </w:rPr>
                  </w:pPr>
                  <w:r w:rsidRPr="006B4C41">
                    <w:rPr>
                      <w:b/>
                      <w:bCs/>
                      <w:sz w:val="24"/>
                      <w:szCs w:val="24"/>
                    </w:rPr>
                    <w:t>0,7</w:t>
                  </w:r>
                  <w:r w:rsidR="00867D10" w:rsidRPr="006B4C41">
                    <w:rPr>
                      <w:b/>
                      <w:bCs/>
                      <w:sz w:val="24"/>
                      <w:szCs w:val="24"/>
                    </w:rPr>
                    <w:t>0</w:t>
                  </w:r>
                </w:p>
              </w:tc>
            </w:tr>
          </w:tbl>
          <w:p w14:paraId="18164E27"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AC0F3C7"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4754E951" w14:textId="77777777" w:rsidR="004641B6" w:rsidRPr="006B4C41" w:rsidRDefault="004641B6" w:rsidP="008251A8">
            <w:pPr>
              <w:autoSpaceDE w:val="0"/>
              <w:autoSpaceDN w:val="0"/>
              <w:adjustRightInd w:val="0"/>
              <w:ind w:firstLine="284"/>
              <w:jc w:val="both"/>
              <w:rPr>
                <w:sz w:val="24"/>
                <w:szCs w:val="24"/>
              </w:rPr>
            </w:pPr>
            <w:r w:rsidRPr="006B4C41">
              <w:rPr>
                <w:sz w:val="24"/>
                <w:szCs w:val="24"/>
              </w:rPr>
              <w:t>а) Цена договора;</w:t>
            </w:r>
          </w:p>
          <w:p w14:paraId="1F87A1F8" w14:textId="77777777" w:rsidR="004641B6" w:rsidRDefault="00867D10" w:rsidP="008251A8">
            <w:pPr>
              <w:autoSpaceDE w:val="0"/>
              <w:autoSpaceDN w:val="0"/>
              <w:adjustRightInd w:val="0"/>
              <w:ind w:firstLine="284"/>
              <w:jc w:val="both"/>
              <w:rPr>
                <w:sz w:val="24"/>
                <w:szCs w:val="24"/>
              </w:rPr>
            </w:pPr>
            <w:r w:rsidRPr="006B4C41">
              <w:rPr>
                <w:sz w:val="24"/>
                <w:szCs w:val="24"/>
              </w:rPr>
              <w:t>в</w:t>
            </w:r>
            <w:r w:rsidR="004641B6" w:rsidRPr="006B4C41">
              <w:rPr>
                <w:sz w:val="24"/>
                <w:szCs w:val="24"/>
              </w:rPr>
              <w:t>) Квалификация участника закупки.</w:t>
            </w:r>
          </w:p>
          <w:p w14:paraId="315D5CE5"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5C180B3"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4B73461E"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2055C6BD"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15B61256"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4EA2046"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24E4C54B"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777199FF" w14:textId="77777777" w:rsidR="004641B6" w:rsidRPr="00B70DAC" w:rsidRDefault="004641B6" w:rsidP="008251A8">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AEE0D11" w14:textId="77777777" w:rsidTr="008251A8">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61DE00DA" w14:textId="77777777" w:rsidR="004641B6" w:rsidRPr="007D2FFC" w:rsidRDefault="004641B6" w:rsidP="008251A8">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1CD38DA7" w14:textId="77777777" w:rsidR="004641B6" w:rsidRPr="007D2FFC" w:rsidRDefault="004641B6" w:rsidP="008251A8">
            <w:pPr>
              <w:rPr>
                <w:b/>
                <w:sz w:val="24"/>
                <w:szCs w:val="24"/>
              </w:rPr>
            </w:pPr>
            <w:r w:rsidRPr="007D2FFC">
              <w:rPr>
                <w:b/>
                <w:bCs/>
                <w:sz w:val="24"/>
                <w:szCs w:val="24"/>
              </w:rPr>
              <w:t>Порядок оценки:</w:t>
            </w:r>
          </w:p>
        </w:tc>
      </w:tr>
      <w:tr w:rsidR="004641B6" w:rsidRPr="00C9553C" w14:paraId="688B40B6" w14:textId="77777777" w:rsidTr="008251A8">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1978375F" w14:textId="77777777" w:rsidR="004641B6" w:rsidRPr="009A0243" w:rsidRDefault="004641B6" w:rsidP="008251A8">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33F0E418" w14:textId="77777777" w:rsidR="004641B6" w:rsidRPr="009A0243" w:rsidRDefault="004641B6" w:rsidP="008251A8">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3B6B497B" w14:textId="77777777" w:rsidR="004641B6" w:rsidRPr="009A0243" w:rsidRDefault="004641B6" w:rsidP="008251A8">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1DEEC894" w14:textId="77777777" w:rsidR="004641B6" w:rsidRPr="009A0243" w:rsidRDefault="004641B6" w:rsidP="008251A8">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C91A7E2" w14:textId="77777777" w:rsidR="004641B6" w:rsidRPr="009A0243" w:rsidRDefault="004641B6" w:rsidP="008251A8">
            <w:pPr>
              <w:autoSpaceDE w:val="0"/>
              <w:autoSpaceDN w:val="0"/>
              <w:adjustRightInd w:val="0"/>
              <w:rPr>
                <w:rFonts w:ascii="Courier New" w:hAnsi="Courier New" w:cs="Courier New"/>
              </w:rPr>
            </w:pPr>
          </w:p>
          <w:p w14:paraId="2AE28C4D" w14:textId="77777777" w:rsidR="004641B6" w:rsidRPr="009A0243" w:rsidRDefault="004641B6" w:rsidP="008251A8">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10B60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5.5pt;height:36pt" o:ole="">
                  <v:imagedata r:id="rId19" o:title=""/>
                </v:shape>
                <o:OLEObject Type="Embed" ProgID="Equation.3" ShapeID="_x0000_i1122" DrawAspect="Content" ObjectID="_1543154847" r:id="rId20"/>
              </w:object>
            </w:r>
          </w:p>
          <w:p w14:paraId="502D41E9" w14:textId="77777777" w:rsidR="004641B6" w:rsidRPr="009A0243" w:rsidRDefault="004641B6" w:rsidP="008251A8">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3465C9C" w14:textId="77777777" w:rsidR="004641B6" w:rsidRPr="009A0243" w:rsidRDefault="004641B6" w:rsidP="008251A8">
            <w:pPr>
              <w:autoSpaceDE w:val="0"/>
              <w:autoSpaceDN w:val="0"/>
              <w:adjustRightInd w:val="0"/>
              <w:rPr>
                <w:i/>
                <w:iCs/>
                <w:sz w:val="24"/>
                <w:szCs w:val="24"/>
              </w:rPr>
            </w:pPr>
            <w:r w:rsidRPr="009A0243">
              <w:rPr>
                <w:position w:val="-18"/>
              </w:rPr>
              <w:object w:dxaOrig="560" w:dyaOrig="420" w14:anchorId="3174C3EE">
                <v:shape id="_x0000_i1123" type="#_x0000_t75" style="width:28.5pt;height:21.75pt" o:ole="">
                  <v:imagedata r:id="rId21" o:title=""/>
                </v:shape>
                <o:OLEObject Type="Embed" ProgID="Equation.3" ShapeID="_x0000_i1123" DrawAspect="Content" ObjectID="_1543154848" r:id="rId22"/>
              </w:object>
            </w:r>
            <w:r w:rsidRPr="009A0243">
              <w:t xml:space="preserve">- </w:t>
            </w:r>
            <w:r w:rsidRPr="009A0243">
              <w:rPr>
                <w:i/>
                <w:iCs/>
                <w:sz w:val="24"/>
                <w:szCs w:val="24"/>
              </w:rPr>
              <w:t>рейтинг, присуждаемый i-й заявке по указанному критерию;</w:t>
            </w:r>
          </w:p>
          <w:p w14:paraId="6D5BCC1F" w14:textId="77777777" w:rsidR="004641B6" w:rsidRPr="009A0243" w:rsidRDefault="004641B6" w:rsidP="008251A8">
            <w:pPr>
              <w:autoSpaceDE w:val="0"/>
              <w:autoSpaceDN w:val="0"/>
              <w:adjustRightInd w:val="0"/>
              <w:jc w:val="both"/>
              <w:rPr>
                <w:i/>
                <w:iCs/>
                <w:sz w:val="24"/>
                <w:szCs w:val="24"/>
              </w:rPr>
            </w:pPr>
            <w:r w:rsidRPr="009A0243">
              <w:rPr>
                <w:position w:val="-20"/>
              </w:rPr>
              <w:object w:dxaOrig="700" w:dyaOrig="499" w14:anchorId="678D4B57">
                <v:shape id="_x0000_i1124" type="#_x0000_t75" style="width:36pt;height:21.75pt" o:ole="">
                  <v:imagedata r:id="rId23" o:title=""/>
                </v:shape>
                <o:OLEObject Type="Embed" ProgID="Equation.3" ShapeID="_x0000_i1124" DrawAspect="Content" ObjectID="_154315484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75B2C069" w14:textId="77777777" w:rsidR="004641B6" w:rsidRPr="009A0243" w:rsidRDefault="004641B6" w:rsidP="008251A8">
            <w:pPr>
              <w:autoSpaceDE w:val="0"/>
              <w:autoSpaceDN w:val="0"/>
              <w:adjustRightInd w:val="0"/>
              <w:rPr>
                <w:rFonts w:ascii="Courier New" w:hAnsi="Courier New" w:cs="Courier New"/>
              </w:rPr>
            </w:pPr>
            <w:r w:rsidRPr="009A0243">
              <w:rPr>
                <w:position w:val="-20"/>
              </w:rPr>
              <w:object w:dxaOrig="360" w:dyaOrig="499" w14:anchorId="32902631">
                <v:shape id="_x0000_i1125" type="#_x0000_t75" style="width:21.75pt;height:21.75pt" o:ole="">
                  <v:imagedata r:id="rId25" o:title=""/>
                </v:shape>
                <o:OLEObject Type="Embed" ProgID="Equation.3" ShapeID="_x0000_i1125" DrawAspect="Content" ObjectID="_1543154850"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658C85C9" w14:textId="77777777" w:rsidR="004641B6" w:rsidRPr="009A0243" w:rsidRDefault="004641B6" w:rsidP="008251A8">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5AF563C8" w14:textId="77777777" w:rsidR="004641B6" w:rsidRPr="009A0243" w:rsidRDefault="004641B6" w:rsidP="008251A8">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1301E1DA" w14:textId="77777777" w:rsidR="004641B6" w:rsidRPr="00833BF7" w:rsidRDefault="004641B6" w:rsidP="008251A8">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4A4214C7" w14:textId="77777777" w:rsidR="004641B6" w:rsidRPr="001237A3" w:rsidRDefault="004641B6" w:rsidP="008251A8">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6423F30D" w14:textId="77777777" w:rsidR="004641B6" w:rsidRPr="007D2FFC" w:rsidRDefault="004641B6" w:rsidP="008251A8">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523034FB" w14:textId="77777777" w:rsidR="004641B6" w:rsidRPr="007D2FFC" w:rsidRDefault="004641B6" w:rsidP="008251A8">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1E6D534F" w14:textId="77777777" w:rsidR="004641B6" w:rsidRPr="00F83B74" w:rsidRDefault="004641B6" w:rsidP="008251A8">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6321B42C" w14:textId="77777777" w:rsidR="004641B6" w:rsidRPr="00F83B74" w:rsidRDefault="004641B6" w:rsidP="008251A8">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1F09D7D9" w14:textId="77777777" w:rsidR="004641B6" w:rsidRPr="00F83B74" w:rsidRDefault="004641B6" w:rsidP="008251A8">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57AA6DD5" w14:textId="77777777" w:rsidR="004641B6" w:rsidRPr="00F60266" w:rsidRDefault="004641B6" w:rsidP="008251A8">
            <w:pPr>
              <w:autoSpaceDE w:val="0"/>
              <w:autoSpaceDN w:val="0"/>
              <w:adjustRightInd w:val="0"/>
              <w:ind w:firstLine="540"/>
              <w:jc w:val="both"/>
              <w:rPr>
                <w:sz w:val="24"/>
                <w:szCs w:val="24"/>
              </w:rPr>
            </w:pPr>
          </w:p>
          <w:p w14:paraId="40446197" w14:textId="77777777" w:rsidR="004641B6" w:rsidRPr="00F60266" w:rsidRDefault="004641B6" w:rsidP="008251A8">
            <w:pPr>
              <w:autoSpaceDE w:val="0"/>
              <w:autoSpaceDN w:val="0"/>
              <w:adjustRightInd w:val="0"/>
              <w:ind w:firstLine="540"/>
              <w:jc w:val="both"/>
              <w:rPr>
                <w:sz w:val="24"/>
                <w:szCs w:val="24"/>
              </w:rPr>
            </w:pPr>
            <w:r w:rsidRPr="00F60266">
              <w:rPr>
                <w:sz w:val="24"/>
                <w:szCs w:val="24"/>
              </w:rPr>
              <w:t xml:space="preserve">                                           </w:t>
            </w:r>
            <w:r w:rsidR="00D77814" w:rsidRPr="00860673">
              <w:rPr>
                <w:position w:val="-18"/>
                <w:sz w:val="24"/>
                <w:szCs w:val="24"/>
              </w:rPr>
              <w:object w:dxaOrig="2640" w:dyaOrig="520" w14:anchorId="5F15FA9E">
                <v:shape id="_x0000_i1126" type="#_x0000_t75" style="width:165pt;height:22.5pt" o:ole="">
                  <v:imagedata r:id="rId27" o:title=""/>
                </v:shape>
                <o:OLEObject Type="Embed" ProgID="Equation.3" ShapeID="_x0000_i1126" DrawAspect="Content" ObjectID="_1543154851" r:id="rId28"/>
              </w:object>
            </w:r>
          </w:p>
          <w:p w14:paraId="1A60B633" w14:textId="77777777" w:rsidR="004641B6" w:rsidRPr="00F60266" w:rsidRDefault="004641B6" w:rsidP="008251A8">
            <w:pPr>
              <w:autoSpaceDE w:val="0"/>
              <w:autoSpaceDN w:val="0"/>
              <w:adjustRightInd w:val="0"/>
              <w:rPr>
                <w:sz w:val="24"/>
                <w:szCs w:val="24"/>
              </w:rPr>
            </w:pPr>
            <w:r w:rsidRPr="00F60266">
              <w:rPr>
                <w:sz w:val="24"/>
                <w:szCs w:val="24"/>
              </w:rPr>
              <w:t xml:space="preserve">    где:</w:t>
            </w:r>
          </w:p>
          <w:p w14:paraId="0B3A7BED" w14:textId="77777777" w:rsidR="004641B6" w:rsidRPr="00F60266" w:rsidRDefault="004641B6" w:rsidP="008251A8">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93C70EA">
                <v:shape id="_x0000_i1127" type="#_x0000_t75" style="width:21.75pt;height:14.25pt" o:ole="">
                  <v:imagedata r:id="rId29" o:title=""/>
                </v:shape>
                <o:OLEObject Type="Embed" ProgID="Equation.3" ShapeID="_x0000_i1127" DrawAspect="Content" ObjectID="_1543154852"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DB0EBD1" w14:textId="77777777" w:rsidR="004641B6" w:rsidRDefault="004641B6" w:rsidP="008251A8">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4EC4A1F7">
                <v:shape id="_x0000_i1128" type="#_x0000_t75" style="width:21.75pt;height:21.75pt" o:ole="">
                  <v:imagedata r:id="rId31" o:title=""/>
                </v:shape>
                <o:OLEObject Type="Embed" ProgID="Equation.3" ShapeID="_x0000_i1128" DrawAspect="Content" ObjectID="_1543154853"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7539E05" w14:textId="77777777" w:rsidR="004641B6" w:rsidRPr="00F83B74" w:rsidRDefault="004641B6" w:rsidP="008251A8">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0DE211A4" w14:textId="77777777" w:rsidR="004641B6" w:rsidRDefault="004641B6" w:rsidP="008251A8">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1984"/>
              <w:gridCol w:w="1701"/>
              <w:gridCol w:w="992"/>
              <w:gridCol w:w="5103"/>
            </w:tblGrid>
            <w:tr w:rsidR="004641B6" w:rsidRPr="00FE7B61" w14:paraId="3C59A4B9" w14:textId="77777777" w:rsidTr="004F40AF">
              <w:tc>
                <w:tcPr>
                  <w:tcW w:w="560" w:type="dxa"/>
                  <w:tcBorders>
                    <w:top w:val="single" w:sz="4" w:space="0" w:color="auto"/>
                    <w:left w:val="single" w:sz="4" w:space="0" w:color="auto"/>
                    <w:bottom w:val="single" w:sz="4" w:space="0" w:color="auto"/>
                    <w:right w:val="single" w:sz="4" w:space="0" w:color="auto"/>
                  </w:tcBorders>
                  <w:hideMark/>
                </w:tcPr>
                <w:p w14:paraId="34CB82AA" w14:textId="77777777" w:rsidR="004641B6" w:rsidRPr="00FE7B61" w:rsidRDefault="004641B6" w:rsidP="008251A8">
                  <w:pPr>
                    <w:suppressAutoHyphens/>
                    <w:contextualSpacing/>
                    <w:rPr>
                      <w:b/>
                      <w:sz w:val="24"/>
                      <w:szCs w:val="24"/>
                    </w:rPr>
                  </w:pPr>
                  <w:r w:rsidRPr="00FE7B61">
                    <w:rPr>
                      <w:b/>
                      <w:sz w:val="24"/>
                      <w:szCs w:val="24"/>
                    </w:rPr>
                    <w:t>п/п</w:t>
                  </w:r>
                </w:p>
              </w:tc>
              <w:tc>
                <w:tcPr>
                  <w:tcW w:w="1984" w:type="dxa"/>
                  <w:tcBorders>
                    <w:top w:val="single" w:sz="4" w:space="0" w:color="auto"/>
                    <w:left w:val="single" w:sz="4" w:space="0" w:color="auto"/>
                    <w:bottom w:val="single" w:sz="4" w:space="0" w:color="auto"/>
                    <w:right w:val="single" w:sz="4" w:space="0" w:color="auto"/>
                  </w:tcBorders>
                  <w:hideMark/>
                </w:tcPr>
                <w:p w14:paraId="7E609589" w14:textId="77777777" w:rsidR="004641B6" w:rsidRPr="00FE7B61" w:rsidRDefault="004641B6" w:rsidP="008251A8">
                  <w:pPr>
                    <w:suppressAutoHyphens/>
                    <w:contextualSpacing/>
                    <w:jc w:val="center"/>
                    <w:rPr>
                      <w:b/>
                      <w:sz w:val="24"/>
                      <w:szCs w:val="24"/>
                    </w:rPr>
                  </w:pPr>
                  <w:r>
                    <w:rPr>
                      <w:b/>
                      <w:sz w:val="24"/>
                      <w:szCs w:val="24"/>
                    </w:rPr>
                    <w:t>Подк</w:t>
                  </w:r>
                  <w:r w:rsidRPr="00FE7B61">
                    <w:rPr>
                      <w:b/>
                      <w:sz w:val="24"/>
                      <w:szCs w:val="24"/>
                    </w:rPr>
                    <w:t>ритерий</w:t>
                  </w:r>
                </w:p>
              </w:tc>
              <w:tc>
                <w:tcPr>
                  <w:tcW w:w="1701" w:type="dxa"/>
                  <w:tcBorders>
                    <w:top w:val="single" w:sz="4" w:space="0" w:color="auto"/>
                    <w:left w:val="single" w:sz="4" w:space="0" w:color="auto"/>
                    <w:bottom w:val="single" w:sz="4" w:space="0" w:color="auto"/>
                    <w:right w:val="single" w:sz="4" w:space="0" w:color="auto"/>
                  </w:tcBorders>
                  <w:hideMark/>
                </w:tcPr>
                <w:p w14:paraId="5A55AA8B" w14:textId="77777777" w:rsidR="004641B6" w:rsidRPr="00FE7B61" w:rsidRDefault="004641B6" w:rsidP="008251A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2" w:type="dxa"/>
                  <w:tcBorders>
                    <w:top w:val="single" w:sz="4" w:space="0" w:color="auto"/>
                    <w:left w:val="single" w:sz="4" w:space="0" w:color="auto"/>
                    <w:bottom w:val="single" w:sz="4" w:space="0" w:color="auto"/>
                    <w:right w:val="single" w:sz="4" w:space="0" w:color="auto"/>
                  </w:tcBorders>
                </w:tcPr>
                <w:p w14:paraId="237C876A" w14:textId="77777777" w:rsidR="004641B6" w:rsidRPr="00FE7B61" w:rsidRDefault="004641B6" w:rsidP="008251A8">
                  <w:pPr>
                    <w:suppressAutoHyphens/>
                    <w:contextualSpacing/>
                    <w:jc w:val="center"/>
                    <w:rPr>
                      <w:b/>
                      <w:sz w:val="24"/>
                      <w:szCs w:val="24"/>
                    </w:rPr>
                  </w:pPr>
                  <w:r>
                    <w:rPr>
                      <w:b/>
                      <w:sz w:val="24"/>
                      <w:szCs w:val="24"/>
                    </w:rPr>
                    <w:t>Количество баллов</w:t>
                  </w:r>
                </w:p>
              </w:tc>
              <w:tc>
                <w:tcPr>
                  <w:tcW w:w="5103" w:type="dxa"/>
                  <w:tcBorders>
                    <w:top w:val="single" w:sz="4" w:space="0" w:color="auto"/>
                    <w:left w:val="single" w:sz="4" w:space="0" w:color="auto"/>
                    <w:bottom w:val="single" w:sz="4" w:space="0" w:color="auto"/>
                    <w:right w:val="single" w:sz="4" w:space="0" w:color="auto"/>
                  </w:tcBorders>
                  <w:vAlign w:val="center"/>
                </w:tcPr>
                <w:p w14:paraId="7B63BD14" w14:textId="77777777" w:rsidR="004641B6" w:rsidRPr="00FE7B61" w:rsidRDefault="004641B6" w:rsidP="008251A8">
                  <w:pPr>
                    <w:suppressAutoHyphens/>
                    <w:contextualSpacing/>
                    <w:jc w:val="center"/>
                    <w:rPr>
                      <w:b/>
                      <w:sz w:val="24"/>
                      <w:szCs w:val="24"/>
                    </w:rPr>
                  </w:pPr>
                  <w:r>
                    <w:rPr>
                      <w:b/>
                      <w:sz w:val="24"/>
                      <w:szCs w:val="24"/>
                    </w:rPr>
                    <w:t>Документы, подтверждающие соответствие подкритерию</w:t>
                  </w:r>
                </w:p>
              </w:tc>
            </w:tr>
            <w:tr w:rsidR="00AF66A3" w:rsidRPr="00FE7B61" w14:paraId="3E4D0140" w14:textId="77777777" w:rsidTr="004F40AF">
              <w:trPr>
                <w:trHeight w:val="1089"/>
              </w:trPr>
              <w:tc>
                <w:tcPr>
                  <w:tcW w:w="560" w:type="dxa"/>
                  <w:vMerge w:val="restart"/>
                  <w:tcBorders>
                    <w:top w:val="single" w:sz="4" w:space="0" w:color="auto"/>
                    <w:left w:val="single" w:sz="4" w:space="0" w:color="auto"/>
                    <w:right w:val="single" w:sz="4" w:space="0" w:color="auto"/>
                  </w:tcBorders>
                </w:tcPr>
                <w:p w14:paraId="56111BCE" w14:textId="77777777" w:rsidR="00AF66A3" w:rsidRPr="00B26C95" w:rsidRDefault="00AF66A3" w:rsidP="00DF356C">
                  <w:pPr>
                    <w:suppressAutoHyphens/>
                    <w:ind w:right="-108"/>
                    <w:contextualSpacing/>
                    <w:rPr>
                      <w:sz w:val="22"/>
                      <w:szCs w:val="24"/>
                    </w:rPr>
                  </w:pPr>
                  <w:r w:rsidRPr="00B26C95">
                    <w:rPr>
                      <w:sz w:val="22"/>
                      <w:szCs w:val="24"/>
                    </w:rPr>
                    <w:t>2.1</w:t>
                  </w:r>
                </w:p>
              </w:tc>
              <w:tc>
                <w:tcPr>
                  <w:tcW w:w="1984" w:type="dxa"/>
                  <w:vMerge w:val="restart"/>
                  <w:tcBorders>
                    <w:top w:val="single" w:sz="4" w:space="0" w:color="auto"/>
                    <w:left w:val="single" w:sz="4" w:space="0" w:color="auto"/>
                    <w:right w:val="single" w:sz="4" w:space="0" w:color="auto"/>
                  </w:tcBorders>
                </w:tcPr>
                <w:p w14:paraId="69649C6E" w14:textId="77777777" w:rsidR="00AF66A3" w:rsidRPr="00B26C95" w:rsidRDefault="00AF66A3" w:rsidP="00DF356C">
                  <w:pPr>
                    <w:ind w:right="-108"/>
                    <w:rPr>
                      <w:sz w:val="22"/>
                      <w:szCs w:val="24"/>
                    </w:rPr>
                  </w:pPr>
                  <w:r w:rsidRPr="00B26C95">
                    <w:rPr>
                      <w:color w:val="000000" w:themeColor="text1"/>
                      <w:sz w:val="22"/>
                      <w:szCs w:val="22"/>
                    </w:rPr>
                    <w:t>Наличие опыта оказания услуг аналогичных предмету запроса предложений за период 20</w:t>
                  </w:r>
                  <w:r w:rsidRPr="00B26C95">
                    <w:rPr>
                      <w:sz w:val="22"/>
                      <w:szCs w:val="22"/>
                    </w:rPr>
                    <w:t>1</w:t>
                  </w:r>
                  <w:r w:rsidR="00FF2235" w:rsidRPr="00B26C95">
                    <w:rPr>
                      <w:sz w:val="22"/>
                      <w:szCs w:val="22"/>
                    </w:rPr>
                    <w:t>5</w:t>
                  </w:r>
                  <w:r w:rsidRPr="00B26C95">
                    <w:rPr>
                      <w:color w:val="000000" w:themeColor="text1"/>
                      <w:sz w:val="22"/>
                      <w:szCs w:val="22"/>
                    </w:rPr>
                    <w:t xml:space="preserve"> – 2016 гг.</w:t>
                  </w:r>
                </w:p>
              </w:tc>
              <w:tc>
                <w:tcPr>
                  <w:tcW w:w="1701" w:type="dxa"/>
                  <w:tcBorders>
                    <w:top w:val="single" w:sz="4" w:space="0" w:color="auto"/>
                    <w:left w:val="single" w:sz="4" w:space="0" w:color="auto"/>
                    <w:bottom w:val="single" w:sz="4" w:space="0" w:color="auto"/>
                    <w:right w:val="single" w:sz="4" w:space="0" w:color="auto"/>
                  </w:tcBorders>
                  <w:vAlign w:val="center"/>
                </w:tcPr>
                <w:p w14:paraId="53D205B2" w14:textId="77777777" w:rsidR="00AF66A3" w:rsidRPr="00B26C95" w:rsidRDefault="00AF66A3" w:rsidP="00AF66A3">
                  <w:pPr>
                    <w:suppressAutoHyphens/>
                    <w:ind w:right="-108"/>
                    <w:contextualSpacing/>
                    <w:rPr>
                      <w:sz w:val="22"/>
                      <w:szCs w:val="24"/>
                    </w:rPr>
                  </w:pPr>
                  <w:r w:rsidRPr="00B26C95">
                    <w:rPr>
                      <w:color w:val="000000" w:themeColor="text1"/>
                      <w:sz w:val="22"/>
                      <w:szCs w:val="24"/>
                    </w:rPr>
                    <w:t>н</w:t>
                  </w:r>
                  <w:r w:rsidR="00F52C73" w:rsidRPr="00B26C95">
                    <w:rPr>
                      <w:color w:val="000000" w:themeColor="text1"/>
                      <w:sz w:val="22"/>
                      <w:szCs w:val="24"/>
                    </w:rPr>
                    <w:t>а сумму от 60 000 0</w:t>
                  </w:r>
                  <w:r w:rsidRPr="00B26C95">
                    <w:rPr>
                      <w:color w:val="000000" w:themeColor="text1"/>
                      <w:sz w:val="22"/>
                      <w:szCs w:val="24"/>
                    </w:rPr>
                    <w:t>00 – и более руб.</w:t>
                  </w:r>
                </w:p>
              </w:tc>
              <w:tc>
                <w:tcPr>
                  <w:tcW w:w="992" w:type="dxa"/>
                  <w:tcBorders>
                    <w:top w:val="single" w:sz="4" w:space="0" w:color="auto"/>
                    <w:left w:val="single" w:sz="4" w:space="0" w:color="auto"/>
                    <w:right w:val="single" w:sz="4" w:space="0" w:color="auto"/>
                  </w:tcBorders>
                  <w:vAlign w:val="center"/>
                </w:tcPr>
                <w:p w14:paraId="3B31606C" w14:textId="77777777" w:rsidR="00AF66A3" w:rsidRPr="00B26C95" w:rsidRDefault="00FF2235" w:rsidP="00AF66A3">
                  <w:pPr>
                    <w:suppressAutoHyphens/>
                    <w:ind w:right="-108"/>
                    <w:contextualSpacing/>
                    <w:jc w:val="center"/>
                    <w:rPr>
                      <w:sz w:val="22"/>
                      <w:szCs w:val="24"/>
                    </w:rPr>
                  </w:pPr>
                  <w:r w:rsidRPr="00B26C95">
                    <w:rPr>
                      <w:color w:val="000000" w:themeColor="text1"/>
                      <w:sz w:val="22"/>
                      <w:szCs w:val="24"/>
                    </w:rPr>
                    <w:t>3</w:t>
                  </w:r>
                  <w:r w:rsidR="00AF66A3" w:rsidRPr="00B26C95">
                    <w:rPr>
                      <w:color w:val="000000" w:themeColor="text1"/>
                      <w:sz w:val="22"/>
                      <w:szCs w:val="24"/>
                    </w:rPr>
                    <w:t>0</w:t>
                  </w:r>
                </w:p>
              </w:tc>
              <w:tc>
                <w:tcPr>
                  <w:tcW w:w="5103" w:type="dxa"/>
                  <w:vMerge w:val="restart"/>
                  <w:tcBorders>
                    <w:top w:val="single" w:sz="4" w:space="0" w:color="auto"/>
                    <w:left w:val="single" w:sz="4" w:space="0" w:color="auto"/>
                    <w:right w:val="single" w:sz="4" w:space="0" w:color="auto"/>
                  </w:tcBorders>
                </w:tcPr>
                <w:p w14:paraId="704CD225" w14:textId="77777777" w:rsidR="00AF66A3" w:rsidRPr="00B26C95" w:rsidRDefault="00AF66A3" w:rsidP="00AF66A3">
                  <w:pPr>
                    <w:suppressAutoHyphens/>
                    <w:ind w:right="-108"/>
                    <w:contextualSpacing/>
                    <w:jc w:val="center"/>
                    <w:rPr>
                      <w:sz w:val="22"/>
                      <w:szCs w:val="24"/>
                    </w:rPr>
                  </w:pPr>
                  <w:r w:rsidRPr="00B26C95">
                    <w:rPr>
                      <w:sz w:val="22"/>
                      <w:szCs w:val="24"/>
                    </w:rPr>
                    <w:t>Подкритерий оценивается по заключенным на общую сумму исполненных договоров и не имеющих рекламаций на дату окончания срока подачи заявок за указанный период</w:t>
                  </w:r>
                </w:p>
                <w:p w14:paraId="4E26B726" w14:textId="77777777" w:rsidR="00AF66A3" w:rsidRPr="00B26C95" w:rsidRDefault="00AF66A3" w:rsidP="004D234E">
                  <w:pPr>
                    <w:autoSpaceDE w:val="0"/>
                    <w:autoSpaceDN w:val="0"/>
                    <w:adjustRightInd w:val="0"/>
                    <w:jc w:val="center"/>
                    <w:rPr>
                      <w:sz w:val="22"/>
                      <w:szCs w:val="24"/>
                    </w:rPr>
                  </w:pPr>
                  <w:r w:rsidRPr="00B26C95">
                    <w:rPr>
                      <w:sz w:val="22"/>
                      <w:szCs w:val="24"/>
                    </w:rPr>
                    <w:t xml:space="preserve">Форма 4. </w:t>
                  </w:r>
                  <w:r w:rsidR="00867D10" w:rsidRPr="00B26C95">
                    <w:rPr>
                      <w:sz w:val="22"/>
                      <w:szCs w:val="24"/>
                    </w:rPr>
                    <w:t xml:space="preserve">Сведения о наличии опыта оказания услуг по проведению социологических исследований в области социально-экономических, социально-политических и прочих социально значимых исследований общественного мнения с объемом финансирования не менее 10 000 000,00 каждый договор/контракт подтверждается копиями </w:t>
                  </w:r>
                  <w:r w:rsidR="00FF2235" w:rsidRPr="00B26C95">
                    <w:rPr>
                      <w:sz w:val="22"/>
                      <w:szCs w:val="24"/>
                    </w:rPr>
                    <w:t>договоров и актов</w:t>
                  </w:r>
                  <w:r w:rsidRPr="00B26C95">
                    <w:rPr>
                      <w:sz w:val="22"/>
                      <w:szCs w:val="24"/>
                    </w:rPr>
                    <w:t>, подтверждается копиями договоров и актов.</w:t>
                  </w:r>
                </w:p>
              </w:tc>
            </w:tr>
            <w:tr w:rsidR="00AF66A3" w:rsidRPr="00FE7B61" w14:paraId="28A1B33D" w14:textId="77777777" w:rsidTr="004F40AF">
              <w:trPr>
                <w:trHeight w:val="1090"/>
              </w:trPr>
              <w:tc>
                <w:tcPr>
                  <w:tcW w:w="560" w:type="dxa"/>
                  <w:vMerge/>
                  <w:tcBorders>
                    <w:left w:val="single" w:sz="4" w:space="0" w:color="auto"/>
                    <w:right w:val="single" w:sz="4" w:space="0" w:color="auto"/>
                  </w:tcBorders>
                </w:tcPr>
                <w:p w14:paraId="2B35C2ED"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4883CD4C" w14:textId="77777777" w:rsidR="00AF66A3" w:rsidRPr="00B26C95" w:rsidRDefault="00AF66A3" w:rsidP="00DF356C">
                  <w:pPr>
                    <w:autoSpaceDE w:val="0"/>
                    <w:autoSpaceDN w:val="0"/>
                    <w:adjustRightInd w:val="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367B63A" w14:textId="77777777" w:rsidR="00AF66A3" w:rsidRPr="00B26C95" w:rsidRDefault="00AF66A3" w:rsidP="008378A3">
                  <w:pPr>
                    <w:suppressAutoHyphens/>
                    <w:ind w:right="-108"/>
                    <w:contextualSpacing/>
                    <w:rPr>
                      <w:sz w:val="22"/>
                      <w:szCs w:val="24"/>
                    </w:rPr>
                  </w:pPr>
                  <w:r w:rsidRPr="00B26C95">
                    <w:rPr>
                      <w:color w:val="000000" w:themeColor="text1"/>
                      <w:sz w:val="22"/>
                      <w:szCs w:val="24"/>
                    </w:rPr>
                    <w:t>на сумму от 30 000 </w:t>
                  </w:r>
                  <w:r w:rsidR="00412AC4" w:rsidRPr="00B26C95">
                    <w:rPr>
                      <w:color w:val="000000" w:themeColor="text1"/>
                      <w:sz w:val="22"/>
                      <w:szCs w:val="24"/>
                    </w:rPr>
                    <w:t>00</w:t>
                  </w:r>
                  <w:r w:rsidR="008378A3" w:rsidRPr="00B26C95">
                    <w:rPr>
                      <w:color w:val="000000" w:themeColor="text1"/>
                      <w:sz w:val="22"/>
                      <w:szCs w:val="24"/>
                    </w:rPr>
                    <w:t>1</w:t>
                  </w:r>
                  <w:r w:rsidRPr="00B26C95">
                    <w:rPr>
                      <w:color w:val="000000" w:themeColor="text1"/>
                      <w:sz w:val="22"/>
                      <w:szCs w:val="24"/>
                    </w:rPr>
                    <w:t xml:space="preserve"> – 5</w:t>
                  </w:r>
                  <w:r w:rsidR="00F52C73" w:rsidRPr="00B26C95">
                    <w:rPr>
                      <w:color w:val="000000" w:themeColor="text1"/>
                      <w:sz w:val="22"/>
                      <w:szCs w:val="24"/>
                    </w:rPr>
                    <w:t>9</w:t>
                  </w:r>
                  <w:r w:rsidR="00412AC4" w:rsidRPr="00B26C95">
                    <w:rPr>
                      <w:color w:val="000000" w:themeColor="text1"/>
                      <w:sz w:val="22"/>
                      <w:szCs w:val="24"/>
                    </w:rPr>
                    <w:t> 999 99</w:t>
                  </w:r>
                  <w:r w:rsidRPr="00B26C95">
                    <w:rPr>
                      <w:color w:val="000000" w:themeColor="text1"/>
                      <w:sz w:val="22"/>
                      <w:szCs w:val="24"/>
                    </w:rPr>
                    <w:t>9 руб.</w:t>
                  </w:r>
                </w:p>
              </w:tc>
              <w:tc>
                <w:tcPr>
                  <w:tcW w:w="992" w:type="dxa"/>
                  <w:tcBorders>
                    <w:top w:val="single" w:sz="4" w:space="0" w:color="auto"/>
                    <w:left w:val="single" w:sz="4" w:space="0" w:color="auto"/>
                    <w:right w:val="single" w:sz="4" w:space="0" w:color="auto"/>
                  </w:tcBorders>
                  <w:vAlign w:val="center"/>
                </w:tcPr>
                <w:p w14:paraId="3CC68BD6" w14:textId="77777777" w:rsidR="00AF66A3" w:rsidRPr="00B26C95" w:rsidRDefault="00AF66A3" w:rsidP="00AF66A3">
                  <w:pPr>
                    <w:suppressAutoHyphens/>
                    <w:ind w:right="-108"/>
                    <w:contextualSpacing/>
                    <w:jc w:val="center"/>
                    <w:rPr>
                      <w:sz w:val="22"/>
                      <w:szCs w:val="24"/>
                    </w:rPr>
                  </w:pPr>
                  <w:r w:rsidRPr="00B26C95">
                    <w:rPr>
                      <w:color w:val="000000" w:themeColor="text1"/>
                      <w:sz w:val="22"/>
                      <w:szCs w:val="24"/>
                    </w:rPr>
                    <w:t>1</w:t>
                  </w:r>
                  <w:r w:rsidR="00FF2235" w:rsidRPr="00B26C95">
                    <w:rPr>
                      <w:color w:val="000000" w:themeColor="text1"/>
                      <w:sz w:val="22"/>
                      <w:szCs w:val="24"/>
                    </w:rPr>
                    <w:t>5</w:t>
                  </w:r>
                </w:p>
              </w:tc>
              <w:tc>
                <w:tcPr>
                  <w:tcW w:w="5103" w:type="dxa"/>
                  <w:vMerge/>
                  <w:tcBorders>
                    <w:left w:val="single" w:sz="4" w:space="0" w:color="auto"/>
                    <w:right w:val="single" w:sz="4" w:space="0" w:color="auto"/>
                  </w:tcBorders>
                </w:tcPr>
                <w:p w14:paraId="27EF767F" w14:textId="77777777" w:rsidR="00AF66A3" w:rsidRPr="00B26C95" w:rsidRDefault="00AF66A3" w:rsidP="00AF66A3">
                  <w:pPr>
                    <w:autoSpaceDE w:val="0"/>
                    <w:autoSpaceDN w:val="0"/>
                    <w:adjustRightInd w:val="0"/>
                    <w:jc w:val="both"/>
                    <w:rPr>
                      <w:sz w:val="22"/>
                      <w:szCs w:val="24"/>
                    </w:rPr>
                  </w:pPr>
                </w:p>
              </w:tc>
            </w:tr>
            <w:tr w:rsidR="00AF66A3" w:rsidRPr="00FE7B61" w14:paraId="48B44D67" w14:textId="77777777" w:rsidTr="004F40AF">
              <w:trPr>
                <w:trHeight w:val="1090"/>
              </w:trPr>
              <w:tc>
                <w:tcPr>
                  <w:tcW w:w="560" w:type="dxa"/>
                  <w:vMerge/>
                  <w:tcBorders>
                    <w:left w:val="single" w:sz="4" w:space="0" w:color="auto"/>
                    <w:right w:val="single" w:sz="4" w:space="0" w:color="auto"/>
                  </w:tcBorders>
                </w:tcPr>
                <w:p w14:paraId="5E66017A"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0A5388C1" w14:textId="77777777" w:rsidR="00AF66A3" w:rsidRPr="00B26C95" w:rsidRDefault="00AF66A3" w:rsidP="00DF356C">
                  <w:pPr>
                    <w:autoSpaceDE w:val="0"/>
                    <w:autoSpaceDN w:val="0"/>
                    <w:adjustRightInd w:val="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B20903" w14:textId="77777777" w:rsidR="00AF66A3" w:rsidRPr="00B26C95" w:rsidRDefault="00AF66A3" w:rsidP="008378A3">
                  <w:pPr>
                    <w:suppressAutoHyphens/>
                    <w:ind w:right="-108"/>
                    <w:contextualSpacing/>
                    <w:rPr>
                      <w:sz w:val="22"/>
                      <w:szCs w:val="24"/>
                    </w:rPr>
                  </w:pPr>
                  <w:r w:rsidRPr="00B26C95">
                    <w:rPr>
                      <w:color w:val="000000" w:themeColor="text1"/>
                      <w:sz w:val="22"/>
                      <w:szCs w:val="24"/>
                    </w:rPr>
                    <w:t>на сумму до 30 000 </w:t>
                  </w:r>
                  <w:r w:rsidR="008378A3" w:rsidRPr="00B26C95">
                    <w:rPr>
                      <w:color w:val="000000" w:themeColor="text1"/>
                      <w:sz w:val="22"/>
                      <w:szCs w:val="24"/>
                    </w:rPr>
                    <w:t>000</w:t>
                  </w:r>
                  <w:r w:rsidRPr="00B26C95">
                    <w:rPr>
                      <w:color w:val="000000" w:themeColor="text1"/>
                      <w:sz w:val="22"/>
                      <w:szCs w:val="24"/>
                    </w:rPr>
                    <w:t xml:space="preserve"> руб. </w:t>
                  </w:r>
                </w:p>
              </w:tc>
              <w:tc>
                <w:tcPr>
                  <w:tcW w:w="992" w:type="dxa"/>
                  <w:tcBorders>
                    <w:top w:val="single" w:sz="4" w:space="0" w:color="auto"/>
                    <w:left w:val="single" w:sz="4" w:space="0" w:color="auto"/>
                    <w:right w:val="single" w:sz="4" w:space="0" w:color="auto"/>
                  </w:tcBorders>
                  <w:vAlign w:val="center"/>
                </w:tcPr>
                <w:p w14:paraId="66109B11" w14:textId="77777777" w:rsidR="00AF66A3" w:rsidRPr="00B26C95" w:rsidRDefault="00AF66A3" w:rsidP="00AF66A3">
                  <w:pPr>
                    <w:suppressAutoHyphens/>
                    <w:ind w:right="-108"/>
                    <w:contextualSpacing/>
                    <w:jc w:val="center"/>
                    <w:rPr>
                      <w:sz w:val="22"/>
                      <w:szCs w:val="24"/>
                    </w:rPr>
                  </w:pPr>
                  <w:r w:rsidRPr="00B26C95">
                    <w:rPr>
                      <w:color w:val="000000" w:themeColor="text1"/>
                      <w:sz w:val="22"/>
                      <w:szCs w:val="24"/>
                    </w:rPr>
                    <w:t>0</w:t>
                  </w:r>
                </w:p>
              </w:tc>
              <w:tc>
                <w:tcPr>
                  <w:tcW w:w="5103" w:type="dxa"/>
                  <w:vMerge/>
                  <w:tcBorders>
                    <w:left w:val="single" w:sz="4" w:space="0" w:color="auto"/>
                    <w:right w:val="single" w:sz="4" w:space="0" w:color="auto"/>
                  </w:tcBorders>
                </w:tcPr>
                <w:p w14:paraId="2619D95B" w14:textId="77777777" w:rsidR="00AF66A3" w:rsidRPr="00B26C95" w:rsidRDefault="00AF66A3" w:rsidP="00AF66A3">
                  <w:pPr>
                    <w:autoSpaceDE w:val="0"/>
                    <w:autoSpaceDN w:val="0"/>
                    <w:adjustRightInd w:val="0"/>
                    <w:jc w:val="both"/>
                    <w:rPr>
                      <w:sz w:val="22"/>
                      <w:szCs w:val="24"/>
                    </w:rPr>
                  </w:pPr>
                </w:p>
              </w:tc>
            </w:tr>
            <w:tr w:rsidR="00AF66A3" w:rsidRPr="00FE7B61" w14:paraId="275457E3" w14:textId="77777777" w:rsidTr="004F40AF">
              <w:trPr>
                <w:trHeight w:val="964"/>
              </w:trPr>
              <w:tc>
                <w:tcPr>
                  <w:tcW w:w="560" w:type="dxa"/>
                  <w:vMerge w:val="restart"/>
                  <w:tcBorders>
                    <w:top w:val="single" w:sz="4" w:space="0" w:color="auto"/>
                    <w:left w:val="single" w:sz="4" w:space="0" w:color="auto"/>
                    <w:right w:val="single" w:sz="4" w:space="0" w:color="auto"/>
                  </w:tcBorders>
                  <w:hideMark/>
                </w:tcPr>
                <w:p w14:paraId="480A3DFC" w14:textId="77777777" w:rsidR="00AF66A3" w:rsidRPr="00B26C95" w:rsidRDefault="00AF66A3" w:rsidP="00DF356C">
                  <w:pPr>
                    <w:suppressAutoHyphens/>
                    <w:ind w:right="-108"/>
                    <w:contextualSpacing/>
                    <w:rPr>
                      <w:sz w:val="22"/>
                      <w:szCs w:val="24"/>
                    </w:rPr>
                  </w:pPr>
                  <w:r w:rsidRPr="00B26C95">
                    <w:rPr>
                      <w:sz w:val="22"/>
                      <w:szCs w:val="24"/>
                    </w:rPr>
                    <w:t>2.2</w:t>
                  </w:r>
                </w:p>
              </w:tc>
              <w:tc>
                <w:tcPr>
                  <w:tcW w:w="1984" w:type="dxa"/>
                  <w:vMerge w:val="restart"/>
                  <w:tcBorders>
                    <w:top w:val="single" w:sz="4" w:space="0" w:color="auto"/>
                    <w:left w:val="single" w:sz="4" w:space="0" w:color="auto"/>
                    <w:right w:val="single" w:sz="4" w:space="0" w:color="auto"/>
                  </w:tcBorders>
                  <w:hideMark/>
                </w:tcPr>
                <w:p w14:paraId="4BF8D705" w14:textId="77777777" w:rsidR="00AF66A3" w:rsidRPr="00B26C95" w:rsidRDefault="00AF66A3" w:rsidP="00DF356C">
                  <w:pPr>
                    <w:autoSpaceDE w:val="0"/>
                    <w:autoSpaceDN w:val="0"/>
                    <w:adjustRightInd w:val="0"/>
                    <w:rPr>
                      <w:sz w:val="22"/>
                      <w:szCs w:val="24"/>
                    </w:rPr>
                  </w:pPr>
                  <w:r w:rsidRPr="00B26C95">
                    <w:rPr>
                      <w:color w:val="000000" w:themeColor="text1"/>
                      <w:sz w:val="22"/>
                      <w:szCs w:val="22"/>
                    </w:rPr>
                    <w:t xml:space="preserve">Наличие </w:t>
                  </w:r>
                  <w:r w:rsidR="006D648D" w:rsidRPr="00B26C95">
                    <w:rPr>
                      <w:color w:val="000000" w:themeColor="text1"/>
                      <w:sz w:val="22"/>
                      <w:szCs w:val="22"/>
                    </w:rPr>
                    <w:t xml:space="preserve">у участника закупки в штате </w:t>
                  </w:r>
                  <w:r w:rsidR="00973E1F" w:rsidRPr="00B26C95">
                    <w:rPr>
                      <w:color w:val="000000" w:themeColor="text1"/>
                      <w:sz w:val="22"/>
                      <w:szCs w:val="22"/>
                    </w:rPr>
                    <w:t>сотрудников,</w:t>
                  </w:r>
                  <w:r w:rsidRPr="00B26C95">
                    <w:rPr>
                      <w:color w:val="000000" w:themeColor="text1"/>
                      <w:sz w:val="22"/>
                      <w:szCs w:val="22"/>
                    </w:rPr>
                    <w:t xml:space="preserve"> </w:t>
                  </w:r>
                  <w:r w:rsidR="00973E1F" w:rsidRPr="00B26C95">
                    <w:rPr>
                      <w:color w:val="000000" w:themeColor="text1"/>
                      <w:sz w:val="22"/>
                      <w:szCs w:val="22"/>
                    </w:rPr>
                    <w:t>имеющих квалификацию и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245DB8EE" w14:textId="77777777" w:rsidR="00AF66A3" w:rsidRPr="00B26C95" w:rsidRDefault="00AF66A3" w:rsidP="00973E1F">
                  <w:pPr>
                    <w:suppressAutoHyphens/>
                    <w:ind w:right="-108"/>
                    <w:contextualSpacing/>
                    <w:rPr>
                      <w:sz w:val="22"/>
                      <w:szCs w:val="24"/>
                    </w:rPr>
                  </w:pPr>
                  <w:r w:rsidRPr="00B26C95">
                    <w:rPr>
                      <w:sz w:val="22"/>
                      <w:szCs w:val="24"/>
                    </w:rPr>
                    <w:t xml:space="preserve">более </w:t>
                  </w:r>
                  <w:r w:rsidR="00973E1F" w:rsidRPr="00B26C95">
                    <w:rPr>
                      <w:sz w:val="22"/>
                      <w:szCs w:val="24"/>
                    </w:rPr>
                    <w:t>7</w:t>
                  </w:r>
                  <w:r w:rsidRPr="00B26C95">
                    <w:rPr>
                      <w:sz w:val="22"/>
                      <w:szCs w:val="24"/>
                    </w:rPr>
                    <w:t>0 %</w:t>
                  </w:r>
                  <w:r w:rsidR="00C94D3A" w:rsidRPr="00B26C95">
                    <w:rPr>
                      <w:sz w:val="22"/>
                      <w:szCs w:val="24"/>
                    </w:rPr>
                    <w:t xml:space="preserve"> </w:t>
                  </w:r>
                </w:p>
              </w:tc>
              <w:tc>
                <w:tcPr>
                  <w:tcW w:w="992" w:type="dxa"/>
                  <w:tcBorders>
                    <w:top w:val="single" w:sz="4" w:space="0" w:color="auto"/>
                    <w:left w:val="single" w:sz="4" w:space="0" w:color="auto"/>
                    <w:right w:val="single" w:sz="4" w:space="0" w:color="auto"/>
                  </w:tcBorders>
                  <w:vAlign w:val="center"/>
                </w:tcPr>
                <w:p w14:paraId="3A8C3B55" w14:textId="77777777" w:rsidR="00AF66A3" w:rsidRPr="00B26C95" w:rsidRDefault="00F747D2" w:rsidP="00AF66A3">
                  <w:pPr>
                    <w:suppressAutoHyphens/>
                    <w:ind w:right="-108"/>
                    <w:contextualSpacing/>
                    <w:jc w:val="center"/>
                    <w:rPr>
                      <w:sz w:val="22"/>
                      <w:szCs w:val="24"/>
                    </w:rPr>
                  </w:pPr>
                  <w:r w:rsidRPr="00B26C95">
                    <w:rPr>
                      <w:sz w:val="22"/>
                      <w:szCs w:val="24"/>
                    </w:rPr>
                    <w:t>3</w:t>
                  </w:r>
                  <w:r w:rsidR="00AF66A3" w:rsidRPr="00B26C95">
                    <w:rPr>
                      <w:sz w:val="22"/>
                      <w:szCs w:val="24"/>
                    </w:rPr>
                    <w:t>0</w:t>
                  </w:r>
                </w:p>
              </w:tc>
              <w:tc>
                <w:tcPr>
                  <w:tcW w:w="5103" w:type="dxa"/>
                  <w:vMerge w:val="restart"/>
                  <w:tcBorders>
                    <w:top w:val="single" w:sz="4" w:space="0" w:color="auto"/>
                    <w:left w:val="single" w:sz="4" w:space="0" w:color="auto"/>
                    <w:right w:val="single" w:sz="4" w:space="0" w:color="auto"/>
                  </w:tcBorders>
                </w:tcPr>
                <w:p w14:paraId="30CD008D" w14:textId="77777777" w:rsidR="00C94D3A" w:rsidRPr="00B26C95" w:rsidRDefault="00AF66A3" w:rsidP="00C94D3A">
                  <w:pPr>
                    <w:autoSpaceDE w:val="0"/>
                    <w:autoSpaceDN w:val="0"/>
                    <w:adjustRightInd w:val="0"/>
                    <w:jc w:val="center"/>
                    <w:rPr>
                      <w:sz w:val="22"/>
                      <w:szCs w:val="24"/>
                    </w:rPr>
                  </w:pPr>
                  <w:r w:rsidRPr="00B26C95">
                    <w:rPr>
                      <w:sz w:val="22"/>
                      <w:szCs w:val="24"/>
                    </w:rPr>
                    <w:t xml:space="preserve">При оценке учитывается количество </w:t>
                  </w:r>
                  <w:r w:rsidR="00973E1F" w:rsidRPr="00B26C95">
                    <w:rPr>
                      <w:sz w:val="22"/>
                      <w:szCs w:val="24"/>
                    </w:rPr>
                    <w:t xml:space="preserve">сотрудников в штате Участника, </w:t>
                  </w:r>
                  <w:r w:rsidR="002F39F6" w:rsidRPr="00B26C95">
                    <w:rPr>
                      <w:sz w:val="22"/>
                      <w:szCs w:val="24"/>
                    </w:rPr>
                    <w:t xml:space="preserve">обладающих высшим образованием, </w:t>
                  </w:r>
                  <w:r w:rsidR="00973E1F" w:rsidRPr="00B26C95">
                    <w:rPr>
                      <w:sz w:val="22"/>
                      <w:szCs w:val="24"/>
                    </w:rPr>
                    <w:t>имеющих учёную степень, ученое звание в области социологических</w:t>
                  </w:r>
                  <w:r w:rsidR="00F747D2" w:rsidRPr="00B26C95">
                    <w:rPr>
                      <w:sz w:val="22"/>
                      <w:szCs w:val="24"/>
                    </w:rPr>
                    <w:t>, философских</w:t>
                  </w:r>
                  <w:r w:rsidR="00973E1F" w:rsidRPr="00B26C95">
                    <w:rPr>
                      <w:sz w:val="22"/>
                      <w:szCs w:val="24"/>
                    </w:rPr>
                    <w:t xml:space="preserve"> наук</w:t>
                  </w:r>
                  <w:r w:rsidR="002F39F6" w:rsidRPr="00B26C95">
                    <w:rPr>
                      <w:sz w:val="22"/>
                      <w:szCs w:val="24"/>
                    </w:rPr>
                    <w:t xml:space="preserve"> и </w:t>
                  </w:r>
                  <w:r w:rsidR="00F747D2" w:rsidRPr="00B26C95">
                    <w:rPr>
                      <w:sz w:val="22"/>
                      <w:szCs w:val="24"/>
                    </w:rPr>
                    <w:t xml:space="preserve">работающих в организации </w:t>
                  </w:r>
                  <w:r w:rsidR="00DF356C">
                    <w:rPr>
                      <w:sz w:val="22"/>
                      <w:szCs w:val="24"/>
                    </w:rPr>
                    <w:t>в течение 12 </w:t>
                  </w:r>
                  <w:r w:rsidR="00B26C95" w:rsidRPr="00B26C95">
                    <w:rPr>
                      <w:sz w:val="22"/>
                      <w:szCs w:val="24"/>
                    </w:rPr>
                    <w:t>месяцев до даты подачи заявки на участие в закупочной процедуре</w:t>
                  </w:r>
                  <w:r w:rsidR="00973E1F" w:rsidRPr="00B26C95">
                    <w:rPr>
                      <w:sz w:val="22"/>
                      <w:szCs w:val="24"/>
                    </w:rPr>
                    <w:t>.</w:t>
                  </w:r>
                </w:p>
                <w:p w14:paraId="439ADE70" w14:textId="77777777" w:rsidR="00AF66A3" w:rsidRPr="00B26C95" w:rsidRDefault="00AF66A3" w:rsidP="00C94D3A">
                  <w:pPr>
                    <w:autoSpaceDE w:val="0"/>
                    <w:autoSpaceDN w:val="0"/>
                    <w:adjustRightInd w:val="0"/>
                    <w:jc w:val="center"/>
                    <w:rPr>
                      <w:sz w:val="22"/>
                      <w:szCs w:val="24"/>
                    </w:rPr>
                  </w:pPr>
                  <w:r w:rsidRPr="00B26C95">
                    <w:rPr>
                      <w:sz w:val="22"/>
                      <w:szCs w:val="24"/>
                    </w:rPr>
                    <w:t xml:space="preserve">Форма 5. Сведения о кадровых ресурсах; участник подтверждает </w:t>
                  </w:r>
                  <w:r w:rsidR="00973E1F" w:rsidRPr="00B26C95">
                    <w:rPr>
                      <w:sz w:val="22"/>
                      <w:szCs w:val="24"/>
                    </w:rPr>
                    <w:t>копиями документов о присвоение степени кандидата наук и выше, копиями приказов о приеме на работу или копиями трудовых книжек</w:t>
                  </w:r>
                  <w:r w:rsidRPr="00B26C95">
                    <w:rPr>
                      <w:sz w:val="22"/>
                      <w:szCs w:val="24"/>
                    </w:rPr>
                    <w:t>.</w:t>
                  </w:r>
                </w:p>
              </w:tc>
            </w:tr>
            <w:tr w:rsidR="00AF66A3" w:rsidRPr="00FE7B61" w14:paraId="3E0316FC" w14:textId="77777777" w:rsidTr="004F40AF">
              <w:trPr>
                <w:trHeight w:val="964"/>
              </w:trPr>
              <w:tc>
                <w:tcPr>
                  <w:tcW w:w="560" w:type="dxa"/>
                  <w:vMerge/>
                  <w:tcBorders>
                    <w:left w:val="single" w:sz="4" w:space="0" w:color="auto"/>
                    <w:right w:val="single" w:sz="4" w:space="0" w:color="auto"/>
                  </w:tcBorders>
                </w:tcPr>
                <w:p w14:paraId="69BC7A33"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7EA8F574"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DD57CE" w14:textId="77777777" w:rsidR="00AF66A3" w:rsidRPr="00B26C95" w:rsidRDefault="00AF66A3" w:rsidP="00973E1F">
                  <w:pPr>
                    <w:suppressAutoHyphens/>
                    <w:ind w:right="-108"/>
                    <w:contextualSpacing/>
                    <w:rPr>
                      <w:sz w:val="22"/>
                      <w:szCs w:val="24"/>
                    </w:rPr>
                  </w:pPr>
                  <w:r w:rsidRPr="00B26C95">
                    <w:rPr>
                      <w:sz w:val="22"/>
                      <w:szCs w:val="24"/>
                    </w:rPr>
                    <w:t xml:space="preserve">от </w:t>
                  </w:r>
                  <w:r w:rsidR="00973E1F" w:rsidRPr="00B26C95">
                    <w:rPr>
                      <w:sz w:val="22"/>
                      <w:szCs w:val="24"/>
                    </w:rPr>
                    <w:t>20% до 69</w:t>
                  </w:r>
                  <w:r w:rsidRPr="00B26C95">
                    <w:rPr>
                      <w:sz w:val="22"/>
                      <w:szCs w:val="24"/>
                    </w:rPr>
                    <w:t>%</w:t>
                  </w:r>
                </w:p>
              </w:tc>
              <w:tc>
                <w:tcPr>
                  <w:tcW w:w="992" w:type="dxa"/>
                  <w:tcBorders>
                    <w:left w:val="single" w:sz="4" w:space="0" w:color="auto"/>
                    <w:bottom w:val="single" w:sz="4" w:space="0" w:color="auto"/>
                    <w:right w:val="single" w:sz="4" w:space="0" w:color="auto"/>
                  </w:tcBorders>
                  <w:vAlign w:val="center"/>
                </w:tcPr>
                <w:p w14:paraId="707E4CA1" w14:textId="77777777" w:rsidR="00AF66A3" w:rsidRPr="00B26C95" w:rsidRDefault="00B26C95" w:rsidP="00973E1F">
                  <w:pPr>
                    <w:suppressAutoHyphens/>
                    <w:ind w:right="-108"/>
                    <w:contextualSpacing/>
                    <w:jc w:val="center"/>
                    <w:rPr>
                      <w:sz w:val="22"/>
                      <w:szCs w:val="24"/>
                    </w:rPr>
                  </w:pPr>
                  <w:r w:rsidRPr="00B26C95">
                    <w:rPr>
                      <w:sz w:val="22"/>
                      <w:szCs w:val="24"/>
                    </w:rPr>
                    <w:t>15</w:t>
                  </w:r>
                </w:p>
              </w:tc>
              <w:tc>
                <w:tcPr>
                  <w:tcW w:w="5103" w:type="dxa"/>
                  <w:vMerge/>
                  <w:tcBorders>
                    <w:left w:val="single" w:sz="4" w:space="0" w:color="auto"/>
                    <w:right w:val="single" w:sz="4" w:space="0" w:color="auto"/>
                  </w:tcBorders>
                </w:tcPr>
                <w:p w14:paraId="384EB1AD" w14:textId="77777777" w:rsidR="00AF66A3" w:rsidRPr="00B26C95" w:rsidRDefault="00AF66A3" w:rsidP="00AF66A3">
                  <w:pPr>
                    <w:suppressAutoHyphens/>
                    <w:ind w:right="-108"/>
                    <w:contextualSpacing/>
                    <w:jc w:val="center"/>
                    <w:rPr>
                      <w:sz w:val="22"/>
                      <w:szCs w:val="24"/>
                    </w:rPr>
                  </w:pPr>
                </w:p>
              </w:tc>
            </w:tr>
            <w:tr w:rsidR="00AF66A3" w:rsidRPr="00FE7B61" w14:paraId="5C22DB2C" w14:textId="77777777" w:rsidTr="004F40AF">
              <w:trPr>
                <w:trHeight w:val="964"/>
              </w:trPr>
              <w:tc>
                <w:tcPr>
                  <w:tcW w:w="560" w:type="dxa"/>
                  <w:vMerge/>
                  <w:tcBorders>
                    <w:left w:val="single" w:sz="4" w:space="0" w:color="auto"/>
                    <w:right w:val="single" w:sz="4" w:space="0" w:color="auto"/>
                  </w:tcBorders>
                </w:tcPr>
                <w:p w14:paraId="179592EC"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60322540"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7ECBE6F5" w14:textId="77777777" w:rsidR="00AF66A3" w:rsidRPr="00B26C95" w:rsidRDefault="00AF66A3" w:rsidP="00973E1F">
                  <w:pPr>
                    <w:suppressAutoHyphens/>
                    <w:ind w:right="-108"/>
                    <w:contextualSpacing/>
                    <w:rPr>
                      <w:sz w:val="22"/>
                      <w:szCs w:val="24"/>
                    </w:rPr>
                  </w:pPr>
                  <w:r w:rsidRPr="00B26C95">
                    <w:rPr>
                      <w:sz w:val="22"/>
                      <w:szCs w:val="24"/>
                    </w:rPr>
                    <w:t xml:space="preserve">Менее </w:t>
                  </w:r>
                  <w:r w:rsidR="00973E1F" w:rsidRPr="00B26C95">
                    <w:rPr>
                      <w:sz w:val="22"/>
                      <w:szCs w:val="24"/>
                    </w:rPr>
                    <w:t>2</w:t>
                  </w:r>
                  <w:r w:rsidRPr="00B26C95">
                    <w:rPr>
                      <w:sz w:val="22"/>
                      <w:szCs w:val="24"/>
                    </w:rPr>
                    <w:t>0 %</w:t>
                  </w:r>
                </w:p>
              </w:tc>
              <w:tc>
                <w:tcPr>
                  <w:tcW w:w="992" w:type="dxa"/>
                  <w:tcBorders>
                    <w:top w:val="single" w:sz="4" w:space="0" w:color="auto"/>
                    <w:left w:val="single" w:sz="4" w:space="0" w:color="auto"/>
                    <w:right w:val="single" w:sz="4" w:space="0" w:color="auto"/>
                  </w:tcBorders>
                  <w:vAlign w:val="center"/>
                </w:tcPr>
                <w:p w14:paraId="6F68359E" w14:textId="77777777" w:rsidR="00AF66A3" w:rsidRPr="00B26C95" w:rsidRDefault="00973E1F" w:rsidP="00AF66A3">
                  <w:pPr>
                    <w:suppressAutoHyphens/>
                    <w:ind w:right="-108"/>
                    <w:contextualSpacing/>
                    <w:jc w:val="center"/>
                    <w:rPr>
                      <w:sz w:val="22"/>
                      <w:szCs w:val="24"/>
                    </w:rPr>
                  </w:pPr>
                  <w:r w:rsidRPr="00B26C95">
                    <w:rPr>
                      <w:sz w:val="22"/>
                      <w:szCs w:val="24"/>
                    </w:rPr>
                    <w:t>0</w:t>
                  </w:r>
                </w:p>
              </w:tc>
              <w:tc>
                <w:tcPr>
                  <w:tcW w:w="5103" w:type="dxa"/>
                  <w:vMerge/>
                  <w:tcBorders>
                    <w:left w:val="single" w:sz="4" w:space="0" w:color="auto"/>
                    <w:right w:val="single" w:sz="4" w:space="0" w:color="auto"/>
                  </w:tcBorders>
                  <w:vAlign w:val="center"/>
                </w:tcPr>
                <w:p w14:paraId="0BDDEEE7" w14:textId="77777777" w:rsidR="00AF66A3" w:rsidRPr="00B26C95" w:rsidRDefault="00AF66A3" w:rsidP="00AF66A3">
                  <w:pPr>
                    <w:suppressAutoHyphens/>
                    <w:ind w:right="-108"/>
                    <w:contextualSpacing/>
                    <w:jc w:val="center"/>
                    <w:rPr>
                      <w:sz w:val="22"/>
                      <w:szCs w:val="24"/>
                    </w:rPr>
                  </w:pPr>
                </w:p>
              </w:tc>
            </w:tr>
            <w:tr w:rsidR="00AF66A3" w:rsidRPr="00FE7B61" w14:paraId="6BFD0763" w14:textId="77777777" w:rsidTr="004F40AF">
              <w:trPr>
                <w:trHeight w:val="929"/>
              </w:trPr>
              <w:tc>
                <w:tcPr>
                  <w:tcW w:w="560" w:type="dxa"/>
                  <w:vMerge w:val="restart"/>
                  <w:tcBorders>
                    <w:left w:val="single" w:sz="4" w:space="0" w:color="auto"/>
                    <w:right w:val="single" w:sz="4" w:space="0" w:color="auto"/>
                  </w:tcBorders>
                </w:tcPr>
                <w:p w14:paraId="403F1D39" w14:textId="77777777" w:rsidR="00AF66A3" w:rsidRPr="00B26C95" w:rsidRDefault="00AF66A3" w:rsidP="00DF356C">
                  <w:pPr>
                    <w:ind w:right="-108"/>
                    <w:rPr>
                      <w:sz w:val="22"/>
                      <w:szCs w:val="24"/>
                    </w:rPr>
                  </w:pPr>
                  <w:r w:rsidRPr="00B26C95">
                    <w:rPr>
                      <w:sz w:val="22"/>
                      <w:szCs w:val="24"/>
                    </w:rPr>
                    <w:t>2.3</w:t>
                  </w:r>
                </w:p>
              </w:tc>
              <w:tc>
                <w:tcPr>
                  <w:tcW w:w="1984" w:type="dxa"/>
                  <w:vMerge w:val="restart"/>
                  <w:tcBorders>
                    <w:left w:val="single" w:sz="4" w:space="0" w:color="auto"/>
                    <w:right w:val="single" w:sz="4" w:space="0" w:color="auto"/>
                  </w:tcBorders>
                </w:tcPr>
                <w:p w14:paraId="5050DF4F" w14:textId="77777777" w:rsidR="00AF66A3" w:rsidRPr="00B26C95" w:rsidRDefault="00AF66A3" w:rsidP="00DF356C">
                  <w:pPr>
                    <w:ind w:right="-108"/>
                    <w:rPr>
                      <w:sz w:val="22"/>
                      <w:szCs w:val="22"/>
                    </w:rPr>
                  </w:pPr>
                  <w:bookmarkStart w:id="72" w:name="OLE_LINK52"/>
                  <w:bookmarkStart w:id="73" w:name="OLE_LINK53"/>
                  <w:r w:rsidRPr="00B26C95">
                    <w:rPr>
                      <w:color w:val="000000" w:themeColor="text1"/>
                      <w:sz w:val="22"/>
                      <w:szCs w:val="24"/>
                    </w:rPr>
                    <w:t>Наличие специализированно</w:t>
                  </w:r>
                  <w:r w:rsidR="004D234E">
                    <w:rPr>
                      <w:color w:val="000000" w:themeColor="text1"/>
                      <w:sz w:val="22"/>
                      <w:szCs w:val="24"/>
                    </w:rPr>
                    <w:t>й</w:t>
                  </w:r>
                  <w:r w:rsidRPr="00B26C95">
                    <w:rPr>
                      <w:color w:val="000000" w:themeColor="text1"/>
                      <w:sz w:val="22"/>
                      <w:szCs w:val="24"/>
                    </w:rPr>
                    <w:t xml:space="preserve"> </w:t>
                  </w:r>
                  <w:bookmarkEnd w:id="72"/>
                  <w:bookmarkEnd w:id="73"/>
                  <w:r w:rsidR="004D234E" w:rsidRPr="004D234E">
                    <w:rPr>
                      <w:color w:val="000000" w:themeColor="text1"/>
                      <w:sz w:val="22"/>
                      <w:szCs w:val="24"/>
                    </w:rPr>
                    <w:t>информационной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4993BE1A" w14:textId="77777777" w:rsidR="00AF66A3" w:rsidRPr="00B26C95" w:rsidRDefault="00AF66A3" w:rsidP="00AF66A3">
                  <w:pPr>
                    <w:suppressAutoHyphens/>
                    <w:ind w:right="-108"/>
                    <w:contextualSpacing/>
                    <w:rPr>
                      <w:sz w:val="22"/>
                      <w:szCs w:val="24"/>
                    </w:rPr>
                  </w:pPr>
                  <w:r w:rsidRPr="00B26C95">
                    <w:rPr>
                      <w:sz w:val="22"/>
                      <w:szCs w:val="24"/>
                    </w:rPr>
                    <w:t xml:space="preserve">Наличие </w:t>
                  </w:r>
                </w:p>
              </w:tc>
              <w:tc>
                <w:tcPr>
                  <w:tcW w:w="992" w:type="dxa"/>
                  <w:tcBorders>
                    <w:top w:val="single" w:sz="4" w:space="0" w:color="auto"/>
                    <w:left w:val="single" w:sz="4" w:space="0" w:color="auto"/>
                    <w:right w:val="single" w:sz="4" w:space="0" w:color="auto"/>
                  </w:tcBorders>
                  <w:vAlign w:val="center"/>
                </w:tcPr>
                <w:p w14:paraId="43F0D492" w14:textId="77777777" w:rsidR="00AF66A3" w:rsidRPr="00B26C95" w:rsidRDefault="006B4C41" w:rsidP="00AF66A3">
                  <w:pPr>
                    <w:suppressAutoHyphens/>
                    <w:ind w:right="-108"/>
                    <w:contextualSpacing/>
                    <w:jc w:val="center"/>
                    <w:rPr>
                      <w:sz w:val="22"/>
                      <w:szCs w:val="24"/>
                    </w:rPr>
                  </w:pPr>
                  <w:r w:rsidRPr="00B26C95">
                    <w:rPr>
                      <w:color w:val="000000" w:themeColor="text1"/>
                      <w:sz w:val="22"/>
                      <w:szCs w:val="24"/>
                    </w:rPr>
                    <w:t>5</w:t>
                  </w:r>
                </w:p>
              </w:tc>
              <w:tc>
                <w:tcPr>
                  <w:tcW w:w="5103" w:type="dxa"/>
                  <w:vMerge w:val="restart"/>
                  <w:tcBorders>
                    <w:left w:val="single" w:sz="4" w:space="0" w:color="auto"/>
                    <w:right w:val="single" w:sz="4" w:space="0" w:color="auto"/>
                  </w:tcBorders>
                </w:tcPr>
                <w:p w14:paraId="0917B8D0" w14:textId="77777777" w:rsidR="00AF66A3" w:rsidRPr="00B26C95" w:rsidRDefault="00AF66A3" w:rsidP="00AF66A3">
                  <w:pPr>
                    <w:suppressAutoHyphens/>
                    <w:ind w:right="-108"/>
                    <w:contextualSpacing/>
                    <w:jc w:val="center"/>
                    <w:rPr>
                      <w:sz w:val="22"/>
                      <w:szCs w:val="24"/>
                    </w:rPr>
                  </w:pPr>
                  <w:r w:rsidRPr="00B26C95">
                    <w:rPr>
                      <w:sz w:val="22"/>
                      <w:szCs w:val="24"/>
                    </w:rPr>
                    <w:t>Форма 6. Сведения о наличии материально-технических ресурсов, презентация программного продукта</w:t>
                  </w:r>
                  <w:r w:rsidR="00402A60" w:rsidRPr="00B26C95">
                    <w:rPr>
                      <w:sz w:val="22"/>
                      <w:szCs w:val="24"/>
                    </w:rPr>
                    <w:t>.</w:t>
                  </w:r>
                </w:p>
                <w:p w14:paraId="6E19B9E2" w14:textId="77777777" w:rsidR="00AF66A3" w:rsidRPr="00B26C95" w:rsidRDefault="003E4010" w:rsidP="00F747D2">
                  <w:pPr>
                    <w:suppressAutoHyphens/>
                    <w:ind w:right="-108"/>
                    <w:contextualSpacing/>
                    <w:rPr>
                      <w:sz w:val="22"/>
                      <w:szCs w:val="24"/>
                    </w:rPr>
                  </w:pPr>
                  <w:r w:rsidRPr="00B26C95">
                    <w:rPr>
                      <w:sz w:val="22"/>
                      <w:szCs w:val="24"/>
                    </w:rPr>
                    <w:t xml:space="preserve">Участник представляет копии </w:t>
                  </w:r>
                  <w:r w:rsidR="00F747D2" w:rsidRPr="00B26C95">
                    <w:rPr>
                      <w:sz w:val="22"/>
                      <w:szCs w:val="24"/>
                    </w:rPr>
                    <w:t>договоров</w:t>
                  </w:r>
                  <w:r w:rsidRPr="00B26C95">
                    <w:rPr>
                      <w:sz w:val="22"/>
                      <w:szCs w:val="24"/>
                    </w:rPr>
                    <w:t>, действующих на период 2016-2017 гг. (ТАСС-Бизнес, СПАРК-ИНТЕРФАКС, Контур Фокус и другие)</w:t>
                  </w:r>
                </w:p>
              </w:tc>
            </w:tr>
            <w:tr w:rsidR="00F747D2" w:rsidRPr="00FE7B61" w14:paraId="1B7CC9AD" w14:textId="77777777" w:rsidTr="004F40AF">
              <w:trPr>
                <w:trHeight w:val="929"/>
              </w:trPr>
              <w:tc>
                <w:tcPr>
                  <w:tcW w:w="560" w:type="dxa"/>
                  <w:vMerge/>
                  <w:tcBorders>
                    <w:left w:val="single" w:sz="4" w:space="0" w:color="auto"/>
                    <w:right w:val="single" w:sz="4" w:space="0" w:color="auto"/>
                  </w:tcBorders>
                </w:tcPr>
                <w:p w14:paraId="65115D92" w14:textId="77777777" w:rsidR="00F747D2" w:rsidRPr="00B26C95" w:rsidRDefault="00F747D2" w:rsidP="00DF356C">
                  <w:pPr>
                    <w:ind w:right="-108"/>
                    <w:rPr>
                      <w:sz w:val="22"/>
                      <w:szCs w:val="24"/>
                    </w:rPr>
                  </w:pPr>
                </w:p>
              </w:tc>
              <w:tc>
                <w:tcPr>
                  <w:tcW w:w="1984" w:type="dxa"/>
                  <w:vMerge/>
                  <w:tcBorders>
                    <w:left w:val="single" w:sz="4" w:space="0" w:color="auto"/>
                    <w:right w:val="single" w:sz="4" w:space="0" w:color="auto"/>
                  </w:tcBorders>
                </w:tcPr>
                <w:p w14:paraId="663F8693" w14:textId="77777777" w:rsidR="00F747D2" w:rsidRPr="00B26C95" w:rsidRDefault="00F747D2" w:rsidP="00DF356C">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2E1A9BC1" w14:textId="77777777" w:rsidR="00F747D2" w:rsidRPr="00B26C95" w:rsidRDefault="00F747D2" w:rsidP="00AF66A3">
                  <w:pPr>
                    <w:suppressAutoHyphens/>
                    <w:ind w:right="-108"/>
                    <w:contextualSpacing/>
                    <w:rPr>
                      <w:sz w:val="22"/>
                      <w:szCs w:val="24"/>
                    </w:rPr>
                  </w:pPr>
                  <w:r w:rsidRPr="00B26C95">
                    <w:rPr>
                      <w:color w:val="000000" w:themeColor="text1"/>
                      <w:sz w:val="22"/>
                      <w:szCs w:val="24"/>
                    </w:rPr>
                    <w:t xml:space="preserve">Отсутствие </w:t>
                  </w:r>
                </w:p>
              </w:tc>
              <w:tc>
                <w:tcPr>
                  <w:tcW w:w="992" w:type="dxa"/>
                  <w:tcBorders>
                    <w:left w:val="single" w:sz="4" w:space="0" w:color="auto"/>
                    <w:right w:val="single" w:sz="4" w:space="0" w:color="auto"/>
                  </w:tcBorders>
                  <w:vAlign w:val="center"/>
                </w:tcPr>
                <w:p w14:paraId="4DD61999" w14:textId="77777777" w:rsidR="00F747D2" w:rsidRPr="00B26C95" w:rsidRDefault="00F747D2" w:rsidP="00F747D2">
                  <w:pPr>
                    <w:suppressAutoHyphens/>
                    <w:ind w:right="-108"/>
                    <w:contextualSpacing/>
                    <w:jc w:val="center"/>
                    <w:rPr>
                      <w:sz w:val="22"/>
                      <w:szCs w:val="24"/>
                    </w:rPr>
                  </w:pPr>
                  <w:r w:rsidRPr="00B26C95">
                    <w:rPr>
                      <w:color w:val="000000" w:themeColor="text1"/>
                      <w:sz w:val="22"/>
                      <w:szCs w:val="24"/>
                    </w:rPr>
                    <w:t>0</w:t>
                  </w:r>
                </w:p>
              </w:tc>
              <w:tc>
                <w:tcPr>
                  <w:tcW w:w="5103" w:type="dxa"/>
                  <w:vMerge/>
                  <w:tcBorders>
                    <w:left w:val="single" w:sz="4" w:space="0" w:color="auto"/>
                    <w:right w:val="single" w:sz="4" w:space="0" w:color="auto"/>
                  </w:tcBorders>
                </w:tcPr>
                <w:p w14:paraId="29A0DE4C" w14:textId="77777777" w:rsidR="00F747D2" w:rsidRPr="00B26C95" w:rsidRDefault="00F747D2" w:rsidP="00AF66A3">
                  <w:pPr>
                    <w:suppressAutoHyphens/>
                    <w:ind w:right="-108"/>
                    <w:contextualSpacing/>
                    <w:jc w:val="center"/>
                    <w:rPr>
                      <w:sz w:val="22"/>
                      <w:szCs w:val="24"/>
                    </w:rPr>
                  </w:pPr>
                </w:p>
              </w:tc>
            </w:tr>
            <w:tr w:rsidR="00AF66A3" w:rsidRPr="00FE7B61" w14:paraId="3EAF7958" w14:textId="77777777" w:rsidTr="004F40AF">
              <w:trPr>
                <w:trHeight w:val="752"/>
              </w:trPr>
              <w:tc>
                <w:tcPr>
                  <w:tcW w:w="560" w:type="dxa"/>
                  <w:vMerge w:val="restart"/>
                  <w:tcBorders>
                    <w:top w:val="single" w:sz="4" w:space="0" w:color="auto"/>
                    <w:left w:val="single" w:sz="4" w:space="0" w:color="auto"/>
                    <w:right w:val="single" w:sz="4" w:space="0" w:color="auto"/>
                  </w:tcBorders>
                </w:tcPr>
                <w:p w14:paraId="1D51B0F1" w14:textId="77777777" w:rsidR="00AF66A3" w:rsidRPr="00B26C95" w:rsidRDefault="00AF66A3" w:rsidP="00DF356C">
                  <w:pPr>
                    <w:suppressAutoHyphens/>
                    <w:ind w:right="-108"/>
                    <w:contextualSpacing/>
                    <w:rPr>
                      <w:sz w:val="22"/>
                      <w:szCs w:val="24"/>
                    </w:rPr>
                  </w:pPr>
                  <w:r w:rsidRPr="00B26C95">
                    <w:rPr>
                      <w:sz w:val="22"/>
                      <w:szCs w:val="24"/>
                    </w:rPr>
                    <w:t>2.</w:t>
                  </w:r>
                  <w:r w:rsidR="00F747D2" w:rsidRPr="00B26C95">
                    <w:rPr>
                      <w:sz w:val="22"/>
                      <w:szCs w:val="24"/>
                    </w:rPr>
                    <w:t>4</w:t>
                  </w:r>
                </w:p>
              </w:tc>
              <w:tc>
                <w:tcPr>
                  <w:tcW w:w="1984" w:type="dxa"/>
                  <w:vMerge w:val="restart"/>
                  <w:tcBorders>
                    <w:top w:val="single" w:sz="4" w:space="0" w:color="auto"/>
                    <w:left w:val="single" w:sz="4" w:space="0" w:color="auto"/>
                    <w:right w:val="single" w:sz="4" w:space="0" w:color="auto"/>
                  </w:tcBorders>
                </w:tcPr>
                <w:p w14:paraId="61FDBEC7" w14:textId="77777777" w:rsidR="00AF66A3" w:rsidRPr="00B26C95" w:rsidRDefault="00AF66A3" w:rsidP="00DF356C">
                  <w:pPr>
                    <w:suppressAutoHyphens/>
                    <w:ind w:right="-108"/>
                    <w:contextualSpacing/>
                    <w:rPr>
                      <w:color w:val="000000" w:themeColor="text1"/>
                      <w:sz w:val="22"/>
                      <w:szCs w:val="22"/>
                    </w:rPr>
                  </w:pPr>
                  <w:r w:rsidRPr="00B26C95">
                    <w:rPr>
                      <w:color w:val="000000" w:themeColor="text1"/>
                      <w:sz w:val="22"/>
                      <w:szCs w:val="22"/>
                    </w:rPr>
                    <w:t>Наличие у участника закупки филиалов или представительств в федеральных округах (субъектах) Российской Федерации.</w:t>
                  </w:r>
                </w:p>
              </w:tc>
              <w:tc>
                <w:tcPr>
                  <w:tcW w:w="1701" w:type="dxa"/>
                  <w:tcBorders>
                    <w:top w:val="single" w:sz="4" w:space="0" w:color="auto"/>
                    <w:left w:val="single" w:sz="4" w:space="0" w:color="auto"/>
                    <w:right w:val="single" w:sz="4" w:space="0" w:color="auto"/>
                  </w:tcBorders>
                  <w:vAlign w:val="center"/>
                </w:tcPr>
                <w:p w14:paraId="5E8CBF18" w14:textId="77777777" w:rsidR="00AF66A3" w:rsidRPr="00B26C95" w:rsidRDefault="00402A60" w:rsidP="00AF66A3">
                  <w:pPr>
                    <w:suppressAutoHyphens/>
                    <w:ind w:right="-108"/>
                    <w:contextualSpacing/>
                    <w:rPr>
                      <w:sz w:val="22"/>
                      <w:szCs w:val="24"/>
                    </w:rPr>
                  </w:pPr>
                  <w:r w:rsidRPr="00B26C95">
                    <w:rPr>
                      <w:sz w:val="22"/>
                      <w:szCs w:val="24"/>
                      <w:lang w:val="en-US"/>
                    </w:rPr>
                    <w:t>3</w:t>
                  </w:r>
                  <w:r w:rsidR="00AF66A3" w:rsidRPr="00B26C95">
                    <w:rPr>
                      <w:sz w:val="22"/>
                      <w:szCs w:val="24"/>
                    </w:rPr>
                    <w:t xml:space="preserve"> и более</w:t>
                  </w:r>
                </w:p>
              </w:tc>
              <w:tc>
                <w:tcPr>
                  <w:tcW w:w="992" w:type="dxa"/>
                  <w:tcBorders>
                    <w:top w:val="single" w:sz="4" w:space="0" w:color="auto"/>
                    <w:left w:val="single" w:sz="4" w:space="0" w:color="auto"/>
                    <w:right w:val="single" w:sz="4" w:space="0" w:color="auto"/>
                  </w:tcBorders>
                  <w:vAlign w:val="center"/>
                </w:tcPr>
                <w:p w14:paraId="588BDDA6" w14:textId="77777777" w:rsidR="00AF66A3" w:rsidRPr="00B26C95" w:rsidRDefault="00F747D2" w:rsidP="00AF66A3">
                  <w:pPr>
                    <w:suppressAutoHyphens/>
                    <w:ind w:right="-108"/>
                    <w:contextualSpacing/>
                    <w:jc w:val="center"/>
                    <w:rPr>
                      <w:sz w:val="22"/>
                      <w:szCs w:val="24"/>
                    </w:rPr>
                  </w:pPr>
                  <w:r w:rsidRPr="00B26C95">
                    <w:rPr>
                      <w:sz w:val="22"/>
                      <w:szCs w:val="24"/>
                    </w:rPr>
                    <w:t>3</w:t>
                  </w:r>
                  <w:r w:rsidR="00AF66A3" w:rsidRPr="00B26C95">
                    <w:rPr>
                      <w:sz w:val="22"/>
                      <w:szCs w:val="24"/>
                    </w:rPr>
                    <w:t>0</w:t>
                  </w:r>
                </w:p>
              </w:tc>
              <w:tc>
                <w:tcPr>
                  <w:tcW w:w="5103" w:type="dxa"/>
                  <w:vMerge w:val="restart"/>
                  <w:tcBorders>
                    <w:top w:val="single" w:sz="4" w:space="0" w:color="auto"/>
                    <w:left w:val="single" w:sz="4" w:space="0" w:color="auto"/>
                    <w:right w:val="single" w:sz="4" w:space="0" w:color="auto"/>
                  </w:tcBorders>
                </w:tcPr>
                <w:p w14:paraId="08C312A8" w14:textId="77777777" w:rsidR="00AF66A3" w:rsidRPr="00B26C95" w:rsidRDefault="00AF66A3" w:rsidP="00AF66A3">
                  <w:pPr>
                    <w:suppressAutoHyphens/>
                    <w:ind w:right="-108"/>
                    <w:contextualSpacing/>
                    <w:jc w:val="center"/>
                    <w:rPr>
                      <w:sz w:val="22"/>
                      <w:szCs w:val="24"/>
                    </w:rPr>
                  </w:pPr>
                  <w:r w:rsidRPr="00B26C95">
                    <w:rPr>
                      <w:sz w:val="22"/>
                      <w:szCs w:val="24"/>
                    </w:rPr>
                    <w:t>Оценивается на основании представленных в заявке документов, свидетельствующих о наличие у участника филиалов или представительств в федеральных округах (субъектах) Российской Федерации:</w:t>
                  </w:r>
                  <w:r w:rsidR="00402A60" w:rsidRPr="00B26C95">
                    <w:rPr>
                      <w:sz w:val="22"/>
                      <w:szCs w:val="24"/>
                    </w:rPr>
                    <w:t xml:space="preserve"> Выписка из ЕГРЮЛ и копии Устава.</w:t>
                  </w:r>
                </w:p>
              </w:tc>
            </w:tr>
            <w:tr w:rsidR="00AF66A3" w:rsidRPr="00FE7B61" w14:paraId="7460FDB9" w14:textId="77777777" w:rsidTr="004F40AF">
              <w:trPr>
                <w:trHeight w:val="752"/>
              </w:trPr>
              <w:tc>
                <w:tcPr>
                  <w:tcW w:w="560" w:type="dxa"/>
                  <w:vMerge/>
                  <w:tcBorders>
                    <w:left w:val="single" w:sz="4" w:space="0" w:color="auto"/>
                    <w:right w:val="single" w:sz="4" w:space="0" w:color="auto"/>
                  </w:tcBorders>
                </w:tcPr>
                <w:p w14:paraId="6CCEF54A"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5AA50D4B"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8FBE85E" w14:textId="77777777" w:rsidR="00AF66A3" w:rsidRPr="00B26C95" w:rsidRDefault="00AF66A3" w:rsidP="00402A60">
                  <w:pPr>
                    <w:suppressAutoHyphens/>
                    <w:ind w:right="-108"/>
                    <w:contextualSpacing/>
                    <w:rPr>
                      <w:sz w:val="22"/>
                      <w:szCs w:val="24"/>
                    </w:rPr>
                  </w:pPr>
                  <w:r w:rsidRPr="00B26C95">
                    <w:rPr>
                      <w:sz w:val="22"/>
                      <w:szCs w:val="24"/>
                    </w:rPr>
                    <w:t xml:space="preserve">от </w:t>
                  </w:r>
                  <w:r w:rsidR="00402A60" w:rsidRPr="00B26C95">
                    <w:rPr>
                      <w:sz w:val="22"/>
                      <w:szCs w:val="24"/>
                      <w:lang w:val="en-US"/>
                    </w:rPr>
                    <w:t>2</w:t>
                  </w:r>
                  <w:r w:rsidRPr="00B26C95">
                    <w:rPr>
                      <w:sz w:val="22"/>
                      <w:szCs w:val="24"/>
                    </w:rPr>
                    <w:t xml:space="preserve"> до </w:t>
                  </w:r>
                  <w:r w:rsidR="00402A60" w:rsidRPr="00B26C95">
                    <w:rPr>
                      <w:sz w:val="22"/>
                      <w:szCs w:val="24"/>
                      <w:lang w:val="en-US"/>
                    </w:rPr>
                    <w:t>3</w:t>
                  </w:r>
                  <w:r w:rsidRPr="00B26C95">
                    <w:rPr>
                      <w:sz w:val="22"/>
                      <w:szCs w:val="24"/>
                    </w:rPr>
                    <w:t xml:space="preserve"> </w:t>
                  </w:r>
                </w:p>
              </w:tc>
              <w:tc>
                <w:tcPr>
                  <w:tcW w:w="992" w:type="dxa"/>
                  <w:tcBorders>
                    <w:top w:val="single" w:sz="4" w:space="0" w:color="auto"/>
                    <w:left w:val="single" w:sz="4" w:space="0" w:color="auto"/>
                    <w:right w:val="single" w:sz="4" w:space="0" w:color="auto"/>
                  </w:tcBorders>
                  <w:vAlign w:val="center"/>
                </w:tcPr>
                <w:p w14:paraId="430E03C3" w14:textId="77777777" w:rsidR="00AF66A3" w:rsidRPr="00B26C95" w:rsidRDefault="00B26C95" w:rsidP="00AF66A3">
                  <w:pPr>
                    <w:suppressAutoHyphens/>
                    <w:ind w:right="-108"/>
                    <w:contextualSpacing/>
                    <w:jc w:val="center"/>
                    <w:rPr>
                      <w:sz w:val="22"/>
                      <w:szCs w:val="24"/>
                    </w:rPr>
                  </w:pPr>
                  <w:r w:rsidRPr="00B26C95">
                    <w:rPr>
                      <w:sz w:val="22"/>
                      <w:szCs w:val="24"/>
                    </w:rPr>
                    <w:t>15</w:t>
                  </w:r>
                </w:p>
              </w:tc>
              <w:tc>
                <w:tcPr>
                  <w:tcW w:w="5103" w:type="dxa"/>
                  <w:vMerge/>
                  <w:tcBorders>
                    <w:left w:val="single" w:sz="4" w:space="0" w:color="auto"/>
                    <w:right w:val="single" w:sz="4" w:space="0" w:color="auto"/>
                  </w:tcBorders>
                </w:tcPr>
                <w:p w14:paraId="0BB330BA" w14:textId="77777777" w:rsidR="00AF66A3" w:rsidRPr="00B26C95" w:rsidRDefault="00AF66A3" w:rsidP="00AF66A3">
                  <w:pPr>
                    <w:suppressAutoHyphens/>
                    <w:ind w:right="-108"/>
                    <w:contextualSpacing/>
                    <w:jc w:val="center"/>
                    <w:rPr>
                      <w:sz w:val="22"/>
                      <w:szCs w:val="24"/>
                    </w:rPr>
                  </w:pPr>
                </w:p>
              </w:tc>
            </w:tr>
            <w:tr w:rsidR="00AF66A3" w:rsidRPr="00FE7B61" w14:paraId="64E1A0D1" w14:textId="77777777" w:rsidTr="004F40AF">
              <w:trPr>
                <w:trHeight w:val="753"/>
              </w:trPr>
              <w:tc>
                <w:tcPr>
                  <w:tcW w:w="560" w:type="dxa"/>
                  <w:vMerge/>
                  <w:tcBorders>
                    <w:left w:val="single" w:sz="4" w:space="0" w:color="auto"/>
                    <w:right w:val="single" w:sz="4" w:space="0" w:color="auto"/>
                  </w:tcBorders>
                </w:tcPr>
                <w:p w14:paraId="47F29E37" w14:textId="77777777" w:rsidR="00AF66A3" w:rsidRPr="00B26C95" w:rsidRDefault="00AF66A3" w:rsidP="00DF356C">
                  <w:pPr>
                    <w:suppressAutoHyphens/>
                    <w:ind w:right="-108"/>
                    <w:contextualSpacing/>
                    <w:rPr>
                      <w:sz w:val="22"/>
                      <w:szCs w:val="24"/>
                    </w:rPr>
                  </w:pPr>
                </w:p>
              </w:tc>
              <w:tc>
                <w:tcPr>
                  <w:tcW w:w="1984" w:type="dxa"/>
                  <w:vMerge/>
                  <w:tcBorders>
                    <w:left w:val="single" w:sz="4" w:space="0" w:color="auto"/>
                    <w:right w:val="single" w:sz="4" w:space="0" w:color="auto"/>
                  </w:tcBorders>
                </w:tcPr>
                <w:p w14:paraId="41AC6F22" w14:textId="77777777" w:rsidR="00AF66A3" w:rsidRPr="00B26C95" w:rsidRDefault="00AF66A3" w:rsidP="00DF356C">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F304C50" w14:textId="77777777" w:rsidR="00AF66A3" w:rsidRPr="00B26C95" w:rsidRDefault="00AF66A3" w:rsidP="00402A60">
                  <w:pPr>
                    <w:suppressAutoHyphens/>
                    <w:ind w:right="-108"/>
                    <w:contextualSpacing/>
                    <w:rPr>
                      <w:sz w:val="22"/>
                      <w:szCs w:val="24"/>
                      <w:lang w:val="en-US"/>
                    </w:rPr>
                  </w:pPr>
                  <w:r w:rsidRPr="00B26C95">
                    <w:rPr>
                      <w:sz w:val="22"/>
                      <w:szCs w:val="24"/>
                    </w:rPr>
                    <w:t xml:space="preserve">от 0 до </w:t>
                  </w:r>
                  <w:r w:rsidR="00402A60" w:rsidRPr="00B26C95">
                    <w:rPr>
                      <w:sz w:val="22"/>
                      <w:szCs w:val="24"/>
                      <w:lang w:val="en-US"/>
                    </w:rPr>
                    <w:t>1</w:t>
                  </w:r>
                </w:p>
              </w:tc>
              <w:tc>
                <w:tcPr>
                  <w:tcW w:w="992" w:type="dxa"/>
                  <w:tcBorders>
                    <w:top w:val="single" w:sz="4" w:space="0" w:color="auto"/>
                    <w:left w:val="single" w:sz="4" w:space="0" w:color="auto"/>
                    <w:right w:val="single" w:sz="4" w:space="0" w:color="auto"/>
                  </w:tcBorders>
                  <w:vAlign w:val="center"/>
                </w:tcPr>
                <w:p w14:paraId="4AEC4E30" w14:textId="77777777" w:rsidR="00AF66A3" w:rsidRPr="00B26C95" w:rsidRDefault="00AF66A3" w:rsidP="00AF66A3">
                  <w:pPr>
                    <w:suppressAutoHyphens/>
                    <w:ind w:right="-108"/>
                    <w:contextualSpacing/>
                    <w:jc w:val="center"/>
                    <w:rPr>
                      <w:sz w:val="22"/>
                      <w:szCs w:val="24"/>
                    </w:rPr>
                  </w:pPr>
                  <w:r w:rsidRPr="00B26C95">
                    <w:rPr>
                      <w:sz w:val="22"/>
                      <w:szCs w:val="24"/>
                    </w:rPr>
                    <w:t>0</w:t>
                  </w:r>
                </w:p>
              </w:tc>
              <w:tc>
                <w:tcPr>
                  <w:tcW w:w="5103" w:type="dxa"/>
                  <w:vMerge/>
                  <w:tcBorders>
                    <w:left w:val="single" w:sz="4" w:space="0" w:color="auto"/>
                    <w:right w:val="single" w:sz="4" w:space="0" w:color="auto"/>
                  </w:tcBorders>
                </w:tcPr>
                <w:p w14:paraId="668058F5" w14:textId="77777777" w:rsidR="00AF66A3" w:rsidRPr="00B26C95" w:rsidRDefault="00AF66A3" w:rsidP="00AF66A3">
                  <w:pPr>
                    <w:suppressAutoHyphens/>
                    <w:ind w:right="-108"/>
                    <w:contextualSpacing/>
                    <w:jc w:val="center"/>
                    <w:rPr>
                      <w:sz w:val="22"/>
                      <w:szCs w:val="24"/>
                    </w:rPr>
                  </w:pPr>
                </w:p>
              </w:tc>
            </w:tr>
            <w:tr w:rsidR="00AF66A3" w:rsidRPr="00FE7B61" w14:paraId="573116C4" w14:textId="77777777" w:rsidTr="004F40AF">
              <w:trPr>
                <w:trHeight w:val="754"/>
              </w:trPr>
              <w:tc>
                <w:tcPr>
                  <w:tcW w:w="560" w:type="dxa"/>
                  <w:vMerge w:val="restart"/>
                  <w:tcBorders>
                    <w:top w:val="single" w:sz="4" w:space="0" w:color="auto"/>
                    <w:left w:val="single" w:sz="4" w:space="0" w:color="auto"/>
                    <w:right w:val="single" w:sz="4" w:space="0" w:color="auto"/>
                  </w:tcBorders>
                  <w:hideMark/>
                </w:tcPr>
                <w:p w14:paraId="3EE36EC2" w14:textId="77777777" w:rsidR="00AF66A3" w:rsidRPr="00B26C95" w:rsidRDefault="00AF66A3" w:rsidP="00DF356C">
                  <w:pPr>
                    <w:suppressAutoHyphens/>
                    <w:ind w:right="-108"/>
                    <w:contextualSpacing/>
                    <w:rPr>
                      <w:sz w:val="22"/>
                      <w:szCs w:val="24"/>
                    </w:rPr>
                  </w:pPr>
                  <w:r w:rsidRPr="00B26C95">
                    <w:rPr>
                      <w:sz w:val="22"/>
                      <w:szCs w:val="24"/>
                    </w:rPr>
                    <w:t>2.</w:t>
                  </w:r>
                  <w:r w:rsidR="00C94D3A" w:rsidRPr="00B26C95">
                    <w:rPr>
                      <w:sz w:val="22"/>
                      <w:szCs w:val="24"/>
                    </w:rPr>
                    <w:t>5</w:t>
                  </w:r>
                </w:p>
              </w:tc>
              <w:tc>
                <w:tcPr>
                  <w:tcW w:w="1984" w:type="dxa"/>
                  <w:vMerge w:val="restart"/>
                  <w:tcBorders>
                    <w:top w:val="single" w:sz="4" w:space="0" w:color="auto"/>
                    <w:left w:val="single" w:sz="4" w:space="0" w:color="auto"/>
                    <w:right w:val="single" w:sz="4" w:space="0" w:color="auto"/>
                  </w:tcBorders>
                  <w:hideMark/>
                </w:tcPr>
                <w:p w14:paraId="361CD37B" w14:textId="77777777" w:rsidR="00AF66A3" w:rsidRPr="00B26C95" w:rsidRDefault="00AF66A3" w:rsidP="00DF356C">
                  <w:pPr>
                    <w:suppressAutoHyphens/>
                    <w:ind w:right="-108"/>
                    <w:contextualSpacing/>
                    <w:rPr>
                      <w:sz w:val="22"/>
                      <w:szCs w:val="24"/>
                    </w:rPr>
                  </w:pPr>
                  <w:r w:rsidRPr="00B26C95">
                    <w:rPr>
                      <w:sz w:val="22"/>
                      <w:szCs w:val="24"/>
                    </w:rPr>
                    <w:t>Наличие положительных отзывов, рекомендаций, благодарственных писем, наград</w:t>
                  </w:r>
                  <w:r w:rsidR="00BA4D5E" w:rsidRPr="00B26C95">
                    <w:rPr>
                      <w:sz w:val="22"/>
                      <w:szCs w:val="24"/>
                    </w:rPr>
                    <w:t xml:space="preserve"> </w:t>
                  </w:r>
                </w:p>
              </w:tc>
              <w:tc>
                <w:tcPr>
                  <w:tcW w:w="1701" w:type="dxa"/>
                  <w:tcBorders>
                    <w:top w:val="single" w:sz="4" w:space="0" w:color="auto"/>
                    <w:left w:val="single" w:sz="4" w:space="0" w:color="auto"/>
                    <w:right w:val="single" w:sz="4" w:space="0" w:color="auto"/>
                  </w:tcBorders>
                  <w:vAlign w:val="center"/>
                </w:tcPr>
                <w:p w14:paraId="0AE9E8B5" w14:textId="77777777" w:rsidR="00AF66A3" w:rsidRPr="00B26C95" w:rsidRDefault="00AF66A3" w:rsidP="006B4C41">
                  <w:pPr>
                    <w:suppressAutoHyphens/>
                    <w:ind w:right="-108"/>
                    <w:contextualSpacing/>
                    <w:rPr>
                      <w:sz w:val="22"/>
                      <w:szCs w:val="24"/>
                    </w:rPr>
                  </w:pPr>
                  <w:r w:rsidRPr="00B26C95">
                    <w:rPr>
                      <w:sz w:val="22"/>
                      <w:szCs w:val="24"/>
                    </w:rPr>
                    <w:t>2</w:t>
                  </w:r>
                  <w:r w:rsidR="006B4C41" w:rsidRPr="00B26C95">
                    <w:rPr>
                      <w:sz w:val="22"/>
                      <w:szCs w:val="24"/>
                    </w:rPr>
                    <w:t>0</w:t>
                  </w:r>
                  <w:r w:rsidRPr="00B26C95">
                    <w:rPr>
                      <w:sz w:val="22"/>
                      <w:szCs w:val="24"/>
                    </w:rPr>
                    <w:t xml:space="preserve"> и более</w:t>
                  </w:r>
                </w:p>
              </w:tc>
              <w:tc>
                <w:tcPr>
                  <w:tcW w:w="992" w:type="dxa"/>
                  <w:tcBorders>
                    <w:top w:val="single" w:sz="4" w:space="0" w:color="auto"/>
                    <w:left w:val="single" w:sz="4" w:space="0" w:color="auto"/>
                    <w:right w:val="single" w:sz="4" w:space="0" w:color="auto"/>
                  </w:tcBorders>
                  <w:vAlign w:val="center"/>
                </w:tcPr>
                <w:p w14:paraId="4A91251F" w14:textId="77777777" w:rsidR="00AF66A3" w:rsidRPr="00B26C95" w:rsidRDefault="006B4C41" w:rsidP="00AF66A3">
                  <w:pPr>
                    <w:suppressAutoHyphens/>
                    <w:ind w:right="-108"/>
                    <w:contextualSpacing/>
                    <w:jc w:val="center"/>
                    <w:rPr>
                      <w:sz w:val="22"/>
                      <w:szCs w:val="24"/>
                    </w:rPr>
                  </w:pPr>
                  <w:r w:rsidRPr="00B26C95">
                    <w:rPr>
                      <w:sz w:val="22"/>
                      <w:szCs w:val="24"/>
                    </w:rPr>
                    <w:t>5</w:t>
                  </w:r>
                </w:p>
              </w:tc>
              <w:tc>
                <w:tcPr>
                  <w:tcW w:w="5103" w:type="dxa"/>
                  <w:vMerge w:val="restart"/>
                  <w:tcBorders>
                    <w:top w:val="single" w:sz="4" w:space="0" w:color="auto"/>
                    <w:left w:val="single" w:sz="4" w:space="0" w:color="auto"/>
                    <w:right w:val="single" w:sz="4" w:space="0" w:color="auto"/>
                  </w:tcBorders>
                </w:tcPr>
                <w:p w14:paraId="3D49E709" w14:textId="77777777" w:rsidR="00AF66A3" w:rsidRPr="00B26C95" w:rsidRDefault="00AF66A3" w:rsidP="00AF66A3">
                  <w:pPr>
                    <w:suppressAutoHyphens/>
                    <w:ind w:right="-108"/>
                    <w:contextualSpacing/>
                    <w:jc w:val="center"/>
                    <w:rPr>
                      <w:sz w:val="22"/>
                      <w:szCs w:val="24"/>
                    </w:rPr>
                  </w:pPr>
                  <w:r w:rsidRPr="00B26C95">
                    <w:rPr>
                      <w:sz w:val="22"/>
                      <w:szCs w:val="24"/>
                    </w:rPr>
                    <w:t>Участник представляет копии документов, свидетельствующие о деловой репутации.</w:t>
                  </w:r>
                </w:p>
              </w:tc>
            </w:tr>
            <w:tr w:rsidR="006B4C41" w:rsidRPr="00FE7B61" w14:paraId="6EB029D7" w14:textId="77777777" w:rsidTr="004F40AF">
              <w:trPr>
                <w:trHeight w:val="754"/>
              </w:trPr>
              <w:tc>
                <w:tcPr>
                  <w:tcW w:w="560" w:type="dxa"/>
                  <w:vMerge/>
                  <w:tcBorders>
                    <w:left w:val="single" w:sz="4" w:space="0" w:color="auto"/>
                    <w:right w:val="single" w:sz="4" w:space="0" w:color="auto"/>
                  </w:tcBorders>
                  <w:vAlign w:val="center"/>
                </w:tcPr>
                <w:p w14:paraId="11433685" w14:textId="77777777" w:rsidR="006B4C41" w:rsidRPr="00FE7B61" w:rsidRDefault="006B4C41" w:rsidP="00AF66A3">
                  <w:pPr>
                    <w:suppressAutoHyphens/>
                    <w:ind w:right="-108"/>
                    <w:contextualSpacing/>
                    <w:rPr>
                      <w:sz w:val="22"/>
                      <w:szCs w:val="24"/>
                    </w:rPr>
                  </w:pPr>
                </w:p>
              </w:tc>
              <w:tc>
                <w:tcPr>
                  <w:tcW w:w="1984" w:type="dxa"/>
                  <w:vMerge/>
                  <w:tcBorders>
                    <w:left w:val="single" w:sz="4" w:space="0" w:color="auto"/>
                    <w:right w:val="single" w:sz="4" w:space="0" w:color="auto"/>
                  </w:tcBorders>
                </w:tcPr>
                <w:p w14:paraId="5A8F5392" w14:textId="77777777" w:rsidR="006B4C41" w:rsidRPr="00DA25AF" w:rsidRDefault="006B4C41" w:rsidP="00AF66A3">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4785FE47" w14:textId="77777777" w:rsidR="006B4C41" w:rsidRPr="00DA25AF" w:rsidRDefault="006B4C41" w:rsidP="00AF66A3">
                  <w:pPr>
                    <w:suppressAutoHyphens/>
                    <w:ind w:right="-108"/>
                    <w:contextualSpacing/>
                    <w:rPr>
                      <w:sz w:val="22"/>
                      <w:szCs w:val="24"/>
                    </w:rPr>
                  </w:pPr>
                  <w:r>
                    <w:rPr>
                      <w:sz w:val="22"/>
                      <w:szCs w:val="24"/>
                    </w:rPr>
                    <w:t>19</w:t>
                  </w:r>
                  <w:r w:rsidRPr="00DA25AF">
                    <w:rPr>
                      <w:sz w:val="22"/>
                      <w:szCs w:val="24"/>
                    </w:rPr>
                    <w:t xml:space="preserve"> и менее</w:t>
                  </w:r>
                </w:p>
              </w:tc>
              <w:tc>
                <w:tcPr>
                  <w:tcW w:w="992" w:type="dxa"/>
                  <w:tcBorders>
                    <w:left w:val="single" w:sz="4" w:space="0" w:color="auto"/>
                    <w:right w:val="single" w:sz="4" w:space="0" w:color="auto"/>
                  </w:tcBorders>
                  <w:vAlign w:val="center"/>
                </w:tcPr>
                <w:p w14:paraId="7A78B564" w14:textId="77777777" w:rsidR="006B4C41" w:rsidRPr="00DA25AF" w:rsidRDefault="006B4C41" w:rsidP="00AF66A3">
                  <w:pPr>
                    <w:suppressAutoHyphens/>
                    <w:ind w:right="-108"/>
                    <w:contextualSpacing/>
                    <w:jc w:val="center"/>
                    <w:rPr>
                      <w:sz w:val="22"/>
                      <w:szCs w:val="24"/>
                    </w:rPr>
                  </w:pPr>
                  <w:r w:rsidRPr="00DA25AF">
                    <w:rPr>
                      <w:sz w:val="22"/>
                      <w:szCs w:val="24"/>
                    </w:rPr>
                    <w:t>0</w:t>
                  </w:r>
                </w:p>
              </w:tc>
              <w:tc>
                <w:tcPr>
                  <w:tcW w:w="5103" w:type="dxa"/>
                  <w:vMerge/>
                  <w:tcBorders>
                    <w:left w:val="single" w:sz="4" w:space="0" w:color="auto"/>
                    <w:right w:val="single" w:sz="4" w:space="0" w:color="auto"/>
                  </w:tcBorders>
                </w:tcPr>
                <w:p w14:paraId="03D3C819" w14:textId="77777777" w:rsidR="006B4C41" w:rsidRDefault="006B4C41" w:rsidP="00AF66A3">
                  <w:pPr>
                    <w:suppressAutoHyphens/>
                    <w:ind w:right="-108"/>
                    <w:contextualSpacing/>
                    <w:jc w:val="center"/>
                    <w:rPr>
                      <w:sz w:val="22"/>
                      <w:szCs w:val="24"/>
                    </w:rPr>
                  </w:pPr>
                </w:p>
              </w:tc>
            </w:tr>
            <w:tr w:rsidR="00AF66A3" w:rsidRPr="00FE7B61" w14:paraId="75FBEEBB" w14:textId="77777777" w:rsidTr="004F40AF">
              <w:tc>
                <w:tcPr>
                  <w:tcW w:w="560" w:type="dxa"/>
                  <w:tcBorders>
                    <w:top w:val="single" w:sz="4" w:space="0" w:color="auto"/>
                    <w:left w:val="single" w:sz="4" w:space="0" w:color="auto"/>
                    <w:bottom w:val="single" w:sz="4" w:space="0" w:color="auto"/>
                    <w:right w:val="single" w:sz="4" w:space="0" w:color="auto"/>
                  </w:tcBorders>
                </w:tcPr>
                <w:p w14:paraId="7742173C" w14:textId="77777777" w:rsidR="00AF66A3" w:rsidRPr="00FE7B61" w:rsidRDefault="00AF66A3" w:rsidP="00AF66A3">
                  <w:pPr>
                    <w:suppressAutoHyphens/>
                    <w:ind w:right="-108"/>
                    <w:contextualSpacing/>
                    <w:rPr>
                      <w:sz w:val="22"/>
                      <w:szCs w:val="24"/>
                    </w:rPr>
                  </w:pPr>
                </w:p>
              </w:tc>
              <w:tc>
                <w:tcPr>
                  <w:tcW w:w="4677" w:type="dxa"/>
                  <w:gridSpan w:val="3"/>
                  <w:tcBorders>
                    <w:top w:val="single" w:sz="4" w:space="0" w:color="auto"/>
                    <w:left w:val="single" w:sz="4" w:space="0" w:color="auto"/>
                    <w:bottom w:val="single" w:sz="4" w:space="0" w:color="auto"/>
                    <w:right w:val="single" w:sz="4" w:space="0" w:color="auto"/>
                  </w:tcBorders>
                  <w:hideMark/>
                </w:tcPr>
                <w:p w14:paraId="3D825BFF" w14:textId="77777777" w:rsidR="00AF66A3" w:rsidRPr="00FE7B61" w:rsidRDefault="00AF66A3" w:rsidP="00AF66A3">
                  <w:pPr>
                    <w:suppressAutoHyphens/>
                    <w:ind w:right="-108"/>
                    <w:jc w:val="center"/>
                    <w:rPr>
                      <w:sz w:val="24"/>
                      <w:szCs w:val="24"/>
                    </w:rPr>
                  </w:pPr>
                  <w:r w:rsidRPr="00FE7B61">
                    <w:rPr>
                      <w:sz w:val="24"/>
                      <w:szCs w:val="24"/>
                    </w:rPr>
                    <w:t>Итоговый рейтинг заявки по критерию</w:t>
                  </w:r>
                </w:p>
                <w:p w14:paraId="4D102193" w14:textId="77777777" w:rsidR="00AF66A3" w:rsidRPr="00FE7B61" w:rsidRDefault="004F40AF" w:rsidP="00AF66A3">
                  <w:pPr>
                    <w:suppressAutoHyphens/>
                    <w:ind w:right="-108"/>
                    <w:contextualSpacing/>
                    <w:jc w:val="center"/>
                    <w:rPr>
                      <w:sz w:val="22"/>
                      <w:szCs w:val="24"/>
                    </w:rPr>
                  </w:pPr>
                  <w:r w:rsidRPr="00043CC6">
                    <w:rPr>
                      <w:position w:val="-18"/>
                      <w:sz w:val="24"/>
                      <w:szCs w:val="24"/>
                    </w:rPr>
                    <w:object w:dxaOrig="3280" w:dyaOrig="520" w14:anchorId="68865C37">
                      <v:shape id="_x0000_i1129" type="#_x0000_t75" style="width:153.75pt;height:25.5pt" o:ole="">
                        <v:imagedata r:id="rId33" o:title=""/>
                      </v:shape>
                      <o:OLEObject Type="Embed" ProgID="Equation.3" ShapeID="_x0000_i1129" DrawAspect="Content" ObjectID="_1543154854" r:id="rId34"/>
                    </w:object>
                  </w:r>
                </w:p>
              </w:tc>
              <w:tc>
                <w:tcPr>
                  <w:tcW w:w="5103" w:type="dxa"/>
                  <w:tcBorders>
                    <w:top w:val="single" w:sz="4" w:space="0" w:color="auto"/>
                    <w:left w:val="single" w:sz="4" w:space="0" w:color="auto"/>
                    <w:bottom w:val="single" w:sz="4" w:space="0" w:color="auto"/>
                    <w:right w:val="single" w:sz="4" w:space="0" w:color="auto"/>
                  </w:tcBorders>
                </w:tcPr>
                <w:p w14:paraId="7EE4D95E" w14:textId="0EDADF41" w:rsidR="00DF356C" w:rsidRDefault="00AF66A3" w:rsidP="00AF66A3">
                  <w:pPr>
                    <w:suppressAutoHyphens/>
                    <w:ind w:right="-108"/>
                    <w:jc w:val="center"/>
                    <w:rPr>
                      <w:sz w:val="24"/>
                      <w:szCs w:val="24"/>
                    </w:rPr>
                  </w:pPr>
                  <w:r w:rsidRPr="009131F1">
                    <w:rPr>
                      <w:sz w:val="24"/>
                      <w:szCs w:val="24"/>
                    </w:rPr>
                    <w:t>Значимость критерия – 0,</w:t>
                  </w:r>
                  <w:r w:rsidR="001137A8">
                    <w:rPr>
                      <w:sz w:val="24"/>
                      <w:szCs w:val="24"/>
                    </w:rPr>
                    <w:t xml:space="preserve">70 </w:t>
                  </w:r>
                </w:p>
                <w:p w14:paraId="2C73EA9A" w14:textId="77777777" w:rsidR="00AF66A3" w:rsidRPr="00FE7B61" w:rsidRDefault="00AF66A3" w:rsidP="00AF66A3">
                  <w:pPr>
                    <w:suppressAutoHyphens/>
                    <w:ind w:right="-108"/>
                    <w:jc w:val="center"/>
                    <w:rPr>
                      <w:sz w:val="24"/>
                      <w:szCs w:val="24"/>
                    </w:rPr>
                  </w:pPr>
                  <w:r w:rsidRPr="009131F1">
                    <w:rPr>
                      <w:sz w:val="24"/>
                      <w:szCs w:val="24"/>
                    </w:rPr>
                    <w:t>Максимальное количество баллов по критерию – 100</w:t>
                  </w:r>
                </w:p>
              </w:tc>
            </w:tr>
          </w:tbl>
          <w:p w14:paraId="5D028580" w14:textId="77777777" w:rsidR="004641B6" w:rsidRDefault="004641B6" w:rsidP="008251A8">
            <w:pPr>
              <w:autoSpaceDE w:val="0"/>
              <w:autoSpaceDN w:val="0"/>
              <w:adjustRightInd w:val="0"/>
              <w:jc w:val="both"/>
              <w:rPr>
                <w:sz w:val="24"/>
                <w:szCs w:val="24"/>
              </w:rPr>
            </w:pPr>
          </w:p>
          <w:p w14:paraId="44C86C39" w14:textId="77777777" w:rsidR="004641B6" w:rsidRPr="00AF713C" w:rsidRDefault="004641B6" w:rsidP="008251A8">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57EC8FB0" w14:textId="77777777" w:rsidR="004641B6" w:rsidRPr="00AF713C" w:rsidRDefault="004641B6" w:rsidP="008251A8">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95129A2" w14:textId="77777777" w:rsidR="004641B6" w:rsidRPr="00AF713C" w:rsidRDefault="004641B6" w:rsidP="008251A8">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29B6E566" w14:textId="77777777" w:rsidR="004641B6" w:rsidRPr="00AF713C" w:rsidRDefault="004641B6" w:rsidP="008251A8">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4F1D9131" w14:textId="77777777" w:rsidTr="008251A8">
        <w:trPr>
          <w:trHeight w:val="405"/>
        </w:trPr>
        <w:tc>
          <w:tcPr>
            <w:tcW w:w="1098" w:type="dxa"/>
            <w:tcBorders>
              <w:top w:val="single" w:sz="6" w:space="0" w:color="auto"/>
              <w:left w:val="single" w:sz="4" w:space="0" w:color="auto"/>
              <w:bottom w:val="single" w:sz="4" w:space="0" w:color="auto"/>
              <w:right w:val="single" w:sz="4" w:space="0" w:color="auto"/>
            </w:tcBorders>
          </w:tcPr>
          <w:p w14:paraId="413E6AF9" w14:textId="77777777" w:rsidR="004641B6" w:rsidRPr="00F83B74" w:rsidRDefault="004641B6" w:rsidP="008251A8">
            <w:pPr>
              <w:tabs>
                <w:tab w:val="left" w:pos="360"/>
              </w:tabs>
              <w:jc w:val="both"/>
              <w:rPr>
                <w:sz w:val="24"/>
                <w:szCs w:val="24"/>
              </w:rPr>
            </w:pPr>
            <w:r>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14:paraId="129A98AB" w14:textId="77777777" w:rsidR="004641B6" w:rsidRDefault="004641B6" w:rsidP="008251A8">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4FDF932A" w14:textId="77777777" w:rsidR="004641B6" w:rsidRPr="00F83B74" w:rsidRDefault="004641B6" w:rsidP="008251A8">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C57E3F6" w14:textId="77777777" w:rsidR="004641B6" w:rsidRDefault="004641B6" w:rsidP="004641B6">
      <w:pPr>
        <w:rPr>
          <w:b/>
          <w:sz w:val="32"/>
          <w:szCs w:val="32"/>
        </w:rPr>
        <w:sectPr w:rsidR="004641B6" w:rsidSect="000415DC">
          <w:headerReference w:type="default" r:id="rId35"/>
          <w:pgSz w:w="11907" w:h="16840" w:code="9"/>
          <w:pgMar w:top="851" w:right="851" w:bottom="851" w:left="1276" w:header="720" w:footer="403" w:gutter="0"/>
          <w:cols w:space="720"/>
          <w:noEndnote/>
        </w:sectPr>
      </w:pPr>
      <w:bookmarkStart w:id="74" w:name="_Toc149542940"/>
      <w:bookmarkStart w:id="75" w:name="_Toc166101215"/>
      <w:bookmarkStart w:id="76" w:name="_Ref166101288"/>
      <w:bookmarkStart w:id="77" w:name="_Ref166101291"/>
      <w:bookmarkStart w:id="78" w:name="_Ref166158276"/>
      <w:bookmarkStart w:id="79" w:name="_Ref166158279"/>
      <w:bookmarkStart w:id="80" w:name="_Ref166329210"/>
      <w:bookmarkStart w:id="81" w:name="_Ref166329212"/>
      <w:bookmarkStart w:id="82" w:name="_Ref166329217"/>
      <w:bookmarkStart w:id="83" w:name="_Toc167251515"/>
      <w:bookmarkStart w:id="84" w:name="_Toc180912174"/>
      <w:bookmarkStart w:id="85" w:name="_Toc253767389"/>
    </w:p>
    <w:p w14:paraId="12D12212" w14:textId="77777777" w:rsidR="004641B6" w:rsidRDefault="004641B6" w:rsidP="004641B6">
      <w:pPr>
        <w:pStyle w:val="10"/>
      </w:pPr>
      <w:bookmarkStart w:id="86" w:name="_Toc469412958"/>
      <w:r>
        <w:t>ТЕХНИЧЕСКОЕ ЗАДАНИЕ</w:t>
      </w:r>
      <w:bookmarkEnd w:id="86"/>
    </w:p>
    <w:p w14:paraId="7C14CDE0" w14:textId="77777777" w:rsidR="00E60C27" w:rsidRDefault="00E60C27" w:rsidP="00E60C27">
      <w:pPr>
        <w:spacing w:line="276" w:lineRule="auto"/>
        <w:ind w:right="424"/>
        <w:jc w:val="center"/>
        <w:rPr>
          <w:rFonts w:eastAsia="Calibri"/>
          <w:b/>
          <w:bCs/>
          <w:sz w:val="24"/>
        </w:rPr>
      </w:pPr>
      <w:bookmarkStart w:id="87" w:name="OLE_LINK12"/>
      <w:bookmarkStart w:id="88" w:name="OLE_LINK13"/>
      <w:r>
        <w:rPr>
          <w:rFonts w:eastAsia="Calibri"/>
          <w:b/>
          <w:bCs/>
          <w:sz w:val="24"/>
        </w:rPr>
        <w:t xml:space="preserve">ПО ФОРМИРОВАНИЮ И ПРОВЕДЕНИЮ ОПРОСОВ РЕСПОНДЕНТОВ НАЦИОНАЛЬНОГО РЕЙТИНГА СОСТОЯНИЯ ИНВЕСТИЦИОННОГО КЛИМАТА В СУБЪЕКТАХ РОССИЙСКОЙ ФЕДЕРАЦИИ </w:t>
      </w:r>
    </w:p>
    <w:p w14:paraId="452AF333" w14:textId="77777777" w:rsidR="00E60C27" w:rsidRDefault="00E60C27" w:rsidP="00E60C27">
      <w:pPr>
        <w:spacing w:line="276" w:lineRule="auto"/>
        <w:ind w:firstLine="709"/>
        <w:jc w:val="both"/>
        <w:rPr>
          <w:b/>
          <w:sz w:val="24"/>
        </w:rPr>
      </w:pPr>
    </w:p>
    <w:p w14:paraId="1BC0C9DD" w14:textId="77777777" w:rsidR="00E60C27" w:rsidRPr="00BF05B1" w:rsidRDefault="00E60C27" w:rsidP="00E60C27">
      <w:pPr>
        <w:spacing w:line="276" w:lineRule="auto"/>
        <w:ind w:firstLine="709"/>
        <w:jc w:val="both"/>
        <w:rPr>
          <w:b/>
          <w:sz w:val="24"/>
        </w:rPr>
      </w:pPr>
      <w:r w:rsidRPr="00BF05B1">
        <w:rPr>
          <w:b/>
          <w:sz w:val="24"/>
        </w:rPr>
        <w:t xml:space="preserve">Задачи исследования </w:t>
      </w:r>
      <w:r w:rsidRPr="00BF05B1">
        <w:rPr>
          <w:sz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 (точный список задач в рамках блоков может быть изменён и дополнен в связи с утверждением Методологии Национального рейтинга Рейтинговым комитетом).</w:t>
      </w:r>
    </w:p>
    <w:p w14:paraId="4E0CF10F" w14:textId="77777777" w:rsidR="00E60C27" w:rsidRPr="00F36116" w:rsidRDefault="00E60C27" w:rsidP="00E60C27">
      <w:pPr>
        <w:spacing w:line="276" w:lineRule="auto"/>
        <w:jc w:val="both"/>
        <w:rPr>
          <w:sz w:val="24"/>
        </w:rPr>
      </w:pPr>
    </w:p>
    <w:p w14:paraId="6188BB1E" w14:textId="77777777" w:rsidR="00E60C27" w:rsidRPr="00BF05B1" w:rsidRDefault="00E60C27" w:rsidP="00E60C27">
      <w:pPr>
        <w:spacing w:line="276" w:lineRule="auto"/>
        <w:ind w:firstLine="709"/>
        <w:jc w:val="both"/>
        <w:rPr>
          <w:b/>
          <w:sz w:val="24"/>
        </w:rPr>
      </w:pPr>
      <w:r w:rsidRPr="00BF05B1">
        <w:rPr>
          <w:b/>
          <w:i/>
          <w:sz w:val="24"/>
        </w:rPr>
        <w:t>Блок 1.</w:t>
      </w:r>
      <w:r w:rsidRPr="00BF05B1">
        <w:rPr>
          <w:b/>
          <w:sz w:val="24"/>
        </w:rPr>
        <w:t xml:space="preserve"> Комплекс задач по оценке регуляторной среды.</w:t>
      </w:r>
    </w:p>
    <w:p w14:paraId="557F529A"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1090BC95"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выдаче разрешений на строительство (разрешение на строительство здания жилого или нежилого назначения в последние 12 месяцев: многоэтажное жилое здание (выше 4-х этажей) и здание нежилого назначения, (среднее время получения разрешений на строительство,</w:t>
      </w:r>
      <w:r w:rsidRPr="00BF05B1">
        <w:rPr>
          <w:sz w:val="24"/>
        </w:rPr>
        <w:t xml:space="preserve"> </w:t>
      </w:r>
      <w:r w:rsidRPr="00BF05B1">
        <w:rPr>
          <w:rFonts w:eastAsia="Calibri"/>
          <w:sz w:val="24"/>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1B9F636B"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выдаче разрешений в сфере строительства на эксплуатацию многоэтажного жилого объекта (выше 4-х этажей) и промышленных объектов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4CB5B7B1" w14:textId="77777777" w:rsidR="00E60C27" w:rsidRPr="00BF05B1" w:rsidRDefault="00E60C27"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процедуры регистрации прав собственности (среднее время регистрации прав собственности юридических лиц и ИП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ИП на недвижимое имущество и сделок с ним.</w:t>
      </w:r>
    </w:p>
    <w:p w14:paraId="7254E780" w14:textId="77777777" w:rsidR="00E60C27" w:rsidRPr="00BF05B1" w:rsidRDefault="00E60C27" w:rsidP="00177295">
      <w:pPr>
        <w:numPr>
          <w:ilvl w:val="0"/>
          <w:numId w:val="46"/>
        </w:numPr>
        <w:tabs>
          <w:tab w:val="left" w:pos="0"/>
        </w:tabs>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процедурами выдачи прочих разрешений и лицензий (лицензий на осуществление</w:t>
      </w:r>
      <w:r w:rsidRPr="00BF05B1">
        <w:rPr>
          <w:sz w:val="24"/>
        </w:rPr>
        <w:t xml:space="preserve"> </w:t>
      </w:r>
      <w:r w:rsidRPr="00BF05B1">
        <w:rPr>
          <w:rFonts w:eastAsia="Calibri"/>
          <w:sz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3E421069" w14:textId="77777777" w:rsidR="00E60C27" w:rsidRPr="00BF05B1" w:rsidRDefault="00E60C27" w:rsidP="00177295">
      <w:pPr>
        <w:numPr>
          <w:ilvl w:val="0"/>
          <w:numId w:val="46"/>
        </w:numPr>
        <w:spacing w:line="276" w:lineRule="auto"/>
        <w:ind w:left="0" w:firstLine="720"/>
        <w:jc w:val="both"/>
        <w:rPr>
          <w:rFonts w:eastAsia="Calibri"/>
          <w:sz w:val="24"/>
          <w:lang w:eastAsia="en-US"/>
        </w:rPr>
      </w:pPr>
      <w:r w:rsidRPr="00BF05B1">
        <w:rPr>
          <w:rFonts w:eastAsia="Calibri"/>
          <w:sz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077C702D"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Выявить эффективность процедур по подключению к газопроводу, (среднее время подключения</w:t>
      </w:r>
      <w:r w:rsidRPr="00BF05B1">
        <w:rPr>
          <w:rFonts w:eastAsia="Calibri"/>
          <w:i/>
          <w:sz w:val="24"/>
          <w:lang w:eastAsia="en-US"/>
        </w:rPr>
        <w:t>,</w:t>
      </w:r>
      <w:r w:rsidRPr="00BF05B1">
        <w:rPr>
          <w:rFonts w:eastAsia="Calibri"/>
          <w:sz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4BE834A1"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для подключению к системам теплоснабжения), а также удовлетворенность предпринимателями эффективностью процедур по подключению к системам теплоснабжения.</w:t>
      </w:r>
    </w:p>
    <w:p w14:paraId="2637ECDE"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для подключению к системам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4A86B519" w14:textId="77777777" w:rsidR="00E60C27" w:rsidRPr="00BF05B1" w:rsidRDefault="00E60C27" w:rsidP="00E60C27">
      <w:pPr>
        <w:spacing w:line="276" w:lineRule="auto"/>
        <w:jc w:val="both"/>
        <w:rPr>
          <w:sz w:val="24"/>
        </w:rPr>
      </w:pPr>
    </w:p>
    <w:p w14:paraId="2CDE5F9E" w14:textId="77777777" w:rsidR="00E60C27" w:rsidRPr="00BF05B1" w:rsidRDefault="00E60C27" w:rsidP="00E60C27">
      <w:pPr>
        <w:spacing w:line="276" w:lineRule="auto"/>
        <w:ind w:firstLine="709"/>
        <w:jc w:val="both"/>
        <w:rPr>
          <w:b/>
          <w:sz w:val="24"/>
        </w:rPr>
      </w:pPr>
      <w:r w:rsidRPr="00BF05B1">
        <w:rPr>
          <w:b/>
          <w:i/>
          <w:sz w:val="24"/>
        </w:rPr>
        <w:t>Блок 2.</w:t>
      </w:r>
      <w:r w:rsidRPr="00BF05B1">
        <w:rPr>
          <w:b/>
          <w:sz w:val="24"/>
        </w:rPr>
        <w:t xml:space="preserve"> Комплекс задач по оценке институтов для бизнеса.</w:t>
      </w:r>
    </w:p>
    <w:p w14:paraId="6A06FA93"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РФ).</w:t>
      </w:r>
    </w:p>
    <w:p w14:paraId="28C7D2DD" w14:textId="77777777" w:rsidR="00E60C27" w:rsidRPr="00BF05B1" w:rsidRDefault="00E60C27" w:rsidP="00177295">
      <w:pPr>
        <w:numPr>
          <w:ilvl w:val="0"/>
          <w:numId w:val="46"/>
        </w:numPr>
        <w:spacing w:line="276" w:lineRule="auto"/>
        <w:ind w:left="0" w:firstLine="709"/>
        <w:contextualSpacing/>
        <w:jc w:val="both"/>
        <w:rPr>
          <w:rFonts w:eastAsia="Calibri"/>
          <w:sz w:val="24"/>
          <w:lang w:eastAsia="en-US"/>
        </w:rPr>
      </w:pPr>
      <w:r w:rsidRPr="00BF05B1">
        <w:rPr>
          <w:rFonts w:eastAsia="Calibri"/>
          <w:sz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BF05B1">
        <w:rPr>
          <w:rFonts w:eastAsiaTheme="minorHAnsi"/>
          <w:color w:val="000000"/>
          <w:sz w:val="24"/>
          <w:lang w:eastAsia="en-US"/>
        </w:rPr>
        <w:t xml:space="preserve"> </w:t>
      </w:r>
      <w:r w:rsidRPr="00BF05B1">
        <w:rPr>
          <w:rFonts w:eastAsia="Calibri"/>
          <w:sz w:val="24"/>
          <w:lang w:eastAsia="en-US"/>
        </w:rPr>
        <w:t>столкнувшихся с давлением со стороны органов власти или естественных монополий).</w:t>
      </w:r>
    </w:p>
    <w:p w14:paraId="14F12C9F"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РФ, а также эффективность обратной связи и работы канала прямой связи инвесторов и руководства субъекта РФ и эффективность работы специализированной (уполномоченной органом власти) организации по привлечению инвестиций и работе с инвесторами в субъекте РФ.</w:t>
      </w:r>
    </w:p>
    <w:p w14:paraId="03499C6B"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РФ). </w:t>
      </w:r>
    </w:p>
    <w:p w14:paraId="3A026161"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осведомленность предпринимателей о наличии и качестве работы Уполномоченного по защите прав предпринимателей в субъекте РФ.</w:t>
      </w:r>
    </w:p>
    <w:p w14:paraId="085E9C0A"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долю компаний, столкнувшихся со случаями влияния органов государственной власти на конкурентную среду в субъекте РФ.</w:t>
      </w:r>
    </w:p>
    <w:p w14:paraId="3094CEED"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уровень развития механизма государственно-частного партнёрства (ГЧП) в субъекте РФ.</w:t>
      </w:r>
    </w:p>
    <w:p w14:paraId="57D322C7"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наличие и качество раздела об инвестиционном развитии региона в стратегии социально-экономического развития субъекта РФ.</w:t>
      </w:r>
    </w:p>
    <w:p w14:paraId="59EA0D79" w14:textId="77777777" w:rsidR="00E60C27" w:rsidRPr="00BF05B1" w:rsidRDefault="00E60C27" w:rsidP="00E60C27">
      <w:pPr>
        <w:spacing w:line="276" w:lineRule="auto"/>
        <w:contextualSpacing/>
        <w:jc w:val="both"/>
        <w:rPr>
          <w:rFonts w:eastAsia="Calibri"/>
          <w:sz w:val="24"/>
          <w:lang w:eastAsia="en-US"/>
        </w:rPr>
      </w:pPr>
    </w:p>
    <w:p w14:paraId="0313CB5A" w14:textId="77777777" w:rsidR="00E60C27" w:rsidRDefault="00E60C27" w:rsidP="00E60C27">
      <w:pPr>
        <w:spacing w:line="276" w:lineRule="auto"/>
        <w:ind w:firstLine="709"/>
        <w:jc w:val="both"/>
        <w:rPr>
          <w:b/>
          <w:sz w:val="24"/>
        </w:rPr>
      </w:pPr>
      <w:r w:rsidRPr="00BF05B1">
        <w:rPr>
          <w:b/>
          <w:i/>
          <w:sz w:val="24"/>
        </w:rPr>
        <w:t>Блок 3.</w:t>
      </w:r>
      <w:r w:rsidRPr="00BF05B1">
        <w:rPr>
          <w:b/>
          <w:sz w:val="24"/>
        </w:rPr>
        <w:t xml:space="preserve"> Комплекс задач по оценке доступности ресурсов и качества инфраструктуры для бизнеса.</w:t>
      </w:r>
    </w:p>
    <w:p w14:paraId="296D00DB"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предпринимателей качеством телекоммуникационных услуг.</w:t>
      </w:r>
    </w:p>
    <w:p w14:paraId="55C69E23"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удовлетворенность объектами инвестиционной инфраструктуры (технологическими и промышленными парки, промышленными площадками).</w:t>
      </w:r>
    </w:p>
    <w:p w14:paraId="3FAD879F"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эффективность процедур постановки земельного участка на кадастровый учет и качество территориального планирования</w:t>
      </w:r>
      <w:r w:rsidRPr="00BF05B1">
        <w:rPr>
          <w:rFonts w:eastAsia="Calibri"/>
          <w:i/>
          <w:sz w:val="24"/>
          <w:lang w:eastAsia="en-US"/>
        </w:rPr>
        <w:t xml:space="preserve"> </w:t>
      </w:r>
      <w:r w:rsidRPr="00BF05B1">
        <w:rPr>
          <w:rFonts w:eastAsia="Calibri"/>
          <w:sz w:val="24"/>
          <w:lang w:eastAsia="en-US"/>
        </w:rPr>
        <w:t>(удовлетворенность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w:t>
      </w:r>
    </w:p>
    <w:p w14:paraId="7F38AF9B" w14:textId="77777777" w:rsidR="00E60C27" w:rsidRPr="00BF05B1" w:rsidRDefault="00E60C27" w:rsidP="00177295">
      <w:pPr>
        <w:pStyle w:val="afff3"/>
        <w:numPr>
          <w:ilvl w:val="0"/>
          <w:numId w:val="46"/>
        </w:numPr>
        <w:autoSpaceDE w:val="0"/>
        <w:autoSpaceDN w:val="0"/>
        <w:adjustRightInd w:val="0"/>
        <w:spacing w:line="276" w:lineRule="auto"/>
        <w:ind w:left="0" w:firstLine="709"/>
        <w:jc w:val="both"/>
        <w:rPr>
          <w:rFonts w:eastAsiaTheme="minorHAnsi"/>
          <w:color w:val="000000"/>
          <w:sz w:val="24"/>
          <w:lang w:eastAsia="en-US"/>
        </w:rPr>
      </w:pPr>
      <w:r w:rsidRPr="00BF05B1">
        <w:rPr>
          <w:rFonts w:eastAsia="Calibri"/>
          <w:sz w:val="24"/>
          <w:lang w:eastAsia="en-US"/>
        </w:rPr>
        <w:t xml:space="preserve">Оценить </w:t>
      </w:r>
      <w:r w:rsidRPr="00BF05B1">
        <w:rPr>
          <w:rFonts w:eastAsiaTheme="minorHAnsi"/>
          <w:color w:val="000000"/>
          <w:sz w:val="24"/>
          <w:lang w:eastAsia="en-US"/>
        </w:rPr>
        <w:t>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3CB5CD23" w14:textId="77777777" w:rsidR="00E60C27" w:rsidRPr="00BF05B1" w:rsidRDefault="00E60C27" w:rsidP="00177295">
      <w:pPr>
        <w:numPr>
          <w:ilvl w:val="0"/>
          <w:numId w:val="46"/>
        </w:numPr>
        <w:spacing w:line="276" w:lineRule="auto"/>
        <w:ind w:left="0" w:firstLine="709"/>
        <w:jc w:val="both"/>
        <w:rPr>
          <w:b/>
          <w:sz w:val="24"/>
        </w:rPr>
      </w:pPr>
      <w:r w:rsidRPr="00BF05B1">
        <w:rPr>
          <w:rFonts w:eastAsia="Calibri"/>
          <w:sz w:val="24"/>
          <w:lang w:eastAsia="en-US"/>
        </w:rPr>
        <w:t>Оценить удовлетворенность предпринимателей доступностью трудовых ресурсов необходимой квалификации.</w:t>
      </w:r>
    </w:p>
    <w:p w14:paraId="258B8D0F" w14:textId="77777777" w:rsidR="00E60C27" w:rsidRPr="00BF05B1" w:rsidRDefault="00E60C27" w:rsidP="00177295">
      <w:pPr>
        <w:numPr>
          <w:ilvl w:val="0"/>
          <w:numId w:val="46"/>
        </w:numPr>
        <w:spacing w:line="276" w:lineRule="auto"/>
        <w:ind w:left="0" w:firstLine="709"/>
        <w:jc w:val="both"/>
        <w:rPr>
          <w:b/>
          <w:sz w:val="24"/>
        </w:rPr>
      </w:pPr>
      <w:r w:rsidRPr="00BF05B1">
        <w:rPr>
          <w:rFonts w:eastAsia="Calibri"/>
          <w:sz w:val="24"/>
          <w:lang w:eastAsia="en-US"/>
        </w:rPr>
        <w:t xml:space="preserve">Оценить </w:t>
      </w:r>
      <w:r w:rsidR="009F1505" w:rsidRPr="00BF05B1">
        <w:rPr>
          <w:rFonts w:eastAsia="Calibri"/>
          <w:sz w:val="24"/>
          <w:lang w:eastAsia="en-US"/>
        </w:rPr>
        <w:t>удовлетворительность предпринимателей прохождения процедуры апелляции,</w:t>
      </w:r>
      <w:r w:rsidRPr="00BF05B1">
        <w:rPr>
          <w:rFonts w:eastAsia="Calibri"/>
          <w:sz w:val="24"/>
          <w:lang w:eastAsia="en-US"/>
        </w:rPr>
        <w:t xml:space="preserve"> по оценке кадастровой стоимости.</w:t>
      </w:r>
    </w:p>
    <w:p w14:paraId="75AF4E04" w14:textId="77777777" w:rsidR="00E60C27" w:rsidRPr="00BF05B1" w:rsidRDefault="00E60C27" w:rsidP="00E60C27">
      <w:pPr>
        <w:spacing w:line="276" w:lineRule="auto"/>
        <w:jc w:val="both"/>
        <w:rPr>
          <w:b/>
          <w:sz w:val="24"/>
        </w:rPr>
      </w:pPr>
    </w:p>
    <w:p w14:paraId="6150D9ED" w14:textId="77777777" w:rsidR="00E60C27" w:rsidRPr="00B84402" w:rsidRDefault="00E60C27" w:rsidP="00B84402">
      <w:pPr>
        <w:spacing w:line="276" w:lineRule="auto"/>
        <w:ind w:firstLine="709"/>
        <w:jc w:val="both"/>
        <w:rPr>
          <w:b/>
          <w:i/>
          <w:sz w:val="24"/>
        </w:rPr>
      </w:pPr>
      <w:r w:rsidRPr="00B84402">
        <w:rPr>
          <w:b/>
          <w:i/>
          <w:sz w:val="24"/>
        </w:rPr>
        <w:t xml:space="preserve">Блок 4. </w:t>
      </w:r>
      <w:r w:rsidR="009F1505" w:rsidRPr="00B84402">
        <w:rPr>
          <w:b/>
          <w:sz w:val="24"/>
        </w:rPr>
        <w:t>Комплекс задач,</w:t>
      </w:r>
      <w:r w:rsidRPr="00B84402">
        <w:rPr>
          <w:b/>
          <w:sz w:val="24"/>
        </w:rPr>
        <w:t xml:space="preserve"> по оценке региональной поддержки малого предпринимательства.</w:t>
      </w:r>
    </w:p>
    <w:p w14:paraId="75C53748"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бизнеса.</w:t>
      </w:r>
    </w:p>
    <w:p w14:paraId="29E6AB5C" w14:textId="77777777" w:rsidR="00E60C27" w:rsidRPr="00BF05B1" w:rsidRDefault="00E60C27" w:rsidP="00177295">
      <w:pPr>
        <w:pStyle w:val="afff3"/>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информационный портал по вопросам поддержки и развития малого предпринимательства.</w:t>
      </w:r>
    </w:p>
    <w:p w14:paraId="1148B8F9" w14:textId="77777777" w:rsidR="00E60C27" w:rsidRPr="00BF05B1" w:rsidRDefault="00E60C27" w:rsidP="00177295">
      <w:pPr>
        <w:numPr>
          <w:ilvl w:val="0"/>
          <w:numId w:val="46"/>
        </w:numPr>
        <w:spacing w:line="276" w:lineRule="auto"/>
        <w:ind w:left="0" w:firstLine="709"/>
        <w:jc w:val="both"/>
        <w:rPr>
          <w:rFonts w:eastAsia="Calibri"/>
          <w:sz w:val="24"/>
          <w:lang w:eastAsia="en-US"/>
        </w:rPr>
      </w:pPr>
      <w:r w:rsidRPr="00BF05B1">
        <w:rPr>
          <w:rFonts w:eastAsia="Calibri"/>
          <w:sz w:val="24"/>
          <w:lang w:eastAsia="en-US"/>
        </w:rPr>
        <w:t>Оценить доступность финансово-кредитных ресурсов для субъектов малого предпринимательства.</w:t>
      </w:r>
    </w:p>
    <w:p w14:paraId="2DECE60D" w14:textId="77777777" w:rsidR="00E60C27" w:rsidRPr="00BF05B1" w:rsidRDefault="00E60C27" w:rsidP="00E60C27">
      <w:pPr>
        <w:autoSpaceDE w:val="0"/>
        <w:autoSpaceDN w:val="0"/>
        <w:adjustRightInd w:val="0"/>
        <w:spacing w:line="276" w:lineRule="auto"/>
        <w:jc w:val="both"/>
        <w:rPr>
          <w:sz w:val="24"/>
        </w:rPr>
      </w:pPr>
    </w:p>
    <w:p w14:paraId="74424009" w14:textId="77777777" w:rsidR="00E60C27" w:rsidRPr="00B411E6" w:rsidRDefault="00E60C27" w:rsidP="00B411E6">
      <w:pPr>
        <w:jc w:val="center"/>
        <w:rPr>
          <w:b/>
          <w:sz w:val="22"/>
        </w:rPr>
      </w:pPr>
      <w:r w:rsidRPr="00B411E6">
        <w:rPr>
          <w:b/>
          <w:sz w:val="22"/>
        </w:rPr>
        <w:t>МЕТОДОЛОГИЯ ИССЛЕДОВАНИЯ</w:t>
      </w:r>
    </w:p>
    <w:p w14:paraId="2C9F85C4" w14:textId="77777777" w:rsidR="00E60C27" w:rsidRDefault="00E60C27" w:rsidP="00E60C27">
      <w:pPr>
        <w:autoSpaceDE w:val="0"/>
        <w:autoSpaceDN w:val="0"/>
        <w:adjustRightInd w:val="0"/>
        <w:spacing w:line="276" w:lineRule="auto"/>
        <w:ind w:firstLine="709"/>
        <w:jc w:val="both"/>
        <w:rPr>
          <w:sz w:val="24"/>
        </w:rPr>
      </w:pPr>
      <w:r w:rsidRPr="00BF05B1">
        <w:rPr>
          <w:sz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7EDB8AA3" w14:textId="77777777" w:rsidR="00E60C27" w:rsidRPr="00BF05B1" w:rsidRDefault="00E60C27" w:rsidP="00E60C27">
      <w:pPr>
        <w:autoSpaceDE w:val="0"/>
        <w:autoSpaceDN w:val="0"/>
        <w:adjustRightInd w:val="0"/>
        <w:spacing w:line="276" w:lineRule="auto"/>
        <w:ind w:firstLine="426"/>
        <w:jc w:val="both"/>
        <w:rPr>
          <w:sz w:val="24"/>
        </w:rPr>
      </w:pPr>
    </w:p>
    <w:p w14:paraId="476298A2" w14:textId="77777777" w:rsidR="00E60C27" w:rsidRPr="00BF05B1" w:rsidRDefault="00E60C27" w:rsidP="00E60C27">
      <w:pPr>
        <w:autoSpaceDE w:val="0"/>
        <w:autoSpaceDN w:val="0"/>
        <w:adjustRightInd w:val="0"/>
        <w:spacing w:line="276" w:lineRule="auto"/>
        <w:jc w:val="both"/>
        <w:rPr>
          <w:b/>
          <w:sz w:val="24"/>
        </w:rPr>
      </w:pPr>
      <w:r w:rsidRPr="00BF05B1">
        <w:rPr>
          <w:b/>
          <w:sz w:val="24"/>
        </w:rPr>
        <w:t>Це</w:t>
      </w:r>
      <w:r>
        <w:rPr>
          <w:b/>
          <w:sz w:val="24"/>
        </w:rPr>
        <w:t>левая аудитория:</w:t>
      </w:r>
    </w:p>
    <w:p w14:paraId="2C865DCA" w14:textId="77777777" w:rsidR="00E60C27" w:rsidRPr="00BF05B1" w:rsidRDefault="00E60C27" w:rsidP="00177295">
      <w:pPr>
        <w:numPr>
          <w:ilvl w:val="0"/>
          <w:numId w:val="47"/>
        </w:numPr>
        <w:spacing w:line="276" w:lineRule="auto"/>
        <w:contextualSpacing/>
        <w:jc w:val="both"/>
        <w:rPr>
          <w:sz w:val="24"/>
          <w:lang w:eastAsia="en-US"/>
        </w:rPr>
      </w:pPr>
      <w:r w:rsidRPr="00BF05B1">
        <w:rPr>
          <w:b/>
          <w:sz w:val="24"/>
          <w:lang w:eastAsia="en-US"/>
        </w:rPr>
        <w:t>«Эксперты»</w:t>
      </w:r>
    </w:p>
    <w:p w14:paraId="39C8C72E"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Эксперты – представители различных бизнес-объединений, активные представители бизнеса в регионах.</w:t>
      </w:r>
    </w:p>
    <w:p w14:paraId="668DFD69"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респондентов, опрашиваемых в каждом регионе – не менее 10 (в отдельных случаях по согласованию с Заказчиком разрешается снижение числа респондентов до 3 на регион). Заказчик предоставляет базу в количестве не менее 30-40 экспертов по каждому региону.</w:t>
      </w:r>
    </w:p>
    <w:p w14:paraId="703F8CD8" w14:textId="77777777" w:rsidR="00E60C27" w:rsidRPr="00BF05B1" w:rsidRDefault="00E60C27" w:rsidP="00177295">
      <w:pPr>
        <w:numPr>
          <w:ilvl w:val="0"/>
          <w:numId w:val="47"/>
        </w:numPr>
        <w:autoSpaceDE w:val="0"/>
        <w:autoSpaceDN w:val="0"/>
        <w:adjustRightInd w:val="0"/>
        <w:spacing w:line="276" w:lineRule="auto"/>
        <w:contextualSpacing/>
        <w:jc w:val="both"/>
        <w:rPr>
          <w:sz w:val="24"/>
          <w:lang w:eastAsia="en-US"/>
        </w:rPr>
      </w:pPr>
      <w:r w:rsidRPr="00BF05B1">
        <w:rPr>
          <w:b/>
          <w:sz w:val="24"/>
          <w:lang w:eastAsia="en-US"/>
        </w:rPr>
        <w:t>Бизнесмены</w:t>
      </w:r>
    </w:p>
    <w:p w14:paraId="510B234B" w14:textId="77777777" w:rsidR="00E60C27" w:rsidRPr="00BF05B1" w:rsidRDefault="00E60C27" w:rsidP="00E60C27">
      <w:pPr>
        <w:autoSpaceDE w:val="0"/>
        <w:autoSpaceDN w:val="0"/>
        <w:adjustRightInd w:val="0"/>
        <w:spacing w:line="276" w:lineRule="auto"/>
        <w:ind w:firstLine="720"/>
        <w:contextualSpacing/>
        <w:jc w:val="both"/>
        <w:rPr>
          <w:sz w:val="24"/>
          <w:lang w:eastAsia="en-US"/>
        </w:rPr>
      </w:pPr>
      <w:r w:rsidRPr="00BF05B1">
        <w:rPr>
          <w:sz w:val="24"/>
          <w:lang w:eastAsia="en-US"/>
        </w:rPr>
        <w:t xml:space="preserve">Данная целевая аудитория включает в себя 2 типа респондентов: </w:t>
      </w:r>
    </w:p>
    <w:p w14:paraId="3355D295" w14:textId="77777777" w:rsidR="00E60C27" w:rsidRPr="00BF05B1" w:rsidRDefault="00E60C27" w:rsidP="00177295">
      <w:pPr>
        <w:numPr>
          <w:ilvl w:val="1"/>
          <w:numId w:val="48"/>
        </w:numPr>
        <w:autoSpaceDE w:val="0"/>
        <w:autoSpaceDN w:val="0"/>
        <w:adjustRightInd w:val="0"/>
        <w:spacing w:line="276" w:lineRule="auto"/>
        <w:ind w:left="0" w:firstLine="720"/>
        <w:contextualSpacing/>
        <w:jc w:val="both"/>
        <w:rPr>
          <w:sz w:val="24"/>
          <w:lang w:eastAsia="en-US"/>
        </w:rPr>
      </w:pPr>
      <w:r w:rsidRPr="00BF05B1">
        <w:rPr>
          <w:b/>
          <w:sz w:val="24"/>
          <w:lang w:eastAsia="en-US"/>
        </w:rPr>
        <w:t>«Бизнесмены из специальных</w:t>
      </w:r>
      <w:r w:rsidRPr="00BF05B1">
        <w:rPr>
          <w:b/>
          <w:sz w:val="24"/>
          <w:lang w:val="en-US" w:eastAsia="en-US"/>
        </w:rPr>
        <w:t xml:space="preserve"> </w:t>
      </w:r>
      <w:r w:rsidRPr="00BF05B1">
        <w:rPr>
          <w:b/>
          <w:sz w:val="24"/>
          <w:lang w:eastAsia="en-US"/>
        </w:rPr>
        <w:t>выборок»</w:t>
      </w:r>
      <w:r w:rsidRPr="00BF05B1">
        <w:rPr>
          <w:sz w:val="24"/>
          <w:lang w:eastAsia="en-US"/>
        </w:rPr>
        <w:t xml:space="preserve"> </w:t>
      </w:r>
    </w:p>
    <w:p w14:paraId="7E7C6BE7"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06446B97"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Данная целевая группа формируется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14:paraId="09E03E46"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7AC1C2AA"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w:t>
      </w:r>
      <w:r w:rsidRPr="00BF05B1">
        <w:rPr>
          <w:sz w:val="24"/>
        </w:rPr>
        <w:t xml:space="preserve"> </w:t>
      </w:r>
      <w:r w:rsidRPr="00BF05B1">
        <w:rPr>
          <w:rFonts w:eastAsia="Calibri"/>
          <w:sz w:val="24"/>
          <w:lang w:eastAsia="en-US"/>
        </w:rPr>
        <w:t>Конвертация ответов должна составлять не менее 15-20% от переданной Заказчиком базы (в списке респондентов должны отсутствовать государственные и муниципальные предприятия и учреждения, акционерные общества с государственным участием, государственные и муниципальные некоммерческие организации, осуществляющие предпринимательскую деятельность, хозяйствующие субъекты, доля участия субъекта Российской Федерации или муниципального образования в которых составляет 25 и более процентов).</w:t>
      </w:r>
    </w:p>
    <w:p w14:paraId="7655FFA5"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Направления, по которым предоставляются базы в соответствии с субъективными критериями исследуемой области (точный список баз может быть изменён и дополнен в связи с утверждением Методологии Национального рейтинга Рейтинговым комитетом):</w:t>
      </w:r>
    </w:p>
    <w:p w14:paraId="5C3D61F0"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юридического лица в течение последних 12-ти месяцев.</w:t>
      </w:r>
    </w:p>
    <w:p w14:paraId="39E31DE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промышленного объекта.</w:t>
      </w:r>
    </w:p>
    <w:p w14:paraId="58FF58CC"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56FE6C30"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798964B8"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промышленного объекта в течение последних 12-ти месяцев.</w:t>
      </w:r>
    </w:p>
    <w:p w14:paraId="26E9EDA4"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регистрации прав собственности в течение последних 12-ти месяцев.</w:t>
      </w:r>
    </w:p>
    <w:p w14:paraId="774E7DB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медицинской деятельности в течение последних 12-ти месяцев.</w:t>
      </w:r>
    </w:p>
    <w:p w14:paraId="193A178C"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64A61AB7"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электроэнергии в течение последних 12-ти месяцев фактическим объёмом мощности от 15 кВт до 150 кВт, протяжённостью до 300 м.</w:t>
      </w:r>
    </w:p>
    <w:p w14:paraId="535BDBE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к газопроводу в течение последних 12-ти месяцев.</w:t>
      </w:r>
    </w:p>
    <w:p w14:paraId="06105609"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Предприятия-резиденты технопарка, бизнес-инкубатора, промышленного парка и других объектов инвестиционной инфраструктуры. Под инвестиционной структурой мы имеем в виду специальную зону с особым режимом для своих резидентов, которые могут получить эксклюзивный доступ к определенным услугам (например, юридические консультации) или скидки на аренду и т.п.</w:t>
      </w:r>
    </w:p>
    <w:p w14:paraId="3BC14952"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0126B585"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теплоснабжению в течение последних 12-ти месяцев.</w:t>
      </w:r>
    </w:p>
    <w:p w14:paraId="450E63EB"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водоснабжению (водоотведению) в течение последних 12-ти месяцев.</w:t>
      </w:r>
    </w:p>
    <w:p w14:paraId="541BF57A" w14:textId="77777777" w:rsidR="00E60C27" w:rsidRPr="00BF05B1" w:rsidRDefault="00E60C27" w:rsidP="00177295">
      <w:pPr>
        <w:numPr>
          <w:ilvl w:val="1"/>
          <w:numId w:val="49"/>
        </w:numPr>
        <w:autoSpaceDE w:val="0"/>
        <w:autoSpaceDN w:val="0"/>
        <w:adjustRightInd w:val="0"/>
        <w:spacing w:line="276" w:lineRule="auto"/>
        <w:ind w:left="0" w:firstLine="720"/>
        <w:contextualSpacing/>
        <w:jc w:val="both"/>
        <w:rPr>
          <w:rFonts w:eastAsia="Calibri"/>
          <w:sz w:val="24"/>
          <w:lang w:eastAsia="en-US"/>
        </w:rPr>
      </w:pPr>
      <w:r w:rsidRPr="00BF05B1">
        <w:rPr>
          <w:rFonts w:eastAsia="Calibri"/>
          <w:sz w:val="24"/>
          <w:lang w:eastAsia="en-US"/>
        </w:rPr>
        <w:t>Предприятия, которые проходили процедуру постановки земельного участка на кадастровый учет в течении последних 12-тимесяцев.</w:t>
      </w:r>
    </w:p>
    <w:p w14:paraId="4FA53D15" w14:textId="77777777" w:rsidR="00E60C27" w:rsidRPr="00BF05B1" w:rsidRDefault="00E60C27" w:rsidP="00177295">
      <w:pPr>
        <w:numPr>
          <w:ilvl w:val="1"/>
          <w:numId w:val="48"/>
        </w:numPr>
        <w:autoSpaceDE w:val="0"/>
        <w:autoSpaceDN w:val="0"/>
        <w:adjustRightInd w:val="0"/>
        <w:spacing w:line="276" w:lineRule="auto"/>
        <w:contextualSpacing/>
        <w:jc w:val="both"/>
        <w:rPr>
          <w:sz w:val="24"/>
          <w:lang w:eastAsia="en-US"/>
        </w:rPr>
      </w:pPr>
      <w:r w:rsidRPr="00BF05B1">
        <w:rPr>
          <w:b/>
          <w:sz w:val="24"/>
          <w:lang w:eastAsia="en-US"/>
        </w:rPr>
        <w:t>«Бизнесмены из общей выборки»:</w:t>
      </w:r>
      <w:r w:rsidRPr="00BF05B1">
        <w:rPr>
          <w:sz w:val="24"/>
          <w:lang w:eastAsia="en-US"/>
        </w:rPr>
        <w:t xml:space="preserve"> </w:t>
      </w:r>
    </w:p>
    <w:p w14:paraId="112540D3"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Под бизнесменами из общей выборки понимаются представители компаний, действующих в регионе, компетентные в общих вопросах ведения бизнеса. В основу структуры выборочной совокупности для каждого из 85 регионов закладываются следующие критерии репрезентации: </w:t>
      </w:r>
    </w:p>
    <w:p w14:paraId="5D348B3C"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Размер предприятия, определяемый по ФЗ числом сотрудников. </w:t>
      </w:r>
    </w:p>
    <w:p w14:paraId="43CE598F"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Годовой объем выручки.</w:t>
      </w:r>
    </w:p>
    <w:p w14:paraId="5E4E97D7" w14:textId="77777777" w:rsidR="00E60C27" w:rsidRPr="00BF05B1" w:rsidRDefault="00E60C27" w:rsidP="00177295">
      <w:pPr>
        <w:numPr>
          <w:ilvl w:val="0"/>
          <w:numId w:val="51"/>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sz w:val="24"/>
          <w:lang w:eastAsia="en-US"/>
        </w:rPr>
        <w:t xml:space="preserve">Отрасль, согласно коду ОКВЭД. </w:t>
      </w:r>
    </w:p>
    <w:p w14:paraId="08240B98"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t xml:space="preserve">Предприятия выбираются по квотам случайным образом из базы данных предприятий СПАРК-Интерфакс. Выборка полностью формируется Исполнителем. </w:t>
      </w:r>
    </w:p>
    <w:p w14:paraId="69DD7CB0" w14:textId="77777777" w:rsidR="00E60C27" w:rsidRDefault="00E60C27" w:rsidP="00E60C27">
      <w:pPr>
        <w:tabs>
          <w:tab w:val="left" w:pos="1560"/>
        </w:tabs>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Общее количество опрошенных по каждому направлению для каждого региона настоящего исследования – 250 респондентов.</w:t>
      </w:r>
      <w:r w:rsidRPr="00BF05B1">
        <w:rPr>
          <w:rFonts w:eastAsia="Calibri"/>
          <w:sz w:val="24"/>
          <w:vertAlign w:val="superscript"/>
          <w:lang w:eastAsia="en-US"/>
        </w:rPr>
        <w:footnoteReference w:id="1"/>
      </w:r>
      <w:r w:rsidRPr="00BF05B1">
        <w:rPr>
          <w:rFonts w:eastAsia="Calibri"/>
          <w:sz w:val="24"/>
          <w:lang w:eastAsia="en-US"/>
        </w:rPr>
        <w:t xml:space="preserve">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до 350 респондентов по требованию Заказчика. Конвертация ответов должна составлять не менее 15%.</w:t>
      </w:r>
    </w:p>
    <w:p w14:paraId="71056E29" w14:textId="77777777" w:rsidR="00E60C27" w:rsidRDefault="00E60C27" w:rsidP="00E60C27">
      <w:pPr>
        <w:tabs>
          <w:tab w:val="left" w:pos="1560"/>
        </w:tabs>
        <w:autoSpaceDE w:val="0"/>
        <w:autoSpaceDN w:val="0"/>
        <w:adjustRightInd w:val="0"/>
        <w:spacing w:line="276" w:lineRule="auto"/>
        <w:ind w:firstLine="709"/>
        <w:contextualSpacing/>
        <w:jc w:val="both"/>
        <w:rPr>
          <w:rFonts w:eastAsia="Calibri"/>
          <w:sz w:val="24"/>
          <w:lang w:eastAsia="en-US"/>
        </w:rPr>
      </w:pPr>
    </w:p>
    <w:p w14:paraId="78600F41" w14:textId="77777777" w:rsidR="00E60C27" w:rsidRPr="00BF05B1" w:rsidRDefault="00E60C27" w:rsidP="00E60C27">
      <w:pPr>
        <w:autoSpaceDE w:val="0"/>
        <w:autoSpaceDN w:val="0"/>
        <w:adjustRightInd w:val="0"/>
        <w:spacing w:line="276" w:lineRule="auto"/>
        <w:jc w:val="both"/>
        <w:rPr>
          <w:b/>
          <w:sz w:val="24"/>
        </w:rPr>
      </w:pPr>
      <w:r w:rsidRPr="00BF05B1">
        <w:rPr>
          <w:b/>
          <w:sz w:val="24"/>
        </w:rPr>
        <w:t xml:space="preserve">Методы сбора информации: </w:t>
      </w:r>
    </w:p>
    <w:p w14:paraId="18363444" w14:textId="77777777" w:rsidR="00E60C27" w:rsidRPr="00BF05B1" w:rsidRDefault="00E60C27"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t>«Эксперты»</w:t>
      </w:r>
      <w:r w:rsidRPr="00BF05B1">
        <w:rPr>
          <w:rFonts w:eastAsia="Calibri"/>
          <w:sz w:val="24"/>
          <w:lang w:eastAsia="en-US"/>
        </w:rPr>
        <w:t xml:space="preserve"> – личное формализованное телефонное интервью или организация формализованного </w:t>
      </w:r>
      <w:r w:rsidRPr="00BF05B1">
        <w:rPr>
          <w:rFonts w:eastAsia="Calibri"/>
          <w:b/>
          <w:sz w:val="24"/>
          <w:lang w:val="en-US" w:eastAsia="en-US"/>
        </w:rPr>
        <w:t>on</w:t>
      </w:r>
      <w:r w:rsidRPr="00BF05B1">
        <w:rPr>
          <w:rFonts w:eastAsia="Calibri"/>
          <w:b/>
          <w:sz w:val="24"/>
          <w:lang w:eastAsia="en-US"/>
        </w:rPr>
        <w:t>-</w:t>
      </w:r>
      <w:r w:rsidRPr="00BF05B1">
        <w:rPr>
          <w:rFonts w:eastAsia="Calibri"/>
          <w:b/>
          <w:sz w:val="24"/>
          <w:lang w:val="en-US" w:eastAsia="en-US"/>
        </w:rPr>
        <w:t>line</w:t>
      </w:r>
      <w:r w:rsidRPr="00BF05B1">
        <w:rPr>
          <w:rFonts w:eastAsia="Calibri"/>
          <w:sz w:val="24"/>
          <w:lang w:eastAsia="en-US"/>
        </w:rPr>
        <w:t xml:space="preserve"> интервью, контроль заполнения и предоставление результатов. </w:t>
      </w:r>
    </w:p>
    <w:p w14:paraId="727FCDB9" w14:textId="77777777" w:rsidR="00E60C27" w:rsidRPr="00BF05B1" w:rsidRDefault="00E60C27" w:rsidP="00177295">
      <w:pPr>
        <w:numPr>
          <w:ilvl w:val="0"/>
          <w:numId w:val="50"/>
        </w:numPr>
        <w:autoSpaceDE w:val="0"/>
        <w:autoSpaceDN w:val="0"/>
        <w:adjustRightInd w:val="0"/>
        <w:spacing w:line="276" w:lineRule="auto"/>
        <w:ind w:left="0" w:firstLine="709"/>
        <w:contextualSpacing/>
        <w:jc w:val="both"/>
        <w:rPr>
          <w:rFonts w:eastAsia="Calibri"/>
          <w:sz w:val="24"/>
          <w:lang w:eastAsia="en-US"/>
        </w:rPr>
      </w:pPr>
      <w:r w:rsidRPr="00BF05B1">
        <w:rPr>
          <w:rFonts w:eastAsia="Calibri"/>
          <w:b/>
          <w:sz w:val="24"/>
          <w:lang w:eastAsia="en-US"/>
        </w:rPr>
        <w:t>Бизнесмены</w:t>
      </w:r>
      <w:r w:rsidRPr="00BF05B1">
        <w:rPr>
          <w:rFonts w:eastAsia="Calibri"/>
          <w:sz w:val="24"/>
          <w:lang w:eastAsia="en-US"/>
        </w:rPr>
        <w:t xml:space="preserve"> –</w:t>
      </w:r>
      <w:r w:rsidRPr="004D4B32">
        <w:rPr>
          <w:rFonts w:eastAsia="Calibri"/>
          <w:sz w:val="24"/>
          <w:lang w:eastAsia="en-US"/>
        </w:rPr>
        <w:t xml:space="preserve"> </w:t>
      </w:r>
      <w:r w:rsidRPr="00BF05B1">
        <w:rPr>
          <w:rFonts w:eastAsia="Calibri"/>
          <w:sz w:val="24"/>
          <w:lang w:eastAsia="en-US"/>
        </w:rPr>
        <w:t>личное формализованное</w:t>
      </w:r>
      <w:r w:rsidRPr="00BF05B1">
        <w:rPr>
          <w:rFonts w:eastAsia="Calibri"/>
          <w:b/>
          <w:sz w:val="24"/>
          <w:lang w:eastAsia="en-US"/>
        </w:rPr>
        <w:t xml:space="preserve"> телефонное </w:t>
      </w:r>
      <w:r w:rsidRPr="00BF05B1">
        <w:rPr>
          <w:rFonts w:eastAsia="Calibri"/>
          <w:sz w:val="24"/>
          <w:lang w:eastAsia="en-US"/>
        </w:rPr>
        <w:t>интервью проводится на основе специально разрабатываемого инструментария, –</w:t>
      </w:r>
      <w:r w:rsidRPr="004D4B32">
        <w:rPr>
          <w:rFonts w:eastAsia="Calibri"/>
          <w:sz w:val="24"/>
          <w:lang w:eastAsia="en-US"/>
        </w:rPr>
        <w:t xml:space="preserve"> </w:t>
      </w:r>
      <w:r w:rsidRPr="00BF05B1">
        <w:rPr>
          <w:rFonts w:eastAsia="Calibri"/>
          <w:sz w:val="24"/>
          <w:lang w:eastAsia="en-US"/>
        </w:rPr>
        <w:t>структурированной анкеты, рассчитанной на личную беседу с респ</w:t>
      </w:r>
      <w:r>
        <w:rPr>
          <w:rFonts w:eastAsia="Calibri"/>
          <w:sz w:val="24"/>
          <w:lang w:eastAsia="en-US"/>
        </w:rPr>
        <w:t>ондентом в течение 20-25 минут.</w:t>
      </w:r>
    </w:p>
    <w:p w14:paraId="2C0414D0" w14:textId="77777777" w:rsidR="00E60C27" w:rsidRPr="00BF05B1" w:rsidRDefault="00E60C27" w:rsidP="00E60C27">
      <w:pPr>
        <w:autoSpaceDE w:val="0"/>
        <w:autoSpaceDN w:val="0"/>
        <w:adjustRightInd w:val="0"/>
        <w:spacing w:line="276" w:lineRule="auto"/>
        <w:ind w:firstLine="567"/>
        <w:contextualSpacing/>
        <w:jc w:val="both"/>
        <w:rPr>
          <w:rFonts w:eastAsia="Calibri"/>
          <w:b/>
          <w:sz w:val="24"/>
          <w:lang w:eastAsia="en-US"/>
        </w:rPr>
      </w:pPr>
      <w:r w:rsidRPr="00BF05B1">
        <w:rPr>
          <w:rFonts w:eastAsia="Calibri"/>
          <w:b/>
          <w:sz w:val="24"/>
          <w:lang w:eastAsia="en-US"/>
        </w:rPr>
        <w:t xml:space="preserve">Количество вопросов в инструментарии: </w:t>
      </w:r>
    </w:p>
    <w:p w14:paraId="339F4AE7"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общей выборки» –</w:t>
      </w:r>
      <w:r w:rsidRPr="004D4B32">
        <w:rPr>
          <w:rFonts w:eastAsia="Calibri"/>
          <w:sz w:val="24"/>
          <w:lang w:eastAsia="en-US"/>
        </w:rPr>
        <w:t xml:space="preserve"> </w:t>
      </w:r>
      <w:r w:rsidRPr="00BF05B1">
        <w:rPr>
          <w:rFonts w:eastAsia="Calibri"/>
          <w:sz w:val="24"/>
          <w:lang w:eastAsia="en-US"/>
        </w:rPr>
        <w:t>не более 45, не считая вопросов-фильтров в одной анкете.</w:t>
      </w:r>
    </w:p>
    <w:p w14:paraId="01094382"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специальных выборок» –</w:t>
      </w:r>
      <w:r w:rsidRPr="004D4B32">
        <w:rPr>
          <w:rFonts w:eastAsia="Calibri"/>
          <w:sz w:val="24"/>
          <w:lang w:eastAsia="en-US"/>
        </w:rPr>
        <w:t xml:space="preserve"> </w:t>
      </w:r>
      <w:r w:rsidRPr="00BF05B1">
        <w:rPr>
          <w:rFonts w:eastAsia="Calibri"/>
          <w:sz w:val="24"/>
          <w:lang w:eastAsia="en-US"/>
        </w:rPr>
        <w:t>не более 25 вопросов без вопросов-фильтров в одной анкете.</w:t>
      </w:r>
    </w:p>
    <w:p w14:paraId="5B6F7F8F" w14:textId="77777777" w:rsidR="00E60C27" w:rsidRDefault="00E60C27" w:rsidP="00E60C27">
      <w:pPr>
        <w:spacing w:line="276" w:lineRule="auto"/>
        <w:rPr>
          <w:sz w:val="24"/>
        </w:rPr>
      </w:pPr>
      <w:r>
        <w:rPr>
          <w:sz w:val="24"/>
        </w:rPr>
        <w:br w:type="page"/>
      </w:r>
    </w:p>
    <w:p w14:paraId="5F7D66AB" w14:textId="77777777" w:rsidR="00E60C27" w:rsidRPr="00BF05B1" w:rsidRDefault="00E60C27" w:rsidP="00E60C27">
      <w:pPr>
        <w:autoSpaceDE w:val="0"/>
        <w:autoSpaceDN w:val="0"/>
        <w:adjustRightInd w:val="0"/>
        <w:spacing w:line="276" w:lineRule="auto"/>
        <w:jc w:val="both"/>
        <w:rPr>
          <w:b/>
          <w:sz w:val="24"/>
        </w:rPr>
      </w:pPr>
      <w:r w:rsidRPr="00BF05B1">
        <w:rPr>
          <w:b/>
          <w:sz w:val="24"/>
        </w:rPr>
        <w:t>География исследования: Российская Федерация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5"/>
      </w:tblGrid>
      <w:tr w:rsidR="00E60C27" w:rsidRPr="0074356B" w14:paraId="596873AB" w14:textId="77777777" w:rsidTr="00F52C73">
        <w:tc>
          <w:tcPr>
            <w:tcW w:w="4788" w:type="dxa"/>
          </w:tcPr>
          <w:p w14:paraId="68D88BA1" w14:textId="77777777" w:rsidR="00E60C27" w:rsidRPr="0074356B" w:rsidRDefault="00E60C27" w:rsidP="00F52C73">
            <w:pPr>
              <w:spacing w:line="276" w:lineRule="auto"/>
              <w:jc w:val="center"/>
              <w:rPr>
                <w:rFonts w:eastAsia="Calibri"/>
                <w:szCs w:val="22"/>
                <w:lang w:eastAsia="en-US"/>
              </w:rPr>
            </w:pPr>
            <w:r w:rsidRPr="0074356B">
              <w:rPr>
                <w:rFonts w:eastAsia="Calibri"/>
                <w:szCs w:val="22"/>
                <w:lang w:eastAsia="en-US"/>
              </w:rPr>
              <w:t>Центральный федеральный округ</w:t>
            </w:r>
          </w:p>
          <w:p w14:paraId="567193B3" w14:textId="77777777" w:rsidR="00E60C27" w:rsidRPr="0074356B" w:rsidRDefault="00B56CB5" w:rsidP="00177295">
            <w:pPr>
              <w:numPr>
                <w:ilvl w:val="1"/>
                <w:numId w:val="52"/>
              </w:numPr>
              <w:ind w:left="357" w:hanging="357"/>
              <w:jc w:val="both"/>
              <w:rPr>
                <w:szCs w:val="22"/>
              </w:rPr>
            </w:pPr>
            <w:hyperlink r:id="rId36" w:tooltip="Белгородская область" w:history="1">
              <w:r w:rsidR="00E60C27" w:rsidRPr="0074356B">
                <w:rPr>
                  <w:szCs w:val="22"/>
                </w:rPr>
                <w:t>Белгородская область</w:t>
              </w:r>
            </w:hyperlink>
          </w:p>
          <w:p w14:paraId="5E3C2FAA"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37" w:tooltip="Брянская область" w:history="1">
              <w:r w:rsidR="00E60C27" w:rsidRPr="0074356B">
                <w:rPr>
                  <w:szCs w:val="22"/>
                </w:rPr>
                <w:t>Брянская область</w:t>
              </w:r>
            </w:hyperlink>
          </w:p>
          <w:p w14:paraId="45FD6D57"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38" w:tooltip="Владимирская область" w:history="1">
              <w:r w:rsidR="00E60C27" w:rsidRPr="0074356B">
                <w:rPr>
                  <w:szCs w:val="22"/>
                </w:rPr>
                <w:t>Владимирская область</w:t>
              </w:r>
            </w:hyperlink>
          </w:p>
          <w:p w14:paraId="2658819E"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39" w:tooltip="Воронежская область" w:history="1">
              <w:r w:rsidR="00E60C27" w:rsidRPr="0074356B">
                <w:rPr>
                  <w:szCs w:val="22"/>
                </w:rPr>
                <w:t>Воронежская область</w:t>
              </w:r>
            </w:hyperlink>
          </w:p>
          <w:p w14:paraId="2C714A2A"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0" w:tooltip="Ивановская область" w:history="1">
              <w:r w:rsidR="00E60C27" w:rsidRPr="0074356B">
                <w:rPr>
                  <w:szCs w:val="22"/>
                </w:rPr>
                <w:t>Ивановская область</w:t>
              </w:r>
            </w:hyperlink>
          </w:p>
          <w:p w14:paraId="1136F6D7"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1" w:tooltip="Калужская область" w:history="1">
              <w:r w:rsidR="00E60C27" w:rsidRPr="0074356B">
                <w:rPr>
                  <w:szCs w:val="22"/>
                </w:rPr>
                <w:t>Калужская область</w:t>
              </w:r>
            </w:hyperlink>
          </w:p>
          <w:p w14:paraId="04A857D2"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2" w:tooltip="Костромская область" w:history="1">
              <w:r w:rsidR="00E60C27" w:rsidRPr="0074356B">
                <w:rPr>
                  <w:szCs w:val="22"/>
                </w:rPr>
                <w:t>Костромская область</w:t>
              </w:r>
            </w:hyperlink>
          </w:p>
          <w:p w14:paraId="493DD23B"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3" w:tooltip="Курская область" w:history="1">
              <w:r w:rsidR="00E60C27" w:rsidRPr="0074356B">
                <w:rPr>
                  <w:szCs w:val="22"/>
                </w:rPr>
                <w:t>Курская область</w:t>
              </w:r>
            </w:hyperlink>
          </w:p>
          <w:p w14:paraId="63B6EB16"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4" w:tooltip="Липецкая область" w:history="1">
              <w:r w:rsidR="00E60C27" w:rsidRPr="0074356B">
                <w:rPr>
                  <w:szCs w:val="22"/>
                </w:rPr>
                <w:t>Липецкая область</w:t>
              </w:r>
            </w:hyperlink>
          </w:p>
          <w:p w14:paraId="7B659A08"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5" w:tooltip="Московская область" w:history="1">
              <w:r w:rsidR="00E60C27" w:rsidRPr="0074356B">
                <w:rPr>
                  <w:szCs w:val="22"/>
                </w:rPr>
                <w:t>Московская область</w:t>
              </w:r>
            </w:hyperlink>
          </w:p>
          <w:p w14:paraId="03D32C75"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6" w:tooltip="Орловская область" w:history="1">
              <w:r w:rsidR="00E60C27" w:rsidRPr="0074356B">
                <w:rPr>
                  <w:szCs w:val="22"/>
                </w:rPr>
                <w:t>Орловская область</w:t>
              </w:r>
            </w:hyperlink>
          </w:p>
          <w:p w14:paraId="575D283E"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7" w:tooltip="Рязанская область" w:history="1">
              <w:r w:rsidR="00E60C27" w:rsidRPr="0074356B">
                <w:rPr>
                  <w:szCs w:val="22"/>
                </w:rPr>
                <w:t>Рязанская область</w:t>
              </w:r>
            </w:hyperlink>
          </w:p>
          <w:p w14:paraId="2BDDC504"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8" w:tooltip="Смоленская область" w:history="1">
              <w:r w:rsidR="00E60C27" w:rsidRPr="0074356B">
                <w:rPr>
                  <w:szCs w:val="22"/>
                </w:rPr>
                <w:t>Смоленская область</w:t>
              </w:r>
            </w:hyperlink>
          </w:p>
          <w:p w14:paraId="75DBF2E8"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49" w:tooltip="Тамбовская область" w:history="1">
              <w:r w:rsidR="00E60C27" w:rsidRPr="0074356B">
                <w:rPr>
                  <w:szCs w:val="22"/>
                </w:rPr>
                <w:t>Тамбовская область</w:t>
              </w:r>
            </w:hyperlink>
          </w:p>
          <w:p w14:paraId="1202A0ED"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50" w:tooltip="Тверская область" w:history="1">
              <w:r w:rsidR="00E60C27" w:rsidRPr="0074356B">
                <w:rPr>
                  <w:szCs w:val="22"/>
                </w:rPr>
                <w:t>Тверская область</w:t>
              </w:r>
            </w:hyperlink>
          </w:p>
          <w:p w14:paraId="09E45448"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51" w:tooltip="Тульская область" w:history="1">
              <w:r w:rsidR="00E60C27" w:rsidRPr="0074356B">
                <w:rPr>
                  <w:szCs w:val="22"/>
                </w:rPr>
                <w:t>Тульская область</w:t>
              </w:r>
            </w:hyperlink>
          </w:p>
          <w:p w14:paraId="1781F9C4" w14:textId="77777777" w:rsidR="00E60C27" w:rsidRPr="0074356B" w:rsidRDefault="00B56CB5" w:rsidP="00177295">
            <w:pPr>
              <w:numPr>
                <w:ilvl w:val="1"/>
                <w:numId w:val="52"/>
              </w:numPr>
              <w:spacing w:before="100" w:beforeAutospacing="1" w:after="100" w:afterAutospacing="1"/>
              <w:ind w:left="357" w:hanging="357"/>
              <w:jc w:val="both"/>
              <w:rPr>
                <w:szCs w:val="22"/>
              </w:rPr>
            </w:pPr>
            <w:hyperlink r:id="rId52" w:tooltip="Ярославская область" w:history="1">
              <w:r w:rsidR="00E60C27" w:rsidRPr="0074356B">
                <w:rPr>
                  <w:szCs w:val="22"/>
                </w:rPr>
                <w:t>Ярославская область</w:t>
              </w:r>
            </w:hyperlink>
          </w:p>
          <w:p w14:paraId="7057A31A" w14:textId="77777777" w:rsidR="00E60C27" w:rsidRPr="0074356B" w:rsidRDefault="00B56CB5" w:rsidP="00177295">
            <w:pPr>
              <w:numPr>
                <w:ilvl w:val="1"/>
                <w:numId w:val="52"/>
              </w:numPr>
              <w:ind w:left="357" w:hanging="357"/>
              <w:jc w:val="both"/>
              <w:rPr>
                <w:szCs w:val="22"/>
              </w:rPr>
            </w:pPr>
            <w:hyperlink r:id="rId53"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54" w:tooltip="Москва" w:history="1">
              <w:r w:rsidR="00E60C27" w:rsidRPr="0074356B">
                <w:rPr>
                  <w:szCs w:val="22"/>
                </w:rPr>
                <w:t>Москва</w:t>
              </w:r>
            </w:hyperlink>
          </w:p>
          <w:p w14:paraId="6D19008C" w14:textId="77777777" w:rsidR="00E60C27" w:rsidRPr="0074356B" w:rsidRDefault="00E60C27" w:rsidP="00F52C73">
            <w:pPr>
              <w:rPr>
                <w:szCs w:val="22"/>
              </w:rPr>
            </w:pPr>
          </w:p>
          <w:p w14:paraId="7336EE79"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Южный федеральный округ</w:t>
            </w:r>
          </w:p>
          <w:p w14:paraId="1D677C4A" w14:textId="77777777" w:rsidR="00E60C27" w:rsidRPr="0074356B" w:rsidRDefault="00B56CB5" w:rsidP="00177295">
            <w:pPr>
              <w:numPr>
                <w:ilvl w:val="0"/>
                <w:numId w:val="53"/>
              </w:numPr>
              <w:ind w:left="357" w:hanging="357"/>
              <w:jc w:val="both"/>
              <w:rPr>
                <w:szCs w:val="22"/>
              </w:rPr>
            </w:pPr>
            <w:hyperlink r:id="rId55" w:tooltip="Адыгея" w:history="1">
              <w:r w:rsidR="00E60C27" w:rsidRPr="0074356B">
                <w:rPr>
                  <w:szCs w:val="22"/>
                </w:rPr>
                <w:t>Республика Адыгея</w:t>
              </w:r>
            </w:hyperlink>
          </w:p>
          <w:p w14:paraId="2617DEC1" w14:textId="77777777" w:rsidR="00E60C27" w:rsidRPr="0074356B" w:rsidRDefault="00B56CB5" w:rsidP="00177295">
            <w:pPr>
              <w:numPr>
                <w:ilvl w:val="0"/>
                <w:numId w:val="53"/>
              </w:numPr>
              <w:ind w:left="357" w:hanging="357"/>
              <w:jc w:val="both"/>
              <w:rPr>
                <w:szCs w:val="22"/>
              </w:rPr>
            </w:pPr>
            <w:hyperlink r:id="rId56" w:tooltip="Калмыкия" w:history="1">
              <w:r w:rsidR="00E60C27" w:rsidRPr="0074356B">
                <w:rPr>
                  <w:szCs w:val="22"/>
                </w:rPr>
                <w:t>Республика Калмыкия</w:t>
              </w:r>
            </w:hyperlink>
          </w:p>
          <w:p w14:paraId="7CC94A9B" w14:textId="77777777" w:rsidR="00E60C27" w:rsidRPr="0074356B" w:rsidRDefault="00B56CB5" w:rsidP="00177295">
            <w:pPr>
              <w:numPr>
                <w:ilvl w:val="0"/>
                <w:numId w:val="53"/>
              </w:numPr>
              <w:ind w:left="357" w:hanging="357"/>
              <w:jc w:val="both"/>
              <w:rPr>
                <w:szCs w:val="22"/>
              </w:rPr>
            </w:pPr>
            <w:hyperlink r:id="rId57" w:tooltip="Республика Крым" w:history="1">
              <w:r w:rsidR="00E60C27" w:rsidRPr="0074356B">
                <w:rPr>
                  <w:szCs w:val="22"/>
                </w:rPr>
                <w:t>Республика Крым</w:t>
              </w:r>
            </w:hyperlink>
          </w:p>
          <w:p w14:paraId="51401ADD" w14:textId="77777777" w:rsidR="00E60C27" w:rsidRPr="0074356B" w:rsidRDefault="00B56CB5" w:rsidP="00177295">
            <w:pPr>
              <w:numPr>
                <w:ilvl w:val="0"/>
                <w:numId w:val="53"/>
              </w:numPr>
              <w:ind w:left="357" w:hanging="357"/>
              <w:jc w:val="both"/>
              <w:rPr>
                <w:szCs w:val="22"/>
              </w:rPr>
            </w:pPr>
            <w:hyperlink r:id="rId58" w:tooltip="Краснодарский край" w:history="1">
              <w:r w:rsidR="00E60C27" w:rsidRPr="0074356B">
                <w:rPr>
                  <w:szCs w:val="22"/>
                </w:rPr>
                <w:t>Краснодарский край</w:t>
              </w:r>
            </w:hyperlink>
          </w:p>
          <w:p w14:paraId="2353622F" w14:textId="77777777" w:rsidR="00E60C27" w:rsidRPr="0074356B" w:rsidRDefault="00B56CB5" w:rsidP="00177295">
            <w:pPr>
              <w:numPr>
                <w:ilvl w:val="0"/>
                <w:numId w:val="53"/>
              </w:numPr>
              <w:ind w:left="357" w:hanging="357"/>
              <w:jc w:val="both"/>
              <w:rPr>
                <w:szCs w:val="22"/>
              </w:rPr>
            </w:pPr>
            <w:hyperlink r:id="rId59" w:tooltip="Астраханская область" w:history="1">
              <w:r w:rsidR="00E60C27" w:rsidRPr="0074356B">
                <w:rPr>
                  <w:szCs w:val="22"/>
                </w:rPr>
                <w:t>Астраханская область</w:t>
              </w:r>
            </w:hyperlink>
          </w:p>
          <w:p w14:paraId="50EA6D01" w14:textId="77777777" w:rsidR="00E60C27" w:rsidRPr="0074356B" w:rsidRDefault="00B56CB5" w:rsidP="00177295">
            <w:pPr>
              <w:numPr>
                <w:ilvl w:val="0"/>
                <w:numId w:val="53"/>
              </w:numPr>
              <w:ind w:left="357" w:hanging="357"/>
              <w:jc w:val="both"/>
              <w:rPr>
                <w:szCs w:val="22"/>
              </w:rPr>
            </w:pPr>
            <w:hyperlink r:id="rId60" w:tooltip="Волгоградская область" w:history="1">
              <w:r w:rsidR="00E60C27" w:rsidRPr="0074356B">
                <w:rPr>
                  <w:szCs w:val="22"/>
                </w:rPr>
                <w:t>Волгоградская область</w:t>
              </w:r>
            </w:hyperlink>
          </w:p>
          <w:p w14:paraId="4C64A797" w14:textId="77777777" w:rsidR="00E60C27" w:rsidRPr="0074356B" w:rsidRDefault="00B56CB5" w:rsidP="00177295">
            <w:pPr>
              <w:numPr>
                <w:ilvl w:val="0"/>
                <w:numId w:val="53"/>
              </w:numPr>
              <w:ind w:left="357" w:hanging="357"/>
              <w:jc w:val="both"/>
              <w:rPr>
                <w:szCs w:val="22"/>
              </w:rPr>
            </w:pPr>
            <w:hyperlink r:id="rId61" w:tooltip="Ростовская область" w:history="1">
              <w:r w:rsidR="00E60C27" w:rsidRPr="0074356B">
                <w:rPr>
                  <w:szCs w:val="22"/>
                </w:rPr>
                <w:t>Ростовская область</w:t>
              </w:r>
            </w:hyperlink>
          </w:p>
          <w:p w14:paraId="4C7E18BB" w14:textId="77777777" w:rsidR="00E60C27" w:rsidRPr="0074356B" w:rsidRDefault="00B56CB5" w:rsidP="00177295">
            <w:pPr>
              <w:numPr>
                <w:ilvl w:val="0"/>
                <w:numId w:val="53"/>
              </w:numPr>
              <w:ind w:left="357" w:hanging="357"/>
              <w:jc w:val="both"/>
              <w:rPr>
                <w:szCs w:val="22"/>
              </w:rPr>
            </w:pPr>
            <w:hyperlink r:id="rId62"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63" w:tooltip="Севастополь" w:history="1">
              <w:r w:rsidR="00E60C27" w:rsidRPr="0074356B">
                <w:rPr>
                  <w:szCs w:val="22"/>
                </w:rPr>
                <w:t>Севастополь</w:t>
              </w:r>
            </w:hyperlink>
          </w:p>
          <w:p w14:paraId="1C87A5B6" w14:textId="77777777" w:rsidR="00E60C27" w:rsidRPr="0074356B" w:rsidRDefault="00E60C27" w:rsidP="00F52C73">
            <w:pPr>
              <w:rPr>
                <w:szCs w:val="22"/>
              </w:rPr>
            </w:pPr>
          </w:p>
          <w:p w14:paraId="1AED008D"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Северо-Западный федеральный округ</w:t>
            </w:r>
          </w:p>
          <w:p w14:paraId="113AD500" w14:textId="77777777" w:rsidR="00E60C27" w:rsidRPr="0074356B" w:rsidRDefault="00B56CB5" w:rsidP="00177295">
            <w:pPr>
              <w:numPr>
                <w:ilvl w:val="0"/>
                <w:numId w:val="54"/>
              </w:numPr>
              <w:ind w:left="357" w:hanging="357"/>
              <w:jc w:val="both"/>
              <w:rPr>
                <w:szCs w:val="22"/>
              </w:rPr>
            </w:pPr>
            <w:hyperlink r:id="rId64" w:tooltip="Республика Карелия" w:history="1">
              <w:r w:rsidR="00E60C27" w:rsidRPr="0074356B">
                <w:rPr>
                  <w:szCs w:val="22"/>
                </w:rPr>
                <w:t>Республика Карелия</w:t>
              </w:r>
            </w:hyperlink>
          </w:p>
          <w:p w14:paraId="190A282F" w14:textId="77777777" w:rsidR="00E60C27" w:rsidRPr="0074356B" w:rsidRDefault="00B56CB5" w:rsidP="00177295">
            <w:pPr>
              <w:numPr>
                <w:ilvl w:val="0"/>
                <w:numId w:val="54"/>
              </w:numPr>
              <w:ind w:left="357" w:hanging="357"/>
              <w:jc w:val="both"/>
              <w:rPr>
                <w:szCs w:val="22"/>
              </w:rPr>
            </w:pPr>
            <w:hyperlink r:id="rId65" w:tooltip="Республика Коми" w:history="1">
              <w:r w:rsidR="00E60C27" w:rsidRPr="0074356B">
                <w:rPr>
                  <w:szCs w:val="22"/>
                </w:rPr>
                <w:t>Республика Коми</w:t>
              </w:r>
            </w:hyperlink>
          </w:p>
          <w:p w14:paraId="35B45BFB" w14:textId="77777777" w:rsidR="00E60C27" w:rsidRPr="0074356B" w:rsidRDefault="00B56CB5" w:rsidP="00177295">
            <w:pPr>
              <w:numPr>
                <w:ilvl w:val="0"/>
                <w:numId w:val="54"/>
              </w:numPr>
              <w:ind w:left="357" w:hanging="357"/>
              <w:jc w:val="both"/>
              <w:rPr>
                <w:szCs w:val="22"/>
              </w:rPr>
            </w:pPr>
            <w:hyperlink r:id="rId66" w:tooltip="Архангельская область" w:history="1">
              <w:r w:rsidR="00E60C27" w:rsidRPr="0074356B">
                <w:rPr>
                  <w:szCs w:val="22"/>
                </w:rPr>
                <w:t>Архангельская область</w:t>
              </w:r>
            </w:hyperlink>
          </w:p>
          <w:p w14:paraId="63397BE8" w14:textId="77777777" w:rsidR="00E60C27" w:rsidRPr="0074356B" w:rsidRDefault="00B56CB5" w:rsidP="00177295">
            <w:pPr>
              <w:numPr>
                <w:ilvl w:val="0"/>
                <w:numId w:val="54"/>
              </w:numPr>
              <w:ind w:left="357" w:hanging="357"/>
              <w:jc w:val="both"/>
              <w:rPr>
                <w:szCs w:val="22"/>
              </w:rPr>
            </w:pPr>
            <w:hyperlink r:id="rId67" w:tooltip="Вологодская область" w:history="1">
              <w:r w:rsidR="00E60C27" w:rsidRPr="0074356B">
                <w:rPr>
                  <w:szCs w:val="22"/>
                </w:rPr>
                <w:t>Вологодская область</w:t>
              </w:r>
            </w:hyperlink>
          </w:p>
          <w:p w14:paraId="2F535750" w14:textId="77777777" w:rsidR="00E60C27" w:rsidRPr="0074356B" w:rsidRDefault="00B56CB5" w:rsidP="00177295">
            <w:pPr>
              <w:numPr>
                <w:ilvl w:val="0"/>
                <w:numId w:val="54"/>
              </w:numPr>
              <w:ind w:left="357" w:hanging="357"/>
              <w:jc w:val="both"/>
              <w:rPr>
                <w:szCs w:val="22"/>
              </w:rPr>
            </w:pPr>
            <w:hyperlink r:id="rId68" w:tooltip="Калининградская область" w:history="1">
              <w:r w:rsidR="00E60C27" w:rsidRPr="0074356B">
                <w:rPr>
                  <w:szCs w:val="22"/>
                </w:rPr>
                <w:t>Калининградская область</w:t>
              </w:r>
            </w:hyperlink>
          </w:p>
          <w:p w14:paraId="2B495E59" w14:textId="77777777" w:rsidR="00E60C27" w:rsidRPr="0074356B" w:rsidRDefault="00B56CB5" w:rsidP="00177295">
            <w:pPr>
              <w:numPr>
                <w:ilvl w:val="0"/>
                <w:numId w:val="54"/>
              </w:numPr>
              <w:ind w:left="357" w:hanging="357"/>
              <w:jc w:val="both"/>
              <w:rPr>
                <w:szCs w:val="22"/>
              </w:rPr>
            </w:pPr>
            <w:hyperlink r:id="rId69" w:tooltip="Ленинградская область" w:history="1">
              <w:r w:rsidR="00E60C27" w:rsidRPr="0074356B">
                <w:rPr>
                  <w:szCs w:val="22"/>
                </w:rPr>
                <w:t>Ленинградская область</w:t>
              </w:r>
            </w:hyperlink>
          </w:p>
          <w:p w14:paraId="38B53E58" w14:textId="77777777" w:rsidR="00E60C27" w:rsidRPr="0074356B" w:rsidRDefault="00B56CB5" w:rsidP="00177295">
            <w:pPr>
              <w:numPr>
                <w:ilvl w:val="0"/>
                <w:numId w:val="54"/>
              </w:numPr>
              <w:ind w:left="357" w:hanging="357"/>
              <w:jc w:val="both"/>
              <w:rPr>
                <w:szCs w:val="22"/>
              </w:rPr>
            </w:pPr>
            <w:hyperlink r:id="rId70" w:tooltip="Мурманская область" w:history="1">
              <w:r w:rsidR="00E60C27" w:rsidRPr="0074356B">
                <w:rPr>
                  <w:szCs w:val="22"/>
                </w:rPr>
                <w:t>Мурманская область</w:t>
              </w:r>
            </w:hyperlink>
          </w:p>
          <w:p w14:paraId="1C2590C9" w14:textId="77777777" w:rsidR="00E60C27" w:rsidRPr="0074356B" w:rsidRDefault="00B56CB5" w:rsidP="00177295">
            <w:pPr>
              <w:numPr>
                <w:ilvl w:val="0"/>
                <w:numId w:val="54"/>
              </w:numPr>
              <w:ind w:left="357" w:hanging="357"/>
              <w:jc w:val="both"/>
              <w:rPr>
                <w:szCs w:val="22"/>
              </w:rPr>
            </w:pPr>
            <w:hyperlink r:id="rId71" w:tooltip="Новгородская область" w:history="1">
              <w:r w:rsidR="00E60C27" w:rsidRPr="0074356B">
                <w:rPr>
                  <w:szCs w:val="22"/>
                </w:rPr>
                <w:t>Новгородская область</w:t>
              </w:r>
            </w:hyperlink>
          </w:p>
          <w:p w14:paraId="68302830" w14:textId="77777777" w:rsidR="00E60C27" w:rsidRPr="0074356B" w:rsidRDefault="00B56CB5" w:rsidP="00177295">
            <w:pPr>
              <w:numPr>
                <w:ilvl w:val="0"/>
                <w:numId w:val="54"/>
              </w:numPr>
              <w:ind w:left="357" w:hanging="357"/>
              <w:jc w:val="both"/>
              <w:rPr>
                <w:szCs w:val="22"/>
              </w:rPr>
            </w:pPr>
            <w:hyperlink r:id="rId72" w:tooltip="Псковская область" w:history="1">
              <w:r w:rsidR="00E60C27" w:rsidRPr="0074356B">
                <w:rPr>
                  <w:szCs w:val="22"/>
                </w:rPr>
                <w:t>Псковская область</w:t>
              </w:r>
            </w:hyperlink>
          </w:p>
          <w:p w14:paraId="1A82A9FB" w14:textId="77777777" w:rsidR="00E60C27" w:rsidRPr="0074356B" w:rsidRDefault="00B56CB5" w:rsidP="00177295">
            <w:pPr>
              <w:numPr>
                <w:ilvl w:val="0"/>
                <w:numId w:val="54"/>
              </w:numPr>
              <w:ind w:left="357" w:hanging="357"/>
              <w:jc w:val="both"/>
              <w:rPr>
                <w:szCs w:val="22"/>
              </w:rPr>
            </w:pPr>
            <w:hyperlink r:id="rId73" w:tooltip="Город федерального значения" w:history="1">
              <w:r w:rsidR="00E60C27" w:rsidRPr="0074356B">
                <w:rPr>
                  <w:szCs w:val="22"/>
                </w:rPr>
                <w:t>Город федерального значения</w:t>
              </w:r>
            </w:hyperlink>
            <w:r w:rsidR="00E60C27" w:rsidRPr="0074356B">
              <w:rPr>
                <w:szCs w:val="22"/>
              </w:rPr>
              <w:t xml:space="preserve"> </w:t>
            </w:r>
            <w:hyperlink r:id="rId74" w:tooltip="Санкт-Петербург" w:history="1">
              <w:r w:rsidR="00E60C27" w:rsidRPr="0074356B">
                <w:rPr>
                  <w:szCs w:val="22"/>
                </w:rPr>
                <w:t>Санкт-Петербург</w:t>
              </w:r>
            </w:hyperlink>
          </w:p>
          <w:p w14:paraId="21BFD548" w14:textId="77777777" w:rsidR="00E60C27" w:rsidRPr="0074356B" w:rsidRDefault="00B56CB5" w:rsidP="00177295">
            <w:pPr>
              <w:numPr>
                <w:ilvl w:val="0"/>
                <w:numId w:val="54"/>
              </w:numPr>
              <w:ind w:left="357" w:hanging="357"/>
              <w:jc w:val="both"/>
              <w:rPr>
                <w:szCs w:val="22"/>
              </w:rPr>
            </w:pPr>
            <w:hyperlink r:id="rId75" w:tooltip="Ненецкий автономный округ" w:history="1">
              <w:r w:rsidR="00E60C27" w:rsidRPr="0074356B">
                <w:rPr>
                  <w:szCs w:val="22"/>
                </w:rPr>
                <w:t>Ненецкий автономный округ</w:t>
              </w:r>
            </w:hyperlink>
          </w:p>
          <w:p w14:paraId="5765EF7D" w14:textId="77777777" w:rsidR="00E60C27" w:rsidRPr="0074356B" w:rsidRDefault="00E60C27" w:rsidP="00F52C73">
            <w:pPr>
              <w:rPr>
                <w:szCs w:val="22"/>
              </w:rPr>
            </w:pPr>
          </w:p>
          <w:p w14:paraId="7CA1816C"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Дальневосточный федеральный округ</w:t>
            </w:r>
          </w:p>
          <w:p w14:paraId="5AEF0578" w14:textId="77777777" w:rsidR="00E60C27" w:rsidRPr="0074356B" w:rsidRDefault="00B56CB5" w:rsidP="00177295">
            <w:pPr>
              <w:numPr>
                <w:ilvl w:val="0"/>
                <w:numId w:val="55"/>
              </w:numPr>
              <w:ind w:left="357" w:hanging="357"/>
              <w:jc w:val="both"/>
              <w:rPr>
                <w:szCs w:val="22"/>
              </w:rPr>
            </w:pPr>
            <w:hyperlink r:id="rId76" w:tooltip="Якутия" w:history="1">
              <w:r w:rsidR="00E60C27" w:rsidRPr="0074356B">
                <w:rPr>
                  <w:szCs w:val="22"/>
                </w:rPr>
                <w:t>Республика Саха (Якутия)</w:t>
              </w:r>
            </w:hyperlink>
          </w:p>
          <w:p w14:paraId="1EB1A28A" w14:textId="77777777" w:rsidR="00E60C27" w:rsidRPr="0074356B" w:rsidRDefault="00B56CB5" w:rsidP="00177295">
            <w:pPr>
              <w:numPr>
                <w:ilvl w:val="0"/>
                <w:numId w:val="55"/>
              </w:numPr>
              <w:ind w:left="357" w:hanging="357"/>
              <w:jc w:val="both"/>
              <w:rPr>
                <w:szCs w:val="22"/>
              </w:rPr>
            </w:pPr>
            <w:hyperlink r:id="rId77" w:tooltip="Камчатский край" w:history="1">
              <w:r w:rsidR="00E60C27" w:rsidRPr="0074356B">
                <w:rPr>
                  <w:szCs w:val="22"/>
                </w:rPr>
                <w:t>Камчатский край</w:t>
              </w:r>
            </w:hyperlink>
          </w:p>
          <w:p w14:paraId="1FB548B9" w14:textId="77777777" w:rsidR="00E60C27" w:rsidRPr="0074356B" w:rsidRDefault="00B56CB5" w:rsidP="00177295">
            <w:pPr>
              <w:numPr>
                <w:ilvl w:val="0"/>
                <w:numId w:val="55"/>
              </w:numPr>
              <w:ind w:left="357" w:hanging="357"/>
              <w:jc w:val="both"/>
              <w:rPr>
                <w:szCs w:val="22"/>
              </w:rPr>
            </w:pPr>
            <w:hyperlink r:id="rId78" w:tooltip="Приморский край" w:history="1">
              <w:r w:rsidR="00E60C27" w:rsidRPr="0074356B">
                <w:rPr>
                  <w:szCs w:val="22"/>
                </w:rPr>
                <w:t>Приморский край</w:t>
              </w:r>
            </w:hyperlink>
          </w:p>
          <w:p w14:paraId="08B3AAB7" w14:textId="77777777" w:rsidR="00E60C27" w:rsidRPr="0074356B" w:rsidRDefault="00B56CB5" w:rsidP="00177295">
            <w:pPr>
              <w:numPr>
                <w:ilvl w:val="0"/>
                <w:numId w:val="55"/>
              </w:numPr>
              <w:ind w:left="357" w:hanging="357"/>
              <w:jc w:val="both"/>
              <w:rPr>
                <w:szCs w:val="22"/>
              </w:rPr>
            </w:pPr>
            <w:hyperlink r:id="rId79" w:tooltip="Хабаровский край" w:history="1">
              <w:r w:rsidR="00E60C27" w:rsidRPr="0074356B">
                <w:rPr>
                  <w:szCs w:val="22"/>
                </w:rPr>
                <w:t>Хабаровский край</w:t>
              </w:r>
            </w:hyperlink>
          </w:p>
          <w:p w14:paraId="6FA8E939" w14:textId="77777777" w:rsidR="00E60C27" w:rsidRPr="0074356B" w:rsidRDefault="00B56CB5" w:rsidP="00177295">
            <w:pPr>
              <w:numPr>
                <w:ilvl w:val="0"/>
                <w:numId w:val="55"/>
              </w:numPr>
              <w:ind w:left="357" w:hanging="357"/>
              <w:jc w:val="both"/>
              <w:rPr>
                <w:szCs w:val="22"/>
              </w:rPr>
            </w:pPr>
            <w:hyperlink r:id="rId80" w:tooltip="Амурская область" w:history="1">
              <w:r w:rsidR="00E60C27" w:rsidRPr="0074356B">
                <w:rPr>
                  <w:szCs w:val="22"/>
                </w:rPr>
                <w:t>Амурская область</w:t>
              </w:r>
            </w:hyperlink>
          </w:p>
          <w:p w14:paraId="3E081922" w14:textId="77777777" w:rsidR="00E60C27" w:rsidRPr="0074356B" w:rsidRDefault="00B56CB5" w:rsidP="00177295">
            <w:pPr>
              <w:numPr>
                <w:ilvl w:val="0"/>
                <w:numId w:val="55"/>
              </w:numPr>
              <w:ind w:left="357" w:hanging="357"/>
              <w:jc w:val="both"/>
              <w:rPr>
                <w:szCs w:val="22"/>
              </w:rPr>
            </w:pPr>
            <w:hyperlink r:id="rId81" w:tooltip="Магаданская область" w:history="1">
              <w:r w:rsidR="00E60C27" w:rsidRPr="0074356B">
                <w:rPr>
                  <w:szCs w:val="22"/>
                </w:rPr>
                <w:t>Магаданская область</w:t>
              </w:r>
            </w:hyperlink>
          </w:p>
          <w:p w14:paraId="57B8F6B5" w14:textId="77777777" w:rsidR="00E60C27" w:rsidRPr="0074356B" w:rsidRDefault="00B56CB5" w:rsidP="00177295">
            <w:pPr>
              <w:numPr>
                <w:ilvl w:val="0"/>
                <w:numId w:val="55"/>
              </w:numPr>
              <w:ind w:left="357" w:hanging="357"/>
              <w:jc w:val="both"/>
              <w:rPr>
                <w:szCs w:val="22"/>
              </w:rPr>
            </w:pPr>
            <w:hyperlink r:id="rId82" w:tooltip="Сахалинская область" w:history="1">
              <w:r w:rsidR="00E60C27" w:rsidRPr="0074356B">
                <w:rPr>
                  <w:szCs w:val="22"/>
                </w:rPr>
                <w:t>Сахалинская область</w:t>
              </w:r>
            </w:hyperlink>
          </w:p>
          <w:p w14:paraId="6DDD50EC" w14:textId="77777777" w:rsidR="00E60C27" w:rsidRPr="0074356B" w:rsidRDefault="00B56CB5" w:rsidP="00177295">
            <w:pPr>
              <w:numPr>
                <w:ilvl w:val="0"/>
                <w:numId w:val="55"/>
              </w:numPr>
              <w:ind w:left="357" w:hanging="357"/>
              <w:jc w:val="both"/>
              <w:rPr>
                <w:szCs w:val="22"/>
              </w:rPr>
            </w:pPr>
            <w:hyperlink r:id="rId83" w:tooltip="Еврейская автономная область" w:history="1">
              <w:r w:rsidR="00E60C27" w:rsidRPr="0074356B">
                <w:rPr>
                  <w:szCs w:val="22"/>
                </w:rPr>
                <w:t>Еврейская автономная область</w:t>
              </w:r>
            </w:hyperlink>
          </w:p>
          <w:p w14:paraId="5E765F66" w14:textId="77777777" w:rsidR="00E60C27" w:rsidRPr="0074356B" w:rsidRDefault="00B56CB5" w:rsidP="00177295">
            <w:pPr>
              <w:numPr>
                <w:ilvl w:val="0"/>
                <w:numId w:val="55"/>
              </w:numPr>
              <w:ind w:left="357" w:hanging="357"/>
              <w:jc w:val="both"/>
              <w:rPr>
                <w:szCs w:val="22"/>
              </w:rPr>
            </w:pPr>
            <w:hyperlink r:id="rId84" w:tooltip="Чукотский автономный округ" w:history="1">
              <w:r w:rsidR="00E60C27" w:rsidRPr="0074356B">
                <w:rPr>
                  <w:szCs w:val="22"/>
                </w:rPr>
                <w:t>Чукотский автономный округ</w:t>
              </w:r>
            </w:hyperlink>
          </w:p>
        </w:tc>
        <w:tc>
          <w:tcPr>
            <w:tcW w:w="4785" w:type="dxa"/>
          </w:tcPr>
          <w:p w14:paraId="7E36BB05"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Сибирский федеральный округ</w:t>
            </w:r>
          </w:p>
          <w:p w14:paraId="14B1AF65" w14:textId="77777777" w:rsidR="00E60C27" w:rsidRPr="0074356B" w:rsidRDefault="00B56CB5" w:rsidP="00177295">
            <w:pPr>
              <w:numPr>
                <w:ilvl w:val="0"/>
                <w:numId w:val="56"/>
              </w:numPr>
              <w:ind w:left="357" w:hanging="357"/>
              <w:jc w:val="both"/>
              <w:rPr>
                <w:szCs w:val="22"/>
              </w:rPr>
            </w:pPr>
            <w:hyperlink r:id="rId85" w:tooltip="Республика Алтай" w:history="1">
              <w:r w:rsidR="00E60C27" w:rsidRPr="0074356B">
                <w:rPr>
                  <w:szCs w:val="22"/>
                </w:rPr>
                <w:t>Республика Алтай</w:t>
              </w:r>
            </w:hyperlink>
          </w:p>
          <w:p w14:paraId="7FA283D7" w14:textId="77777777" w:rsidR="00E60C27" w:rsidRPr="0074356B" w:rsidRDefault="00B56CB5" w:rsidP="00177295">
            <w:pPr>
              <w:numPr>
                <w:ilvl w:val="0"/>
                <w:numId w:val="56"/>
              </w:numPr>
              <w:ind w:left="357" w:hanging="357"/>
              <w:jc w:val="both"/>
              <w:rPr>
                <w:szCs w:val="22"/>
              </w:rPr>
            </w:pPr>
            <w:hyperlink r:id="rId86" w:tooltip="Бурятия" w:history="1">
              <w:r w:rsidR="00E60C27" w:rsidRPr="0074356B">
                <w:rPr>
                  <w:szCs w:val="22"/>
                </w:rPr>
                <w:t>Республика Бурятия</w:t>
              </w:r>
            </w:hyperlink>
          </w:p>
          <w:p w14:paraId="18A8BA41" w14:textId="77777777" w:rsidR="00E60C27" w:rsidRPr="0074356B" w:rsidRDefault="00B56CB5" w:rsidP="00177295">
            <w:pPr>
              <w:numPr>
                <w:ilvl w:val="0"/>
                <w:numId w:val="56"/>
              </w:numPr>
              <w:ind w:left="357" w:hanging="357"/>
              <w:jc w:val="both"/>
              <w:rPr>
                <w:szCs w:val="22"/>
              </w:rPr>
            </w:pPr>
            <w:hyperlink r:id="rId87" w:tooltip="Тува" w:history="1">
              <w:r w:rsidR="00E60C27" w:rsidRPr="0074356B">
                <w:rPr>
                  <w:szCs w:val="22"/>
                </w:rPr>
                <w:t>Республика Тыва</w:t>
              </w:r>
            </w:hyperlink>
          </w:p>
          <w:p w14:paraId="1BFE1FDD" w14:textId="77777777" w:rsidR="00E60C27" w:rsidRPr="0074356B" w:rsidRDefault="00B56CB5" w:rsidP="00177295">
            <w:pPr>
              <w:numPr>
                <w:ilvl w:val="0"/>
                <w:numId w:val="56"/>
              </w:numPr>
              <w:ind w:left="357" w:hanging="357"/>
              <w:jc w:val="both"/>
              <w:rPr>
                <w:szCs w:val="22"/>
              </w:rPr>
            </w:pPr>
            <w:hyperlink r:id="rId88" w:tooltip="Хакасия" w:history="1">
              <w:r w:rsidR="00E60C27" w:rsidRPr="0074356B">
                <w:rPr>
                  <w:szCs w:val="22"/>
                </w:rPr>
                <w:t>Республика Хакасия</w:t>
              </w:r>
            </w:hyperlink>
          </w:p>
          <w:p w14:paraId="7F19295D" w14:textId="77777777" w:rsidR="00E60C27" w:rsidRPr="0074356B" w:rsidRDefault="00B56CB5" w:rsidP="00177295">
            <w:pPr>
              <w:numPr>
                <w:ilvl w:val="0"/>
                <w:numId w:val="56"/>
              </w:numPr>
              <w:ind w:left="357" w:hanging="357"/>
              <w:jc w:val="both"/>
              <w:rPr>
                <w:szCs w:val="22"/>
              </w:rPr>
            </w:pPr>
            <w:hyperlink r:id="rId89" w:tooltip="Алтайский край" w:history="1">
              <w:r w:rsidR="00E60C27" w:rsidRPr="0074356B">
                <w:rPr>
                  <w:szCs w:val="22"/>
                </w:rPr>
                <w:t>Алтайский край</w:t>
              </w:r>
            </w:hyperlink>
          </w:p>
          <w:p w14:paraId="0354CAF3" w14:textId="77777777" w:rsidR="00E60C27" w:rsidRPr="0074356B" w:rsidRDefault="00B56CB5" w:rsidP="00177295">
            <w:pPr>
              <w:numPr>
                <w:ilvl w:val="0"/>
                <w:numId w:val="56"/>
              </w:numPr>
              <w:ind w:left="357" w:hanging="357"/>
              <w:jc w:val="both"/>
              <w:rPr>
                <w:szCs w:val="22"/>
              </w:rPr>
            </w:pPr>
            <w:hyperlink r:id="rId90" w:tooltip="Забайкальский край" w:history="1">
              <w:r w:rsidR="00E60C27" w:rsidRPr="0074356B">
                <w:rPr>
                  <w:szCs w:val="22"/>
                </w:rPr>
                <w:t>Забайкальский край</w:t>
              </w:r>
            </w:hyperlink>
          </w:p>
          <w:p w14:paraId="66FA90FC" w14:textId="77777777" w:rsidR="00E60C27" w:rsidRPr="0074356B" w:rsidRDefault="00B56CB5" w:rsidP="00177295">
            <w:pPr>
              <w:numPr>
                <w:ilvl w:val="0"/>
                <w:numId w:val="56"/>
              </w:numPr>
              <w:ind w:left="357" w:hanging="357"/>
              <w:jc w:val="both"/>
              <w:rPr>
                <w:szCs w:val="22"/>
              </w:rPr>
            </w:pPr>
            <w:hyperlink r:id="rId91" w:tooltip="Красноярский край" w:history="1">
              <w:r w:rsidR="00E60C27" w:rsidRPr="0074356B">
                <w:rPr>
                  <w:szCs w:val="22"/>
                </w:rPr>
                <w:t>Красноярский край</w:t>
              </w:r>
            </w:hyperlink>
          </w:p>
          <w:p w14:paraId="3599030B" w14:textId="77777777" w:rsidR="00E60C27" w:rsidRPr="0074356B" w:rsidRDefault="00B56CB5" w:rsidP="00177295">
            <w:pPr>
              <w:numPr>
                <w:ilvl w:val="0"/>
                <w:numId w:val="56"/>
              </w:numPr>
              <w:ind w:left="357" w:hanging="357"/>
              <w:jc w:val="both"/>
              <w:rPr>
                <w:szCs w:val="22"/>
              </w:rPr>
            </w:pPr>
            <w:hyperlink r:id="rId92" w:tooltip="Иркутская область" w:history="1">
              <w:r w:rsidR="00E60C27" w:rsidRPr="0074356B">
                <w:rPr>
                  <w:szCs w:val="22"/>
                </w:rPr>
                <w:t>Иркутская область</w:t>
              </w:r>
            </w:hyperlink>
          </w:p>
          <w:p w14:paraId="4A169244" w14:textId="77777777" w:rsidR="00E60C27" w:rsidRPr="0074356B" w:rsidRDefault="00B56CB5" w:rsidP="00177295">
            <w:pPr>
              <w:numPr>
                <w:ilvl w:val="0"/>
                <w:numId w:val="56"/>
              </w:numPr>
              <w:ind w:left="357" w:hanging="357"/>
              <w:jc w:val="both"/>
              <w:rPr>
                <w:szCs w:val="22"/>
              </w:rPr>
            </w:pPr>
            <w:hyperlink r:id="rId93" w:tooltip="Кемеровская область" w:history="1">
              <w:r w:rsidR="00E60C27" w:rsidRPr="0074356B">
                <w:rPr>
                  <w:szCs w:val="22"/>
                </w:rPr>
                <w:t>Кемеровская область</w:t>
              </w:r>
            </w:hyperlink>
          </w:p>
          <w:p w14:paraId="5EF6094D" w14:textId="77777777" w:rsidR="00E60C27" w:rsidRPr="0074356B" w:rsidRDefault="00B56CB5" w:rsidP="00177295">
            <w:pPr>
              <w:numPr>
                <w:ilvl w:val="0"/>
                <w:numId w:val="56"/>
              </w:numPr>
              <w:ind w:left="357" w:hanging="357"/>
              <w:jc w:val="both"/>
              <w:rPr>
                <w:szCs w:val="22"/>
              </w:rPr>
            </w:pPr>
            <w:hyperlink r:id="rId94" w:tooltip="Новосибирская область" w:history="1">
              <w:r w:rsidR="00E60C27" w:rsidRPr="0074356B">
                <w:rPr>
                  <w:szCs w:val="22"/>
                </w:rPr>
                <w:t>Новосибирская область</w:t>
              </w:r>
            </w:hyperlink>
          </w:p>
          <w:p w14:paraId="1FCFBD92" w14:textId="77777777" w:rsidR="00E60C27" w:rsidRPr="0074356B" w:rsidRDefault="00B56CB5" w:rsidP="00177295">
            <w:pPr>
              <w:numPr>
                <w:ilvl w:val="0"/>
                <w:numId w:val="56"/>
              </w:numPr>
              <w:ind w:left="357" w:hanging="357"/>
              <w:jc w:val="both"/>
              <w:rPr>
                <w:szCs w:val="22"/>
              </w:rPr>
            </w:pPr>
            <w:hyperlink r:id="rId95" w:tooltip="Омская область" w:history="1">
              <w:r w:rsidR="00E60C27" w:rsidRPr="0074356B">
                <w:rPr>
                  <w:szCs w:val="22"/>
                </w:rPr>
                <w:t>Омская область</w:t>
              </w:r>
            </w:hyperlink>
          </w:p>
          <w:p w14:paraId="7FA84168" w14:textId="77777777" w:rsidR="00E60C27" w:rsidRPr="0074356B" w:rsidRDefault="00B56CB5" w:rsidP="00177295">
            <w:pPr>
              <w:numPr>
                <w:ilvl w:val="0"/>
                <w:numId w:val="56"/>
              </w:numPr>
              <w:ind w:left="357" w:hanging="357"/>
              <w:jc w:val="both"/>
              <w:rPr>
                <w:szCs w:val="22"/>
              </w:rPr>
            </w:pPr>
            <w:hyperlink r:id="rId96" w:tooltip="Томская область" w:history="1">
              <w:r w:rsidR="00E60C27" w:rsidRPr="0074356B">
                <w:rPr>
                  <w:szCs w:val="22"/>
                </w:rPr>
                <w:t>Томская область</w:t>
              </w:r>
            </w:hyperlink>
          </w:p>
          <w:p w14:paraId="74E23BE6" w14:textId="77777777" w:rsidR="00E60C27" w:rsidRPr="0074356B" w:rsidRDefault="00E60C27" w:rsidP="00F52C73">
            <w:pPr>
              <w:autoSpaceDE w:val="0"/>
              <w:autoSpaceDN w:val="0"/>
              <w:adjustRightInd w:val="0"/>
            </w:pPr>
          </w:p>
          <w:p w14:paraId="2620CFFB"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Уральский федеральный округ</w:t>
            </w:r>
          </w:p>
          <w:p w14:paraId="53D7998A" w14:textId="77777777" w:rsidR="00E60C27" w:rsidRPr="0074356B" w:rsidRDefault="00B56CB5" w:rsidP="00177295">
            <w:pPr>
              <w:numPr>
                <w:ilvl w:val="0"/>
                <w:numId w:val="57"/>
              </w:numPr>
              <w:ind w:left="357" w:hanging="357"/>
              <w:jc w:val="both"/>
              <w:rPr>
                <w:szCs w:val="22"/>
              </w:rPr>
            </w:pPr>
            <w:hyperlink r:id="rId97" w:tooltip="Курганская область" w:history="1">
              <w:r w:rsidR="00E60C27" w:rsidRPr="0074356B">
                <w:rPr>
                  <w:szCs w:val="22"/>
                </w:rPr>
                <w:t>Курганская область</w:t>
              </w:r>
            </w:hyperlink>
          </w:p>
          <w:p w14:paraId="112A164E" w14:textId="77777777" w:rsidR="00E60C27" w:rsidRPr="0074356B" w:rsidRDefault="00B56CB5" w:rsidP="00177295">
            <w:pPr>
              <w:numPr>
                <w:ilvl w:val="0"/>
                <w:numId w:val="57"/>
              </w:numPr>
              <w:ind w:left="357" w:hanging="357"/>
              <w:jc w:val="both"/>
              <w:rPr>
                <w:szCs w:val="22"/>
              </w:rPr>
            </w:pPr>
            <w:hyperlink r:id="rId98" w:tooltip="Свердловская область" w:history="1">
              <w:r w:rsidR="00E60C27" w:rsidRPr="0074356B">
                <w:rPr>
                  <w:szCs w:val="22"/>
                </w:rPr>
                <w:t>Свердловская область</w:t>
              </w:r>
            </w:hyperlink>
          </w:p>
          <w:p w14:paraId="16A679A4" w14:textId="77777777" w:rsidR="00E60C27" w:rsidRPr="0074356B" w:rsidRDefault="00B56CB5" w:rsidP="00177295">
            <w:pPr>
              <w:numPr>
                <w:ilvl w:val="0"/>
                <w:numId w:val="57"/>
              </w:numPr>
              <w:ind w:left="357" w:hanging="357"/>
              <w:jc w:val="both"/>
              <w:rPr>
                <w:szCs w:val="22"/>
              </w:rPr>
            </w:pPr>
            <w:hyperlink r:id="rId99" w:tooltip="Тюменская область" w:history="1">
              <w:r w:rsidR="00E60C27" w:rsidRPr="0074356B">
                <w:rPr>
                  <w:szCs w:val="22"/>
                </w:rPr>
                <w:t>Тюменская область</w:t>
              </w:r>
            </w:hyperlink>
          </w:p>
          <w:p w14:paraId="0B95511D" w14:textId="77777777" w:rsidR="00E60C27" w:rsidRPr="0074356B" w:rsidRDefault="00B56CB5" w:rsidP="00177295">
            <w:pPr>
              <w:numPr>
                <w:ilvl w:val="0"/>
                <w:numId w:val="57"/>
              </w:numPr>
              <w:ind w:left="357" w:hanging="357"/>
              <w:jc w:val="both"/>
              <w:rPr>
                <w:szCs w:val="22"/>
              </w:rPr>
            </w:pPr>
            <w:hyperlink r:id="rId100" w:tooltip="Челябинская область" w:history="1">
              <w:r w:rsidR="00E60C27" w:rsidRPr="0074356B">
                <w:rPr>
                  <w:szCs w:val="22"/>
                </w:rPr>
                <w:t>Челябинская область</w:t>
              </w:r>
            </w:hyperlink>
          </w:p>
          <w:p w14:paraId="7A55726A" w14:textId="77777777" w:rsidR="00E60C27" w:rsidRPr="0074356B" w:rsidRDefault="00B56CB5" w:rsidP="00177295">
            <w:pPr>
              <w:numPr>
                <w:ilvl w:val="0"/>
                <w:numId w:val="57"/>
              </w:numPr>
              <w:ind w:left="357" w:hanging="357"/>
              <w:jc w:val="both"/>
              <w:rPr>
                <w:szCs w:val="22"/>
              </w:rPr>
            </w:pPr>
            <w:hyperlink r:id="rId101" w:tooltip="Ханты-Мансийский автономный округ — Югра" w:history="1">
              <w:r w:rsidR="00E60C27" w:rsidRPr="0074356B">
                <w:rPr>
                  <w:szCs w:val="22"/>
                </w:rPr>
                <w:t>Ханты-Мансийский автономный округ — Югра</w:t>
              </w:r>
            </w:hyperlink>
          </w:p>
          <w:p w14:paraId="3B134525" w14:textId="77777777" w:rsidR="00E60C27" w:rsidRPr="0074356B" w:rsidRDefault="00B56CB5" w:rsidP="00177295">
            <w:pPr>
              <w:numPr>
                <w:ilvl w:val="0"/>
                <w:numId w:val="57"/>
              </w:numPr>
              <w:ind w:left="357" w:hanging="357"/>
              <w:jc w:val="both"/>
              <w:rPr>
                <w:szCs w:val="22"/>
              </w:rPr>
            </w:pPr>
            <w:hyperlink r:id="rId102" w:tooltip="Ямало-Ненецкий автономный округ" w:history="1">
              <w:r w:rsidR="00E60C27" w:rsidRPr="0074356B">
                <w:rPr>
                  <w:szCs w:val="22"/>
                </w:rPr>
                <w:t>Ямало-Ненецкий автономный округ</w:t>
              </w:r>
            </w:hyperlink>
          </w:p>
          <w:p w14:paraId="6D506100" w14:textId="77777777" w:rsidR="00E60C27" w:rsidRPr="0074356B" w:rsidRDefault="00E60C27" w:rsidP="00F52C73">
            <w:pPr>
              <w:autoSpaceDE w:val="0"/>
              <w:autoSpaceDN w:val="0"/>
              <w:adjustRightInd w:val="0"/>
            </w:pPr>
          </w:p>
          <w:p w14:paraId="3FA61E8F"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Приволжский федеральный округ</w:t>
            </w:r>
          </w:p>
          <w:p w14:paraId="62EF1A9B" w14:textId="77777777" w:rsidR="00E60C27" w:rsidRPr="0074356B" w:rsidRDefault="00B56CB5" w:rsidP="00177295">
            <w:pPr>
              <w:numPr>
                <w:ilvl w:val="0"/>
                <w:numId w:val="58"/>
              </w:numPr>
              <w:ind w:left="357" w:hanging="357"/>
              <w:jc w:val="both"/>
              <w:rPr>
                <w:szCs w:val="22"/>
              </w:rPr>
            </w:pPr>
            <w:hyperlink r:id="rId103" w:tooltip="Башкортостан" w:history="1">
              <w:r w:rsidR="00E60C27" w:rsidRPr="0074356B">
                <w:rPr>
                  <w:szCs w:val="22"/>
                </w:rPr>
                <w:t>Республика Башкортостан</w:t>
              </w:r>
            </w:hyperlink>
          </w:p>
          <w:p w14:paraId="09DC912A" w14:textId="77777777" w:rsidR="00E60C27" w:rsidRPr="0074356B" w:rsidRDefault="00B56CB5" w:rsidP="00177295">
            <w:pPr>
              <w:numPr>
                <w:ilvl w:val="0"/>
                <w:numId w:val="58"/>
              </w:numPr>
              <w:ind w:left="357" w:hanging="357"/>
              <w:jc w:val="both"/>
              <w:rPr>
                <w:szCs w:val="22"/>
              </w:rPr>
            </w:pPr>
            <w:hyperlink r:id="rId104" w:tooltip="Марий Эл" w:history="1">
              <w:r w:rsidR="00E60C27" w:rsidRPr="0074356B">
                <w:rPr>
                  <w:szCs w:val="22"/>
                </w:rPr>
                <w:t>Республика Марий Эл</w:t>
              </w:r>
            </w:hyperlink>
          </w:p>
          <w:p w14:paraId="6DB9BE77" w14:textId="77777777" w:rsidR="00E60C27" w:rsidRPr="0074356B" w:rsidRDefault="00B56CB5" w:rsidP="00177295">
            <w:pPr>
              <w:numPr>
                <w:ilvl w:val="0"/>
                <w:numId w:val="58"/>
              </w:numPr>
              <w:ind w:left="357" w:hanging="357"/>
              <w:jc w:val="both"/>
              <w:rPr>
                <w:szCs w:val="22"/>
              </w:rPr>
            </w:pPr>
            <w:hyperlink r:id="rId105" w:tooltip="Мордовия" w:history="1">
              <w:r w:rsidR="00E60C27" w:rsidRPr="0074356B">
                <w:rPr>
                  <w:szCs w:val="22"/>
                </w:rPr>
                <w:t>Республика Мордовия</w:t>
              </w:r>
            </w:hyperlink>
          </w:p>
          <w:p w14:paraId="09CCBCA4" w14:textId="77777777" w:rsidR="00E60C27" w:rsidRPr="0074356B" w:rsidRDefault="00B56CB5" w:rsidP="00177295">
            <w:pPr>
              <w:numPr>
                <w:ilvl w:val="0"/>
                <w:numId w:val="58"/>
              </w:numPr>
              <w:ind w:left="357" w:hanging="357"/>
              <w:jc w:val="both"/>
              <w:rPr>
                <w:szCs w:val="22"/>
              </w:rPr>
            </w:pPr>
            <w:hyperlink r:id="rId106" w:tooltip="Татарстан" w:history="1">
              <w:r w:rsidR="00E60C27" w:rsidRPr="0074356B">
                <w:rPr>
                  <w:szCs w:val="22"/>
                </w:rPr>
                <w:t>Республика Татарстан</w:t>
              </w:r>
            </w:hyperlink>
          </w:p>
          <w:p w14:paraId="0E6D9827" w14:textId="77777777" w:rsidR="00E60C27" w:rsidRPr="0074356B" w:rsidRDefault="00B56CB5" w:rsidP="00177295">
            <w:pPr>
              <w:numPr>
                <w:ilvl w:val="0"/>
                <w:numId w:val="58"/>
              </w:numPr>
              <w:ind w:left="357" w:hanging="357"/>
              <w:jc w:val="both"/>
              <w:rPr>
                <w:szCs w:val="22"/>
              </w:rPr>
            </w:pPr>
            <w:hyperlink r:id="rId107" w:tooltip="Удмуртия" w:history="1">
              <w:r w:rsidR="00E60C27" w:rsidRPr="0074356B">
                <w:rPr>
                  <w:szCs w:val="22"/>
                </w:rPr>
                <w:t>Удмуртская Республика</w:t>
              </w:r>
            </w:hyperlink>
          </w:p>
          <w:p w14:paraId="1D72C8F7" w14:textId="77777777" w:rsidR="00E60C27" w:rsidRPr="0074356B" w:rsidRDefault="00B56CB5" w:rsidP="00177295">
            <w:pPr>
              <w:numPr>
                <w:ilvl w:val="0"/>
                <w:numId w:val="58"/>
              </w:numPr>
              <w:ind w:left="357" w:hanging="357"/>
              <w:jc w:val="both"/>
              <w:rPr>
                <w:szCs w:val="22"/>
              </w:rPr>
            </w:pPr>
            <w:hyperlink r:id="rId108" w:tooltip="Чувашия" w:history="1">
              <w:r w:rsidR="00E60C27" w:rsidRPr="0074356B">
                <w:rPr>
                  <w:szCs w:val="22"/>
                </w:rPr>
                <w:t>Чувашская Республика</w:t>
              </w:r>
            </w:hyperlink>
          </w:p>
          <w:p w14:paraId="5794796E" w14:textId="77777777" w:rsidR="00E60C27" w:rsidRPr="0074356B" w:rsidRDefault="00B56CB5" w:rsidP="00177295">
            <w:pPr>
              <w:numPr>
                <w:ilvl w:val="0"/>
                <w:numId w:val="58"/>
              </w:numPr>
              <w:ind w:left="357" w:hanging="357"/>
              <w:jc w:val="both"/>
              <w:rPr>
                <w:szCs w:val="22"/>
              </w:rPr>
            </w:pPr>
            <w:hyperlink r:id="rId109" w:tooltip="Кировская область" w:history="1">
              <w:r w:rsidR="00E60C27" w:rsidRPr="0074356B">
                <w:rPr>
                  <w:szCs w:val="22"/>
                </w:rPr>
                <w:t>Кировская область</w:t>
              </w:r>
            </w:hyperlink>
          </w:p>
          <w:p w14:paraId="760358A9" w14:textId="77777777" w:rsidR="00E60C27" w:rsidRPr="0074356B" w:rsidRDefault="00B56CB5" w:rsidP="00177295">
            <w:pPr>
              <w:numPr>
                <w:ilvl w:val="0"/>
                <w:numId w:val="58"/>
              </w:numPr>
              <w:ind w:left="357" w:hanging="357"/>
              <w:jc w:val="both"/>
              <w:rPr>
                <w:szCs w:val="22"/>
              </w:rPr>
            </w:pPr>
            <w:hyperlink r:id="rId110" w:tooltip="Нижегородская область" w:history="1">
              <w:r w:rsidR="00E60C27" w:rsidRPr="0074356B">
                <w:rPr>
                  <w:szCs w:val="22"/>
                </w:rPr>
                <w:t>Нижегородская область</w:t>
              </w:r>
            </w:hyperlink>
          </w:p>
          <w:p w14:paraId="796D3437" w14:textId="77777777" w:rsidR="00E60C27" w:rsidRPr="0074356B" w:rsidRDefault="00B56CB5" w:rsidP="00177295">
            <w:pPr>
              <w:numPr>
                <w:ilvl w:val="0"/>
                <w:numId w:val="58"/>
              </w:numPr>
              <w:ind w:left="357" w:hanging="357"/>
              <w:jc w:val="both"/>
              <w:rPr>
                <w:szCs w:val="22"/>
              </w:rPr>
            </w:pPr>
            <w:hyperlink r:id="rId111" w:tooltip="Оренбургская область" w:history="1">
              <w:r w:rsidR="00E60C27" w:rsidRPr="0074356B">
                <w:rPr>
                  <w:szCs w:val="22"/>
                </w:rPr>
                <w:t>Оренбургская область</w:t>
              </w:r>
            </w:hyperlink>
          </w:p>
          <w:p w14:paraId="6D7926AD" w14:textId="77777777" w:rsidR="00E60C27" w:rsidRPr="0074356B" w:rsidRDefault="00B56CB5" w:rsidP="00177295">
            <w:pPr>
              <w:numPr>
                <w:ilvl w:val="0"/>
                <w:numId w:val="58"/>
              </w:numPr>
              <w:ind w:left="357" w:hanging="357"/>
              <w:jc w:val="both"/>
              <w:rPr>
                <w:szCs w:val="22"/>
              </w:rPr>
            </w:pPr>
            <w:hyperlink r:id="rId112" w:tooltip="Пензенская область" w:history="1">
              <w:r w:rsidR="00E60C27" w:rsidRPr="0074356B">
                <w:rPr>
                  <w:szCs w:val="22"/>
                </w:rPr>
                <w:t>Пензенская область</w:t>
              </w:r>
            </w:hyperlink>
          </w:p>
          <w:p w14:paraId="5BCDAF0F" w14:textId="77777777" w:rsidR="00E60C27" w:rsidRPr="0074356B" w:rsidRDefault="00B56CB5" w:rsidP="00177295">
            <w:pPr>
              <w:numPr>
                <w:ilvl w:val="0"/>
                <w:numId w:val="58"/>
              </w:numPr>
              <w:ind w:left="357" w:hanging="357"/>
              <w:jc w:val="both"/>
              <w:rPr>
                <w:szCs w:val="22"/>
              </w:rPr>
            </w:pPr>
            <w:hyperlink r:id="rId113" w:tooltip="Ульяновская область" w:history="1">
              <w:r w:rsidR="00E60C27" w:rsidRPr="0074356B">
                <w:rPr>
                  <w:szCs w:val="22"/>
                </w:rPr>
                <w:t>Ульяновская область</w:t>
              </w:r>
            </w:hyperlink>
          </w:p>
          <w:p w14:paraId="7CC1C828" w14:textId="77777777" w:rsidR="00E60C27" w:rsidRPr="0074356B" w:rsidRDefault="00B56CB5" w:rsidP="00177295">
            <w:pPr>
              <w:numPr>
                <w:ilvl w:val="0"/>
                <w:numId w:val="58"/>
              </w:numPr>
              <w:ind w:left="357" w:hanging="357"/>
              <w:jc w:val="both"/>
              <w:rPr>
                <w:szCs w:val="22"/>
              </w:rPr>
            </w:pPr>
            <w:hyperlink r:id="rId114" w:tooltip="Самарская область" w:history="1">
              <w:r w:rsidR="00E60C27" w:rsidRPr="0074356B">
                <w:rPr>
                  <w:szCs w:val="22"/>
                </w:rPr>
                <w:t>Самарская область</w:t>
              </w:r>
            </w:hyperlink>
          </w:p>
          <w:p w14:paraId="3128B472" w14:textId="77777777" w:rsidR="00E60C27" w:rsidRPr="0074356B" w:rsidRDefault="00B56CB5" w:rsidP="00177295">
            <w:pPr>
              <w:numPr>
                <w:ilvl w:val="0"/>
                <w:numId w:val="58"/>
              </w:numPr>
              <w:ind w:left="357" w:hanging="357"/>
              <w:jc w:val="both"/>
              <w:rPr>
                <w:szCs w:val="22"/>
              </w:rPr>
            </w:pPr>
            <w:hyperlink r:id="rId115" w:tooltip="Саратовская область" w:history="1">
              <w:r w:rsidR="00E60C27" w:rsidRPr="0074356B">
                <w:rPr>
                  <w:szCs w:val="22"/>
                </w:rPr>
                <w:t>Саратовская область</w:t>
              </w:r>
            </w:hyperlink>
          </w:p>
          <w:p w14:paraId="019F5475" w14:textId="77777777" w:rsidR="00E60C27" w:rsidRPr="0074356B" w:rsidRDefault="00B56CB5" w:rsidP="00177295">
            <w:pPr>
              <w:numPr>
                <w:ilvl w:val="0"/>
                <w:numId w:val="58"/>
              </w:numPr>
              <w:ind w:left="357" w:hanging="357"/>
              <w:jc w:val="both"/>
              <w:rPr>
                <w:szCs w:val="22"/>
              </w:rPr>
            </w:pPr>
            <w:hyperlink r:id="rId116" w:tooltip="Пермский край" w:history="1">
              <w:r w:rsidR="00E60C27" w:rsidRPr="0074356B">
                <w:rPr>
                  <w:szCs w:val="22"/>
                </w:rPr>
                <w:t>Пермский край</w:t>
              </w:r>
            </w:hyperlink>
          </w:p>
          <w:p w14:paraId="5877B437" w14:textId="77777777" w:rsidR="00E60C27" w:rsidRPr="0074356B" w:rsidRDefault="00E60C27" w:rsidP="00F52C73">
            <w:pPr>
              <w:autoSpaceDE w:val="0"/>
              <w:autoSpaceDN w:val="0"/>
              <w:adjustRightInd w:val="0"/>
            </w:pPr>
          </w:p>
          <w:p w14:paraId="0349862A" w14:textId="77777777" w:rsidR="00E60C27" w:rsidRPr="0074356B" w:rsidRDefault="00E60C27" w:rsidP="00F52C73">
            <w:pPr>
              <w:spacing w:line="276" w:lineRule="auto"/>
              <w:contextualSpacing/>
              <w:jc w:val="center"/>
              <w:rPr>
                <w:rFonts w:eastAsia="Calibri"/>
                <w:szCs w:val="22"/>
                <w:lang w:eastAsia="en-US"/>
              </w:rPr>
            </w:pPr>
            <w:r w:rsidRPr="0074356B">
              <w:rPr>
                <w:rFonts w:eastAsia="Calibri"/>
                <w:szCs w:val="22"/>
                <w:lang w:eastAsia="en-US"/>
              </w:rPr>
              <w:t>Северо-Кавказский федеральный округ</w:t>
            </w:r>
          </w:p>
          <w:p w14:paraId="36ACB294" w14:textId="77777777" w:rsidR="00E60C27" w:rsidRPr="0074356B" w:rsidRDefault="00B56CB5" w:rsidP="00177295">
            <w:pPr>
              <w:numPr>
                <w:ilvl w:val="0"/>
                <w:numId w:val="59"/>
              </w:numPr>
              <w:ind w:left="357" w:hanging="357"/>
              <w:jc w:val="both"/>
              <w:rPr>
                <w:szCs w:val="22"/>
              </w:rPr>
            </w:pPr>
            <w:hyperlink r:id="rId117" w:tooltip="Дагестан" w:history="1">
              <w:r w:rsidR="00E60C27" w:rsidRPr="0074356B">
                <w:rPr>
                  <w:szCs w:val="22"/>
                </w:rPr>
                <w:t>Республика Дагестан</w:t>
              </w:r>
            </w:hyperlink>
          </w:p>
          <w:p w14:paraId="1A4BAFE3" w14:textId="77777777" w:rsidR="00E60C27" w:rsidRPr="0074356B" w:rsidRDefault="00B56CB5" w:rsidP="00177295">
            <w:pPr>
              <w:numPr>
                <w:ilvl w:val="0"/>
                <w:numId w:val="59"/>
              </w:numPr>
              <w:ind w:left="357" w:hanging="357"/>
              <w:jc w:val="both"/>
              <w:rPr>
                <w:szCs w:val="22"/>
              </w:rPr>
            </w:pPr>
            <w:hyperlink r:id="rId118" w:tooltip="Ингушетия" w:history="1">
              <w:r w:rsidR="00E60C27" w:rsidRPr="0074356B">
                <w:rPr>
                  <w:szCs w:val="22"/>
                </w:rPr>
                <w:t>Республика Ингушетия</w:t>
              </w:r>
            </w:hyperlink>
          </w:p>
          <w:p w14:paraId="64A752F5" w14:textId="77777777" w:rsidR="00E60C27" w:rsidRPr="0074356B" w:rsidRDefault="00B56CB5" w:rsidP="00177295">
            <w:pPr>
              <w:numPr>
                <w:ilvl w:val="0"/>
                <w:numId w:val="59"/>
              </w:numPr>
              <w:ind w:left="357" w:hanging="357"/>
              <w:jc w:val="both"/>
              <w:rPr>
                <w:szCs w:val="22"/>
              </w:rPr>
            </w:pPr>
            <w:hyperlink r:id="rId119" w:tooltip="Кабардино-Балкария" w:history="1">
              <w:r w:rsidR="00E60C27" w:rsidRPr="0074356B">
                <w:rPr>
                  <w:szCs w:val="22"/>
                </w:rPr>
                <w:t>Кабардино-Балкарская Республика</w:t>
              </w:r>
            </w:hyperlink>
          </w:p>
          <w:p w14:paraId="02266364" w14:textId="77777777" w:rsidR="00E60C27" w:rsidRPr="0074356B" w:rsidRDefault="00B56CB5" w:rsidP="00177295">
            <w:pPr>
              <w:numPr>
                <w:ilvl w:val="0"/>
                <w:numId w:val="59"/>
              </w:numPr>
              <w:ind w:left="357" w:hanging="357"/>
              <w:jc w:val="both"/>
              <w:rPr>
                <w:szCs w:val="22"/>
              </w:rPr>
            </w:pPr>
            <w:hyperlink r:id="rId120" w:tooltip="Карачаево-Черкесия" w:history="1">
              <w:r w:rsidR="00E60C27" w:rsidRPr="0074356B">
                <w:rPr>
                  <w:szCs w:val="22"/>
                </w:rPr>
                <w:t>Карачаево-Черкесская Республика</w:t>
              </w:r>
            </w:hyperlink>
          </w:p>
          <w:p w14:paraId="15BF9366" w14:textId="77777777" w:rsidR="00E60C27" w:rsidRPr="0074356B" w:rsidRDefault="00B56CB5" w:rsidP="00177295">
            <w:pPr>
              <w:numPr>
                <w:ilvl w:val="0"/>
                <w:numId w:val="59"/>
              </w:numPr>
              <w:ind w:left="357" w:hanging="357"/>
              <w:jc w:val="both"/>
              <w:rPr>
                <w:szCs w:val="22"/>
              </w:rPr>
            </w:pPr>
            <w:hyperlink r:id="rId121" w:tooltip="Северная Осетия" w:history="1">
              <w:r w:rsidR="00E60C27" w:rsidRPr="0074356B">
                <w:rPr>
                  <w:szCs w:val="22"/>
                </w:rPr>
                <w:t>Республика Северная Осетия — Алания</w:t>
              </w:r>
            </w:hyperlink>
          </w:p>
          <w:p w14:paraId="71868001" w14:textId="77777777" w:rsidR="00E60C27" w:rsidRPr="0074356B" w:rsidRDefault="00B56CB5" w:rsidP="00177295">
            <w:pPr>
              <w:numPr>
                <w:ilvl w:val="0"/>
                <w:numId w:val="59"/>
              </w:numPr>
              <w:ind w:left="357" w:hanging="357"/>
              <w:jc w:val="both"/>
              <w:rPr>
                <w:szCs w:val="22"/>
              </w:rPr>
            </w:pPr>
            <w:hyperlink r:id="rId122" w:tooltip="Чечня" w:history="1">
              <w:r w:rsidR="00E60C27" w:rsidRPr="0074356B">
                <w:rPr>
                  <w:szCs w:val="22"/>
                </w:rPr>
                <w:t>Чеченская Республика</w:t>
              </w:r>
            </w:hyperlink>
          </w:p>
          <w:p w14:paraId="4FE98FF0" w14:textId="77777777" w:rsidR="00E60C27" w:rsidRPr="0074356B" w:rsidRDefault="00B56CB5" w:rsidP="00177295">
            <w:pPr>
              <w:numPr>
                <w:ilvl w:val="0"/>
                <w:numId w:val="59"/>
              </w:numPr>
              <w:ind w:left="357" w:hanging="357"/>
              <w:jc w:val="both"/>
              <w:rPr>
                <w:szCs w:val="22"/>
              </w:rPr>
            </w:pPr>
            <w:hyperlink r:id="rId123" w:tooltip="Ставропольский край" w:history="1">
              <w:r w:rsidR="00E60C27" w:rsidRPr="0074356B">
                <w:rPr>
                  <w:szCs w:val="22"/>
                </w:rPr>
                <w:t>Ставропольский край</w:t>
              </w:r>
            </w:hyperlink>
          </w:p>
          <w:p w14:paraId="4E43C17A" w14:textId="77777777" w:rsidR="00E60C27" w:rsidRPr="0074356B" w:rsidRDefault="00E60C27" w:rsidP="00F52C73">
            <w:pPr>
              <w:autoSpaceDE w:val="0"/>
              <w:autoSpaceDN w:val="0"/>
              <w:adjustRightInd w:val="0"/>
            </w:pPr>
          </w:p>
          <w:p w14:paraId="1862569D" w14:textId="77777777" w:rsidR="00E60C27" w:rsidRPr="0074356B" w:rsidRDefault="00E60C27" w:rsidP="00F52C73">
            <w:pPr>
              <w:autoSpaceDE w:val="0"/>
              <w:autoSpaceDN w:val="0"/>
              <w:adjustRightInd w:val="0"/>
            </w:pPr>
          </w:p>
          <w:p w14:paraId="0FA19117" w14:textId="77777777" w:rsidR="00E60C27" w:rsidRPr="0074356B" w:rsidRDefault="00E60C27" w:rsidP="00F52C73">
            <w:pPr>
              <w:autoSpaceDE w:val="0"/>
              <w:autoSpaceDN w:val="0"/>
              <w:adjustRightInd w:val="0"/>
            </w:pPr>
          </w:p>
          <w:p w14:paraId="4447E0D8" w14:textId="77777777" w:rsidR="00E60C27" w:rsidRPr="0074356B" w:rsidRDefault="00E60C27" w:rsidP="00F52C73">
            <w:pPr>
              <w:autoSpaceDE w:val="0"/>
              <w:autoSpaceDN w:val="0"/>
              <w:adjustRightInd w:val="0"/>
            </w:pPr>
          </w:p>
          <w:p w14:paraId="14898EDF" w14:textId="77777777" w:rsidR="00E60C27" w:rsidRPr="0074356B" w:rsidRDefault="00E60C27" w:rsidP="00F52C73">
            <w:pPr>
              <w:autoSpaceDE w:val="0"/>
              <w:autoSpaceDN w:val="0"/>
              <w:adjustRightInd w:val="0"/>
            </w:pPr>
          </w:p>
          <w:p w14:paraId="7C3AB0AA" w14:textId="77777777" w:rsidR="00E60C27" w:rsidRPr="0074356B" w:rsidRDefault="00E60C27" w:rsidP="00F52C73">
            <w:pPr>
              <w:autoSpaceDE w:val="0"/>
              <w:autoSpaceDN w:val="0"/>
              <w:adjustRightInd w:val="0"/>
            </w:pPr>
          </w:p>
          <w:p w14:paraId="729857AD" w14:textId="77777777" w:rsidR="00E60C27" w:rsidRPr="0074356B" w:rsidRDefault="00E60C27" w:rsidP="00F52C73">
            <w:pPr>
              <w:autoSpaceDE w:val="0"/>
              <w:autoSpaceDN w:val="0"/>
              <w:adjustRightInd w:val="0"/>
              <w:rPr>
                <w:b/>
              </w:rPr>
            </w:pPr>
          </w:p>
        </w:tc>
      </w:tr>
    </w:tbl>
    <w:p w14:paraId="172A4FA6" w14:textId="77777777" w:rsidR="00E60C27" w:rsidRPr="00BF05B1" w:rsidRDefault="00E60C27" w:rsidP="00E60C27">
      <w:pPr>
        <w:autoSpaceDE w:val="0"/>
        <w:autoSpaceDN w:val="0"/>
        <w:adjustRightInd w:val="0"/>
        <w:spacing w:line="276" w:lineRule="auto"/>
        <w:ind w:firstLine="567"/>
        <w:jc w:val="both"/>
        <w:rPr>
          <w:sz w:val="24"/>
        </w:rPr>
      </w:pPr>
    </w:p>
    <w:p w14:paraId="4D3E55B1" w14:textId="77777777" w:rsidR="00E60C27" w:rsidRPr="00B411E6" w:rsidRDefault="00E60C27" w:rsidP="00B411E6">
      <w:pPr>
        <w:ind w:firstLine="709"/>
        <w:rPr>
          <w:b/>
          <w:sz w:val="24"/>
        </w:rPr>
      </w:pPr>
      <w:r w:rsidRPr="00B411E6">
        <w:rPr>
          <w:b/>
          <w:sz w:val="24"/>
        </w:rPr>
        <w:t xml:space="preserve">Обработка данных и представление результатов: </w:t>
      </w:r>
    </w:p>
    <w:p w14:paraId="6B6A3E97"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t>База данных ответов респондентов формируется в электронном виде позволяющей интегрировать их с информационной системой формирования Национального рейтинга(</w:t>
      </w:r>
      <w:r w:rsidRPr="00BF05B1">
        <w:rPr>
          <w:sz w:val="24"/>
          <w:lang w:val="en-US"/>
        </w:rPr>
        <w:t>CRM</w:t>
      </w:r>
      <w:r w:rsidRPr="00BF05B1">
        <w:rPr>
          <w:sz w:val="24"/>
        </w:rPr>
        <w:t>) и будет содержать данные по всем вопросам инструментария (в соответ</w:t>
      </w:r>
      <w:r>
        <w:rPr>
          <w:sz w:val="24"/>
        </w:rPr>
        <w:t>ствии с задачами исследования).</w:t>
      </w:r>
    </w:p>
    <w:p w14:paraId="65F01825" w14:textId="77777777" w:rsidR="00E60C27" w:rsidRPr="00BF05B1" w:rsidRDefault="00E60C27" w:rsidP="00E60C27">
      <w:pPr>
        <w:autoSpaceDE w:val="0"/>
        <w:autoSpaceDN w:val="0"/>
        <w:adjustRightInd w:val="0"/>
        <w:spacing w:line="276" w:lineRule="auto"/>
        <w:ind w:firstLine="709"/>
        <w:jc w:val="both"/>
        <w:rPr>
          <w:sz w:val="24"/>
        </w:rPr>
      </w:pPr>
      <w:r w:rsidRPr="00BF05B1">
        <w:rPr>
          <w:sz w:val="24"/>
        </w:rPr>
        <w:t xml:space="preserve">Обработка данных подразумевает проведение системы процедур по чистке и кодированию массива данных. Выходные данные также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для </w:t>
      </w:r>
      <w:r w:rsidRPr="00BF05B1">
        <w:rPr>
          <w:sz w:val="24"/>
          <w:lang w:val="en-US"/>
        </w:rPr>
        <w:t>CRM</w:t>
      </w:r>
      <w:r w:rsidRPr="00BF05B1">
        <w:rPr>
          <w:sz w:val="24"/>
        </w:rPr>
        <w:t xml:space="preserve"> и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46DB35DB" w14:textId="77777777" w:rsidR="00E60C27" w:rsidRPr="00BF05B1" w:rsidRDefault="00E60C27" w:rsidP="00E60C27">
      <w:pPr>
        <w:autoSpaceDE w:val="0"/>
        <w:autoSpaceDN w:val="0"/>
        <w:adjustRightInd w:val="0"/>
        <w:spacing w:line="276" w:lineRule="auto"/>
        <w:ind w:firstLine="567"/>
        <w:jc w:val="both"/>
        <w:rPr>
          <w:sz w:val="24"/>
        </w:rPr>
      </w:pPr>
    </w:p>
    <w:p w14:paraId="62ADFA68" w14:textId="77777777" w:rsidR="00E60C27" w:rsidRPr="00B411E6" w:rsidRDefault="00E60C27" w:rsidP="00B411E6">
      <w:pPr>
        <w:ind w:firstLine="709"/>
        <w:rPr>
          <w:b/>
          <w:sz w:val="24"/>
        </w:rPr>
      </w:pPr>
      <w:r w:rsidRPr="00B411E6">
        <w:rPr>
          <w:b/>
          <w:sz w:val="24"/>
        </w:rPr>
        <w:t>Итоговые результаты работ:</w:t>
      </w:r>
    </w:p>
    <w:p w14:paraId="476C5E8B" w14:textId="77777777" w:rsidR="00E60C27" w:rsidRPr="00BF05B1" w:rsidRDefault="00E60C27" w:rsidP="00E60C27">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Линейки по вопросам проведённого исследования </w:t>
      </w:r>
      <w:r>
        <w:rPr>
          <w:rFonts w:eastAsia="Calibri"/>
          <w:sz w:val="24"/>
          <w:lang w:eastAsia="en-US"/>
        </w:rPr>
        <w:t>и</w:t>
      </w:r>
      <w:r w:rsidRPr="00BF05B1">
        <w:rPr>
          <w:rFonts w:eastAsia="Calibri"/>
          <w:sz w:val="24"/>
          <w:lang w:eastAsia="en-US"/>
        </w:rPr>
        <w:t xml:space="preserve"> данные подготовленные для загрузки в информационную систему формирования Национального рейтинга (</w:t>
      </w:r>
      <w:r w:rsidRPr="00BF05B1">
        <w:rPr>
          <w:rFonts w:eastAsia="Calibri"/>
          <w:sz w:val="24"/>
          <w:lang w:val="en-US" w:eastAsia="en-US"/>
        </w:rPr>
        <w:t>CRM</w:t>
      </w:r>
      <w:r w:rsidRPr="00BF05B1">
        <w:rPr>
          <w:rFonts w:eastAsia="Calibri"/>
          <w:sz w:val="24"/>
          <w:lang w:eastAsia="en-US"/>
        </w:rPr>
        <w:t>) согласно требованиям Заказчика, включающие значения и распределения ответов по каждому вопросу по каждой выборке по каждому региону в электронном виде.</w:t>
      </w:r>
    </w:p>
    <w:p w14:paraId="2373D084" w14:textId="77777777" w:rsidR="00E60C27" w:rsidRPr="00BF05B1" w:rsidRDefault="00E60C27" w:rsidP="00E60C27">
      <w:pPr>
        <w:autoSpaceDE w:val="0"/>
        <w:autoSpaceDN w:val="0"/>
        <w:adjustRightInd w:val="0"/>
        <w:spacing w:line="276" w:lineRule="auto"/>
        <w:ind w:firstLine="567"/>
        <w:jc w:val="both"/>
        <w:rPr>
          <w:sz w:val="24"/>
        </w:rPr>
      </w:pPr>
    </w:p>
    <w:p w14:paraId="2D131F83" w14:textId="77777777" w:rsidR="00E60C27" w:rsidRPr="00B411E6" w:rsidRDefault="00E60C27" w:rsidP="00B411E6">
      <w:pPr>
        <w:ind w:firstLine="709"/>
        <w:rPr>
          <w:b/>
          <w:sz w:val="24"/>
        </w:rPr>
      </w:pPr>
      <w:r w:rsidRPr="00B411E6">
        <w:rPr>
          <w:b/>
          <w:sz w:val="24"/>
        </w:rPr>
        <w:t>Основные этапы работ и сроки их выполнения: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6"/>
      </w:tblGrid>
      <w:tr w:rsidR="00E60C27" w:rsidRPr="00BF05B1" w14:paraId="20085B18" w14:textId="77777777" w:rsidTr="00F52C73">
        <w:trPr>
          <w:trHeight w:val="904"/>
          <w:jc w:val="center"/>
        </w:trPr>
        <w:tc>
          <w:tcPr>
            <w:tcW w:w="6629" w:type="dxa"/>
            <w:shd w:val="clear" w:color="auto" w:fill="BFBFBF"/>
            <w:vAlign w:val="center"/>
          </w:tcPr>
          <w:p w14:paraId="51ACA9F9" w14:textId="77777777" w:rsidR="00E60C27" w:rsidRPr="00BF05B1" w:rsidRDefault="00E60C27" w:rsidP="00F52C73">
            <w:pPr>
              <w:spacing w:before="60" w:after="60" w:line="276" w:lineRule="auto"/>
              <w:jc w:val="center"/>
              <w:rPr>
                <w:b/>
              </w:rPr>
            </w:pPr>
            <w:r w:rsidRPr="00BF05B1">
              <w:rPr>
                <w:b/>
              </w:rPr>
              <w:t>Наименование работ</w:t>
            </w:r>
          </w:p>
        </w:tc>
        <w:tc>
          <w:tcPr>
            <w:tcW w:w="2836" w:type="dxa"/>
            <w:shd w:val="clear" w:color="auto" w:fill="BFBFBF"/>
            <w:vAlign w:val="center"/>
          </w:tcPr>
          <w:p w14:paraId="680196F0" w14:textId="77777777" w:rsidR="00E60C27" w:rsidRPr="00BF05B1" w:rsidRDefault="00E60C27" w:rsidP="008F1654">
            <w:pPr>
              <w:spacing w:before="60" w:after="60" w:line="276" w:lineRule="auto"/>
              <w:jc w:val="center"/>
              <w:rPr>
                <w:b/>
              </w:rPr>
            </w:pPr>
            <w:r w:rsidRPr="00BF05B1">
              <w:rPr>
                <w:b/>
              </w:rPr>
              <w:t>Срок выполнения этапа (</w:t>
            </w:r>
            <w:r w:rsidR="008F1654">
              <w:rPr>
                <w:b/>
              </w:rPr>
              <w:t>календарных</w:t>
            </w:r>
            <w:r w:rsidRPr="00BF05B1">
              <w:rPr>
                <w:b/>
              </w:rPr>
              <w:t xml:space="preserve"> дней)</w:t>
            </w:r>
          </w:p>
        </w:tc>
      </w:tr>
      <w:tr w:rsidR="00E60C27" w:rsidRPr="00BF05B1" w14:paraId="5675D690" w14:textId="77777777" w:rsidTr="00F52C73">
        <w:trPr>
          <w:trHeight w:val="918"/>
          <w:jc w:val="center"/>
        </w:trPr>
        <w:tc>
          <w:tcPr>
            <w:tcW w:w="6629" w:type="dxa"/>
            <w:shd w:val="clear" w:color="auto" w:fill="auto"/>
          </w:tcPr>
          <w:p w14:paraId="7B9B5C64" w14:textId="77777777" w:rsidR="00E60C27" w:rsidRPr="00BF05B1" w:rsidRDefault="00E60C27" w:rsidP="00F52C73">
            <w:pPr>
              <w:autoSpaceDE w:val="0"/>
              <w:autoSpaceDN w:val="0"/>
              <w:adjustRightInd w:val="0"/>
              <w:jc w:val="both"/>
            </w:pPr>
            <w:r w:rsidRPr="00BF05B1">
              <w:t>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инструктаж)</w:t>
            </w:r>
          </w:p>
          <w:p w14:paraId="12345CC5" w14:textId="77777777" w:rsidR="00E60C27" w:rsidRPr="00BF05B1" w:rsidRDefault="00E60C27" w:rsidP="008F1654">
            <w:pPr>
              <w:autoSpaceDE w:val="0"/>
              <w:autoSpaceDN w:val="0"/>
              <w:adjustRightInd w:val="0"/>
              <w:jc w:val="both"/>
            </w:pPr>
            <w:r w:rsidRPr="00BF05B1">
              <w:t xml:space="preserve">с момента подписания 20 </w:t>
            </w:r>
            <w:r w:rsidR="008F1654">
              <w:t>календарных</w:t>
            </w:r>
            <w:r w:rsidRPr="00BF05B1">
              <w:t xml:space="preserve"> дней</w:t>
            </w:r>
          </w:p>
        </w:tc>
        <w:tc>
          <w:tcPr>
            <w:tcW w:w="2836" w:type="dxa"/>
            <w:shd w:val="clear" w:color="auto" w:fill="auto"/>
          </w:tcPr>
          <w:p w14:paraId="7DD7AF87" w14:textId="77777777" w:rsidR="00E60C27" w:rsidRPr="00BF05B1" w:rsidRDefault="00E60C27" w:rsidP="00F52C73">
            <w:pPr>
              <w:autoSpaceDE w:val="0"/>
              <w:autoSpaceDN w:val="0"/>
              <w:adjustRightInd w:val="0"/>
              <w:spacing w:before="120"/>
              <w:jc w:val="center"/>
              <w:rPr>
                <w:lang w:val="en-US"/>
              </w:rPr>
            </w:pPr>
            <w:r w:rsidRPr="00BF05B1">
              <w:rPr>
                <w:lang w:val="en-US"/>
              </w:rPr>
              <w:t>20</w:t>
            </w:r>
          </w:p>
        </w:tc>
      </w:tr>
      <w:tr w:rsidR="00E60C27" w:rsidRPr="004F40AF" w14:paraId="5233227F" w14:textId="77777777" w:rsidTr="00F52C73">
        <w:trPr>
          <w:trHeight w:val="810"/>
          <w:jc w:val="center"/>
        </w:trPr>
        <w:tc>
          <w:tcPr>
            <w:tcW w:w="6629" w:type="dxa"/>
            <w:shd w:val="clear" w:color="auto" w:fill="auto"/>
          </w:tcPr>
          <w:p w14:paraId="01B52A5B" w14:textId="77777777" w:rsidR="00E60C27" w:rsidRPr="004F40AF" w:rsidRDefault="00E60C27" w:rsidP="00F52C73">
            <w:pPr>
              <w:autoSpaceDE w:val="0"/>
              <w:autoSpaceDN w:val="0"/>
              <w:adjustRightInd w:val="0"/>
              <w:jc w:val="both"/>
            </w:pPr>
            <w:r w:rsidRPr="004F40AF">
              <w:t>Второй этап (проведение полевых работ: опрос предпринимателей всех представленных целевых аудиторий и ввод полученных данных)</w:t>
            </w:r>
          </w:p>
          <w:p w14:paraId="1E26A8F2" w14:textId="2ACF2E3A" w:rsidR="00E60C27" w:rsidRPr="004F40AF" w:rsidRDefault="008F1654" w:rsidP="00F52C73">
            <w:pPr>
              <w:autoSpaceDE w:val="0"/>
              <w:autoSpaceDN w:val="0"/>
              <w:adjustRightInd w:val="0"/>
              <w:jc w:val="both"/>
            </w:pPr>
            <w:r w:rsidRPr="004F40AF">
              <w:t>январь</w:t>
            </w:r>
            <w:r w:rsidR="00E60C27" w:rsidRPr="004F40AF">
              <w:t xml:space="preserve"> 201</w:t>
            </w:r>
            <w:r w:rsidR="001137A8" w:rsidRPr="004F40AF">
              <w:t>7</w:t>
            </w:r>
            <w:r w:rsidR="00E60C27" w:rsidRPr="004F40AF">
              <w:t xml:space="preserve"> – март 2017</w:t>
            </w:r>
          </w:p>
        </w:tc>
        <w:tc>
          <w:tcPr>
            <w:tcW w:w="2836" w:type="dxa"/>
            <w:shd w:val="clear" w:color="auto" w:fill="auto"/>
          </w:tcPr>
          <w:p w14:paraId="4C2C151F" w14:textId="77777777" w:rsidR="00E60C27" w:rsidRPr="004F40AF" w:rsidRDefault="00E60C27" w:rsidP="00F52C73">
            <w:pPr>
              <w:autoSpaceDE w:val="0"/>
              <w:autoSpaceDN w:val="0"/>
              <w:adjustRightInd w:val="0"/>
              <w:spacing w:before="120" w:after="200" w:line="276" w:lineRule="auto"/>
              <w:jc w:val="center"/>
              <w:rPr>
                <w:rFonts w:eastAsia="Calibri"/>
                <w:lang w:eastAsia="en-US"/>
              </w:rPr>
            </w:pPr>
            <w:r w:rsidRPr="004F40AF">
              <w:rPr>
                <w:rFonts w:eastAsia="Calibri"/>
                <w:lang w:eastAsia="en-US"/>
              </w:rPr>
              <w:t>100</w:t>
            </w:r>
          </w:p>
        </w:tc>
      </w:tr>
      <w:tr w:rsidR="00E60C27" w:rsidRPr="00BF05B1" w14:paraId="2256E5BC" w14:textId="77777777" w:rsidTr="00F52C73">
        <w:trPr>
          <w:trHeight w:val="593"/>
          <w:jc w:val="center"/>
        </w:trPr>
        <w:tc>
          <w:tcPr>
            <w:tcW w:w="6629" w:type="dxa"/>
            <w:shd w:val="clear" w:color="auto" w:fill="auto"/>
          </w:tcPr>
          <w:p w14:paraId="0EBF52FB" w14:textId="77777777" w:rsidR="00E60C27" w:rsidRPr="004F40AF" w:rsidRDefault="00E60C27" w:rsidP="00F52C73">
            <w:pPr>
              <w:autoSpaceDE w:val="0"/>
              <w:autoSpaceDN w:val="0"/>
              <w:adjustRightInd w:val="0"/>
              <w:jc w:val="both"/>
            </w:pPr>
            <w:r w:rsidRPr="004F40AF">
              <w:t>Третий этап (обработка данных и подготовка линейных распределений)</w:t>
            </w:r>
          </w:p>
          <w:p w14:paraId="5CDF2FCA" w14:textId="692D2BED" w:rsidR="00E60C27" w:rsidRPr="004F40AF" w:rsidRDefault="00155BE1" w:rsidP="00F52C73">
            <w:pPr>
              <w:autoSpaceDE w:val="0"/>
              <w:autoSpaceDN w:val="0"/>
              <w:adjustRightInd w:val="0"/>
              <w:jc w:val="both"/>
            </w:pPr>
            <w:r w:rsidRPr="004F40AF">
              <w:t>м</w:t>
            </w:r>
            <w:r w:rsidR="00E60C27" w:rsidRPr="004F40AF">
              <w:t>арт</w:t>
            </w:r>
            <w:r w:rsidRPr="004F40AF">
              <w:t xml:space="preserve"> 2017</w:t>
            </w:r>
            <w:r w:rsidR="00E60C27" w:rsidRPr="004F40AF">
              <w:t xml:space="preserve"> – 1 апреля 2017</w:t>
            </w:r>
          </w:p>
        </w:tc>
        <w:tc>
          <w:tcPr>
            <w:tcW w:w="2836" w:type="dxa"/>
            <w:shd w:val="clear" w:color="auto" w:fill="auto"/>
          </w:tcPr>
          <w:p w14:paraId="79393298" w14:textId="77777777" w:rsidR="00E60C27" w:rsidRPr="00BF05B1" w:rsidRDefault="00E60C27" w:rsidP="00F52C73">
            <w:pPr>
              <w:autoSpaceDE w:val="0"/>
              <w:autoSpaceDN w:val="0"/>
              <w:adjustRightInd w:val="0"/>
              <w:spacing w:before="120" w:after="200" w:line="276" w:lineRule="auto"/>
              <w:jc w:val="center"/>
              <w:rPr>
                <w:rFonts w:eastAsia="Calibri"/>
                <w:lang w:eastAsia="en-US"/>
              </w:rPr>
            </w:pPr>
            <w:r w:rsidRPr="004F40AF">
              <w:rPr>
                <w:rFonts w:eastAsia="Calibri"/>
                <w:lang w:eastAsia="en-US"/>
              </w:rPr>
              <w:t>30</w:t>
            </w:r>
          </w:p>
        </w:tc>
      </w:tr>
      <w:bookmarkEnd w:id="87"/>
      <w:bookmarkEnd w:id="88"/>
    </w:tbl>
    <w:p w14:paraId="7AB82227" w14:textId="77777777" w:rsidR="004641B6" w:rsidRDefault="004641B6" w:rsidP="004641B6">
      <w:pPr>
        <w:rPr>
          <w:sz w:val="24"/>
          <w:szCs w:val="24"/>
        </w:rPr>
        <w:sectPr w:rsidR="004641B6" w:rsidSect="000415DC">
          <w:headerReference w:type="default" r:id="rId124"/>
          <w:pgSz w:w="11907" w:h="16840" w:code="9"/>
          <w:pgMar w:top="851" w:right="851" w:bottom="851" w:left="1276" w:header="720" w:footer="403" w:gutter="0"/>
          <w:cols w:space="720"/>
          <w:noEndnote/>
        </w:sectPr>
      </w:pPr>
      <w:r>
        <w:rPr>
          <w:sz w:val="24"/>
          <w:szCs w:val="24"/>
        </w:rPr>
        <w:br w:type="page"/>
      </w:r>
    </w:p>
    <w:p w14:paraId="05032F9A" w14:textId="77777777" w:rsidR="004641B6" w:rsidRPr="00B85548" w:rsidRDefault="004641B6" w:rsidP="004641B6">
      <w:pPr>
        <w:pStyle w:val="10"/>
        <w:rPr>
          <w:rStyle w:val="af7"/>
          <w:b/>
          <w:sz w:val="28"/>
        </w:rPr>
      </w:pPr>
      <w:bookmarkStart w:id="89" w:name="_ОБРАЗЦЫ_ФОРМ_И"/>
      <w:bookmarkStart w:id="90" w:name="_Toc469412959"/>
      <w:bookmarkEnd w:id="89"/>
      <w:r w:rsidRPr="00B85548">
        <w:rPr>
          <w:rStyle w:val="af7"/>
          <w:b/>
          <w:sz w:val="28"/>
        </w:rPr>
        <w:t>ОБРАЗЦЫ ФОРМ ДЛЯ ЗАПОЛНЕНИЯ УЧАСТНИКАМИ ПРОЦЕДУРЫ ЗАКУПКИ</w:t>
      </w:r>
      <w:bookmarkEnd w:id="90"/>
    </w:p>
    <w:p w14:paraId="6645DD1E" w14:textId="77777777" w:rsidR="004641B6" w:rsidRDefault="004641B6" w:rsidP="004641B6">
      <w:pPr>
        <w:rPr>
          <w:sz w:val="18"/>
        </w:rPr>
      </w:pPr>
    </w:p>
    <w:p w14:paraId="2140AE41" w14:textId="77777777" w:rsidR="004641B6" w:rsidRPr="00B85548" w:rsidRDefault="004641B6" w:rsidP="004641B6">
      <w:pPr>
        <w:rPr>
          <w:b/>
          <w:sz w:val="24"/>
          <w:szCs w:val="24"/>
        </w:rPr>
      </w:pPr>
      <w:r w:rsidRPr="00B85548">
        <w:rPr>
          <w:b/>
          <w:sz w:val="24"/>
          <w:szCs w:val="24"/>
        </w:rPr>
        <w:t xml:space="preserve">ФОРМА 1. </w:t>
      </w:r>
    </w:p>
    <w:p w14:paraId="4969ABBC" w14:textId="77777777" w:rsidR="004641B6" w:rsidRPr="00031635" w:rsidRDefault="004641B6" w:rsidP="004641B6">
      <w:r w:rsidRPr="00031635">
        <w:t>Заявка на участие в запросе предложений</w:t>
      </w:r>
    </w:p>
    <w:p w14:paraId="75EE2702" w14:textId="77777777" w:rsidR="004641B6" w:rsidRDefault="004641B6" w:rsidP="004641B6">
      <w:pPr>
        <w:rPr>
          <w:sz w:val="18"/>
        </w:rPr>
      </w:pPr>
    </w:p>
    <w:p w14:paraId="4C5B5E27"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91" w:name="_ФОРМА_1._ЗАЯВКА"/>
      <w:bookmarkEnd w:id="91"/>
      <w:r w:rsidRPr="00EF2A21">
        <w:rPr>
          <w:b/>
          <w:bCs/>
          <w:color w:val="000000"/>
          <w:spacing w:val="36"/>
          <w:szCs w:val="22"/>
        </w:rPr>
        <w:t>начало формы</w:t>
      </w:r>
    </w:p>
    <w:p w14:paraId="6837E3B2" w14:textId="77777777" w:rsidR="004641B6" w:rsidRPr="004A613B" w:rsidRDefault="004641B6" w:rsidP="004641B6"/>
    <w:p w14:paraId="43270239" w14:textId="77777777" w:rsidR="004641B6" w:rsidRPr="00297AEF" w:rsidRDefault="004641B6" w:rsidP="004641B6">
      <w:bookmarkStart w:id="92" w:name="_Ref166329400"/>
      <w:r w:rsidRPr="00297AEF">
        <w:t xml:space="preserve">На бланке участника </w:t>
      </w:r>
      <w:bookmarkEnd w:id="92"/>
      <w:r>
        <w:t>процедуры закупки</w:t>
      </w:r>
      <w:r w:rsidRPr="00297AEF">
        <w:t xml:space="preserve"> </w:t>
      </w:r>
    </w:p>
    <w:p w14:paraId="4A8D2763" w14:textId="77777777" w:rsidR="004641B6" w:rsidRPr="00297AEF" w:rsidRDefault="004641B6" w:rsidP="004641B6"/>
    <w:p w14:paraId="242CE346" w14:textId="77777777" w:rsidR="004641B6" w:rsidRPr="009B367B" w:rsidRDefault="004641B6" w:rsidP="004641B6">
      <w:r w:rsidRPr="009B367B">
        <w:t>Дата, исх. номер</w:t>
      </w:r>
    </w:p>
    <w:p w14:paraId="6917B3E4" w14:textId="77777777" w:rsidR="004641B6" w:rsidRPr="009B367B" w:rsidRDefault="004641B6" w:rsidP="004641B6">
      <w:pPr>
        <w:jc w:val="right"/>
        <w:rPr>
          <w:b/>
          <w:sz w:val="24"/>
          <w:szCs w:val="24"/>
        </w:rPr>
      </w:pPr>
      <w:r w:rsidRPr="009B367B">
        <w:rPr>
          <w:b/>
          <w:sz w:val="24"/>
          <w:szCs w:val="24"/>
        </w:rPr>
        <w:t>Заказчику:</w:t>
      </w:r>
    </w:p>
    <w:p w14:paraId="4D5D2C43"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0A77D88A" w14:textId="77777777" w:rsidR="004641B6" w:rsidRDefault="004641B6" w:rsidP="004641B6">
      <w:pPr>
        <w:jc w:val="center"/>
        <w:rPr>
          <w:b/>
          <w:sz w:val="24"/>
        </w:rPr>
      </w:pPr>
    </w:p>
    <w:p w14:paraId="32BAE393"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46B95625" w14:textId="77777777" w:rsidR="004641B6" w:rsidRDefault="004641B6" w:rsidP="004641B6">
      <w:pPr>
        <w:ind w:firstLine="540"/>
        <w:jc w:val="both"/>
        <w:rPr>
          <w:b/>
          <w:sz w:val="24"/>
          <w:szCs w:val="24"/>
        </w:rPr>
      </w:pPr>
    </w:p>
    <w:p w14:paraId="4F2A97D1"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300F069E"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30A8A2A5" w14:textId="77777777" w:rsidTr="008251A8">
        <w:trPr>
          <w:tblHeader/>
          <w:jc w:val="center"/>
        </w:trPr>
        <w:tc>
          <w:tcPr>
            <w:tcW w:w="836" w:type="dxa"/>
            <w:shd w:val="clear" w:color="000000" w:fill="E6E6E6"/>
            <w:vAlign w:val="center"/>
          </w:tcPr>
          <w:p w14:paraId="4B7D9F22" w14:textId="77777777" w:rsidR="004641B6" w:rsidRPr="009B367B" w:rsidRDefault="004641B6" w:rsidP="008251A8">
            <w:pPr>
              <w:jc w:val="center"/>
              <w:rPr>
                <w:b/>
              </w:rPr>
            </w:pPr>
            <w:r w:rsidRPr="009B367B">
              <w:rPr>
                <w:b/>
              </w:rPr>
              <w:t xml:space="preserve">№  </w:t>
            </w:r>
            <w:r w:rsidRPr="009B367B">
              <w:rPr>
                <w:b/>
              </w:rPr>
              <w:br/>
              <w:t>п/п</w:t>
            </w:r>
          </w:p>
        </w:tc>
        <w:tc>
          <w:tcPr>
            <w:tcW w:w="4693" w:type="dxa"/>
            <w:shd w:val="clear" w:color="000000" w:fill="E6E6E6"/>
            <w:vAlign w:val="center"/>
          </w:tcPr>
          <w:p w14:paraId="2D4EBCFC" w14:textId="77777777" w:rsidR="004641B6" w:rsidRPr="009B367B" w:rsidRDefault="004641B6" w:rsidP="008251A8">
            <w:pPr>
              <w:jc w:val="center"/>
              <w:rPr>
                <w:b/>
              </w:rPr>
            </w:pPr>
            <w:r w:rsidRPr="009B367B">
              <w:rPr>
                <w:b/>
              </w:rPr>
              <w:t xml:space="preserve">Наименование показателя </w:t>
            </w:r>
          </w:p>
        </w:tc>
        <w:tc>
          <w:tcPr>
            <w:tcW w:w="2127" w:type="dxa"/>
            <w:shd w:val="clear" w:color="000000" w:fill="E6E6E6"/>
            <w:vAlign w:val="center"/>
          </w:tcPr>
          <w:p w14:paraId="40B4DD06" w14:textId="77777777" w:rsidR="004641B6" w:rsidRPr="009B367B" w:rsidRDefault="004641B6" w:rsidP="008251A8">
            <w:pPr>
              <w:jc w:val="center"/>
              <w:rPr>
                <w:b/>
              </w:rPr>
            </w:pPr>
            <w:r w:rsidRPr="009B367B">
              <w:rPr>
                <w:b/>
              </w:rPr>
              <w:t>Единица измерения</w:t>
            </w:r>
          </w:p>
        </w:tc>
        <w:tc>
          <w:tcPr>
            <w:tcW w:w="1984" w:type="dxa"/>
            <w:shd w:val="clear" w:color="000000" w:fill="E6E6E6"/>
            <w:vAlign w:val="center"/>
          </w:tcPr>
          <w:p w14:paraId="759001F9" w14:textId="77777777" w:rsidR="004641B6" w:rsidRPr="009B367B" w:rsidRDefault="004641B6" w:rsidP="008251A8">
            <w:pPr>
              <w:jc w:val="center"/>
              <w:rPr>
                <w:b/>
              </w:rPr>
            </w:pPr>
            <w:r w:rsidRPr="009B367B">
              <w:rPr>
                <w:b/>
              </w:rPr>
              <w:t xml:space="preserve">Значение </w:t>
            </w:r>
          </w:p>
        </w:tc>
      </w:tr>
      <w:tr w:rsidR="004641B6" w:rsidRPr="009B367B" w14:paraId="28326B37" w14:textId="77777777" w:rsidTr="008251A8">
        <w:trPr>
          <w:trHeight w:val="470"/>
          <w:jc w:val="center"/>
        </w:trPr>
        <w:tc>
          <w:tcPr>
            <w:tcW w:w="836" w:type="dxa"/>
            <w:shd w:val="clear" w:color="000000" w:fill="auto"/>
            <w:vAlign w:val="center"/>
          </w:tcPr>
          <w:p w14:paraId="50747114" w14:textId="77777777" w:rsidR="004641B6" w:rsidRPr="009B367B" w:rsidRDefault="004641B6" w:rsidP="008251A8">
            <w:pPr>
              <w:jc w:val="center"/>
            </w:pPr>
            <w:r w:rsidRPr="009B367B">
              <w:t>1</w:t>
            </w:r>
          </w:p>
        </w:tc>
        <w:tc>
          <w:tcPr>
            <w:tcW w:w="4693" w:type="dxa"/>
            <w:shd w:val="clear" w:color="000000" w:fill="auto"/>
            <w:vAlign w:val="center"/>
          </w:tcPr>
          <w:p w14:paraId="1E22DDA4" w14:textId="77777777" w:rsidR="004641B6" w:rsidRPr="00F61BA4" w:rsidRDefault="004641B6" w:rsidP="008251A8">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A9D9A18" w14:textId="77777777" w:rsidR="004641B6" w:rsidRPr="009B367B" w:rsidRDefault="004641B6" w:rsidP="008251A8">
            <w:pPr>
              <w:jc w:val="center"/>
            </w:pPr>
            <w:r w:rsidRPr="00E1739A">
              <w:rPr>
                <w:color w:val="808080" w:themeColor="background1" w:themeShade="80"/>
              </w:rPr>
              <w:t>руб</w:t>
            </w:r>
            <w:r w:rsidRPr="009B367B">
              <w:t>.</w:t>
            </w:r>
          </w:p>
        </w:tc>
        <w:tc>
          <w:tcPr>
            <w:tcW w:w="1984" w:type="dxa"/>
            <w:shd w:val="clear" w:color="000000" w:fill="auto"/>
            <w:vAlign w:val="center"/>
          </w:tcPr>
          <w:p w14:paraId="4B2D696E" w14:textId="77777777" w:rsidR="004641B6" w:rsidRPr="009B367B" w:rsidRDefault="004641B6" w:rsidP="008251A8">
            <w:pPr>
              <w:jc w:val="center"/>
            </w:pPr>
          </w:p>
        </w:tc>
      </w:tr>
    </w:tbl>
    <w:p w14:paraId="3147F70C"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30DD4793"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340F9F6E"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56640E4F"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5785D440" w14:textId="77777777" w:rsidR="004641B6" w:rsidRDefault="004641B6" w:rsidP="004641B6">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442C7623"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710151E0" w14:textId="77777777" w:rsidTr="008251A8">
        <w:trPr>
          <w:trHeight w:val="246"/>
        </w:trPr>
        <w:tc>
          <w:tcPr>
            <w:tcW w:w="705" w:type="dxa"/>
            <w:shd w:val="clear" w:color="auto" w:fill="E6E6E6"/>
          </w:tcPr>
          <w:p w14:paraId="78BD0337" w14:textId="77777777" w:rsidR="004641B6" w:rsidRPr="00B753B1" w:rsidRDefault="004641B6" w:rsidP="008251A8">
            <w:pPr>
              <w:jc w:val="center"/>
              <w:rPr>
                <w:sz w:val="22"/>
                <w:szCs w:val="22"/>
              </w:rPr>
            </w:pPr>
            <w:r w:rsidRPr="00B753B1">
              <w:rPr>
                <w:sz w:val="22"/>
                <w:szCs w:val="22"/>
              </w:rPr>
              <w:t>№ п/п</w:t>
            </w:r>
          </w:p>
        </w:tc>
        <w:tc>
          <w:tcPr>
            <w:tcW w:w="2972" w:type="dxa"/>
            <w:shd w:val="clear" w:color="auto" w:fill="E6E6E6"/>
          </w:tcPr>
          <w:p w14:paraId="06314168" w14:textId="77777777" w:rsidR="004641B6" w:rsidRPr="00B753B1" w:rsidRDefault="004641B6" w:rsidP="008251A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2AA6DFF7" w14:textId="77777777" w:rsidR="004641B6" w:rsidRPr="00F03E61" w:rsidRDefault="004641B6" w:rsidP="008251A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5EEACE83" w14:textId="77777777" w:rsidR="004641B6" w:rsidRPr="004D47FC" w:rsidRDefault="004641B6" w:rsidP="008251A8">
            <w:pPr>
              <w:jc w:val="center"/>
              <w:rPr>
                <w:i/>
                <w:iCs/>
                <w:sz w:val="24"/>
                <w:szCs w:val="24"/>
              </w:rPr>
            </w:pPr>
          </w:p>
        </w:tc>
      </w:tr>
      <w:tr w:rsidR="004641B6" w14:paraId="46B017B7" w14:textId="77777777" w:rsidTr="008251A8">
        <w:trPr>
          <w:trHeight w:val="373"/>
        </w:trPr>
        <w:tc>
          <w:tcPr>
            <w:tcW w:w="705" w:type="dxa"/>
            <w:vAlign w:val="center"/>
          </w:tcPr>
          <w:p w14:paraId="5AAEF9DB" w14:textId="77777777" w:rsidR="004641B6" w:rsidRPr="000E004F" w:rsidRDefault="004641B6" w:rsidP="008251A8">
            <w:r>
              <w:t>1.</w:t>
            </w:r>
          </w:p>
        </w:tc>
        <w:tc>
          <w:tcPr>
            <w:tcW w:w="2972" w:type="dxa"/>
            <w:vAlign w:val="center"/>
          </w:tcPr>
          <w:p w14:paraId="05B42D97" w14:textId="77777777" w:rsidR="004641B6" w:rsidRDefault="004641B6" w:rsidP="008251A8">
            <w:pPr>
              <w:rPr>
                <w:sz w:val="24"/>
                <w:szCs w:val="24"/>
              </w:rPr>
            </w:pPr>
          </w:p>
        </w:tc>
        <w:tc>
          <w:tcPr>
            <w:tcW w:w="5985" w:type="dxa"/>
            <w:vAlign w:val="center"/>
          </w:tcPr>
          <w:p w14:paraId="6C45A3F6" w14:textId="77777777" w:rsidR="004641B6" w:rsidRDefault="004641B6" w:rsidP="008251A8">
            <w:pPr>
              <w:rPr>
                <w:sz w:val="24"/>
                <w:szCs w:val="24"/>
              </w:rPr>
            </w:pPr>
          </w:p>
        </w:tc>
      </w:tr>
      <w:tr w:rsidR="004641B6" w14:paraId="534B7D98" w14:textId="77777777" w:rsidTr="008251A8">
        <w:trPr>
          <w:trHeight w:val="373"/>
        </w:trPr>
        <w:tc>
          <w:tcPr>
            <w:tcW w:w="705" w:type="dxa"/>
            <w:vAlign w:val="center"/>
          </w:tcPr>
          <w:p w14:paraId="6C8AB15A" w14:textId="77777777" w:rsidR="004641B6" w:rsidRPr="000E004F" w:rsidRDefault="004641B6" w:rsidP="008251A8">
            <w:r>
              <w:t>2.</w:t>
            </w:r>
          </w:p>
        </w:tc>
        <w:tc>
          <w:tcPr>
            <w:tcW w:w="2972" w:type="dxa"/>
            <w:vAlign w:val="center"/>
          </w:tcPr>
          <w:p w14:paraId="1FC2BCCA" w14:textId="77777777" w:rsidR="004641B6" w:rsidRDefault="004641B6" w:rsidP="008251A8">
            <w:pPr>
              <w:rPr>
                <w:sz w:val="24"/>
                <w:szCs w:val="24"/>
              </w:rPr>
            </w:pPr>
          </w:p>
        </w:tc>
        <w:tc>
          <w:tcPr>
            <w:tcW w:w="5985" w:type="dxa"/>
            <w:vAlign w:val="center"/>
          </w:tcPr>
          <w:p w14:paraId="0CD144DD" w14:textId="77777777" w:rsidR="004641B6" w:rsidRDefault="004641B6" w:rsidP="008251A8">
            <w:pPr>
              <w:rPr>
                <w:sz w:val="24"/>
                <w:szCs w:val="24"/>
              </w:rPr>
            </w:pPr>
          </w:p>
        </w:tc>
      </w:tr>
      <w:tr w:rsidR="004641B6" w14:paraId="133244AE" w14:textId="77777777" w:rsidTr="008251A8">
        <w:trPr>
          <w:trHeight w:val="373"/>
        </w:trPr>
        <w:tc>
          <w:tcPr>
            <w:tcW w:w="705" w:type="dxa"/>
            <w:vAlign w:val="center"/>
          </w:tcPr>
          <w:p w14:paraId="121E099D" w14:textId="77777777" w:rsidR="004641B6" w:rsidRPr="000E004F" w:rsidRDefault="004641B6" w:rsidP="008251A8">
            <w:r>
              <w:t>…..</w:t>
            </w:r>
          </w:p>
        </w:tc>
        <w:tc>
          <w:tcPr>
            <w:tcW w:w="2972" w:type="dxa"/>
            <w:vAlign w:val="center"/>
          </w:tcPr>
          <w:p w14:paraId="256373E6" w14:textId="77777777" w:rsidR="004641B6" w:rsidRDefault="004641B6" w:rsidP="008251A8">
            <w:pPr>
              <w:rPr>
                <w:sz w:val="24"/>
                <w:szCs w:val="24"/>
              </w:rPr>
            </w:pPr>
          </w:p>
        </w:tc>
        <w:tc>
          <w:tcPr>
            <w:tcW w:w="5985" w:type="dxa"/>
            <w:vAlign w:val="center"/>
          </w:tcPr>
          <w:p w14:paraId="73620A4E" w14:textId="77777777" w:rsidR="004641B6" w:rsidRDefault="004641B6" w:rsidP="008251A8">
            <w:pPr>
              <w:rPr>
                <w:sz w:val="24"/>
                <w:szCs w:val="24"/>
              </w:rPr>
            </w:pPr>
          </w:p>
        </w:tc>
      </w:tr>
    </w:tbl>
    <w:p w14:paraId="0A8181E2" w14:textId="77777777" w:rsidR="004641B6" w:rsidRDefault="004641B6" w:rsidP="004641B6">
      <w:pPr>
        <w:ind w:firstLine="567"/>
        <w:jc w:val="both"/>
        <w:rPr>
          <w:b/>
          <w:i/>
          <w:iCs/>
        </w:rPr>
      </w:pPr>
    </w:p>
    <w:p w14:paraId="2560773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00C98692"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4E3C3481"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6B70BCF"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674CEC6C"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D16DE8D"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41648F9B"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9E5F29E"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159971EA" w14:textId="77777777" w:rsidR="004641B6" w:rsidRDefault="004641B6" w:rsidP="004641B6">
      <w:pPr>
        <w:rPr>
          <w:szCs w:val="24"/>
        </w:rPr>
      </w:pPr>
      <w:r>
        <w:rPr>
          <w:szCs w:val="24"/>
        </w:rPr>
        <w:t>___________________________________________</w:t>
      </w:r>
    </w:p>
    <w:p w14:paraId="3AB3E1AB" w14:textId="77777777" w:rsidR="004641B6" w:rsidRDefault="004641B6" w:rsidP="004641B6">
      <w:pPr>
        <w:rPr>
          <w:szCs w:val="24"/>
          <w:vertAlign w:val="subscript"/>
        </w:rPr>
      </w:pPr>
      <w:r>
        <w:rPr>
          <w:szCs w:val="24"/>
          <w:vertAlign w:val="subscript"/>
        </w:rPr>
        <w:t xml:space="preserve">                                                           (подпись, М.П.)</w:t>
      </w:r>
    </w:p>
    <w:p w14:paraId="21E537C9" w14:textId="77777777" w:rsidR="004641B6" w:rsidRDefault="004641B6" w:rsidP="004641B6">
      <w:pPr>
        <w:rPr>
          <w:szCs w:val="24"/>
          <w:vertAlign w:val="subscript"/>
        </w:rPr>
      </w:pPr>
      <w:r>
        <w:rPr>
          <w:szCs w:val="24"/>
          <w:vertAlign w:val="subscript"/>
        </w:rPr>
        <w:t>__________________________________________________________________</w:t>
      </w:r>
    </w:p>
    <w:p w14:paraId="7199EB9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38F0DED2" w14:textId="77777777" w:rsidR="004641B6" w:rsidRDefault="004641B6" w:rsidP="004641B6">
      <w:pPr>
        <w:jc w:val="right"/>
        <w:rPr>
          <w:szCs w:val="24"/>
        </w:rPr>
      </w:pPr>
      <w:r>
        <w:rPr>
          <w:szCs w:val="24"/>
        </w:rPr>
        <w:t>Приложение № 1</w:t>
      </w:r>
    </w:p>
    <w:p w14:paraId="0BA0F0A4" w14:textId="77777777" w:rsidR="004641B6" w:rsidRDefault="004641B6" w:rsidP="004641B6">
      <w:pPr>
        <w:jc w:val="right"/>
        <w:rPr>
          <w:szCs w:val="24"/>
        </w:rPr>
      </w:pPr>
      <w:r>
        <w:rPr>
          <w:szCs w:val="24"/>
        </w:rPr>
        <w:t>к заявке на участие в открытом запросе предложений</w:t>
      </w:r>
    </w:p>
    <w:p w14:paraId="383C6898" w14:textId="77777777" w:rsidR="004641B6" w:rsidRDefault="004641B6" w:rsidP="004641B6">
      <w:pPr>
        <w:jc w:val="right"/>
        <w:rPr>
          <w:szCs w:val="24"/>
        </w:rPr>
      </w:pPr>
      <w:r>
        <w:rPr>
          <w:szCs w:val="24"/>
        </w:rPr>
        <w:t>_____________________________________________</w:t>
      </w:r>
    </w:p>
    <w:p w14:paraId="00855EB9" w14:textId="77777777" w:rsidR="004641B6" w:rsidRDefault="004641B6" w:rsidP="004641B6">
      <w:pPr>
        <w:jc w:val="right"/>
        <w:rPr>
          <w:szCs w:val="24"/>
        </w:rPr>
      </w:pPr>
      <w:r>
        <w:rPr>
          <w:szCs w:val="24"/>
        </w:rPr>
        <w:t>_____________________________________________</w:t>
      </w:r>
    </w:p>
    <w:p w14:paraId="178F87F9" w14:textId="77777777" w:rsidR="004641B6" w:rsidRDefault="004641B6" w:rsidP="004641B6">
      <w:pPr>
        <w:rPr>
          <w:szCs w:val="24"/>
        </w:rPr>
      </w:pPr>
    </w:p>
    <w:p w14:paraId="786007BD" w14:textId="77777777" w:rsidR="004641B6" w:rsidRDefault="004641B6" w:rsidP="004641B6">
      <w:pPr>
        <w:rPr>
          <w:szCs w:val="24"/>
        </w:rPr>
      </w:pPr>
    </w:p>
    <w:p w14:paraId="1715D06A"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AE94036" w14:textId="77777777" w:rsidR="004641B6" w:rsidRPr="00A27F70" w:rsidRDefault="004641B6" w:rsidP="004641B6">
      <w:pPr>
        <w:jc w:val="center"/>
        <w:rPr>
          <w:sz w:val="24"/>
          <w:szCs w:val="24"/>
        </w:rPr>
      </w:pPr>
      <w:r>
        <w:rPr>
          <w:sz w:val="24"/>
          <w:szCs w:val="24"/>
        </w:rPr>
        <w:t>_____________________________________</w:t>
      </w:r>
    </w:p>
    <w:p w14:paraId="215118F5" w14:textId="77777777" w:rsidR="004641B6" w:rsidRDefault="004641B6" w:rsidP="004641B6">
      <w:pPr>
        <w:rPr>
          <w:szCs w:val="24"/>
        </w:rPr>
      </w:pPr>
    </w:p>
    <w:p w14:paraId="3F373177" w14:textId="77777777" w:rsidR="004641B6" w:rsidRDefault="004641B6" w:rsidP="004641B6">
      <w:pPr>
        <w:rPr>
          <w:szCs w:val="24"/>
        </w:rPr>
      </w:pPr>
    </w:p>
    <w:p w14:paraId="4371807E" w14:textId="77777777" w:rsidR="004641B6" w:rsidRDefault="004641B6" w:rsidP="004641B6">
      <w:pPr>
        <w:rPr>
          <w:szCs w:val="24"/>
        </w:rPr>
      </w:pPr>
    </w:p>
    <w:p w14:paraId="745B2894" w14:textId="77777777" w:rsidR="004641B6" w:rsidRDefault="004641B6" w:rsidP="004641B6">
      <w:pPr>
        <w:rPr>
          <w:szCs w:val="24"/>
        </w:rPr>
      </w:pPr>
    </w:p>
    <w:p w14:paraId="6830A88E" w14:textId="77777777" w:rsidR="004641B6" w:rsidRDefault="004641B6" w:rsidP="004641B6">
      <w:pPr>
        <w:rPr>
          <w:szCs w:val="24"/>
        </w:rPr>
      </w:pPr>
    </w:p>
    <w:p w14:paraId="2DBF33EB" w14:textId="77777777" w:rsidR="004641B6" w:rsidRDefault="004641B6" w:rsidP="004641B6">
      <w:pPr>
        <w:rPr>
          <w:szCs w:val="24"/>
        </w:rPr>
      </w:pPr>
    </w:p>
    <w:p w14:paraId="1B377A2B" w14:textId="77777777" w:rsidR="004641B6" w:rsidRDefault="004641B6" w:rsidP="004641B6">
      <w:pPr>
        <w:rPr>
          <w:szCs w:val="24"/>
        </w:rPr>
      </w:pPr>
    </w:p>
    <w:p w14:paraId="3A567526" w14:textId="77777777" w:rsidR="004641B6" w:rsidRDefault="004641B6" w:rsidP="004641B6">
      <w:pPr>
        <w:rPr>
          <w:szCs w:val="24"/>
        </w:rPr>
      </w:pPr>
    </w:p>
    <w:p w14:paraId="21D90F1E" w14:textId="77777777" w:rsidR="004641B6" w:rsidRDefault="004641B6" w:rsidP="004641B6">
      <w:pPr>
        <w:rPr>
          <w:szCs w:val="24"/>
        </w:rPr>
      </w:pPr>
    </w:p>
    <w:p w14:paraId="1F25C359" w14:textId="77777777" w:rsidR="004641B6" w:rsidRPr="00D1665E" w:rsidRDefault="004641B6" w:rsidP="004641B6">
      <w:pPr>
        <w:rPr>
          <w:szCs w:val="24"/>
        </w:rPr>
      </w:pPr>
    </w:p>
    <w:p w14:paraId="06C3F1D2" w14:textId="77777777" w:rsidR="004641B6" w:rsidRPr="00D1665E" w:rsidRDefault="004641B6" w:rsidP="004641B6">
      <w:pPr>
        <w:rPr>
          <w:szCs w:val="24"/>
        </w:rPr>
      </w:pPr>
    </w:p>
    <w:p w14:paraId="2620B984" w14:textId="77777777" w:rsidR="004641B6" w:rsidRDefault="004641B6" w:rsidP="004641B6">
      <w:pPr>
        <w:rPr>
          <w:szCs w:val="24"/>
        </w:rPr>
      </w:pPr>
      <w:bookmarkStart w:id="93" w:name="_ФОРМА_2._Форма"/>
      <w:bookmarkEnd w:id="93"/>
      <w:r>
        <w:rPr>
          <w:szCs w:val="24"/>
        </w:rPr>
        <w:t>___________________________________________</w:t>
      </w:r>
    </w:p>
    <w:p w14:paraId="5079C795" w14:textId="77777777" w:rsidR="004641B6" w:rsidRDefault="004641B6" w:rsidP="004641B6">
      <w:pPr>
        <w:rPr>
          <w:szCs w:val="24"/>
          <w:vertAlign w:val="subscript"/>
        </w:rPr>
      </w:pPr>
      <w:r>
        <w:rPr>
          <w:szCs w:val="24"/>
          <w:vertAlign w:val="subscript"/>
        </w:rPr>
        <w:t xml:space="preserve">                                                           (подпись, М.П.)</w:t>
      </w:r>
    </w:p>
    <w:p w14:paraId="6AEA75AB" w14:textId="77777777" w:rsidR="004641B6" w:rsidRDefault="004641B6" w:rsidP="004641B6">
      <w:pPr>
        <w:rPr>
          <w:szCs w:val="24"/>
          <w:vertAlign w:val="subscript"/>
        </w:rPr>
      </w:pPr>
      <w:r>
        <w:rPr>
          <w:szCs w:val="24"/>
          <w:vertAlign w:val="subscript"/>
        </w:rPr>
        <w:t>__________________________________________________________________</w:t>
      </w:r>
    </w:p>
    <w:p w14:paraId="3FB11975"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082A6C8F" w14:textId="77777777" w:rsidR="004641B6" w:rsidRDefault="004641B6" w:rsidP="004641B6">
      <w:pPr>
        <w:rPr>
          <w:sz w:val="24"/>
        </w:rPr>
      </w:pPr>
    </w:p>
    <w:p w14:paraId="5E934F43" w14:textId="77777777" w:rsidR="004641B6" w:rsidRDefault="004641B6" w:rsidP="004641B6">
      <w:pPr>
        <w:rPr>
          <w:sz w:val="24"/>
        </w:rPr>
      </w:pPr>
    </w:p>
    <w:p w14:paraId="5454A8B6"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ED9331F" w14:textId="77777777" w:rsidR="004641B6" w:rsidRDefault="004641B6" w:rsidP="004641B6">
      <w:pPr>
        <w:rPr>
          <w:sz w:val="24"/>
        </w:rPr>
      </w:pPr>
    </w:p>
    <w:p w14:paraId="7D8B0067" w14:textId="77777777" w:rsidR="004641B6" w:rsidRPr="006B5CFF" w:rsidRDefault="004641B6" w:rsidP="004641B6">
      <w:r w:rsidRPr="006B5CFF">
        <w:t>Инструкция по заполнению:</w:t>
      </w:r>
    </w:p>
    <w:p w14:paraId="589B6EF2"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5DFC19BF" w14:textId="77777777" w:rsidR="004641B6" w:rsidRDefault="004641B6" w:rsidP="004641B6">
      <w:r>
        <w:t>3. Форма должна быть подписана и скреплена оттиском печати (при наличии).</w:t>
      </w:r>
    </w:p>
    <w:p w14:paraId="2B749A71" w14:textId="77777777" w:rsidR="004641B6" w:rsidRDefault="004641B6" w:rsidP="004641B6">
      <w:pPr>
        <w:rPr>
          <w:b/>
          <w:sz w:val="24"/>
        </w:rPr>
      </w:pPr>
      <w:r>
        <w:rPr>
          <w:sz w:val="24"/>
        </w:rPr>
        <w:br w:type="page"/>
      </w:r>
    </w:p>
    <w:p w14:paraId="3355A3AA" w14:textId="77777777" w:rsidR="004641B6" w:rsidRPr="00B85548" w:rsidRDefault="004641B6" w:rsidP="004641B6">
      <w:pPr>
        <w:ind w:left="-142"/>
        <w:rPr>
          <w:b/>
          <w:sz w:val="24"/>
          <w:szCs w:val="24"/>
        </w:rPr>
      </w:pPr>
      <w:r w:rsidRPr="00B85548">
        <w:rPr>
          <w:b/>
          <w:sz w:val="24"/>
          <w:szCs w:val="24"/>
        </w:rPr>
        <w:t xml:space="preserve">ФОРМА 2. </w:t>
      </w:r>
    </w:p>
    <w:p w14:paraId="77747697" w14:textId="77777777" w:rsidR="004641B6" w:rsidRPr="0094139B" w:rsidRDefault="004641B6" w:rsidP="004641B6">
      <w:pPr>
        <w:ind w:left="-142"/>
      </w:pPr>
      <w:r>
        <w:t>Анкета Участника процедуры закупки</w:t>
      </w:r>
    </w:p>
    <w:p w14:paraId="49F663C9"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C5EE346" w14:textId="77777777" w:rsidR="004641B6" w:rsidRDefault="004641B6" w:rsidP="004641B6">
      <w:pPr>
        <w:ind w:left="-142"/>
      </w:pPr>
    </w:p>
    <w:p w14:paraId="2F41B252"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662CEFB"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7AB28D6"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C4A4F52" w14:textId="77777777" w:rsidR="004641B6" w:rsidRDefault="004641B6" w:rsidP="004641B6">
      <w:pPr>
        <w:ind w:left="-142"/>
      </w:pPr>
    </w:p>
    <w:p w14:paraId="69D1AB64"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BA91AC8"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3E19E33B" w14:textId="77777777" w:rsidTr="008251A8">
        <w:tc>
          <w:tcPr>
            <w:tcW w:w="6250" w:type="dxa"/>
          </w:tcPr>
          <w:p w14:paraId="11754360" w14:textId="77777777" w:rsidR="004641B6" w:rsidRPr="002773F9" w:rsidRDefault="004641B6" w:rsidP="008251A8">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5AA66FBF" w14:textId="77777777" w:rsidR="004641B6" w:rsidRPr="00B747F3" w:rsidRDefault="004641B6" w:rsidP="008251A8">
            <w:pPr>
              <w:spacing w:line="216" w:lineRule="auto"/>
              <w:ind w:left="-142" w:firstLine="142"/>
              <w:rPr>
                <w:b/>
                <w:sz w:val="22"/>
                <w:szCs w:val="24"/>
              </w:rPr>
            </w:pPr>
          </w:p>
        </w:tc>
      </w:tr>
      <w:tr w:rsidR="004641B6" w:rsidRPr="00B747F3" w14:paraId="3BB1BD56" w14:textId="77777777" w:rsidTr="008251A8">
        <w:tc>
          <w:tcPr>
            <w:tcW w:w="6250" w:type="dxa"/>
            <w:tcBorders>
              <w:bottom w:val="single" w:sz="4" w:space="0" w:color="auto"/>
            </w:tcBorders>
          </w:tcPr>
          <w:p w14:paraId="022F170B" w14:textId="77777777" w:rsidR="004641B6" w:rsidRPr="00B747F3" w:rsidRDefault="004641B6" w:rsidP="008251A8">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6393B4D8" w14:textId="77777777" w:rsidR="004641B6" w:rsidRPr="002773F9" w:rsidRDefault="004641B6" w:rsidP="008251A8">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348DB6FC" w14:textId="77777777" w:rsidR="004641B6" w:rsidRPr="00B747F3" w:rsidRDefault="004641B6" w:rsidP="008251A8">
            <w:pPr>
              <w:spacing w:line="216" w:lineRule="auto"/>
              <w:ind w:left="-142" w:firstLine="142"/>
              <w:rPr>
                <w:b/>
                <w:sz w:val="22"/>
                <w:szCs w:val="24"/>
              </w:rPr>
            </w:pPr>
          </w:p>
        </w:tc>
      </w:tr>
      <w:tr w:rsidR="004641B6" w:rsidRPr="00B747F3" w14:paraId="446FA987" w14:textId="77777777" w:rsidTr="008251A8">
        <w:tc>
          <w:tcPr>
            <w:tcW w:w="6250" w:type="dxa"/>
            <w:tcBorders>
              <w:top w:val="nil"/>
            </w:tcBorders>
          </w:tcPr>
          <w:p w14:paraId="2CB95347" w14:textId="77777777" w:rsidR="004641B6" w:rsidRPr="00B747F3" w:rsidRDefault="004641B6" w:rsidP="008251A8">
            <w:pPr>
              <w:spacing w:line="216" w:lineRule="auto"/>
              <w:ind w:left="-142" w:firstLine="142"/>
              <w:rPr>
                <w:i/>
                <w:sz w:val="22"/>
                <w:szCs w:val="24"/>
              </w:rPr>
            </w:pPr>
          </w:p>
          <w:p w14:paraId="5CBC85C3" w14:textId="77777777" w:rsidR="004641B6" w:rsidRPr="00B747F3" w:rsidRDefault="004641B6" w:rsidP="008251A8">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476461CE" w14:textId="77777777" w:rsidR="004641B6" w:rsidRPr="00B747F3" w:rsidRDefault="004641B6" w:rsidP="008251A8">
            <w:pPr>
              <w:spacing w:line="216" w:lineRule="auto"/>
              <w:ind w:left="-142" w:firstLine="142"/>
              <w:rPr>
                <w:sz w:val="22"/>
                <w:szCs w:val="24"/>
              </w:rPr>
            </w:pPr>
            <w:r w:rsidRPr="00B747F3">
              <w:rPr>
                <w:sz w:val="22"/>
                <w:szCs w:val="24"/>
              </w:rPr>
              <w:t>ИНН:</w:t>
            </w:r>
            <w:r>
              <w:rPr>
                <w:sz w:val="22"/>
                <w:szCs w:val="24"/>
              </w:rPr>
              <w:t xml:space="preserve"> </w:t>
            </w:r>
          </w:p>
          <w:p w14:paraId="7108FF1D" w14:textId="77777777" w:rsidR="004641B6" w:rsidRPr="00B747F3" w:rsidRDefault="004641B6" w:rsidP="008251A8">
            <w:pPr>
              <w:spacing w:line="216" w:lineRule="auto"/>
              <w:ind w:left="-142" w:firstLine="142"/>
              <w:rPr>
                <w:sz w:val="22"/>
                <w:szCs w:val="24"/>
              </w:rPr>
            </w:pPr>
            <w:r w:rsidRPr="00B747F3">
              <w:rPr>
                <w:sz w:val="22"/>
                <w:szCs w:val="24"/>
              </w:rPr>
              <w:t>КПП:</w:t>
            </w:r>
            <w:r>
              <w:rPr>
                <w:sz w:val="22"/>
                <w:szCs w:val="24"/>
              </w:rPr>
              <w:t xml:space="preserve"> </w:t>
            </w:r>
          </w:p>
          <w:p w14:paraId="012FEF3B" w14:textId="77777777" w:rsidR="004641B6" w:rsidRPr="00B747F3" w:rsidRDefault="004641B6" w:rsidP="008251A8">
            <w:pPr>
              <w:spacing w:line="216" w:lineRule="auto"/>
              <w:ind w:left="-142" w:firstLine="142"/>
              <w:rPr>
                <w:sz w:val="22"/>
                <w:szCs w:val="24"/>
              </w:rPr>
            </w:pPr>
            <w:r w:rsidRPr="00B747F3">
              <w:rPr>
                <w:sz w:val="22"/>
                <w:szCs w:val="24"/>
              </w:rPr>
              <w:t>ОГРН:</w:t>
            </w:r>
            <w:r>
              <w:rPr>
                <w:sz w:val="22"/>
                <w:szCs w:val="24"/>
              </w:rPr>
              <w:t xml:space="preserve"> </w:t>
            </w:r>
          </w:p>
          <w:p w14:paraId="26F948EE" w14:textId="77777777" w:rsidR="004641B6" w:rsidRPr="00B747F3" w:rsidRDefault="004641B6" w:rsidP="008251A8">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23B69C90" w14:textId="77777777" w:rsidTr="008251A8">
        <w:tc>
          <w:tcPr>
            <w:tcW w:w="9923" w:type="dxa"/>
            <w:gridSpan w:val="2"/>
            <w:tcBorders>
              <w:top w:val="nil"/>
              <w:left w:val="single" w:sz="4" w:space="0" w:color="auto"/>
              <w:right w:val="double" w:sz="4" w:space="0" w:color="auto"/>
            </w:tcBorders>
          </w:tcPr>
          <w:p w14:paraId="0AC787EF" w14:textId="77777777" w:rsidR="004641B6" w:rsidRPr="00B747F3" w:rsidRDefault="004641B6" w:rsidP="008251A8">
            <w:pPr>
              <w:spacing w:line="216" w:lineRule="auto"/>
              <w:ind w:left="-142" w:firstLine="142"/>
              <w:rPr>
                <w:i/>
                <w:sz w:val="22"/>
                <w:szCs w:val="24"/>
              </w:rPr>
            </w:pPr>
          </w:p>
        </w:tc>
      </w:tr>
      <w:tr w:rsidR="004641B6" w:rsidRPr="00B747F3" w14:paraId="6FDADBA5" w14:textId="77777777" w:rsidTr="008251A8">
        <w:trPr>
          <w:cantSplit/>
          <w:trHeight w:val="69"/>
        </w:trPr>
        <w:tc>
          <w:tcPr>
            <w:tcW w:w="6250" w:type="dxa"/>
            <w:vMerge w:val="restart"/>
          </w:tcPr>
          <w:p w14:paraId="2FA117C1" w14:textId="77777777" w:rsidR="004641B6" w:rsidRPr="00B747F3" w:rsidRDefault="004641B6" w:rsidP="008251A8">
            <w:pPr>
              <w:tabs>
                <w:tab w:val="left" w:pos="540"/>
              </w:tabs>
              <w:spacing w:line="216" w:lineRule="auto"/>
              <w:ind w:left="-142" w:firstLine="142"/>
              <w:jc w:val="both"/>
              <w:rPr>
                <w:b/>
                <w:sz w:val="22"/>
                <w:szCs w:val="24"/>
              </w:rPr>
            </w:pPr>
            <w:r w:rsidRPr="00B747F3">
              <w:rPr>
                <w:b/>
                <w:sz w:val="22"/>
                <w:szCs w:val="24"/>
              </w:rPr>
              <w:t>3.Адреса:</w:t>
            </w:r>
          </w:p>
          <w:p w14:paraId="52191FFA" w14:textId="77777777" w:rsidR="004641B6" w:rsidRPr="00B747F3" w:rsidRDefault="004641B6" w:rsidP="008251A8">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28ECA3FF" w14:textId="77777777" w:rsidR="004641B6" w:rsidRPr="00B747F3" w:rsidRDefault="004641B6" w:rsidP="008251A8">
            <w:pPr>
              <w:tabs>
                <w:tab w:val="left" w:pos="540"/>
              </w:tabs>
              <w:spacing w:line="216" w:lineRule="auto"/>
              <w:ind w:left="-142" w:firstLine="142"/>
              <w:jc w:val="both"/>
              <w:rPr>
                <w:b/>
                <w:bCs/>
                <w:sz w:val="22"/>
                <w:szCs w:val="24"/>
              </w:rPr>
            </w:pPr>
          </w:p>
          <w:p w14:paraId="195C2FE0" w14:textId="77777777" w:rsidR="004641B6" w:rsidRPr="00B747F3" w:rsidRDefault="004641B6" w:rsidP="008251A8">
            <w:pPr>
              <w:tabs>
                <w:tab w:val="left" w:pos="540"/>
              </w:tabs>
              <w:spacing w:line="216" w:lineRule="auto"/>
              <w:ind w:left="-142" w:firstLine="142"/>
              <w:jc w:val="both"/>
              <w:rPr>
                <w:b/>
                <w:bCs/>
                <w:sz w:val="22"/>
                <w:szCs w:val="24"/>
              </w:rPr>
            </w:pPr>
          </w:p>
          <w:p w14:paraId="00A56DBC" w14:textId="77777777" w:rsidR="004641B6" w:rsidRPr="00B747F3" w:rsidRDefault="004641B6" w:rsidP="008251A8">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656F721A" w14:textId="77777777" w:rsidR="004641B6" w:rsidRPr="00B747F3" w:rsidRDefault="004641B6" w:rsidP="008251A8">
            <w:pPr>
              <w:tabs>
                <w:tab w:val="left" w:pos="540"/>
              </w:tabs>
              <w:spacing w:line="216" w:lineRule="auto"/>
              <w:ind w:left="-142" w:firstLine="142"/>
              <w:jc w:val="both"/>
              <w:rPr>
                <w:b/>
                <w:bCs/>
                <w:sz w:val="22"/>
                <w:szCs w:val="24"/>
              </w:rPr>
            </w:pPr>
          </w:p>
          <w:p w14:paraId="7F79411C" w14:textId="77777777" w:rsidR="004641B6" w:rsidRPr="00B747F3" w:rsidRDefault="004641B6" w:rsidP="008251A8">
            <w:pPr>
              <w:tabs>
                <w:tab w:val="left" w:pos="540"/>
              </w:tabs>
              <w:spacing w:line="216" w:lineRule="auto"/>
              <w:ind w:left="-142" w:firstLine="142"/>
              <w:jc w:val="both"/>
              <w:rPr>
                <w:b/>
                <w:bCs/>
                <w:sz w:val="22"/>
                <w:szCs w:val="24"/>
              </w:rPr>
            </w:pPr>
          </w:p>
          <w:p w14:paraId="69C3C987" w14:textId="77777777" w:rsidR="004641B6" w:rsidRPr="00B747F3" w:rsidRDefault="004641B6" w:rsidP="008251A8">
            <w:pPr>
              <w:tabs>
                <w:tab w:val="left" w:pos="540"/>
              </w:tabs>
              <w:spacing w:line="216" w:lineRule="auto"/>
              <w:ind w:left="-142" w:firstLine="142"/>
              <w:jc w:val="both"/>
              <w:rPr>
                <w:b/>
                <w:sz w:val="22"/>
                <w:szCs w:val="24"/>
              </w:rPr>
            </w:pPr>
          </w:p>
        </w:tc>
        <w:tc>
          <w:tcPr>
            <w:tcW w:w="3673" w:type="dxa"/>
            <w:tcBorders>
              <w:right w:val="double" w:sz="4" w:space="0" w:color="auto"/>
            </w:tcBorders>
          </w:tcPr>
          <w:p w14:paraId="171731B6" w14:textId="77777777" w:rsidR="004641B6" w:rsidRPr="00B747F3" w:rsidRDefault="004641B6" w:rsidP="008251A8">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EA8C56A" w14:textId="77777777" w:rsidTr="008251A8">
        <w:trPr>
          <w:cantSplit/>
          <w:trHeight w:val="67"/>
        </w:trPr>
        <w:tc>
          <w:tcPr>
            <w:tcW w:w="6250" w:type="dxa"/>
            <w:vMerge/>
          </w:tcPr>
          <w:p w14:paraId="3A29428D"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BEAED91" w14:textId="77777777" w:rsidR="004641B6" w:rsidRPr="00B747F3" w:rsidRDefault="004641B6" w:rsidP="008251A8">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46EBAFDC" w14:textId="77777777" w:rsidTr="008251A8">
        <w:trPr>
          <w:cantSplit/>
          <w:trHeight w:val="67"/>
        </w:trPr>
        <w:tc>
          <w:tcPr>
            <w:tcW w:w="6250" w:type="dxa"/>
            <w:vMerge/>
          </w:tcPr>
          <w:p w14:paraId="0BAA6960"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39930A3"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2BB6AB69" w14:textId="77777777" w:rsidTr="008251A8">
        <w:trPr>
          <w:cantSplit/>
          <w:trHeight w:val="311"/>
        </w:trPr>
        <w:tc>
          <w:tcPr>
            <w:tcW w:w="6250" w:type="dxa"/>
            <w:vMerge/>
          </w:tcPr>
          <w:p w14:paraId="5AC6722C"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A16E75E" w14:textId="77777777" w:rsidR="004641B6" w:rsidRPr="00B747F3" w:rsidRDefault="004641B6" w:rsidP="008251A8">
            <w:pPr>
              <w:spacing w:line="216" w:lineRule="auto"/>
              <w:ind w:left="-142" w:firstLine="142"/>
              <w:rPr>
                <w:sz w:val="22"/>
                <w:szCs w:val="24"/>
              </w:rPr>
            </w:pPr>
          </w:p>
        </w:tc>
      </w:tr>
      <w:tr w:rsidR="004641B6" w:rsidRPr="00B747F3" w14:paraId="381139C9" w14:textId="77777777" w:rsidTr="008251A8">
        <w:trPr>
          <w:cantSplit/>
          <w:trHeight w:val="161"/>
        </w:trPr>
        <w:tc>
          <w:tcPr>
            <w:tcW w:w="6250" w:type="dxa"/>
            <w:vMerge/>
          </w:tcPr>
          <w:p w14:paraId="19DA9FB5"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32D9DF2"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05DAC2C4" w14:textId="77777777" w:rsidTr="008251A8">
        <w:trPr>
          <w:cantSplit/>
          <w:trHeight w:val="348"/>
        </w:trPr>
        <w:tc>
          <w:tcPr>
            <w:tcW w:w="6250" w:type="dxa"/>
            <w:vMerge/>
          </w:tcPr>
          <w:p w14:paraId="07E2AB04"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DC76783" w14:textId="77777777" w:rsidR="004641B6" w:rsidRPr="00B747F3" w:rsidRDefault="004641B6" w:rsidP="008251A8">
            <w:pPr>
              <w:spacing w:line="216" w:lineRule="auto"/>
              <w:ind w:left="-142" w:firstLine="142"/>
              <w:rPr>
                <w:sz w:val="22"/>
                <w:szCs w:val="24"/>
              </w:rPr>
            </w:pPr>
            <w:r w:rsidRPr="00B747F3">
              <w:rPr>
                <w:sz w:val="22"/>
                <w:szCs w:val="24"/>
              </w:rPr>
              <w:t>Страна</w:t>
            </w:r>
          </w:p>
        </w:tc>
      </w:tr>
      <w:tr w:rsidR="004641B6" w:rsidRPr="00B747F3" w14:paraId="6A3E8B3B" w14:textId="77777777" w:rsidTr="008251A8">
        <w:trPr>
          <w:cantSplit/>
          <w:trHeight w:val="174"/>
        </w:trPr>
        <w:tc>
          <w:tcPr>
            <w:tcW w:w="6250" w:type="dxa"/>
            <w:vMerge/>
          </w:tcPr>
          <w:p w14:paraId="346E9931"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1F7CB4A" w14:textId="77777777" w:rsidR="004641B6" w:rsidRPr="00B747F3" w:rsidRDefault="004641B6" w:rsidP="008251A8">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FD9F9E" w14:textId="77777777" w:rsidTr="008251A8">
        <w:trPr>
          <w:cantSplit/>
          <w:trHeight w:val="286"/>
        </w:trPr>
        <w:tc>
          <w:tcPr>
            <w:tcW w:w="6250" w:type="dxa"/>
            <w:vMerge/>
          </w:tcPr>
          <w:p w14:paraId="7C703CDB"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8DBA95F"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023B0064" w14:textId="77777777" w:rsidTr="008251A8">
        <w:trPr>
          <w:cantSplit/>
          <w:trHeight w:val="175"/>
        </w:trPr>
        <w:tc>
          <w:tcPr>
            <w:tcW w:w="6250" w:type="dxa"/>
            <w:vMerge/>
          </w:tcPr>
          <w:p w14:paraId="25E13EDA"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D34EB7D"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5730D8B3" w14:textId="77777777" w:rsidTr="008251A8">
        <w:trPr>
          <w:cantSplit/>
          <w:trHeight w:val="310"/>
        </w:trPr>
        <w:tc>
          <w:tcPr>
            <w:tcW w:w="6250" w:type="dxa"/>
            <w:vMerge/>
          </w:tcPr>
          <w:p w14:paraId="2C8AB7F9"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0C09569" w14:textId="77777777" w:rsidR="004641B6" w:rsidRPr="00B747F3" w:rsidRDefault="004641B6" w:rsidP="008251A8">
            <w:pPr>
              <w:spacing w:line="216" w:lineRule="auto"/>
              <w:ind w:left="-142" w:firstLine="142"/>
              <w:rPr>
                <w:sz w:val="22"/>
                <w:szCs w:val="24"/>
              </w:rPr>
            </w:pPr>
            <w:r w:rsidRPr="00B747F3">
              <w:rPr>
                <w:sz w:val="22"/>
                <w:szCs w:val="24"/>
              </w:rPr>
              <w:t>…</w:t>
            </w:r>
          </w:p>
        </w:tc>
      </w:tr>
      <w:tr w:rsidR="004641B6" w:rsidRPr="00B747F3" w14:paraId="06EEA9C5" w14:textId="77777777" w:rsidTr="008251A8">
        <w:trPr>
          <w:trHeight w:val="67"/>
        </w:trPr>
        <w:tc>
          <w:tcPr>
            <w:tcW w:w="6250" w:type="dxa"/>
            <w:tcBorders>
              <w:left w:val="single" w:sz="4" w:space="0" w:color="auto"/>
              <w:right w:val="nil"/>
            </w:tcBorders>
          </w:tcPr>
          <w:p w14:paraId="07F63907" w14:textId="77777777" w:rsidR="004641B6" w:rsidRPr="00B747F3" w:rsidRDefault="004641B6" w:rsidP="008251A8">
            <w:pPr>
              <w:spacing w:line="216" w:lineRule="auto"/>
              <w:ind w:left="-142" w:firstLine="142"/>
              <w:rPr>
                <w:b/>
                <w:bCs/>
                <w:sz w:val="22"/>
                <w:szCs w:val="24"/>
              </w:rPr>
            </w:pPr>
          </w:p>
        </w:tc>
        <w:tc>
          <w:tcPr>
            <w:tcW w:w="3673" w:type="dxa"/>
            <w:tcBorders>
              <w:left w:val="nil"/>
              <w:right w:val="double" w:sz="4" w:space="0" w:color="auto"/>
            </w:tcBorders>
          </w:tcPr>
          <w:p w14:paraId="0BF66789" w14:textId="77777777" w:rsidR="004641B6" w:rsidRPr="00B747F3" w:rsidRDefault="004641B6" w:rsidP="008251A8">
            <w:pPr>
              <w:spacing w:line="216" w:lineRule="auto"/>
              <w:ind w:left="-142" w:firstLine="142"/>
              <w:rPr>
                <w:sz w:val="22"/>
                <w:szCs w:val="24"/>
              </w:rPr>
            </w:pPr>
          </w:p>
        </w:tc>
      </w:tr>
      <w:tr w:rsidR="004641B6" w:rsidRPr="00B747F3" w14:paraId="7FA76C5B" w14:textId="77777777" w:rsidTr="008251A8">
        <w:trPr>
          <w:trHeight w:val="67"/>
        </w:trPr>
        <w:tc>
          <w:tcPr>
            <w:tcW w:w="6250" w:type="dxa"/>
            <w:tcBorders>
              <w:bottom w:val="nil"/>
            </w:tcBorders>
          </w:tcPr>
          <w:p w14:paraId="0CF3AA7C" w14:textId="77777777" w:rsidR="004641B6" w:rsidRPr="00B747F3" w:rsidRDefault="004641B6" w:rsidP="008251A8">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AE00832" w14:textId="77777777" w:rsidR="004641B6" w:rsidRPr="00B747F3" w:rsidRDefault="004641B6" w:rsidP="008251A8">
            <w:pPr>
              <w:spacing w:line="216" w:lineRule="auto"/>
              <w:ind w:left="-142" w:firstLine="142"/>
              <w:rPr>
                <w:sz w:val="22"/>
                <w:szCs w:val="24"/>
              </w:rPr>
            </w:pPr>
          </w:p>
        </w:tc>
      </w:tr>
      <w:tr w:rsidR="004641B6" w:rsidRPr="00B747F3" w14:paraId="5A08056B" w14:textId="77777777" w:rsidTr="008251A8">
        <w:trPr>
          <w:trHeight w:val="274"/>
        </w:trPr>
        <w:tc>
          <w:tcPr>
            <w:tcW w:w="6250" w:type="dxa"/>
            <w:tcBorders>
              <w:top w:val="nil"/>
              <w:bottom w:val="nil"/>
            </w:tcBorders>
          </w:tcPr>
          <w:p w14:paraId="54F4EB8C" w14:textId="77777777" w:rsidR="004641B6" w:rsidRPr="00B747F3" w:rsidRDefault="004641B6" w:rsidP="008251A8">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52FD49E0" w14:textId="77777777" w:rsidR="004641B6" w:rsidRPr="00B747F3" w:rsidRDefault="004641B6" w:rsidP="008251A8">
            <w:pPr>
              <w:spacing w:line="216" w:lineRule="auto"/>
              <w:ind w:left="-142" w:firstLine="142"/>
              <w:rPr>
                <w:sz w:val="22"/>
                <w:szCs w:val="24"/>
              </w:rPr>
            </w:pPr>
          </w:p>
        </w:tc>
      </w:tr>
      <w:tr w:rsidR="004641B6" w:rsidRPr="00B747F3" w14:paraId="02B18E10" w14:textId="77777777" w:rsidTr="008251A8">
        <w:trPr>
          <w:trHeight w:val="67"/>
        </w:trPr>
        <w:tc>
          <w:tcPr>
            <w:tcW w:w="6250" w:type="dxa"/>
            <w:tcBorders>
              <w:top w:val="nil"/>
              <w:bottom w:val="nil"/>
            </w:tcBorders>
          </w:tcPr>
          <w:p w14:paraId="00C4BB0F"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1648D21E" w14:textId="77777777" w:rsidR="004641B6" w:rsidRPr="00B747F3" w:rsidRDefault="004641B6" w:rsidP="008251A8">
            <w:pPr>
              <w:spacing w:line="216" w:lineRule="auto"/>
              <w:ind w:left="-142" w:firstLine="142"/>
              <w:rPr>
                <w:sz w:val="22"/>
                <w:szCs w:val="24"/>
              </w:rPr>
            </w:pPr>
          </w:p>
        </w:tc>
      </w:tr>
      <w:tr w:rsidR="004641B6" w:rsidRPr="00B747F3" w14:paraId="39822E96" w14:textId="77777777" w:rsidTr="008251A8">
        <w:trPr>
          <w:trHeight w:val="67"/>
        </w:trPr>
        <w:tc>
          <w:tcPr>
            <w:tcW w:w="6250" w:type="dxa"/>
            <w:tcBorders>
              <w:top w:val="nil"/>
              <w:bottom w:val="nil"/>
            </w:tcBorders>
          </w:tcPr>
          <w:p w14:paraId="70A3AD86"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5244EE98" w14:textId="77777777" w:rsidR="004641B6" w:rsidRPr="00B747F3" w:rsidRDefault="004641B6" w:rsidP="008251A8">
            <w:pPr>
              <w:spacing w:line="216" w:lineRule="auto"/>
              <w:ind w:left="-142" w:firstLine="142"/>
              <w:rPr>
                <w:sz w:val="22"/>
                <w:szCs w:val="24"/>
              </w:rPr>
            </w:pPr>
          </w:p>
        </w:tc>
      </w:tr>
      <w:tr w:rsidR="004641B6" w:rsidRPr="00B747F3" w14:paraId="58B2C690" w14:textId="77777777" w:rsidTr="008251A8">
        <w:trPr>
          <w:trHeight w:val="67"/>
        </w:trPr>
        <w:tc>
          <w:tcPr>
            <w:tcW w:w="6250" w:type="dxa"/>
            <w:tcBorders>
              <w:top w:val="nil"/>
            </w:tcBorders>
          </w:tcPr>
          <w:p w14:paraId="52420383" w14:textId="77777777" w:rsidR="004641B6" w:rsidRPr="00B747F3" w:rsidRDefault="004641B6" w:rsidP="008251A8">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498D9C52" w14:textId="77777777" w:rsidR="004641B6" w:rsidRPr="00B747F3" w:rsidRDefault="004641B6" w:rsidP="008251A8">
            <w:pPr>
              <w:spacing w:line="216" w:lineRule="auto"/>
              <w:ind w:left="-142" w:firstLine="142"/>
              <w:rPr>
                <w:sz w:val="22"/>
                <w:szCs w:val="24"/>
              </w:rPr>
            </w:pPr>
          </w:p>
        </w:tc>
      </w:tr>
      <w:tr w:rsidR="004641B6" w:rsidRPr="00B747F3" w14:paraId="62822935" w14:textId="77777777" w:rsidTr="008251A8">
        <w:trPr>
          <w:trHeight w:val="811"/>
        </w:trPr>
        <w:tc>
          <w:tcPr>
            <w:tcW w:w="6250" w:type="dxa"/>
          </w:tcPr>
          <w:p w14:paraId="5D7854CF"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C5A6283" w14:textId="77777777" w:rsidR="004641B6" w:rsidRPr="00B747F3" w:rsidRDefault="004641B6" w:rsidP="008251A8">
            <w:pPr>
              <w:spacing w:line="216" w:lineRule="auto"/>
              <w:ind w:left="-142" w:firstLine="142"/>
              <w:rPr>
                <w:sz w:val="22"/>
                <w:szCs w:val="24"/>
              </w:rPr>
            </w:pPr>
          </w:p>
        </w:tc>
      </w:tr>
      <w:tr w:rsidR="004641B6" w:rsidRPr="00B747F3" w14:paraId="0A18B62C" w14:textId="77777777" w:rsidTr="008251A8">
        <w:trPr>
          <w:trHeight w:val="298"/>
        </w:trPr>
        <w:tc>
          <w:tcPr>
            <w:tcW w:w="6250" w:type="dxa"/>
          </w:tcPr>
          <w:p w14:paraId="3673CC91"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137BA940" w14:textId="77777777" w:rsidR="004641B6" w:rsidRPr="00B747F3" w:rsidRDefault="004641B6" w:rsidP="008251A8">
            <w:pPr>
              <w:spacing w:line="216" w:lineRule="auto"/>
              <w:ind w:left="-142" w:firstLine="142"/>
              <w:rPr>
                <w:sz w:val="22"/>
                <w:szCs w:val="24"/>
              </w:rPr>
            </w:pPr>
          </w:p>
        </w:tc>
      </w:tr>
      <w:tr w:rsidR="004641B6" w:rsidRPr="00B747F3" w14:paraId="7BE2EBBE" w14:textId="77777777" w:rsidTr="008251A8">
        <w:trPr>
          <w:trHeight w:val="67"/>
        </w:trPr>
        <w:tc>
          <w:tcPr>
            <w:tcW w:w="6250" w:type="dxa"/>
          </w:tcPr>
          <w:p w14:paraId="7111791E"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606A83" w14:textId="77777777" w:rsidR="004641B6" w:rsidRPr="00B747F3" w:rsidRDefault="004641B6" w:rsidP="008251A8">
            <w:pPr>
              <w:spacing w:line="216" w:lineRule="auto"/>
              <w:ind w:left="-142" w:firstLine="142"/>
              <w:rPr>
                <w:sz w:val="22"/>
                <w:szCs w:val="24"/>
              </w:rPr>
            </w:pPr>
          </w:p>
        </w:tc>
      </w:tr>
      <w:tr w:rsidR="004641B6" w:rsidRPr="00B747F3" w14:paraId="16EFEEA4" w14:textId="77777777" w:rsidTr="008251A8">
        <w:trPr>
          <w:trHeight w:val="67"/>
        </w:trPr>
        <w:tc>
          <w:tcPr>
            <w:tcW w:w="6250" w:type="dxa"/>
          </w:tcPr>
          <w:p w14:paraId="4B7AD527" w14:textId="77777777" w:rsidR="004641B6" w:rsidRPr="00B747F3" w:rsidRDefault="004641B6" w:rsidP="008251A8">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42502032" w14:textId="77777777" w:rsidR="004641B6" w:rsidRPr="00B747F3" w:rsidRDefault="004641B6" w:rsidP="008251A8">
            <w:pPr>
              <w:spacing w:line="216" w:lineRule="auto"/>
              <w:ind w:left="-142" w:firstLine="142"/>
              <w:rPr>
                <w:sz w:val="22"/>
                <w:szCs w:val="24"/>
              </w:rPr>
            </w:pPr>
          </w:p>
        </w:tc>
      </w:tr>
    </w:tbl>
    <w:p w14:paraId="0DA2C034" w14:textId="77777777" w:rsidR="004641B6" w:rsidRDefault="004641B6" w:rsidP="004641B6">
      <w:pPr>
        <w:ind w:left="-142" w:firstLine="142"/>
      </w:pPr>
    </w:p>
    <w:bookmarkEnd w:id="74"/>
    <w:bookmarkEnd w:id="75"/>
    <w:bookmarkEnd w:id="76"/>
    <w:bookmarkEnd w:id="77"/>
    <w:bookmarkEnd w:id="78"/>
    <w:bookmarkEnd w:id="79"/>
    <w:bookmarkEnd w:id="80"/>
    <w:bookmarkEnd w:id="81"/>
    <w:bookmarkEnd w:id="82"/>
    <w:bookmarkEnd w:id="83"/>
    <w:bookmarkEnd w:id="84"/>
    <w:bookmarkEnd w:id="85"/>
    <w:p w14:paraId="37B44E54" w14:textId="77777777" w:rsidR="004641B6" w:rsidRDefault="004641B6" w:rsidP="004641B6">
      <w:pPr>
        <w:ind w:left="-142" w:firstLine="142"/>
        <w:rPr>
          <w:sz w:val="22"/>
          <w:szCs w:val="22"/>
        </w:rPr>
      </w:pPr>
    </w:p>
    <w:p w14:paraId="1B2DB247" w14:textId="77777777" w:rsidR="004641B6" w:rsidRDefault="004641B6" w:rsidP="004641B6">
      <w:pPr>
        <w:ind w:left="-142" w:firstLine="142"/>
        <w:rPr>
          <w:szCs w:val="24"/>
        </w:rPr>
      </w:pPr>
      <w:r>
        <w:rPr>
          <w:szCs w:val="24"/>
        </w:rPr>
        <w:t>___________________________________________</w:t>
      </w:r>
    </w:p>
    <w:p w14:paraId="431D0564" w14:textId="77777777" w:rsidR="004641B6" w:rsidRDefault="004641B6" w:rsidP="004641B6">
      <w:pPr>
        <w:ind w:left="-142" w:firstLine="142"/>
        <w:rPr>
          <w:szCs w:val="24"/>
          <w:vertAlign w:val="subscript"/>
        </w:rPr>
      </w:pPr>
      <w:r>
        <w:rPr>
          <w:szCs w:val="24"/>
          <w:vertAlign w:val="subscript"/>
        </w:rPr>
        <w:t xml:space="preserve">                                                           (подпись, М.П.)</w:t>
      </w:r>
    </w:p>
    <w:p w14:paraId="4B649EA0" w14:textId="77777777" w:rsidR="004641B6" w:rsidRPr="005D489D" w:rsidRDefault="004641B6" w:rsidP="004641B6">
      <w:pPr>
        <w:ind w:left="-142" w:firstLine="142"/>
        <w:rPr>
          <w:szCs w:val="24"/>
        </w:rPr>
      </w:pPr>
      <w:r>
        <w:rPr>
          <w:szCs w:val="24"/>
        </w:rPr>
        <w:lastRenderedPageBreak/>
        <w:t>___________________________________________</w:t>
      </w:r>
    </w:p>
    <w:p w14:paraId="6E263D09"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4C006519" w14:textId="77777777" w:rsidR="004641B6" w:rsidRDefault="004641B6" w:rsidP="004641B6">
      <w:pPr>
        <w:rPr>
          <w:sz w:val="22"/>
          <w:szCs w:val="22"/>
        </w:rPr>
      </w:pPr>
    </w:p>
    <w:p w14:paraId="46336066" w14:textId="77777777" w:rsidR="004641B6" w:rsidRDefault="004641B6" w:rsidP="004641B6">
      <w:pPr>
        <w:rPr>
          <w:sz w:val="22"/>
          <w:szCs w:val="22"/>
        </w:rPr>
      </w:pPr>
    </w:p>
    <w:p w14:paraId="3C060D9C" w14:textId="77777777" w:rsidR="004641B6" w:rsidRDefault="004641B6" w:rsidP="004641B6">
      <w:pPr>
        <w:rPr>
          <w:sz w:val="22"/>
          <w:szCs w:val="22"/>
        </w:rPr>
      </w:pPr>
    </w:p>
    <w:p w14:paraId="4F44EA5E"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1E00A0B" w14:textId="77777777" w:rsidR="004641B6" w:rsidRDefault="004641B6" w:rsidP="004641B6">
      <w:pPr>
        <w:autoSpaceDE w:val="0"/>
        <w:autoSpaceDN w:val="0"/>
        <w:adjustRightInd w:val="0"/>
        <w:spacing w:before="29"/>
        <w:ind w:right="3721"/>
        <w:rPr>
          <w:sz w:val="28"/>
          <w:szCs w:val="28"/>
        </w:rPr>
      </w:pPr>
    </w:p>
    <w:p w14:paraId="2AEDFF12" w14:textId="77777777" w:rsidR="004641B6" w:rsidRPr="006B5CFF" w:rsidRDefault="004641B6" w:rsidP="004641B6">
      <w:r w:rsidRPr="006B5CFF">
        <w:t>Инструкция по заполнению:</w:t>
      </w:r>
    </w:p>
    <w:p w14:paraId="075F1C6D"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66D22EA1" w14:textId="77777777" w:rsidR="004641B6" w:rsidRDefault="004641B6" w:rsidP="004641B6">
      <w:r>
        <w:t>3. Форма должна быть подписана и скреплена оттиском печати (при наличии).</w:t>
      </w:r>
    </w:p>
    <w:p w14:paraId="2853B6B3" w14:textId="77777777" w:rsidR="004641B6" w:rsidRDefault="004641B6" w:rsidP="004641B6">
      <w:pPr>
        <w:autoSpaceDE w:val="0"/>
        <w:autoSpaceDN w:val="0"/>
        <w:adjustRightInd w:val="0"/>
        <w:spacing w:before="29"/>
        <w:ind w:right="3721"/>
        <w:rPr>
          <w:sz w:val="28"/>
          <w:szCs w:val="28"/>
        </w:rPr>
      </w:pPr>
      <w:r>
        <w:rPr>
          <w:sz w:val="28"/>
          <w:szCs w:val="28"/>
        </w:rPr>
        <w:br w:type="page"/>
      </w:r>
    </w:p>
    <w:p w14:paraId="2E94AD32" w14:textId="77777777" w:rsidR="004641B6" w:rsidRPr="00031635" w:rsidRDefault="004641B6" w:rsidP="004641B6">
      <w:pPr>
        <w:rPr>
          <w:b/>
          <w:sz w:val="24"/>
          <w:szCs w:val="24"/>
        </w:rPr>
      </w:pPr>
      <w:bookmarkStart w:id="94" w:name="_ФОРМА_3._ОПИСЬ"/>
      <w:bookmarkEnd w:id="94"/>
      <w:r w:rsidRPr="00031635">
        <w:rPr>
          <w:b/>
          <w:sz w:val="24"/>
          <w:szCs w:val="24"/>
        </w:rPr>
        <w:lastRenderedPageBreak/>
        <w:t xml:space="preserve">ФОРМА 3. </w:t>
      </w:r>
    </w:p>
    <w:p w14:paraId="18C52B89" w14:textId="77777777" w:rsidR="004641B6" w:rsidRPr="00031635" w:rsidRDefault="004641B6" w:rsidP="004641B6">
      <w:r>
        <w:t>Опись</w:t>
      </w:r>
    </w:p>
    <w:p w14:paraId="5F23EE79"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08091A5" w14:textId="77777777" w:rsidR="004641B6" w:rsidRDefault="004641B6" w:rsidP="004641B6">
      <w:pPr>
        <w:autoSpaceDE w:val="0"/>
        <w:autoSpaceDN w:val="0"/>
        <w:adjustRightInd w:val="0"/>
        <w:spacing w:line="200" w:lineRule="exact"/>
        <w:ind w:left="-142"/>
        <w:rPr>
          <w:sz w:val="28"/>
          <w:szCs w:val="28"/>
        </w:rPr>
      </w:pPr>
    </w:p>
    <w:p w14:paraId="5F6019D1"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4CB4D95"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066C063A"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7937A247" w14:textId="77777777" w:rsidR="004641B6" w:rsidRDefault="004641B6" w:rsidP="004641B6">
      <w:pPr>
        <w:ind w:left="-142"/>
      </w:pPr>
    </w:p>
    <w:p w14:paraId="66597B5F"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11DED5D7" w14:textId="77777777" w:rsidR="004641B6" w:rsidRDefault="004641B6" w:rsidP="004641B6">
      <w:pPr>
        <w:ind w:left="-142"/>
        <w:jc w:val="center"/>
        <w:rPr>
          <w:b/>
          <w:sz w:val="24"/>
          <w:szCs w:val="24"/>
        </w:rPr>
      </w:pPr>
    </w:p>
    <w:p w14:paraId="2CBE42EB" w14:textId="77777777" w:rsidR="004641B6" w:rsidRDefault="004641B6" w:rsidP="004641B6">
      <w:pPr>
        <w:ind w:left="-142"/>
        <w:jc w:val="center"/>
        <w:rPr>
          <w:b/>
          <w:sz w:val="24"/>
          <w:szCs w:val="24"/>
        </w:rPr>
      </w:pPr>
      <w:r>
        <w:rPr>
          <w:b/>
          <w:sz w:val="24"/>
          <w:szCs w:val="24"/>
        </w:rPr>
        <w:t>__________ ТОМА ЗАЯВКИ</w:t>
      </w:r>
    </w:p>
    <w:p w14:paraId="1A19F27D"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125B5985" w14:textId="77777777" w:rsidTr="008251A8">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7852F7" w14:textId="77777777" w:rsidR="004641B6" w:rsidRPr="00031635" w:rsidRDefault="004641B6" w:rsidP="008251A8">
            <w:pPr>
              <w:ind w:left="113"/>
              <w:jc w:val="center"/>
            </w:pPr>
            <w:r w:rsidRPr="00031635">
              <w:t>№</w:t>
            </w:r>
          </w:p>
          <w:p w14:paraId="5313B85A" w14:textId="77777777" w:rsidR="004641B6" w:rsidRPr="00031635" w:rsidRDefault="004641B6" w:rsidP="008251A8">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9440D1" w14:textId="77777777" w:rsidR="004641B6" w:rsidRPr="00031635" w:rsidRDefault="004641B6" w:rsidP="008251A8">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876FE2" w14:textId="77777777" w:rsidR="004641B6" w:rsidRPr="00031635" w:rsidRDefault="004641B6" w:rsidP="008251A8">
            <w:pPr>
              <w:ind w:left="113"/>
              <w:jc w:val="center"/>
            </w:pPr>
            <w:r w:rsidRPr="00031635">
              <w:t>Кол-во</w:t>
            </w:r>
          </w:p>
          <w:p w14:paraId="16DC28C4" w14:textId="77777777" w:rsidR="004641B6" w:rsidRPr="00031635" w:rsidRDefault="004641B6" w:rsidP="008251A8">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149DD4" w14:textId="77777777" w:rsidR="004641B6" w:rsidRPr="00031635" w:rsidRDefault="004641B6" w:rsidP="008251A8">
            <w:pPr>
              <w:ind w:left="113"/>
              <w:jc w:val="center"/>
            </w:pPr>
            <w:r w:rsidRPr="00031635">
              <w:t>Номер</w:t>
            </w:r>
          </w:p>
          <w:p w14:paraId="0CF79174" w14:textId="77777777" w:rsidR="004641B6" w:rsidRPr="00031635" w:rsidRDefault="004641B6" w:rsidP="008251A8">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93D4E7" w14:textId="77777777" w:rsidR="004641B6" w:rsidRPr="00031635" w:rsidRDefault="004641B6" w:rsidP="008251A8">
            <w:pPr>
              <w:ind w:left="113"/>
              <w:jc w:val="center"/>
            </w:pPr>
            <w:r w:rsidRPr="00031635">
              <w:t>Вид документа</w:t>
            </w:r>
          </w:p>
        </w:tc>
      </w:tr>
      <w:tr w:rsidR="004641B6" w:rsidRPr="00031635" w14:paraId="0AA68077" w14:textId="77777777" w:rsidTr="008251A8">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585EE40" w14:textId="77777777" w:rsidR="004641B6" w:rsidRPr="00031635" w:rsidRDefault="004641B6" w:rsidP="008251A8">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11EA2A" w14:textId="77777777" w:rsidR="004641B6" w:rsidRPr="00031635" w:rsidRDefault="004641B6" w:rsidP="008251A8">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5109B9" w14:textId="77777777" w:rsidR="004641B6" w:rsidRPr="00031635" w:rsidRDefault="004641B6" w:rsidP="008251A8">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EEE74" w14:textId="77777777" w:rsidR="004641B6" w:rsidRPr="00031635" w:rsidRDefault="004641B6" w:rsidP="008251A8">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3E8F5D" w14:textId="77777777" w:rsidR="004641B6" w:rsidRPr="00031635" w:rsidRDefault="004641B6" w:rsidP="008251A8">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0EB79A" w14:textId="77777777" w:rsidR="004641B6" w:rsidRPr="00031635" w:rsidRDefault="004641B6" w:rsidP="008251A8">
            <w:pPr>
              <w:ind w:left="113"/>
              <w:jc w:val="center"/>
            </w:pPr>
            <w:r w:rsidRPr="00031635">
              <w:t>копия</w:t>
            </w:r>
          </w:p>
        </w:tc>
      </w:tr>
      <w:tr w:rsidR="004641B6" w:rsidRPr="00031635" w14:paraId="4BDB00C0" w14:textId="77777777" w:rsidTr="008251A8">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309B0FE7" w14:textId="77777777" w:rsidR="004641B6" w:rsidRPr="00031635" w:rsidRDefault="004641B6" w:rsidP="008251A8">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47BDCD03"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576EB97D"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4DCEE29A"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14D800E5"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3DA70797" w14:textId="77777777" w:rsidR="004641B6" w:rsidRPr="00031635" w:rsidRDefault="004641B6" w:rsidP="008251A8">
            <w:pPr>
              <w:ind w:left="113"/>
            </w:pPr>
          </w:p>
        </w:tc>
      </w:tr>
      <w:tr w:rsidR="004641B6" w:rsidRPr="00031635" w14:paraId="2A9EFE16" w14:textId="77777777" w:rsidTr="008251A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BB897DF" w14:textId="77777777" w:rsidR="004641B6" w:rsidRPr="00031635" w:rsidRDefault="004641B6" w:rsidP="008251A8">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3A722D9"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1DF0BAB2"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37370CAA"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55EDB2F8"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1AF7AC70" w14:textId="77777777" w:rsidR="004641B6" w:rsidRPr="00031635" w:rsidRDefault="004641B6" w:rsidP="008251A8">
            <w:pPr>
              <w:ind w:left="113"/>
            </w:pPr>
          </w:p>
        </w:tc>
      </w:tr>
      <w:tr w:rsidR="004641B6" w:rsidRPr="00031635" w14:paraId="6068BBA5" w14:textId="77777777" w:rsidTr="008251A8">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30864AB7" w14:textId="77777777" w:rsidR="004641B6" w:rsidRPr="00031635" w:rsidRDefault="004641B6" w:rsidP="008251A8">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2AED1537"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000000"/>
              <w:right w:val="single" w:sz="4" w:space="0" w:color="000000"/>
            </w:tcBorders>
          </w:tcPr>
          <w:p w14:paraId="6453A470"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000000"/>
              <w:right w:val="single" w:sz="4" w:space="0" w:color="000000"/>
            </w:tcBorders>
          </w:tcPr>
          <w:p w14:paraId="77D84522"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000000"/>
              <w:right w:val="single" w:sz="4" w:space="0" w:color="000000"/>
            </w:tcBorders>
          </w:tcPr>
          <w:p w14:paraId="3EE1317F"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000000"/>
              <w:right w:val="single" w:sz="4" w:space="0" w:color="000000"/>
            </w:tcBorders>
          </w:tcPr>
          <w:p w14:paraId="6034B09F" w14:textId="77777777" w:rsidR="004641B6" w:rsidRPr="00031635" w:rsidRDefault="004641B6" w:rsidP="008251A8">
            <w:pPr>
              <w:ind w:left="113"/>
            </w:pPr>
          </w:p>
        </w:tc>
      </w:tr>
      <w:tr w:rsidR="004641B6" w:rsidRPr="00031635" w14:paraId="15B57F35" w14:textId="77777777" w:rsidTr="008251A8">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2CF39AC2" w14:textId="77777777" w:rsidR="004641B6" w:rsidRDefault="004641B6" w:rsidP="008251A8">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1884DAF2" w14:textId="77777777" w:rsidR="004641B6" w:rsidRPr="00031635" w:rsidRDefault="004641B6" w:rsidP="008251A8">
            <w:pPr>
              <w:ind w:left="113"/>
            </w:pPr>
          </w:p>
        </w:tc>
        <w:tc>
          <w:tcPr>
            <w:tcW w:w="1134" w:type="dxa"/>
            <w:tcBorders>
              <w:top w:val="single" w:sz="4" w:space="0" w:color="000000"/>
              <w:left w:val="single" w:sz="4" w:space="0" w:color="000000"/>
              <w:bottom w:val="single" w:sz="4" w:space="0" w:color="auto"/>
              <w:right w:val="single" w:sz="4" w:space="0" w:color="000000"/>
            </w:tcBorders>
          </w:tcPr>
          <w:p w14:paraId="3BD040EB" w14:textId="77777777" w:rsidR="004641B6" w:rsidRPr="00031635" w:rsidRDefault="004641B6" w:rsidP="008251A8">
            <w:pPr>
              <w:ind w:left="113"/>
            </w:pPr>
          </w:p>
        </w:tc>
        <w:tc>
          <w:tcPr>
            <w:tcW w:w="1559" w:type="dxa"/>
            <w:tcBorders>
              <w:top w:val="single" w:sz="4" w:space="0" w:color="000000"/>
              <w:left w:val="single" w:sz="4" w:space="0" w:color="000000"/>
              <w:bottom w:val="single" w:sz="4" w:space="0" w:color="auto"/>
              <w:right w:val="single" w:sz="4" w:space="0" w:color="000000"/>
            </w:tcBorders>
          </w:tcPr>
          <w:p w14:paraId="3F574A64" w14:textId="77777777" w:rsidR="004641B6" w:rsidRPr="00031635" w:rsidRDefault="004641B6" w:rsidP="008251A8">
            <w:pPr>
              <w:ind w:left="113"/>
            </w:pPr>
          </w:p>
        </w:tc>
        <w:tc>
          <w:tcPr>
            <w:tcW w:w="1560" w:type="dxa"/>
            <w:tcBorders>
              <w:top w:val="single" w:sz="4" w:space="0" w:color="000000"/>
              <w:left w:val="single" w:sz="4" w:space="0" w:color="000000"/>
              <w:bottom w:val="single" w:sz="4" w:space="0" w:color="auto"/>
              <w:right w:val="single" w:sz="4" w:space="0" w:color="000000"/>
            </w:tcBorders>
          </w:tcPr>
          <w:p w14:paraId="12CDC210" w14:textId="77777777" w:rsidR="004641B6" w:rsidRPr="00031635" w:rsidRDefault="004641B6" w:rsidP="008251A8">
            <w:pPr>
              <w:ind w:left="113"/>
            </w:pPr>
          </w:p>
        </w:tc>
        <w:tc>
          <w:tcPr>
            <w:tcW w:w="1564" w:type="dxa"/>
            <w:tcBorders>
              <w:top w:val="single" w:sz="4" w:space="0" w:color="000000"/>
              <w:left w:val="single" w:sz="4" w:space="0" w:color="000000"/>
              <w:bottom w:val="single" w:sz="4" w:space="0" w:color="auto"/>
              <w:right w:val="single" w:sz="4" w:space="0" w:color="000000"/>
            </w:tcBorders>
          </w:tcPr>
          <w:p w14:paraId="7A9A8A38" w14:textId="77777777" w:rsidR="004641B6" w:rsidRPr="00031635" w:rsidRDefault="004641B6" w:rsidP="008251A8">
            <w:pPr>
              <w:ind w:left="113"/>
            </w:pPr>
          </w:p>
        </w:tc>
      </w:tr>
    </w:tbl>
    <w:p w14:paraId="6EDDC747" w14:textId="77777777" w:rsidR="004641B6" w:rsidRPr="00700C0B" w:rsidRDefault="004641B6" w:rsidP="004641B6">
      <w:pPr>
        <w:autoSpaceDE w:val="0"/>
        <w:autoSpaceDN w:val="0"/>
        <w:adjustRightInd w:val="0"/>
        <w:spacing w:before="3" w:line="140" w:lineRule="exact"/>
        <w:rPr>
          <w:sz w:val="24"/>
          <w:szCs w:val="28"/>
        </w:rPr>
      </w:pPr>
    </w:p>
    <w:p w14:paraId="4D32E362" w14:textId="77777777" w:rsidR="004641B6" w:rsidRPr="00700C0B" w:rsidRDefault="004641B6" w:rsidP="004641B6">
      <w:pPr>
        <w:autoSpaceDE w:val="0"/>
        <w:autoSpaceDN w:val="0"/>
        <w:adjustRightInd w:val="0"/>
        <w:spacing w:before="29"/>
        <w:ind w:right="-65"/>
        <w:rPr>
          <w:sz w:val="24"/>
          <w:szCs w:val="28"/>
        </w:rPr>
      </w:pPr>
    </w:p>
    <w:p w14:paraId="3449F25B" w14:textId="77777777" w:rsidR="004641B6" w:rsidRPr="00700C0B" w:rsidRDefault="004641B6" w:rsidP="004641B6">
      <w:pPr>
        <w:autoSpaceDE w:val="0"/>
        <w:autoSpaceDN w:val="0"/>
        <w:adjustRightInd w:val="0"/>
        <w:spacing w:before="29"/>
        <w:ind w:right="-65"/>
        <w:rPr>
          <w:sz w:val="24"/>
          <w:szCs w:val="28"/>
        </w:rPr>
      </w:pPr>
    </w:p>
    <w:p w14:paraId="13E3590A" w14:textId="77777777" w:rsidR="004641B6" w:rsidRDefault="004641B6" w:rsidP="004641B6">
      <w:pPr>
        <w:rPr>
          <w:szCs w:val="24"/>
        </w:rPr>
      </w:pPr>
      <w:r>
        <w:rPr>
          <w:szCs w:val="24"/>
        </w:rPr>
        <w:t>___________________________________________</w:t>
      </w:r>
    </w:p>
    <w:p w14:paraId="13DB8F28" w14:textId="77777777" w:rsidR="004641B6" w:rsidRDefault="004641B6" w:rsidP="004641B6">
      <w:pPr>
        <w:rPr>
          <w:szCs w:val="24"/>
          <w:vertAlign w:val="subscript"/>
        </w:rPr>
      </w:pPr>
      <w:r>
        <w:rPr>
          <w:szCs w:val="24"/>
          <w:vertAlign w:val="subscript"/>
        </w:rPr>
        <w:t xml:space="preserve">                                                           (подпись, М.П.)</w:t>
      </w:r>
    </w:p>
    <w:p w14:paraId="690F9FAF" w14:textId="77777777" w:rsidR="004641B6" w:rsidRPr="005D489D" w:rsidRDefault="004641B6" w:rsidP="004641B6">
      <w:pPr>
        <w:rPr>
          <w:szCs w:val="24"/>
        </w:rPr>
      </w:pPr>
      <w:r>
        <w:rPr>
          <w:szCs w:val="24"/>
        </w:rPr>
        <w:t>___________________________________________</w:t>
      </w:r>
    </w:p>
    <w:p w14:paraId="176DF895"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0E63734" w14:textId="77777777" w:rsidR="004641B6" w:rsidRPr="00700C0B" w:rsidRDefault="004641B6" w:rsidP="004641B6">
      <w:pPr>
        <w:rPr>
          <w:szCs w:val="22"/>
        </w:rPr>
      </w:pPr>
    </w:p>
    <w:p w14:paraId="4AE0C63E" w14:textId="77777777" w:rsidR="004641B6" w:rsidRDefault="004641B6" w:rsidP="004641B6">
      <w:pPr>
        <w:rPr>
          <w:szCs w:val="22"/>
        </w:rPr>
      </w:pPr>
    </w:p>
    <w:p w14:paraId="2C221835"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307815F" w14:textId="77777777" w:rsidR="004641B6" w:rsidRDefault="004641B6" w:rsidP="004641B6">
      <w:pPr>
        <w:rPr>
          <w:szCs w:val="22"/>
        </w:rPr>
      </w:pPr>
    </w:p>
    <w:p w14:paraId="41FAE45E" w14:textId="77777777" w:rsidR="004641B6" w:rsidRDefault="004641B6" w:rsidP="004641B6">
      <w:pPr>
        <w:rPr>
          <w:szCs w:val="22"/>
        </w:rPr>
      </w:pPr>
      <w:r>
        <w:rPr>
          <w:szCs w:val="22"/>
        </w:rPr>
        <w:t>Инструкция по заполнению:</w:t>
      </w:r>
    </w:p>
    <w:p w14:paraId="5117AF3B"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14AA5669"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65C1A3CD" w14:textId="77777777" w:rsidR="004641B6" w:rsidRPr="00700C0B" w:rsidRDefault="004641B6" w:rsidP="004641B6">
      <w:pPr>
        <w:rPr>
          <w:szCs w:val="22"/>
        </w:rPr>
      </w:pPr>
    </w:p>
    <w:p w14:paraId="50B5EF60" w14:textId="77777777" w:rsidR="004641B6" w:rsidRDefault="004641B6" w:rsidP="004641B6">
      <w:pPr>
        <w:rPr>
          <w:sz w:val="22"/>
          <w:szCs w:val="22"/>
        </w:rPr>
      </w:pPr>
      <w:r>
        <w:rPr>
          <w:sz w:val="22"/>
          <w:szCs w:val="22"/>
        </w:rPr>
        <w:br w:type="page"/>
      </w:r>
    </w:p>
    <w:p w14:paraId="6EAD1209" w14:textId="77777777" w:rsidR="004641B6" w:rsidRDefault="004641B6" w:rsidP="004641B6">
      <w:pPr>
        <w:keepNext/>
        <w:spacing w:after="60"/>
        <w:ind w:left="-142"/>
        <w:outlineLvl w:val="1"/>
        <w:rPr>
          <w:b/>
          <w:sz w:val="24"/>
        </w:rPr>
        <w:sectPr w:rsidR="004641B6" w:rsidSect="000415DC">
          <w:headerReference w:type="default" r:id="rId125"/>
          <w:pgSz w:w="11907" w:h="16840" w:code="9"/>
          <w:pgMar w:top="851" w:right="851" w:bottom="851" w:left="1276" w:header="720" w:footer="403" w:gutter="0"/>
          <w:cols w:space="720"/>
          <w:noEndnote/>
        </w:sectPr>
      </w:pPr>
    </w:p>
    <w:p w14:paraId="0099CD26"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275FD13F" w14:textId="77777777" w:rsidR="004641B6" w:rsidRDefault="004641B6" w:rsidP="004641B6">
      <w:pPr>
        <w:ind w:left="-142"/>
      </w:pPr>
      <w:r w:rsidRPr="006B5CFF">
        <w:t>Сведения об опыте выполнения аналогичных работ (услуг)</w:t>
      </w:r>
    </w:p>
    <w:p w14:paraId="21EB1856" w14:textId="77777777" w:rsidR="004641B6" w:rsidRPr="006B5CFF" w:rsidRDefault="004641B6" w:rsidP="004641B6">
      <w:pPr>
        <w:ind w:left="-142"/>
      </w:pPr>
    </w:p>
    <w:p w14:paraId="53114DE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9E78BDF" w14:textId="77777777" w:rsidR="004641B6" w:rsidRDefault="004641B6" w:rsidP="004641B6">
      <w:pPr>
        <w:ind w:left="-142"/>
      </w:pPr>
    </w:p>
    <w:p w14:paraId="22EDDB75"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A08CB2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E659098"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79690EBA" w14:textId="77777777" w:rsidR="004641B6" w:rsidRDefault="004641B6" w:rsidP="004641B6">
      <w:pPr>
        <w:ind w:left="-142"/>
      </w:pPr>
    </w:p>
    <w:p w14:paraId="4E66EAE8"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5D4EB181"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1909676B" w14:textId="77777777" w:rsidTr="008251A8">
        <w:tc>
          <w:tcPr>
            <w:tcW w:w="426" w:type="dxa"/>
          </w:tcPr>
          <w:p w14:paraId="2EFC78EE" w14:textId="77777777" w:rsidR="004641B6" w:rsidRPr="0094139B" w:rsidRDefault="004641B6" w:rsidP="008251A8">
            <w:pPr>
              <w:keepNext/>
              <w:keepLines/>
              <w:jc w:val="center"/>
            </w:pPr>
            <w:r w:rsidRPr="0094139B">
              <w:t>№</w:t>
            </w:r>
          </w:p>
        </w:tc>
        <w:tc>
          <w:tcPr>
            <w:tcW w:w="2130" w:type="dxa"/>
          </w:tcPr>
          <w:p w14:paraId="26B81ED9" w14:textId="77777777" w:rsidR="004641B6" w:rsidRPr="0094139B" w:rsidRDefault="004641B6" w:rsidP="008251A8">
            <w:pPr>
              <w:keepNext/>
              <w:keepLines/>
              <w:jc w:val="center"/>
            </w:pPr>
            <w:r w:rsidRPr="0094139B">
              <w:t>Предмет договора</w:t>
            </w:r>
          </w:p>
        </w:tc>
        <w:tc>
          <w:tcPr>
            <w:tcW w:w="2130" w:type="dxa"/>
          </w:tcPr>
          <w:p w14:paraId="00844340" w14:textId="77777777" w:rsidR="004641B6" w:rsidRPr="0094139B" w:rsidRDefault="004641B6" w:rsidP="008251A8">
            <w:pPr>
              <w:keepNext/>
              <w:keepLines/>
              <w:jc w:val="center"/>
            </w:pPr>
            <w:r w:rsidRPr="0094139B">
              <w:t xml:space="preserve">Наименование </w:t>
            </w:r>
            <w:r>
              <w:t>Заказчика,</w:t>
            </w:r>
          </w:p>
          <w:p w14:paraId="6D14AE9C" w14:textId="77777777" w:rsidR="004641B6" w:rsidRPr="0094139B" w:rsidRDefault="004641B6" w:rsidP="008251A8">
            <w:pPr>
              <w:keepNext/>
              <w:keepLines/>
              <w:jc w:val="center"/>
            </w:pPr>
            <w:r w:rsidRPr="0094139B">
              <w:t>адрес</w:t>
            </w:r>
            <w:r>
              <w:t xml:space="preserve"> и контактный телефон/факс Заказчика</w:t>
            </w:r>
            <w:r w:rsidRPr="0094139B">
              <w:t>,</w:t>
            </w:r>
          </w:p>
          <w:p w14:paraId="4D7B9800" w14:textId="77777777" w:rsidR="004641B6" w:rsidRPr="0094139B" w:rsidRDefault="004641B6" w:rsidP="008251A8">
            <w:pPr>
              <w:keepNext/>
              <w:keepLines/>
              <w:jc w:val="center"/>
            </w:pPr>
            <w:r w:rsidRPr="0094139B">
              <w:t>контактное лицо</w:t>
            </w:r>
          </w:p>
        </w:tc>
        <w:tc>
          <w:tcPr>
            <w:tcW w:w="2131" w:type="dxa"/>
          </w:tcPr>
          <w:p w14:paraId="19830AA6" w14:textId="77777777" w:rsidR="004641B6" w:rsidRPr="0094139B" w:rsidRDefault="004641B6" w:rsidP="008251A8">
            <w:pPr>
              <w:keepNext/>
              <w:keepLines/>
              <w:jc w:val="center"/>
            </w:pPr>
            <w:r w:rsidRPr="0094139B">
              <w:t>Сумма всего договора, руб.</w:t>
            </w:r>
          </w:p>
        </w:tc>
        <w:tc>
          <w:tcPr>
            <w:tcW w:w="2130" w:type="dxa"/>
          </w:tcPr>
          <w:p w14:paraId="533C4331" w14:textId="77777777" w:rsidR="004641B6" w:rsidRPr="0094139B" w:rsidRDefault="004641B6" w:rsidP="008251A8">
            <w:pPr>
              <w:keepNext/>
              <w:keepLines/>
              <w:jc w:val="center"/>
            </w:pPr>
            <w:r w:rsidRPr="0094139B">
              <w:t>Дата заключения/ завершения (месяц, год, процент выполнения)</w:t>
            </w:r>
          </w:p>
        </w:tc>
        <w:tc>
          <w:tcPr>
            <w:tcW w:w="2131" w:type="dxa"/>
          </w:tcPr>
          <w:p w14:paraId="49EA942E" w14:textId="77777777" w:rsidR="004641B6" w:rsidRPr="0094139B" w:rsidRDefault="004641B6" w:rsidP="008251A8">
            <w:pPr>
              <w:keepNext/>
              <w:keepLines/>
              <w:jc w:val="center"/>
            </w:pPr>
            <w:r>
              <w:t>Роль (поставщик, субподрядчик, партнер) и объем работ (услуг) по договору, %</w:t>
            </w:r>
          </w:p>
        </w:tc>
        <w:tc>
          <w:tcPr>
            <w:tcW w:w="2130" w:type="dxa"/>
          </w:tcPr>
          <w:p w14:paraId="47437955" w14:textId="77777777" w:rsidR="004641B6" w:rsidRPr="0094139B" w:rsidRDefault="004641B6" w:rsidP="008251A8">
            <w:pPr>
              <w:keepNext/>
              <w:keepLines/>
              <w:jc w:val="center"/>
            </w:pPr>
            <w:r w:rsidRPr="0094139B">
              <w:t>Сведения о претензиях покупателя к выполнению обязательств</w:t>
            </w:r>
          </w:p>
        </w:tc>
        <w:tc>
          <w:tcPr>
            <w:tcW w:w="2131" w:type="dxa"/>
          </w:tcPr>
          <w:p w14:paraId="02929CCE" w14:textId="77777777" w:rsidR="004641B6" w:rsidRPr="0094139B" w:rsidRDefault="004641B6" w:rsidP="008251A8">
            <w:pPr>
              <w:keepNext/>
              <w:keepLines/>
              <w:jc w:val="center"/>
            </w:pPr>
            <w:r w:rsidRPr="0094139B">
              <w:t>Примечание,</w:t>
            </w:r>
          </w:p>
          <w:p w14:paraId="4D964607" w14:textId="77777777" w:rsidR="004641B6" w:rsidRPr="0094139B" w:rsidRDefault="004641B6" w:rsidP="008251A8">
            <w:pPr>
              <w:keepNext/>
              <w:keepLines/>
              <w:jc w:val="center"/>
            </w:pPr>
            <w:r w:rsidRPr="0094139B">
              <w:t>Наличие прилагаемых отзывов от покупателей (есть/нет)</w:t>
            </w:r>
          </w:p>
        </w:tc>
      </w:tr>
      <w:tr w:rsidR="004641B6" w:rsidRPr="0094139B" w14:paraId="78F92D36" w14:textId="77777777" w:rsidTr="008251A8">
        <w:tc>
          <w:tcPr>
            <w:tcW w:w="426" w:type="dxa"/>
          </w:tcPr>
          <w:p w14:paraId="18D13B6E" w14:textId="77777777" w:rsidR="004641B6" w:rsidRPr="0094139B" w:rsidRDefault="004641B6" w:rsidP="008251A8">
            <w:pPr>
              <w:jc w:val="both"/>
            </w:pPr>
            <w:r w:rsidRPr="0094139B">
              <w:t>1.</w:t>
            </w:r>
          </w:p>
        </w:tc>
        <w:tc>
          <w:tcPr>
            <w:tcW w:w="2130" w:type="dxa"/>
          </w:tcPr>
          <w:p w14:paraId="2DE1B059" w14:textId="77777777" w:rsidR="004641B6" w:rsidRPr="0094139B" w:rsidRDefault="004641B6" w:rsidP="008251A8">
            <w:pPr>
              <w:jc w:val="both"/>
            </w:pPr>
          </w:p>
        </w:tc>
        <w:tc>
          <w:tcPr>
            <w:tcW w:w="2130" w:type="dxa"/>
          </w:tcPr>
          <w:p w14:paraId="46370173" w14:textId="77777777" w:rsidR="004641B6" w:rsidRPr="0094139B" w:rsidRDefault="004641B6" w:rsidP="008251A8">
            <w:pPr>
              <w:jc w:val="both"/>
            </w:pPr>
          </w:p>
        </w:tc>
        <w:tc>
          <w:tcPr>
            <w:tcW w:w="2131" w:type="dxa"/>
          </w:tcPr>
          <w:p w14:paraId="473F7EAE" w14:textId="77777777" w:rsidR="004641B6" w:rsidRPr="0094139B" w:rsidRDefault="004641B6" w:rsidP="008251A8">
            <w:pPr>
              <w:jc w:val="both"/>
            </w:pPr>
          </w:p>
        </w:tc>
        <w:tc>
          <w:tcPr>
            <w:tcW w:w="2130" w:type="dxa"/>
          </w:tcPr>
          <w:p w14:paraId="69EBB43F" w14:textId="77777777" w:rsidR="004641B6" w:rsidRPr="0094139B" w:rsidRDefault="004641B6" w:rsidP="008251A8">
            <w:pPr>
              <w:jc w:val="both"/>
            </w:pPr>
          </w:p>
        </w:tc>
        <w:tc>
          <w:tcPr>
            <w:tcW w:w="2131" w:type="dxa"/>
          </w:tcPr>
          <w:p w14:paraId="126EC954" w14:textId="77777777" w:rsidR="004641B6" w:rsidRPr="0094139B" w:rsidRDefault="004641B6" w:rsidP="008251A8">
            <w:pPr>
              <w:jc w:val="both"/>
            </w:pPr>
          </w:p>
        </w:tc>
        <w:tc>
          <w:tcPr>
            <w:tcW w:w="2130" w:type="dxa"/>
          </w:tcPr>
          <w:p w14:paraId="3F2E5955" w14:textId="77777777" w:rsidR="004641B6" w:rsidRPr="0094139B" w:rsidRDefault="004641B6" w:rsidP="008251A8">
            <w:pPr>
              <w:jc w:val="both"/>
            </w:pPr>
          </w:p>
        </w:tc>
        <w:tc>
          <w:tcPr>
            <w:tcW w:w="2131" w:type="dxa"/>
          </w:tcPr>
          <w:p w14:paraId="7025E618" w14:textId="77777777" w:rsidR="004641B6" w:rsidRPr="0094139B" w:rsidRDefault="004641B6" w:rsidP="008251A8">
            <w:pPr>
              <w:jc w:val="both"/>
            </w:pPr>
          </w:p>
        </w:tc>
      </w:tr>
      <w:tr w:rsidR="004641B6" w:rsidRPr="0094139B" w14:paraId="7B8D73D6" w14:textId="77777777" w:rsidTr="008251A8">
        <w:tc>
          <w:tcPr>
            <w:tcW w:w="426" w:type="dxa"/>
          </w:tcPr>
          <w:p w14:paraId="0A48729F" w14:textId="77777777" w:rsidR="004641B6" w:rsidRPr="0094139B" w:rsidRDefault="004641B6" w:rsidP="008251A8">
            <w:pPr>
              <w:jc w:val="both"/>
            </w:pPr>
            <w:r>
              <w:t>2.</w:t>
            </w:r>
          </w:p>
        </w:tc>
        <w:tc>
          <w:tcPr>
            <w:tcW w:w="2130" w:type="dxa"/>
          </w:tcPr>
          <w:p w14:paraId="1861F6EF" w14:textId="77777777" w:rsidR="004641B6" w:rsidRPr="0094139B" w:rsidRDefault="004641B6" w:rsidP="008251A8">
            <w:pPr>
              <w:jc w:val="both"/>
            </w:pPr>
          </w:p>
        </w:tc>
        <w:tc>
          <w:tcPr>
            <w:tcW w:w="2130" w:type="dxa"/>
          </w:tcPr>
          <w:p w14:paraId="014AF902" w14:textId="77777777" w:rsidR="004641B6" w:rsidRPr="0094139B" w:rsidRDefault="004641B6" w:rsidP="008251A8">
            <w:pPr>
              <w:jc w:val="both"/>
            </w:pPr>
          </w:p>
        </w:tc>
        <w:tc>
          <w:tcPr>
            <w:tcW w:w="2131" w:type="dxa"/>
          </w:tcPr>
          <w:p w14:paraId="343F6E76" w14:textId="77777777" w:rsidR="004641B6" w:rsidRPr="0094139B" w:rsidRDefault="004641B6" w:rsidP="008251A8">
            <w:pPr>
              <w:jc w:val="both"/>
            </w:pPr>
          </w:p>
        </w:tc>
        <w:tc>
          <w:tcPr>
            <w:tcW w:w="2130" w:type="dxa"/>
          </w:tcPr>
          <w:p w14:paraId="007D6935" w14:textId="77777777" w:rsidR="004641B6" w:rsidRPr="0094139B" w:rsidRDefault="004641B6" w:rsidP="008251A8">
            <w:pPr>
              <w:jc w:val="both"/>
            </w:pPr>
          </w:p>
        </w:tc>
        <w:tc>
          <w:tcPr>
            <w:tcW w:w="2131" w:type="dxa"/>
          </w:tcPr>
          <w:p w14:paraId="6639C80B" w14:textId="77777777" w:rsidR="004641B6" w:rsidRPr="0094139B" w:rsidRDefault="004641B6" w:rsidP="008251A8">
            <w:pPr>
              <w:jc w:val="both"/>
            </w:pPr>
          </w:p>
        </w:tc>
        <w:tc>
          <w:tcPr>
            <w:tcW w:w="2130" w:type="dxa"/>
          </w:tcPr>
          <w:p w14:paraId="51BC2F84" w14:textId="77777777" w:rsidR="004641B6" w:rsidRPr="0094139B" w:rsidRDefault="004641B6" w:rsidP="008251A8">
            <w:pPr>
              <w:jc w:val="both"/>
            </w:pPr>
          </w:p>
        </w:tc>
        <w:tc>
          <w:tcPr>
            <w:tcW w:w="2131" w:type="dxa"/>
          </w:tcPr>
          <w:p w14:paraId="3B77BCA9" w14:textId="77777777" w:rsidR="004641B6" w:rsidRPr="0094139B" w:rsidRDefault="004641B6" w:rsidP="008251A8">
            <w:pPr>
              <w:jc w:val="both"/>
            </w:pPr>
          </w:p>
        </w:tc>
      </w:tr>
      <w:tr w:rsidR="004641B6" w:rsidRPr="0094139B" w14:paraId="7C279E9C" w14:textId="77777777" w:rsidTr="008251A8">
        <w:tc>
          <w:tcPr>
            <w:tcW w:w="426" w:type="dxa"/>
          </w:tcPr>
          <w:p w14:paraId="7CA1CDC7" w14:textId="77777777" w:rsidR="004641B6" w:rsidRPr="0094139B" w:rsidRDefault="004641B6" w:rsidP="008251A8">
            <w:pPr>
              <w:jc w:val="both"/>
            </w:pPr>
            <w:r w:rsidRPr="0094139B">
              <w:t>…</w:t>
            </w:r>
          </w:p>
        </w:tc>
        <w:tc>
          <w:tcPr>
            <w:tcW w:w="2130" w:type="dxa"/>
          </w:tcPr>
          <w:p w14:paraId="66604101" w14:textId="77777777" w:rsidR="004641B6" w:rsidRPr="0094139B" w:rsidRDefault="004641B6" w:rsidP="008251A8">
            <w:pPr>
              <w:jc w:val="both"/>
            </w:pPr>
          </w:p>
        </w:tc>
        <w:tc>
          <w:tcPr>
            <w:tcW w:w="2130" w:type="dxa"/>
          </w:tcPr>
          <w:p w14:paraId="15AAAAFE" w14:textId="77777777" w:rsidR="004641B6" w:rsidRPr="0094139B" w:rsidRDefault="004641B6" w:rsidP="008251A8">
            <w:pPr>
              <w:jc w:val="both"/>
            </w:pPr>
          </w:p>
        </w:tc>
        <w:tc>
          <w:tcPr>
            <w:tcW w:w="2131" w:type="dxa"/>
          </w:tcPr>
          <w:p w14:paraId="4F6E8DC4" w14:textId="77777777" w:rsidR="004641B6" w:rsidRPr="0094139B" w:rsidRDefault="004641B6" w:rsidP="008251A8">
            <w:pPr>
              <w:jc w:val="both"/>
            </w:pPr>
          </w:p>
        </w:tc>
        <w:tc>
          <w:tcPr>
            <w:tcW w:w="2130" w:type="dxa"/>
          </w:tcPr>
          <w:p w14:paraId="5F417A95" w14:textId="77777777" w:rsidR="004641B6" w:rsidRPr="0094139B" w:rsidRDefault="004641B6" w:rsidP="008251A8">
            <w:pPr>
              <w:jc w:val="both"/>
            </w:pPr>
          </w:p>
        </w:tc>
        <w:tc>
          <w:tcPr>
            <w:tcW w:w="2131" w:type="dxa"/>
          </w:tcPr>
          <w:p w14:paraId="6E0892EC" w14:textId="77777777" w:rsidR="004641B6" w:rsidRPr="0094139B" w:rsidRDefault="004641B6" w:rsidP="008251A8">
            <w:pPr>
              <w:jc w:val="both"/>
            </w:pPr>
          </w:p>
        </w:tc>
        <w:tc>
          <w:tcPr>
            <w:tcW w:w="2130" w:type="dxa"/>
          </w:tcPr>
          <w:p w14:paraId="59F95E0B" w14:textId="77777777" w:rsidR="004641B6" w:rsidRPr="0094139B" w:rsidRDefault="004641B6" w:rsidP="008251A8">
            <w:pPr>
              <w:jc w:val="both"/>
            </w:pPr>
          </w:p>
        </w:tc>
        <w:tc>
          <w:tcPr>
            <w:tcW w:w="2131" w:type="dxa"/>
          </w:tcPr>
          <w:p w14:paraId="4E99C501" w14:textId="77777777" w:rsidR="004641B6" w:rsidRPr="0094139B" w:rsidRDefault="004641B6" w:rsidP="008251A8">
            <w:pPr>
              <w:jc w:val="both"/>
            </w:pPr>
          </w:p>
        </w:tc>
      </w:tr>
    </w:tbl>
    <w:p w14:paraId="16FCD26A" w14:textId="77777777" w:rsidR="004641B6" w:rsidRPr="00D81B43" w:rsidRDefault="004641B6" w:rsidP="004641B6">
      <w:pPr>
        <w:rPr>
          <w:sz w:val="24"/>
          <w:szCs w:val="24"/>
        </w:rPr>
      </w:pPr>
    </w:p>
    <w:p w14:paraId="7C20FD34" w14:textId="77777777" w:rsidR="004641B6" w:rsidRPr="00D81B43" w:rsidRDefault="004641B6" w:rsidP="004641B6">
      <w:pPr>
        <w:rPr>
          <w:sz w:val="24"/>
          <w:szCs w:val="24"/>
        </w:rPr>
      </w:pPr>
    </w:p>
    <w:p w14:paraId="189EA5C9" w14:textId="77777777" w:rsidR="004641B6" w:rsidRDefault="004641B6" w:rsidP="004641B6">
      <w:pPr>
        <w:rPr>
          <w:szCs w:val="24"/>
        </w:rPr>
      </w:pPr>
      <w:r>
        <w:rPr>
          <w:szCs w:val="24"/>
        </w:rPr>
        <w:t>___________________________________________</w:t>
      </w:r>
    </w:p>
    <w:p w14:paraId="194AC718" w14:textId="77777777" w:rsidR="004641B6" w:rsidRDefault="004641B6" w:rsidP="004641B6">
      <w:pPr>
        <w:rPr>
          <w:szCs w:val="24"/>
          <w:vertAlign w:val="subscript"/>
        </w:rPr>
      </w:pPr>
      <w:r>
        <w:rPr>
          <w:szCs w:val="24"/>
          <w:vertAlign w:val="subscript"/>
        </w:rPr>
        <w:t xml:space="preserve">                                                     (подпись, М.П.)</w:t>
      </w:r>
    </w:p>
    <w:p w14:paraId="64C4AA99" w14:textId="77777777" w:rsidR="004641B6" w:rsidRPr="006B5CFF" w:rsidRDefault="004641B6" w:rsidP="004641B6">
      <w:pPr>
        <w:rPr>
          <w:szCs w:val="24"/>
        </w:rPr>
      </w:pPr>
      <w:r>
        <w:rPr>
          <w:szCs w:val="24"/>
        </w:rPr>
        <w:t>___________________________________________</w:t>
      </w:r>
    </w:p>
    <w:p w14:paraId="67D1A957"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15A4ED0" w14:textId="77777777" w:rsidR="004641B6" w:rsidRPr="006B5CFF" w:rsidRDefault="004641B6" w:rsidP="004641B6"/>
    <w:p w14:paraId="308E641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1A2C129" w14:textId="77777777" w:rsidR="004641B6" w:rsidRDefault="004641B6" w:rsidP="004641B6"/>
    <w:p w14:paraId="3BD936EF" w14:textId="77777777" w:rsidR="004641B6" w:rsidRPr="006B5CFF" w:rsidRDefault="004641B6" w:rsidP="004641B6">
      <w:r w:rsidRPr="006B5CFF">
        <w:t>Инструкция по заполнению:</w:t>
      </w:r>
    </w:p>
    <w:p w14:paraId="171D3E07"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57E145CB"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783F5FE0" w14:textId="77777777" w:rsidR="004641B6" w:rsidRDefault="004641B6" w:rsidP="004641B6">
      <w:r>
        <w:t>3. Форма должна быть подписана и скреплена оттиском печати (при наличии).</w:t>
      </w:r>
    </w:p>
    <w:p w14:paraId="324DFA21"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481913D" w14:textId="77777777" w:rsidR="004641B6" w:rsidRPr="006B5CFF" w:rsidRDefault="004641B6" w:rsidP="004641B6"/>
    <w:p w14:paraId="29ADB56A" w14:textId="77777777" w:rsidR="004641B6" w:rsidRPr="006B5CFF" w:rsidRDefault="004641B6" w:rsidP="004641B6"/>
    <w:p w14:paraId="08157ED9"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3BB00E6B" w14:textId="77777777" w:rsidR="004641B6" w:rsidRPr="0090798B" w:rsidRDefault="004641B6" w:rsidP="004641B6">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6C25F290" w14:textId="77777777" w:rsidR="004641B6" w:rsidRDefault="004641B6" w:rsidP="004641B6">
      <w:pPr>
        <w:ind w:left="-142"/>
      </w:pPr>
      <w:r>
        <w:t>Сведения о кадровых ресурсах</w:t>
      </w:r>
    </w:p>
    <w:p w14:paraId="06D77A66" w14:textId="77777777" w:rsidR="004641B6" w:rsidRDefault="004641B6" w:rsidP="004641B6">
      <w:pPr>
        <w:ind w:left="-142"/>
      </w:pPr>
    </w:p>
    <w:p w14:paraId="137F46B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4C99688" w14:textId="77777777" w:rsidR="004641B6" w:rsidRDefault="004641B6" w:rsidP="004641B6">
      <w:pPr>
        <w:ind w:left="-142"/>
      </w:pPr>
    </w:p>
    <w:p w14:paraId="14A09907"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01B6F2B"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6784A55A"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6C85AB7" w14:textId="77777777" w:rsidR="00C94D3A" w:rsidRDefault="00FF3B40" w:rsidP="004641B6">
      <w:pPr>
        <w:ind w:left="-142"/>
      </w:pPr>
      <w:r w:rsidRPr="00194CEA">
        <w:t>Штатная ч</w:t>
      </w:r>
      <w:r w:rsidR="00C94D3A" w:rsidRPr="00194CEA">
        <w:t xml:space="preserve">исленность работников Участника </w:t>
      </w:r>
      <w:r w:rsidRPr="00194CEA">
        <w:t>закупки за 12 месяцев до даты подачи заявки на участие в закупочной процедуре</w:t>
      </w:r>
      <w:r w:rsidR="00C94D3A" w:rsidRPr="00194CEA">
        <w:t xml:space="preserve">: </w:t>
      </w:r>
      <w:r w:rsidR="00C94D3A" w:rsidRPr="00194CEA">
        <w:rPr>
          <w:i/>
          <w:color w:val="A6A6A6" w:themeColor="background1" w:themeShade="A6"/>
        </w:rPr>
        <w:t>(указать общую численность работников)</w:t>
      </w:r>
      <w:r w:rsidR="00C94D3A">
        <w:t xml:space="preserve"> </w:t>
      </w:r>
    </w:p>
    <w:p w14:paraId="2F4D0356" w14:textId="77777777" w:rsidR="004641B6" w:rsidRDefault="004641B6" w:rsidP="004641B6">
      <w:pPr>
        <w:jc w:val="center"/>
        <w:rPr>
          <w:b/>
          <w:sz w:val="24"/>
          <w:szCs w:val="24"/>
        </w:rPr>
      </w:pPr>
    </w:p>
    <w:p w14:paraId="3885C07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E34DD2E"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04C6F183"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4D163302" w14:textId="77777777" w:rsidR="004641B6" w:rsidRPr="005D489D" w:rsidRDefault="004641B6" w:rsidP="008251A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67AFB2F5" w14:textId="77777777" w:rsidR="004641B6" w:rsidRPr="005D489D" w:rsidRDefault="004641B6" w:rsidP="008251A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5A715C09" w14:textId="77777777" w:rsidR="004641B6" w:rsidRPr="005D489D" w:rsidRDefault="004641B6" w:rsidP="008251A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49E4A8D9" w14:textId="77777777" w:rsidR="004641B6" w:rsidRPr="005D489D" w:rsidRDefault="004641B6" w:rsidP="008251A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642E7608" w14:textId="77777777" w:rsidR="004641B6" w:rsidRPr="005D489D" w:rsidRDefault="004641B6" w:rsidP="008251A8">
            <w:pPr>
              <w:keepNext/>
              <w:ind w:left="57" w:right="57"/>
              <w:jc w:val="center"/>
            </w:pPr>
            <w:r w:rsidRPr="005D489D">
              <w:t>Стаж работы в данной или аналогичной должности, лет</w:t>
            </w:r>
          </w:p>
        </w:tc>
        <w:tc>
          <w:tcPr>
            <w:tcW w:w="1014" w:type="pct"/>
          </w:tcPr>
          <w:p w14:paraId="6572EBA4" w14:textId="77777777" w:rsidR="004641B6" w:rsidRPr="005D489D" w:rsidRDefault="004641B6" w:rsidP="008251A8">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2FD1CBC4" w14:textId="77777777" w:rsidTr="008251A8">
        <w:trPr>
          <w:trHeight w:val="20"/>
        </w:trPr>
        <w:tc>
          <w:tcPr>
            <w:tcW w:w="5000" w:type="pct"/>
            <w:gridSpan w:val="6"/>
            <w:tcBorders>
              <w:top w:val="single" w:sz="6" w:space="0" w:color="auto"/>
              <w:left w:val="single" w:sz="6" w:space="0" w:color="auto"/>
              <w:bottom w:val="single" w:sz="6" w:space="0" w:color="auto"/>
            </w:tcBorders>
          </w:tcPr>
          <w:p w14:paraId="5F2BD686" w14:textId="77777777" w:rsidR="004641B6" w:rsidRPr="005D489D" w:rsidRDefault="004641B6" w:rsidP="008251A8">
            <w:pPr>
              <w:ind w:left="57" w:right="57"/>
            </w:pPr>
            <w:r w:rsidRPr="005D489D">
              <w:t xml:space="preserve">Управленческий персонал </w:t>
            </w:r>
          </w:p>
        </w:tc>
      </w:tr>
      <w:tr w:rsidR="004641B6" w:rsidRPr="005D489D" w14:paraId="4E690C40"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1E82E610" w14:textId="77777777" w:rsidR="004641B6" w:rsidRPr="005D489D" w:rsidRDefault="004641B6" w:rsidP="008251A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1EC0AEB5"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60FB26C0"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1E0A7B27"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1323541F" w14:textId="77777777" w:rsidR="004641B6" w:rsidRPr="005D489D" w:rsidRDefault="004641B6" w:rsidP="008251A8">
            <w:pPr>
              <w:ind w:left="57" w:right="57"/>
            </w:pPr>
          </w:p>
        </w:tc>
        <w:tc>
          <w:tcPr>
            <w:tcW w:w="1014" w:type="pct"/>
          </w:tcPr>
          <w:p w14:paraId="4D5EF1A4" w14:textId="77777777" w:rsidR="004641B6" w:rsidRPr="005D489D" w:rsidRDefault="004641B6" w:rsidP="008251A8">
            <w:pPr>
              <w:ind w:left="57" w:right="57"/>
            </w:pPr>
          </w:p>
        </w:tc>
      </w:tr>
      <w:tr w:rsidR="004641B6" w:rsidRPr="005D489D" w14:paraId="4EE680E2"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2F07CDC4" w14:textId="77777777" w:rsidR="004641B6" w:rsidRPr="005D489D" w:rsidRDefault="004641B6" w:rsidP="008251A8">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96D9BDD"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5D0147F2"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153206E1"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3B3E91CC" w14:textId="77777777" w:rsidR="004641B6" w:rsidRPr="005D489D" w:rsidRDefault="004641B6" w:rsidP="008251A8">
            <w:pPr>
              <w:ind w:left="57" w:right="57"/>
            </w:pPr>
          </w:p>
        </w:tc>
        <w:tc>
          <w:tcPr>
            <w:tcW w:w="1014" w:type="pct"/>
          </w:tcPr>
          <w:p w14:paraId="6A6C1174" w14:textId="77777777" w:rsidR="004641B6" w:rsidRPr="005D489D" w:rsidRDefault="004641B6" w:rsidP="008251A8">
            <w:pPr>
              <w:ind w:left="57" w:right="57"/>
            </w:pPr>
          </w:p>
        </w:tc>
      </w:tr>
      <w:tr w:rsidR="004641B6" w:rsidRPr="005D489D" w14:paraId="2644B978"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7BEB2D99" w14:textId="77777777" w:rsidR="004641B6" w:rsidRPr="005D489D" w:rsidRDefault="004641B6" w:rsidP="008251A8">
            <w:r w:rsidRPr="005D489D">
              <w:t>…</w:t>
            </w:r>
          </w:p>
        </w:tc>
        <w:tc>
          <w:tcPr>
            <w:tcW w:w="741" w:type="pct"/>
            <w:tcBorders>
              <w:top w:val="single" w:sz="6" w:space="0" w:color="auto"/>
              <w:left w:val="single" w:sz="6" w:space="0" w:color="auto"/>
              <w:bottom w:val="single" w:sz="6" w:space="0" w:color="auto"/>
              <w:right w:val="single" w:sz="6" w:space="0" w:color="auto"/>
            </w:tcBorders>
          </w:tcPr>
          <w:p w14:paraId="08413C13" w14:textId="77777777" w:rsidR="004641B6" w:rsidRPr="005D489D" w:rsidRDefault="004641B6" w:rsidP="008251A8"/>
        </w:tc>
        <w:tc>
          <w:tcPr>
            <w:tcW w:w="1269" w:type="pct"/>
            <w:tcBorders>
              <w:top w:val="single" w:sz="6" w:space="0" w:color="auto"/>
              <w:left w:val="single" w:sz="6" w:space="0" w:color="auto"/>
              <w:bottom w:val="single" w:sz="6" w:space="0" w:color="auto"/>
              <w:right w:val="single" w:sz="6" w:space="0" w:color="auto"/>
            </w:tcBorders>
          </w:tcPr>
          <w:p w14:paraId="49AA512F"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25F95F54"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6ACAD887" w14:textId="77777777" w:rsidR="004641B6" w:rsidRPr="005D489D" w:rsidRDefault="004641B6" w:rsidP="008251A8"/>
        </w:tc>
        <w:tc>
          <w:tcPr>
            <w:tcW w:w="1014" w:type="pct"/>
          </w:tcPr>
          <w:p w14:paraId="02E1AA08" w14:textId="77777777" w:rsidR="004641B6" w:rsidRPr="005D489D" w:rsidRDefault="004641B6" w:rsidP="008251A8"/>
        </w:tc>
      </w:tr>
      <w:tr w:rsidR="004641B6" w:rsidRPr="005D489D" w14:paraId="53E181E4" w14:textId="77777777" w:rsidTr="008251A8">
        <w:trPr>
          <w:trHeight w:val="20"/>
        </w:trPr>
        <w:tc>
          <w:tcPr>
            <w:tcW w:w="5000" w:type="pct"/>
            <w:gridSpan w:val="6"/>
            <w:tcBorders>
              <w:top w:val="single" w:sz="6" w:space="0" w:color="auto"/>
              <w:left w:val="single" w:sz="6" w:space="0" w:color="auto"/>
              <w:bottom w:val="single" w:sz="6" w:space="0" w:color="auto"/>
            </w:tcBorders>
          </w:tcPr>
          <w:p w14:paraId="358BEBCA" w14:textId="77777777" w:rsidR="004641B6" w:rsidRPr="005D489D" w:rsidRDefault="004641B6" w:rsidP="008251A8">
            <w:pPr>
              <w:ind w:left="57" w:right="57"/>
            </w:pPr>
            <w:r w:rsidRPr="005D489D">
              <w:t xml:space="preserve">Специалисты </w:t>
            </w:r>
          </w:p>
        </w:tc>
      </w:tr>
      <w:tr w:rsidR="004641B6" w:rsidRPr="005D489D" w14:paraId="6CE33850"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0D40FC0C" w14:textId="77777777" w:rsidR="004641B6" w:rsidRPr="005D489D" w:rsidRDefault="004641B6" w:rsidP="008251A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11120146"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7AC794A5"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559E8350"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3D207A31" w14:textId="77777777" w:rsidR="004641B6" w:rsidRPr="005D489D" w:rsidRDefault="004641B6" w:rsidP="008251A8">
            <w:pPr>
              <w:ind w:left="57" w:right="57"/>
            </w:pPr>
          </w:p>
        </w:tc>
        <w:tc>
          <w:tcPr>
            <w:tcW w:w="1014" w:type="pct"/>
          </w:tcPr>
          <w:p w14:paraId="21FC7362" w14:textId="77777777" w:rsidR="004641B6" w:rsidRPr="005D489D" w:rsidRDefault="004641B6" w:rsidP="008251A8">
            <w:pPr>
              <w:ind w:left="57" w:right="57"/>
            </w:pPr>
          </w:p>
        </w:tc>
      </w:tr>
      <w:tr w:rsidR="004641B6" w:rsidRPr="005D489D" w14:paraId="57EA329D"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63F43A5D" w14:textId="77777777" w:rsidR="004641B6" w:rsidRPr="005D489D" w:rsidRDefault="004641B6" w:rsidP="008251A8">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B6FF1CE" w14:textId="77777777" w:rsidR="004641B6" w:rsidRPr="005D489D" w:rsidRDefault="004641B6" w:rsidP="008251A8">
            <w:pPr>
              <w:ind w:left="57" w:right="57"/>
            </w:pPr>
          </w:p>
        </w:tc>
        <w:tc>
          <w:tcPr>
            <w:tcW w:w="1269" w:type="pct"/>
            <w:tcBorders>
              <w:top w:val="single" w:sz="6" w:space="0" w:color="auto"/>
              <w:left w:val="single" w:sz="6" w:space="0" w:color="auto"/>
              <w:bottom w:val="single" w:sz="6" w:space="0" w:color="auto"/>
              <w:right w:val="single" w:sz="6" w:space="0" w:color="auto"/>
            </w:tcBorders>
          </w:tcPr>
          <w:p w14:paraId="009C3485" w14:textId="77777777" w:rsidR="004641B6" w:rsidRPr="005D489D" w:rsidRDefault="004641B6" w:rsidP="008251A8">
            <w:pPr>
              <w:ind w:left="57" w:right="57"/>
            </w:pPr>
          </w:p>
        </w:tc>
        <w:tc>
          <w:tcPr>
            <w:tcW w:w="639" w:type="pct"/>
            <w:tcBorders>
              <w:top w:val="single" w:sz="6" w:space="0" w:color="auto"/>
              <w:left w:val="single" w:sz="6" w:space="0" w:color="auto"/>
              <w:bottom w:val="single" w:sz="6" w:space="0" w:color="auto"/>
              <w:right w:val="single" w:sz="6" w:space="0" w:color="auto"/>
            </w:tcBorders>
          </w:tcPr>
          <w:p w14:paraId="03978D24" w14:textId="77777777" w:rsidR="004641B6" w:rsidRPr="005D489D" w:rsidRDefault="004641B6" w:rsidP="008251A8">
            <w:pPr>
              <w:ind w:left="57" w:right="57"/>
            </w:pPr>
          </w:p>
        </w:tc>
        <w:tc>
          <w:tcPr>
            <w:tcW w:w="879" w:type="pct"/>
            <w:tcBorders>
              <w:top w:val="single" w:sz="6" w:space="0" w:color="auto"/>
              <w:left w:val="single" w:sz="6" w:space="0" w:color="auto"/>
              <w:bottom w:val="single" w:sz="6" w:space="0" w:color="auto"/>
              <w:right w:val="single" w:sz="6" w:space="0" w:color="auto"/>
            </w:tcBorders>
          </w:tcPr>
          <w:p w14:paraId="680E41BE" w14:textId="77777777" w:rsidR="004641B6" w:rsidRPr="005D489D" w:rsidRDefault="004641B6" w:rsidP="008251A8">
            <w:pPr>
              <w:ind w:left="57" w:right="57"/>
            </w:pPr>
          </w:p>
        </w:tc>
        <w:tc>
          <w:tcPr>
            <w:tcW w:w="1014" w:type="pct"/>
          </w:tcPr>
          <w:p w14:paraId="05FD0D0C" w14:textId="77777777" w:rsidR="004641B6" w:rsidRPr="005D489D" w:rsidRDefault="004641B6" w:rsidP="008251A8">
            <w:pPr>
              <w:ind w:left="57" w:right="57"/>
            </w:pPr>
          </w:p>
        </w:tc>
      </w:tr>
      <w:tr w:rsidR="004641B6" w:rsidRPr="005D489D" w14:paraId="329BD058" w14:textId="77777777" w:rsidTr="008251A8">
        <w:trPr>
          <w:trHeight w:val="20"/>
        </w:trPr>
        <w:tc>
          <w:tcPr>
            <w:tcW w:w="458" w:type="pct"/>
            <w:tcBorders>
              <w:top w:val="single" w:sz="6" w:space="0" w:color="auto"/>
              <w:left w:val="single" w:sz="6" w:space="0" w:color="auto"/>
              <w:bottom w:val="single" w:sz="6" w:space="0" w:color="auto"/>
              <w:right w:val="single" w:sz="6" w:space="0" w:color="auto"/>
            </w:tcBorders>
          </w:tcPr>
          <w:p w14:paraId="4EA4A626" w14:textId="77777777" w:rsidR="004641B6" w:rsidRPr="005D489D" w:rsidRDefault="004641B6" w:rsidP="008251A8">
            <w:r w:rsidRPr="005D489D">
              <w:t>…</w:t>
            </w:r>
          </w:p>
        </w:tc>
        <w:tc>
          <w:tcPr>
            <w:tcW w:w="741" w:type="pct"/>
            <w:tcBorders>
              <w:top w:val="single" w:sz="6" w:space="0" w:color="auto"/>
              <w:left w:val="single" w:sz="6" w:space="0" w:color="auto"/>
              <w:bottom w:val="single" w:sz="6" w:space="0" w:color="auto"/>
              <w:right w:val="single" w:sz="6" w:space="0" w:color="auto"/>
            </w:tcBorders>
          </w:tcPr>
          <w:p w14:paraId="1D86D5FA" w14:textId="77777777" w:rsidR="004641B6" w:rsidRPr="005D489D" w:rsidRDefault="004641B6" w:rsidP="008251A8"/>
        </w:tc>
        <w:tc>
          <w:tcPr>
            <w:tcW w:w="1269" w:type="pct"/>
            <w:tcBorders>
              <w:top w:val="single" w:sz="6" w:space="0" w:color="auto"/>
              <w:left w:val="single" w:sz="6" w:space="0" w:color="auto"/>
              <w:bottom w:val="single" w:sz="6" w:space="0" w:color="auto"/>
              <w:right w:val="single" w:sz="6" w:space="0" w:color="auto"/>
            </w:tcBorders>
          </w:tcPr>
          <w:p w14:paraId="58CB86F3"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1304FBC9"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413C09E3" w14:textId="77777777" w:rsidR="004641B6" w:rsidRPr="005D489D" w:rsidRDefault="004641B6" w:rsidP="008251A8"/>
        </w:tc>
        <w:tc>
          <w:tcPr>
            <w:tcW w:w="1014" w:type="pct"/>
          </w:tcPr>
          <w:p w14:paraId="37542853" w14:textId="77777777" w:rsidR="004641B6" w:rsidRPr="005D489D" w:rsidRDefault="004641B6" w:rsidP="008251A8"/>
        </w:tc>
      </w:tr>
      <w:tr w:rsidR="004641B6" w:rsidRPr="005D489D" w14:paraId="24D666A7" w14:textId="77777777" w:rsidTr="008251A8">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1E9491CB" w14:textId="77777777" w:rsidR="004641B6" w:rsidRPr="005D489D" w:rsidRDefault="004641B6" w:rsidP="008251A8">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44A9D9B5" w14:textId="77777777" w:rsidR="004641B6" w:rsidRPr="005D489D" w:rsidRDefault="004641B6" w:rsidP="008251A8"/>
        </w:tc>
        <w:tc>
          <w:tcPr>
            <w:tcW w:w="639" w:type="pct"/>
            <w:tcBorders>
              <w:top w:val="single" w:sz="6" w:space="0" w:color="auto"/>
              <w:left w:val="single" w:sz="6" w:space="0" w:color="auto"/>
              <w:bottom w:val="single" w:sz="6" w:space="0" w:color="auto"/>
              <w:right w:val="single" w:sz="6" w:space="0" w:color="auto"/>
            </w:tcBorders>
          </w:tcPr>
          <w:p w14:paraId="4311E11A" w14:textId="77777777" w:rsidR="004641B6" w:rsidRPr="005D489D" w:rsidRDefault="004641B6" w:rsidP="008251A8"/>
        </w:tc>
        <w:tc>
          <w:tcPr>
            <w:tcW w:w="879" w:type="pct"/>
            <w:tcBorders>
              <w:top w:val="single" w:sz="6" w:space="0" w:color="auto"/>
              <w:left w:val="single" w:sz="6" w:space="0" w:color="auto"/>
              <w:bottom w:val="single" w:sz="6" w:space="0" w:color="auto"/>
              <w:right w:val="single" w:sz="6" w:space="0" w:color="auto"/>
            </w:tcBorders>
          </w:tcPr>
          <w:p w14:paraId="1FF56EF3" w14:textId="77777777" w:rsidR="004641B6" w:rsidRPr="005D489D" w:rsidRDefault="004641B6" w:rsidP="008251A8"/>
        </w:tc>
        <w:tc>
          <w:tcPr>
            <w:tcW w:w="1014" w:type="pct"/>
          </w:tcPr>
          <w:p w14:paraId="25AE2537" w14:textId="77777777" w:rsidR="004641B6" w:rsidRPr="005D489D" w:rsidRDefault="004641B6" w:rsidP="008251A8"/>
        </w:tc>
      </w:tr>
    </w:tbl>
    <w:p w14:paraId="502CECEF" w14:textId="77777777" w:rsidR="004641B6" w:rsidRPr="00020431" w:rsidRDefault="004641B6" w:rsidP="004641B6">
      <w:pPr>
        <w:tabs>
          <w:tab w:val="num" w:pos="1134"/>
        </w:tabs>
        <w:spacing w:after="120"/>
        <w:ind w:left="972"/>
        <w:contextualSpacing/>
        <w:jc w:val="both"/>
        <w:rPr>
          <w:b/>
          <w:sz w:val="28"/>
        </w:rPr>
      </w:pPr>
    </w:p>
    <w:p w14:paraId="668A659D" w14:textId="77777777" w:rsidR="004641B6" w:rsidRDefault="004641B6" w:rsidP="004641B6">
      <w:pPr>
        <w:rPr>
          <w:szCs w:val="24"/>
        </w:rPr>
      </w:pPr>
      <w:r>
        <w:rPr>
          <w:szCs w:val="24"/>
        </w:rPr>
        <w:t>___________________________________________</w:t>
      </w:r>
    </w:p>
    <w:p w14:paraId="66691B3D" w14:textId="77777777" w:rsidR="004641B6" w:rsidRDefault="004641B6" w:rsidP="004641B6">
      <w:pPr>
        <w:rPr>
          <w:szCs w:val="24"/>
          <w:vertAlign w:val="subscript"/>
        </w:rPr>
      </w:pPr>
      <w:r>
        <w:rPr>
          <w:szCs w:val="24"/>
          <w:vertAlign w:val="subscript"/>
        </w:rPr>
        <w:t xml:space="preserve">                                                           (подпись, М.П)</w:t>
      </w:r>
    </w:p>
    <w:p w14:paraId="6946DFE1"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5F07AA15"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4414BE52" w14:textId="77777777" w:rsidR="004641B6" w:rsidRDefault="004641B6" w:rsidP="004641B6">
      <w:pPr>
        <w:rPr>
          <w:sz w:val="22"/>
          <w:szCs w:val="22"/>
        </w:rPr>
      </w:pPr>
    </w:p>
    <w:p w14:paraId="6AD62FB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5F0ACB0" w14:textId="77777777" w:rsidR="004641B6" w:rsidRDefault="004641B6" w:rsidP="004641B6">
      <w:pPr>
        <w:rPr>
          <w:sz w:val="22"/>
          <w:szCs w:val="22"/>
        </w:rPr>
      </w:pPr>
    </w:p>
    <w:p w14:paraId="6D1D9A80" w14:textId="77777777" w:rsidR="004641B6" w:rsidRPr="006B5CFF" w:rsidRDefault="004641B6" w:rsidP="004641B6">
      <w:r w:rsidRPr="006B5CFF">
        <w:t>Инструкция по заполнению:</w:t>
      </w:r>
    </w:p>
    <w:p w14:paraId="23BD140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7B6A112"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244DF66C" w14:textId="77777777" w:rsidR="004641B6" w:rsidRDefault="004641B6" w:rsidP="004641B6">
      <w:r>
        <w:t>3. Форма должна быть подписана и скреплена оттиском печати (при наличии).</w:t>
      </w:r>
    </w:p>
    <w:p w14:paraId="5DF360A1" w14:textId="77777777" w:rsidR="004641B6" w:rsidRDefault="004641B6" w:rsidP="004641B6">
      <w:pPr>
        <w:rPr>
          <w:sz w:val="22"/>
          <w:szCs w:val="22"/>
        </w:rPr>
      </w:pPr>
      <w:r>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CCEE0B2" w14:textId="77777777" w:rsidR="004641B6" w:rsidRDefault="004641B6" w:rsidP="004641B6">
      <w:pPr>
        <w:rPr>
          <w:sz w:val="22"/>
          <w:szCs w:val="22"/>
        </w:rPr>
      </w:pPr>
      <w:r>
        <w:rPr>
          <w:sz w:val="22"/>
          <w:szCs w:val="22"/>
        </w:rPr>
        <w:br w:type="page"/>
      </w:r>
    </w:p>
    <w:p w14:paraId="078EEF33" w14:textId="77777777" w:rsidR="004641B6" w:rsidRDefault="004641B6" w:rsidP="004641B6">
      <w:pPr>
        <w:suppressAutoHyphens/>
        <w:ind w:left="-284"/>
        <w:rPr>
          <w:b/>
          <w:sz w:val="24"/>
        </w:rPr>
      </w:pPr>
      <w:r w:rsidRPr="00D23DB8">
        <w:rPr>
          <w:b/>
          <w:sz w:val="24"/>
        </w:rPr>
        <w:lastRenderedPageBreak/>
        <w:t xml:space="preserve">ФОРМА </w:t>
      </w:r>
      <w:r>
        <w:rPr>
          <w:b/>
          <w:sz w:val="24"/>
        </w:rPr>
        <w:t>6</w:t>
      </w:r>
      <w:r w:rsidRPr="00D23DB8">
        <w:rPr>
          <w:b/>
          <w:sz w:val="24"/>
        </w:rPr>
        <w:t>.</w:t>
      </w:r>
    </w:p>
    <w:p w14:paraId="117B2589" w14:textId="77777777" w:rsidR="004641B6" w:rsidRDefault="004641B6" w:rsidP="004641B6">
      <w:pPr>
        <w:suppressAutoHyphens/>
        <w:ind w:left="-284"/>
      </w:pPr>
      <w:r w:rsidRPr="00D40A9A">
        <w:t>Сведения о материально-технических ресурсах</w:t>
      </w:r>
    </w:p>
    <w:p w14:paraId="3C5BC07A" w14:textId="77777777" w:rsidR="004641B6" w:rsidRPr="00D40A9A" w:rsidRDefault="004641B6" w:rsidP="004641B6">
      <w:pPr>
        <w:suppressAutoHyphens/>
        <w:ind w:left="-284"/>
      </w:pPr>
    </w:p>
    <w:p w14:paraId="26F3DBA4"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43DFBD1" w14:textId="77777777" w:rsidR="004641B6" w:rsidRDefault="004641B6" w:rsidP="004641B6">
      <w:pPr>
        <w:ind w:left="-142"/>
      </w:pPr>
    </w:p>
    <w:p w14:paraId="08F26795"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67C6CE9"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7E6AFFC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9E487E1" w14:textId="77777777" w:rsidR="004641B6" w:rsidRPr="00D40A9A" w:rsidRDefault="004641B6" w:rsidP="004641B6">
      <w:pPr>
        <w:suppressAutoHyphens/>
        <w:jc w:val="center"/>
        <w:rPr>
          <w:sz w:val="24"/>
        </w:rPr>
      </w:pPr>
    </w:p>
    <w:p w14:paraId="7F3DC14A"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7F2D2C10" w14:textId="77777777" w:rsidR="004641B6" w:rsidRDefault="004641B6" w:rsidP="004641B6">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75AF95F3" w14:textId="77777777" w:rsidTr="008251A8">
        <w:tc>
          <w:tcPr>
            <w:tcW w:w="704" w:type="dxa"/>
          </w:tcPr>
          <w:p w14:paraId="03006F82" w14:textId="77777777" w:rsidR="004641B6" w:rsidRPr="00D40A9A" w:rsidRDefault="004641B6" w:rsidP="008251A8">
            <w:pPr>
              <w:suppressAutoHyphens/>
              <w:spacing w:after="120"/>
              <w:jc w:val="center"/>
              <w:rPr>
                <w:sz w:val="18"/>
                <w:szCs w:val="18"/>
              </w:rPr>
            </w:pPr>
            <w:r w:rsidRPr="00D40A9A">
              <w:rPr>
                <w:sz w:val="18"/>
                <w:szCs w:val="18"/>
              </w:rPr>
              <w:t>№ п/п</w:t>
            </w:r>
          </w:p>
        </w:tc>
        <w:tc>
          <w:tcPr>
            <w:tcW w:w="1738" w:type="dxa"/>
          </w:tcPr>
          <w:p w14:paraId="42C26DEC" w14:textId="77777777" w:rsidR="004641B6" w:rsidRPr="00D40A9A" w:rsidRDefault="004641B6" w:rsidP="008251A8">
            <w:pPr>
              <w:suppressAutoHyphens/>
              <w:spacing w:after="120"/>
              <w:jc w:val="center"/>
              <w:rPr>
                <w:sz w:val="18"/>
                <w:szCs w:val="18"/>
              </w:rPr>
            </w:pPr>
            <w:r w:rsidRPr="00D40A9A">
              <w:rPr>
                <w:sz w:val="18"/>
                <w:szCs w:val="18"/>
              </w:rPr>
              <w:t>Наименование</w:t>
            </w:r>
          </w:p>
        </w:tc>
        <w:tc>
          <w:tcPr>
            <w:tcW w:w="1221" w:type="dxa"/>
          </w:tcPr>
          <w:p w14:paraId="37FFCA35" w14:textId="77777777" w:rsidR="004641B6" w:rsidRPr="00D40A9A" w:rsidRDefault="004641B6" w:rsidP="008251A8">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6AFD2B11" w14:textId="77777777" w:rsidR="004641B6" w:rsidRPr="00D40A9A" w:rsidRDefault="004641B6" w:rsidP="008251A8">
            <w:pPr>
              <w:suppressAutoHyphens/>
              <w:spacing w:after="120"/>
              <w:jc w:val="center"/>
              <w:rPr>
                <w:sz w:val="18"/>
                <w:szCs w:val="18"/>
              </w:rPr>
            </w:pPr>
            <w:r w:rsidRPr="00D40A9A">
              <w:rPr>
                <w:sz w:val="18"/>
                <w:szCs w:val="18"/>
              </w:rPr>
              <w:t>Год выпуска</w:t>
            </w:r>
          </w:p>
        </w:tc>
        <w:tc>
          <w:tcPr>
            <w:tcW w:w="1221" w:type="dxa"/>
          </w:tcPr>
          <w:p w14:paraId="0D6A26E3" w14:textId="77777777" w:rsidR="004641B6" w:rsidRPr="00D40A9A" w:rsidRDefault="004641B6" w:rsidP="008251A8">
            <w:pPr>
              <w:suppressAutoHyphens/>
              <w:spacing w:after="120"/>
              <w:jc w:val="center"/>
              <w:rPr>
                <w:sz w:val="18"/>
                <w:szCs w:val="18"/>
              </w:rPr>
            </w:pPr>
            <w:r w:rsidRPr="00D40A9A">
              <w:rPr>
                <w:sz w:val="18"/>
                <w:szCs w:val="18"/>
              </w:rPr>
              <w:t>% амортизации</w:t>
            </w:r>
          </w:p>
        </w:tc>
        <w:tc>
          <w:tcPr>
            <w:tcW w:w="1221" w:type="dxa"/>
          </w:tcPr>
          <w:p w14:paraId="3C6281BF" w14:textId="77777777" w:rsidR="004641B6" w:rsidRPr="00D40A9A" w:rsidRDefault="004641B6" w:rsidP="008251A8">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2A184777" w14:textId="77777777" w:rsidR="004641B6" w:rsidRPr="00D40A9A" w:rsidRDefault="004641B6" w:rsidP="008251A8">
            <w:pPr>
              <w:suppressAutoHyphens/>
              <w:spacing w:after="120"/>
              <w:jc w:val="center"/>
              <w:rPr>
                <w:sz w:val="18"/>
                <w:szCs w:val="18"/>
              </w:rPr>
            </w:pPr>
            <w:r w:rsidRPr="00D40A9A">
              <w:rPr>
                <w:sz w:val="18"/>
                <w:szCs w:val="18"/>
              </w:rPr>
              <w:t>Кол-во единиц</w:t>
            </w:r>
          </w:p>
        </w:tc>
        <w:tc>
          <w:tcPr>
            <w:tcW w:w="1222" w:type="dxa"/>
          </w:tcPr>
          <w:p w14:paraId="007A7A39" w14:textId="77777777" w:rsidR="004641B6" w:rsidRPr="00D40A9A" w:rsidRDefault="004641B6" w:rsidP="008251A8">
            <w:pPr>
              <w:suppressAutoHyphens/>
              <w:spacing w:after="120"/>
              <w:jc w:val="center"/>
              <w:rPr>
                <w:sz w:val="18"/>
                <w:szCs w:val="18"/>
              </w:rPr>
            </w:pPr>
            <w:r w:rsidRPr="00D40A9A">
              <w:rPr>
                <w:sz w:val="18"/>
                <w:szCs w:val="18"/>
              </w:rPr>
              <w:t>Примечания</w:t>
            </w:r>
          </w:p>
        </w:tc>
      </w:tr>
      <w:tr w:rsidR="004641B6" w:rsidRPr="00D40A9A" w14:paraId="65679777" w14:textId="77777777" w:rsidTr="008251A8">
        <w:trPr>
          <w:trHeight w:val="107"/>
        </w:trPr>
        <w:tc>
          <w:tcPr>
            <w:tcW w:w="704" w:type="dxa"/>
            <w:vAlign w:val="center"/>
          </w:tcPr>
          <w:p w14:paraId="6C1882C9" w14:textId="77777777" w:rsidR="004641B6" w:rsidRPr="00D40A9A" w:rsidRDefault="004641B6" w:rsidP="008251A8">
            <w:pPr>
              <w:suppressAutoHyphens/>
              <w:jc w:val="center"/>
              <w:rPr>
                <w:sz w:val="18"/>
                <w:szCs w:val="18"/>
              </w:rPr>
            </w:pPr>
            <w:r w:rsidRPr="00D40A9A">
              <w:rPr>
                <w:sz w:val="18"/>
                <w:szCs w:val="18"/>
              </w:rPr>
              <w:t>1</w:t>
            </w:r>
          </w:p>
        </w:tc>
        <w:tc>
          <w:tcPr>
            <w:tcW w:w="1738" w:type="dxa"/>
            <w:vAlign w:val="center"/>
          </w:tcPr>
          <w:p w14:paraId="035E59FA" w14:textId="77777777" w:rsidR="004641B6" w:rsidRPr="00D40A9A" w:rsidRDefault="004641B6" w:rsidP="008251A8">
            <w:pPr>
              <w:suppressAutoHyphens/>
              <w:jc w:val="center"/>
              <w:rPr>
                <w:sz w:val="18"/>
                <w:szCs w:val="18"/>
              </w:rPr>
            </w:pPr>
            <w:r w:rsidRPr="00D40A9A">
              <w:rPr>
                <w:sz w:val="18"/>
                <w:szCs w:val="18"/>
              </w:rPr>
              <w:t>2</w:t>
            </w:r>
          </w:p>
        </w:tc>
        <w:tc>
          <w:tcPr>
            <w:tcW w:w="1221" w:type="dxa"/>
            <w:vAlign w:val="center"/>
          </w:tcPr>
          <w:p w14:paraId="55AE7029" w14:textId="77777777" w:rsidR="004641B6" w:rsidRPr="00D40A9A" w:rsidRDefault="004641B6" w:rsidP="008251A8">
            <w:pPr>
              <w:suppressAutoHyphens/>
              <w:jc w:val="center"/>
              <w:rPr>
                <w:sz w:val="18"/>
                <w:szCs w:val="18"/>
              </w:rPr>
            </w:pPr>
            <w:r w:rsidRPr="00D40A9A">
              <w:rPr>
                <w:sz w:val="18"/>
                <w:szCs w:val="18"/>
              </w:rPr>
              <w:t>3</w:t>
            </w:r>
          </w:p>
        </w:tc>
        <w:tc>
          <w:tcPr>
            <w:tcW w:w="1221" w:type="dxa"/>
            <w:vAlign w:val="center"/>
          </w:tcPr>
          <w:p w14:paraId="2011B268" w14:textId="77777777" w:rsidR="004641B6" w:rsidRPr="00D40A9A" w:rsidRDefault="004641B6" w:rsidP="008251A8">
            <w:pPr>
              <w:suppressAutoHyphens/>
              <w:jc w:val="center"/>
              <w:rPr>
                <w:sz w:val="18"/>
                <w:szCs w:val="18"/>
              </w:rPr>
            </w:pPr>
            <w:r w:rsidRPr="00D40A9A">
              <w:rPr>
                <w:sz w:val="18"/>
                <w:szCs w:val="18"/>
              </w:rPr>
              <w:t>4</w:t>
            </w:r>
          </w:p>
        </w:tc>
        <w:tc>
          <w:tcPr>
            <w:tcW w:w="1221" w:type="dxa"/>
            <w:vAlign w:val="center"/>
          </w:tcPr>
          <w:p w14:paraId="61F60DA1" w14:textId="77777777" w:rsidR="004641B6" w:rsidRPr="00D40A9A" w:rsidRDefault="004641B6" w:rsidP="008251A8">
            <w:pPr>
              <w:suppressAutoHyphens/>
              <w:jc w:val="center"/>
              <w:rPr>
                <w:sz w:val="18"/>
                <w:szCs w:val="18"/>
              </w:rPr>
            </w:pPr>
            <w:r w:rsidRPr="00D40A9A">
              <w:rPr>
                <w:sz w:val="18"/>
                <w:szCs w:val="18"/>
              </w:rPr>
              <w:t>5</w:t>
            </w:r>
          </w:p>
        </w:tc>
        <w:tc>
          <w:tcPr>
            <w:tcW w:w="1221" w:type="dxa"/>
            <w:vAlign w:val="center"/>
          </w:tcPr>
          <w:p w14:paraId="3775CF20" w14:textId="77777777" w:rsidR="004641B6" w:rsidRPr="00D40A9A" w:rsidRDefault="004641B6" w:rsidP="008251A8">
            <w:pPr>
              <w:suppressAutoHyphens/>
              <w:jc w:val="center"/>
              <w:rPr>
                <w:sz w:val="18"/>
                <w:szCs w:val="18"/>
              </w:rPr>
            </w:pPr>
            <w:r w:rsidRPr="00D40A9A">
              <w:rPr>
                <w:sz w:val="18"/>
                <w:szCs w:val="18"/>
              </w:rPr>
              <w:t>6</w:t>
            </w:r>
          </w:p>
        </w:tc>
        <w:tc>
          <w:tcPr>
            <w:tcW w:w="1222" w:type="dxa"/>
            <w:vAlign w:val="center"/>
          </w:tcPr>
          <w:p w14:paraId="3D97DF35" w14:textId="77777777" w:rsidR="004641B6" w:rsidRPr="00D40A9A" w:rsidRDefault="004641B6" w:rsidP="008251A8">
            <w:pPr>
              <w:suppressAutoHyphens/>
              <w:jc w:val="center"/>
              <w:rPr>
                <w:sz w:val="18"/>
                <w:szCs w:val="18"/>
              </w:rPr>
            </w:pPr>
            <w:r w:rsidRPr="00D40A9A">
              <w:rPr>
                <w:sz w:val="18"/>
                <w:szCs w:val="18"/>
              </w:rPr>
              <w:t>7</w:t>
            </w:r>
          </w:p>
        </w:tc>
        <w:tc>
          <w:tcPr>
            <w:tcW w:w="1222" w:type="dxa"/>
            <w:vAlign w:val="center"/>
          </w:tcPr>
          <w:p w14:paraId="065AD344" w14:textId="77777777" w:rsidR="004641B6" w:rsidRPr="00D40A9A" w:rsidRDefault="004641B6" w:rsidP="008251A8">
            <w:pPr>
              <w:suppressAutoHyphens/>
              <w:jc w:val="center"/>
              <w:rPr>
                <w:sz w:val="18"/>
                <w:szCs w:val="18"/>
              </w:rPr>
            </w:pPr>
            <w:r w:rsidRPr="00D40A9A">
              <w:rPr>
                <w:sz w:val="18"/>
                <w:szCs w:val="18"/>
              </w:rPr>
              <w:t>8</w:t>
            </w:r>
          </w:p>
        </w:tc>
      </w:tr>
      <w:tr w:rsidR="004641B6" w:rsidRPr="00D40A9A" w14:paraId="2EE001FF" w14:textId="77777777" w:rsidTr="008251A8">
        <w:tc>
          <w:tcPr>
            <w:tcW w:w="704" w:type="dxa"/>
          </w:tcPr>
          <w:p w14:paraId="522AA02C" w14:textId="77777777" w:rsidR="004641B6" w:rsidRPr="00D40A9A" w:rsidRDefault="004641B6" w:rsidP="008251A8">
            <w:pPr>
              <w:suppressAutoHyphens/>
              <w:spacing w:after="120"/>
              <w:jc w:val="center"/>
            </w:pPr>
            <w:r>
              <w:t>1.</w:t>
            </w:r>
          </w:p>
        </w:tc>
        <w:tc>
          <w:tcPr>
            <w:tcW w:w="1738" w:type="dxa"/>
          </w:tcPr>
          <w:p w14:paraId="484FA00F" w14:textId="77777777" w:rsidR="004641B6" w:rsidRPr="00D40A9A" w:rsidRDefault="004641B6" w:rsidP="008251A8">
            <w:pPr>
              <w:suppressAutoHyphens/>
              <w:spacing w:after="120"/>
              <w:jc w:val="center"/>
            </w:pPr>
          </w:p>
        </w:tc>
        <w:tc>
          <w:tcPr>
            <w:tcW w:w="1221" w:type="dxa"/>
          </w:tcPr>
          <w:p w14:paraId="31BC44C1" w14:textId="77777777" w:rsidR="004641B6" w:rsidRPr="00D40A9A" w:rsidRDefault="004641B6" w:rsidP="008251A8">
            <w:pPr>
              <w:suppressAutoHyphens/>
              <w:spacing w:after="120"/>
              <w:jc w:val="center"/>
            </w:pPr>
          </w:p>
        </w:tc>
        <w:tc>
          <w:tcPr>
            <w:tcW w:w="1221" w:type="dxa"/>
          </w:tcPr>
          <w:p w14:paraId="1EA669C5" w14:textId="77777777" w:rsidR="004641B6" w:rsidRPr="00D40A9A" w:rsidRDefault="004641B6" w:rsidP="008251A8">
            <w:pPr>
              <w:suppressAutoHyphens/>
              <w:spacing w:after="120"/>
              <w:jc w:val="center"/>
            </w:pPr>
          </w:p>
        </w:tc>
        <w:tc>
          <w:tcPr>
            <w:tcW w:w="1221" w:type="dxa"/>
          </w:tcPr>
          <w:p w14:paraId="7134733F" w14:textId="77777777" w:rsidR="004641B6" w:rsidRPr="00D40A9A" w:rsidRDefault="004641B6" w:rsidP="008251A8">
            <w:pPr>
              <w:suppressAutoHyphens/>
              <w:spacing w:after="120"/>
              <w:jc w:val="center"/>
            </w:pPr>
          </w:p>
        </w:tc>
        <w:tc>
          <w:tcPr>
            <w:tcW w:w="1221" w:type="dxa"/>
          </w:tcPr>
          <w:p w14:paraId="04361913" w14:textId="77777777" w:rsidR="004641B6" w:rsidRPr="00D40A9A" w:rsidRDefault="004641B6" w:rsidP="008251A8">
            <w:pPr>
              <w:suppressAutoHyphens/>
              <w:spacing w:after="120"/>
              <w:jc w:val="center"/>
            </w:pPr>
          </w:p>
        </w:tc>
        <w:tc>
          <w:tcPr>
            <w:tcW w:w="1222" w:type="dxa"/>
          </w:tcPr>
          <w:p w14:paraId="2A6C91A5" w14:textId="77777777" w:rsidR="004641B6" w:rsidRPr="00D40A9A" w:rsidRDefault="004641B6" w:rsidP="008251A8">
            <w:pPr>
              <w:suppressAutoHyphens/>
              <w:spacing w:after="120"/>
              <w:jc w:val="center"/>
            </w:pPr>
          </w:p>
        </w:tc>
        <w:tc>
          <w:tcPr>
            <w:tcW w:w="1222" w:type="dxa"/>
          </w:tcPr>
          <w:p w14:paraId="221C3312" w14:textId="77777777" w:rsidR="004641B6" w:rsidRPr="00D40A9A" w:rsidRDefault="004641B6" w:rsidP="008251A8">
            <w:pPr>
              <w:suppressAutoHyphens/>
              <w:spacing w:after="120"/>
              <w:jc w:val="center"/>
            </w:pPr>
          </w:p>
        </w:tc>
      </w:tr>
      <w:tr w:rsidR="004641B6" w:rsidRPr="00D40A9A" w14:paraId="167C50E5" w14:textId="77777777" w:rsidTr="008251A8">
        <w:tc>
          <w:tcPr>
            <w:tcW w:w="704" w:type="dxa"/>
          </w:tcPr>
          <w:p w14:paraId="62B95FE9" w14:textId="77777777" w:rsidR="004641B6" w:rsidRPr="00D40A9A" w:rsidRDefault="004641B6" w:rsidP="008251A8">
            <w:pPr>
              <w:suppressAutoHyphens/>
              <w:spacing w:after="120"/>
              <w:jc w:val="center"/>
            </w:pPr>
            <w:r>
              <w:t>2.</w:t>
            </w:r>
          </w:p>
        </w:tc>
        <w:tc>
          <w:tcPr>
            <w:tcW w:w="1738" w:type="dxa"/>
          </w:tcPr>
          <w:p w14:paraId="7CA16A66" w14:textId="77777777" w:rsidR="004641B6" w:rsidRPr="00D40A9A" w:rsidRDefault="004641B6" w:rsidP="008251A8">
            <w:pPr>
              <w:suppressAutoHyphens/>
              <w:spacing w:after="120"/>
              <w:jc w:val="center"/>
            </w:pPr>
          </w:p>
        </w:tc>
        <w:tc>
          <w:tcPr>
            <w:tcW w:w="1221" w:type="dxa"/>
          </w:tcPr>
          <w:p w14:paraId="577BB574" w14:textId="77777777" w:rsidR="004641B6" w:rsidRPr="00D40A9A" w:rsidRDefault="004641B6" w:rsidP="008251A8">
            <w:pPr>
              <w:suppressAutoHyphens/>
              <w:spacing w:after="120"/>
              <w:jc w:val="center"/>
            </w:pPr>
          </w:p>
        </w:tc>
        <w:tc>
          <w:tcPr>
            <w:tcW w:w="1221" w:type="dxa"/>
          </w:tcPr>
          <w:p w14:paraId="3FECFA48" w14:textId="77777777" w:rsidR="004641B6" w:rsidRPr="00D40A9A" w:rsidRDefault="004641B6" w:rsidP="008251A8">
            <w:pPr>
              <w:suppressAutoHyphens/>
              <w:spacing w:after="120"/>
              <w:jc w:val="center"/>
            </w:pPr>
          </w:p>
        </w:tc>
        <w:tc>
          <w:tcPr>
            <w:tcW w:w="1221" w:type="dxa"/>
          </w:tcPr>
          <w:p w14:paraId="014A7F84" w14:textId="77777777" w:rsidR="004641B6" w:rsidRPr="00D40A9A" w:rsidRDefault="004641B6" w:rsidP="008251A8">
            <w:pPr>
              <w:suppressAutoHyphens/>
              <w:spacing w:after="120"/>
              <w:jc w:val="center"/>
            </w:pPr>
          </w:p>
        </w:tc>
        <w:tc>
          <w:tcPr>
            <w:tcW w:w="1221" w:type="dxa"/>
          </w:tcPr>
          <w:p w14:paraId="220A98E3" w14:textId="77777777" w:rsidR="004641B6" w:rsidRPr="00D40A9A" w:rsidRDefault="004641B6" w:rsidP="008251A8">
            <w:pPr>
              <w:suppressAutoHyphens/>
              <w:spacing w:after="120"/>
              <w:jc w:val="center"/>
            </w:pPr>
          </w:p>
        </w:tc>
        <w:tc>
          <w:tcPr>
            <w:tcW w:w="1222" w:type="dxa"/>
          </w:tcPr>
          <w:p w14:paraId="0B97FD35" w14:textId="77777777" w:rsidR="004641B6" w:rsidRPr="00D40A9A" w:rsidRDefault="004641B6" w:rsidP="008251A8">
            <w:pPr>
              <w:suppressAutoHyphens/>
              <w:spacing w:after="120"/>
              <w:jc w:val="center"/>
            </w:pPr>
          </w:p>
        </w:tc>
        <w:tc>
          <w:tcPr>
            <w:tcW w:w="1222" w:type="dxa"/>
          </w:tcPr>
          <w:p w14:paraId="60D996D5" w14:textId="77777777" w:rsidR="004641B6" w:rsidRPr="00D40A9A" w:rsidRDefault="004641B6" w:rsidP="008251A8">
            <w:pPr>
              <w:suppressAutoHyphens/>
              <w:spacing w:after="120"/>
              <w:jc w:val="center"/>
            </w:pPr>
          </w:p>
        </w:tc>
      </w:tr>
      <w:tr w:rsidR="004641B6" w:rsidRPr="00D40A9A" w14:paraId="686882A4" w14:textId="77777777" w:rsidTr="008251A8">
        <w:tc>
          <w:tcPr>
            <w:tcW w:w="704" w:type="dxa"/>
          </w:tcPr>
          <w:p w14:paraId="3A382560" w14:textId="77777777" w:rsidR="004641B6" w:rsidRPr="00D40A9A" w:rsidRDefault="004641B6" w:rsidP="008251A8">
            <w:pPr>
              <w:suppressAutoHyphens/>
              <w:spacing w:after="120"/>
              <w:jc w:val="center"/>
            </w:pPr>
            <w:r>
              <w:t>3.</w:t>
            </w:r>
          </w:p>
        </w:tc>
        <w:tc>
          <w:tcPr>
            <w:tcW w:w="1738" w:type="dxa"/>
          </w:tcPr>
          <w:p w14:paraId="16FEB8F5" w14:textId="77777777" w:rsidR="004641B6" w:rsidRPr="00D40A9A" w:rsidRDefault="004641B6" w:rsidP="008251A8">
            <w:pPr>
              <w:suppressAutoHyphens/>
              <w:spacing w:after="120"/>
              <w:jc w:val="center"/>
            </w:pPr>
          </w:p>
        </w:tc>
        <w:tc>
          <w:tcPr>
            <w:tcW w:w="1221" w:type="dxa"/>
          </w:tcPr>
          <w:p w14:paraId="450A43C1" w14:textId="77777777" w:rsidR="004641B6" w:rsidRPr="00D40A9A" w:rsidRDefault="004641B6" w:rsidP="008251A8">
            <w:pPr>
              <w:suppressAutoHyphens/>
              <w:spacing w:after="120"/>
              <w:jc w:val="center"/>
            </w:pPr>
          </w:p>
        </w:tc>
        <w:tc>
          <w:tcPr>
            <w:tcW w:w="1221" w:type="dxa"/>
          </w:tcPr>
          <w:p w14:paraId="35D61828" w14:textId="77777777" w:rsidR="004641B6" w:rsidRPr="00D40A9A" w:rsidRDefault="004641B6" w:rsidP="008251A8">
            <w:pPr>
              <w:suppressAutoHyphens/>
              <w:spacing w:after="120"/>
              <w:jc w:val="center"/>
            </w:pPr>
          </w:p>
        </w:tc>
        <w:tc>
          <w:tcPr>
            <w:tcW w:w="1221" w:type="dxa"/>
          </w:tcPr>
          <w:p w14:paraId="71699696" w14:textId="77777777" w:rsidR="004641B6" w:rsidRPr="00D40A9A" w:rsidRDefault="004641B6" w:rsidP="008251A8">
            <w:pPr>
              <w:suppressAutoHyphens/>
              <w:spacing w:after="120"/>
              <w:jc w:val="center"/>
            </w:pPr>
          </w:p>
        </w:tc>
        <w:tc>
          <w:tcPr>
            <w:tcW w:w="1221" w:type="dxa"/>
          </w:tcPr>
          <w:p w14:paraId="7AC2F372" w14:textId="77777777" w:rsidR="004641B6" w:rsidRPr="00D40A9A" w:rsidRDefault="004641B6" w:rsidP="008251A8">
            <w:pPr>
              <w:suppressAutoHyphens/>
              <w:spacing w:after="120"/>
              <w:jc w:val="center"/>
            </w:pPr>
          </w:p>
        </w:tc>
        <w:tc>
          <w:tcPr>
            <w:tcW w:w="1222" w:type="dxa"/>
          </w:tcPr>
          <w:p w14:paraId="24025F77" w14:textId="77777777" w:rsidR="004641B6" w:rsidRPr="00D40A9A" w:rsidRDefault="004641B6" w:rsidP="008251A8">
            <w:pPr>
              <w:suppressAutoHyphens/>
              <w:spacing w:after="120"/>
              <w:jc w:val="center"/>
            </w:pPr>
          </w:p>
        </w:tc>
        <w:tc>
          <w:tcPr>
            <w:tcW w:w="1222" w:type="dxa"/>
          </w:tcPr>
          <w:p w14:paraId="0A15263C" w14:textId="77777777" w:rsidR="004641B6" w:rsidRPr="00D40A9A" w:rsidRDefault="004641B6" w:rsidP="008251A8">
            <w:pPr>
              <w:suppressAutoHyphens/>
              <w:spacing w:after="120"/>
              <w:jc w:val="center"/>
            </w:pPr>
          </w:p>
        </w:tc>
      </w:tr>
      <w:tr w:rsidR="004641B6" w:rsidRPr="00D40A9A" w14:paraId="04DAFB41" w14:textId="77777777" w:rsidTr="008251A8">
        <w:tc>
          <w:tcPr>
            <w:tcW w:w="704" w:type="dxa"/>
          </w:tcPr>
          <w:p w14:paraId="0C68CC49" w14:textId="77777777" w:rsidR="004641B6" w:rsidRPr="00D40A9A" w:rsidRDefault="004641B6" w:rsidP="008251A8">
            <w:pPr>
              <w:suppressAutoHyphens/>
              <w:spacing w:after="120"/>
              <w:jc w:val="center"/>
            </w:pPr>
            <w:r>
              <w:t>4.</w:t>
            </w:r>
          </w:p>
        </w:tc>
        <w:tc>
          <w:tcPr>
            <w:tcW w:w="1738" w:type="dxa"/>
          </w:tcPr>
          <w:p w14:paraId="2B71C5EB" w14:textId="77777777" w:rsidR="004641B6" w:rsidRPr="00D40A9A" w:rsidRDefault="004641B6" w:rsidP="008251A8">
            <w:pPr>
              <w:suppressAutoHyphens/>
              <w:spacing w:after="120"/>
              <w:jc w:val="center"/>
            </w:pPr>
          </w:p>
        </w:tc>
        <w:tc>
          <w:tcPr>
            <w:tcW w:w="1221" w:type="dxa"/>
          </w:tcPr>
          <w:p w14:paraId="46C28117" w14:textId="77777777" w:rsidR="004641B6" w:rsidRPr="00D40A9A" w:rsidRDefault="004641B6" w:rsidP="008251A8">
            <w:pPr>
              <w:suppressAutoHyphens/>
              <w:spacing w:after="120"/>
              <w:jc w:val="center"/>
            </w:pPr>
          </w:p>
        </w:tc>
        <w:tc>
          <w:tcPr>
            <w:tcW w:w="1221" w:type="dxa"/>
          </w:tcPr>
          <w:p w14:paraId="2EDF3C74" w14:textId="77777777" w:rsidR="004641B6" w:rsidRPr="00D40A9A" w:rsidRDefault="004641B6" w:rsidP="008251A8">
            <w:pPr>
              <w:suppressAutoHyphens/>
              <w:spacing w:after="120"/>
              <w:jc w:val="center"/>
            </w:pPr>
          </w:p>
        </w:tc>
        <w:tc>
          <w:tcPr>
            <w:tcW w:w="1221" w:type="dxa"/>
          </w:tcPr>
          <w:p w14:paraId="451EF399" w14:textId="77777777" w:rsidR="004641B6" w:rsidRPr="00D40A9A" w:rsidRDefault="004641B6" w:rsidP="008251A8">
            <w:pPr>
              <w:suppressAutoHyphens/>
              <w:spacing w:after="120"/>
              <w:jc w:val="center"/>
            </w:pPr>
          </w:p>
        </w:tc>
        <w:tc>
          <w:tcPr>
            <w:tcW w:w="1221" w:type="dxa"/>
          </w:tcPr>
          <w:p w14:paraId="4F741D08" w14:textId="77777777" w:rsidR="004641B6" w:rsidRPr="00D40A9A" w:rsidRDefault="004641B6" w:rsidP="008251A8">
            <w:pPr>
              <w:suppressAutoHyphens/>
              <w:spacing w:after="120"/>
              <w:jc w:val="center"/>
            </w:pPr>
          </w:p>
        </w:tc>
        <w:tc>
          <w:tcPr>
            <w:tcW w:w="1222" w:type="dxa"/>
          </w:tcPr>
          <w:p w14:paraId="348A9DB0" w14:textId="77777777" w:rsidR="004641B6" w:rsidRPr="00D40A9A" w:rsidRDefault="004641B6" w:rsidP="008251A8">
            <w:pPr>
              <w:suppressAutoHyphens/>
              <w:spacing w:after="120"/>
              <w:jc w:val="center"/>
            </w:pPr>
          </w:p>
        </w:tc>
        <w:tc>
          <w:tcPr>
            <w:tcW w:w="1222" w:type="dxa"/>
          </w:tcPr>
          <w:p w14:paraId="44D0445A" w14:textId="77777777" w:rsidR="004641B6" w:rsidRPr="00D40A9A" w:rsidRDefault="004641B6" w:rsidP="008251A8">
            <w:pPr>
              <w:suppressAutoHyphens/>
              <w:spacing w:after="120"/>
              <w:jc w:val="center"/>
            </w:pPr>
          </w:p>
        </w:tc>
      </w:tr>
      <w:tr w:rsidR="004641B6" w:rsidRPr="00D40A9A" w14:paraId="52164A7A" w14:textId="77777777" w:rsidTr="008251A8">
        <w:tc>
          <w:tcPr>
            <w:tcW w:w="704" w:type="dxa"/>
          </w:tcPr>
          <w:p w14:paraId="5FE595D2" w14:textId="77777777" w:rsidR="004641B6" w:rsidRPr="00D40A9A" w:rsidRDefault="004641B6" w:rsidP="008251A8">
            <w:pPr>
              <w:suppressAutoHyphens/>
              <w:spacing w:after="120"/>
              <w:jc w:val="center"/>
            </w:pPr>
            <w:r>
              <w:t>…</w:t>
            </w:r>
          </w:p>
        </w:tc>
        <w:tc>
          <w:tcPr>
            <w:tcW w:w="1738" w:type="dxa"/>
          </w:tcPr>
          <w:p w14:paraId="05B195C0" w14:textId="77777777" w:rsidR="004641B6" w:rsidRPr="00D40A9A" w:rsidRDefault="004641B6" w:rsidP="008251A8">
            <w:pPr>
              <w:suppressAutoHyphens/>
              <w:spacing w:after="120"/>
              <w:jc w:val="center"/>
            </w:pPr>
          </w:p>
        </w:tc>
        <w:tc>
          <w:tcPr>
            <w:tcW w:w="1221" w:type="dxa"/>
          </w:tcPr>
          <w:p w14:paraId="08CA8EEA" w14:textId="77777777" w:rsidR="004641B6" w:rsidRPr="00D40A9A" w:rsidRDefault="004641B6" w:rsidP="008251A8">
            <w:pPr>
              <w:suppressAutoHyphens/>
              <w:spacing w:after="120"/>
              <w:jc w:val="center"/>
            </w:pPr>
          </w:p>
        </w:tc>
        <w:tc>
          <w:tcPr>
            <w:tcW w:w="1221" w:type="dxa"/>
          </w:tcPr>
          <w:p w14:paraId="5DD96845" w14:textId="77777777" w:rsidR="004641B6" w:rsidRPr="00D40A9A" w:rsidRDefault="004641B6" w:rsidP="008251A8">
            <w:pPr>
              <w:suppressAutoHyphens/>
              <w:spacing w:after="120"/>
              <w:jc w:val="center"/>
            </w:pPr>
          </w:p>
        </w:tc>
        <w:tc>
          <w:tcPr>
            <w:tcW w:w="1221" w:type="dxa"/>
          </w:tcPr>
          <w:p w14:paraId="788200EB" w14:textId="77777777" w:rsidR="004641B6" w:rsidRPr="00D40A9A" w:rsidRDefault="004641B6" w:rsidP="008251A8">
            <w:pPr>
              <w:suppressAutoHyphens/>
              <w:spacing w:after="120"/>
              <w:jc w:val="center"/>
            </w:pPr>
          </w:p>
        </w:tc>
        <w:tc>
          <w:tcPr>
            <w:tcW w:w="1221" w:type="dxa"/>
          </w:tcPr>
          <w:p w14:paraId="2E6A401E" w14:textId="77777777" w:rsidR="004641B6" w:rsidRPr="00D40A9A" w:rsidRDefault="004641B6" w:rsidP="008251A8">
            <w:pPr>
              <w:suppressAutoHyphens/>
              <w:spacing w:after="120"/>
              <w:jc w:val="center"/>
            </w:pPr>
          </w:p>
        </w:tc>
        <w:tc>
          <w:tcPr>
            <w:tcW w:w="1222" w:type="dxa"/>
          </w:tcPr>
          <w:p w14:paraId="3D2A8568" w14:textId="77777777" w:rsidR="004641B6" w:rsidRPr="00D40A9A" w:rsidRDefault="004641B6" w:rsidP="008251A8">
            <w:pPr>
              <w:suppressAutoHyphens/>
              <w:spacing w:after="120"/>
              <w:jc w:val="center"/>
            </w:pPr>
          </w:p>
        </w:tc>
        <w:tc>
          <w:tcPr>
            <w:tcW w:w="1222" w:type="dxa"/>
          </w:tcPr>
          <w:p w14:paraId="234CBDB3" w14:textId="77777777" w:rsidR="004641B6" w:rsidRPr="00D40A9A" w:rsidRDefault="004641B6" w:rsidP="008251A8">
            <w:pPr>
              <w:suppressAutoHyphens/>
              <w:spacing w:after="120"/>
              <w:jc w:val="center"/>
            </w:pPr>
          </w:p>
        </w:tc>
      </w:tr>
    </w:tbl>
    <w:p w14:paraId="3C340AFA" w14:textId="77777777" w:rsidR="004641B6" w:rsidRPr="00D23DB8" w:rsidRDefault="004641B6" w:rsidP="004641B6">
      <w:pPr>
        <w:suppressAutoHyphens/>
        <w:spacing w:after="120"/>
        <w:jc w:val="center"/>
        <w:rPr>
          <w:b/>
          <w:sz w:val="24"/>
        </w:rPr>
      </w:pPr>
    </w:p>
    <w:p w14:paraId="3395FECC" w14:textId="77777777" w:rsidR="004641B6" w:rsidRPr="00D23DB8" w:rsidRDefault="004641B6" w:rsidP="004641B6">
      <w:pPr>
        <w:rPr>
          <w:b/>
          <w:szCs w:val="32"/>
        </w:rPr>
      </w:pPr>
    </w:p>
    <w:p w14:paraId="1C5CBA1E" w14:textId="77777777" w:rsidR="004641B6" w:rsidRDefault="004641B6" w:rsidP="004641B6">
      <w:pPr>
        <w:rPr>
          <w:szCs w:val="24"/>
        </w:rPr>
      </w:pPr>
      <w:r>
        <w:rPr>
          <w:szCs w:val="24"/>
        </w:rPr>
        <w:t>___________________________________________</w:t>
      </w:r>
    </w:p>
    <w:p w14:paraId="2C5CDADB" w14:textId="77777777" w:rsidR="004641B6" w:rsidRDefault="004641B6" w:rsidP="004641B6">
      <w:pPr>
        <w:rPr>
          <w:szCs w:val="24"/>
          <w:vertAlign w:val="subscript"/>
        </w:rPr>
      </w:pPr>
      <w:r>
        <w:rPr>
          <w:szCs w:val="24"/>
          <w:vertAlign w:val="subscript"/>
        </w:rPr>
        <w:t xml:space="preserve">                                                           (подпись, М.П.)</w:t>
      </w:r>
    </w:p>
    <w:p w14:paraId="0144C1C1" w14:textId="77777777" w:rsidR="004641B6" w:rsidRPr="00D40A9A" w:rsidRDefault="004641B6" w:rsidP="004641B6">
      <w:pPr>
        <w:rPr>
          <w:szCs w:val="24"/>
        </w:rPr>
      </w:pPr>
      <w:r>
        <w:rPr>
          <w:szCs w:val="24"/>
        </w:rPr>
        <w:t>___________________________________________</w:t>
      </w:r>
    </w:p>
    <w:p w14:paraId="45C9B37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65F60E4E" w14:textId="77777777" w:rsidR="004641B6" w:rsidRDefault="004641B6" w:rsidP="004641B6">
      <w:pPr>
        <w:rPr>
          <w:szCs w:val="24"/>
          <w:vertAlign w:val="subscript"/>
        </w:rPr>
      </w:pPr>
    </w:p>
    <w:p w14:paraId="2B8FAF3D" w14:textId="77777777" w:rsidR="004641B6" w:rsidRDefault="004641B6" w:rsidP="004641B6">
      <w:pPr>
        <w:rPr>
          <w:szCs w:val="24"/>
          <w:vertAlign w:val="subscript"/>
        </w:rPr>
      </w:pPr>
    </w:p>
    <w:p w14:paraId="42427606"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AB6AD3C" w14:textId="77777777" w:rsidR="004641B6" w:rsidRDefault="004641B6" w:rsidP="004641B6"/>
    <w:p w14:paraId="1D207D3D" w14:textId="77777777" w:rsidR="004641B6" w:rsidRPr="006B5CFF" w:rsidRDefault="004641B6" w:rsidP="004641B6">
      <w:r w:rsidRPr="006B5CFF">
        <w:t>Инструкция по заполнению:</w:t>
      </w:r>
    </w:p>
    <w:p w14:paraId="0271479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D4D2DC"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55AA1BB0" w14:textId="77777777" w:rsidR="004641B6" w:rsidRDefault="004641B6" w:rsidP="004641B6">
      <w:r>
        <w:t>3. Форма должна быть подписана и скреплена оттиском печати (при наличии).</w:t>
      </w:r>
    </w:p>
    <w:p w14:paraId="79F510A4" w14:textId="77777777" w:rsidR="004641B6" w:rsidRDefault="004641B6" w:rsidP="004641B6">
      <w:pPr>
        <w:rPr>
          <w:sz w:val="22"/>
          <w:szCs w:val="22"/>
        </w:rPr>
      </w:pPr>
      <w:r>
        <w:lastRenderedPageBreak/>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8C5E63" w14:textId="77777777" w:rsidR="004641B6" w:rsidRDefault="004641B6" w:rsidP="004641B6">
      <w:pPr>
        <w:rPr>
          <w:szCs w:val="24"/>
          <w:vertAlign w:val="subscript"/>
        </w:rPr>
      </w:pPr>
    </w:p>
    <w:p w14:paraId="290DCAB7" w14:textId="77777777" w:rsidR="004641B6" w:rsidRDefault="004641B6" w:rsidP="004641B6">
      <w:pPr>
        <w:rPr>
          <w:szCs w:val="24"/>
          <w:vertAlign w:val="subscript"/>
        </w:rPr>
      </w:pPr>
    </w:p>
    <w:p w14:paraId="1126A4A7" w14:textId="77777777" w:rsidR="004641B6" w:rsidRDefault="004641B6" w:rsidP="004641B6">
      <w:pPr>
        <w:rPr>
          <w:szCs w:val="24"/>
          <w:vertAlign w:val="subscript"/>
        </w:rPr>
      </w:pPr>
      <w:r>
        <w:rPr>
          <w:szCs w:val="24"/>
          <w:vertAlign w:val="subscript"/>
        </w:rPr>
        <w:br w:type="page"/>
      </w:r>
    </w:p>
    <w:p w14:paraId="128749CD"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6B26FA9D" w14:textId="77777777" w:rsidR="004641B6" w:rsidRPr="007C4D7C" w:rsidRDefault="004641B6" w:rsidP="004641B6">
      <w:pPr>
        <w:rPr>
          <w:b/>
          <w:sz w:val="24"/>
          <w:szCs w:val="24"/>
        </w:rPr>
      </w:pPr>
      <w:r>
        <w:rPr>
          <w:b/>
          <w:sz w:val="24"/>
          <w:szCs w:val="24"/>
        </w:rPr>
        <w:lastRenderedPageBreak/>
        <w:t>ФОРМА 7.</w:t>
      </w:r>
    </w:p>
    <w:p w14:paraId="51693B44" w14:textId="77777777" w:rsidR="004641B6" w:rsidRDefault="004641B6" w:rsidP="004641B6">
      <w:pPr>
        <w:rPr>
          <w:szCs w:val="24"/>
        </w:rPr>
      </w:pPr>
      <w:r>
        <w:rPr>
          <w:szCs w:val="24"/>
        </w:rPr>
        <w:t>Образец оформления конвертов</w:t>
      </w:r>
    </w:p>
    <w:p w14:paraId="4D137EA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FEE125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058CA1DF" wp14:editId="7F2A8D19">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7CC85C6" w14:textId="77777777" w:rsidR="00B56CB5" w:rsidRDefault="00B56CB5" w:rsidP="004641B6">
                            <w:r w:rsidRPr="00AE4917">
                              <w:t xml:space="preserve">Комиссия по закупочной деятельности </w:t>
                            </w:r>
                            <w:r>
                              <w:t>/Комиссия по аккредитации</w:t>
                            </w:r>
                          </w:p>
                          <w:p w14:paraId="7C34FE7A" w14:textId="77777777" w:rsidR="00B56CB5" w:rsidRDefault="00B56CB5" w:rsidP="004641B6"/>
                          <w:p w14:paraId="181390C6" w14:textId="77777777" w:rsidR="00B56CB5" w:rsidRDefault="00B56CB5" w:rsidP="004641B6">
                            <w:r>
                              <w:t>В зависимости от содержимого конверта:</w:t>
                            </w:r>
                          </w:p>
                          <w:p w14:paraId="41A5B88C" w14:textId="77777777" w:rsidR="00B56CB5" w:rsidRDefault="00B56CB5" w:rsidP="00177295">
                            <w:pPr>
                              <w:pStyle w:val="afff3"/>
                              <w:numPr>
                                <w:ilvl w:val="0"/>
                                <w:numId w:val="18"/>
                              </w:numPr>
                            </w:pPr>
                            <w:r>
                              <w:t>АККРЕДИТАЦИЯ</w:t>
                            </w:r>
                          </w:p>
                          <w:p w14:paraId="0DA5AAAE" w14:textId="77777777" w:rsidR="00B56CB5" w:rsidRPr="00AE4917" w:rsidRDefault="00B56CB5" w:rsidP="00177295">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A1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7CC85C6" w14:textId="77777777" w:rsidR="00B56CB5" w:rsidRDefault="00B56CB5" w:rsidP="004641B6">
                      <w:r w:rsidRPr="00AE4917">
                        <w:t xml:space="preserve">Комиссия по закупочной деятельности </w:t>
                      </w:r>
                      <w:r>
                        <w:t>/Комиссия по аккредитации</w:t>
                      </w:r>
                    </w:p>
                    <w:p w14:paraId="7C34FE7A" w14:textId="77777777" w:rsidR="00B56CB5" w:rsidRDefault="00B56CB5" w:rsidP="004641B6"/>
                    <w:p w14:paraId="181390C6" w14:textId="77777777" w:rsidR="00B56CB5" w:rsidRDefault="00B56CB5" w:rsidP="004641B6">
                      <w:r>
                        <w:t>В зависимости от содержимого конверта:</w:t>
                      </w:r>
                    </w:p>
                    <w:p w14:paraId="41A5B88C" w14:textId="77777777" w:rsidR="00B56CB5" w:rsidRDefault="00B56CB5" w:rsidP="00177295">
                      <w:pPr>
                        <w:pStyle w:val="afff3"/>
                        <w:numPr>
                          <w:ilvl w:val="0"/>
                          <w:numId w:val="18"/>
                        </w:numPr>
                      </w:pPr>
                      <w:r>
                        <w:t>АККРЕДИТАЦИЯ</w:t>
                      </w:r>
                    </w:p>
                    <w:p w14:paraId="0DA5AAAE" w14:textId="77777777" w:rsidR="00B56CB5" w:rsidRPr="00AE4917" w:rsidRDefault="00B56CB5" w:rsidP="00177295">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1E73F4EA" wp14:editId="61878029">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1489215F" w14:textId="77777777" w:rsidR="00B56CB5" w:rsidRPr="008D0025" w:rsidRDefault="00B56CB5" w:rsidP="004641B6">
                            <w:pPr>
                              <w:rPr>
                                <w:rFonts w:ascii="Arial" w:hAnsi="Arial" w:cs="Arial"/>
                              </w:rPr>
                            </w:pPr>
                            <w:r>
                              <w:rPr>
                                <w:rFonts w:ascii="Arial" w:hAnsi="Arial" w:cs="Arial"/>
                              </w:rPr>
                              <w:t>Адрес подачи:</w:t>
                            </w:r>
                          </w:p>
                          <w:p w14:paraId="6BD1FD9F" w14:textId="77777777" w:rsidR="00B56CB5" w:rsidRPr="006E58C7" w:rsidRDefault="00B56CB5"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71FB9ADE" w14:textId="77777777" w:rsidR="00B56CB5" w:rsidRPr="008D0025" w:rsidRDefault="00B56CB5"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F4EA"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1489215F" w14:textId="77777777" w:rsidR="00B56CB5" w:rsidRPr="008D0025" w:rsidRDefault="00B56CB5" w:rsidP="004641B6">
                      <w:pPr>
                        <w:rPr>
                          <w:rFonts w:ascii="Arial" w:hAnsi="Arial" w:cs="Arial"/>
                        </w:rPr>
                      </w:pPr>
                      <w:r>
                        <w:rPr>
                          <w:rFonts w:ascii="Arial" w:hAnsi="Arial" w:cs="Arial"/>
                        </w:rPr>
                        <w:t>Адрес подачи:</w:t>
                      </w:r>
                    </w:p>
                    <w:p w14:paraId="6BD1FD9F" w14:textId="77777777" w:rsidR="00B56CB5" w:rsidRPr="006E58C7" w:rsidRDefault="00B56CB5"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71FB9ADE" w14:textId="77777777" w:rsidR="00B56CB5" w:rsidRPr="008D0025" w:rsidRDefault="00B56CB5" w:rsidP="004641B6">
                      <w:pPr>
                        <w:rPr>
                          <w:rFonts w:ascii="Arial" w:hAnsi="Arial" w:cs="Arial"/>
                        </w:rPr>
                      </w:pPr>
                      <w:r>
                        <w:t>Агентство стратегических инициатив</w:t>
                      </w:r>
                    </w:p>
                  </w:txbxContent>
                </v:textbox>
                <o:callout v:ext="edit" minusy="t"/>
              </v:shape>
            </w:pict>
          </mc:Fallback>
        </mc:AlternateContent>
      </w:r>
    </w:p>
    <w:p w14:paraId="6B43BA93" w14:textId="77777777" w:rsidR="004641B6" w:rsidRPr="00AE4917" w:rsidRDefault="004641B6" w:rsidP="004641B6">
      <w:pPr>
        <w:pStyle w:val="af"/>
        <w:rPr>
          <w:b/>
          <w:bCs/>
          <w:i/>
          <w:iCs/>
          <w:sz w:val="28"/>
        </w:rPr>
      </w:pPr>
    </w:p>
    <w:p w14:paraId="2059812E" w14:textId="77777777" w:rsidR="004641B6" w:rsidRPr="00AE4917" w:rsidRDefault="004641B6" w:rsidP="004641B6">
      <w:pPr>
        <w:pStyle w:val="af"/>
        <w:rPr>
          <w:b/>
          <w:bCs/>
          <w:i/>
          <w:iCs/>
          <w:sz w:val="28"/>
        </w:rPr>
      </w:pPr>
    </w:p>
    <w:p w14:paraId="24BD8B38" w14:textId="77777777" w:rsidR="004641B6" w:rsidRPr="00AE4917" w:rsidRDefault="004641B6" w:rsidP="004641B6">
      <w:pPr>
        <w:pStyle w:val="af"/>
        <w:rPr>
          <w:b/>
          <w:bCs/>
          <w:i/>
          <w:iCs/>
          <w:sz w:val="28"/>
        </w:rPr>
      </w:pPr>
    </w:p>
    <w:p w14:paraId="16929E17"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264C85DB" wp14:editId="60B7D7AE">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7F2111A1" w14:textId="77777777" w:rsidR="00B56CB5" w:rsidRDefault="00B56CB5"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2AE380A" w14:textId="77777777" w:rsidR="00B56CB5" w:rsidRDefault="00B56CB5"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85DB"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7F2111A1" w14:textId="77777777" w:rsidR="00B56CB5" w:rsidRDefault="00B56CB5"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32AE380A" w14:textId="77777777" w:rsidR="00B56CB5" w:rsidRDefault="00B56CB5"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07DA261A" wp14:editId="56F45889">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EA26F30" w14:textId="77777777" w:rsidR="00B56CB5" w:rsidRDefault="00B56CB5"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261A"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3EA26F30" w14:textId="77777777" w:rsidR="00B56CB5" w:rsidRDefault="00B56CB5"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76F5563C" wp14:editId="3CFA2D2A">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5C7D"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64A3775A" wp14:editId="6E26A26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EDE3"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5B30C957" wp14:editId="79A907E9">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FE890"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11C79B6B" w14:textId="77777777" w:rsidR="004641B6" w:rsidRPr="00AE4917" w:rsidRDefault="004641B6" w:rsidP="004641B6">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64A178C4" wp14:editId="21A2F29D">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38971F7" w14:textId="77777777" w:rsidR="00B56CB5" w:rsidRDefault="00B56CB5" w:rsidP="004641B6">
                            <w:pPr>
                              <w:jc w:val="center"/>
                            </w:pPr>
                            <w:r>
                              <w:t>_________</w:t>
                            </w:r>
                          </w:p>
                          <w:p w14:paraId="5AE604A5" w14:textId="77777777" w:rsidR="00B56CB5" w:rsidRPr="00191D86" w:rsidRDefault="00B56CB5"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78C4"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538971F7" w14:textId="77777777" w:rsidR="00B56CB5" w:rsidRDefault="00B56CB5" w:rsidP="004641B6">
                      <w:pPr>
                        <w:jc w:val="center"/>
                      </w:pPr>
                      <w:r>
                        <w:t>_________</w:t>
                      </w:r>
                    </w:p>
                    <w:p w14:paraId="5AE604A5" w14:textId="77777777" w:rsidR="00B56CB5" w:rsidRPr="00191D86" w:rsidRDefault="00B56CB5" w:rsidP="004641B6">
                      <w:pPr>
                        <w:jc w:val="center"/>
                        <w:rPr>
                          <w:rFonts w:ascii="Arial" w:hAnsi="Arial" w:cs="Arial"/>
                          <w:b/>
                          <w:i/>
                          <w:sz w:val="14"/>
                          <w:lang w:val="en-US"/>
                        </w:rPr>
                      </w:pPr>
                    </w:p>
                  </w:txbxContent>
                </v:textbox>
              </v:shape>
            </w:pict>
          </mc:Fallback>
        </mc:AlternateContent>
      </w:r>
    </w:p>
    <w:p w14:paraId="31A22127" w14:textId="77777777" w:rsidR="004641B6" w:rsidRPr="00AE4917" w:rsidRDefault="004641B6" w:rsidP="004641B6">
      <w:pPr>
        <w:pStyle w:val="af"/>
        <w:rPr>
          <w:b/>
          <w:bCs/>
          <w:i/>
          <w:iCs/>
          <w:sz w:val="28"/>
        </w:rPr>
      </w:pPr>
    </w:p>
    <w:p w14:paraId="33DEA15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03422ABC" wp14:editId="1C6E1C88">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078F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474943A8" wp14:editId="60B561FD">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4AB67"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297D1E93" wp14:editId="400AA3F3">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2D7575" w14:textId="77777777" w:rsidR="00B56CB5" w:rsidRPr="00191D86" w:rsidRDefault="00B56CB5" w:rsidP="004641B6">
                            <w:pPr>
                              <w:jc w:val="center"/>
                              <w:rPr>
                                <w:rFonts w:ascii="Arial" w:hAnsi="Arial" w:cs="Arial"/>
                                <w:b/>
                              </w:rPr>
                            </w:pPr>
                          </w:p>
                          <w:p w14:paraId="65FFE703" w14:textId="77777777" w:rsidR="00B56CB5" w:rsidRPr="00486ED5" w:rsidRDefault="00B56CB5"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54E524E" w14:textId="77777777" w:rsidR="00B56CB5" w:rsidRPr="00191D86" w:rsidRDefault="00B56CB5"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1E93"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2D7575" w14:textId="77777777" w:rsidR="00B56CB5" w:rsidRPr="00191D86" w:rsidRDefault="00B56CB5" w:rsidP="004641B6">
                      <w:pPr>
                        <w:jc w:val="center"/>
                        <w:rPr>
                          <w:rFonts w:ascii="Arial" w:hAnsi="Arial" w:cs="Arial"/>
                          <w:b/>
                        </w:rPr>
                      </w:pPr>
                    </w:p>
                    <w:p w14:paraId="65FFE703" w14:textId="77777777" w:rsidR="00B56CB5" w:rsidRPr="00486ED5" w:rsidRDefault="00B56CB5"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54E524E" w14:textId="77777777" w:rsidR="00B56CB5" w:rsidRPr="00191D86" w:rsidRDefault="00B56CB5"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7EE188EF" w14:textId="77777777" w:rsidR="004641B6" w:rsidRPr="00AE4917" w:rsidRDefault="004641B6" w:rsidP="004641B6">
      <w:pPr>
        <w:pStyle w:val="af"/>
        <w:rPr>
          <w:b/>
          <w:bCs/>
          <w:i/>
          <w:iCs/>
          <w:sz w:val="28"/>
        </w:rPr>
      </w:pPr>
    </w:p>
    <w:p w14:paraId="2D4F2758" w14:textId="77777777" w:rsidR="004641B6" w:rsidRPr="00AE4917" w:rsidRDefault="004641B6" w:rsidP="004641B6">
      <w:pPr>
        <w:pStyle w:val="af"/>
        <w:rPr>
          <w:b/>
          <w:bCs/>
          <w:i/>
          <w:iCs/>
          <w:sz w:val="28"/>
        </w:rPr>
      </w:pPr>
    </w:p>
    <w:p w14:paraId="50A531CF"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340841B" wp14:editId="0D18F00E">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0ECC641" w14:textId="77777777" w:rsidR="00B56CB5" w:rsidRPr="008D0025" w:rsidRDefault="00B56CB5" w:rsidP="004641B6">
                            <w:pPr>
                              <w:rPr>
                                <w:rFonts w:ascii="Arial" w:hAnsi="Arial" w:cs="Arial"/>
                              </w:rPr>
                            </w:pPr>
                            <w:r w:rsidRPr="00967F0C">
                              <w:rPr>
                                <w:rFonts w:ascii="Arial" w:hAnsi="Arial" w:cs="Arial"/>
                                <w:b/>
                              </w:rPr>
                              <w:t>От кого:</w:t>
                            </w:r>
                            <w:r>
                              <w:rPr>
                                <w:rFonts w:ascii="Arial" w:hAnsi="Arial" w:cs="Arial"/>
                              </w:rPr>
                              <w:t xml:space="preserve"> </w:t>
                            </w:r>
                          </w:p>
                          <w:p w14:paraId="767E8A9F" w14:textId="77777777" w:rsidR="00B56CB5" w:rsidRPr="00D377EA" w:rsidRDefault="00B56CB5"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F98DBE3" w14:textId="77777777" w:rsidR="00B56CB5" w:rsidRPr="008D0025" w:rsidRDefault="00B56CB5"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841B"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0ECC641" w14:textId="77777777" w:rsidR="00B56CB5" w:rsidRPr="008D0025" w:rsidRDefault="00B56CB5" w:rsidP="004641B6">
                      <w:pPr>
                        <w:rPr>
                          <w:rFonts w:ascii="Arial" w:hAnsi="Arial" w:cs="Arial"/>
                        </w:rPr>
                      </w:pPr>
                      <w:r w:rsidRPr="00967F0C">
                        <w:rPr>
                          <w:rFonts w:ascii="Arial" w:hAnsi="Arial" w:cs="Arial"/>
                          <w:b/>
                        </w:rPr>
                        <w:t>От кого:</w:t>
                      </w:r>
                      <w:r>
                        <w:rPr>
                          <w:rFonts w:ascii="Arial" w:hAnsi="Arial" w:cs="Arial"/>
                        </w:rPr>
                        <w:t xml:space="preserve"> </w:t>
                      </w:r>
                    </w:p>
                    <w:p w14:paraId="767E8A9F" w14:textId="77777777" w:rsidR="00B56CB5" w:rsidRPr="00D377EA" w:rsidRDefault="00B56CB5"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6F98DBE3" w14:textId="77777777" w:rsidR="00B56CB5" w:rsidRPr="008D0025" w:rsidRDefault="00B56CB5"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6C74C00B" w14:textId="77777777" w:rsidR="004641B6" w:rsidRPr="00AE4917" w:rsidRDefault="004641B6" w:rsidP="004641B6">
      <w:pPr>
        <w:pStyle w:val="af"/>
        <w:rPr>
          <w:b/>
          <w:bCs/>
          <w:i/>
          <w:iCs/>
          <w:sz w:val="28"/>
        </w:rPr>
      </w:pPr>
    </w:p>
    <w:p w14:paraId="55F84AC6" w14:textId="77777777" w:rsidR="004641B6" w:rsidRPr="00AE4917" w:rsidRDefault="004641B6" w:rsidP="004641B6">
      <w:pPr>
        <w:pStyle w:val="af"/>
        <w:rPr>
          <w:b/>
          <w:bCs/>
          <w:i/>
          <w:iCs/>
          <w:sz w:val="28"/>
        </w:rPr>
      </w:pPr>
    </w:p>
    <w:p w14:paraId="3159739C" w14:textId="77777777" w:rsidR="004641B6" w:rsidRPr="00AE4917" w:rsidRDefault="004641B6" w:rsidP="004641B6">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0BE0076" wp14:editId="64246B42">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5118F4CD" w14:textId="77777777" w:rsidR="00B56CB5" w:rsidRDefault="00B56CB5" w:rsidP="004641B6">
                            <w:pPr>
                              <w:ind w:left="-142"/>
                              <w:rPr>
                                <w:rFonts w:ascii="Arial" w:hAnsi="Arial" w:cs="Arial"/>
                                <w:sz w:val="18"/>
                                <w:szCs w:val="18"/>
                              </w:rPr>
                            </w:pPr>
                            <w:r w:rsidRPr="005D4AF8">
                              <w:rPr>
                                <w:rFonts w:ascii="Arial" w:hAnsi="Arial" w:cs="Arial"/>
                                <w:sz w:val="18"/>
                                <w:szCs w:val="18"/>
                              </w:rPr>
                              <w:t xml:space="preserve">Печать </w:t>
                            </w:r>
                          </w:p>
                          <w:p w14:paraId="4574449F" w14:textId="77777777" w:rsidR="00B56CB5" w:rsidRDefault="00B56CB5"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0076"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5118F4CD" w14:textId="77777777" w:rsidR="00B56CB5" w:rsidRDefault="00B56CB5" w:rsidP="004641B6">
                      <w:pPr>
                        <w:ind w:left="-142"/>
                        <w:rPr>
                          <w:rFonts w:ascii="Arial" w:hAnsi="Arial" w:cs="Arial"/>
                          <w:sz w:val="18"/>
                          <w:szCs w:val="18"/>
                        </w:rPr>
                      </w:pPr>
                      <w:r w:rsidRPr="005D4AF8">
                        <w:rPr>
                          <w:rFonts w:ascii="Arial" w:hAnsi="Arial" w:cs="Arial"/>
                          <w:sz w:val="18"/>
                          <w:szCs w:val="18"/>
                        </w:rPr>
                        <w:t xml:space="preserve">Печать </w:t>
                      </w:r>
                    </w:p>
                    <w:p w14:paraId="4574449F" w14:textId="77777777" w:rsidR="00B56CB5" w:rsidRDefault="00B56CB5"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4FB4EDCE" w14:textId="77777777" w:rsidR="004641B6" w:rsidRDefault="004641B6" w:rsidP="004641B6">
      <w:pPr>
        <w:rPr>
          <w:szCs w:val="24"/>
        </w:rPr>
      </w:pPr>
    </w:p>
    <w:p w14:paraId="6B13D246" w14:textId="77777777" w:rsidR="004641B6" w:rsidRDefault="004641B6" w:rsidP="004641B6">
      <w:pPr>
        <w:rPr>
          <w:szCs w:val="24"/>
        </w:rPr>
      </w:pPr>
    </w:p>
    <w:p w14:paraId="7276AA7B" w14:textId="77777777" w:rsidR="004641B6" w:rsidRDefault="004641B6" w:rsidP="004641B6">
      <w:pPr>
        <w:rPr>
          <w:szCs w:val="24"/>
        </w:rPr>
      </w:pPr>
    </w:p>
    <w:p w14:paraId="4D7735FB" w14:textId="77777777" w:rsidR="004641B6" w:rsidRDefault="004641B6" w:rsidP="004641B6">
      <w:pPr>
        <w:rPr>
          <w:szCs w:val="24"/>
        </w:rPr>
      </w:pPr>
    </w:p>
    <w:p w14:paraId="715EBD6A"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A95868A" w14:textId="77777777" w:rsidR="004641B6" w:rsidRDefault="004641B6" w:rsidP="004641B6">
      <w:pPr>
        <w:rPr>
          <w:szCs w:val="24"/>
        </w:rPr>
      </w:pPr>
    </w:p>
    <w:p w14:paraId="35573FDD" w14:textId="77777777" w:rsidR="004641B6" w:rsidRDefault="004641B6" w:rsidP="004641B6">
      <w:pPr>
        <w:rPr>
          <w:szCs w:val="24"/>
        </w:rPr>
      </w:pPr>
    </w:p>
    <w:p w14:paraId="6F39D20E"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183C5BF3" w14:textId="77777777" w:rsidR="004641B6" w:rsidRDefault="004641B6" w:rsidP="004641B6">
      <w:pPr>
        <w:pStyle w:val="10"/>
      </w:pPr>
      <w:bookmarkStart w:id="95" w:name="_Toc469412960"/>
      <w:r w:rsidRPr="00C20CF1">
        <w:lastRenderedPageBreak/>
        <w:t>ПРОЕКТ ДОГОВОРА</w:t>
      </w:r>
      <w:bookmarkEnd w:id="95"/>
    </w:p>
    <w:p w14:paraId="5EA02C4D" w14:textId="77777777" w:rsidR="004641B6" w:rsidRDefault="004641B6" w:rsidP="004641B6">
      <w:pPr>
        <w:jc w:val="center"/>
        <w:rPr>
          <w:b/>
        </w:rPr>
      </w:pPr>
    </w:p>
    <w:p w14:paraId="41D07A90" w14:textId="77777777" w:rsidR="004641B6" w:rsidRPr="008C40C0" w:rsidRDefault="004641B6" w:rsidP="004641B6">
      <w:pPr>
        <w:tabs>
          <w:tab w:val="left" w:pos="7594"/>
        </w:tabs>
        <w:ind w:left="610" w:hanging="610"/>
      </w:pPr>
      <w:r w:rsidRPr="008C40C0">
        <w:t>г. Москва                                                                                                          «____» __________201</w:t>
      </w:r>
      <w:r>
        <w:t>6</w:t>
      </w:r>
      <w:r w:rsidRPr="008C40C0">
        <w:t xml:space="preserve"> г.</w:t>
      </w:r>
    </w:p>
    <w:p w14:paraId="75FAB210" w14:textId="77777777" w:rsidR="004641B6" w:rsidRPr="008C40C0" w:rsidRDefault="004641B6" w:rsidP="004641B6">
      <w:pPr>
        <w:tabs>
          <w:tab w:val="left" w:pos="7594"/>
        </w:tabs>
      </w:pPr>
    </w:p>
    <w:p w14:paraId="2D8E0228" w14:textId="77777777" w:rsidR="004641B6" w:rsidRPr="008C40C0"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Административного директора </w:t>
      </w:r>
      <w:r>
        <w:rPr>
          <w:color w:val="000000"/>
        </w:rPr>
        <w:t>Сорокина Сергея Викторовича</w:t>
      </w:r>
      <w:r w:rsidRPr="008C40C0">
        <w:rPr>
          <w:color w:val="000000"/>
        </w:rPr>
        <w:t xml:space="preserve">, действующего на основании доверенности № </w:t>
      </w:r>
      <w:r>
        <w:rPr>
          <w:color w:val="000000"/>
        </w:rPr>
        <w:t>02</w:t>
      </w:r>
      <w:r w:rsidRPr="008C40C0">
        <w:rPr>
          <w:color w:val="000000"/>
        </w:rPr>
        <w:t xml:space="preserve">/Д от </w:t>
      </w:r>
      <w:r>
        <w:rPr>
          <w:color w:val="000000"/>
        </w:rPr>
        <w:t>«20»</w:t>
      </w:r>
      <w:r w:rsidRPr="008C40C0">
        <w:rPr>
          <w:color w:val="000000"/>
        </w:rPr>
        <w:t xml:space="preserve"> </w:t>
      </w:r>
      <w:r>
        <w:rPr>
          <w:color w:val="000000"/>
        </w:rPr>
        <w:t>февраля</w:t>
      </w:r>
      <w:r w:rsidRPr="008C40C0">
        <w:rPr>
          <w:color w:val="000000"/>
        </w:rPr>
        <w:t xml:space="preserve"> 201</w:t>
      </w:r>
      <w:r>
        <w:rPr>
          <w:color w:val="000000"/>
        </w:rPr>
        <w:t>6</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3BF57333"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2514DFB"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142989F3" w14:textId="77777777" w:rsidR="004641B6" w:rsidRDefault="004641B6" w:rsidP="004641B6">
      <w:pPr>
        <w:widowControl w:val="0"/>
        <w:tabs>
          <w:tab w:val="left" w:pos="284"/>
        </w:tabs>
        <w:autoSpaceDE w:val="0"/>
        <w:autoSpaceDN w:val="0"/>
        <w:adjustRightInd w:val="0"/>
      </w:pPr>
    </w:p>
    <w:p w14:paraId="189DFB1C"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FB70DC0" w14:textId="77777777" w:rsidR="004641B6" w:rsidRPr="008C40C0" w:rsidRDefault="004641B6" w:rsidP="004641B6">
      <w:pPr>
        <w:tabs>
          <w:tab w:val="left" w:pos="360"/>
        </w:tabs>
        <w:autoSpaceDN w:val="0"/>
        <w:adjustRightInd w:val="0"/>
        <w:jc w:val="center"/>
        <w:rPr>
          <w:b/>
          <w:bCs/>
        </w:rPr>
      </w:pPr>
    </w:p>
    <w:p w14:paraId="2C9781E0" w14:textId="77777777" w:rsidR="004641B6" w:rsidRPr="00C17BA5" w:rsidRDefault="004641B6" w:rsidP="004641B6">
      <w:pPr>
        <w:pStyle w:val="afff3"/>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по </w:t>
      </w:r>
      <w:r w:rsidR="00C554FE" w:rsidRPr="00C554FE">
        <w:rPr>
          <w:color w:val="000000"/>
        </w:rPr>
        <w:t>формированию выборки и проведению опросов респондентов Национального рейтинга состояния инвестиционного климата в субъектах Российской Федерации</w:t>
      </w:r>
      <w:r w:rsidR="00C554FE" w:rsidRPr="00C17BA5">
        <w:rPr>
          <w:color w:val="000000"/>
        </w:rPr>
        <w:t xml:space="preserve"> </w:t>
      </w:r>
      <w:r w:rsidRPr="00C17BA5">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4B5E436B"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7A4D3FED" w14:textId="77777777" w:rsidR="004641B6" w:rsidRPr="00C17BA5" w:rsidRDefault="004641B6" w:rsidP="004641B6">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09A620F" w14:textId="77777777" w:rsidR="004641B6" w:rsidRPr="008C40C0" w:rsidRDefault="004641B6" w:rsidP="004641B6">
      <w:pPr>
        <w:ind w:firstLine="709"/>
        <w:jc w:val="both"/>
        <w:rPr>
          <w:color w:val="000000"/>
        </w:rPr>
      </w:pPr>
      <w:r w:rsidRPr="008C40C0">
        <w:rPr>
          <w:color w:val="000000"/>
        </w:rPr>
        <w:t xml:space="preserve">  </w:t>
      </w:r>
    </w:p>
    <w:p w14:paraId="3DB08FC6" w14:textId="77777777" w:rsidR="004641B6" w:rsidRPr="008C40C0" w:rsidRDefault="004641B6" w:rsidP="004641B6">
      <w:pPr>
        <w:jc w:val="center"/>
        <w:rPr>
          <w:b/>
          <w:bCs/>
        </w:rPr>
      </w:pPr>
      <w:r w:rsidRPr="008C40C0">
        <w:rPr>
          <w:b/>
          <w:bCs/>
        </w:rPr>
        <w:t>2. СТОИМОСТЬ УСЛУГ И ПОРЯДОК РАСЧЕТОВ</w:t>
      </w:r>
    </w:p>
    <w:p w14:paraId="39886CDB" w14:textId="77777777" w:rsidR="004641B6" w:rsidRPr="008C40C0" w:rsidRDefault="004641B6" w:rsidP="004641B6">
      <w:pPr>
        <w:jc w:val="center"/>
        <w:rPr>
          <w:b/>
          <w:bCs/>
        </w:rPr>
      </w:pPr>
    </w:p>
    <w:p w14:paraId="41C4EF44"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3B1BD826" w14:textId="77777777" w:rsidR="00C554FE" w:rsidRPr="004F40AF" w:rsidRDefault="004641B6" w:rsidP="00C554FE">
      <w:pPr>
        <w:widowControl w:val="0"/>
        <w:tabs>
          <w:tab w:val="left" w:pos="0"/>
        </w:tabs>
        <w:suppressAutoHyphens/>
        <w:autoSpaceDE w:val="0"/>
        <w:ind w:right="-28" w:firstLine="709"/>
        <w:jc w:val="both"/>
        <w:rPr>
          <w:color w:val="000000"/>
        </w:rPr>
      </w:pPr>
      <w:r w:rsidRPr="004F40AF">
        <w:t xml:space="preserve">2.2. </w:t>
      </w:r>
      <w:r w:rsidR="00C554FE" w:rsidRPr="004F40AF">
        <w:rPr>
          <w:color w:val="000000"/>
        </w:rPr>
        <w:t xml:space="preserve">Оплата услуг производится в </w:t>
      </w:r>
      <w:r w:rsidR="00833460" w:rsidRPr="004F40AF">
        <w:rPr>
          <w:color w:val="000000"/>
        </w:rPr>
        <w:t>3</w:t>
      </w:r>
      <w:r w:rsidR="00C554FE" w:rsidRPr="004F40AF">
        <w:rPr>
          <w:color w:val="000000"/>
        </w:rPr>
        <w:t xml:space="preserve"> этапа: </w:t>
      </w:r>
    </w:p>
    <w:p w14:paraId="363FF87B" w14:textId="4F5C0CB3" w:rsidR="00C554FE" w:rsidRPr="004F40AF" w:rsidRDefault="00C554FE" w:rsidP="00177295">
      <w:pPr>
        <w:pStyle w:val="afff3"/>
        <w:widowControl w:val="0"/>
        <w:numPr>
          <w:ilvl w:val="0"/>
          <w:numId w:val="60"/>
        </w:numPr>
        <w:tabs>
          <w:tab w:val="left" w:pos="0"/>
        </w:tabs>
        <w:suppressAutoHyphens/>
        <w:autoSpaceDE w:val="0"/>
        <w:ind w:right="-28"/>
        <w:jc w:val="both"/>
        <w:rPr>
          <w:color w:val="000000"/>
        </w:rPr>
      </w:pPr>
      <w:r w:rsidRPr="004F40AF">
        <w:rPr>
          <w:color w:val="000000"/>
        </w:rPr>
        <w:t>платеж за первый этап</w:t>
      </w:r>
      <w:r w:rsidR="00833460" w:rsidRPr="004F40AF">
        <w:rPr>
          <w:color w:val="000000"/>
        </w:rPr>
        <w:t xml:space="preserve"> (аванс)</w:t>
      </w:r>
      <w:r w:rsidRPr="004F40AF">
        <w:rPr>
          <w:color w:val="000000"/>
        </w:rPr>
        <w:t xml:space="preserve"> в размере </w:t>
      </w:r>
      <w:r w:rsidR="00B862EF" w:rsidRPr="004F40AF">
        <w:rPr>
          <w:color w:val="000000"/>
        </w:rPr>
        <w:t xml:space="preserve">40 </w:t>
      </w:r>
      <w:r w:rsidRPr="004F40AF">
        <w:rPr>
          <w:color w:val="000000"/>
        </w:rPr>
        <w:t>% от общей суммы договора, в том числ</w:t>
      </w:r>
      <w:r w:rsidR="00833460" w:rsidRPr="004F40AF">
        <w:rPr>
          <w:color w:val="000000"/>
        </w:rPr>
        <w:t>е НДС 18%;</w:t>
      </w:r>
    </w:p>
    <w:p w14:paraId="4F2C55E2" w14:textId="1960172E" w:rsidR="00C554FE" w:rsidRPr="004F40AF" w:rsidRDefault="00C554FE" w:rsidP="00177295">
      <w:pPr>
        <w:pStyle w:val="afff3"/>
        <w:widowControl w:val="0"/>
        <w:numPr>
          <w:ilvl w:val="0"/>
          <w:numId w:val="60"/>
        </w:numPr>
        <w:tabs>
          <w:tab w:val="left" w:pos="0"/>
        </w:tabs>
        <w:suppressAutoHyphens/>
        <w:autoSpaceDE w:val="0"/>
        <w:ind w:right="-28"/>
        <w:jc w:val="both"/>
        <w:rPr>
          <w:color w:val="000000"/>
        </w:rPr>
      </w:pPr>
      <w:r w:rsidRPr="004F40AF">
        <w:rPr>
          <w:color w:val="000000"/>
        </w:rPr>
        <w:t xml:space="preserve">платеж за второй этап в размере </w:t>
      </w:r>
      <w:r w:rsidR="00833460" w:rsidRPr="004F40AF">
        <w:rPr>
          <w:color w:val="000000"/>
        </w:rPr>
        <w:t>4</w:t>
      </w:r>
      <w:r w:rsidR="00B862EF" w:rsidRPr="004F40AF">
        <w:rPr>
          <w:color w:val="000000"/>
        </w:rPr>
        <w:t>0</w:t>
      </w:r>
      <w:r w:rsidRPr="004F40AF">
        <w:rPr>
          <w:color w:val="000000"/>
        </w:rPr>
        <w:t>% от общей суммы договора, в том числе НДС 18%;</w:t>
      </w:r>
    </w:p>
    <w:p w14:paraId="72E798B7" w14:textId="77777777" w:rsidR="00C554FE" w:rsidRPr="004F40AF" w:rsidRDefault="00C554FE" w:rsidP="00177295">
      <w:pPr>
        <w:pStyle w:val="afff3"/>
        <w:widowControl w:val="0"/>
        <w:numPr>
          <w:ilvl w:val="0"/>
          <w:numId w:val="60"/>
        </w:numPr>
        <w:tabs>
          <w:tab w:val="left" w:pos="0"/>
        </w:tabs>
        <w:suppressAutoHyphens/>
        <w:autoSpaceDE w:val="0"/>
        <w:ind w:right="-28"/>
        <w:jc w:val="both"/>
        <w:rPr>
          <w:color w:val="000000"/>
        </w:rPr>
      </w:pPr>
      <w:r w:rsidRPr="004F40AF">
        <w:rPr>
          <w:color w:val="000000"/>
        </w:rPr>
        <w:t xml:space="preserve">платеж за третий этап в размере </w:t>
      </w:r>
      <w:r w:rsidR="00833460" w:rsidRPr="004F40AF">
        <w:rPr>
          <w:color w:val="000000"/>
        </w:rPr>
        <w:t>20</w:t>
      </w:r>
      <w:r w:rsidRPr="004F40AF">
        <w:rPr>
          <w:color w:val="000000"/>
        </w:rPr>
        <w:t>% от общей суммы договора, в том числе НДС 18%.</w:t>
      </w:r>
    </w:p>
    <w:p w14:paraId="39DA879C" w14:textId="77777777" w:rsidR="004641B6" w:rsidRPr="00C554FE" w:rsidRDefault="00C554FE" w:rsidP="00C554FE">
      <w:pPr>
        <w:pStyle w:val="afff3"/>
        <w:tabs>
          <w:tab w:val="left" w:pos="0"/>
        </w:tabs>
        <w:ind w:left="0" w:firstLine="709"/>
        <w:contextualSpacing w:val="0"/>
        <w:jc w:val="both"/>
        <w:rPr>
          <w:color w:val="000000"/>
        </w:rPr>
      </w:pPr>
      <w:r w:rsidRPr="004F40AF">
        <w:rPr>
          <w:color w:val="000000"/>
        </w:rPr>
        <w:t>2.3. Оплата за первый этап</w:t>
      </w:r>
      <w:r w:rsidR="00833460" w:rsidRPr="004F40AF">
        <w:rPr>
          <w:color w:val="000000"/>
        </w:rPr>
        <w:t xml:space="preserve"> (аванс)</w:t>
      </w:r>
      <w:r w:rsidRPr="004F40AF">
        <w:rPr>
          <w:color w:val="000000"/>
        </w:rPr>
        <w:t xml:space="preserve"> </w:t>
      </w:r>
      <w:r w:rsidR="006E763E" w:rsidRPr="004F40AF">
        <w:rPr>
          <w:color w:val="000000"/>
        </w:rPr>
        <w:t>производится в российских рублях путем перечисления денежных средств</w:t>
      </w:r>
      <w:r w:rsidR="006E763E" w:rsidRPr="00833460">
        <w:rPr>
          <w:color w:val="000000"/>
        </w:rPr>
        <w:t xml:space="preserve"> на расчетный счет Исполнителя в течение </w:t>
      </w:r>
      <w:r w:rsidR="00833460" w:rsidRPr="00833460">
        <w:rPr>
          <w:color w:val="000000"/>
        </w:rPr>
        <w:t>5</w:t>
      </w:r>
      <w:r w:rsidR="006E763E" w:rsidRPr="00833460">
        <w:rPr>
          <w:color w:val="000000"/>
        </w:rPr>
        <w:t xml:space="preserve"> рабочих дней </w:t>
      </w:r>
      <w:r w:rsidR="00833460" w:rsidRPr="00833460">
        <w:rPr>
          <w:color w:val="000000"/>
        </w:rPr>
        <w:t xml:space="preserve">с даты подписания </w:t>
      </w:r>
      <w:r w:rsidR="00833460" w:rsidRPr="00833460">
        <w:rPr>
          <w:color w:val="000000"/>
        </w:rPr>
        <w:lastRenderedPageBreak/>
        <w:t>настоящего Договора</w:t>
      </w:r>
      <w:r w:rsidR="006E763E" w:rsidRPr="00833460">
        <w:rPr>
          <w:color w:val="000000"/>
        </w:rPr>
        <w:t xml:space="preserve"> на основании счета Исполнителя.</w:t>
      </w:r>
      <w:r w:rsidRPr="00833460">
        <w:rPr>
          <w:color w:val="000000"/>
        </w:rPr>
        <w:t xml:space="preserve"> Оплата за второй этап производится в российских рублях путем перечисления денежных средств на расчетный счет Исполнителя в течение </w:t>
      </w:r>
      <w:r w:rsidR="006E763E" w:rsidRPr="00833460">
        <w:rPr>
          <w:color w:val="000000"/>
        </w:rPr>
        <w:t>10 рабочих</w:t>
      </w:r>
      <w:r w:rsidRPr="00833460">
        <w:rPr>
          <w:color w:val="000000"/>
        </w:rPr>
        <w:t xml:space="preserve"> дней с даты подписания акта сдачи-приемки оказанных услуг за второй этап на основании счета Исполнителя. Оплата за третий этап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подписания Заказчиком итогового акта сдачи-приемки оказанных услуг. Днем исполнения обязательств по оплате признается дата списания денежных средств с расчетного счета Заказчика.</w:t>
      </w:r>
    </w:p>
    <w:p w14:paraId="0F915181" w14:textId="77777777" w:rsidR="004641B6" w:rsidRPr="008C40C0" w:rsidRDefault="004641B6" w:rsidP="004641B6">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4F06F92" w14:textId="77777777" w:rsidR="004641B6" w:rsidRPr="008C40C0" w:rsidRDefault="004641B6" w:rsidP="004641B6">
      <w:pPr>
        <w:ind w:firstLine="709"/>
        <w:jc w:val="both"/>
        <w:rPr>
          <w:color w:val="000000"/>
        </w:rPr>
      </w:pPr>
    </w:p>
    <w:p w14:paraId="26F5063D" w14:textId="77777777" w:rsidR="004641B6" w:rsidRPr="008C40C0" w:rsidRDefault="004641B6" w:rsidP="004641B6">
      <w:pPr>
        <w:jc w:val="center"/>
        <w:rPr>
          <w:b/>
          <w:bCs/>
        </w:rPr>
      </w:pPr>
      <w:r w:rsidRPr="008C40C0">
        <w:rPr>
          <w:b/>
          <w:bCs/>
        </w:rPr>
        <w:t>3. ПОРЯДОК СДАЧИ-ПРИЕМКИ УСЛУГ</w:t>
      </w:r>
    </w:p>
    <w:p w14:paraId="20FD0F9B" w14:textId="77777777" w:rsidR="004641B6" w:rsidRPr="008C40C0" w:rsidRDefault="004641B6" w:rsidP="004641B6">
      <w:pPr>
        <w:jc w:val="center"/>
        <w:rPr>
          <w:b/>
          <w:bCs/>
        </w:rPr>
      </w:pPr>
    </w:p>
    <w:p w14:paraId="274C5EB0" w14:textId="77777777" w:rsidR="004641B6"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37D95450" w14:textId="77777777" w:rsidR="006E763E" w:rsidRPr="008C40C0" w:rsidRDefault="006E763E" w:rsidP="004641B6">
      <w:pPr>
        <w:ind w:firstLine="709"/>
        <w:jc w:val="both"/>
        <w:rPr>
          <w:color w:val="000000"/>
        </w:rPr>
      </w:pPr>
      <w:r w:rsidRPr="006E763E">
        <w:rPr>
          <w:color w:val="000000"/>
        </w:rPr>
        <w:t>3.2.</w:t>
      </w:r>
      <w:r>
        <w:rPr>
          <w:sz w:val="24"/>
          <w:szCs w:val="24"/>
          <w:lang w:eastAsia="ar-SA"/>
        </w:rPr>
        <w:t xml:space="preserve"> </w:t>
      </w:r>
      <w:r w:rsidRPr="006E763E">
        <w:rPr>
          <w:color w:val="000000"/>
        </w:rPr>
        <w:t>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27845AC1" w14:textId="77777777" w:rsidR="004641B6" w:rsidRPr="008C40C0" w:rsidRDefault="004641B6" w:rsidP="004641B6">
      <w:pPr>
        <w:ind w:firstLine="709"/>
        <w:jc w:val="both"/>
        <w:rPr>
          <w:color w:val="000000"/>
        </w:rPr>
      </w:pPr>
      <w:r w:rsidRPr="008C40C0">
        <w:rPr>
          <w:color w:val="000000"/>
        </w:rPr>
        <w:t>3.</w:t>
      </w:r>
      <w:r w:rsidR="006E763E">
        <w:rPr>
          <w:color w:val="000000"/>
        </w:rPr>
        <w:t>3</w:t>
      </w:r>
      <w:r w:rsidRPr="008C40C0">
        <w:rPr>
          <w:color w:val="000000"/>
        </w:rPr>
        <w:t xml:space="preserve">. Приемка оказанных услуг, указанных в настоящем Договоре и </w:t>
      </w:r>
      <w:r w:rsidR="006E763E">
        <w:rPr>
          <w:color w:val="000000"/>
        </w:rPr>
        <w:t>Техническом задании (</w:t>
      </w:r>
      <w:r w:rsidRPr="008C40C0">
        <w:rPr>
          <w:color w:val="000000"/>
        </w:rPr>
        <w:t>Приложении №1 к настоящему Договору</w:t>
      </w:r>
      <w:r w:rsidR="006E763E">
        <w:rPr>
          <w:color w:val="000000"/>
        </w:rPr>
        <w:t>)</w:t>
      </w:r>
      <w:r w:rsidRPr="008C40C0">
        <w:rPr>
          <w:color w:val="000000"/>
        </w:rPr>
        <w:t>,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1B9A61DA"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CA8A378"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3C93D9B5"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F13C78E"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04DB3B0D"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975187E" w14:textId="77777777" w:rsidR="004641B6" w:rsidRPr="008C40C0" w:rsidRDefault="004641B6" w:rsidP="004641B6">
      <w:pPr>
        <w:jc w:val="center"/>
      </w:pPr>
    </w:p>
    <w:p w14:paraId="4C399182" w14:textId="77777777" w:rsidR="004641B6" w:rsidRPr="008C40C0" w:rsidRDefault="004641B6" w:rsidP="004641B6">
      <w:pPr>
        <w:jc w:val="center"/>
        <w:rPr>
          <w:b/>
          <w:bCs/>
        </w:rPr>
      </w:pPr>
      <w:r w:rsidRPr="008C40C0">
        <w:rPr>
          <w:b/>
          <w:bCs/>
        </w:rPr>
        <w:t>4. ПРАВА И ОБЯЗАННОСТИ СТОРОН</w:t>
      </w:r>
    </w:p>
    <w:p w14:paraId="57900C1B" w14:textId="77777777" w:rsidR="004641B6" w:rsidRPr="008C40C0" w:rsidRDefault="004641B6" w:rsidP="004641B6">
      <w:pPr>
        <w:jc w:val="center"/>
        <w:rPr>
          <w:b/>
          <w:bCs/>
        </w:rPr>
      </w:pPr>
    </w:p>
    <w:p w14:paraId="4C2D4684"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7FF72691"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78F891A"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88B912B" w14:textId="77777777" w:rsidR="004641B6" w:rsidRPr="008C40C0" w:rsidRDefault="004641B6" w:rsidP="004641B6">
      <w:pPr>
        <w:ind w:firstLine="709"/>
        <w:jc w:val="both"/>
        <w:rPr>
          <w:color w:val="000000"/>
        </w:rPr>
      </w:pPr>
      <w:r w:rsidRPr="008C40C0">
        <w:rPr>
          <w:color w:val="000000"/>
        </w:rPr>
        <w:t>4.2. Заказчик вправе:</w:t>
      </w:r>
    </w:p>
    <w:p w14:paraId="4D4D1FF2"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22CF7463"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BB0BBE8" w14:textId="77777777" w:rsidR="004641B6" w:rsidRPr="008C40C0" w:rsidRDefault="004641B6" w:rsidP="004641B6">
      <w:pPr>
        <w:ind w:firstLine="709"/>
        <w:jc w:val="both"/>
        <w:rPr>
          <w:color w:val="000000"/>
        </w:rPr>
      </w:pPr>
      <w:r w:rsidRPr="008C40C0">
        <w:rPr>
          <w:color w:val="000000"/>
        </w:rPr>
        <w:t>4.3. Исполнитель обязуется:</w:t>
      </w:r>
    </w:p>
    <w:p w14:paraId="162560C4"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2FDFC7F"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54CC5DF1"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F3CBD2B"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31F390" w14:textId="77777777" w:rsidR="004641B6" w:rsidRPr="008C40C0" w:rsidRDefault="004641B6" w:rsidP="004641B6">
      <w:pPr>
        <w:ind w:firstLine="709"/>
        <w:jc w:val="both"/>
        <w:rPr>
          <w:color w:val="000000"/>
        </w:rPr>
      </w:pPr>
      <w:r w:rsidRPr="008C40C0">
        <w:rPr>
          <w:color w:val="000000"/>
        </w:rPr>
        <w:t>4.4. Исполнитель вправе:</w:t>
      </w:r>
    </w:p>
    <w:p w14:paraId="4F59A617"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3D45A4D6"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33D16F79"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4AE449C" w14:textId="77777777" w:rsidR="004641B6" w:rsidRDefault="004641B6" w:rsidP="004641B6">
      <w:pPr>
        <w:jc w:val="center"/>
        <w:rPr>
          <w:b/>
          <w:bCs/>
        </w:rPr>
      </w:pPr>
    </w:p>
    <w:p w14:paraId="2C8ACB5F" w14:textId="77777777" w:rsidR="004641B6" w:rsidRPr="008C40C0" w:rsidRDefault="004641B6" w:rsidP="004641B6">
      <w:pPr>
        <w:jc w:val="center"/>
        <w:rPr>
          <w:b/>
          <w:bCs/>
        </w:rPr>
      </w:pPr>
      <w:r w:rsidRPr="008C40C0">
        <w:rPr>
          <w:b/>
          <w:bCs/>
        </w:rPr>
        <w:t>5. ОТВЕТСТВЕННОСТЬ СТОРОН</w:t>
      </w:r>
    </w:p>
    <w:p w14:paraId="63A8C5EA" w14:textId="77777777" w:rsidR="004641B6" w:rsidRPr="008C40C0" w:rsidRDefault="004641B6" w:rsidP="004641B6">
      <w:pPr>
        <w:jc w:val="center"/>
        <w:rPr>
          <w:b/>
          <w:bCs/>
        </w:rPr>
      </w:pPr>
    </w:p>
    <w:p w14:paraId="5CBD8A02"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E644D0F"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8ED2C97" w14:textId="77777777" w:rsidR="004641B6" w:rsidRPr="008C40C0" w:rsidRDefault="004641B6" w:rsidP="004641B6">
      <w:pPr>
        <w:ind w:firstLine="709"/>
        <w:jc w:val="both"/>
        <w:rPr>
          <w:color w:val="000000"/>
        </w:rPr>
      </w:pPr>
      <w:r w:rsidRPr="008C40C0">
        <w:rPr>
          <w:color w:val="000000"/>
        </w:rPr>
        <w:lastRenderedPageBreak/>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DD4654F"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83F7A57" w14:textId="77777777" w:rsidR="004641B6" w:rsidRPr="008C40C0" w:rsidRDefault="004641B6" w:rsidP="004641B6">
      <w:pPr>
        <w:jc w:val="both"/>
        <w:rPr>
          <w:color w:val="000000"/>
        </w:rPr>
      </w:pPr>
    </w:p>
    <w:p w14:paraId="764531FF" w14:textId="77777777" w:rsidR="004641B6" w:rsidRPr="008C40C0" w:rsidRDefault="004641B6" w:rsidP="004641B6">
      <w:pPr>
        <w:jc w:val="center"/>
        <w:rPr>
          <w:b/>
          <w:bCs/>
        </w:rPr>
      </w:pPr>
      <w:r w:rsidRPr="008C40C0">
        <w:rPr>
          <w:b/>
          <w:bCs/>
        </w:rPr>
        <w:t>6. ПРАВА СТОРОН НА РЕЗУЛЬТАТЫ УСЛУГ</w:t>
      </w:r>
    </w:p>
    <w:p w14:paraId="579BEE09" w14:textId="77777777" w:rsidR="004641B6" w:rsidRPr="008C40C0" w:rsidRDefault="004641B6" w:rsidP="004641B6">
      <w:pPr>
        <w:jc w:val="center"/>
        <w:rPr>
          <w:b/>
          <w:bCs/>
        </w:rPr>
      </w:pPr>
    </w:p>
    <w:p w14:paraId="1407A66A"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487ED81"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6DAF1BCB"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1CA21D8"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2815945"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74AAB5E"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69D265E" w14:textId="77777777" w:rsidR="004641B6" w:rsidRPr="008C40C0" w:rsidRDefault="004641B6" w:rsidP="004641B6">
      <w:pPr>
        <w:ind w:firstLine="708"/>
        <w:jc w:val="both"/>
      </w:pPr>
    </w:p>
    <w:p w14:paraId="45D5A93B" w14:textId="77777777" w:rsidR="004641B6" w:rsidRDefault="004641B6" w:rsidP="004641B6">
      <w:pPr>
        <w:jc w:val="center"/>
        <w:rPr>
          <w:b/>
        </w:rPr>
      </w:pPr>
      <w:r w:rsidRPr="008C40C0">
        <w:rPr>
          <w:b/>
        </w:rPr>
        <w:t>7. КОНФИДЕНЦИАЛЬНОСТЬ</w:t>
      </w:r>
    </w:p>
    <w:p w14:paraId="30CA2868" w14:textId="77777777" w:rsidR="004641B6" w:rsidRPr="008C40C0" w:rsidRDefault="004641B6" w:rsidP="004641B6">
      <w:pPr>
        <w:jc w:val="center"/>
        <w:rPr>
          <w:b/>
        </w:rPr>
      </w:pPr>
    </w:p>
    <w:p w14:paraId="567CEDCE"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w:t>
      </w:r>
      <w:r w:rsidRPr="008C40C0">
        <w:lastRenderedPageBreak/>
        <w:t xml:space="preserve">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1BBD161"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D5C2C09"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04123F26"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4B0D3B3E"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5A69A54"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37B7C6D"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36161B9" w14:textId="77777777" w:rsidR="004641B6" w:rsidRPr="008C40C0" w:rsidRDefault="004641B6" w:rsidP="004641B6">
      <w:pPr>
        <w:ind w:firstLine="709"/>
        <w:jc w:val="both"/>
      </w:pPr>
    </w:p>
    <w:p w14:paraId="29EEE76D" w14:textId="77777777" w:rsidR="004641B6" w:rsidRPr="00491D0E" w:rsidRDefault="004641B6" w:rsidP="004641B6">
      <w:pPr>
        <w:jc w:val="center"/>
        <w:rPr>
          <w:b/>
          <w:bCs/>
        </w:rPr>
      </w:pPr>
      <w:r w:rsidRPr="00491D0E">
        <w:rPr>
          <w:b/>
          <w:bCs/>
        </w:rPr>
        <w:t>8. ГАРАНТИИ И ЗАВЕРЕНИЯ СТОРОН</w:t>
      </w:r>
    </w:p>
    <w:p w14:paraId="4D3105AE" w14:textId="77777777" w:rsidR="004641B6" w:rsidRPr="00491D0E" w:rsidRDefault="004641B6" w:rsidP="004641B6">
      <w:pPr>
        <w:ind w:firstLine="709"/>
        <w:jc w:val="both"/>
      </w:pPr>
    </w:p>
    <w:p w14:paraId="6CB3D02E"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9466B1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D87779F" w14:textId="77777777"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4104EAEC"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4B5499B"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9D5B265"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629CCE5"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CA63EDD" w14:textId="77777777" w:rsidR="004641B6" w:rsidRPr="00491D0E" w:rsidRDefault="004641B6" w:rsidP="004641B6">
      <w:pPr>
        <w:shd w:val="clear" w:color="auto" w:fill="FFFFFF"/>
        <w:tabs>
          <w:tab w:val="left" w:pos="0"/>
          <w:tab w:val="left" w:pos="1276"/>
        </w:tabs>
        <w:ind w:firstLine="709"/>
        <w:jc w:val="both"/>
        <w:rPr>
          <w:color w:val="000000"/>
        </w:rPr>
      </w:pPr>
    </w:p>
    <w:p w14:paraId="20C67DAD"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lastRenderedPageBreak/>
        <w:t>8.2. Заказчик гарантирует и заверяет Исполнителя, что:</w:t>
      </w:r>
    </w:p>
    <w:p w14:paraId="79D02412"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104B8A8" w14:textId="77777777"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6D2CD11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5DFA7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F5F113C"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D24E876"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BF6E384"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98300F6"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1C8DE8B"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20E5A07" w14:textId="77777777"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2BA0AF16"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E69B23D"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7E7A06E" w14:textId="77777777" w:rsidR="004641B6" w:rsidRPr="00491D0E" w:rsidRDefault="004641B6" w:rsidP="004641B6">
      <w:pPr>
        <w:ind w:firstLine="709"/>
        <w:jc w:val="both"/>
        <w:rPr>
          <w:color w:val="000000"/>
        </w:rPr>
      </w:pPr>
    </w:p>
    <w:p w14:paraId="1C0286BC" w14:textId="77777777" w:rsidR="004641B6" w:rsidRPr="008C40C0" w:rsidRDefault="004641B6" w:rsidP="004641B6">
      <w:pPr>
        <w:pStyle w:val="afff3"/>
        <w:numPr>
          <w:ilvl w:val="0"/>
          <w:numId w:val="15"/>
        </w:numPr>
        <w:jc w:val="center"/>
        <w:rPr>
          <w:b/>
          <w:sz w:val="24"/>
          <w:szCs w:val="24"/>
        </w:rPr>
      </w:pPr>
      <w:r w:rsidRPr="008C40C0">
        <w:rPr>
          <w:b/>
          <w:sz w:val="24"/>
          <w:szCs w:val="24"/>
        </w:rPr>
        <w:t>АНТИКОРРУПЦИОННЫЕ УСЛОВИЯ</w:t>
      </w:r>
    </w:p>
    <w:p w14:paraId="27F7ADEB" w14:textId="77777777" w:rsidR="004641B6" w:rsidRPr="008C40C0" w:rsidRDefault="004641B6" w:rsidP="004641B6">
      <w:pPr>
        <w:jc w:val="center"/>
        <w:rPr>
          <w:b/>
        </w:rPr>
      </w:pPr>
    </w:p>
    <w:p w14:paraId="63D7DF1E"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977E6D"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DA1775"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22C2A0B9"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1F9C9C0C"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561B2CBC" w14:textId="77777777" w:rsidR="004641B6" w:rsidRPr="005A6CCE" w:rsidRDefault="004641B6" w:rsidP="004641B6">
      <w:pPr>
        <w:pStyle w:val="afff3"/>
        <w:numPr>
          <w:ilvl w:val="0"/>
          <w:numId w:val="16"/>
        </w:numPr>
        <w:autoSpaceDE w:val="0"/>
        <w:autoSpaceDN w:val="0"/>
        <w:adjustRightInd w:val="0"/>
        <w:jc w:val="both"/>
      </w:pPr>
      <w:r w:rsidRPr="005A6CCE">
        <w:t>предоставление каких-либо гарантий;</w:t>
      </w:r>
    </w:p>
    <w:p w14:paraId="6B9000DC" w14:textId="77777777" w:rsidR="004641B6" w:rsidRPr="005A6CCE" w:rsidRDefault="004641B6" w:rsidP="004641B6">
      <w:pPr>
        <w:pStyle w:val="afff3"/>
        <w:numPr>
          <w:ilvl w:val="0"/>
          <w:numId w:val="16"/>
        </w:numPr>
        <w:autoSpaceDE w:val="0"/>
        <w:autoSpaceDN w:val="0"/>
        <w:adjustRightInd w:val="0"/>
        <w:jc w:val="both"/>
      </w:pPr>
      <w:r w:rsidRPr="005A6CCE">
        <w:t>ускорение существующих процедур;</w:t>
      </w:r>
    </w:p>
    <w:p w14:paraId="0E7DEC97" w14:textId="77777777" w:rsidR="004641B6" w:rsidRPr="005A6CCE" w:rsidRDefault="004641B6" w:rsidP="004641B6">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FEA094B"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20732AB6"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D3A3EE3" w14:textId="77777777" w:rsidR="004641B6" w:rsidRPr="008C40C0" w:rsidRDefault="004641B6" w:rsidP="004641B6">
      <w:pPr>
        <w:ind w:firstLine="709"/>
        <w:jc w:val="both"/>
      </w:pPr>
      <w:r w:rsidRPr="008C40C0">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E8B8233"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90EC28F" w14:textId="77777777"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64AAE3C"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A0AF5CF" w14:textId="77777777" w:rsidR="004641B6" w:rsidRPr="008C40C0" w:rsidRDefault="004641B6" w:rsidP="004641B6">
      <w:pPr>
        <w:ind w:firstLine="709"/>
        <w:jc w:val="both"/>
        <w:rPr>
          <w:color w:val="000000"/>
        </w:rPr>
      </w:pPr>
    </w:p>
    <w:p w14:paraId="2184E104" w14:textId="77777777" w:rsidR="004641B6" w:rsidRPr="008C40C0" w:rsidRDefault="004641B6" w:rsidP="004641B6">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01B90FA1" w14:textId="77777777" w:rsidR="004641B6" w:rsidRPr="008C40C0" w:rsidRDefault="004641B6" w:rsidP="004641B6">
      <w:pPr>
        <w:pStyle w:val="afff3"/>
        <w:ind w:left="360"/>
        <w:rPr>
          <w:b/>
          <w:bCs/>
          <w:sz w:val="24"/>
          <w:szCs w:val="24"/>
        </w:rPr>
      </w:pPr>
    </w:p>
    <w:p w14:paraId="3399374E" w14:textId="77777777" w:rsidR="004641B6" w:rsidRPr="008C40C0" w:rsidRDefault="004641B6" w:rsidP="004641B6">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7EB7E70"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405E43AA" w14:textId="77777777" w:rsidR="004641B6" w:rsidRPr="008C40C0" w:rsidRDefault="004641B6" w:rsidP="004641B6">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B569457" w14:textId="77777777" w:rsidR="004641B6" w:rsidRPr="008C40C0" w:rsidRDefault="004641B6" w:rsidP="004641B6">
      <w:pPr>
        <w:ind w:firstLine="709"/>
        <w:jc w:val="both"/>
      </w:pPr>
      <w:r w:rsidRPr="008C40C0">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w:t>
      </w:r>
      <w:r w:rsidRPr="008C40C0">
        <w:lastRenderedPageBreak/>
        <w:t>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4385C7AA" w14:textId="77777777"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7E499A8C" w14:textId="77777777" w:rsidR="004641B6" w:rsidRDefault="004641B6" w:rsidP="004641B6">
      <w:pPr>
        <w:jc w:val="center"/>
        <w:rPr>
          <w:b/>
          <w:bCs/>
        </w:rPr>
      </w:pPr>
    </w:p>
    <w:p w14:paraId="68BAEC3C" w14:textId="77777777" w:rsidR="004641B6" w:rsidRPr="008C40C0" w:rsidRDefault="004641B6" w:rsidP="004641B6">
      <w:pPr>
        <w:jc w:val="center"/>
        <w:rPr>
          <w:b/>
          <w:bCs/>
        </w:rPr>
      </w:pPr>
      <w:r w:rsidRPr="008C40C0">
        <w:rPr>
          <w:b/>
          <w:bCs/>
        </w:rPr>
        <w:t>11. СРОК ДЕЙСТВИЯ ДОГОВОРА</w:t>
      </w:r>
    </w:p>
    <w:p w14:paraId="6605B1E8" w14:textId="77777777" w:rsidR="004641B6" w:rsidRPr="008C40C0" w:rsidRDefault="004641B6" w:rsidP="004641B6">
      <w:pPr>
        <w:jc w:val="center"/>
        <w:rPr>
          <w:b/>
          <w:bCs/>
        </w:rPr>
      </w:pPr>
    </w:p>
    <w:p w14:paraId="0386F1A5" w14:textId="77777777" w:rsidR="004641B6" w:rsidRPr="008C40C0" w:rsidRDefault="004641B6" w:rsidP="004641B6">
      <w:pPr>
        <w:ind w:firstLine="720"/>
        <w:jc w:val="both"/>
      </w:pPr>
      <w:r w:rsidRPr="008A233D">
        <w:t>11.1. Настоящий Договор вступает в силу с момента подписания и действует до                 _________________,</w:t>
      </w:r>
      <w:r w:rsidRPr="008C40C0">
        <w:t xml:space="preserve"> а в части неисполненных обязательств – до полного исполнения Сторонами своих обязательств по настоящему Договору.</w:t>
      </w:r>
    </w:p>
    <w:p w14:paraId="6AF0EAAE" w14:textId="77777777" w:rsidR="004641B6" w:rsidRPr="008C40C0" w:rsidRDefault="004641B6" w:rsidP="004641B6">
      <w:pPr>
        <w:rPr>
          <w:b/>
          <w:bCs/>
        </w:rPr>
      </w:pPr>
    </w:p>
    <w:p w14:paraId="376807B4"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2CFC4CD9" w14:textId="77777777" w:rsidR="004641B6" w:rsidRPr="008C40C0" w:rsidRDefault="004641B6" w:rsidP="004641B6">
      <w:pPr>
        <w:jc w:val="center"/>
        <w:rPr>
          <w:b/>
          <w:bCs/>
        </w:rPr>
      </w:pPr>
    </w:p>
    <w:p w14:paraId="661CED1B"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7EC12190"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2317BB6"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F63CC42"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29FE355" w14:textId="77777777" w:rsidR="004641B6" w:rsidRPr="008C40C0" w:rsidRDefault="004641B6" w:rsidP="004641B6">
      <w:pPr>
        <w:jc w:val="center"/>
        <w:rPr>
          <w:b/>
          <w:bCs/>
        </w:rPr>
      </w:pPr>
    </w:p>
    <w:p w14:paraId="0AE1082D" w14:textId="77777777" w:rsidR="004641B6" w:rsidRPr="008C40C0" w:rsidRDefault="004641B6" w:rsidP="004641B6">
      <w:pPr>
        <w:jc w:val="center"/>
        <w:rPr>
          <w:b/>
          <w:bCs/>
        </w:rPr>
      </w:pPr>
      <w:r w:rsidRPr="008C40C0">
        <w:rPr>
          <w:b/>
          <w:bCs/>
        </w:rPr>
        <w:t>13. ПОРЯДОК РАССМОТРЕНИЯ СПОРОВ</w:t>
      </w:r>
    </w:p>
    <w:p w14:paraId="76036715" w14:textId="77777777" w:rsidR="004641B6" w:rsidRPr="008C40C0" w:rsidRDefault="004641B6" w:rsidP="004641B6">
      <w:pPr>
        <w:jc w:val="center"/>
        <w:rPr>
          <w:b/>
          <w:bCs/>
        </w:rPr>
      </w:pPr>
    </w:p>
    <w:p w14:paraId="7B968E6E"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9E31143"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71A288E" w14:textId="77777777" w:rsidR="004641B6" w:rsidRPr="008C40C0" w:rsidRDefault="004641B6" w:rsidP="004641B6">
      <w:pPr>
        <w:jc w:val="both"/>
        <w:rPr>
          <w:color w:val="000000"/>
        </w:rPr>
      </w:pPr>
    </w:p>
    <w:p w14:paraId="4192BB09" w14:textId="77777777" w:rsidR="004641B6" w:rsidRPr="008C40C0" w:rsidRDefault="004641B6" w:rsidP="004641B6">
      <w:pPr>
        <w:jc w:val="center"/>
        <w:rPr>
          <w:b/>
          <w:bCs/>
        </w:rPr>
      </w:pPr>
      <w:r w:rsidRPr="008C40C0">
        <w:rPr>
          <w:b/>
          <w:bCs/>
        </w:rPr>
        <w:t>14. ТРЕБОВАНИЯ К ПОДПИСИ</w:t>
      </w:r>
    </w:p>
    <w:p w14:paraId="351E0E07" w14:textId="77777777" w:rsidR="004641B6" w:rsidRPr="008C40C0" w:rsidRDefault="004641B6" w:rsidP="004641B6">
      <w:pPr>
        <w:jc w:val="center"/>
        <w:rPr>
          <w:b/>
          <w:bCs/>
        </w:rPr>
      </w:pPr>
    </w:p>
    <w:p w14:paraId="5D0D0080" w14:textId="77777777" w:rsidR="004641B6" w:rsidRPr="008C40C0" w:rsidRDefault="004641B6" w:rsidP="004641B6">
      <w:pPr>
        <w:ind w:firstLine="720"/>
        <w:jc w:val="both"/>
      </w:pPr>
      <w:r w:rsidRPr="008C40C0">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6D92629"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399CFCE" w14:textId="77777777" w:rsidR="004641B6" w:rsidRPr="008C40C0" w:rsidRDefault="004641B6" w:rsidP="004641B6">
      <w:pPr>
        <w:ind w:firstLine="709"/>
        <w:jc w:val="both"/>
        <w:rPr>
          <w:color w:val="000000"/>
        </w:rPr>
      </w:pPr>
    </w:p>
    <w:p w14:paraId="1EC5F4AB" w14:textId="77777777" w:rsidR="004641B6" w:rsidRPr="008C40C0" w:rsidRDefault="004641B6" w:rsidP="004641B6">
      <w:pPr>
        <w:jc w:val="center"/>
        <w:rPr>
          <w:b/>
          <w:bCs/>
        </w:rPr>
      </w:pPr>
      <w:r w:rsidRPr="008C40C0">
        <w:rPr>
          <w:b/>
          <w:bCs/>
        </w:rPr>
        <w:t>15. ЗАКЛЮЧИТЕЛЬНЫЕ ПОЛОЖЕНИЯ</w:t>
      </w:r>
    </w:p>
    <w:p w14:paraId="2B480E01" w14:textId="77777777" w:rsidR="004641B6" w:rsidRPr="008C40C0" w:rsidRDefault="004641B6" w:rsidP="004641B6">
      <w:pPr>
        <w:jc w:val="center"/>
        <w:rPr>
          <w:b/>
          <w:bCs/>
        </w:rPr>
      </w:pPr>
    </w:p>
    <w:p w14:paraId="064DF397"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786964F"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01414638"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402F8D03" w14:textId="77777777" w:rsidR="004641B6" w:rsidRPr="008C40C0" w:rsidRDefault="004641B6" w:rsidP="004641B6">
      <w:pPr>
        <w:ind w:firstLine="709"/>
        <w:jc w:val="both"/>
        <w:rPr>
          <w:bCs/>
        </w:rPr>
      </w:pPr>
      <w:r w:rsidRPr="008C40C0">
        <w:rPr>
          <w:bCs/>
        </w:rPr>
        <w:t>Приложение № 1: Техническое задание.</w:t>
      </w:r>
    </w:p>
    <w:p w14:paraId="7B418E8B"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1D0669BA" w14:textId="77777777" w:rsidR="004641B6" w:rsidRPr="008C40C0" w:rsidRDefault="004641B6" w:rsidP="004641B6">
      <w:pPr>
        <w:ind w:firstLine="709"/>
        <w:jc w:val="both"/>
        <w:rPr>
          <w:color w:val="000000"/>
        </w:rPr>
      </w:pPr>
    </w:p>
    <w:p w14:paraId="1A12C888" w14:textId="77777777" w:rsidR="004641B6" w:rsidRPr="008C40C0" w:rsidRDefault="004641B6" w:rsidP="004641B6">
      <w:pPr>
        <w:jc w:val="center"/>
        <w:rPr>
          <w:b/>
        </w:rPr>
      </w:pPr>
      <w:r w:rsidRPr="008C40C0">
        <w:rPr>
          <w:b/>
        </w:rPr>
        <w:t>16. АДРЕСА, РЕКВИЗИТЫ И ПОДПИСИ СТОРОН</w:t>
      </w:r>
    </w:p>
    <w:p w14:paraId="5DA3D994" w14:textId="77777777" w:rsidR="004641B6" w:rsidRPr="008C40C0" w:rsidRDefault="004641B6" w:rsidP="004641B6">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4641B6" w:rsidRPr="008C40C0" w14:paraId="0C2D01BE" w14:textId="77777777" w:rsidTr="008251A8">
        <w:tc>
          <w:tcPr>
            <w:tcW w:w="2677" w:type="pct"/>
            <w:shd w:val="clear" w:color="auto" w:fill="auto"/>
          </w:tcPr>
          <w:p w14:paraId="71DEEA3D" w14:textId="77777777" w:rsidR="004641B6" w:rsidRPr="008C40C0" w:rsidRDefault="004641B6" w:rsidP="008251A8">
            <w:pPr>
              <w:tabs>
                <w:tab w:val="left" w:pos="5245"/>
              </w:tabs>
              <w:ind w:right="602"/>
            </w:pPr>
            <w:r w:rsidRPr="008C40C0">
              <w:t>Заказчик:</w:t>
            </w:r>
          </w:p>
          <w:p w14:paraId="0FCD2072" w14:textId="77777777" w:rsidR="004641B6" w:rsidRPr="008C40C0" w:rsidRDefault="004641B6" w:rsidP="008251A8">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B6279AC" w14:textId="77777777" w:rsidR="004641B6" w:rsidRPr="008C40C0" w:rsidRDefault="004641B6" w:rsidP="008251A8">
            <w:pPr>
              <w:tabs>
                <w:tab w:val="left" w:pos="5245"/>
              </w:tabs>
              <w:ind w:right="602"/>
              <w:rPr>
                <w:b/>
              </w:rPr>
            </w:pPr>
          </w:p>
          <w:p w14:paraId="1BE2A789" w14:textId="77777777" w:rsidR="004641B6" w:rsidRPr="008C40C0" w:rsidRDefault="004641B6" w:rsidP="008251A8">
            <w:pPr>
              <w:tabs>
                <w:tab w:val="left" w:pos="5245"/>
              </w:tabs>
              <w:ind w:right="602"/>
            </w:pPr>
            <w:r w:rsidRPr="008C40C0">
              <w:t xml:space="preserve">Местонахождение: 121099, г. Москва, </w:t>
            </w:r>
          </w:p>
          <w:p w14:paraId="6141E365" w14:textId="77777777" w:rsidR="004641B6" w:rsidRPr="008C40C0" w:rsidRDefault="004641B6" w:rsidP="008251A8">
            <w:pPr>
              <w:tabs>
                <w:tab w:val="left" w:pos="5245"/>
              </w:tabs>
              <w:ind w:right="602"/>
            </w:pPr>
            <w:r w:rsidRPr="008C40C0">
              <w:t>ул. Новый Арбат, д.36/9</w:t>
            </w:r>
          </w:p>
          <w:p w14:paraId="37BD9579" w14:textId="77777777" w:rsidR="004641B6" w:rsidRPr="008C40C0" w:rsidRDefault="004641B6" w:rsidP="008251A8">
            <w:pPr>
              <w:tabs>
                <w:tab w:val="left" w:pos="5245"/>
              </w:tabs>
              <w:ind w:right="602"/>
            </w:pPr>
            <w:r w:rsidRPr="008C40C0">
              <w:t>Тел.: (495) 690-91-29</w:t>
            </w:r>
          </w:p>
          <w:p w14:paraId="7F1C1F7D" w14:textId="77777777" w:rsidR="004641B6" w:rsidRPr="008C40C0" w:rsidRDefault="004641B6" w:rsidP="008251A8">
            <w:pPr>
              <w:tabs>
                <w:tab w:val="left" w:pos="5245"/>
              </w:tabs>
              <w:ind w:right="602"/>
            </w:pPr>
            <w:r w:rsidRPr="008C40C0">
              <w:t xml:space="preserve">Факс: (495) 690-91-39 </w:t>
            </w:r>
          </w:p>
          <w:p w14:paraId="74F10B1F" w14:textId="77777777" w:rsidR="004641B6" w:rsidRPr="008C40C0" w:rsidRDefault="004641B6" w:rsidP="008251A8">
            <w:pPr>
              <w:tabs>
                <w:tab w:val="left" w:pos="5245"/>
              </w:tabs>
              <w:ind w:right="602"/>
            </w:pPr>
            <w:r w:rsidRPr="008C40C0">
              <w:rPr>
                <w:lang w:val="en-US"/>
              </w:rPr>
              <w:t>E</w:t>
            </w:r>
            <w:r w:rsidRPr="008C40C0">
              <w:t>-</w:t>
            </w:r>
            <w:r w:rsidRPr="008C40C0">
              <w:rPr>
                <w:lang w:val="en-US"/>
              </w:rPr>
              <w:t>mail</w:t>
            </w:r>
            <w:r w:rsidRPr="008C40C0">
              <w:t xml:space="preserve">: </w:t>
            </w:r>
            <w:hyperlink r:id="rId126"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5E44A942" w14:textId="77777777" w:rsidR="004641B6" w:rsidRPr="008C40C0" w:rsidRDefault="004641B6" w:rsidP="008251A8">
            <w:pPr>
              <w:tabs>
                <w:tab w:val="left" w:pos="5245"/>
              </w:tabs>
              <w:ind w:right="602"/>
            </w:pPr>
            <w:r w:rsidRPr="008C40C0">
              <w:t>ОГРН 1117799016829  ОКПО 30145767</w:t>
            </w:r>
          </w:p>
          <w:p w14:paraId="0B1E32B4" w14:textId="77777777" w:rsidR="004641B6" w:rsidRPr="008C40C0" w:rsidRDefault="004641B6" w:rsidP="008251A8">
            <w:pPr>
              <w:tabs>
                <w:tab w:val="left" w:pos="5245"/>
              </w:tabs>
              <w:ind w:right="602"/>
            </w:pPr>
            <w:r w:rsidRPr="008C40C0">
              <w:t>ИНН 7704278735 КПП 770401001</w:t>
            </w:r>
          </w:p>
          <w:p w14:paraId="208BE22F" w14:textId="77777777" w:rsidR="004641B6" w:rsidRPr="008C40C0" w:rsidRDefault="004641B6" w:rsidP="008251A8">
            <w:pPr>
              <w:tabs>
                <w:tab w:val="left" w:pos="5245"/>
              </w:tabs>
              <w:ind w:right="602"/>
            </w:pPr>
            <w:r w:rsidRPr="008C40C0">
              <w:t>р/с 40703810638170002348</w:t>
            </w:r>
          </w:p>
          <w:p w14:paraId="3170E0CB" w14:textId="77777777" w:rsidR="004641B6" w:rsidRPr="008C40C0" w:rsidRDefault="004641B6" w:rsidP="008251A8">
            <w:pPr>
              <w:tabs>
                <w:tab w:val="left" w:pos="5245"/>
              </w:tabs>
              <w:ind w:right="602"/>
            </w:pPr>
            <w:r w:rsidRPr="008C40C0">
              <w:t xml:space="preserve">в </w:t>
            </w:r>
            <w:r>
              <w:t>П</w:t>
            </w:r>
            <w:r w:rsidRPr="008C40C0">
              <w:t>АО «Сбербанк России», г. Москва</w:t>
            </w:r>
          </w:p>
          <w:p w14:paraId="526C9CAB" w14:textId="77777777" w:rsidR="004641B6" w:rsidRDefault="004641B6" w:rsidP="008251A8">
            <w:pPr>
              <w:tabs>
                <w:tab w:val="left" w:pos="5245"/>
              </w:tabs>
              <w:ind w:right="602"/>
            </w:pPr>
            <w:r w:rsidRPr="008C40C0">
              <w:t>к/с 30101810400000000225</w:t>
            </w:r>
          </w:p>
          <w:p w14:paraId="2BC32C8E" w14:textId="77777777" w:rsidR="004641B6" w:rsidRPr="008C40C0" w:rsidRDefault="004641B6" w:rsidP="008251A8">
            <w:pPr>
              <w:tabs>
                <w:tab w:val="left" w:pos="5245"/>
              </w:tabs>
              <w:ind w:right="602"/>
            </w:pPr>
            <w:r>
              <w:t>БИК 044525225</w:t>
            </w:r>
          </w:p>
          <w:p w14:paraId="799114A8" w14:textId="77777777" w:rsidR="004641B6" w:rsidRPr="008C40C0" w:rsidRDefault="004641B6" w:rsidP="008251A8">
            <w:pPr>
              <w:tabs>
                <w:tab w:val="left" w:pos="5245"/>
              </w:tabs>
              <w:ind w:right="602"/>
              <w:rPr>
                <w:b/>
              </w:rPr>
            </w:pPr>
          </w:p>
          <w:p w14:paraId="4DD25F66" w14:textId="77777777" w:rsidR="00796F19" w:rsidRPr="00796F19" w:rsidRDefault="00796F19" w:rsidP="00796F19">
            <w:pPr>
              <w:tabs>
                <w:tab w:val="left" w:pos="5245"/>
              </w:tabs>
              <w:ind w:right="602"/>
            </w:pPr>
            <w:r w:rsidRPr="00796F19">
              <w:t xml:space="preserve">Генеральный директор </w:t>
            </w:r>
          </w:p>
          <w:p w14:paraId="1AA2BB53" w14:textId="77777777" w:rsidR="00796F19" w:rsidRPr="00796F19" w:rsidRDefault="00796F19" w:rsidP="00796F19">
            <w:pPr>
              <w:tabs>
                <w:tab w:val="left" w:pos="5245"/>
              </w:tabs>
              <w:ind w:right="602"/>
            </w:pPr>
          </w:p>
          <w:p w14:paraId="6FF92EE0" w14:textId="77777777" w:rsidR="00796F19" w:rsidRPr="00796F19" w:rsidRDefault="00796F19" w:rsidP="00796F19">
            <w:pPr>
              <w:tabs>
                <w:tab w:val="left" w:pos="5245"/>
              </w:tabs>
              <w:ind w:right="602"/>
            </w:pPr>
          </w:p>
          <w:p w14:paraId="45882B67" w14:textId="77777777" w:rsidR="00796F19" w:rsidRPr="00796F19" w:rsidRDefault="00796F19" w:rsidP="00796F19">
            <w:pPr>
              <w:tabs>
                <w:tab w:val="left" w:pos="5245"/>
              </w:tabs>
              <w:ind w:right="602"/>
            </w:pPr>
          </w:p>
          <w:p w14:paraId="13F5FB24" w14:textId="77777777" w:rsidR="00796F19" w:rsidRDefault="00796F19" w:rsidP="00796F19">
            <w:pPr>
              <w:tabs>
                <w:tab w:val="left" w:pos="5245"/>
              </w:tabs>
              <w:ind w:right="602"/>
            </w:pPr>
            <w:r w:rsidRPr="00796F19">
              <w:t>_____________________ А.С. Никитин</w:t>
            </w:r>
            <w:r w:rsidRPr="008C40C0">
              <w:t xml:space="preserve"> </w:t>
            </w:r>
          </w:p>
          <w:p w14:paraId="5EB05D0F" w14:textId="77777777" w:rsidR="004641B6" w:rsidRPr="008C40C0" w:rsidRDefault="004641B6" w:rsidP="00796F19">
            <w:pPr>
              <w:tabs>
                <w:tab w:val="left" w:pos="5245"/>
              </w:tabs>
              <w:ind w:right="602"/>
              <w:rPr>
                <w:b/>
                <w:bCs/>
              </w:rPr>
            </w:pPr>
            <w:r w:rsidRPr="008C40C0">
              <w:t>М.П.</w:t>
            </w:r>
            <w:r w:rsidRPr="008C40C0">
              <w:rPr>
                <w:bCs/>
              </w:rPr>
              <w:t xml:space="preserve"> </w:t>
            </w:r>
          </w:p>
        </w:tc>
        <w:tc>
          <w:tcPr>
            <w:tcW w:w="2323" w:type="pct"/>
            <w:shd w:val="clear" w:color="auto" w:fill="auto"/>
          </w:tcPr>
          <w:p w14:paraId="2EEEDF25" w14:textId="77777777" w:rsidR="004641B6" w:rsidRPr="008C40C0" w:rsidRDefault="004641B6" w:rsidP="008251A8">
            <w:r w:rsidRPr="008C40C0">
              <w:t>Исполнитель:</w:t>
            </w:r>
          </w:p>
          <w:p w14:paraId="1CF347FD" w14:textId="77777777" w:rsidR="004641B6" w:rsidRPr="008C40C0" w:rsidRDefault="004641B6" w:rsidP="008251A8">
            <w:pPr>
              <w:rPr>
                <w:bCs/>
                <w:lang w:val="en-US"/>
              </w:rPr>
            </w:pPr>
            <w:r w:rsidRPr="008C40C0">
              <w:rPr>
                <w:bCs/>
                <w:lang w:val="en-US"/>
              </w:rPr>
              <w:t>_____________</w:t>
            </w:r>
          </w:p>
          <w:p w14:paraId="3C1D7B91" w14:textId="77777777" w:rsidR="004641B6" w:rsidRPr="008C40C0" w:rsidRDefault="004641B6" w:rsidP="008251A8">
            <w:pPr>
              <w:rPr>
                <w:bCs/>
                <w:lang w:val="en-US"/>
              </w:rPr>
            </w:pPr>
          </w:p>
          <w:p w14:paraId="521A4E87" w14:textId="77777777" w:rsidR="004641B6" w:rsidRPr="008C40C0" w:rsidRDefault="004641B6" w:rsidP="008251A8">
            <w:pPr>
              <w:rPr>
                <w:bCs/>
                <w:lang w:val="en-US"/>
              </w:rPr>
            </w:pPr>
          </w:p>
          <w:p w14:paraId="56437D9D" w14:textId="77777777" w:rsidR="004641B6" w:rsidRPr="008C40C0" w:rsidRDefault="004641B6" w:rsidP="008251A8">
            <w:pPr>
              <w:rPr>
                <w:bCs/>
                <w:lang w:val="en-US"/>
              </w:rPr>
            </w:pPr>
          </w:p>
          <w:p w14:paraId="7636D170" w14:textId="77777777" w:rsidR="004641B6" w:rsidRPr="008C40C0" w:rsidRDefault="004641B6" w:rsidP="008251A8">
            <w:pPr>
              <w:rPr>
                <w:bCs/>
                <w:lang w:val="en-US"/>
              </w:rPr>
            </w:pPr>
          </w:p>
          <w:p w14:paraId="300DBAFC" w14:textId="77777777" w:rsidR="004641B6" w:rsidRPr="008C40C0" w:rsidRDefault="004641B6" w:rsidP="008251A8">
            <w:pPr>
              <w:rPr>
                <w:bCs/>
                <w:lang w:val="en-US"/>
              </w:rPr>
            </w:pPr>
          </w:p>
          <w:p w14:paraId="19CB34C9" w14:textId="77777777" w:rsidR="004641B6" w:rsidRPr="008C40C0" w:rsidRDefault="004641B6" w:rsidP="008251A8">
            <w:pPr>
              <w:rPr>
                <w:bCs/>
                <w:lang w:val="en-US"/>
              </w:rPr>
            </w:pPr>
          </w:p>
          <w:p w14:paraId="23B4B154" w14:textId="77777777" w:rsidR="004641B6" w:rsidRPr="008C40C0" w:rsidRDefault="004641B6" w:rsidP="008251A8">
            <w:pPr>
              <w:rPr>
                <w:bCs/>
                <w:lang w:val="en-US"/>
              </w:rPr>
            </w:pPr>
          </w:p>
          <w:p w14:paraId="6603A0BB" w14:textId="77777777" w:rsidR="004641B6" w:rsidRPr="008C40C0" w:rsidRDefault="004641B6" w:rsidP="008251A8">
            <w:pPr>
              <w:rPr>
                <w:bCs/>
                <w:lang w:val="en-US"/>
              </w:rPr>
            </w:pPr>
          </w:p>
          <w:p w14:paraId="343A0F22" w14:textId="77777777" w:rsidR="004641B6" w:rsidRPr="008C40C0" w:rsidRDefault="004641B6" w:rsidP="008251A8">
            <w:pPr>
              <w:rPr>
                <w:bCs/>
                <w:lang w:val="en-US"/>
              </w:rPr>
            </w:pPr>
          </w:p>
          <w:p w14:paraId="32636617" w14:textId="77777777" w:rsidR="004641B6" w:rsidRPr="008C40C0" w:rsidRDefault="004641B6" w:rsidP="008251A8">
            <w:pPr>
              <w:rPr>
                <w:bCs/>
                <w:lang w:val="en-US"/>
              </w:rPr>
            </w:pPr>
          </w:p>
          <w:p w14:paraId="2A5058EC" w14:textId="77777777" w:rsidR="004641B6" w:rsidRPr="008C40C0" w:rsidRDefault="004641B6" w:rsidP="008251A8">
            <w:pPr>
              <w:rPr>
                <w:bCs/>
                <w:lang w:val="en-US"/>
              </w:rPr>
            </w:pPr>
          </w:p>
          <w:p w14:paraId="67702408" w14:textId="77777777" w:rsidR="004641B6" w:rsidRPr="008C40C0" w:rsidRDefault="004641B6" w:rsidP="008251A8">
            <w:pPr>
              <w:rPr>
                <w:bCs/>
                <w:lang w:val="en-US"/>
              </w:rPr>
            </w:pPr>
          </w:p>
          <w:p w14:paraId="54233FFD" w14:textId="77777777" w:rsidR="004641B6" w:rsidRPr="008C40C0" w:rsidRDefault="004641B6" w:rsidP="008251A8">
            <w:pPr>
              <w:rPr>
                <w:bCs/>
                <w:lang w:val="en-US"/>
              </w:rPr>
            </w:pPr>
          </w:p>
          <w:p w14:paraId="675ABB21" w14:textId="77777777" w:rsidR="004641B6" w:rsidRPr="008C40C0" w:rsidRDefault="004641B6" w:rsidP="008251A8">
            <w:pPr>
              <w:rPr>
                <w:bCs/>
                <w:lang w:val="en-US"/>
              </w:rPr>
            </w:pPr>
          </w:p>
          <w:p w14:paraId="1EC9C23F" w14:textId="77777777" w:rsidR="004641B6" w:rsidRDefault="004641B6" w:rsidP="008251A8"/>
          <w:p w14:paraId="3D2DBBE2" w14:textId="77777777" w:rsidR="004641B6" w:rsidRDefault="004641B6" w:rsidP="008251A8">
            <w:r>
              <w:t>_____________________</w:t>
            </w:r>
          </w:p>
          <w:p w14:paraId="1E8DB481" w14:textId="77777777" w:rsidR="004641B6" w:rsidRDefault="004641B6" w:rsidP="008251A8"/>
          <w:p w14:paraId="3D5285D1" w14:textId="77777777" w:rsidR="004641B6" w:rsidRPr="00136850" w:rsidRDefault="004641B6" w:rsidP="008251A8"/>
          <w:p w14:paraId="21E46B4F" w14:textId="77777777" w:rsidR="004641B6" w:rsidRPr="008C40C0" w:rsidRDefault="004641B6" w:rsidP="008251A8"/>
          <w:p w14:paraId="52F57B02" w14:textId="77777777" w:rsidR="004641B6" w:rsidRPr="008C40C0" w:rsidRDefault="004641B6" w:rsidP="008251A8"/>
          <w:p w14:paraId="2E7CD63E" w14:textId="77777777" w:rsidR="004641B6" w:rsidRPr="008C40C0" w:rsidRDefault="004641B6" w:rsidP="008251A8">
            <w:pPr>
              <w:rPr>
                <w:lang w:val="en-US"/>
              </w:rPr>
            </w:pPr>
            <w:r w:rsidRPr="008C40C0">
              <w:t xml:space="preserve">_____________________ </w:t>
            </w:r>
            <w:r w:rsidRPr="008C40C0">
              <w:rPr>
                <w:lang w:val="en-US"/>
              </w:rPr>
              <w:t>_____________</w:t>
            </w:r>
          </w:p>
          <w:p w14:paraId="0633CC30" w14:textId="77777777" w:rsidR="004641B6" w:rsidRPr="008C40C0" w:rsidRDefault="004641B6" w:rsidP="008251A8">
            <w:r w:rsidRPr="008C40C0">
              <w:t>М.П.</w:t>
            </w:r>
          </w:p>
        </w:tc>
      </w:tr>
    </w:tbl>
    <w:p w14:paraId="35A88142" w14:textId="77777777" w:rsidR="004641B6" w:rsidRPr="008C40C0" w:rsidRDefault="004641B6" w:rsidP="004641B6">
      <w:pPr>
        <w:tabs>
          <w:tab w:val="left" w:pos="3165"/>
        </w:tabs>
        <w:sectPr w:rsidR="004641B6" w:rsidRPr="008C40C0" w:rsidSect="00A3650E">
          <w:footerReference w:type="default" r:id="rId127"/>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5522859B" w14:textId="77777777" w:rsidTr="008251A8">
        <w:trPr>
          <w:trHeight w:val="708"/>
        </w:trPr>
        <w:tc>
          <w:tcPr>
            <w:tcW w:w="4820" w:type="dxa"/>
            <w:tcBorders>
              <w:top w:val="nil"/>
              <w:left w:val="nil"/>
              <w:bottom w:val="nil"/>
              <w:right w:val="nil"/>
            </w:tcBorders>
            <w:shd w:val="clear" w:color="auto" w:fill="auto"/>
          </w:tcPr>
          <w:p w14:paraId="1C739366" w14:textId="77777777" w:rsidR="004641B6" w:rsidRPr="00C17BA5" w:rsidRDefault="004641B6" w:rsidP="008251A8">
            <w:pPr>
              <w:jc w:val="right"/>
            </w:pPr>
            <w:r w:rsidRPr="00C17BA5">
              <w:lastRenderedPageBreak/>
              <w:t xml:space="preserve">Приложение № 1 </w:t>
            </w:r>
          </w:p>
          <w:p w14:paraId="18EA8267" w14:textId="77777777" w:rsidR="004641B6" w:rsidRPr="00C17BA5" w:rsidRDefault="004641B6" w:rsidP="008251A8">
            <w:pPr>
              <w:jc w:val="right"/>
            </w:pPr>
            <w:r w:rsidRPr="00C17BA5">
              <w:t xml:space="preserve">к Договору оказания услуг №_________ </w:t>
            </w:r>
          </w:p>
          <w:p w14:paraId="779974CB" w14:textId="77777777" w:rsidR="004641B6" w:rsidRPr="00C17BA5" w:rsidRDefault="004641B6" w:rsidP="008251A8">
            <w:pPr>
              <w:jc w:val="right"/>
            </w:pPr>
            <w:r w:rsidRPr="00C17BA5">
              <w:t>от «____ » ____________ 2016 г.</w:t>
            </w:r>
          </w:p>
        </w:tc>
      </w:tr>
    </w:tbl>
    <w:p w14:paraId="286C80DF" w14:textId="77777777" w:rsidR="004641B6" w:rsidRDefault="004641B6" w:rsidP="004641B6">
      <w:pPr>
        <w:jc w:val="center"/>
        <w:rPr>
          <w:b/>
          <w:bCs/>
        </w:rPr>
      </w:pPr>
    </w:p>
    <w:p w14:paraId="19BC7341" w14:textId="77777777" w:rsidR="00796F19" w:rsidRDefault="00796F19" w:rsidP="00796F19">
      <w:pPr>
        <w:spacing w:line="276" w:lineRule="auto"/>
        <w:ind w:right="424"/>
        <w:jc w:val="center"/>
        <w:rPr>
          <w:rFonts w:eastAsia="Calibri"/>
          <w:b/>
          <w:bCs/>
          <w:sz w:val="24"/>
        </w:rPr>
      </w:pPr>
      <w:r w:rsidRPr="00BF05B1">
        <w:rPr>
          <w:rFonts w:eastAsia="Calibri"/>
          <w:b/>
          <w:bCs/>
          <w:sz w:val="24"/>
        </w:rPr>
        <w:t>ТЕХНИЧЕСКОЕ ЗАДАНИЕ</w:t>
      </w:r>
    </w:p>
    <w:p w14:paraId="6D9E3491" w14:textId="77777777" w:rsidR="00796F19" w:rsidRDefault="00796F19" w:rsidP="00796F19">
      <w:pPr>
        <w:spacing w:line="276" w:lineRule="auto"/>
        <w:ind w:right="424"/>
        <w:jc w:val="center"/>
        <w:rPr>
          <w:rFonts w:eastAsia="Calibri"/>
          <w:b/>
          <w:bCs/>
          <w:sz w:val="24"/>
        </w:rPr>
      </w:pPr>
      <w:r>
        <w:rPr>
          <w:rFonts w:eastAsia="Calibri"/>
          <w:b/>
          <w:bCs/>
          <w:sz w:val="24"/>
        </w:rPr>
        <w:t xml:space="preserve">ПО ФОРМИРОВАНИЮ И ПРОВЕДЕНИЮ ОПРОСОВ РЕСПОНДЕНТОВ НАЦИОНАЛЬНОГО РЕЙТИНГА СОСТОЯНИЯ ИНВЕСТИЦИОННОГО КЛИМАТА В СУБЪЕКТАХ РОССИЙСКОЙ ФЕДЕРАЦИИ </w:t>
      </w:r>
    </w:p>
    <w:p w14:paraId="6953821A" w14:textId="77777777" w:rsidR="00796F19" w:rsidRDefault="00796F19" w:rsidP="00796F19">
      <w:pPr>
        <w:spacing w:line="276" w:lineRule="auto"/>
        <w:ind w:firstLine="709"/>
        <w:jc w:val="both"/>
        <w:rPr>
          <w:b/>
          <w:sz w:val="24"/>
        </w:rPr>
      </w:pPr>
    </w:p>
    <w:p w14:paraId="43B32125" w14:textId="77777777" w:rsidR="00796F19" w:rsidRPr="00BF05B1" w:rsidRDefault="00796F19" w:rsidP="00796F19">
      <w:pPr>
        <w:spacing w:line="276" w:lineRule="auto"/>
        <w:ind w:firstLine="709"/>
        <w:jc w:val="both"/>
        <w:rPr>
          <w:b/>
          <w:sz w:val="24"/>
        </w:rPr>
      </w:pPr>
      <w:r w:rsidRPr="00BF05B1">
        <w:rPr>
          <w:b/>
          <w:sz w:val="24"/>
        </w:rPr>
        <w:t xml:space="preserve">Задачи исследования </w:t>
      </w:r>
      <w:r w:rsidRPr="00BF05B1">
        <w:rPr>
          <w:sz w:val="24"/>
        </w:rPr>
        <w:t>состоят в получении социологическими методами значений показателей, характеризующих инвестиционную привлекательность регионов, по 4 основным блокам: (1) регуляторная среда, (2) институты для бизнеса; (3) инфраструктура и ресурсы; (4) поддержка малого предпринимательства (точный список задач в рамках блоков может быть изменён и дополнен в связи с утверждением Методологии Национального рейтинга Рейтинговым комитетом).</w:t>
      </w:r>
    </w:p>
    <w:p w14:paraId="4A0B7264" w14:textId="77777777" w:rsidR="00796F19" w:rsidRPr="00F36116" w:rsidRDefault="00796F19" w:rsidP="00796F19">
      <w:pPr>
        <w:spacing w:line="276" w:lineRule="auto"/>
        <w:jc w:val="both"/>
        <w:rPr>
          <w:sz w:val="24"/>
        </w:rPr>
      </w:pPr>
    </w:p>
    <w:p w14:paraId="34303A06" w14:textId="77777777" w:rsidR="00796F19" w:rsidRPr="00BF05B1" w:rsidRDefault="00796F19" w:rsidP="00796F19">
      <w:pPr>
        <w:spacing w:line="276" w:lineRule="auto"/>
        <w:ind w:firstLine="709"/>
        <w:jc w:val="both"/>
        <w:rPr>
          <w:b/>
          <w:sz w:val="24"/>
        </w:rPr>
      </w:pPr>
      <w:r w:rsidRPr="00BF05B1">
        <w:rPr>
          <w:b/>
          <w:i/>
          <w:sz w:val="24"/>
        </w:rPr>
        <w:t>Блок 1.</w:t>
      </w:r>
      <w:r w:rsidRPr="00BF05B1">
        <w:rPr>
          <w:b/>
          <w:sz w:val="24"/>
        </w:rPr>
        <w:t xml:space="preserve"> Комплекс задач по оценке регуляторной среды.</w:t>
      </w:r>
    </w:p>
    <w:p w14:paraId="392ECDE6" w14:textId="77777777" w:rsidR="00796F19" w:rsidRPr="00BF05B1" w:rsidRDefault="00BD0BE1" w:rsidP="004F40AF">
      <w:pPr>
        <w:spacing w:line="276" w:lineRule="auto"/>
        <w:ind w:left="360"/>
        <w:jc w:val="both"/>
        <w:rPr>
          <w:rFonts w:eastAsia="Calibri"/>
          <w:sz w:val="24"/>
          <w:lang w:eastAsia="en-US"/>
        </w:rPr>
      </w:pPr>
      <w:r>
        <w:rPr>
          <w:rFonts w:eastAsia="Calibri"/>
          <w:sz w:val="24"/>
          <w:lang w:eastAsia="en-US"/>
        </w:rPr>
        <w:t xml:space="preserve">1. </w:t>
      </w:r>
      <w:r w:rsidR="00796F19" w:rsidRPr="00BF05B1">
        <w:rPr>
          <w:rFonts w:eastAsia="Calibri"/>
          <w:sz w:val="24"/>
          <w:lang w:eastAsia="en-US"/>
        </w:rPr>
        <w:t>Определить эффективность процедур регистрации предприятия в регионе (среднее время регистрации юридических лиц), а также среднее количество процедур, необходимых для регистрации юридических лиц, удовлетворенность деятельностью по регистрации юридических лиц (оценка деятельности органов власти по регистрации юридических лиц).</w:t>
      </w:r>
    </w:p>
    <w:p w14:paraId="539DC29A"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Определить эффективность процедур по выдаче разрешений на строительство (разрешение на строительство здания жилого или нежилого назначения в последние 12 месяцев: многоэтажное жилое здание (выше 4-х этажей) и здание нежилого назначения, (среднее время получения разрешений на строительство,</w:t>
      </w:r>
      <w:r w:rsidRPr="00BF05B1">
        <w:rPr>
          <w:sz w:val="24"/>
        </w:rPr>
        <w:t xml:space="preserve"> </w:t>
      </w:r>
      <w:r w:rsidRPr="00BF05B1">
        <w:rPr>
          <w:rFonts w:eastAsia="Calibri"/>
          <w:sz w:val="24"/>
          <w:lang w:eastAsia="en-US"/>
        </w:rPr>
        <w:t>среднее количество процедур, необходимых для получения разрешений на строительство, а также удовлетворенность предпринимателей деятельностью государственных и муниципальных органов по выдаче данных разрешений)).</w:t>
      </w:r>
    </w:p>
    <w:p w14:paraId="663F63D0"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lastRenderedPageBreak/>
        <w:t>Определить эффективность процедур по выдаче разрешений в сфере строительства на эксплуатацию многоэтажного жилого объекта (выше 4-х этажей) и промышленных объектов (затрачиваемое время и необходимое количество процедур), а также удовлетворенность предпринимателей деятельностью государственных органов по выдаче данных разрешений.</w:t>
      </w:r>
    </w:p>
    <w:p w14:paraId="28E5028C" w14:textId="480D8D6B" w:rsidR="00796F19" w:rsidRPr="00BF05B1" w:rsidRDefault="00796F19" w:rsidP="004F40AF">
      <w:pPr>
        <w:numPr>
          <w:ilvl w:val="0"/>
          <w:numId w:val="17"/>
        </w:numPr>
        <w:tabs>
          <w:tab w:val="left" w:pos="0"/>
        </w:tabs>
        <w:spacing w:line="276" w:lineRule="auto"/>
        <w:jc w:val="both"/>
        <w:rPr>
          <w:rFonts w:eastAsia="Calibri"/>
          <w:sz w:val="24"/>
          <w:lang w:eastAsia="en-US"/>
        </w:rPr>
      </w:pPr>
      <w:r w:rsidRPr="00BF05B1">
        <w:rPr>
          <w:rFonts w:eastAsia="Calibri"/>
          <w:sz w:val="24"/>
          <w:lang w:eastAsia="en-US"/>
        </w:rPr>
        <w:t>Определить эффективность процедуры регистрации прав собственности (среднее время регистрации прав собственности юридических лиц и ИП на недвижимое имущество (кроме права собственности на земельный участок), количество совершаемых процедур), а также удовлетворенность предпринимателей деятельностью по Государственной регистрации прав юридических лиц и ИП на недвижимое имущество и сделок с ним.</w:t>
      </w:r>
    </w:p>
    <w:p w14:paraId="749F827B" w14:textId="77777777" w:rsidR="00796F19" w:rsidRPr="00BF05B1" w:rsidRDefault="00796F19" w:rsidP="004F40AF">
      <w:pPr>
        <w:numPr>
          <w:ilvl w:val="0"/>
          <w:numId w:val="17"/>
        </w:numPr>
        <w:tabs>
          <w:tab w:val="left" w:pos="0"/>
        </w:tabs>
        <w:spacing w:line="276" w:lineRule="auto"/>
        <w:jc w:val="both"/>
        <w:rPr>
          <w:rFonts w:eastAsia="Calibri"/>
          <w:sz w:val="24"/>
          <w:lang w:eastAsia="en-US"/>
        </w:rPr>
      </w:pPr>
      <w:r w:rsidRPr="00BF05B1">
        <w:rPr>
          <w:rFonts w:eastAsia="Calibri"/>
          <w:sz w:val="24"/>
          <w:lang w:eastAsia="en-US"/>
        </w:rPr>
        <w:t>Оценить удовлетворенность предпринимателей процедурами выдачи прочих разрешений и лицензий (лицензий на осуществление</w:t>
      </w:r>
      <w:r w:rsidRPr="00BF05B1">
        <w:rPr>
          <w:sz w:val="24"/>
        </w:rPr>
        <w:t xml:space="preserve"> </w:t>
      </w:r>
      <w:r w:rsidRPr="00BF05B1">
        <w:rPr>
          <w:rFonts w:eastAsia="Calibri"/>
          <w:sz w:val="24"/>
          <w:lang w:eastAsia="en-US"/>
        </w:rPr>
        <w:t>отдельных видов предпринимательской деятельности: медицинской деятельности, а также деятельности по перевозкам пассажиров автомобильным транспортом, оборудованным для перевозок пассажиров более восьми человек).</w:t>
      </w:r>
    </w:p>
    <w:p w14:paraId="265DAFC8"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 xml:space="preserve">Выявить эффективность процедур по подключению электроэнергии (среднее время подключения, количество процедур необходимых для подключения к электросетям), а также удовлетворённость предпринимателей реализацией данной процедуры ответственными контрагентами. </w:t>
      </w:r>
    </w:p>
    <w:p w14:paraId="732D5250"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Выявить эффективность процедур по подключению к газопроводу, (среднее время подключения</w:t>
      </w:r>
      <w:r w:rsidRPr="00BF05B1">
        <w:rPr>
          <w:rFonts w:eastAsia="Calibri"/>
          <w:i/>
          <w:sz w:val="24"/>
          <w:lang w:eastAsia="en-US"/>
        </w:rPr>
        <w:t>,</w:t>
      </w:r>
      <w:r w:rsidRPr="00BF05B1">
        <w:rPr>
          <w:rFonts w:eastAsia="Calibri"/>
          <w:sz w:val="24"/>
          <w:lang w:eastAsia="en-US"/>
        </w:rPr>
        <w:t xml:space="preserve"> удовлетворённость предпринимателей реализацией данной процедуры ответственными контрагентами и среднее количество процедур подключения). </w:t>
      </w:r>
    </w:p>
    <w:p w14:paraId="2CBBABEB"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Определить эффективность процедур по подключению к системам теплоснабжения (среднее время подключения к системам теплоснабжению, среднее количество процедур, необходимых для подключению к системам теплоснабжения), а также удовлетворенность предпринимателями эффективностью процедур по подключению к системам теплоснабжения.</w:t>
      </w:r>
    </w:p>
    <w:p w14:paraId="36BF1CBB"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lastRenderedPageBreak/>
        <w:t>Определить эффективность процедур по подключению к сетям водоснабжения и водоотведения (среднее время подключения к системам водоснабжения и водоотведения, среднее количество процедур, необходимых для подключению к системам водоснабжения и водоотведения), а также удовлетворенность предпринимателями эффективностью процедур по подключению к сетям водоснабжения и водоотведения.</w:t>
      </w:r>
    </w:p>
    <w:p w14:paraId="5CBDFAEA" w14:textId="77777777" w:rsidR="00796F19" w:rsidRPr="00BF05B1" w:rsidRDefault="00796F19" w:rsidP="00796F19">
      <w:pPr>
        <w:spacing w:line="276" w:lineRule="auto"/>
        <w:jc w:val="both"/>
        <w:rPr>
          <w:sz w:val="24"/>
        </w:rPr>
      </w:pPr>
    </w:p>
    <w:p w14:paraId="7F4FB9B2" w14:textId="77777777" w:rsidR="00796F19" w:rsidRPr="004F40AF" w:rsidRDefault="00796F19" w:rsidP="004F40AF">
      <w:pPr>
        <w:pStyle w:val="afff3"/>
        <w:spacing w:line="276" w:lineRule="auto"/>
        <w:jc w:val="both"/>
        <w:rPr>
          <w:b/>
          <w:sz w:val="24"/>
        </w:rPr>
      </w:pPr>
      <w:r w:rsidRPr="004F40AF">
        <w:rPr>
          <w:b/>
          <w:i/>
          <w:sz w:val="24"/>
        </w:rPr>
        <w:t>Блок 2.</w:t>
      </w:r>
      <w:r w:rsidRPr="004F40AF">
        <w:rPr>
          <w:b/>
          <w:sz w:val="24"/>
        </w:rPr>
        <w:t xml:space="preserve"> Комплекс задач по оценке институтов для бизнеса.</w:t>
      </w:r>
    </w:p>
    <w:p w14:paraId="3093E7F0" w14:textId="77777777" w:rsidR="00796F19" w:rsidRPr="00BF05B1" w:rsidRDefault="00796F19" w:rsidP="004F40AF">
      <w:pPr>
        <w:pStyle w:val="afff3"/>
        <w:numPr>
          <w:ilvl w:val="0"/>
          <w:numId w:val="17"/>
        </w:numPr>
        <w:spacing w:line="276" w:lineRule="auto"/>
        <w:jc w:val="both"/>
        <w:rPr>
          <w:rFonts w:eastAsia="Calibri"/>
          <w:sz w:val="24"/>
          <w:lang w:eastAsia="en-US"/>
        </w:rPr>
      </w:pPr>
      <w:r w:rsidRPr="00BF05B1">
        <w:rPr>
          <w:rFonts w:eastAsia="Calibri"/>
          <w:sz w:val="24"/>
          <w:lang w:eastAsia="en-US"/>
        </w:rPr>
        <w:t>Оценить эффективность институтов, обеспечивающих защищенность бизнеса (наличие и качество регионального законодательства о механизмах защиты прав инвесторов и поддержки инвестиционной деятельности; эффективность института оценки регулирующего воздействия в субъекте РФ).</w:t>
      </w:r>
    </w:p>
    <w:p w14:paraId="3535A8D9" w14:textId="77777777" w:rsidR="00796F19" w:rsidRPr="00BF05B1" w:rsidRDefault="00796F19" w:rsidP="004F40AF">
      <w:pPr>
        <w:numPr>
          <w:ilvl w:val="0"/>
          <w:numId w:val="17"/>
        </w:numPr>
        <w:spacing w:line="276" w:lineRule="auto"/>
        <w:contextualSpacing/>
        <w:jc w:val="both"/>
        <w:rPr>
          <w:rFonts w:eastAsia="Calibri"/>
          <w:sz w:val="24"/>
          <w:lang w:eastAsia="en-US"/>
        </w:rPr>
      </w:pPr>
      <w:r w:rsidRPr="00BF05B1">
        <w:rPr>
          <w:rFonts w:eastAsia="Calibri"/>
          <w:sz w:val="24"/>
          <w:lang w:eastAsia="en-US"/>
        </w:rPr>
        <w:t>Оценить комфортность институциональных условий, обеспечивающих прозрачность ведения и защищённость бизнеса (количество запрашиваемых дополнительных (не предусмотренных к обязательному представлению по закону) документов на фирму в год; среднее количество проверок в год, индивидуального предпринимателя; доля компаний,</w:t>
      </w:r>
      <w:r w:rsidRPr="00BF05B1">
        <w:rPr>
          <w:rFonts w:eastAsiaTheme="minorHAnsi"/>
          <w:color w:val="000000"/>
          <w:sz w:val="24"/>
          <w:lang w:eastAsia="en-US"/>
        </w:rPr>
        <w:t xml:space="preserve"> </w:t>
      </w:r>
      <w:r w:rsidRPr="00BF05B1">
        <w:rPr>
          <w:rFonts w:eastAsia="Calibri"/>
          <w:sz w:val="24"/>
          <w:lang w:eastAsia="en-US"/>
        </w:rPr>
        <w:t>столкнувшихся с давлением со стороны органов власти или естественных монополий).</w:t>
      </w:r>
    </w:p>
    <w:p w14:paraId="669B4B52"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эффективность работы организационных механизмов поддержки бизнеса, а именно эффективность работы Совета по вопросам развития инвестиционного климата (или аналогичного органа) в субъекте РФ, а также эффективность обратной связи и работы канала прямой связи инвесторов и руководства субъекта РФ и эффективность работы специализированной (уполномоченной органом власти) организации по привлечению инвестиций и работе с инвесторами в субъекте РФ.</w:t>
      </w:r>
    </w:p>
    <w:p w14:paraId="6EA5755C"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 xml:space="preserve">Оценить качество информационной поддержки инвесторов и бизнеса (качество специализированного интернет-портала об инвестиционной деятельности в субъекте РФ). </w:t>
      </w:r>
    </w:p>
    <w:p w14:paraId="5C942BD4"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lastRenderedPageBreak/>
        <w:t>Оценить осведомленность предпринимателей о наличии и качестве работы Уполномоченного по защите прав предпринимателей в субъекте РФ.</w:t>
      </w:r>
    </w:p>
    <w:p w14:paraId="3B6242F3"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долю компаний, столкнувшихся со случаями влияния органов государственной власти на конкурентную среду в субъекте РФ.</w:t>
      </w:r>
    </w:p>
    <w:p w14:paraId="43AF4370"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уровень развития механизма государственно-частного партнёрства (ГЧП) в субъекте РФ.</w:t>
      </w:r>
    </w:p>
    <w:p w14:paraId="35BAED64"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наличие и качество раздела об инвестиционном развитии региона в стратегии социально-экономического развития субъекта РФ.</w:t>
      </w:r>
    </w:p>
    <w:p w14:paraId="5F31D6AA" w14:textId="77777777" w:rsidR="00796F19" w:rsidRPr="00BF05B1" w:rsidRDefault="00796F19" w:rsidP="00796F19">
      <w:pPr>
        <w:spacing w:line="276" w:lineRule="auto"/>
        <w:contextualSpacing/>
        <w:jc w:val="both"/>
        <w:rPr>
          <w:rFonts w:eastAsia="Calibri"/>
          <w:sz w:val="24"/>
          <w:lang w:eastAsia="en-US"/>
        </w:rPr>
      </w:pPr>
    </w:p>
    <w:p w14:paraId="16052096" w14:textId="77777777" w:rsidR="00796F19" w:rsidRPr="004F40AF" w:rsidRDefault="00796F19" w:rsidP="004F40AF">
      <w:pPr>
        <w:pStyle w:val="afff3"/>
        <w:spacing w:line="276" w:lineRule="auto"/>
        <w:jc w:val="both"/>
        <w:rPr>
          <w:b/>
          <w:sz w:val="24"/>
        </w:rPr>
      </w:pPr>
      <w:r w:rsidRPr="004F40AF">
        <w:rPr>
          <w:b/>
          <w:i/>
          <w:sz w:val="24"/>
        </w:rPr>
        <w:t>Блок 3.</w:t>
      </w:r>
      <w:r w:rsidRPr="004F40AF">
        <w:rPr>
          <w:b/>
          <w:sz w:val="24"/>
        </w:rPr>
        <w:t xml:space="preserve"> Комплекс задач по оценке доступности ресурсов и качества инфраструктуры для бизнеса.</w:t>
      </w:r>
    </w:p>
    <w:p w14:paraId="5DBFD263"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удовлетворенность предпринимателей качеством телекоммуникационных услуг.</w:t>
      </w:r>
    </w:p>
    <w:p w14:paraId="22F70D23"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удовлетворенность объектами инвестиционной инфраструктуры (технологическими и промышленными парки, промышленными площадками).</w:t>
      </w:r>
    </w:p>
    <w:p w14:paraId="7ABFC423"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эффективность процедур постановки земельного участка на кадастровый учет и качество территориального планирования</w:t>
      </w:r>
      <w:r w:rsidRPr="00BF05B1">
        <w:rPr>
          <w:rFonts w:eastAsia="Calibri"/>
          <w:i/>
          <w:sz w:val="24"/>
          <w:lang w:eastAsia="en-US"/>
        </w:rPr>
        <w:t xml:space="preserve"> </w:t>
      </w:r>
      <w:r w:rsidRPr="00BF05B1">
        <w:rPr>
          <w:rFonts w:eastAsia="Calibri"/>
          <w:sz w:val="24"/>
          <w:lang w:eastAsia="en-US"/>
        </w:rPr>
        <w:t>(удовлетворенность процедурой постановки на кадастровый учет, среднее время постановки на кадастровый учет и среднее количество процедур, необходимых для постановки на кадастровый учет).</w:t>
      </w:r>
    </w:p>
    <w:p w14:paraId="29D47D69" w14:textId="77777777" w:rsidR="00796F19" w:rsidRPr="00BF05B1" w:rsidRDefault="00796F19" w:rsidP="004F40AF">
      <w:pPr>
        <w:pStyle w:val="afff3"/>
        <w:numPr>
          <w:ilvl w:val="0"/>
          <w:numId w:val="17"/>
        </w:numPr>
        <w:autoSpaceDE w:val="0"/>
        <w:autoSpaceDN w:val="0"/>
        <w:adjustRightInd w:val="0"/>
        <w:spacing w:line="276" w:lineRule="auto"/>
        <w:jc w:val="both"/>
        <w:rPr>
          <w:rFonts w:eastAsiaTheme="minorHAnsi"/>
          <w:color w:val="000000"/>
          <w:sz w:val="24"/>
          <w:lang w:eastAsia="en-US"/>
        </w:rPr>
      </w:pPr>
      <w:r w:rsidRPr="00BF05B1">
        <w:rPr>
          <w:rFonts w:eastAsia="Calibri"/>
          <w:sz w:val="24"/>
          <w:lang w:eastAsia="en-US"/>
        </w:rPr>
        <w:t xml:space="preserve">Оценить </w:t>
      </w:r>
      <w:r w:rsidRPr="00BF05B1">
        <w:rPr>
          <w:rFonts w:eastAsiaTheme="minorHAnsi"/>
          <w:color w:val="000000"/>
          <w:sz w:val="24"/>
          <w:lang w:eastAsia="en-US"/>
        </w:rPr>
        <w:t>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субсидиями.</w:t>
      </w:r>
    </w:p>
    <w:p w14:paraId="57DBE103" w14:textId="77777777" w:rsidR="00796F19" w:rsidRPr="00BF05B1" w:rsidRDefault="00796F19" w:rsidP="004F40AF">
      <w:pPr>
        <w:numPr>
          <w:ilvl w:val="0"/>
          <w:numId w:val="17"/>
        </w:numPr>
        <w:spacing w:line="276" w:lineRule="auto"/>
        <w:jc w:val="both"/>
        <w:rPr>
          <w:b/>
          <w:sz w:val="24"/>
        </w:rPr>
      </w:pPr>
      <w:r w:rsidRPr="00BF05B1">
        <w:rPr>
          <w:rFonts w:eastAsia="Calibri"/>
          <w:sz w:val="24"/>
          <w:lang w:eastAsia="en-US"/>
        </w:rPr>
        <w:t>Оценить удовлетворенность предпринимателей доступностью трудовых ресурсов необходимой квалификации.</w:t>
      </w:r>
    </w:p>
    <w:p w14:paraId="29540EF3" w14:textId="77777777" w:rsidR="00796F19" w:rsidRPr="00BF05B1" w:rsidRDefault="00796F19" w:rsidP="004F40AF">
      <w:pPr>
        <w:numPr>
          <w:ilvl w:val="0"/>
          <w:numId w:val="17"/>
        </w:numPr>
        <w:spacing w:line="276" w:lineRule="auto"/>
        <w:jc w:val="both"/>
        <w:rPr>
          <w:b/>
          <w:sz w:val="24"/>
        </w:rPr>
      </w:pPr>
      <w:r w:rsidRPr="00BF05B1">
        <w:rPr>
          <w:rFonts w:eastAsia="Calibri"/>
          <w:sz w:val="24"/>
          <w:lang w:eastAsia="en-US"/>
        </w:rPr>
        <w:t xml:space="preserve">Оценить </w:t>
      </w:r>
      <w:r w:rsidR="00922EC9" w:rsidRPr="00BF05B1">
        <w:rPr>
          <w:rFonts w:eastAsia="Calibri"/>
          <w:sz w:val="24"/>
          <w:lang w:eastAsia="en-US"/>
        </w:rPr>
        <w:t>удовлетворительность предпринимателей прохождения процедуры апелляции,</w:t>
      </w:r>
      <w:r w:rsidRPr="00BF05B1">
        <w:rPr>
          <w:rFonts w:eastAsia="Calibri"/>
          <w:sz w:val="24"/>
          <w:lang w:eastAsia="en-US"/>
        </w:rPr>
        <w:t xml:space="preserve"> по оценке кадастровой стоимости.</w:t>
      </w:r>
    </w:p>
    <w:p w14:paraId="18CE5878" w14:textId="77777777" w:rsidR="00796F19" w:rsidRPr="00BF05B1" w:rsidRDefault="00796F19" w:rsidP="00796F19">
      <w:pPr>
        <w:spacing w:line="276" w:lineRule="auto"/>
        <w:jc w:val="both"/>
        <w:rPr>
          <w:b/>
          <w:sz w:val="24"/>
        </w:rPr>
      </w:pPr>
    </w:p>
    <w:p w14:paraId="3F24C56A" w14:textId="77777777" w:rsidR="00796F19" w:rsidRPr="00922EC9" w:rsidRDefault="00796F19" w:rsidP="004F40AF">
      <w:pPr>
        <w:pStyle w:val="afff3"/>
        <w:spacing w:line="276" w:lineRule="auto"/>
        <w:jc w:val="both"/>
      </w:pPr>
      <w:r w:rsidRPr="004F40AF">
        <w:rPr>
          <w:b/>
          <w:i/>
          <w:sz w:val="24"/>
        </w:rPr>
        <w:lastRenderedPageBreak/>
        <w:t xml:space="preserve">Блок 4. </w:t>
      </w:r>
      <w:r w:rsidR="00922EC9" w:rsidRPr="004F40AF">
        <w:rPr>
          <w:b/>
          <w:sz w:val="24"/>
        </w:rPr>
        <w:t>Комплекс задач,</w:t>
      </w:r>
      <w:r w:rsidRPr="004F40AF">
        <w:rPr>
          <w:b/>
          <w:sz w:val="24"/>
        </w:rPr>
        <w:t xml:space="preserve"> по оценке региональной поддержки малого предпринимательства.</w:t>
      </w:r>
    </w:p>
    <w:p w14:paraId="00B65AD7" w14:textId="77777777" w:rsidR="00796F19" w:rsidRPr="00BF05B1" w:rsidRDefault="00796F19" w:rsidP="004F40AF">
      <w:pPr>
        <w:pStyle w:val="afff3"/>
        <w:numPr>
          <w:ilvl w:val="0"/>
          <w:numId w:val="17"/>
        </w:numPr>
        <w:spacing w:line="276" w:lineRule="auto"/>
        <w:jc w:val="both"/>
        <w:rPr>
          <w:rFonts w:eastAsia="Calibri"/>
          <w:sz w:val="24"/>
          <w:lang w:eastAsia="en-US"/>
        </w:rPr>
      </w:pPr>
      <w:r w:rsidRPr="00BF05B1">
        <w:rPr>
          <w:rFonts w:eastAsia="Calibri"/>
          <w:sz w:val="24"/>
          <w:lang w:eastAsia="en-US"/>
        </w:rPr>
        <w:t>Оценить качество нефинансовой (организационной, инфраструктурной и информационной) поддержки малого предпринимательства, а именно качество информационного портала по вопросам поддержки и развития малого предпринимательства, а также удовлетворённость получения консультационных и образовательных услуг, оказываемых организациями инфраструктуры поддержки малого предпринимательства в регионе, удовлетворённость процедурами получения арендных площадей, предоставляемых регионом субъектам малого бизнеса.</w:t>
      </w:r>
    </w:p>
    <w:p w14:paraId="6EC789B9" w14:textId="77777777" w:rsidR="00796F19" w:rsidRPr="00BF05B1" w:rsidRDefault="00796F19" w:rsidP="004F40AF">
      <w:pPr>
        <w:pStyle w:val="afff3"/>
        <w:numPr>
          <w:ilvl w:val="0"/>
          <w:numId w:val="17"/>
        </w:numPr>
        <w:spacing w:line="276" w:lineRule="auto"/>
        <w:jc w:val="both"/>
        <w:rPr>
          <w:rFonts w:eastAsia="Calibri"/>
          <w:sz w:val="24"/>
          <w:lang w:eastAsia="en-US"/>
        </w:rPr>
      </w:pPr>
      <w:r w:rsidRPr="00BF05B1">
        <w:rPr>
          <w:rFonts w:eastAsia="Calibri"/>
          <w:sz w:val="24"/>
          <w:lang w:eastAsia="en-US"/>
        </w:rPr>
        <w:t>Оценить информационный портал по вопросам поддержки и развития малого предпринимательства.</w:t>
      </w:r>
    </w:p>
    <w:p w14:paraId="77FB7112" w14:textId="77777777" w:rsidR="00796F19" w:rsidRPr="00BF05B1" w:rsidRDefault="00796F19" w:rsidP="004F40AF">
      <w:pPr>
        <w:numPr>
          <w:ilvl w:val="0"/>
          <w:numId w:val="17"/>
        </w:numPr>
        <w:spacing w:line="276" w:lineRule="auto"/>
        <w:jc w:val="both"/>
        <w:rPr>
          <w:rFonts w:eastAsia="Calibri"/>
          <w:sz w:val="24"/>
          <w:lang w:eastAsia="en-US"/>
        </w:rPr>
      </w:pPr>
      <w:r w:rsidRPr="00BF05B1">
        <w:rPr>
          <w:rFonts w:eastAsia="Calibri"/>
          <w:sz w:val="24"/>
          <w:lang w:eastAsia="en-US"/>
        </w:rPr>
        <w:t>Оценить доступность финансово-кредитных ресурсов для субъектов малого предпринимательства.</w:t>
      </w:r>
    </w:p>
    <w:p w14:paraId="042DB674" w14:textId="77777777" w:rsidR="00796F19" w:rsidRPr="00BF05B1" w:rsidRDefault="00796F19" w:rsidP="00796F19">
      <w:pPr>
        <w:autoSpaceDE w:val="0"/>
        <w:autoSpaceDN w:val="0"/>
        <w:adjustRightInd w:val="0"/>
        <w:spacing w:line="276" w:lineRule="auto"/>
        <w:jc w:val="both"/>
        <w:rPr>
          <w:sz w:val="24"/>
        </w:rPr>
      </w:pPr>
    </w:p>
    <w:p w14:paraId="68BD3DCE" w14:textId="77777777" w:rsidR="00796F19" w:rsidRPr="00B411E6" w:rsidRDefault="00796F19" w:rsidP="00B411E6">
      <w:pPr>
        <w:ind w:firstLine="709"/>
        <w:rPr>
          <w:b/>
          <w:sz w:val="24"/>
        </w:rPr>
      </w:pPr>
      <w:r w:rsidRPr="00B411E6">
        <w:rPr>
          <w:b/>
          <w:sz w:val="24"/>
        </w:rPr>
        <w:t>МЕТОДОЛОГИЯ ИССЛЕДОВАНИЯ</w:t>
      </w:r>
    </w:p>
    <w:p w14:paraId="3EF8F47B" w14:textId="77777777" w:rsidR="00796F19" w:rsidRDefault="00796F19" w:rsidP="00796F19">
      <w:pPr>
        <w:autoSpaceDE w:val="0"/>
        <w:autoSpaceDN w:val="0"/>
        <w:adjustRightInd w:val="0"/>
        <w:spacing w:line="276" w:lineRule="auto"/>
        <w:ind w:firstLine="709"/>
        <w:jc w:val="both"/>
        <w:rPr>
          <w:sz w:val="24"/>
        </w:rPr>
      </w:pPr>
      <w:r w:rsidRPr="00BF05B1">
        <w:rPr>
          <w:sz w:val="24"/>
        </w:rPr>
        <w:t>Методология исследования строится по принципу организации сбора объективного мнения предпринимательского сообщества относительно темы исследования в соответствии с выделенными задачами.</w:t>
      </w:r>
    </w:p>
    <w:p w14:paraId="6FC7FB0E" w14:textId="77777777" w:rsidR="00796F19" w:rsidRPr="00BF05B1" w:rsidRDefault="00796F19" w:rsidP="00796F19">
      <w:pPr>
        <w:autoSpaceDE w:val="0"/>
        <w:autoSpaceDN w:val="0"/>
        <w:adjustRightInd w:val="0"/>
        <w:spacing w:line="276" w:lineRule="auto"/>
        <w:ind w:firstLine="426"/>
        <w:jc w:val="both"/>
        <w:rPr>
          <w:sz w:val="24"/>
        </w:rPr>
      </w:pPr>
    </w:p>
    <w:p w14:paraId="65F74943" w14:textId="77777777" w:rsidR="00796F19" w:rsidRPr="00BF05B1" w:rsidRDefault="00796F19" w:rsidP="00796F19">
      <w:pPr>
        <w:autoSpaceDE w:val="0"/>
        <w:autoSpaceDN w:val="0"/>
        <w:adjustRightInd w:val="0"/>
        <w:spacing w:line="276" w:lineRule="auto"/>
        <w:jc w:val="both"/>
        <w:rPr>
          <w:b/>
          <w:sz w:val="24"/>
        </w:rPr>
      </w:pPr>
      <w:r w:rsidRPr="00BF05B1">
        <w:rPr>
          <w:b/>
          <w:sz w:val="24"/>
        </w:rPr>
        <w:t>Це</w:t>
      </w:r>
      <w:r>
        <w:rPr>
          <w:b/>
          <w:sz w:val="24"/>
        </w:rPr>
        <w:t>левая аудитория:</w:t>
      </w:r>
    </w:p>
    <w:p w14:paraId="5AC26EDF" w14:textId="77777777" w:rsidR="00796F19" w:rsidRPr="00BF05B1" w:rsidRDefault="00796F19" w:rsidP="00177295">
      <w:pPr>
        <w:numPr>
          <w:ilvl w:val="0"/>
          <w:numId w:val="47"/>
        </w:numPr>
        <w:spacing w:line="276" w:lineRule="auto"/>
        <w:contextualSpacing/>
        <w:jc w:val="both"/>
        <w:rPr>
          <w:sz w:val="24"/>
          <w:lang w:eastAsia="en-US"/>
        </w:rPr>
      </w:pPr>
      <w:r w:rsidRPr="00BF05B1">
        <w:rPr>
          <w:b/>
          <w:sz w:val="24"/>
          <w:lang w:eastAsia="en-US"/>
        </w:rPr>
        <w:t>«Эксперты»</w:t>
      </w:r>
    </w:p>
    <w:p w14:paraId="7024518D"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Эксперты – представители различных бизнес-объединений, активные представители бизнеса в регионах.</w:t>
      </w:r>
    </w:p>
    <w:p w14:paraId="3C5987AF"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респондентов, опрашиваемых в каждом регионе – не менее 10 (в отдельных случаях по согласованию с Заказчиком разрешается снижение числа респондентов до 3 на регион). Заказчик предоставляет базу в количестве не менее 30-40 экспертов по каждому региону.</w:t>
      </w:r>
    </w:p>
    <w:p w14:paraId="51B708FC" w14:textId="77777777" w:rsidR="00796F19" w:rsidRPr="00BF05B1" w:rsidRDefault="00796F19" w:rsidP="00177295">
      <w:pPr>
        <w:numPr>
          <w:ilvl w:val="0"/>
          <w:numId w:val="47"/>
        </w:numPr>
        <w:autoSpaceDE w:val="0"/>
        <w:autoSpaceDN w:val="0"/>
        <w:adjustRightInd w:val="0"/>
        <w:spacing w:line="276" w:lineRule="auto"/>
        <w:contextualSpacing/>
        <w:jc w:val="both"/>
        <w:rPr>
          <w:sz w:val="24"/>
          <w:lang w:eastAsia="en-US"/>
        </w:rPr>
      </w:pPr>
      <w:r w:rsidRPr="00BF05B1">
        <w:rPr>
          <w:b/>
          <w:sz w:val="24"/>
          <w:lang w:eastAsia="en-US"/>
        </w:rPr>
        <w:t>Бизнесмены</w:t>
      </w:r>
    </w:p>
    <w:p w14:paraId="75E07F2A" w14:textId="77777777" w:rsidR="00796F19" w:rsidRPr="00BF05B1" w:rsidRDefault="00796F19" w:rsidP="00796F19">
      <w:pPr>
        <w:autoSpaceDE w:val="0"/>
        <w:autoSpaceDN w:val="0"/>
        <w:adjustRightInd w:val="0"/>
        <w:spacing w:line="276" w:lineRule="auto"/>
        <w:ind w:firstLine="720"/>
        <w:contextualSpacing/>
        <w:jc w:val="both"/>
        <w:rPr>
          <w:sz w:val="24"/>
          <w:lang w:eastAsia="en-US"/>
        </w:rPr>
      </w:pPr>
      <w:r w:rsidRPr="00BF05B1">
        <w:rPr>
          <w:sz w:val="24"/>
          <w:lang w:eastAsia="en-US"/>
        </w:rPr>
        <w:lastRenderedPageBreak/>
        <w:t xml:space="preserve">Данная целевая аудитория включает в себя 2 типа респондентов: </w:t>
      </w:r>
    </w:p>
    <w:p w14:paraId="407B635F" w14:textId="77777777" w:rsidR="00796F19" w:rsidRPr="00BF05B1" w:rsidRDefault="00796F19" w:rsidP="00177295">
      <w:pPr>
        <w:numPr>
          <w:ilvl w:val="1"/>
          <w:numId w:val="48"/>
        </w:numPr>
        <w:autoSpaceDE w:val="0"/>
        <w:autoSpaceDN w:val="0"/>
        <w:adjustRightInd w:val="0"/>
        <w:spacing w:line="276" w:lineRule="auto"/>
        <w:ind w:left="0" w:firstLine="720"/>
        <w:contextualSpacing/>
        <w:jc w:val="both"/>
        <w:rPr>
          <w:sz w:val="24"/>
          <w:lang w:eastAsia="en-US"/>
        </w:rPr>
      </w:pPr>
      <w:r w:rsidRPr="00BF05B1">
        <w:rPr>
          <w:b/>
          <w:sz w:val="24"/>
          <w:lang w:eastAsia="en-US"/>
        </w:rPr>
        <w:t>«Бизнесмены из специальных</w:t>
      </w:r>
      <w:r w:rsidRPr="00BF05B1">
        <w:rPr>
          <w:b/>
          <w:sz w:val="24"/>
          <w:lang w:val="en-US" w:eastAsia="en-US"/>
        </w:rPr>
        <w:t xml:space="preserve"> </w:t>
      </w:r>
      <w:r w:rsidRPr="00BF05B1">
        <w:rPr>
          <w:b/>
          <w:sz w:val="24"/>
          <w:lang w:eastAsia="en-US"/>
        </w:rPr>
        <w:t>выборок»</w:t>
      </w:r>
      <w:r w:rsidRPr="00BF05B1">
        <w:rPr>
          <w:sz w:val="24"/>
          <w:lang w:eastAsia="en-US"/>
        </w:rPr>
        <w:t xml:space="preserve"> </w:t>
      </w:r>
    </w:p>
    <w:p w14:paraId="58A009C1"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Это узконаправленные специалисты, занимающиеся исследуемой сферой бизнеса, компетентные в конкретных вопросах регистрации предприятия и операционного управления его деятельностью.</w:t>
      </w:r>
    </w:p>
    <w:p w14:paraId="0EA30D94"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Данная целевая группа формируется с помощью невероятностного отбора (целевой выборкой). Отбор элементов осуществляется по субъективным критериям: компетенция в той или иной сфере, реальный опыт взаимодействия с государственными органами власти по тем или иным вопросам. </w:t>
      </w:r>
    </w:p>
    <w:p w14:paraId="204C9FCA"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Количество опрошенных по каждому направлению для каждого региона настоящего исследования – 25 человек. Количество опрошенных в городах федерального значения и субъектах Российской Федерации с численностью населения более 4 млн человек может быть увеличено по требованию Заказчика.</w:t>
      </w:r>
    </w:p>
    <w:p w14:paraId="369AC4A0"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Для успешного опроса 25 специалистов по каждому параметру в каждом регионе Заказчик предоставляет базу, формирующуюся на основе фактических списков специалистов в количестве не менее 125 специалистов в каждом направлении по каждому региону. В случае, если в одном из регионов фактическое потенциальное число респондентов меньше 125, то рассматривается решение об уменьшении выборки по данному параметру данного региона.</w:t>
      </w:r>
      <w:r w:rsidRPr="00BF05B1">
        <w:rPr>
          <w:sz w:val="24"/>
        </w:rPr>
        <w:t xml:space="preserve"> </w:t>
      </w:r>
      <w:r w:rsidRPr="00BF05B1">
        <w:rPr>
          <w:rFonts w:eastAsia="Calibri"/>
          <w:sz w:val="24"/>
          <w:lang w:eastAsia="en-US"/>
        </w:rPr>
        <w:t>Конвертация ответов должна составлять не менее 15-20% от переданной Заказчиком базы (в списке респондентов должны отсутствовать государственные и муниципальные предприятия и учреждения, акционерные общества с государственным участием, государственные и муниципальные некоммерческие организации, осуществляющие предпринимательскую деятельность, хозяйствующие субъекты, доля участия субъекта Российской Федерации или муниципального образования в которых составляет 25 и более процентов).</w:t>
      </w:r>
    </w:p>
    <w:p w14:paraId="6A760976"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Направления, по которым предоставляются базы в соответствии с субъективными критериями исследуемой области (точный список баз может быть изменён </w:t>
      </w:r>
      <w:r w:rsidRPr="00BF05B1">
        <w:rPr>
          <w:rFonts w:eastAsia="Calibri"/>
          <w:sz w:val="24"/>
          <w:lang w:eastAsia="en-US"/>
        </w:rPr>
        <w:lastRenderedPageBreak/>
        <w:t>и дополнен в связи с утверждением Методологии Национального рейтинга Рейтинговым комитетом):</w:t>
      </w:r>
    </w:p>
    <w:p w14:paraId="4D55DDD1"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юридического лица в течение последних 12-ти месяцев.</w:t>
      </w:r>
    </w:p>
    <w:p w14:paraId="722B6E9E"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промышленного объекта.</w:t>
      </w:r>
    </w:p>
    <w:p w14:paraId="073F9F7C"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 выдаче разрешений на строительство в течение последних 12-ти месяцев на строительство многоэтажного жилого дома (выше 4-х этажей).</w:t>
      </w:r>
    </w:p>
    <w:p w14:paraId="2ED603BB"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жилого дома (выше 4-х этажей) в течение последних 12-ти месяцев.</w:t>
      </w:r>
    </w:p>
    <w:p w14:paraId="6359F2CD"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получения разрешения на ввод в эксплуатацию промышленного объекта в течение последних 12-ти месяцев.</w:t>
      </w:r>
    </w:p>
    <w:p w14:paraId="0CC48276"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 регистрации прав собственности в течение последних 12-ти месяцев.</w:t>
      </w:r>
    </w:p>
    <w:p w14:paraId="69CD9021"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медицинской деятельности в течение последних 12-ти месяцев.</w:t>
      </w:r>
    </w:p>
    <w:p w14:paraId="0E1F22B9"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 лицензированию деятельности по перевозке пассажиров в течение последних 12-ти месяцев.</w:t>
      </w:r>
    </w:p>
    <w:p w14:paraId="5B83D9CA"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электроэнергии в течение последних 12-ти месяцев фактическим объёмом мощности от 15 кВт до 150 кВт, протяжённостью до 300 м.</w:t>
      </w:r>
    </w:p>
    <w:p w14:paraId="6C46F844"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впервые проходили процедуру подключения к газопроводу в течение последних 12-ти месяцев.</w:t>
      </w:r>
    </w:p>
    <w:p w14:paraId="79AF3964"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 xml:space="preserve">Предприятия-резиденты технопарка, бизнес-инкубатора, промышленного парка и других объектов инвестиционной инфраструктуры. Под </w:t>
      </w:r>
      <w:r w:rsidRPr="00BF05B1">
        <w:rPr>
          <w:rFonts w:eastAsia="Calibri"/>
          <w:sz w:val="24"/>
          <w:lang w:eastAsia="en-US"/>
        </w:rPr>
        <w:lastRenderedPageBreak/>
        <w:t>инвестиционной структурой мы имеем в виду специальную зону с особым режимом для своих резидентов, которые могут получить эксклюзивный доступ к определенным услугам (например, юридические консультации) или скидки на аренду и т.п.</w:t>
      </w:r>
    </w:p>
    <w:p w14:paraId="5239B8B9"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регистрации прав собственности на земельный участок в течение последних 12-ти месяцев.</w:t>
      </w:r>
    </w:p>
    <w:p w14:paraId="0B7073BE"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теплоснабжению в течение последних 12-ти месяцев.</w:t>
      </w:r>
    </w:p>
    <w:p w14:paraId="7414EE07"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подключения предприятия к водоснабжению (водоотведению) в течение последних 12-ти месяцев.</w:t>
      </w:r>
    </w:p>
    <w:p w14:paraId="61FC709C" w14:textId="77777777" w:rsidR="00796F19" w:rsidRPr="00BF05B1" w:rsidRDefault="00796F19" w:rsidP="004F40AF">
      <w:pPr>
        <w:numPr>
          <w:ilvl w:val="1"/>
          <w:numId w:val="61"/>
        </w:numPr>
        <w:autoSpaceDE w:val="0"/>
        <w:autoSpaceDN w:val="0"/>
        <w:adjustRightInd w:val="0"/>
        <w:spacing w:line="276" w:lineRule="auto"/>
        <w:contextualSpacing/>
        <w:jc w:val="both"/>
        <w:rPr>
          <w:rFonts w:eastAsia="Calibri"/>
          <w:sz w:val="24"/>
          <w:lang w:eastAsia="en-US"/>
        </w:rPr>
      </w:pPr>
      <w:r w:rsidRPr="00BF05B1">
        <w:rPr>
          <w:rFonts w:eastAsia="Calibri"/>
          <w:sz w:val="24"/>
          <w:lang w:eastAsia="en-US"/>
        </w:rPr>
        <w:t>Предприятия, которые проходили процедуру постановки земельного участка на кадастровый учет в течении последних 12-тимесяцев.</w:t>
      </w:r>
    </w:p>
    <w:p w14:paraId="2C790A6F" w14:textId="77777777" w:rsidR="00796F19" w:rsidRPr="00BF05B1" w:rsidRDefault="00796F19" w:rsidP="00177295">
      <w:pPr>
        <w:numPr>
          <w:ilvl w:val="1"/>
          <w:numId w:val="48"/>
        </w:numPr>
        <w:autoSpaceDE w:val="0"/>
        <w:autoSpaceDN w:val="0"/>
        <w:adjustRightInd w:val="0"/>
        <w:spacing w:line="276" w:lineRule="auto"/>
        <w:contextualSpacing/>
        <w:jc w:val="both"/>
        <w:rPr>
          <w:sz w:val="24"/>
          <w:lang w:eastAsia="en-US"/>
        </w:rPr>
      </w:pPr>
      <w:r w:rsidRPr="00BF05B1">
        <w:rPr>
          <w:b/>
          <w:sz w:val="24"/>
          <w:lang w:eastAsia="en-US"/>
        </w:rPr>
        <w:t>«Бизнесмены из общей выборки»:</w:t>
      </w:r>
      <w:r w:rsidRPr="00BF05B1">
        <w:rPr>
          <w:sz w:val="24"/>
          <w:lang w:eastAsia="en-US"/>
        </w:rPr>
        <w:t xml:space="preserve"> </w:t>
      </w:r>
    </w:p>
    <w:p w14:paraId="3A91FE2B"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Под бизнесменами из общей выборки понимаются представители компаний, действующих в регионе, компетентные в общих вопросах ведения бизнеса. В основу структуры выборочной совокупности для каждого из 85 регионов закладываются следующие критерии репрезентации: </w:t>
      </w:r>
    </w:p>
    <w:p w14:paraId="0DD09A28" w14:textId="77777777" w:rsidR="00796F19" w:rsidRPr="004F40AF" w:rsidRDefault="00796F19" w:rsidP="004F40AF">
      <w:pPr>
        <w:pStyle w:val="afff3"/>
        <w:numPr>
          <w:ilvl w:val="0"/>
          <w:numId w:val="62"/>
        </w:numPr>
        <w:autoSpaceDE w:val="0"/>
        <w:autoSpaceDN w:val="0"/>
        <w:adjustRightInd w:val="0"/>
        <w:spacing w:line="276" w:lineRule="auto"/>
        <w:jc w:val="both"/>
        <w:rPr>
          <w:rFonts w:eastAsia="Calibri"/>
          <w:sz w:val="24"/>
          <w:lang w:eastAsia="en-US"/>
        </w:rPr>
      </w:pPr>
      <w:r w:rsidRPr="004F40AF">
        <w:rPr>
          <w:rFonts w:eastAsia="Calibri"/>
          <w:sz w:val="24"/>
          <w:lang w:eastAsia="en-US"/>
        </w:rPr>
        <w:t xml:space="preserve">Размер предприятия, определяемый по ФЗ числом сотрудников. </w:t>
      </w:r>
    </w:p>
    <w:p w14:paraId="16B69E8A" w14:textId="77777777" w:rsidR="00796F19" w:rsidRPr="004F40AF" w:rsidRDefault="00796F19" w:rsidP="004F40AF">
      <w:pPr>
        <w:pStyle w:val="afff3"/>
        <w:numPr>
          <w:ilvl w:val="0"/>
          <w:numId w:val="62"/>
        </w:numPr>
        <w:autoSpaceDE w:val="0"/>
        <w:autoSpaceDN w:val="0"/>
        <w:adjustRightInd w:val="0"/>
        <w:spacing w:line="276" w:lineRule="auto"/>
        <w:jc w:val="both"/>
        <w:rPr>
          <w:rFonts w:eastAsia="Calibri"/>
          <w:sz w:val="24"/>
          <w:lang w:eastAsia="en-US"/>
        </w:rPr>
      </w:pPr>
      <w:r w:rsidRPr="004F40AF">
        <w:rPr>
          <w:rFonts w:eastAsia="Calibri"/>
          <w:sz w:val="24"/>
          <w:lang w:eastAsia="en-US"/>
        </w:rPr>
        <w:t>Годовой объем выручки.</w:t>
      </w:r>
    </w:p>
    <w:p w14:paraId="76ECDBD6" w14:textId="77777777" w:rsidR="00796F19" w:rsidRPr="004F40AF" w:rsidRDefault="00796F19" w:rsidP="004F40AF">
      <w:pPr>
        <w:pStyle w:val="afff3"/>
        <w:numPr>
          <w:ilvl w:val="0"/>
          <w:numId w:val="62"/>
        </w:numPr>
        <w:autoSpaceDE w:val="0"/>
        <w:autoSpaceDN w:val="0"/>
        <w:adjustRightInd w:val="0"/>
        <w:spacing w:line="276" w:lineRule="auto"/>
        <w:jc w:val="both"/>
        <w:rPr>
          <w:rFonts w:eastAsia="Calibri"/>
          <w:sz w:val="24"/>
          <w:lang w:eastAsia="en-US"/>
        </w:rPr>
      </w:pPr>
      <w:r w:rsidRPr="004F40AF">
        <w:rPr>
          <w:rFonts w:eastAsia="Calibri"/>
          <w:sz w:val="24"/>
          <w:lang w:eastAsia="en-US"/>
        </w:rPr>
        <w:t xml:space="preserve">Отрасль, согласно коду ОКВЭД. </w:t>
      </w:r>
    </w:p>
    <w:p w14:paraId="77BA9A6C"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t xml:space="preserve">Предприятия выбираются по квотам случайным образом из базы данных предприятий СПАРК-Интерфакс. Выборка полностью формируется Исполнителем. </w:t>
      </w:r>
    </w:p>
    <w:p w14:paraId="4CC320D6" w14:textId="77777777" w:rsidR="00796F19" w:rsidRDefault="00796F19" w:rsidP="00796F19">
      <w:pPr>
        <w:tabs>
          <w:tab w:val="left" w:pos="1560"/>
        </w:tabs>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Общее количество опрошенных по каждому направлению для каждого региона настоящего исследования – 250 респондентов.</w:t>
      </w:r>
      <w:r w:rsidRPr="00BF05B1">
        <w:rPr>
          <w:rFonts w:eastAsia="Calibri"/>
          <w:sz w:val="24"/>
          <w:vertAlign w:val="superscript"/>
          <w:lang w:eastAsia="en-US"/>
        </w:rPr>
        <w:footnoteReference w:id="2"/>
      </w:r>
      <w:r w:rsidRPr="00BF05B1">
        <w:rPr>
          <w:rFonts w:eastAsia="Calibri"/>
          <w:sz w:val="24"/>
          <w:lang w:eastAsia="en-US"/>
        </w:rPr>
        <w:t xml:space="preserve"> Количество опрошенных в городах федерального значения и субъектах Российской Федерации с численностью </w:t>
      </w:r>
      <w:r w:rsidRPr="00BF05B1">
        <w:rPr>
          <w:rFonts w:eastAsia="Calibri"/>
          <w:sz w:val="24"/>
          <w:lang w:eastAsia="en-US"/>
        </w:rPr>
        <w:lastRenderedPageBreak/>
        <w:t>населения более 4 млн человек может быть увеличено до 350 респондентов по требованию Заказчика. Конвертация ответов должна составлять не менее 15%.</w:t>
      </w:r>
    </w:p>
    <w:p w14:paraId="74CF9877" w14:textId="77777777" w:rsidR="00796F19" w:rsidRDefault="00796F19" w:rsidP="00796F19">
      <w:pPr>
        <w:tabs>
          <w:tab w:val="left" w:pos="1560"/>
        </w:tabs>
        <w:autoSpaceDE w:val="0"/>
        <w:autoSpaceDN w:val="0"/>
        <w:adjustRightInd w:val="0"/>
        <w:spacing w:line="276" w:lineRule="auto"/>
        <w:ind w:firstLine="709"/>
        <w:contextualSpacing/>
        <w:jc w:val="both"/>
        <w:rPr>
          <w:rFonts w:eastAsia="Calibri"/>
          <w:sz w:val="24"/>
          <w:lang w:eastAsia="en-US"/>
        </w:rPr>
      </w:pPr>
    </w:p>
    <w:p w14:paraId="5B190E8E" w14:textId="77777777" w:rsidR="00796F19" w:rsidRPr="00BF05B1" w:rsidRDefault="00796F19" w:rsidP="00796F19">
      <w:pPr>
        <w:autoSpaceDE w:val="0"/>
        <w:autoSpaceDN w:val="0"/>
        <w:adjustRightInd w:val="0"/>
        <w:spacing w:line="276" w:lineRule="auto"/>
        <w:jc w:val="both"/>
        <w:rPr>
          <w:b/>
          <w:sz w:val="24"/>
        </w:rPr>
      </w:pPr>
      <w:r w:rsidRPr="00BF05B1">
        <w:rPr>
          <w:b/>
          <w:sz w:val="24"/>
        </w:rPr>
        <w:t xml:space="preserve">Методы сбора информации: </w:t>
      </w:r>
    </w:p>
    <w:p w14:paraId="6B504B34" w14:textId="77777777" w:rsidR="00796F19" w:rsidRPr="00BF05B1" w:rsidRDefault="00BD0BE1" w:rsidP="004F40AF">
      <w:pPr>
        <w:autoSpaceDE w:val="0"/>
        <w:autoSpaceDN w:val="0"/>
        <w:adjustRightInd w:val="0"/>
        <w:spacing w:line="276" w:lineRule="auto"/>
        <w:ind w:left="360"/>
        <w:contextualSpacing/>
        <w:jc w:val="both"/>
        <w:rPr>
          <w:rFonts w:eastAsia="Calibri"/>
          <w:sz w:val="24"/>
          <w:lang w:eastAsia="en-US"/>
        </w:rPr>
      </w:pPr>
      <w:r>
        <w:rPr>
          <w:rFonts w:eastAsia="Calibri"/>
          <w:b/>
          <w:sz w:val="24"/>
          <w:lang w:eastAsia="en-US"/>
        </w:rPr>
        <w:t xml:space="preserve">1) </w:t>
      </w:r>
      <w:r w:rsidR="00796F19" w:rsidRPr="00BF05B1">
        <w:rPr>
          <w:rFonts w:eastAsia="Calibri"/>
          <w:b/>
          <w:sz w:val="24"/>
          <w:lang w:eastAsia="en-US"/>
        </w:rPr>
        <w:t>«Эксперты»</w:t>
      </w:r>
      <w:r w:rsidR="00796F19" w:rsidRPr="00BF05B1">
        <w:rPr>
          <w:rFonts w:eastAsia="Calibri"/>
          <w:sz w:val="24"/>
          <w:lang w:eastAsia="en-US"/>
        </w:rPr>
        <w:t xml:space="preserve"> – личное формализованное телефонное интервью или организация формализованного </w:t>
      </w:r>
      <w:r w:rsidR="00796F19" w:rsidRPr="00BF05B1">
        <w:rPr>
          <w:rFonts w:eastAsia="Calibri"/>
          <w:b/>
          <w:sz w:val="24"/>
          <w:lang w:val="en-US" w:eastAsia="en-US"/>
        </w:rPr>
        <w:t>on</w:t>
      </w:r>
      <w:r w:rsidR="00796F19" w:rsidRPr="00BF05B1">
        <w:rPr>
          <w:rFonts w:eastAsia="Calibri"/>
          <w:b/>
          <w:sz w:val="24"/>
          <w:lang w:eastAsia="en-US"/>
        </w:rPr>
        <w:t>-</w:t>
      </w:r>
      <w:r w:rsidR="00796F19" w:rsidRPr="00BF05B1">
        <w:rPr>
          <w:rFonts w:eastAsia="Calibri"/>
          <w:b/>
          <w:sz w:val="24"/>
          <w:lang w:val="en-US" w:eastAsia="en-US"/>
        </w:rPr>
        <w:t>line</w:t>
      </w:r>
      <w:r w:rsidR="00796F19" w:rsidRPr="00BF05B1">
        <w:rPr>
          <w:rFonts w:eastAsia="Calibri"/>
          <w:sz w:val="24"/>
          <w:lang w:eastAsia="en-US"/>
        </w:rPr>
        <w:t xml:space="preserve"> интервью, контроль заполнения и предоставление результатов. </w:t>
      </w:r>
    </w:p>
    <w:p w14:paraId="02620022" w14:textId="77777777" w:rsidR="00796F19" w:rsidRPr="00BF05B1" w:rsidRDefault="00BD0BE1" w:rsidP="004F40AF">
      <w:pPr>
        <w:autoSpaceDE w:val="0"/>
        <w:autoSpaceDN w:val="0"/>
        <w:adjustRightInd w:val="0"/>
        <w:spacing w:line="276" w:lineRule="auto"/>
        <w:ind w:left="360"/>
        <w:contextualSpacing/>
        <w:jc w:val="both"/>
        <w:rPr>
          <w:rFonts w:eastAsia="Calibri"/>
          <w:sz w:val="24"/>
          <w:lang w:eastAsia="en-US"/>
        </w:rPr>
      </w:pPr>
      <w:r>
        <w:rPr>
          <w:rFonts w:eastAsia="Calibri"/>
          <w:b/>
          <w:sz w:val="24"/>
          <w:lang w:eastAsia="en-US"/>
        </w:rPr>
        <w:t xml:space="preserve">2) </w:t>
      </w:r>
      <w:r w:rsidR="00796F19" w:rsidRPr="00BF05B1">
        <w:rPr>
          <w:rFonts w:eastAsia="Calibri"/>
          <w:b/>
          <w:sz w:val="24"/>
          <w:lang w:eastAsia="en-US"/>
        </w:rPr>
        <w:t>Бизнесмены</w:t>
      </w:r>
      <w:r w:rsidR="00796F19" w:rsidRPr="00BF05B1">
        <w:rPr>
          <w:rFonts w:eastAsia="Calibri"/>
          <w:sz w:val="24"/>
          <w:lang w:eastAsia="en-US"/>
        </w:rPr>
        <w:t xml:space="preserve"> –</w:t>
      </w:r>
      <w:r w:rsidR="00796F19" w:rsidRPr="004D4B32">
        <w:rPr>
          <w:rFonts w:eastAsia="Calibri"/>
          <w:sz w:val="24"/>
          <w:lang w:eastAsia="en-US"/>
        </w:rPr>
        <w:t xml:space="preserve"> </w:t>
      </w:r>
      <w:r w:rsidR="00796F19" w:rsidRPr="00BF05B1">
        <w:rPr>
          <w:rFonts w:eastAsia="Calibri"/>
          <w:sz w:val="24"/>
          <w:lang w:eastAsia="en-US"/>
        </w:rPr>
        <w:t>личное формализованное</w:t>
      </w:r>
      <w:r w:rsidR="00796F19" w:rsidRPr="00BF05B1">
        <w:rPr>
          <w:rFonts w:eastAsia="Calibri"/>
          <w:b/>
          <w:sz w:val="24"/>
          <w:lang w:eastAsia="en-US"/>
        </w:rPr>
        <w:t xml:space="preserve"> телефонное </w:t>
      </w:r>
      <w:r w:rsidR="00796F19" w:rsidRPr="00BF05B1">
        <w:rPr>
          <w:rFonts w:eastAsia="Calibri"/>
          <w:sz w:val="24"/>
          <w:lang w:eastAsia="en-US"/>
        </w:rPr>
        <w:t>интервью проводится на основе специально разрабатываемого инструментария, –</w:t>
      </w:r>
      <w:r w:rsidR="00796F19" w:rsidRPr="004D4B32">
        <w:rPr>
          <w:rFonts w:eastAsia="Calibri"/>
          <w:sz w:val="24"/>
          <w:lang w:eastAsia="en-US"/>
        </w:rPr>
        <w:t xml:space="preserve"> </w:t>
      </w:r>
      <w:r w:rsidR="00796F19" w:rsidRPr="00BF05B1">
        <w:rPr>
          <w:rFonts w:eastAsia="Calibri"/>
          <w:sz w:val="24"/>
          <w:lang w:eastAsia="en-US"/>
        </w:rPr>
        <w:t>структурированной анкеты, рассчитанной на личную беседу с респ</w:t>
      </w:r>
      <w:r w:rsidR="00796F19">
        <w:rPr>
          <w:rFonts w:eastAsia="Calibri"/>
          <w:sz w:val="24"/>
          <w:lang w:eastAsia="en-US"/>
        </w:rPr>
        <w:t>ондентом в течение 20-25 минут.</w:t>
      </w:r>
    </w:p>
    <w:p w14:paraId="04ABBDBF" w14:textId="77777777" w:rsidR="00796F19" w:rsidRPr="00BF05B1" w:rsidRDefault="00796F19" w:rsidP="00796F19">
      <w:pPr>
        <w:autoSpaceDE w:val="0"/>
        <w:autoSpaceDN w:val="0"/>
        <w:adjustRightInd w:val="0"/>
        <w:spacing w:line="276" w:lineRule="auto"/>
        <w:ind w:firstLine="567"/>
        <w:contextualSpacing/>
        <w:jc w:val="both"/>
        <w:rPr>
          <w:rFonts w:eastAsia="Calibri"/>
          <w:b/>
          <w:sz w:val="24"/>
          <w:lang w:eastAsia="en-US"/>
        </w:rPr>
      </w:pPr>
      <w:r w:rsidRPr="00BF05B1">
        <w:rPr>
          <w:rFonts w:eastAsia="Calibri"/>
          <w:b/>
          <w:sz w:val="24"/>
          <w:lang w:eastAsia="en-US"/>
        </w:rPr>
        <w:t xml:space="preserve">Количество вопросов в инструментарии: </w:t>
      </w:r>
    </w:p>
    <w:p w14:paraId="4B9AEE01"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общей выборки» –</w:t>
      </w:r>
      <w:r w:rsidRPr="004D4B32">
        <w:rPr>
          <w:rFonts w:eastAsia="Calibri"/>
          <w:sz w:val="24"/>
          <w:lang w:eastAsia="en-US"/>
        </w:rPr>
        <w:t xml:space="preserve"> </w:t>
      </w:r>
      <w:r w:rsidRPr="00BF05B1">
        <w:rPr>
          <w:rFonts w:eastAsia="Calibri"/>
          <w:sz w:val="24"/>
          <w:lang w:eastAsia="en-US"/>
        </w:rPr>
        <w:t>не более 45, не считая вопросов-фильтров в одной анкете.</w:t>
      </w:r>
    </w:p>
    <w:p w14:paraId="11A96DE1"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«Бизнесмены из специальных выборок» –</w:t>
      </w:r>
      <w:r w:rsidRPr="004D4B32">
        <w:rPr>
          <w:rFonts w:eastAsia="Calibri"/>
          <w:sz w:val="24"/>
          <w:lang w:eastAsia="en-US"/>
        </w:rPr>
        <w:t xml:space="preserve"> </w:t>
      </w:r>
      <w:r w:rsidRPr="00BF05B1">
        <w:rPr>
          <w:rFonts w:eastAsia="Calibri"/>
          <w:sz w:val="24"/>
          <w:lang w:eastAsia="en-US"/>
        </w:rPr>
        <w:t>не более 25 вопросов без вопросов-фильтров в одной анкете.</w:t>
      </w:r>
    </w:p>
    <w:p w14:paraId="2BE90CE8" w14:textId="77777777" w:rsidR="00796F19" w:rsidRDefault="00796F19" w:rsidP="00796F19">
      <w:pPr>
        <w:spacing w:line="276" w:lineRule="auto"/>
        <w:rPr>
          <w:sz w:val="24"/>
        </w:rPr>
      </w:pPr>
      <w:r>
        <w:rPr>
          <w:sz w:val="24"/>
        </w:rPr>
        <w:br w:type="page"/>
      </w:r>
    </w:p>
    <w:p w14:paraId="26A0F4A7" w14:textId="77777777" w:rsidR="00796F19" w:rsidRPr="00BF05B1" w:rsidRDefault="00796F19" w:rsidP="00796F19">
      <w:pPr>
        <w:autoSpaceDE w:val="0"/>
        <w:autoSpaceDN w:val="0"/>
        <w:adjustRightInd w:val="0"/>
        <w:spacing w:line="276" w:lineRule="auto"/>
        <w:jc w:val="both"/>
        <w:rPr>
          <w:b/>
          <w:sz w:val="24"/>
        </w:rPr>
      </w:pPr>
      <w:r w:rsidRPr="00BF05B1">
        <w:rPr>
          <w:b/>
          <w:sz w:val="24"/>
        </w:rPr>
        <w:lastRenderedPageBreak/>
        <w:t>География исследования: Российская Федерация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5"/>
      </w:tblGrid>
      <w:tr w:rsidR="00796F19" w:rsidRPr="0074356B" w14:paraId="5E193EBE" w14:textId="77777777" w:rsidTr="00F52C73">
        <w:tc>
          <w:tcPr>
            <w:tcW w:w="4788" w:type="dxa"/>
          </w:tcPr>
          <w:p w14:paraId="07D67261" w14:textId="77777777" w:rsidR="00796F19" w:rsidRPr="0074356B" w:rsidRDefault="00796F19" w:rsidP="00F52C73">
            <w:pPr>
              <w:spacing w:line="276" w:lineRule="auto"/>
              <w:jc w:val="center"/>
              <w:rPr>
                <w:rFonts w:eastAsia="Calibri"/>
                <w:szCs w:val="22"/>
                <w:lang w:eastAsia="en-US"/>
              </w:rPr>
            </w:pPr>
            <w:r w:rsidRPr="0074356B">
              <w:rPr>
                <w:rFonts w:eastAsia="Calibri"/>
                <w:szCs w:val="22"/>
                <w:lang w:eastAsia="en-US"/>
              </w:rPr>
              <w:t>Центральный федеральный округ</w:t>
            </w:r>
          </w:p>
          <w:p w14:paraId="48EEA032" w14:textId="77777777" w:rsidR="00796F19" w:rsidRPr="0074356B" w:rsidRDefault="00B56CB5" w:rsidP="00177295">
            <w:pPr>
              <w:numPr>
                <w:ilvl w:val="1"/>
                <w:numId w:val="52"/>
              </w:numPr>
              <w:ind w:left="357" w:hanging="357"/>
              <w:jc w:val="both"/>
              <w:rPr>
                <w:szCs w:val="22"/>
              </w:rPr>
            </w:pPr>
            <w:hyperlink r:id="rId128" w:tooltip="Белгородская область" w:history="1">
              <w:r w:rsidR="00796F19" w:rsidRPr="0074356B">
                <w:rPr>
                  <w:szCs w:val="22"/>
                </w:rPr>
                <w:t>Белгородская область</w:t>
              </w:r>
            </w:hyperlink>
          </w:p>
          <w:p w14:paraId="05847768"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29" w:tooltip="Брянская область" w:history="1">
              <w:r w:rsidR="00796F19" w:rsidRPr="0074356B">
                <w:rPr>
                  <w:szCs w:val="22"/>
                </w:rPr>
                <w:t>Брянская область</w:t>
              </w:r>
            </w:hyperlink>
          </w:p>
          <w:p w14:paraId="45E59112"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0" w:tooltip="Владимирская область" w:history="1">
              <w:r w:rsidR="00796F19" w:rsidRPr="0074356B">
                <w:rPr>
                  <w:szCs w:val="22"/>
                </w:rPr>
                <w:t>Владимирская область</w:t>
              </w:r>
            </w:hyperlink>
          </w:p>
          <w:p w14:paraId="12FB3389"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1" w:tooltip="Воронежская область" w:history="1">
              <w:r w:rsidR="00796F19" w:rsidRPr="0074356B">
                <w:rPr>
                  <w:szCs w:val="22"/>
                </w:rPr>
                <w:t>Воронежская область</w:t>
              </w:r>
            </w:hyperlink>
          </w:p>
          <w:p w14:paraId="49F4D9FF"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2" w:tooltip="Ивановская область" w:history="1">
              <w:r w:rsidR="00796F19" w:rsidRPr="0074356B">
                <w:rPr>
                  <w:szCs w:val="22"/>
                </w:rPr>
                <w:t>Ивановская область</w:t>
              </w:r>
            </w:hyperlink>
          </w:p>
          <w:p w14:paraId="515BF390"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3" w:tooltip="Калужская область" w:history="1">
              <w:r w:rsidR="00796F19" w:rsidRPr="0074356B">
                <w:rPr>
                  <w:szCs w:val="22"/>
                </w:rPr>
                <w:t>Калужская область</w:t>
              </w:r>
            </w:hyperlink>
          </w:p>
          <w:p w14:paraId="4F9BB2AE"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4" w:tooltip="Костромская область" w:history="1">
              <w:r w:rsidR="00796F19" w:rsidRPr="0074356B">
                <w:rPr>
                  <w:szCs w:val="22"/>
                </w:rPr>
                <w:t>Костромская область</w:t>
              </w:r>
            </w:hyperlink>
          </w:p>
          <w:p w14:paraId="23228F1C"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5" w:tooltip="Курская область" w:history="1">
              <w:r w:rsidR="00796F19" w:rsidRPr="0074356B">
                <w:rPr>
                  <w:szCs w:val="22"/>
                </w:rPr>
                <w:t>Курская область</w:t>
              </w:r>
            </w:hyperlink>
          </w:p>
          <w:p w14:paraId="7FD8ED19"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6" w:tooltip="Липецкая область" w:history="1">
              <w:r w:rsidR="00796F19" w:rsidRPr="0074356B">
                <w:rPr>
                  <w:szCs w:val="22"/>
                </w:rPr>
                <w:t>Липецкая область</w:t>
              </w:r>
            </w:hyperlink>
          </w:p>
          <w:p w14:paraId="400CE6AC"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7" w:tooltip="Московская область" w:history="1">
              <w:r w:rsidR="00796F19" w:rsidRPr="0074356B">
                <w:rPr>
                  <w:szCs w:val="22"/>
                </w:rPr>
                <w:t>Московская область</w:t>
              </w:r>
            </w:hyperlink>
          </w:p>
          <w:p w14:paraId="49FA216F"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8" w:tooltip="Орловская область" w:history="1">
              <w:r w:rsidR="00796F19" w:rsidRPr="0074356B">
                <w:rPr>
                  <w:szCs w:val="22"/>
                </w:rPr>
                <w:t>Орловская область</w:t>
              </w:r>
            </w:hyperlink>
          </w:p>
          <w:p w14:paraId="1BE18E12"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39" w:tooltip="Рязанская область" w:history="1">
              <w:r w:rsidR="00796F19" w:rsidRPr="0074356B">
                <w:rPr>
                  <w:szCs w:val="22"/>
                </w:rPr>
                <w:t>Рязанская область</w:t>
              </w:r>
            </w:hyperlink>
          </w:p>
          <w:p w14:paraId="37140DD9"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40" w:tooltip="Смоленская область" w:history="1">
              <w:r w:rsidR="00796F19" w:rsidRPr="0074356B">
                <w:rPr>
                  <w:szCs w:val="22"/>
                </w:rPr>
                <w:t>Смоленская область</w:t>
              </w:r>
            </w:hyperlink>
          </w:p>
          <w:p w14:paraId="17641859"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41" w:tooltip="Тамбовская область" w:history="1">
              <w:r w:rsidR="00796F19" w:rsidRPr="0074356B">
                <w:rPr>
                  <w:szCs w:val="22"/>
                </w:rPr>
                <w:t>Тамбовская область</w:t>
              </w:r>
            </w:hyperlink>
          </w:p>
          <w:p w14:paraId="7606D1FD"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42" w:tooltip="Тверская область" w:history="1">
              <w:r w:rsidR="00796F19" w:rsidRPr="0074356B">
                <w:rPr>
                  <w:szCs w:val="22"/>
                </w:rPr>
                <w:t>Тверская область</w:t>
              </w:r>
            </w:hyperlink>
          </w:p>
          <w:p w14:paraId="7EB2D7EF"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43" w:tooltip="Тульская область" w:history="1">
              <w:r w:rsidR="00796F19" w:rsidRPr="0074356B">
                <w:rPr>
                  <w:szCs w:val="22"/>
                </w:rPr>
                <w:t>Тульская область</w:t>
              </w:r>
            </w:hyperlink>
          </w:p>
          <w:p w14:paraId="2E12E3F0" w14:textId="77777777" w:rsidR="00796F19" w:rsidRPr="0074356B" w:rsidRDefault="00B56CB5" w:rsidP="00177295">
            <w:pPr>
              <w:numPr>
                <w:ilvl w:val="1"/>
                <w:numId w:val="52"/>
              </w:numPr>
              <w:spacing w:before="100" w:beforeAutospacing="1" w:after="100" w:afterAutospacing="1"/>
              <w:ind w:left="357" w:hanging="357"/>
              <w:jc w:val="both"/>
              <w:rPr>
                <w:szCs w:val="22"/>
              </w:rPr>
            </w:pPr>
            <w:hyperlink r:id="rId144" w:tooltip="Ярославская область" w:history="1">
              <w:r w:rsidR="00796F19" w:rsidRPr="0074356B">
                <w:rPr>
                  <w:szCs w:val="22"/>
                </w:rPr>
                <w:t>Ярославская область</w:t>
              </w:r>
            </w:hyperlink>
          </w:p>
          <w:p w14:paraId="25BF2842" w14:textId="77777777" w:rsidR="00796F19" w:rsidRPr="0074356B" w:rsidRDefault="00B56CB5" w:rsidP="00177295">
            <w:pPr>
              <w:numPr>
                <w:ilvl w:val="1"/>
                <w:numId w:val="52"/>
              </w:numPr>
              <w:ind w:left="357" w:hanging="357"/>
              <w:jc w:val="both"/>
              <w:rPr>
                <w:szCs w:val="22"/>
              </w:rPr>
            </w:pPr>
            <w:hyperlink r:id="rId145"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46" w:tooltip="Москва" w:history="1">
              <w:r w:rsidR="00796F19" w:rsidRPr="0074356B">
                <w:rPr>
                  <w:szCs w:val="22"/>
                </w:rPr>
                <w:t>Москва</w:t>
              </w:r>
            </w:hyperlink>
          </w:p>
          <w:p w14:paraId="31783D0D" w14:textId="77777777" w:rsidR="00796F19" w:rsidRPr="0074356B" w:rsidRDefault="00796F19" w:rsidP="00F52C73">
            <w:pPr>
              <w:rPr>
                <w:szCs w:val="22"/>
              </w:rPr>
            </w:pPr>
          </w:p>
          <w:p w14:paraId="6CCAE3BA"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Южный федеральный округ</w:t>
            </w:r>
          </w:p>
          <w:p w14:paraId="3E8F45C4" w14:textId="77777777" w:rsidR="00796F19" w:rsidRPr="0074356B" w:rsidRDefault="00B56CB5" w:rsidP="00177295">
            <w:pPr>
              <w:numPr>
                <w:ilvl w:val="0"/>
                <w:numId w:val="53"/>
              </w:numPr>
              <w:ind w:left="357" w:hanging="357"/>
              <w:jc w:val="both"/>
              <w:rPr>
                <w:szCs w:val="22"/>
              </w:rPr>
            </w:pPr>
            <w:hyperlink r:id="rId147" w:tooltip="Адыгея" w:history="1">
              <w:r w:rsidR="00796F19" w:rsidRPr="0074356B">
                <w:rPr>
                  <w:szCs w:val="22"/>
                </w:rPr>
                <w:t>Республика Адыгея</w:t>
              </w:r>
            </w:hyperlink>
          </w:p>
          <w:p w14:paraId="197438F6" w14:textId="77777777" w:rsidR="00796F19" w:rsidRPr="0074356B" w:rsidRDefault="00B56CB5" w:rsidP="00177295">
            <w:pPr>
              <w:numPr>
                <w:ilvl w:val="0"/>
                <w:numId w:val="53"/>
              </w:numPr>
              <w:ind w:left="357" w:hanging="357"/>
              <w:jc w:val="both"/>
              <w:rPr>
                <w:szCs w:val="22"/>
              </w:rPr>
            </w:pPr>
            <w:hyperlink r:id="rId148" w:tooltip="Калмыкия" w:history="1">
              <w:r w:rsidR="00796F19" w:rsidRPr="0074356B">
                <w:rPr>
                  <w:szCs w:val="22"/>
                </w:rPr>
                <w:t>Республика Калмыкия</w:t>
              </w:r>
            </w:hyperlink>
          </w:p>
          <w:p w14:paraId="1AB9F728" w14:textId="77777777" w:rsidR="00796F19" w:rsidRPr="0074356B" w:rsidRDefault="00B56CB5" w:rsidP="00177295">
            <w:pPr>
              <w:numPr>
                <w:ilvl w:val="0"/>
                <w:numId w:val="53"/>
              </w:numPr>
              <w:ind w:left="357" w:hanging="357"/>
              <w:jc w:val="both"/>
              <w:rPr>
                <w:szCs w:val="22"/>
              </w:rPr>
            </w:pPr>
            <w:hyperlink r:id="rId149" w:tooltip="Республика Крым" w:history="1">
              <w:r w:rsidR="00796F19" w:rsidRPr="0074356B">
                <w:rPr>
                  <w:szCs w:val="22"/>
                </w:rPr>
                <w:t>Республика Крым</w:t>
              </w:r>
            </w:hyperlink>
          </w:p>
          <w:p w14:paraId="6B4B7F70" w14:textId="77777777" w:rsidR="00796F19" w:rsidRPr="0074356B" w:rsidRDefault="00B56CB5" w:rsidP="00177295">
            <w:pPr>
              <w:numPr>
                <w:ilvl w:val="0"/>
                <w:numId w:val="53"/>
              </w:numPr>
              <w:ind w:left="357" w:hanging="357"/>
              <w:jc w:val="both"/>
              <w:rPr>
                <w:szCs w:val="22"/>
              </w:rPr>
            </w:pPr>
            <w:hyperlink r:id="rId150" w:tooltip="Краснодарский край" w:history="1">
              <w:r w:rsidR="00796F19" w:rsidRPr="0074356B">
                <w:rPr>
                  <w:szCs w:val="22"/>
                </w:rPr>
                <w:t>Краснодарский край</w:t>
              </w:r>
            </w:hyperlink>
          </w:p>
          <w:p w14:paraId="4A64D795" w14:textId="77777777" w:rsidR="00796F19" w:rsidRPr="0074356B" w:rsidRDefault="00B56CB5" w:rsidP="00177295">
            <w:pPr>
              <w:numPr>
                <w:ilvl w:val="0"/>
                <w:numId w:val="53"/>
              </w:numPr>
              <w:ind w:left="357" w:hanging="357"/>
              <w:jc w:val="both"/>
              <w:rPr>
                <w:szCs w:val="22"/>
              </w:rPr>
            </w:pPr>
            <w:hyperlink r:id="rId151" w:tooltip="Астраханская область" w:history="1">
              <w:r w:rsidR="00796F19" w:rsidRPr="0074356B">
                <w:rPr>
                  <w:szCs w:val="22"/>
                </w:rPr>
                <w:t>Астраханская область</w:t>
              </w:r>
            </w:hyperlink>
          </w:p>
          <w:p w14:paraId="19AF5E8D" w14:textId="77777777" w:rsidR="00796F19" w:rsidRPr="0074356B" w:rsidRDefault="00B56CB5" w:rsidP="00177295">
            <w:pPr>
              <w:numPr>
                <w:ilvl w:val="0"/>
                <w:numId w:val="53"/>
              </w:numPr>
              <w:ind w:left="357" w:hanging="357"/>
              <w:jc w:val="both"/>
              <w:rPr>
                <w:szCs w:val="22"/>
              </w:rPr>
            </w:pPr>
            <w:hyperlink r:id="rId152" w:tooltip="Волгоградская область" w:history="1">
              <w:r w:rsidR="00796F19" w:rsidRPr="0074356B">
                <w:rPr>
                  <w:szCs w:val="22"/>
                </w:rPr>
                <w:t>Волгоградская область</w:t>
              </w:r>
            </w:hyperlink>
          </w:p>
          <w:p w14:paraId="77CAFE84" w14:textId="77777777" w:rsidR="00796F19" w:rsidRPr="0074356B" w:rsidRDefault="00B56CB5" w:rsidP="00177295">
            <w:pPr>
              <w:numPr>
                <w:ilvl w:val="0"/>
                <w:numId w:val="53"/>
              </w:numPr>
              <w:ind w:left="357" w:hanging="357"/>
              <w:jc w:val="both"/>
              <w:rPr>
                <w:szCs w:val="22"/>
              </w:rPr>
            </w:pPr>
            <w:hyperlink r:id="rId153" w:tooltip="Ростовская область" w:history="1">
              <w:r w:rsidR="00796F19" w:rsidRPr="0074356B">
                <w:rPr>
                  <w:szCs w:val="22"/>
                </w:rPr>
                <w:t>Ростовская область</w:t>
              </w:r>
            </w:hyperlink>
          </w:p>
          <w:p w14:paraId="4193101B" w14:textId="77777777" w:rsidR="00796F19" w:rsidRPr="0074356B" w:rsidRDefault="00B56CB5" w:rsidP="00177295">
            <w:pPr>
              <w:numPr>
                <w:ilvl w:val="0"/>
                <w:numId w:val="53"/>
              </w:numPr>
              <w:ind w:left="357" w:hanging="357"/>
              <w:jc w:val="both"/>
              <w:rPr>
                <w:szCs w:val="22"/>
              </w:rPr>
            </w:pPr>
            <w:hyperlink r:id="rId154"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55" w:tooltip="Севастополь" w:history="1">
              <w:r w:rsidR="00796F19" w:rsidRPr="0074356B">
                <w:rPr>
                  <w:szCs w:val="22"/>
                </w:rPr>
                <w:t>Севастополь</w:t>
              </w:r>
            </w:hyperlink>
          </w:p>
          <w:p w14:paraId="41DDA2EA" w14:textId="77777777" w:rsidR="00796F19" w:rsidRPr="0074356B" w:rsidRDefault="00796F19" w:rsidP="00F52C73">
            <w:pPr>
              <w:rPr>
                <w:szCs w:val="22"/>
              </w:rPr>
            </w:pPr>
          </w:p>
          <w:p w14:paraId="6EBFD34E"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Северо-Западный федеральный округ</w:t>
            </w:r>
          </w:p>
          <w:p w14:paraId="501A518B" w14:textId="77777777" w:rsidR="00796F19" w:rsidRPr="0074356B" w:rsidRDefault="00B56CB5" w:rsidP="00177295">
            <w:pPr>
              <w:numPr>
                <w:ilvl w:val="0"/>
                <w:numId w:val="54"/>
              </w:numPr>
              <w:ind w:left="357" w:hanging="357"/>
              <w:jc w:val="both"/>
              <w:rPr>
                <w:szCs w:val="22"/>
              </w:rPr>
            </w:pPr>
            <w:hyperlink r:id="rId156" w:tooltip="Республика Карелия" w:history="1">
              <w:r w:rsidR="00796F19" w:rsidRPr="0074356B">
                <w:rPr>
                  <w:szCs w:val="22"/>
                </w:rPr>
                <w:t>Республика Карелия</w:t>
              </w:r>
            </w:hyperlink>
          </w:p>
          <w:p w14:paraId="1CB7253A" w14:textId="77777777" w:rsidR="00796F19" w:rsidRPr="0074356B" w:rsidRDefault="00B56CB5" w:rsidP="00177295">
            <w:pPr>
              <w:numPr>
                <w:ilvl w:val="0"/>
                <w:numId w:val="54"/>
              </w:numPr>
              <w:ind w:left="357" w:hanging="357"/>
              <w:jc w:val="both"/>
              <w:rPr>
                <w:szCs w:val="22"/>
              </w:rPr>
            </w:pPr>
            <w:hyperlink r:id="rId157" w:tooltip="Республика Коми" w:history="1">
              <w:r w:rsidR="00796F19" w:rsidRPr="0074356B">
                <w:rPr>
                  <w:szCs w:val="22"/>
                </w:rPr>
                <w:t>Республика Коми</w:t>
              </w:r>
            </w:hyperlink>
          </w:p>
          <w:p w14:paraId="391BF2D8" w14:textId="77777777" w:rsidR="00796F19" w:rsidRPr="0074356B" w:rsidRDefault="00B56CB5" w:rsidP="00177295">
            <w:pPr>
              <w:numPr>
                <w:ilvl w:val="0"/>
                <w:numId w:val="54"/>
              </w:numPr>
              <w:ind w:left="357" w:hanging="357"/>
              <w:jc w:val="both"/>
              <w:rPr>
                <w:szCs w:val="22"/>
              </w:rPr>
            </w:pPr>
            <w:hyperlink r:id="rId158" w:tooltip="Архангельская область" w:history="1">
              <w:r w:rsidR="00796F19" w:rsidRPr="0074356B">
                <w:rPr>
                  <w:szCs w:val="22"/>
                </w:rPr>
                <w:t>Архангельская область</w:t>
              </w:r>
            </w:hyperlink>
          </w:p>
          <w:p w14:paraId="00401AF8" w14:textId="77777777" w:rsidR="00796F19" w:rsidRPr="0074356B" w:rsidRDefault="00B56CB5" w:rsidP="00177295">
            <w:pPr>
              <w:numPr>
                <w:ilvl w:val="0"/>
                <w:numId w:val="54"/>
              </w:numPr>
              <w:ind w:left="357" w:hanging="357"/>
              <w:jc w:val="both"/>
              <w:rPr>
                <w:szCs w:val="22"/>
              </w:rPr>
            </w:pPr>
            <w:hyperlink r:id="rId159" w:tooltip="Вологодская область" w:history="1">
              <w:r w:rsidR="00796F19" w:rsidRPr="0074356B">
                <w:rPr>
                  <w:szCs w:val="22"/>
                </w:rPr>
                <w:t>Вологодская область</w:t>
              </w:r>
            </w:hyperlink>
          </w:p>
          <w:p w14:paraId="36574F0C" w14:textId="77777777" w:rsidR="00796F19" w:rsidRPr="0074356B" w:rsidRDefault="00B56CB5" w:rsidP="00177295">
            <w:pPr>
              <w:numPr>
                <w:ilvl w:val="0"/>
                <w:numId w:val="54"/>
              </w:numPr>
              <w:ind w:left="357" w:hanging="357"/>
              <w:jc w:val="both"/>
              <w:rPr>
                <w:szCs w:val="22"/>
              </w:rPr>
            </w:pPr>
            <w:hyperlink r:id="rId160" w:tooltip="Калининградская область" w:history="1">
              <w:r w:rsidR="00796F19" w:rsidRPr="0074356B">
                <w:rPr>
                  <w:szCs w:val="22"/>
                </w:rPr>
                <w:t>Калининградская область</w:t>
              </w:r>
            </w:hyperlink>
          </w:p>
          <w:p w14:paraId="4E80469E" w14:textId="77777777" w:rsidR="00796F19" w:rsidRPr="0074356B" w:rsidRDefault="00B56CB5" w:rsidP="00177295">
            <w:pPr>
              <w:numPr>
                <w:ilvl w:val="0"/>
                <w:numId w:val="54"/>
              </w:numPr>
              <w:ind w:left="357" w:hanging="357"/>
              <w:jc w:val="both"/>
              <w:rPr>
                <w:szCs w:val="22"/>
              </w:rPr>
            </w:pPr>
            <w:hyperlink r:id="rId161" w:tooltip="Ленинградская область" w:history="1">
              <w:r w:rsidR="00796F19" w:rsidRPr="0074356B">
                <w:rPr>
                  <w:szCs w:val="22"/>
                </w:rPr>
                <w:t>Ленинградская область</w:t>
              </w:r>
            </w:hyperlink>
          </w:p>
          <w:p w14:paraId="2A21F9A9" w14:textId="77777777" w:rsidR="00796F19" w:rsidRPr="0074356B" w:rsidRDefault="00B56CB5" w:rsidP="00177295">
            <w:pPr>
              <w:numPr>
                <w:ilvl w:val="0"/>
                <w:numId w:val="54"/>
              </w:numPr>
              <w:ind w:left="357" w:hanging="357"/>
              <w:jc w:val="both"/>
              <w:rPr>
                <w:szCs w:val="22"/>
              </w:rPr>
            </w:pPr>
            <w:hyperlink r:id="rId162" w:tooltip="Мурманская область" w:history="1">
              <w:r w:rsidR="00796F19" w:rsidRPr="0074356B">
                <w:rPr>
                  <w:szCs w:val="22"/>
                </w:rPr>
                <w:t>Мурманская область</w:t>
              </w:r>
            </w:hyperlink>
          </w:p>
          <w:p w14:paraId="74738F33" w14:textId="77777777" w:rsidR="00796F19" w:rsidRPr="0074356B" w:rsidRDefault="00B56CB5" w:rsidP="00177295">
            <w:pPr>
              <w:numPr>
                <w:ilvl w:val="0"/>
                <w:numId w:val="54"/>
              </w:numPr>
              <w:ind w:left="357" w:hanging="357"/>
              <w:jc w:val="both"/>
              <w:rPr>
                <w:szCs w:val="22"/>
              </w:rPr>
            </w:pPr>
            <w:hyperlink r:id="rId163" w:tooltip="Новгородская область" w:history="1">
              <w:r w:rsidR="00796F19" w:rsidRPr="0074356B">
                <w:rPr>
                  <w:szCs w:val="22"/>
                </w:rPr>
                <w:t>Новгородская область</w:t>
              </w:r>
            </w:hyperlink>
          </w:p>
          <w:p w14:paraId="10498A52" w14:textId="77777777" w:rsidR="00796F19" w:rsidRPr="0074356B" w:rsidRDefault="00B56CB5" w:rsidP="00177295">
            <w:pPr>
              <w:numPr>
                <w:ilvl w:val="0"/>
                <w:numId w:val="54"/>
              </w:numPr>
              <w:ind w:left="357" w:hanging="357"/>
              <w:jc w:val="both"/>
              <w:rPr>
                <w:szCs w:val="22"/>
              </w:rPr>
            </w:pPr>
            <w:hyperlink r:id="rId164" w:tooltip="Псковская область" w:history="1">
              <w:r w:rsidR="00796F19" w:rsidRPr="0074356B">
                <w:rPr>
                  <w:szCs w:val="22"/>
                </w:rPr>
                <w:t>Псковская область</w:t>
              </w:r>
            </w:hyperlink>
          </w:p>
          <w:p w14:paraId="704C29C1" w14:textId="77777777" w:rsidR="00796F19" w:rsidRPr="0074356B" w:rsidRDefault="00B56CB5" w:rsidP="00177295">
            <w:pPr>
              <w:numPr>
                <w:ilvl w:val="0"/>
                <w:numId w:val="54"/>
              </w:numPr>
              <w:ind w:left="357" w:hanging="357"/>
              <w:jc w:val="both"/>
              <w:rPr>
                <w:szCs w:val="22"/>
              </w:rPr>
            </w:pPr>
            <w:hyperlink r:id="rId165" w:tooltip="Город федерального значения" w:history="1">
              <w:r w:rsidR="00796F19" w:rsidRPr="0074356B">
                <w:rPr>
                  <w:szCs w:val="22"/>
                </w:rPr>
                <w:t>Город федерального значения</w:t>
              </w:r>
            </w:hyperlink>
            <w:r w:rsidR="00796F19" w:rsidRPr="0074356B">
              <w:rPr>
                <w:szCs w:val="22"/>
              </w:rPr>
              <w:t xml:space="preserve"> </w:t>
            </w:r>
            <w:hyperlink r:id="rId166" w:tooltip="Санкт-Петербург" w:history="1">
              <w:r w:rsidR="00796F19" w:rsidRPr="0074356B">
                <w:rPr>
                  <w:szCs w:val="22"/>
                </w:rPr>
                <w:t>Санкт-Петербург</w:t>
              </w:r>
            </w:hyperlink>
          </w:p>
          <w:p w14:paraId="34EAB345" w14:textId="77777777" w:rsidR="00796F19" w:rsidRPr="0074356B" w:rsidRDefault="00B56CB5" w:rsidP="00177295">
            <w:pPr>
              <w:numPr>
                <w:ilvl w:val="0"/>
                <w:numId w:val="54"/>
              </w:numPr>
              <w:ind w:left="357" w:hanging="357"/>
              <w:jc w:val="both"/>
              <w:rPr>
                <w:szCs w:val="22"/>
              </w:rPr>
            </w:pPr>
            <w:hyperlink r:id="rId167" w:tooltip="Ненецкий автономный округ" w:history="1">
              <w:r w:rsidR="00796F19" w:rsidRPr="0074356B">
                <w:rPr>
                  <w:szCs w:val="22"/>
                </w:rPr>
                <w:t>Ненецкий автономный округ</w:t>
              </w:r>
            </w:hyperlink>
          </w:p>
          <w:p w14:paraId="2AEC361C" w14:textId="77777777" w:rsidR="00796F19" w:rsidRPr="0074356B" w:rsidRDefault="00796F19" w:rsidP="00F52C73">
            <w:pPr>
              <w:rPr>
                <w:szCs w:val="22"/>
              </w:rPr>
            </w:pPr>
          </w:p>
          <w:p w14:paraId="42E4940F"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Дальневосточный федеральный округ</w:t>
            </w:r>
          </w:p>
          <w:p w14:paraId="5610CCA7" w14:textId="77777777" w:rsidR="00796F19" w:rsidRPr="0074356B" w:rsidRDefault="00B56CB5" w:rsidP="00177295">
            <w:pPr>
              <w:numPr>
                <w:ilvl w:val="0"/>
                <w:numId w:val="55"/>
              </w:numPr>
              <w:ind w:left="357" w:hanging="357"/>
              <w:jc w:val="both"/>
              <w:rPr>
                <w:szCs w:val="22"/>
              </w:rPr>
            </w:pPr>
            <w:hyperlink r:id="rId168" w:tooltip="Якутия" w:history="1">
              <w:r w:rsidR="00796F19" w:rsidRPr="0074356B">
                <w:rPr>
                  <w:szCs w:val="22"/>
                </w:rPr>
                <w:t>Республика Саха (Якутия)</w:t>
              </w:r>
            </w:hyperlink>
          </w:p>
          <w:p w14:paraId="5D880E43" w14:textId="77777777" w:rsidR="00796F19" w:rsidRPr="0074356B" w:rsidRDefault="00B56CB5" w:rsidP="00177295">
            <w:pPr>
              <w:numPr>
                <w:ilvl w:val="0"/>
                <w:numId w:val="55"/>
              </w:numPr>
              <w:ind w:left="357" w:hanging="357"/>
              <w:jc w:val="both"/>
              <w:rPr>
                <w:szCs w:val="22"/>
              </w:rPr>
            </w:pPr>
            <w:hyperlink r:id="rId169" w:tooltip="Камчатский край" w:history="1">
              <w:r w:rsidR="00796F19" w:rsidRPr="0074356B">
                <w:rPr>
                  <w:szCs w:val="22"/>
                </w:rPr>
                <w:t>Камчатский край</w:t>
              </w:r>
            </w:hyperlink>
          </w:p>
          <w:p w14:paraId="47981A3F" w14:textId="77777777" w:rsidR="00796F19" w:rsidRPr="0074356B" w:rsidRDefault="00B56CB5" w:rsidP="00177295">
            <w:pPr>
              <w:numPr>
                <w:ilvl w:val="0"/>
                <w:numId w:val="55"/>
              </w:numPr>
              <w:ind w:left="357" w:hanging="357"/>
              <w:jc w:val="both"/>
              <w:rPr>
                <w:szCs w:val="22"/>
              </w:rPr>
            </w:pPr>
            <w:hyperlink r:id="rId170" w:tooltip="Приморский край" w:history="1">
              <w:r w:rsidR="00796F19" w:rsidRPr="0074356B">
                <w:rPr>
                  <w:szCs w:val="22"/>
                </w:rPr>
                <w:t>Приморский край</w:t>
              </w:r>
            </w:hyperlink>
          </w:p>
          <w:p w14:paraId="3133D108" w14:textId="77777777" w:rsidR="00796F19" w:rsidRPr="0074356B" w:rsidRDefault="00B56CB5" w:rsidP="00177295">
            <w:pPr>
              <w:numPr>
                <w:ilvl w:val="0"/>
                <w:numId w:val="55"/>
              </w:numPr>
              <w:ind w:left="357" w:hanging="357"/>
              <w:jc w:val="both"/>
              <w:rPr>
                <w:szCs w:val="22"/>
              </w:rPr>
            </w:pPr>
            <w:hyperlink r:id="rId171" w:tooltip="Хабаровский край" w:history="1">
              <w:r w:rsidR="00796F19" w:rsidRPr="0074356B">
                <w:rPr>
                  <w:szCs w:val="22"/>
                </w:rPr>
                <w:t>Хабаровский край</w:t>
              </w:r>
            </w:hyperlink>
          </w:p>
          <w:p w14:paraId="2BE6FA32" w14:textId="77777777" w:rsidR="00796F19" w:rsidRPr="0074356B" w:rsidRDefault="00B56CB5" w:rsidP="00177295">
            <w:pPr>
              <w:numPr>
                <w:ilvl w:val="0"/>
                <w:numId w:val="55"/>
              </w:numPr>
              <w:ind w:left="357" w:hanging="357"/>
              <w:jc w:val="both"/>
              <w:rPr>
                <w:szCs w:val="22"/>
              </w:rPr>
            </w:pPr>
            <w:hyperlink r:id="rId172" w:tooltip="Амурская область" w:history="1">
              <w:r w:rsidR="00796F19" w:rsidRPr="0074356B">
                <w:rPr>
                  <w:szCs w:val="22"/>
                </w:rPr>
                <w:t>Амурская область</w:t>
              </w:r>
            </w:hyperlink>
          </w:p>
          <w:p w14:paraId="57192548" w14:textId="77777777" w:rsidR="00796F19" w:rsidRPr="0074356B" w:rsidRDefault="00B56CB5" w:rsidP="00177295">
            <w:pPr>
              <w:numPr>
                <w:ilvl w:val="0"/>
                <w:numId w:val="55"/>
              </w:numPr>
              <w:ind w:left="357" w:hanging="357"/>
              <w:jc w:val="both"/>
              <w:rPr>
                <w:szCs w:val="22"/>
              </w:rPr>
            </w:pPr>
            <w:hyperlink r:id="rId173" w:tooltip="Магаданская область" w:history="1">
              <w:r w:rsidR="00796F19" w:rsidRPr="0074356B">
                <w:rPr>
                  <w:szCs w:val="22"/>
                </w:rPr>
                <w:t>Магаданская область</w:t>
              </w:r>
            </w:hyperlink>
          </w:p>
          <w:p w14:paraId="7AB8222E" w14:textId="77777777" w:rsidR="00796F19" w:rsidRPr="0074356B" w:rsidRDefault="00B56CB5" w:rsidP="00177295">
            <w:pPr>
              <w:numPr>
                <w:ilvl w:val="0"/>
                <w:numId w:val="55"/>
              </w:numPr>
              <w:ind w:left="357" w:hanging="357"/>
              <w:jc w:val="both"/>
              <w:rPr>
                <w:szCs w:val="22"/>
              </w:rPr>
            </w:pPr>
            <w:hyperlink r:id="rId174" w:tooltip="Сахалинская область" w:history="1">
              <w:r w:rsidR="00796F19" w:rsidRPr="0074356B">
                <w:rPr>
                  <w:szCs w:val="22"/>
                </w:rPr>
                <w:t>Сахалинская область</w:t>
              </w:r>
            </w:hyperlink>
          </w:p>
          <w:p w14:paraId="0504358D" w14:textId="77777777" w:rsidR="00796F19" w:rsidRPr="0074356B" w:rsidRDefault="00B56CB5" w:rsidP="00177295">
            <w:pPr>
              <w:numPr>
                <w:ilvl w:val="0"/>
                <w:numId w:val="55"/>
              </w:numPr>
              <w:ind w:left="357" w:hanging="357"/>
              <w:jc w:val="both"/>
              <w:rPr>
                <w:szCs w:val="22"/>
              </w:rPr>
            </w:pPr>
            <w:hyperlink r:id="rId175" w:tooltip="Еврейская автономная область" w:history="1">
              <w:r w:rsidR="00796F19" w:rsidRPr="0074356B">
                <w:rPr>
                  <w:szCs w:val="22"/>
                </w:rPr>
                <w:t>Еврейская автономная область</w:t>
              </w:r>
            </w:hyperlink>
          </w:p>
          <w:p w14:paraId="0D871900" w14:textId="77777777" w:rsidR="00796F19" w:rsidRPr="0074356B" w:rsidRDefault="00B56CB5" w:rsidP="00177295">
            <w:pPr>
              <w:numPr>
                <w:ilvl w:val="0"/>
                <w:numId w:val="55"/>
              </w:numPr>
              <w:ind w:left="357" w:hanging="357"/>
              <w:jc w:val="both"/>
              <w:rPr>
                <w:szCs w:val="22"/>
              </w:rPr>
            </w:pPr>
            <w:hyperlink r:id="rId176" w:tooltip="Чукотский автономный округ" w:history="1">
              <w:r w:rsidR="00796F19" w:rsidRPr="0074356B">
                <w:rPr>
                  <w:szCs w:val="22"/>
                </w:rPr>
                <w:t>Чукотский автономный округ</w:t>
              </w:r>
            </w:hyperlink>
          </w:p>
        </w:tc>
        <w:tc>
          <w:tcPr>
            <w:tcW w:w="4785" w:type="dxa"/>
          </w:tcPr>
          <w:p w14:paraId="12D6C003"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Сибирский федеральный округ</w:t>
            </w:r>
          </w:p>
          <w:p w14:paraId="5390F09B" w14:textId="77777777" w:rsidR="00796F19" w:rsidRPr="0074356B" w:rsidRDefault="00B56CB5" w:rsidP="00177295">
            <w:pPr>
              <w:numPr>
                <w:ilvl w:val="0"/>
                <w:numId w:val="56"/>
              </w:numPr>
              <w:ind w:left="357" w:hanging="357"/>
              <w:jc w:val="both"/>
              <w:rPr>
                <w:szCs w:val="22"/>
              </w:rPr>
            </w:pPr>
            <w:hyperlink r:id="rId177" w:tooltip="Республика Алтай" w:history="1">
              <w:r w:rsidR="00796F19" w:rsidRPr="0074356B">
                <w:rPr>
                  <w:szCs w:val="22"/>
                </w:rPr>
                <w:t>Республика Алтай</w:t>
              </w:r>
            </w:hyperlink>
          </w:p>
          <w:p w14:paraId="7A6B4904" w14:textId="77777777" w:rsidR="00796F19" w:rsidRPr="0074356B" w:rsidRDefault="00B56CB5" w:rsidP="00177295">
            <w:pPr>
              <w:numPr>
                <w:ilvl w:val="0"/>
                <w:numId w:val="56"/>
              </w:numPr>
              <w:ind w:left="357" w:hanging="357"/>
              <w:jc w:val="both"/>
              <w:rPr>
                <w:szCs w:val="22"/>
              </w:rPr>
            </w:pPr>
            <w:hyperlink r:id="rId178" w:tooltip="Бурятия" w:history="1">
              <w:r w:rsidR="00796F19" w:rsidRPr="0074356B">
                <w:rPr>
                  <w:szCs w:val="22"/>
                </w:rPr>
                <w:t>Республика Бурятия</w:t>
              </w:r>
            </w:hyperlink>
          </w:p>
          <w:p w14:paraId="00DD0F13" w14:textId="77777777" w:rsidR="00796F19" w:rsidRPr="0074356B" w:rsidRDefault="00B56CB5" w:rsidP="00177295">
            <w:pPr>
              <w:numPr>
                <w:ilvl w:val="0"/>
                <w:numId w:val="56"/>
              </w:numPr>
              <w:ind w:left="357" w:hanging="357"/>
              <w:jc w:val="both"/>
              <w:rPr>
                <w:szCs w:val="22"/>
              </w:rPr>
            </w:pPr>
            <w:hyperlink r:id="rId179" w:tooltip="Тува" w:history="1">
              <w:r w:rsidR="00796F19" w:rsidRPr="0074356B">
                <w:rPr>
                  <w:szCs w:val="22"/>
                </w:rPr>
                <w:t>Республика Тыва</w:t>
              </w:r>
            </w:hyperlink>
          </w:p>
          <w:p w14:paraId="3B97FFAE" w14:textId="77777777" w:rsidR="00796F19" w:rsidRPr="0074356B" w:rsidRDefault="00B56CB5" w:rsidP="00177295">
            <w:pPr>
              <w:numPr>
                <w:ilvl w:val="0"/>
                <w:numId w:val="56"/>
              </w:numPr>
              <w:ind w:left="357" w:hanging="357"/>
              <w:jc w:val="both"/>
              <w:rPr>
                <w:szCs w:val="22"/>
              </w:rPr>
            </w:pPr>
            <w:hyperlink r:id="rId180" w:tooltip="Хакасия" w:history="1">
              <w:r w:rsidR="00796F19" w:rsidRPr="0074356B">
                <w:rPr>
                  <w:szCs w:val="22"/>
                </w:rPr>
                <w:t>Республика Хакасия</w:t>
              </w:r>
            </w:hyperlink>
          </w:p>
          <w:p w14:paraId="51387D65" w14:textId="77777777" w:rsidR="00796F19" w:rsidRPr="0074356B" w:rsidRDefault="00B56CB5" w:rsidP="00177295">
            <w:pPr>
              <w:numPr>
                <w:ilvl w:val="0"/>
                <w:numId w:val="56"/>
              </w:numPr>
              <w:ind w:left="357" w:hanging="357"/>
              <w:jc w:val="both"/>
              <w:rPr>
                <w:szCs w:val="22"/>
              </w:rPr>
            </w:pPr>
            <w:hyperlink r:id="rId181" w:tooltip="Алтайский край" w:history="1">
              <w:r w:rsidR="00796F19" w:rsidRPr="0074356B">
                <w:rPr>
                  <w:szCs w:val="22"/>
                </w:rPr>
                <w:t>Алтайский край</w:t>
              </w:r>
            </w:hyperlink>
          </w:p>
          <w:p w14:paraId="7F2F600F" w14:textId="77777777" w:rsidR="00796F19" w:rsidRPr="0074356B" w:rsidRDefault="00B56CB5" w:rsidP="00177295">
            <w:pPr>
              <w:numPr>
                <w:ilvl w:val="0"/>
                <w:numId w:val="56"/>
              </w:numPr>
              <w:ind w:left="357" w:hanging="357"/>
              <w:jc w:val="both"/>
              <w:rPr>
                <w:szCs w:val="22"/>
              </w:rPr>
            </w:pPr>
            <w:hyperlink r:id="rId182" w:tooltip="Забайкальский край" w:history="1">
              <w:r w:rsidR="00796F19" w:rsidRPr="0074356B">
                <w:rPr>
                  <w:szCs w:val="22"/>
                </w:rPr>
                <w:t>Забайкальский край</w:t>
              </w:r>
            </w:hyperlink>
          </w:p>
          <w:p w14:paraId="57850D85" w14:textId="77777777" w:rsidR="00796F19" w:rsidRPr="0074356B" w:rsidRDefault="00B56CB5" w:rsidP="00177295">
            <w:pPr>
              <w:numPr>
                <w:ilvl w:val="0"/>
                <w:numId w:val="56"/>
              </w:numPr>
              <w:ind w:left="357" w:hanging="357"/>
              <w:jc w:val="both"/>
              <w:rPr>
                <w:szCs w:val="22"/>
              </w:rPr>
            </w:pPr>
            <w:hyperlink r:id="rId183" w:tooltip="Красноярский край" w:history="1">
              <w:r w:rsidR="00796F19" w:rsidRPr="0074356B">
                <w:rPr>
                  <w:szCs w:val="22"/>
                </w:rPr>
                <w:t>Красноярский край</w:t>
              </w:r>
            </w:hyperlink>
          </w:p>
          <w:p w14:paraId="26647AB7" w14:textId="77777777" w:rsidR="00796F19" w:rsidRPr="0074356B" w:rsidRDefault="00B56CB5" w:rsidP="00177295">
            <w:pPr>
              <w:numPr>
                <w:ilvl w:val="0"/>
                <w:numId w:val="56"/>
              </w:numPr>
              <w:ind w:left="357" w:hanging="357"/>
              <w:jc w:val="both"/>
              <w:rPr>
                <w:szCs w:val="22"/>
              </w:rPr>
            </w:pPr>
            <w:hyperlink r:id="rId184" w:tooltip="Иркутская область" w:history="1">
              <w:r w:rsidR="00796F19" w:rsidRPr="0074356B">
                <w:rPr>
                  <w:szCs w:val="22"/>
                </w:rPr>
                <w:t>Иркутская область</w:t>
              </w:r>
            </w:hyperlink>
          </w:p>
          <w:p w14:paraId="77C47852" w14:textId="77777777" w:rsidR="00796F19" w:rsidRPr="0074356B" w:rsidRDefault="00B56CB5" w:rsidP="00177295">
            <w:pPr>
              <w:numPr>
                <w:ilvl w:val="0"/>
                <w:numId w:val="56"/>
              </w:numPr>
              <w:ind w:left="357" w:hanging="357"/>
              <w:jc w:val="both"/>
              <w:rPr>
                <w:szCs w:val="22"/>
              </w:rPr>
            </w:pPr>
            <w:hyperlink r:id="rId185" w:tooltip="Кемеровская область" w:history="1">
              <w:r w:rsidR="00796F19" w:rsidRPr="0074356B">
                <w:rPr>
                  <w:szCs w:val="22"/>
                </w:rPr>
                <w:t>Кемеровская область</w:t>
              </w:r>
            </w:hyperlink>
          </w:p>
          <w:p w14:paraId="4748EAAF" w14:textId="77777777" w:rsidR="00796F19" w:rsidRPr="0074356B" w:rsidRDefault="00B56CB5" w:rsidP="00177295">
            <w:pPr>
              <w:numPr>
                <w:ilvl w:val="0"/>
                <w:numId w:val="56"/>
              </w:numPr>
              <w:ind w:left="357" w:hanging="357"/>
              <w:jc w:val="both"/>
              <w:rPr>
                <w:szCs w:val="22"/>
              </w:rPr>
            </w:pPr>
            <w:hyperlink r:id="rId186" w:tooltip="Новосибирская область" w:history="1">
              <w:r w:rsidR="00796F19" w:rsidRPr="0074356B">
                <w:rPr>
                  <w:szCs w:val="22"/>
                </w:rPr>
                <w:t>Новосибирская область</w:t>
              </w:r>
            </w:hyperlink>
          </w:p>
          <w:p w14:paraId="53601004" w14:textId="77777777" w:rsidR="00796F19" w:rsidRPr="0074356B" w:rsidRDefault="00B56CB5" w:rsidP="00177295">
            <w:pPr>
              <w:numPr>
                <w:ilvl w:val="0"/>
                <w:numId w:val="56"/>
              </w:numPr>
              <w:ind w:left="357" w:hanging="357"/>
              <w:jc w:val="both"/>
              <w:rPr>
                <w:szCs w:val="22"/>
              </w:rPr>
            </w:pPr>
            <w:hyperlink r:id="rId187" w:tooltip="Омская область" w:history="1">
              <w:r w:rsidR="00796F19" w:rsidRPr="0074356B">
                <w:rPr>
                  <w:szCs w:val="22"/>
                </w:rPr>
                <w:t>Омская область</w:t>
              </w:r>
            </w:hyperlink>
          </w:p>
          <w:p w14:paraId="27535E7E" w14:textId="77777777" w:rsidR="00796F19" w:rsidRPr="0074356B" w:rsidRDefault="00B56CB5" w:rsidP="00177295">
            <w:pPr>
              <w:numPr>
                <w:ilvl w:val="0"/>
                <w:numId w:val="56"/>
              </w:numPr>
              <w:ind w:left="357" w:hanging="357"/>
              <w:jc w:val="both"/>
              <w:rPr>
                <w:szCs w:val="22"/>
              </w:rPr>
            </w:pPr>
            <w:hyperlink r:id="rId188" w:tooltip="Томская область" w:history="1">
              <w:r w:rsidR="00796F19" w:rsidRPr="0074356B">
                <w:rPr>
                  <w:szCs w:val="22"/>
                </w:rPr>
                <w:t>Томская область</w:t>
              </w:r>
            </w:hyperlink>
          </w:p>
          <w:p w14:paraId="445CD6F9" w14:textId="77777777" w:rsidR="00796F19" w:rsidRPr="0074356B" w:rsidRDefault="00796F19" w:rsidP="00F52C73">
            <w:pPr>
              <w:autoSpaceDE w:val="0"/>
              <w:autoSpaceDN w:val="0"/>
              <w:adjustRightInd w:val="0"/>
            </w:pPr>
          </w:p>
          <w:p w14:paraId="38AFE812"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Уральский федеральный округ</w:t>
            </w:r>
          </w:p>
          <w:p w14:paraId="4F66DDAB" w14:textId="77777777" w:rsidR="00796F19" w:rsidRPr="0074356B" w:rsidRDefault="00B56CB5" w:rsidP="00177295">
            <w:pPr>
              <w:numPr>
                <w:ilvl w:val="0"/>
                <w:numId w:val="57"/>
              </w:numPr>
              <w:ind w:left="357" w:hanging="357"/>
              <w:jc w:val="both"/>
              <w:rPr>
                <w:szCs w:val="22"/>
              </w:rPr>
            </w:pPr>
            <w:hyperlink r:id="rId189" w:tooltip="Курганская область" w:history="1">
              <w:r w:rsidR="00796F19" w:rsidRPr="0074356B">
                <w:rPr>
                  <w:szCs w:val="22"/>
                </w:rPr>
                <w:t>Курганская область</w:t>
              </w:r>
            </w:hyperlink>
          </w:p>
          <w:p w14:paraId="3852CEE0" w14:textId="77777777" w:rsidR="00796F19" w:rsidRPr="0074356B" w:rsidRDefault="00B56CB5" w:rsidP="00177295">
            <w:pPr>
              <w:numPr>
                <w:ilvl w:val="0"/>
                <w:numId w:val="57"/>
              </w:numPr>
              <w:ind w:left="357" w:hanging="357"/>
              <w:jc w:val="both"/>
              <w:rPr>
                <w:szCs w:val="22"/>
              </w:rPr>
            </w:pPr>
            <w:hyperlink r:id="rId190" w:tooltip="Свердловская область" w:history="1">
              <w:r w:rsidR="00796F19" w:rsidRPr="0074356B">
                <w:rPr>
                  <w:szCs w:val="22"/>
                </w:rPr>
                <w:t>Свердловская область</w:t>
              </w:r>
            </w:hyperlink>
          </w:p>
          <w:p w14:paraId="5BD7347A" w14:textId="77777777" w:rsidR="00796F19" w:rsidRPr="0074356B" w:rsidRDefault="00B56CB5" w:rsidP="00177295">
            <w:pPr>
              <w:numPr>
                <w:ilvl w:val="0"/>
                <w:numId w:val="57"/>
              </w:numPr>
              <w:ind w:left="357" w:hanging="357"/>
              <w:jc w:val="both"/>
              <w:rPr>
                <w:szCs w:val="22"/>
              </w:rPr>
            </w:pPr>
            <w:hyperlink r:id="rId191" w:tooltip="Тюменская область" w:history="1">
              <w:r w:rsidR="00796F19" w:rsidRPr="0074356B">
                <w:rPr>
                  <w:szCs w:val="22"/>
                </w:rPr>
                <w:t>Тюменская область</w:t>
              </w:r>
            </w:hyperlink>
          </w:p>
          <w:p w14:paraId="6A0502A3" w14:textId="77777777" w:rsidR="00796F19" w:rsidRPr="0074356B" w:rsidRDefault="00B56CB5" w:rsidP="00177295">
            <w:pPr>
              <w:numPr>
                <w:ilvl w:val="0"/>
                <w:numId w:val="57"/>
              </w:numPr>
              <w:ind w:left="357" w:hanging="357"/>
              <w:jc w:val="both"/>
              <w:rPr>
                <w:szCs w:val="22"/>
              </w:rPr>
            </w:pPr>
            <w:hyperlink r:id="rId192" w:tooltip="Челябинская область" w:history="1">
              <w:r w:rsidR="00796F19" w:rsidRPr="0074356B">
                <w:rPr>
                  <w:szCs w:val="22"/>
                </w:rPr>
                <w:t>Челябинская область</w:t>
              </w:r>
            </w:hyperlink>
          </w:p>
          <w:p w14:paraId="5D430AA5" w14:textId="77777777" w:rsidR="00796F19" w:rsidRPr="0074356B" w:rsidRDefault="00B56CB5" w:rsidP="00177295">
            <w:pPr>
              <w:numPr>
                <w:ilvl w:val="0"/>
                <w:numId w:val="57"/>
              </w:numPr>
              <w:ind w:left="357" w:hanging="357"/>
              <w:jc w:val="both"/>
              <w:rPr>
                <w:szCs w:val="22"/>
              </w:rPr>
            </w:pPr>
            <w:hyperlink r:id="rId193" w:tooltip="Ханты-Мансийский автономный округ — Югра" w:history="1">
              <w:r w:rsidR="00796F19" w:rsidRPr="0074356B">
                <w:rPr>
                  <w:szCs w:val="22"/>
                </w:rPr>
                <w:t>Ханты-Мансийский автономный округ — Югра</w:t>
              </w:r>
            </w:hyperlink>
          </w:p>
          <w:p w14:paraId="6FFC3734" w14:textId="77777777" w:rsidR="00796F19" w:rsidRPr="0074356B" w:rsidRDefault="00B56CB5" w:rsidP="00177295">
            <w:pPr>
              <w:numPr>
                <w:ilvl w:val="0"/>
                <w:numId w:val="57"/>
              </w:numPr>
              <w:ind w:left="357" w:hanging="357"/>
              <w:jc w:val="both"/>
              <w:rPr>
                <w:szCs w:val="22"/>
              </w:rPr>
            </w:pPr>
            <w:hyperlink r:id="rId194" w:tooltip="Ямало-Ненецкий автономный округ" w:history="1">
              <w:r w:rsidR="00796F19" w:rsidRPr="0074356B">
                <w:rPr>
                  <w:szCs w:val="22"/>
                </w:rPr>
                <w:t>Ямало-Ненецкий автономный округ</w:t>
              </w:r>
            </w:hyperlink>
          </w:p>
          <w:p w14:paraId="39DEA8DF" w14:textId="77777777" w:rsidR="00796F19" w:rsidRPr="0074356B" w:rsidRDefault="00796F19" w:rsidP="00F52C73">
            <w:pPr>
              <w:autoSpaceDE w:val="0"/>
              <w:autoSpaceDN w:val="0"/>
              <w:adjustRightInd w:val="0"/>
            </w:pPr>
          </w:p>
          <w:p w14:paraId="2E014AE7"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Приволжский федеральный округ</w:t>
            </w:r>
          </w:p>
          <w:p w14:paraId="02A35C3C" w14:textId="77777777" w:rsidR="00796F19" w:rsidRPr="0074356B" w:rsidRDefault="00B56CB5" w:rsidP="00177295">
            <w:pPr>
              <w:numPr>
                <w:ilvl w:val="0"/>
                <w:numId w:val="58"/>
              </w:numPr>
              <w:ind w:left="357" w:hanging="357"/>
              <w:jc w:val="both"/>
              <w:rPr>
                <w:szCs w:val="22"/>
              </w:rPr>
            </w:pPr>
            <w:hyperlink r:id="rId195" w:tooltip="Башкортостан" w:history="1">
              <w:r w:rsidR="00796F19" w:rsidRPr="0074356B">
                <w:rPr>
                  <w:szCs w:val="22"/>
                </w:rPr>
                <w:t>Республика Башкортостан</w:t>
              </w:r>
            </w:hyperlink>
          </w:p>
          <w:p w14:paraId="501614E1" w14:textId="77777777" w:rsidR="00796F19" w:rsidRPr="0074356B" w:rsidRDefault="00B56CB5" w:rsidP="00177295">
            <w:pPr>
              <w:numPr>
                <w:ilvl w:val="0"/>
                <w:numId w:val="58"/>
              </w:numPr>
              <w:ind w:left="357" w:hanging="357"/>
              <w:jc w:val="both"/>
              <w:rPr>
                <w:szCs w:val="22"/>
              </w:rPr>
            </w:pPr>
            <w:hyperlink r:id="rId196" w:tooltip="Марий Эл" w:history="1">
              <w:r w:rsidR="00796F19" w:rsidRPr="0074356B">
                <w:rPr>
                  <w:szCs w:val="22"/>
                </w:rPr>
                <w:t>Республика Марий Эл</w:t>
              </w:r>
            </w:hyperlink>
          </w:p>
          <w:p w14:paraId="7A2BE696" w14:textId="77777777" w:rsidR="00796F19" w:rsidRPr="0074356B" w:rsidRDefault="00B56CB5" w:rsidP="00177295">
            <w:pPr>
              <w:numPr>
                <w:ilvl w:val="0"/>
                <w:numId w:val="58"/>
              </w:numPr>
              <w:ind w:left="357" w:hanging="357"/>
              <w:jc w:val="both"/>
              <w:rPr>
                <w:szCs w:val="22"/>
              </w:rPr>
            </w:pPr>
            <w:hyperlink r:id="rId197" w:tooltip="Мордовия" w:history="1">
              <w:r w:rsidR="00796F19" w:rsidRPr="0074356B">
                <w:rPr>
                  <w:szCs w:val="22"/>
                </w:rPr>
                <w:t>Республика Мордовия</w:t>
              </w:r>
            </w:hyperlink>
          </w:p>
          <w:p w14:paraId="0139FA16" w14:textId="77777777" w:rsidR="00796F19" w:rsidRPr="0074356B" w:rsidRDefault="00B56CB5" w:rsidP="00177295">
            <w:pPr>
              <w:numPr>
                <w:ilvl w:val="0"/>
                <w:numId w:val="58"/>
              </w:numPr>
              <w:ind w:left="357" w:hanging="357"/>
              <w:jc w:val="both"/>
              <w:rPr>
                <w:szCs w:val="22"/>
              </w:rPr>
            </w:pPr>
            <w:hyperlink r:id="rId198" w:tooltip="Татарстан" w:history="1">
              <w:r w:rsidR="00796F19" w:rsidRPr="0074356B">
                <w:rPr>
                  <w:szCs w:val="22"/>
                </w:rPr>
                <w:t>Республика Татарстан</w:t>
              </w:r>
            </w:hyperlink>
          </w:p>
          <w:p w14:paraId="283BDF8E" w14:textId="77777777" w:rsidR="00796F19" w:rsidRPr="0074356B" w:rsidRDefault="00B56CB5" w:rsidP="00177295">
            <w:pPr>
              <w:numPr>
                <w:ilvl w:val="0"/>
                <w:numId w:val="58"/>
              </w:numPr>
              <w:ind w:left="357" w:hanging="357"/>
              <w:jc w:val="both"/>
              <w:rPr>
                <w:szCs w:val="22"/>
              </w:rPr>
            </w:pPr>
            <w:hyperlink r:id="rId199" w:tooltip="Удмуртия" w:history="1">
              <w:r w:rsidR="00796F19" w:rsidRPr="0074356B">
                <w:rPr>
                  <w:szCs w:val="22"/>
                </w:rPr>
                <w:t>Удмуртская Республика</w:t>
              </w:r>
            </w:hyperlink>
          </w:p>
          <w:p w14:paraId="1BFC21F5" w14:textId="77777777" w:rsidR="00796F19" w:rsidRPr="0074356B" w:rsidRDefault="00B56CB5" w:rsidP="00177295">
            <w:pPr>
              <w:numPr>
                <w:ilvl w:val="0"/>
                <w:numId w:val="58"/>
              </w:numPr>
              <w:ind w:left="357" w:hanging="357"/>
              <w:jc w:val="both"/>
              <w:rPr>
                <w:szCs w:val="22"/>
              </w:rPr>
            </w:pPr>
            <w:hyperlink r:id="rId200" w:tooltip="Чувашия" w:history="1">
              <w:r w:rsidR="00796F19" w:rsidRPr="0074356B">
                <w:rPr>
                  <w:szCs w:val="22"/>
                </w:rPr>
                <w:t>Чувашская Республика</w:t>
              </w:r>
            </w:hyperlink>
          </w:p>
          <w:p w14:paraId="32AF6B0A" w14:textId="77777777" w:rsidR="00796F19" w:rsidRPr="0074356B" w:rsidRDefault="00B56CB5" w:rsidP="00177295">
            <w:pPr>
              <w:numPr>
                <w:ilvl w:val="0"/>
                <w:numId w:val="58"/>
              </w:numPr>
              <w:ind w:left="357" w:hanging="357"/>
              <w:jc w:val="both"/>
              <w:rPr>
                <w:szCs w:val="22"/>
              </w:rPr>
            </w:pPr>
            <w:hyperlink r:id="rId201" w:tooltip="Кировская область" w:history="1">
              <w:r w:rsidR="00796F19" w:rsidRPr="0074356B">
                <w:rPr>
                  <w:szCs w:val="22"/>
                </w:rPr>
                <w:t>Кировская область</w:t>
              </w:r>
            </w:hyperlink>
          </w:p>
          <w:p w14:paraId="0EAA3537" w14:textId="77777777" w:rsidR="00796F19" w:rsidRPr="0074356B" w:rsidRDefault="00B56CB5" w:rsidP="00177295">
            <w:pPr>
              <w:numPr>
                <w:ilvl w:val="0"/>
                <w:numId w:val="58"/>
              </w:numPr>
              <w:ind w:left="357" w:hanging="357"/>
              <w:jc w:val="both"/>
              <w:rPr>
                <w:szCs w:val="22"/>
              </w:rPr>
            </w:pPr>
            <w:hyperlink r:id="rId202" w:tooltip="Нижегородская область" w:history="1">
              <w:r w:rsidR="00796F19" w:rsidRPr="0074356B">
                <w:rPr>
                  <w:szCs w:val="22"/>
                </w:rPr>
                <w:t>Нижегородская область</w:t>
              </w:r>
            </w:hyperlink>
          </w:p>
          <w:p w14:paraId="32C84141" w14:textId="77777777" w:rsidR="00796F19" w:rsidRPr="0074356B" w:rsidRDefault="00B56CB5" w:rsidP="00177295">
            <w:pPr>
              <w:numPr>
                <w:ilvl w:val="0"/>
                <w:numId w:val="58"/>
              </w:numPr>
              <w:ind w:left="357" w:hanging="357"/>
              <w:jc w:val="both"/>
              <w:rPr>
                <w:szCs w:val="22"/>
              </w:rPr>
            </w:pPr>
            <w:hyperlink r:id="rId203" w:tooltip="Оренбургская область" w:history="1">
              <w:r w:rsidR="00796F19" w:rsidRPr="0074356B">
                <w:rPr>
                  <w:szCs w:val="22"/>
                </w:rPr>
                <w:t>Оренбургская область</w:t>
              </w:r>
            </w:hyperlink>
          </w:p>
          <w:p w14:paraId="477C3AA2" w14:textId="77777777" w:rsidR="00796F19" w:rsidRPr="0074356B" w:rsidRDefault="00B56CB5" w:rsidP="00177295">
            <w:pPr>
              <w:numPr>
                <w:ilvl w:val="0"/>
                <w:numId w:val="58"/>
              </w:numPr>
              <w:ind w:left="357" w:hanging="357"/>
              <w:jc w:val="both"/>
              <w:rPr>
                <w:szCs w:val="22"/>
              </w:rPr>
            </w:pPr>
            <w:hyperlink r:id="rId204" w:tooltip="Пензенская область" w:history="1">
              <w:r w:rsidR="00796F19" w:rsidRPr="0074356B">
                <w:rPr>
                  <w:szCs w:val="22"/>
                </w:rPr>
                <w:t>Пензенская область</w:t>
              </w:r>
            </w:hyperlink>
          </w:p>
          <w:p w14:paraId="03E23D26" w14:textId="77777777" w:rsidR="00796F19" w:rsidRPr="0074356B" w:rsidRDefault="00B56CB5" w:rsidP="00177295">
            <w:pPr>
              <w:numPr>
                <w:ilvl w:val="0"/>
                <w:numId w:val="58"/>
              </w:numPr>
              <w:ind w:left="357" w:hanging="357"/>
              <w:jc w:val="both"/>
              <w:rPr>
                <w:szCs w:val="22"/>
              </w:rPr>
            </w:pPr>
            <w:hyperlink r:id="rId205" w:tooltip="Ульяновская область" w:history="1">
              <w:r w:rsidR="00796F19" w:rsidRPr="0074356B">
                <w:rPr>
                  <w:szCs w:val="22"/>
                </w:rPr>
                <w:t>Ульяновская область</w:t>
              </w:r>
            </w:hyperlink>
          </w:p>
          <w:p w14:paraId="19507FF9" w14:textId="77777777" w:rsidR="00796F19" w:rsidRPr="0074356B" w:rsidRDefault="00B56CB5" w:rsidP="00177295">
            <w:pPr>
              <w:numPr>
                <w:ilvl w:val="0"/>
                <w:numId w:val="58"/>
              </w:numPr>
              <w:ind w:left="357" w:hanging="357"/>
              <w:jc w:val="both"/>
              <w:rPr>
                <w:szCs w:val="22"/>
              </w:rPr>
            </w:pPr>
            <w:hyperlink r:id="rId206" w:tooltip="Самарская область" w:history="1">
              <w:r w:rsidR="00796F19" w:rsidRPr="0074356B">
                <w:rPr>
                  <w:szCs w:val="22"/>
                </w:rPr>
                <w:t>Самарская область</w:t>
              </w:r>
            </w:hyperlink>
          </w:p>
          <w:p w14:paraId="404A2A88" w14:textId="77777777" w:rsidR="00796F19" w:rsidRPr="0074356B" w:rsidRDefault="00B56CB5" w:rsidP="00177295">
            <w:pPr>
              <w:numPr>
                <w:ilvl w:val="0"/>
                <w:numId w:val="58"/>
              </w:numPr>
              <w:ind w:left="357" w:hanging="357"/>
              <w:jc w:val="both"/>
              <w:rPr>
                <w:szCs w:val="22"/>
              </w:rPr>
            </w:pPr>
            <w:hyperlink r:id="rId207" w:tooltip="Саратовская область" w:history="1">
              <w:r w:rsidR="00796F19" w:rsidRPr="0074356B">
                <w:rPr>
                  <w:szCs w:val="22"/>
                </w:rPr>
                <w:t>Саратовская область</w:t>
              </w:r>
            </w:hyperlink>
          </w:p>
          <w:p w14:paraId="784E6A49" w14:textId="77777777" w:rsidR="00796F19" w:rsidRPr="0074356B" w:rsidRDefault="00B56CB5" w:rsidP="00177295">
            <w:pPr>
              <w:numPr>
                <w:ilvl w:val="0"/>
                <w:numId w:val="58"/>
              </w:numPr>
              <w:ind w:left="357" w:hanging="357"/>
              <w:jc w:val="both"/>
              <w:rPr>
                <w:szCs w:val="22"/>
              </w:rPr>
            </w:pPr>
            <w:hyperlink r:id="rId208" w:tooltip="Пермский край" w:history="1">
              <w:r w:rsidR="00796F19" w:rsidRPr="0074356B">
                <w:rPr>
                  <w:szCs w:val="22"/>
                </w:rPr>
                <w:t>Пермский край</w:t>
              </w:r>
            </w:hyperlink>
          </w:p>
          <w:p w14:paraId="73506C46" w14:textId="77777777" w:rsidR="00796F19" w:rsidRPr="0074356B" w:rsidRDefault="00796F19" w:rsidP="00F52C73">
            <w:pPr>
              <w:autoSpaceDE w:val="0"/>
              <w:autoSpaceDN w:val="0"/>
              <w:adjustRightInd w:val="0"/>
            </w:pPr>
          </w:p>
          <w:p w14:paraId="6F56C013" w14:textId="77777777" w:rsidR="00796F19" w:rsidRPr="0074356B" w:rsidRDefault="00796F19" w:rsidP="00F52C73">
            <w:pPr>
              <w:spacing w:line="276" w:lineRule="auto"/>
              <w:contextualSpacing/>
              <w:jc w:val="center"/>
              <w:rPr>
                <w:rFonts w:eastAsia="Calibri"/>
                <w:szCs w:val="22"/>
                <w:lang w:eastAsia="en-US"/>
              </w:rPr>
            </w:pPr>
            <w:r w:rsidRPr="0074356B">
              <w:rPr>
                <w:rFonts w:eastAsia="Calibri"/>
                <w:szCs w:val="22"/>
                <w:lang w:eastAsia="en-US"/>
              </w:rPr>
              <w:t>Северо-Кавказский федеральный округ</w:t>
            </w:r>
          </w:p>
          <w:p w14:paraId="6E138279" w14:textId="77777777" w:rsidR="00796F19" w:rsidRPr="0074356B" w:rsidRDefault="00B56CB5" w:rsidP="00177295">
            <w:pPr>
              <w:numPr>
                <w:ilvl w:val="0"/>
                <w:numId w:val="59"/>
              </w:numPr>
              <w:ind w:left="357" w:hanging="357"/>
              <w:jc w:val="both"/>
              <w:rPr>
                <w:szCs w:val="22"/>
              </w:rPr>
            </w:pPr>
            <w:hyperlink r:id="rId209" w:tooltip="Дагестан" w:history="1">
              <w:r w:rsidR="00796F19" w:rsidRPr="0074356B">
                <w:rPr>
                  <w:szCs w:val="22"/>
                </w:rPr>
                <w:t>Республика Дагестан</w:t>
              </w:r>
            </w:hyperlink>
          </w:p>
          <w:p w14:paraId="7D81599C" w14:textId="77777777" w:rsidR="00796F19" w:rsidRPr="0074356B" w:rsidRDefault="00B56CB5" w:rsidP="00177295">
            <w:pPr>
              <w:numPr>
                <w:ilvl w:val="0"/>
                <w:numId w:val="59"/>
              </w:numPr>
              <w:ind w:left="357" w:hanging="357"/>
              <w:jc w:val="both"/>
              <w:rPr>
                <w:szCs w:val="22"/>
              </w:rPr>
            </w:pPr>
            <w:hyperlink r:id="rId210" w:tooltip="Ингушетия" w:history="1">
              <w:r w:rsidR="00796F19" w:rsidRPr="0074356B">
                <w:rPr>
                  <w:szCs w:val="22"/>
                </w:rPr>
                <w:t>Республика Ингушетия</w:t>
              </w:r>
            </w:hyperlink>
          </w:p>
          <w:p w14:paraId="6657A709" w14:textId="77777777" w:rsidR="00796F19" w:rsidRPr="0074356B" w:rsidRDefault="00B56CB5" w:rsidP="00177295">
            <w:pPr>
              <w:numPr>
                <w:ilvl w:val="0"/>
                <w:numId w:val="59"/>
              </w:numPr>
              <w:ind w:left="357" w:hanging="357"/>
              <w:jc w:val="both"/>
              <w:rPr>
                <w:szCs w:val="22"/>
              </w:rPr>
            </w:pPr>
            <w:hyperlink r:id="rId211" w:tooltip="Кабардино-Балкария" w:history="1">
              <w:r w:rsidR="00796F19" w:rsidRPr="0074356B">
                <w:rPr>
                  <w:szCs w:val="22"/>
                </w:rPr>
                <w:t>Кабардино-Балкарская Республика</w:t>
              </w:r>
            </w:hyperlink>
          </w:p>
          <w:p w14:paraId="4BAFFDBA" w14:textId="77777777" w:rsidR="00796F19" w:rsidRPr="0074356B" w:rsidRDefault="00B56CB5" w:rsidP="00177295">
            <w:pPr>
              <w:numPr>
                <w:ilvl w:val="0"/>
                <w:numId w:val="59"/>
              </w:numPr>
              <w:ind w:left="357" w:hanging="357"/>
              <w:jc w:val="both"/>
              <w:rPr>
                <w:szCs w:val="22"/>
              </w:rPr>
            </w:pPr>
            <w:hyperlink r:id="rId212" w:tooltip="Карачаево-Черкесия" w:history="1">
              <w:r w:rsidR="00796F19" w:rsidRPr="0074356B">
                <w:rPr>
                  <w:szCs w:val="22"/>
                </w:rPr>
                <w:t>Карачаево-Черкесская Республика</w:t>
              </w:r>
            </w:hyperlink>
          </w:p>
          <w:p w14:paraId="39A5B345" w14:textId="77777777" w:rsidR="00796F19" w:rsidRPr="0074356B" w:rsidRDefault="00B56CB5" w:rsidP="00177295">
            <w:pPr>
              <w:numPr>
                <w:ilvl w:val="0"/>
                <w:numId w:val="59"/>
              </w:numPr>
              <w:ind w:left="357" w:hanging="357"/>
              <w:jc w:val="both"/>
              <w:rPr>
                <w:szCs w:val="22"/>
              </w:rPr>
            </w:pPr>
            <w:hyperlink r:id="rId213" w:tooltip="Северная Осетия" w:history="1">
              <w:r w:rsidR="00796F19" w:rsidRPr="0074356B">
                <w:rPr>
                  <w:szCs w:val="22"/>
                </w:rPr>
                <w:t>Республика Северная Осетия — Алания</w:t>
              </w:r>
            </w:hyperlink>
          </w:p>
          <w:p w14:paraId="24DB2AB8" w14:textId="77777777" w:rsidR="00796F19" w:rsidRPr="0074356B" w:rsidRDefault="00B56CB5" w:rsidP="00177295">
            <w:pPr>
              <w:numPr>
                <w:ilvl w:val="0"/>
                <w:numId w:val="59"/>
              </w:numPr>
              <w:ind w:left="357" w:hanging="357"/>
              <w:jc w:val="both"/>
              <w:rPr>
                <w:szCs w:val="22"/>
              </w:rPr>
            </w:pPr>
            <w:hyperlink r:id="rId214" w:tooltip="Чечня" w:history="1">
              <w:r w:rsidR="00796F19" w:rsidRPr="0074356B">
                <w:rPr>
                  <w:szCs w:val="22"/>
                </w:rPr>
                <w:t>Чеченская Республика</w:t>
              </w:r>
            </w:hyperlink>
          </w:p>
          <w:p w14:paraId="0702A7B8" w14:textId="77777777" w:rsidR="00796F19" w:rsidRPr="0074356B" w:rsidRDefault="00B56CB5" w:rsidP="00177295">
            <w:pPr>
              <w:numPr>
                <w:ilvl w:val="0"/>
                <w:numId w:val="59"/>
              </w:numPr>
              <w:ind w:left="357" w:hanging="357"/>
              <w:jc w:val="both"/>
              <w:rPr>
                <w:szCs w:val="22"/>
              </w:rPr>
            </w:pPr>
            <w:hyperlink r:id="rId215" w:tooltip="Ставропольский край" w:history="1">
              <w:r w:rsidR="00796F19" w:rsidRPr="0074356B">
                <w:rPr>
                  <w:szCs w:val="22"/>
                </w:rPr>
                <w:t>Ставропольский край</w:t>
              </w:r>
            </w:hyperlink>
          </w:p>
          <w:p w14:paraId="0BE8ED47" w14:textId="77777777" w:rsidR="00796F19" w:rsidRPr="0074356B" w:rsidRDefault="00796F19" w:rsidP="00F52C73">
            <w:pPr>
              <w:autoSpaceDE w:val="0"/>
              <w:autoSpaceDN w:val="0"/>
              <w:adjustRightInd w:val="0"/>
            </w:pPr>
          </w:p>
          <w:p w14:paraId="01E36F73" w14:textId="77777777" w:rsidR="00796F19" w:rsidRPr="0074356B" w:rsidRDefault="00796F19" w:rsidP="00F52C73">
            <w:pPr>
              <w:autoSpaceDE w:val="0"/>
              <w:autoSpaceDN w:val="0"/>
              <w:adjustRightInd w:val="0"/>
            </w:pPr>
          </w:p>
          <w:p w14:paraId="0D373A2A" w14:textId="77777777" w:rsidR="00796F19" w:rsidRPr="0074356B" w:rsidRDefault="00796F19" w:rsidP="00F52C73">
            <w:pPr>
              <w:autoSpaceDE w:val="0"/>
              <w:autoSpaceDN w:val="0"/>
              <w:adjustRightInd w:val="0"/>
            </w:pPr>
          </w:p>
          <w:p w14:paraId="1ABF1742" w14:textId="77777777" w:rsidR="00796F19" w:rsidRPr="0074356B" w:rsidRDefault="00796F19" w:rsidP="00F52C73">
            <w:pPr>
              <w:autoSpaceDE w:val="0"/>
              <w:autoSpaceDN w:val="0"/>
              <w:adjustRightInd w:val="0"/>
            </w:pPr>
          </w:p>
          <w:p w14:paraId="2FEBF9B6" w14:textId="77777777" w:rsidR="00796F19" w:rsidRPr="0074356B" w:rsidRDefault="00796F19" w:rsidP="00F52C73">
            <w:pPr>
              <w:autoSpaceDE w:val="0"/>
              <w:autoSpaceDN w:val="0"/>
              <w:adjustRightInd w:val="0"/>
            </w:pPr>
          </w:p>
          <w:p w14:paraId="0AD7954C" w14:textId="77777777" w:rsidR="00796F19" w:rsidRPr="0074356B" w:rsidRDefault="00796F19" w:rsidP="00F52C73">
            <w:pPr>
              <w:autoSpaceDE w:val="0"/>
              <w:autoSpaceDN w:val="0"/>
              <w:adjustRightInd w:val="0"/>
            </w:pPr>
          </w:p>
          <w:p w14:paraId="0B873C19" w14:textId="77777777" w:rsidR="00796F19" w:rsidRPr="0074356B" w:rsidRDefault="00796F19" w:rsidP="00F52C73">
            <w:pPr>
              <w:autoSpaceDE w:val="0"/>
              <w:autoSpaceDN w:val="0"/>
              <w:adjustRightInd w:val="0"/>
              <w:rPr>
                <w:b/>
              </w:rPr>
            </w:pPr>
          </w:p>
        </w:tc>
      </w:tr>
    </w:tbl>
    <w:p w14:paraId="0988F54D" w14:textId="77777777" w:rsidR="00796F19" w:rsidRPr="00BF05B1" w:rsidRDefault="00796F19" w:rsidP="00796F19">
      <w:pPr>
        <w:autoSpaceDE w:val="0"/>
        <w:autoSpaceDN w:val="0"/>
        <w:adjustRightInd w:val="0"/>
        <w:spacing w:line="276" w:lineRule="auto"/>
        <w:ind w:firstLine="567"/>
        <w:jc w:val="both"/>
        <w:rPr>
          <w:sz w:val="24"/>
        </w:rPr>
      </w:pPr>
    </w:p>
    <w:p w14:paraId="663746EA" w14:textId="77777777" w:rsidR="00796F19" w:rsidRPr="00B411E6" w:rsidRDefault="00796F19" w:rsidP="00B411E6">
      <w:pPr>
        <w:ind w:firstLine="709"/>
        <w:rPr>
          <w:b/>
          <w:sz w:val="24"/>
        </w:rPr>
      </w:pPr>
      <w:r w:rsidRPr="00B411E6">
        <w:rPr>
          <w:b/>
          <w:sz w:val="24"/>
        </w:rPr>
        <w:t xml:space="preserve">Обработка данных и представление результатов: </w:t>
      </w:r>
    </w:p>
    <w:p w14:paraId="71A864D5"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lastRenderedPageBreak/>
        <w:t>База данных ответов респондентов формируется в электронном виде позволяющей интегрировать их с информационной системой формирования Национального рейтинга(</w:t>
      </w:r>
      <w:r w:rsidRPr="00BF05B1">
        <w:rPr>
          <w:sz w:val="24"/>
          <w:lang w:val="en-US"/>
        </w:rPr>
        <w:t>CRM</w:t>
      </w:r>
      <w:r w:rsidRPr="00BF05B1">
        <w:rPr>
          <w:sz w:val="24"/>
        </w:rPr>
        <w:t>) и будет содержать данные по всем вопросам инструментария (в соответ</w:t>
      </w:r>
      <w:r>
        <w:rPr>
          <w:sz w:val="24"/>
        </w:rPr>
        <w:t>ствии с задачами исследования).</w:t>
      </w:r>
    </w:p>
    <w:p w14:paraId="643139CF" w14:textId="77777777" w:rsidR="00796F19" w:rsidRPr="00BF05B1" w:rsidRDefault="00796F19" w:rsidP="00796F19">
      <w:pPr>
        <w:autoSpaceDE w:val="0"/>
        <w:autoSpaceDN w:val="0"/>
        <w:adjustRightInd w:val="0"/>
        <w:spacing w:line="276" w:lineRule="auto"/>
        <w:ind w:firstLine="709"/>
        <w:jc w:val="both"/>
        <w:rPr>
          <w:sz w:val="24"/>
        </w:rPr>
      </w:pPr>
      <w:r w:rsidRPr="00BF05B1">
        <w:rPr>
          <w:sz w:val="24"/>
        </w:rPr>
        <w:t xml:space="preserve">Обработка данных подразумевает проведение системы процедур по чистке и кодированию массива данных. Выходные данные также будут сформированы в виде распределений ответов на вопросы в целом по выборке и кросс-таблицы по основным экономическим и территориальным группам (формат для </w:t>
      </w:r>
      <w:r w:rsidRPr="00BF05B1">
        <w:rPr>
          <w:sz w:val="24"/>
          <w:lang w:val="en-US"/>
        </w:rPr>
        <w:t>CRM</w:t>
      </w:r>
      <w:r w:rsidRPr="00BF05B1">
        <w:rPr>
          <w:sz w:val="24"/>
        </w:rPr>
        <w:t xml:space="preserve"> и Excel). Перечень основных экономических групп согласуется с Заказчиком. Открытые вопросы будут закодированы в соответствии со специально разработанным кодификатором, содержание которого согласуется с Заказчиком.</w:t>
      </w:r>
    </w:p>
    <w:p w14:paraId="4F83B2E8" w14:textId="77777777" w:rsidR="00796F19" w:rsidRPr="00BF05B1" w:rsidRDefault="00796F19" w:rsidP="00796F19">
      <w:pPr>
        <w:autoSpaceDE w:val="0"/>
        <w:autoSpaceDN w:val="0"/>
        <w:adjustRightInd w:val="0"/>
        <w:spacing w:line="276" w:lineRule="auto"/>
        <w:ind w:firstLine="567"/>
        <w:jc w:val="both"/>
        <w:rPr>
          <w:sz w:val="24"/>
        </w:rPr>
      </w:pPr>
    </w:p>
    <w:p w14:paraId="0A736007" w14:textId="77777777" w:rsidR="00796F19" w:rsidRPr="00B411E6" w:rsidRDefault="00796F19" w:rsidP="00B411E6">
      <w:pPr>
        <w:ind w:firstLine="709"/>
        <w:rPr>
          <w:b/>
          <w:sz w:val="24"/>
        </w:rPr>
      </w:pPr>
      <w:r w:rsidRPr="00B411E6">
        <w:rPr>
          <w:b/>
          <w:sz w:val="24"/>
        </w:rPr>
        <w:t>Итоговые результаты работ:</w:t>
      </w:r>
    </w:p>
    <w:p w14:paraId="073795AF" w14:textId="77777777" w:rsidR="00796F19" w:rsidRPr="00BF05B1" w:rsidRDefault="00796F19" w:rsidP="00796F19">
      <w:pPr>
        <w:autoSpaceDE w:val="0"/>
        <w:autoSpaceDN w:val="0"/>
        <w:adjustRightInd w:val="0"/>
        <w:spacing w:line="276" w:lineRule="auto"/>
        <w:ind w:firstLine="709"/>
        <w:contextualSpacing/>
        <w:jc w:val="both"/>
        <w:rPr>
          <w:rFonts w:eastAsia="Calibri"/>
          <w:sz w:val="24"/>
          <w:lang w:eastAsia="en-US"/>
        </w:rPr>
      </w:pPr>
      <w:r w:rsidRPr="00BF05B1">
        <w:rPr>
          <w:rFonts w:eastAsia="Calibri"/>
          <w:sz w:val="24"/>
          <w:lang w:eastAsia="en-US"/>
        </w:rPr>
        <w:t xml:space="preserve">Линейки по вопросам проведённого исследования </w:t>
      </w:r>
      <w:r>
        <w:rPr>
          <w:rFonts w:eastAsia="Calibri"/>
          <w:sz w:val="24"/>
          <w:lang w:eastAsia="en-US"/>
        </w:rPr>
        <w:t>и</w:t>
      </w:r>
      <w:r w:rsidRPr="00BF05B1">
        <w:rPr>
          <w:rFonts w:eastAsia="Calibri"/>
          <w:sz w:val="24"/>
          <w:lang w:eastAsia="en-US"/>
        </w:rPr>
        <w:t xml:space="preserve"> данные подготовленные для загрузки в информационную систему формирования Национального рейтинга (</w:t>
      </w:r>
      <w:r w:rsidRPr="00BF05B1">
        <w:rPr>
          <w:rFonts w:eastAsia="Calibri"/>
          <w:sz w:val="24"/>
          <w:lang w:val="en-US" w:eastAsia="en-US"/>
        </w:rPr>
        <w:t>CRM</w:t>
      </w:r>
      <w:r w:rsidRPr="00BF05B1">
        <w:rPr>
          <w:rFonts w:eastAsia="Calibri"/>
          <w:sz w:val="24"/>
          <w:lang w:eastAsia="en-US"/>
        </w:rPr>
        <w:t>) согласно требованиям Заказчика, включающие значения и распределения ответов по каждому вопросу по каждой выборке по каждому региону в электронном виде.</w:t>
      </w:r>
    </w:p>
    <w:p w14:paraId="7A760355" w14:textId="77777777" w:rsidR="00796F19" w:rsidRPr="00BF05B1" w:rsidRDefault="00796F19" w:rsidP="00796F19">
      <w:pPr>
        <w:autoSpaceDE w:val="0"/>
        <w:autoSpaceDN w:val="0"/>
        <w:adjustRightInd w:val="0"/>
        <w:spacing w:line="276" w:lineRule="auto"/>
        <w:ind w:firstLine="567"/>
        <w:jc w:val="both"/>
        <w:rPr>
          <w:sz w:val="24"/>
        </w:rPr>
      </w:pPr>
    </w:p>
    <w:p w14:paraId="1C6ACCE4" w14:textId="77777777" w:rsidR="00796F19" w:rsidRPr="00B411E6" w:rsidRDefault="00796F19" w:rsidP="00B411E6">
      <w:pPr>
        <w:ind w:firstLine="709"/>
        <w:rPr>
          <w:b/>
          <w:sz w:val="24"/>
        </w:rPr>
      </w:pPr>
      <w:r w:rsidRPr="00B411E6">
        <w:rPr>
          <w:b/>
          <w:sz w:val="24"/>
        </w:rPr>
        <w:t>Основные этапы работ и сроки их выполнения: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6"/>
      </w:tblGrid>
      <w:tr w:rsidR="00796F19" w:rsidRPr="00BF05B1" w14:paraId="54EB1E6F" w14:textId="77777777" w:rsidTr="00F52C73">
        <w:trPr>
          <w:trHeight w:val="904"/>
          <w:jc w:val="center"/>
        </w:trPr>
        <w:tc>
          <w:tcPr>
            <w:tcW w:w="6629" w:type="dxa"/>
            <w:shd w:val="clear" w:color="auto" w:fill="BFBFBF"/>
            <w:vAlign w:val="center"/>
          </w:tcPr>
          <w:p w14:paraId="484307CA" w14:textId="77777777" w:rsidR="00796F19" w:rsidRPr="00BF05B1" w:rsidRDefault="00796F19" w:rsidP="00F52C73">
            <w:pPr>
              <w:spacing w:before="60" w:after="60" w:line="276" w:lineRule="auto"/>
              <w:jc w:val="center"/>
              <w:rPr>
                <w:b/>
              </w:rPr>
            </w:pPr>
            <w:r w:rsidRPr="00BF05B1">
              <w:rPr>
                <w:b/>
              </w:rPr>
              <w:t>Наименование работ</w:t>
            </w:r>
          </w:p>
        </w:tc>
        <w:tc>
          <w:tcPr>
            <w:tcW w:w="2836" w:type="dxa"/>
            <w:shd w:val="clear" w:color="auto" w:fill="BFBFBF"/>
            <w:vAlign w:val="center"/>
          </w:tcPr>
          <w:p w14:paraId="4E8EBCBB" w14:textId="77777777" w:rsidR="00796F19" w:rsidRPr="00BF05B1" w:rsidRDefault="00796F19" w:rsidP="00833460">
            <w:pPr>
              <w:spacing w:before="60" w:after="60" w:line="276" w:lineRule="auto"/>
              <w:jc w:val="center"/>
              <w:rPr>
                <w:b/>
              </w:rPr>
            </w:pPr>
            <w:r w:rsidRPr="00BF05B1">
              <w:rPr>
                <w:b/>
              </w:rPr>
              <w:t>Срок выполнения этапа (</w:t>
            </w:r>
            <w:r w:rsidR="00833460">
              <w:rPr>
                <w:b/>
              </w:rPr>
              <w:t>календарных</w:t>
            </w:r>
            <w:r w:rsidRPr="00BF05B1">
              <w:rPr>
                <w:b/>
              </w:rPr>
              <w:t xml:space="preserve"> дней)</w:t>
            </w:r>
          </w:p>
        </w:tc>
      </w:tr>
      <w:tr w:rsidR="00796F19" w:rsidRPr="00BF05B1" w14:paraId="62D9F5D0" w14:textId="77777777" w:rsidTr="00F52C73">
        <w:trPr>
          <w:trHeight w:val="918"/>
          <w:jc w:val="center"/>
        </w:trPr>
        <w:tc>
          <w:tcPr>
            <w:tcW w:w="6629" w:type="dxa"/>
            <w:shd w:val="clear" w:color="auto" w:fill="auto"/>
          </w:tcPr>
          <w:p w14:paraId="5AFB739F" w14:textId="77777777" w:rsidR="00796F19" w:rsidRPr="00BF05B1" w:rsidRDefault="00796F19" w:rsidP="00F52C73">
            <w:pPr>
              <w:autoSpaceDE w:val="0"/>
              <w:autoSpaceDN w:val="0"/>
              <w:adjustRightInd w:val="0"/>
              <w:jc w:val="both"/>
            </w:pPr>
            <w:r w:rsidRPr="00BF05B1">
              <w:t>Первый этап (подготовка и пилотирование инструментария, подготовка региональных выборок, баз данных предприятий, создание макетов ввода данных, предварительный рекрут, инструктаж)</w:t>
            </w:r>
          </w:p>
          <w:p w14:paraId="7B8F78CB" w14:textId="77777777" w:rsidR="00796F19" w:rsidRPr="00BF05B1" w:rsidRDefault="00796F19" w:rsidP="00833460">
            <w:pPr>
              <w:autoSpaceDE w:val="0"/>
              <w:autoSpaceDN w:val="0"/>
              <w:adjustRightInd w:val="0"/>
              <w:jc w:val="both"/>
            </w:pPr>
            <w:r w:rsidRPr="00BF05B1">
              <w:t xml:space="preserve">с момента подписания 20 </w:t>
            </w:r>
            <w:r w:rsidR="00833460">
              <w:t>календарных</w:t>
            </w:r>
            <w:r w:rsidRPr="00BF05B1">
              <w:t xml:space="preserve"> дней</w:t>
            </w:r>
          </w:p>
        </w:tc>
        <w:tc>
          <w:tcPr>
            <w:tcW w:w="2836" w:type="dxa"/>
            <w:shd w:val="clear" w:color="auto" w:fill="auto"/>
          </w:tcPr>
          <w:p w14:paraId="4A1A0260" w14:textId="77777777" w:rsidR="00796F19" w:rsidRPr="00BF05B1" w:rsidRDefault="00796F19" w:rsidP="00F52C73">
            <w:pPr>
              <w:autoSpaceDE w:val="0"/>
              <w:autoSpaceDN w:val="0"/>
              <w:adjustRightInd w:val="0"/>
              <w:spacing w:before="120"/>
              <w:jc w:val="center"/>
              <w:rPr>
                <w:lang w:val="en-US"/>
              </w:rPr>
            </w:pPr>
            <w:r w:rsidRPr="00BF05B1">
              <w:rPr>
                <w:lang w:val="en-US"/>
              </w:rPr>
              <w:t>20</w:t>
            </w:r>
          </w:p>
        </w:tc>
      </w:tr>
      <w:tr w:rsidR="00796F19" w:rsidRPr="004F40AF" w14:paraId="116042AD" w14:textId="77777777" w:rsidTr="00F52C73">
        <w:trPr>
          <w:trHeight w:val="810"/>
          <w:jc w:val="center"/>
        </w:trPr>
        <w:tc>
          <w:tcPr>
            <w:tcW w:w="6629" w:type="dxa"/>
            <w:shd w:val="clear" w:color="auto" w:fill="auto"/>
          </w:tcPr>
          <w:p w14:paraId="5EB81DB4" w14:textId="77777777" w:rsidR="00796F19" w:rsidRPr="004F40AF" w:rsidRDefault="00796F19" w:rsidP="00F52C73">
            <w:pPr>
              <w:autoSpaceDE w:val="0"/>
              <w:autoSpaceDN w:val="0"/>
              <w:adjustRightInd w:val="0"/>
              <w:jc w:val="both"/>
            </w:pPr>
            <w:r w:rsidRPr="004F40AF">
              <w:t>Второй этап (проведение полевых работ: опрос предпринимателей всех представленных целевых аудиторий и ввод полученных данных)</w:t>
            </w:r>
          </w:p>
          <w:p w14:paraId="585866DE" w14:textId="4AF71DA8" w:rsidR="00796F19" w:rsidRPr="004F40AF" w:rsidRDefault="00833460" w:rsidP="00BD0BE1">
            <w:pPr>
              <w:autoSpaceDE w:val="0"/>
              <w:autoSpaceDN w:val="0"/>
              <w:adjustRightInd w:val="0"/>
              <w:jc w:val="both"/>
            </w:pPr>
            <w:r w:rsidRPr="004F40AF">
              <w:t>январь</w:t>
            </w:r>
            <w:r w:rsidR="00796F19" w:rsidRPr="004F40AF">
              <w:t xml:space="preserve"> </w:t>
            </w:r>
            <w:r w:rsidR="00BD0BE1" w:rsidRPr="004F40AF">
              <w:t xml:space="preserve">2017 </w:t>
            </w:r>
            <w:r w:rsidR="00796F19" w:rsidRPr="004F40AF">
              <w:t>– март 2017</w:t>
            </w:r>
          </w:p>
        </w:tc>
        <w:tc>
          <w:tcPr>
            <w:tcW w:w="2836" w:type="dxa"/>
            <w:shd w:val="clear" w:color="auto" w:fill="auto"/>
          </w:tcPr>
          <w:p w14:paraId="526F42BE" w14:textId="77777777" w:rsidR="00796F19" w:rsidRPr="004F40AF" w:rsidRDefault="00796F19" w:rsidP="00F52C73">
            <w:pPr>
              <w:autoSpaceDE w:val="0"/>
              <w:autoSpaceDN w:val="0"/>
              <w:adjustRightInd w:val="0"/>
              <w:spacing w:before="120" w:after="200" w:line="276" w:lineRule="auto"/>
              <w:jc w:val="center"/>
              <w:rPr>
                <w:rFonts w:eastAsia="Calibri"/>
                <w:lang w:eastAsia="en-US"/>
              </w:rPr>
            </w:pPr>
            <w:r w:rsidRPr="004F40AF">
              <w:rPr>
                <w:rFonts w:eastAsia="Calibri"/>
                <w:lang w:eastAsia="en-US"/>
              </w:rPr>
              <w:t>100</w:t>
            </w:r>
          </w:p>
        </w:tc>
      </w:tr>
      <w:tr w:rsidR="00796F19" w:rsidRPr="00BF05B1" w14:paraId="4B8D8FF1" w14:textId="77777777" w:rsidTr="00F52C73">
        <w:trPr>
          <w:trHeight w:val="593"/>
          <w:jc w:val="center"/>
        </w:trPr>
        <w:tc>
          <w:tcPr>
            <w:tcW w:w="6629" w:type="dxa"/>
            <w:shd w:val="clear" w:color="auto" w:fill="auto"/>
          </w:tcPr>
          <w:p w14:paraId="34EA9D8C" w14:textId="77777777" w:rsidR="00796F19" w:rsidRPr="004F40AF" w:rsidRDefault="00796F19" w:rsidP="00F52C73">
            <w:pPr>
              <w:autoSpaceDE w:val="0"/>
              <w:autoSpaceDN w:val="0"/>
              <w:adjustRightInd w:val="0"/>
              <w:jc w:val="both"/>
            </w:pPr>
            <w:r w:rsidRPr="004F40AF">
              <w:t>Третий этап (обработка данных и подготовка линейных распределений)</w:t>
            </w:r>
          </w:p>
          <w:p w14:paraId="27AACE44" w14:textId="0539A36E" w:rsidR="00796F19" w:rsidRPr="004F40AF" w:rsidRDefault="00F533D5" w:rsidP="00F52C73">
            <w:pPr>
              <w:autoSpaceDE w:val="0"/>
              <w:autoSpaceDN w:val="0"/>
              <w:adjustRightInd w:val="0"/>
              <w:jc w:val="both"/>
            </w:pPr>
            <w:r w:rsidRPr="004F40AF">
              <w:t>м</w:t>
            </w:r>
            <w:r w:rsidR="00796F19" w:rsidRPr="004F40AF">
              <w:t>арт</w:t>
            </w:r>
            <w:r w:rsidRPr="004F40AF">
              <w:t xml:space="preserve"> 2017</w:t>
            </w:r>
            <w:r w:rsidR="00796F19" w:rsidRPr="004F40AF">
              <w:t xml:space="preserve"> – 1 апреля 2017</w:t>
            </w:r>
          </w:p>
        </w:tc>
        <w:tc>
          <w:tcPr>
            <w:tcW w:w="2836" w:type="dxa"/>
            <w:shd w:val="clear" w:color="auto" w:fill="auto"/>
          </w:tcPr>
          <w:p w14:paraId="5EB7C857" w14:textId="77777777" w:rsidR="00796F19" w:rsidRPr="00BF05B1" w:rsidRDefault="00796F19" w:rsidP="00F52C73">
            <w:pPr>
              <w:autoSpaceDE w:val="0"/>
              <w:autoSpaceDN w:val="0"/>
              <w:adjustRightInd w:val="0"/>
              <w:spacing w:before="120" w:after="200" w:line="276" w:lineRule="auto"/>
              <w:jc w:val="center"/>
              <w:rPr>
                <w:rFonts w:eastAsia="Calibri"/>
                <w:lang w:eastAsia="en-US"/>
              </w:rPr>
            </w:pPr>
            <w:r w:rsidRPr="004F40AF">
              <w:rPr>
                <w:rFonts w:eastAsia="Calibri"/>
                <w:lang w:eastAsia="en-US"/>
              </w:rPr>
              <w:t>30</w:t>
            </w:r>
          </w:p>
        </w:tc>
      </w:tr>
    </w:tbl>
    <w:p w14:paraId="10D7DE54" w14:textId="77777777" w:rsidR="00796F19" w:rsidRPr="00BF05B1" w:rsidRDefault="00796F19" w:rsidP="00796F19">
      <w:pPr>
        <w:spacing w:after="200" w:line="276" w:lineRule="auto"/>
        <w:rPr>
          <w:rFonts w:eastAsia="Calibri"/>
          <w:sz w:val="24"/>
          <w:lang w:eastAsia="en-US"/>
        </w:rPr>
      </w:pPr>
    </w:p>
    <w:p w14:paraId="447904D2" w14:textId="77777777" w:rsidR="004641B6" w:rsidRPr="00C17BA5" w:rsidRDefault="004641B6" w:rsidP="004641B6"/>
    <w:tbl>
      <w:tblPr>
        <w:tblpPr w:leftFromText="180" w:rightFromText="180" w:vertAnchor="text" w:horzAnchor="margin" w:tblpY="129"/>
        <w:tblW w:w="5272" w:type="pct"/>
        <w:tblLook w:val="0000" w:firstRow="0" w:lastRow="0" w:firstColumn="0" w:lastColumn="0" w:noHBand="0" w:noVBand="0"/>
      </w:tblPr>
      <w:tblGrid>
        <w:gridCol w:w="4819"/>
        <w:gridCol w:w="5344"/>
      </w:tblGrid>
      <w:tr w:rsidR="004641B6" w:rsidRPr="00C17BA5" w14:paraId="48A0AAEB" w14:textId="77777777" w:rsidTr="004F40AF">
        <w:trPr>
          <w:trHeight w:val="3124"/>
        </w:trPr>
        <w:tc>
          <w:tcPr>
            <w:tcW w:w="2371" w:type="pct"/>
            <w:shd w:val="clear" w:color="auto" w:fill="auto"/>
          </w:tcPr>
          <w:p w14:paraId="71BAD0FD" w14:textId="77777777" w:rsidR="004641B6" w:rsidRPr="00C17BA5" w:rsidRDefault="004641B6" w:rsidP="008251A8">
            <w:r w:rsidRPr="00C17BA5">
              <w:lastRenderedPageBreak/>
              <w:t>Заказчик:</w:t>
            </w:r>
          </w:p>
          <w:p w14:paraId="26F07EE9" w14:textId="77777777" w:rsidR="004641B6" w:rsidRPr="00C17BA5" w:rsidRDefault="004641B6" w:rsidP="008251A8">
            <w:pPr>
              <w:ind w:right="316"/>
              <w:rPr>
                <w:b/>
              </w:rPr>
            </w:pPr>
            <w:r w:rsidRPr="00C17BA5">
              <w:rPr>
                <w:b/>
              </w:rPr>
              <w:t>Автономная некоммерческая организация «Агентство стратегических инициатив по продвижению новых проектов»</w:t>
            </w:r>
          </w:p>
          <w:p w14:paraId="73417401" w14:textId="77777777" w:rsidR="004641B6" w:rsidRPr="00C17BA5" w:rsidRDefault="004641B6" w:rsidP="008251A8"/>
          <w:p w14:paraId="310C2F85" w14:textId="77777777" w:rsidR="004641B6" w:rsidRPr="00C17BA5" w:rsidRDefault="004641B6" w:rsidP="008251A8"/>
          <w:p w14:paraId="3B87BD2F" w14:textId="77777777" w:rsidR="004641B6" w:rsidRPr="00C17BA5" w:rsidRDefault="00796F19" w:rsidP="008251A8">
            <w:pPr>
              <w:tabs>
                <w:tab w:val="left" w:pos="5245"/>
              </w:tabs>
              <w:ind w:right="602"/>
            </w:pPr>
            <w:r>
              <w:t>Генеральный</w:t>
            </w:r>
            <w:r w:rsidR="004641B6" w:rsidRPr="00C17BA5">
              <w:t xml:space="preserve"> директор </w:t>
            </w:r>
          </w:p>
          <w:p w14:paraId="617192EF" w14:textId="77777777" w:rsidR="004641B6" w:rsidRPr="00C17BA5" w:rsidRDefault="004641B6" w:rsidP="008251A8"/>
          <w:p w14:paraId="5D1EB303" w14:textId="77777777" w:rsidR="004641B6" w:rsidRPr="00C17BA5" w:rsidRDefault="004641B6" w:rsidP="008251A8"/>
          <w:p w14:paraId="7DC67245" w14:textId="77777777" w:rsidR="004641B6" w:rsidRPr="00C17BA5" w:rsidRDefault="004641B6" w:rsidP="008251A8">
            <w:pPr>
              <w:ind w:firstLine="35"/>
            </w:pPr>
          </w:p>
          <w:p w14:paraId="411ACEC2" w14:textId="77777777" w:rsidR="004641B6" w:rsidRPr="00C17BA5" w:rsidRDefault="004641B6" w:rsidP="008251A8">
            <w:pPr>
              <w:ind w:firstLine="35"/>
            </w:pPr>
          </w:p>
          <w:p w14:paraId="3C7AAE89" w14:textId="77777777" w:rsidR="004641B6" w:rsidRPr="00C17BA5" w:rsidRDefault="004641B6" w:rsidP="008251A8">
            <w:pPr>
              <w:ind w:firstLine="35"/>
            </w:pPr>
          </w:p>
          <w:p w14:paraId="4986913D" w14:textId="77777777" w:rsidR="004641B6" w:rsidRPr="00C17BA5" w:rsidRDefault="004641B6" w:rsidP="008251A8">
            <w:pPr>
              <w:ind w:firstLine="35"/>
            </w:pPr>
            <w:r w:rsidRPr="00C17BA5">
              <w:t xml:space="preserve">_____________________ </w:t>
            </w:r>
            <w:r w:rsidR="00796F19">
              <w:t>А</w:t>
            </w:r>
            <w:r w:rsidRPr="00C17BA5">
              <w:t>.</w:t>
            </w:r>
            <w:r w:rsidR="00796F19">
              <w:t>С</w:t>
            </w:r>
            <w:r w:rsidRPr="00C17BA5">
              <w:t>.</w:t>
            </w:r>
            <w:r w:rsidR="00796F19">
              <w:t xml:space="preserve"> Никитин</w:t>
            </w:r>
          </w:p>
          <w:p w14:paraId="4A7EB856" w14:textId="77777777" w:rsidR="004641B6" w:rsidRPr="00C17BA5" w:rsidRDefault="004641B6" w:rsidP="008251A8">
            <w:pPr>
              <w:ind w:firstLine="35"/>
              <w:rPr>
                <w:bCs/>
              </w:rPr>
            </w:pPr>
            <w:r w:rsidRPr="00C17BA5">
              <w:t>М.П.</w:t>
            </w:r>
          </w:p>
        </w:tc>
        <w:tc>
          <w:tcPr>
            <w:tcW w:w="2629" w:type="pct"/>
            <w:shd w:val="clear" w:color="auto" w:fill="auto"/>
          </w:tcPr>
          <w:p w14:paraId="7A7299A6" w14:textId="77777777" w:rsidR="004641B6" w:rsidRPr="00C17BA5" w:rsidRDefault="004641B6" w:rsidP="008251A8">
            <w:r w:rsidRPr="00C17BA5">
              <w:t>Исполнитель:</w:t>
            </w:r>
          </w:p>
          <w:p w14:paraId="197D706A" w14:textId="77777777" w:rsidR="004641B6" w:rsidRPr="00C17BA5" w:rsidRDefault="004641B6" w:rsidP="008251A8">
            <w:pPr>
              <w:rPr>
                <w:b/>
                <w:color w:val="000000"/>
                <w:lang w:val="en-US"/>
              </w:rPr>
            </w:pPr>
            <w:r w:rsidRPr="00C17BA5">
              <w:rPr>
                <w:b/>
                <w:color w:val="000000"/>
                <w:lang w:val="en-US"/>
              </w:rPr>
              <w:t>________________</w:t>
            </w:r>
          </w:p>
          <w:p w14:paraId="7C4E56C4" w14:textId="77777777" w:rsidR="004641B6" w:rsidRPr="00C17BA5" w:rsidRDefault="004641B6" w:rsidP="008251A8">
            <w:pPr>
              <w:rPr>
                <w:color w:val="000000"/>
              </w:rPr>
            </w:pPr>
          </w:p>
          <w:p w14:paraId="6463893F" w14:textId="77777777" w:rsidR="004641B6" w:rsidRPr="00C17BA5" w:rsidRDefault="004641B6" w:rsidP="008251A8"/>
          <w:p w14:paraId="59953364" w14:textId="77777777" w:rsidR="004641B6" w:rsidRPr="00C17BA5" w:rsidRDefault="004641B6" w:rsidP="008251A8"/>
          <w:p w14:paraId="4BE166AF" w14:textId="77777777" w:rsidR="004641B6" w:rsidRPr="00C17BA5" w:rsidRDefault="004641B6" w:rsidP="008251A8"/>
          <w:p w14:paraId="212D1BDF" w14:textId="77777777" w:rsidR="004641B6" w:rsidRPr="00C17BA5" w:rsidRDefault="004641B6" w:rsidP="008251A8">
            <w:pPr>
              <w:rPr>
                <w:lang w:val="en-US"/>
              </w:rPr>
            </w:pPr>
            <w:r w:rsidRPr="00C17BA5">
              <w:rPr>
                <w:lang w:val="en-US"/>
              </w:rPr>
              <w:t>___________________</w:t>
            </w:r>
          </w:p>
          <w:p w14:paraId="5A92FAC0" w14:textId="77777777" w:rsidR="004641B6" w:rsidRPr="00C17BA5" w:rsidRDefault="004641B6" w:rsidP="008251A8"/>
          <w:p w14:paraId="53AA6F31" w14:textId="77777777" w:rsidR="004641B6" w:rsidRPr="00C17BA5" w:rsidRDefault="004641B6" w:rsidP="008251A8"/>
          <w:p w14:paraId="4C7883AA" w14:textId="77777777" w:rsidR="004641B6" w:rsidRPr="00C17BA5" w:rsidRDefault="004641B6" w:rsidP="008251A8"/>
          <w:p w14:paraId="465FFAEE" w14:textId="77777777" w:rsidR="004641B6" w:rsidRPr="00C17BA5" w:rsidRDefault="004641B6" w:rsidP="008251A8"/>
          <w:p w14:paraId="6B2A650F" w14:textId="77777777" w:rsidR="004641B6" w:rsidRPr="00C17BA5" w:rsidRDefault="004641B6" w:rsidP="008251A8"/>
          <w:p w14:paraId="5473E02B" w14:textId="77777777" w:rsidR="004641B6" w:rsidRPr="00C17BA5" w:rsidRDefault="004641B6" w:rsidP="008251A8">
            <w:pPr>
              <w:rPr>
                <w:lang w:val="en-US"/>
              </w:rPr>
            </w:pPr>
            <w:r w:rsidRPr="00C17BA5">
              <w:t>_____________________ __________</w:t>
            </w:r>
          </w:p>
          <w:p w14:paraId="7C6BA4DD" w14:textId="77777777" w:rsidR="004641B6" w:rsidRPr="00C17BA5" w:rsidRDefault="004641B6" w:rsidP="008251A8">
            <w:r w:rsidRPr="00C17BA5">
              <w:t>М.П.</w:t>
            </w:r>
          </w:p>
        </w:tc>
      </w:tr>
    </w:tbl>
    <w:p w14:paraId="56C9E44B" w14:textId="77777777" w:rsidR="004641B6" w:rsidRPr="00C17BA5" w:rsidRDefault="004641B6" w:rsidP="004641B6"/>
    <w:p w14:paraId="1A47F2CE" w14:textId="77777777" w:rsidR="004641B6" w:rsidRDefault="004641B6" w:rsidP="004641B6">
      <w:pPr>
        <w:sectPr w:rsidR="004641B6" w:rsidSect="008251A8">
          <w:footerReference w:type="default" r:id="rId216"/>
          <w:pgSz w:w="11907" w:h="16840" w:code="9"/>
          <w:pgMar w:top="851" w:right="708" w:bottom="851" w:left="1560" w:header="720" w:footer="403" w:gutter="0"/>
          <w:cols w:space="720"/>
          <w:noEndnote/>
          <w:docGrid w:linePitch="272"/>
        </w:sectPr>
      </w:pPr>
    </w:p>
    <w:p w14:paraId="553A8F58" w14:textId="77777777" w:rsidR="004641B6" w:rsidRPr="008C40C0" w:rsidRDefault="004641B6" w:rsidP="004641B6">
      <w:pPr>
        <w:rPr>
          <w:lang w:val="en-US"/>
        </w:rPr>
      </w:pPr>
    </w:p>
    <w:p w14:paraId="4299F9E3" w14:textId="77777777" w:rsidR="004641B6" w:rsidRDefault="004641B6" w:rsidP="004641B6">
      <w:pPr>
        <w:jc w:val="center"/>
        <w:rPr>
          <w:b/>
        </w:rPr>
      </w:pPr>
    </w:p>
    <w:p w14:paraId="281447EB" w14:textId="77777777" w:rsidR="004641B6" w:rsidRDefault="004641B6" w:rsidP="004641B6">
      <w:pPr>
        <w:pStyle w:val="10"/>
      </w:pPr>
      <w:bookmarkStart w:id="96" w:name="_МИНИМАЛЬНЫЕ_ТРЕБОВАНИЯ_ДЛЯ"/>
      <w:bookmarkStart w:id="97" w:name="_Toc469412961"/>
      <w:bookmarkEnd w:id="96"/>
      <w:r w:rsidRPr="001C18A7">
        <w:t>МИНИМАЛЬНЫЕ ТРЕБОВАН</w:t>
      </w:r>
      <w:r>
        <w:t>ИЯ ДЛЯ ПРОХОЖДЕНИЯ АККРЕДИТАЦИИ</w:t>
      </w:r>
      <w:r>
        <w:rPr>
          <w:rStyle w:val="afd"/>
          <w:b w:val="0"/>
          <w:szCs w:val="28"/>
        </w:rPr>
        <w:footnoteReference w:id="3"/>
      </w:r>
      <w:bookmarkEnd w:id="97"/>
    </w:p>
    <w:p w14:paraId="2D17BCAB"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7824EBC1" w14:textId="77777777" w:rsidTr="008251A8">
        <w:trPr>
          <w:trHeight w:val="172"/>
        </w:trPr>
        <w:tc>
          <w:tcPr>
            <w:tcW w:w="670" w:type="dxa"/>
            <w:shd w:val="clear" w:color="auto" w:fill="D9D9D9" w:themeFill="background1" w:themeFillShade="D9"/>
          </w:tcPr>
          <w:p w14:paraId="02ADABBD" w14:textId="77777777" w:rsidR="004641B6" w:rsidRPr="001C18A7" w:rsidRDefault="004641B6" w:rsidP="008251A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BA22D4D"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77B0D34A"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55A6B970"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465B31B9" w14:textId="77777777" w:rsidTr="008251A8">
        <w:trPr>
          <w:trHeight w:val="75"/>
        </w:trPr>
        <w:tc>
          <w:tcPr>
            <w:tcW w:w="670" w:type="dxa"/>
            <w:shd w:val="clear" w:color="auto" w:fill="D9D9D9" w:themeFill="background1" w:themeFillShade="D9"/>
          </w:tcPr>
          <w:p w14:paraId="3B7544CC"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CDD1F5A"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6A087FFB"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6322BA8A"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3ED2D1E6" w14:textId="77777777" w:rsidTr="008251A8">
        <w:trPr>
          <w:trHeight w:val="1862"/>
        </w:trPr>
        <w:tc>
          <w:tcPr>
            <w:tcW w:w="670" w:type="dxa"/>
          </w:tcPr>
          <w:p w14:paraId="338F6E22" w14:textId="77777777" w:rsidR="004641B6" w:rsidRPr="001C18A7" w:rsidRDefault="004641B6" w:rsidP="008251A8">
            <w:pPr>
              <w:pStyle w:val="Default"/>
              <w:rPr>
                <w:color w:val="auto"/>
                <w:sz w:val="20"/>
                <w:szCs w:val="20"/>
              </w:rPr>
            </w:pPr>
          </w:p>
          <w:p w14:paraId="2080E5B8" w14:textId="77777777" w:rsidR="004641B6" w:rsidRPr="001C18A7" w:rsidRDefault="004641B6" w:rsidP="008251A8">
            <w:pPr>
              <w:pStyle w:val="Default"/>
              <w:rPr>
                <w:sz w:val="20"/>
                <w:szCs w:val="20"/>
              </w:rPr>
            </w:pPr>
            <w:r w:rsidRPr="001C18A7">
              <w:rPr>
                <w:sz w:val="20"/>
                <w:szCs w:val="20"/>
              </w:rPr>
              <w:t xml:space="preserve">1. </w:t>
            </w:r>
          </w:p>
          <w:p w14:paraId="0BF995BE" w14:textId="77777777" w:rsidR="004641B6" w:rsidRPr="001C18A7" w:rsidRDefault="004641B6" w:rsidP="008251A8">
            <w:pPr>
              <w:pStyle w:val="Default"/>
              <w:rPr>
                <w:sz w:val="20"/>
                <w:szCs w:val="20"/>
              </w:rPr>
            </w:pPr>
          </w:p>
        </w:tc>
        <w:tc>
          <w:tcPr>
            <w:tcW w:w="4820" w:type="dxa"/>
          </w:tcPr>
          <w:p w14:paraId="00F261F5" w14:textId="77777777" w:rsidR="004641B6" w:rsidRPr="001C18A7" w:rsidRDefault="004641B6" w:rsidP="008251A8">
            <w:pPr>
              <w:pStyle w:val="Default"/>
              <w:rPr>
                <w:sz w:val="20"/>
                <w:szCs w:val="20"/>
              </w:rPr>
            </w:pPr>
            <w:r w:rsidRPr="001C18A7">
              <w:rPr>
                <w:sz w:val="20"/>
                <w:szCs w:val="20"/>
              </w:rPr>
              <w:t xml:space="preserve">Участник закупки: </w:t>
            </w:r>
          </w:p>
          <w:p w14:paraId="6DA4B5DD" w14:textId="77777777" w:rsidR="004641B6" w:rsidRPr="001C18A7" w:rsidRDefault="004641B6" w:rsidP="00177295">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62E1D286" w14:textId="77777777" w:rsidR="004641B6" w:rsidRPr="001C18A7" w:rsidRDefault="004641B6" w:rsidP="008251A8">
            <w:pPr>
              <w:pStyle w:val="Default"/>
              <w:rPr>
                <w:sz w:val="20"/>
                <w:szCs w:val="20"/>
              </w:rPr>
            </w:pPr>
          </w:p>
          <w:p w14:paraId="0C5651FF" w14:textId="77777777" w:rsidR="004641B6" w:rsidRPr="001C18A7" w:rsidRDefault="004641B6" w:rsidP="008251A8">
            <w:pPr>
              <w:pStyle w:val="Default"/>
              <w:rPr>
                <w:sz w:val="20"/>
                <w:szCs w:val="20"/>
              </w:rPr>
            </w:pPr>
            <w:r w:rsidRPr="001C18A7">
              <w:rPr>
                <w:sz w:val="20"/>
                <w:szCs w:val="20"/>
              </w:rPr>
              <w:t xml:space="preserve">или </w:t>
            </w:r>
          </w:p>
          <w:p w14:paraId="66946C04" w14:textId="77777777" w:rsidR="004641B6" w:rsidRPr="001C18A7" w:rsidRDefault="004641B6" w:rsidP="00177295">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6700C11F" w14:textId="77777777" w:rsidR="004641B6" w:rsidRPr="001C18A7" w:rsidRDefault="004641B6" w:rsidP="008251A8">
            <w:pPr>
              <w:pStyle w:val="Default"/>
              <w:rPr>
                <w:sz w:val="20"/>
                <w:szCs w:val="20"/>
              </w:rPr>
            </w:pPr>
          </w:p>
        </w:tc>
        <w:tc>
          <w:tcPr>
            <w:tcW w:w="4678" w:type="dxa"/>
          </w:tcPr>
          <w:p w14:paraId="22FDC324" w14:textId="77777777" w:rsidR="004641B6" w:rsidRPr="001C18A7" w:rsidRDefault="004641B6" w:rsidP="008251A8">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7C33FFBC" w14:textId="77777777" w:rsidR="004641B6" w:rsidRPr="001C18A7" w:rsidRDefault="004641B6" w:rsidP="008251A8">
            <w:pPr>
              <w:pStyle w:val="Default"/>
              <w:rPr>
                <w:sz w:val="20"/>
                <w:szCs w:val="20"/>
              </w:rPr>
            </w:pPr>
            <w:r w:rsidRPr="001C18A7">
              <w:rPr>
                <w:sz w:val="20"/>
                <w:szCs w:val="20"/>
              </w:rPr>
              <w:t xml:space="preserve">Не соответствует — представлена недостоверная информация. </w:t>
            </w:r>
          </w:p>
          <w:p w14:paraId="71E6D052" w14:textId="77777777" w:rsidR="004641B6" w:rsidRPr="001C18A7" w:rsidRDefault="004641B6" w:rsidP="008251A8">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67C0FEED" w14:textId="77777777" w:rsidTr="008251A8">
        <w:trPr>
          <w:trHeight w:val="918"/>
        </w:trPr>
        <w:tc>
          <w:tcPr>
            <w:tcW w:w="670" w:type="dxa"/>
          </w:tcPr>
          <w:p w14:paraId="38CB44FD" w14:textId="77777777" w:rsidR="004641B6" w:rsidRPr="001C18A7" w:rsidRDefault="004641B6" w:rsidP="008251A8">
            <w:pPr>
              <w:pStyle w:val="Default"/>
              <w:rPr>
                <w:color w:val="auto"/>
                <w:sz w:val="20"/>
                <w:szCs w:val="20"/>
              </w:rPr>
            </w:pPr>
          </w:p>
          <w:p w14:paraId="69226EFB" w14:textId="77777777" w:rsidR="004641B6" w:rsidRPr="001C18A7" w:rsidRDefault="004641B6" w:rsidP="008251A8">
            <w:pPr>
              <w:pStyle w:val="Default"/>
              <w:rPr>
                <w:sz w:val="20"/>
                <w:szCs w:val="20"/>
              </w:rPr>
            </w:pPr>
            <w:r w:rsidRPr="001C18A7">
              <w:rPr>
                <w:sz w:val="20"/>
                <w:szCs w:val="20"/>
              </w:rPr>
              <w:t xml:space="preserve">2. </w:t>
            </w:r>
          </w:p>
          <w:p w14:paraId="6908818D" w14:textId="77777777" w:rsidR="004641B6" w:rsidRPr="001C18A7" w:rsidRDefault="004641B6" w:rsidP="008251A8">
            <w:pPr>
              <w:pStyle w:val="Default"/>
              <w:rPr>
                <w:sz w:val="20"/>
                <w:szCs w:val="20"/>
              </w:rPr>
            </w:pPr>
          </w:p>
        </w:tc>
        <w:tc>
          <w:tcPr>
            <w:tcW w:w="4820" w:type="dxa"/>
          </w:tcPr>
          <w:p w14:paraId="065EED6C" w14:textId="77777777" w:rsidR="004641B6" w:rsidRPr="001C18A7" w:rsidRDefault="004641B6" w:rsidP="008251A8">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4"/>
            </w:r>
            <w:r w:rsidRPr="001C18A7">
              <w:rPr>
                <w:sz w:val="20"/>
                <w:szCs w:val="20"/>
              </w:rPr>
              <w:t xml:space="preserve">. </w:t>
            </w:r>
          </w:p>
        </w:tc>
        <w:tc>
          <w:tcPr>
            <w:tcW w:w="4678" w:type="dxa"/>
          </w:tcPr>
          <w:p w14:paraId="02C6EAA1" w14:textId="77777777" w:rsidR="004641B6" w:rsidRPr="001C18A7" w:rsidRDefault="004641B6" w:rsidP="008251A8">
            <w:pPr>
              <w:pStyle w:val="Default"/>
              <w:rPr>
                <w:sz w:val="20"/>
                <w:szCs w:val="20"/>
              </w:rPr>
            </w:pPr>
            <w:r w:rsidRPr="001C18A7">
              <w:rPr>
                <w:sz w:val="20"/>
                <w:szCs w:val="20"/>
              </w:rPr>
              <w:t xml:space="preserve">В соответствии с установленной формой. </w:t>
            </w:r>
          </w:p>
        </w:tc>
        <w:tc>
          <w:tcPr>
            <w:tcW w:w="4961" w:type="dxa"/>
          </w:tcPr>
          <w:p w14:paraId="2423E447" w14:textId="77777777" w:rsidR="004641B6" w:rsidRPr="001C18A7" w:rsidRDefault="004641B6" w:rsidP="008251A8">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0FF93DB5" w14:textId="77777777" w:rsidR="004641B6" w:rsidRPr="001C18A7" w:rsidRDefault="004641B6" w:rsidP="008251A8">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7200B072" w14:textId="77777777" w:rsidR="004641B6" w:rsidRDefault="004641B6" w:rsidP="004641B6"/>
    <w:p w14:paraId="1F7E0A44" w14:textId="77777777" w:rsidR="004641B6" w:rsidRDefault="004641B6" w:rsidP="004641B6"/>
    <w:p w14:paraId="415C8821" w14:textId="77777777" w:rsidR="004641B6" w:rsidRDefault="004641B6" w:rsidP="004641B6"/>
    <w:p w14:paraId="15DF2106"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18E5E6A1" w14:textId="77777777" w:rsidTr="008251A8">
        <w:trPr>
          <w:trHeight w:val="172"/>
        </w:trPr>
        <w:tc>
          <w:tcPr>
            <w:tcW w:w="670" w:type="dxa"/>
            <w:shd w:val="clear" w:color="auto" w:fill="D9D9D9" w:themeFill="background1" w:themeFillShade="D9"/>
          </w:tcPr>
          <w:p w14:paraId="2C029E26" w14:textId="77777777" w:rsidR="004641B6" w:rsidRPr="001C18A7" w:rsidRDefault="004641B6" w:rsidP="008251A8">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B79EFC4"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FF03BDA"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E34C13C"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10FE4468" w14:textId="77777777" w:rsidTr="008251A8">
        <w:trPr>
          <w:trHeight w:val="75"/>
        </w:trPr>
        <w:tc>
          <w:tcPr>
            <w:tcW w:w="670" w:type="dxa"/>
            <w:shd w:val="clear" w:color="auto" w:fill="D9D9D9" w:themeFill="background1" w:themeFillShade="D9"/>
          </w:tcPr>
          <w:p w14:paraId="46CD5B12"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F2B9E4D"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5764C4DE"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FE14AC5"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3BD4A108" w14:textId="77777777" w:rsidTr="008251A8">
        <w:trPr>
          <w:trHeight w:val="918"/>
        </w:trPr>
        <w:tc>
          <w:tcPr>
            <w:tcW w:w="670" w:type="dxa"/>
          </w:tcPr>
          <w:p w14:paraId="0592FF49" w14:textId="77777777" w:rsidR="004641B6" w:rsidRPr="001C18A7" w:rsidRDefault="004641B6" w:rsidP="008251A8">
            <w:pPr>
              <w:pStyle w:val="Default"/>
              <w:rPr>
                <w:color w:val="auto"/>
              </w:rPr>
            </w:pPr>
          </w:p>
          <w:p w14:paraId="73583B27" w14:textId="77777777" w:rsidR="004641B6" w:rsidRPr="001C18A7" w:rsidRDefault="004641B6" w:rsidP="008251A8">
            <w:pPr>
              <w:pStyle w:val="Default"/>
              <w:rPr>
                <w:sz w:val="20"/>
                <w:szCs w:val="20"/>
              </w:rPr>
            </w:pPr>
            <w:r w:rsidRPr="001C18A7">
              <w:rPr>
                <w:sz w:val="20"/>
                <w:szCs w:val="20"/>
              </w:rPr>
              <w:t xml:space="preserve">3. </w:t>
            </w:r>
          </w:p>
          <w:p w14:paraId="1AE24ABF" w14:textId="77777777" w:rsidR="004641B6" w:rsidRPr="001C18A7" w:rsidRDefault="004641B6" w:rsidP="008251A8">
            <w:pPr>
              <w:pStyle w:val="Default"/>
              <w:rPr>
                <w:sz w:val="20"/>
                <w:szCs w:val="20"/>
              </w:rPr>
            </w:pPr>
          </w:p>
        </w:tc>
        <w:tc>
          <w:tcPr>
            <w:tcW w:w="4820" w:type="dxa"/>
          </w:tcPr>
          <w:p w14:paraId="765A335C" w14:textId="77777777" w:rsidR="004641B6" w:rsidRPr="001C18A7" w:rsidRDefault="004641B6" w:rsidP="008251A8">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71568A" w14:textId="77777777" w:rsidR="004641B6" w:rsidRPr="001C18A7" w:rsidRDefault="004641B6" w:rsidP="00177295">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0011F1BC" w14:textId="77777777" w:rsidR="004641B6" w:rsidRDefault="004641B6" w:rsidP="00177295">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B7367AD" w14:textId="77777777" w:rsidR="004641B6" w:rsidRPr="001C18A7" w:rsidRDefault="004641B6" w:rsidP="00177295">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55D4266" w14:textId="77777777" w:rsidR="004641B6" w:rsidRPr="001C18A7" w:rsidRDefault="004641B6" w:rsidP="008251A8">
            <w:pPr>
              <w:pStyle w:val="Default"/>
              <w:rPr>
                <w:sz w:val="20"/>
                <w:szCs w:val="20"/>
              </w:rPr>
            </w:pPr>
          </w:p>
        </w:tc>
        <w:tc>
          <w:tcPr>
            <w:tcW w:w="4678" w:type="dxa"/>
          </w:tcPr>
          <w:p w14:paraId="05C90F69" w14:textId="77777777" w:rsidR="004641B6" w:rsidRPr="001C18A7" w:rsidRDefault="004641B6" w:rsidP="008251A8">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0D60E625"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17" w:history="1">
              <w:r w:rsidRPr="005216F1">
                <w:rPr>
                  <w:rStyle w:val="a9"/>
                  <w:i/>
                  <w:iCs/>
                  <w:sz w:val="20"/>
                  <w:szCs w:val="20"/>
                </w:rPr>
                <w:t>http://zakupki.gov.ru/223/dishonest/public/supplier-search.html</w:t>
              </w:r>
            </w:hyperlink>
            <w:r w:rsidRPr="001C18A7">
              <w:rPr>
                <w:sz w:val="20"/>
                <w:szCs w:val="20"/>
              </w:rPr>
              <w:t xml:space="preserve">); </w:t>
            </w:r>
          </w:p>
          <w:p w14:paraId="5969D95B"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18"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CC44F93" w14:textId="77777777" w:rsidR="004641B6" w:rsidRPr="001C18A7" w:rsidRDefault="004641B6" w:rsidP="00177295">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19" w:history="1">
              <w:r w:rsidRPr="005216F1">
                <w:rPr>
                  <w:rStyle w:val="a9"/>
                  <w:sz w:val="20"/>
                  <w:szCs w:val="20"/>
                </w:rPr>
                <w:t>http://rnp.fas.gov.ru/Default.aspx</w:t>
              </w:r>
            </w:hyperlink>
            <w:r>
              <w:rPr>
                <w:sz w:val="20"/>
                <w:szCs w:val="20"/>
              </w:rPr>
              <w:t xml:space="preserve">) </w:t>
            </w:r>
          </w:p>
          <w:p w14:paraId="222D9A3D" w14:textId="77777777" w:rsidR="004641B6" w:rsidRPr="001C18A7" w:rsidRDefault="004641B6" w:rsidP="008251A8">
            <w:pPr>
              <w:pStyle w:val="Default"/>
              <w:rPr>
                <w:sz w:val="20"/>
                <w:szCs w:val="20"/>
              </w:rPr>
            </w:pPr>
          </w:p>
        </w:tc>
        <w:tc>
          <w:tcPr>
            <w:tcW w:w="4961" w:type="dxa"/>
          </w:tcPr>
          <w:p w14:paraId="4A82D5D9" w14:textId="77777777" w:rsidR="004641B6" w:rsidRPr="001C18A7" w:rsidRDefault="004641B6" w:rsidP="008251A8">
            <w:pPr>
              <w:pStyle w:val="Default"/>
              <w:rPr>
                <w:sz w:val="20"/>
                <w:szCs w:val="20"/>
              </w:rPr>
            </w:pPr>
            <w:r w:rsidRPr="001C18A7">
              <w:rPr>
                <w:sz w:val="20"/>
                <w:szCs w:val="20"/>
              </w:rPr>
              <w:t xml:space="preserve">Не соответствует —Участник закупки включен в Реестр. </w:t>
            </w:r>
          </w:p>
          <w:p w14:paraId="1852CECF" w14:textId="77777777" w:rsidR="004641B6" w:rsidRPr="001C18A7" w:rsidRDefault="004641B6" w:rsidP="008251A8">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452763C5" w14:textId="77777777" w:rsidTr="008251A8">
        <w:trPr>
          <w:trHeight w:val="918"/>
        </w:trPr>
        <w:tc>
          <w:tcPr>
            <w:tcW w:w="670" w:type="dxa"/>
          </w:tcPr>
          <w:p w14:paraId="673294D5" w14:textId="77777777" w:rsidR="004641B6" w:rsidRPr="001C18A7" w:rsidRDefault="004641B6" w:rsidP="008251A8">
            <w:pPr>
              <w:pStyle w:val="Default"/>
              <w:rPr>
                <w:color w:val="auto"/>
              </w:rPr>
            </w:pPr>
          </w:p>
          <w:p w14:paraId="1A84A2EC" w14:textId="77777777" w:rsidR="004641B6" w:rsidRPr="001C18A7" w:rsidRDefault="004641B6" w:rsidP="008251A8">
            <w:pPr>
              <w:pStyle w:val="Default"/>
              <w:rPr>
                <w:sz w:val="20"/>
                <w:szCs w:val="20"/>
              </w:rPr>
            </w:pPr>
            <w:r w:rsidRPr="001C18A7">
              <w:rPr>
                <w:sz w:val="20"/>
                <w:szCs w:val="20"/>
              </w:rPr>
              <w:t xml:space="preserve">4. </w:t>
            </w:r>
          </w:p>
          <w:p w14:paraId="6D6AEEA8" w14:textId="77777777" w:rsidR="004641B6" w:rsidRPr="001C18A7" w:rsidRDefault="004641B6" w:rsidP="008251A8">
            <w:pPr>
              <w:pStyle w:val="Default"/>
              <w:rPr>
                <w:sz w:val="20"/>
                <w:szCs w:val="20"/>
              </w:rPr>
            </w:pPr>
          </w:p>
        </w:tc>
        <w:tc>
          <w:tcPr>
            <w:tcW w:w="4820" w:type="dxa"/>
          </w:tcPr>
          <w:p w14:paraId="3A528257" w14:textId="77777777" w:rsidR="004641B6" w:rsidRPr="001C18A7" w:rsidRDefault="004641B6" w:rsidP="008251A8">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A5F1F3F" w14:textId="77777777" w:rsidR="004641B6" w:rsidRPr="001C18A7" w:rsidRDefault="004641B6" w:rsidP="008251A8">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7E3E6CFB" w14:textId="77777777" w:rsidR="004641B6" w:rsidRPr="001C18A7" w:rsidRDefault="004641B6" w:rsidP="008251A8">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BE7C2C2" w14:textId="77777777" w:rsidR="004641B6" w:rsidRPr="001C18A7" w:rsidRDefault="004641B6" w:rsidP="008251A8">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132B477F" w14:textId="77777777" w:rsidR="004641B6" w:rsidRDefault="004641B6" w:rsidP="004641B6"/>
    <w:p w14:paraId="7E629F2F" w14:textId="77777777" w:rsidR="004641B6" w:rsidRDefault="004641B6" w:rsidP="004641B6"/>
    <w:p w14:paraId="2881DC4A" w14:textId="77777777" w:rsidR="004641B6" w:rsidRDefault="004641B6" w:rsidP="004641B6"/>
    <w:p w14:paraId="18ECD36F" w14:textId="77777777" w:rsidR="004641B6" w:rsidRDefault="004641B6" w:rsidP="004641B6"/>
    <w:p w14:paraId="507806EA" w14:textId="77777777" w:rsidR="004641B6" w:rsidRDefault="004641B6" w:rsidP="004641B6"/>
    <w:p w14:paraId="27AE24B0"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1F639D1E" w14:textId="77777777" w:rsidTr="008251A8">
        <w:trPr>
          <w:trHeight w:val="172"/>
        </w:trPr>
        <w:tc>
          <w:tcPr>
            <w:tcW w:w="670" w:type="dxa"/>
            <w:shd w:val="clear" w:color="auto" w:fill="D9D9D9" w:themeFill="background1" w:themeFillShade="D9"/>
          </w:tcPr>
          <w:p w14:paraId="5EC23A12" w14:textId="77777777" w:rsidR="004641B6" w:rsidRPr="001C18A7" w:rsidRDefault="004641B6" w:rsidP="008251A8">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5C3A9EFA"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4FF1BFE0"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85AD32A"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762A65CF" w14:textId="77777777" w:rsidTr="008251A8">
        <w:trPr>
          <w:trHeight w:val="75"/>
        </w:trPr>
        <w:tc>
          <w:tcPr>
            <w:tcW w:w="670" w:type="dxa"/>
            <w:shd w:val="clear" w:color="auto" w:fill="D9D9D9" w:themeFill="background1" w:themeFillShade="D9"/>
          </w:tcPr>
          <w:p w14:paraId="4B8F5DD7" w14:textId="77777777" w:rsidR="004641B6" w:rsidRPr="001C18A7" w:rsidRDefault="004641B6" w:rsidP="008251A8">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560FE80E" w14:textId="77777777" w:rsidR="004641B6" w:rsidRPr="001C18A7" w:rsidRDefault="004641B6" w:rsidP="008251A8">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B4650F4" w14:textId="77777777" w:rsidR="004641B6" w:rsidRPr="001C18A7" w:rsidRDefault="004641B6" w:rsidP="008251A8">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9C81C0"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467BD3E5" w14:textId="77777777" w:rsidTr="008251A8">
        <w:trPr>
          <w:trHeight w:val="918"/>
        </w:trPr>
        <w:tc>
          <w:tcPr>
            <w:tcW w:w="670" w:type="dxa"/>
          </w:tcPr>
          <w:p w14:paraId="5390A5D7" w14:textId="77777777" w:rsidR="004641B6" w:rsidRPr="001C18A7" w:rsidRDefault="004641B6" w:rsidP="008251A8">
            <w:pPr>
              <w:pStyle w:val="Default"/>
              <w:rPr>
                <w:color w:val="auto"/>
              </w:rPr>
            </w:pPr>
          </w:p>
          <w:p w14:paraId="6F371BD1" w14:textId="77777777" w:rsidR="004641B6" w:rsidRPr="001C18A7" w:rsidRDefault="004641B6" w:rsidP="008251A8">
            <w:pPr>
              <w:pStyle w:val="Default"/>
              <w:rPr>
                <w:sz w:val="20"/>
                <w:szCs w:val="20"/>
              </w:rPr>
            </w:pPr>
            <w:r w:rsidRPr="001C18A7">
              <w:rPr>
                <w:sz w:val="20"/>
                <w:szCs w:val="20"/>
              </w:rPr>
              <w:t xml:space="preserve">5. </w:t>
            </w:r>
          </w:p>
          <w:p w14:paraId="303324A7" w14:textId="77777777" w:rsidR="004641B6" w:rsidRPr="001C18A7" w:rsidRDefault="004641B6" w:rsidP="008251A8">
            <w:pPr>
              <w:pStyle w:val="Default"/>
              <w:rPr>
                <w:sz w:val="20"/>
                <w:szCs w:val="20"/>
              </w:rPr>
            </w:pPr>
          </w:p>
        </w:tc>
        <w:tc>
          <w:tcPr>
            <w:tcW w:w="4820" w:type="dxa"/>
          </w:tcPr>
          <w:p w14:paraId="3511DABC" w14:textId="77777777" w:rsidR="004641B6" w:rsidRPr="001C18A7" w:rsidRDefault="004641B6" w:rsidP="008251A8">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09011D64" w14:textId="77777777" w:rsidR="004641B6" w:rsidRPr="001C18A7" w:rsidRDefault="004641B6" w:rsidP="008251A8">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0AD1368F" w14:textId="77777777" w:rsidR="004641B6" w:rsidRPr="001C18A7" w:rsidRDefault="004641B6" w:rsidP="008251A8">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1726CC64" w14:textId="77777777" w:rsidR="004641B6" w:rsidRPr="001C18A7" w:rsidRDefault="004641B6" w:rsidP="008251A8">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4641B6" w:rsidRPr="001C18A7" w14:paraId="3B3D6D3D" w14:textId="77777777" w:rsidTr="008251A8">
        <w:trPr>
          <w:trHeight w:val="918"/>
        </w:trPr>
        <w:tc>
          <w:tcPr>
            <w:tcW w:w="670" w:type="dxa"/>
          </w:tcPr>
          <w:p w14:paraId="177CE18B" w14:textId="77777777" w:rsidR="004641B6" w:rsidRPr="001C18A7" w:rsidRDefault="004641B6" w:rsidP="008251A8">
            <w:pPr>
              <w:pStyle w:val="Default"/>
              <w:rPr>
                <w:color w:val="auto"/>
              </w:rPr>
            </w:pPr>
          </w:p>
          <w:p w14:paraId="2CE553CF" w14:textId="77777777" w:rsidR="004641B6" w:rsidRPr="001C18A7" w:rsidRDefault="004641B6" w:rsidP="008251A8">
            <w:pPr>
              <w:pStyle w:val="Default"/>
              <w:rPr>
                <w:sz w:val="20"/>
                <w:szCs w:val="20"/>
              </w:rPr>
            </w:pPr>
            <w:r w:rsidRPr="001C18A7">
              <w:rPr>
                <w:sz w:val="20"/>
                <w:szCs w:val="20"/>
              </w:rPr>
              <w:t xml:space="preserve">6. </w:t>
            </w:r>
          </w:p>
          <w:p w14:paraId="74CCFC85" w14:textId="77777777" w:rsidR="004641B6" w:rsidRPr="001C18A7" w:rsidRDefault="004641B6" w:rsidP="008251A8">
            <w:pPr>
              <w:pStyle w:val="Default"/>
              <w:rPr>
                <w:sz w:val="20"/>
                <w:szCs w:val="20"/>
              </w:rPr>
            </w:pPr>
          </w:p>
        </w:tc>
        <w:tc>
          <w:tcPr>
            <w:tcW w:w="4820" w:type="dxa"/>
          </w:tcPr>
          <w:p w14:paraId="77006FBA" w14:textId="77777777" w:rsidR="004641B6" w:rsidRPr="001C18A7" w:rsidRDefault="004641B6" w:rsidP="008251A8">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66CB24AF" w14:textId="77777777" w:rsidR="004641B6" w:rsidRPr="001C18A7" w:rsidRDefault="004641B6" w:rsidP="008251A8">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1A4B3FFE" w14:textId="77777777" w:rsidR="004641B6" w:rsidRPr="001C18A7" w:rsidRDefault="004641B6" w:rsidP="008251A8">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53E2B4C3" w14:textId="77777777" w:rsidR="004641B6" w:rsidRPr="001C18A7" w:rsidRDefault="004641B6" w:rsidP="008251A8">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29A1D53" w14:textId="77777777" w:rsidTr="008251A8">
        <w:trPr>
          <w:trHeight w:val="918"/>
        </w:trPr>
        <w:tc>
          <w:tcPr>
            <w:tcW w:w="670" w:type="dxa"/>
          </w:tcPr>
          <w:p w14:paraId="3E94932E" w14:textId="77777777" w:rsidR="004641B6" w:rsidRPr="00653C40" w:rsidRDefault="004641B6" w:rsidP="008251A8">
            <w:pPr>
              <w:pStyle w:val="Default"/>
              <w:rPr>
                <w:color w:val="auto"/>
              </w:rPr>
            </w:pPr>
          </w:p>
          <w:p w14:paraId="64DF1344" w14:textId="77777777" w:rsidR="004641B6" w:rsidRPr="00653C40" w:rsidRDefault="004641B6" w:rsidP="008251A8">
            <w:pPr>
              <w:pStyle w:val="Default"/>
              <w:rPr>
                <w:sz w:val="20"/>
                <w:szCs w:val="20"/>
              </w:rPr>
            </w:pPr>
            <w:r w:rsidRPr="00653C40">
              <w:rPr>
                <w:sz w:val="20"/>
                <w:szCs w:val="20"/>
              </w:rPr>
              <w:t xml:space="preserve">7. </w:t>
            </w:r>
          </w:p>
          <w:p w14:paraId="5CF30373" w14:textId="77777777" w:rsidR="004641B6" w:rsidRPr="00653C40" w:rsidRDefault="004641B6" w:rsidP="008251A8">
            <w:pPr>
              <w:pStyle w:val="Default"/>
              <w:rPr>
                <w:sz w:val="20"/>
                <w:szCs w:val="20"/>
              </w:rPr>
            </w:pPr>
          </w:p>
        </w:tc>
        <w:tc>
          <w:tcPr>
            <w:tcW w:w="4820" w:type="dxa"/>
          </w:tcPr>
          <w:p w14:paraId="71D83442" w14:textId="77777777" w:rsidR="004641B6" w:rsidRPr="00653C40" w:rsidRDefault="004641B6" w:rsidP="008251A8">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59ADE2" w14:textId="77777777" w:rsidR="004641B6" w:rsidRPr="00653C40" w:rsidRDefault="004641B6" w:rsidP="008251A8">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21706BC7" w14:textId="77777777" w:rsidR="004641B6" w:rsidRPr="00653C40" w:rsidRDefault="004641B6" w:rsidP="008251A8">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70E37F5E" w14:textId="77777777" w:rsidR="004641B6" w:rsidRPr="00653C40" w:rsidRDefault="004641B6" w:rsidP="008251A8">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4D63F3CF" w14:textId="77777777" w:rsidR="004641B6" w:rsidRDefault="004641B6" w:rsidP="004641B6"/>
    <w:p w14:paraId="0E8D334E" w14:textId="77777777" w:rsidR="004641B6" w:rsidRDefault="004641B6" w:rsidP="004641B6"/>
    <w:p w14:paraId="59F5E86A" w14:textId="77777777" w:rsidR="004641B6" w:rsidRDefault="004641B6" w:rsidP="004641B6"/>
    <w:p w14:paraId="49E2035F" w14:textId="77777777" w:rsidR="004641B6" w:rsidRDefault="004641B6" w:rsidP="004641B6"/>
    <w:p w14:paraId="7EA83DAE" w14:textId="77777777" w:rsidR="004641B6" w:rsidRDefault="004641B6" w:rsidP="004641B6"/>
    <w:p w14:paraId="17534B2D" w14:textId="77777777" w:rsidR="004641B6" w:rsidRDefault="004641B6" w:rsidP="004641B6"/>
    <w:p w14:paraId="7177C6B3" w14:textId="77777777" w:rsidR="004641B6" w:rsidRDefault="004641B6" w:rsidP="004641B6"/>
    <w:p w14:paraId="1B0EBA9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72BD788F" w14:textId="77777777" w:rsidTr="008251A8">
        <w:trPr>
          <w:trHeight w:val="172"/>
        </w:trPr>
        <w:tc>
          <w:tcPr>
            <w:tcW w:w="669" w:type="dxa"/>
            <w:shd w:val="clear" w:color="auto" w:fill="D9D9D9" w:themeFill="background1" w:themeFillShade="D9"/>
          </w:tcPr>
          <w:p w14:paraId="1F17F1C5" w14:textId="77777777" w:rsidR="004641B6" w:rsidRPr="001C18A7" w:rsidRDefault="004641B6" w:rsidP="008251A8">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74A2C2AB" w14:textId="77777777" w:rsidR="004641B6" w:rsidRPr="001C18A7" w:rsidRDefault="004641B6" w:rsidP="008251A8">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23130B7D" w14:textId="77777777" w:rsidR="004641B6" w:rsidRPr="001C18A7" w:rsidRDefault="004641B6" w:rsidP="008251A8">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2CAC8D82" w14:textId="77777777" w:rsidR="004641B6" w:rsidRPr="001C18A7" w:rsidRDefault="004641B6" w:rsidP="008251A8">
            <w:pPr>
              <w:pStyle w:val="Default"/>
              <w:jc w:val="center"/>
              <w:rPr>
                <w:sz w:val="20"/>
                <w:szCs w:val="20"/>
              </w:rPr>
            </w:pPr>
            <w:r w:rsidRPr="001C18A7">
              <w:rPr>
                <w:b/>
                <w:bCs/>
                <w:sz w:val="20"/>
                <w:szCs w:val="20"/>
              </w:rPr>
              <w:t>ЗАКЛЮЧЕНИЕ</w:t>
            </w:r>
          </w:p>
        </w:tc>
      </w:tr>
      <w:tr w:rsidR="004641B6" w:rsidRPr="001C18A7" w14:paraId="046244CD" w14:textId="77777777" w:rsidTr="008251A8">
        <w:trPr>
          <w:trHeight w:val="75"/>
        </w:trPr>
        <w:tc>
          <w:tcPr>
            <w:tcW w:w="669" w:type="dxa"/>
            <w:shd w:val="clear" w:color="auto" w:fill="D9D9D9" w:themeFill="background1" w:themeFillShade="D9"/>
          </w:tcPr>
          <w:p w14:paraId="69C6F8F6" w14:textId="77777777" w:rsidR="004641B6" w:rsidRPr="001C18A7" w:rsidRDefault="004641B6" w:rsidP="008251A8">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1149EEAE" w14:textId="77777777" w:rsidR="004641B6" w:rsidRPr="001C18A7" w:rsidRDefault="004641B6" w:rsidP="008251A8">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5C563F9C" w14:textId="77777777" w:rsidR="004641B6" w:rsidRPr="001C18A7" w:rsidRDefault="004641B6" w:rsidP="008251A8">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73D31890" w14:textId="77777777" w:rsidR="004641B6" w:rsidRPr="001C18A7" w:rsidRDefault="004641B6" w:rsidP="008251A8">
            <w:pPr>
              <w:pStyle w:val="Default"/>
              <w:jc w:val="center"/>
              <w:rPr>
                <w:sz w:val="20"/>
                <w:szCs w:val="20"/>
              </w:rPr>
            </w:pPr>
            <w:r w:rsidRPr="001C18A7">
              <w:rPr>
                <w:b/>
                <w:bCs/>
                <w:sz w:val="20"/>
                <w:szCs w:val="20"/>
              </w:rPr>
              <w:t>4</w:t>
            </w:r>
          </w:p>
        </w:tc>
      </w:tr>
      <w:tr w:rsidR="004641B6" w:rsidRPr="001C18A7" w14:paraId="34E9511F" w14:textId="77777777" w:rsidTr="008251A8">
        <w:trPr>
          <w:trHeight w:val="918"/>
        </w:trPr>
        <w:tc>
          <w:tcPr>
            <w:tcW w:w="669" w:type="dxa"/>
          </w:tcPr>
          <w:p w14:paraId="48F622F2" w14:textId="77777777" w:rsidR="004641B6" w:rsidRPr="00653C40" w:rsidRDefault="004641B6" w:rsidP="008251A8">
            <w:pPr>
              <w:pStyle w:val="Default"/>
              <w:rPr>
                <w:sz w:val="20"/>
                <w:szCs w:val="20"/>
              </w:rPr>
            </w:pPr>
            <w:r w:rsidRPr="00653C40">
              <w:rPr>
                <w:sz w:val="20"/>
                <w:szCs w:val="20"/>
              </w:rPr>
              <w:t xml:space="preserve">8. </w:t>
            </w:r>
          </w:p>
          <w:p w14:paraId="25A779C7" w14:textId="77777777" w:rsidR="004641B6" w:rsidRPr="00653C40" w:rsidRDefault="004641B6" w:rsidP="008251A8">
            <w:pPr>
              <w:pStyle w:val="Default"/>
              <w:rPr>
                <w:sz w:val="20"/>
                <w:szCs w:val="20"/>
              </w:rPr>
            </w:pPr>
          </w:p>
        </w:tc>
        <w:tc>
          <w:tcPr>
            <w:tcW w:w="3544" w:type="dxa"/>
          </w:tcPr>
          <w:p w14:paraId="24F7954C" w14:textId="77777777" w:rsidR="004641B6" w:rsidRPr="00653C40" w:rsidRDefault="004641B6" w:rsidP="008251A8">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49273B75" w14:textId="77777777" w:rsidR="004641B6" w:rsidRPr="00653C40" w:rsidRDefault="004641B6" w:rsidP="008251A8">
            <w:pPr>
              <w:pStyle w:val="Default"/>
              <w:rPr>
                <w:sz w:val="20"/>
                <w:szCs w:val="20"/>
              </w:rPr>
            </w:pPr>
          </w:p>
        </w:tc>
        <w:tc>
          <w:tcPr>
            <w:tcW w:w="7372" w:type="dxa"/>
            <w:gridSpan w:val="6"/>
          </w:tcPr>
          <w:p w14:paraId="0120CFD9" w14:textId="77777777" w:rsidR="004641B6" w:rsidRPr="00653C40" w:rsidRDefault="004641B6" w:rsidP="008251A8">
            <w:pPr>
              <w:pStyle w:val="Default"/>
              <w:rPr>
                <w:sz w:val="20"/>
                <w:szCs w:val="20"/>
              </w:rPr>
            </w:pPr>
            <w:r w:rsidRPr="00653C40">
              <w:rPr>
                <w:sz w:val="20"/>
                <w:szCs w:val="20"/>
              </w:rPr>
              <w:t xml:space="preserve">Должны отсутствовать признаки коррупционных действий. </w:t>
            </w:r>
          </w:p>
          <w:p w14:paraId="62D2713A" w14:textId="77777777" w:rsidR="004641B6" w:rsidRPr="00653C40" w:rsidRDefault="004641B6" w:rsidP="008251A8">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E4E9D28" w14:textId="77777777" w:rsidR="004641B6" w:rsidRPr="00653C40" w:rsidRDefault="004641B6" w:rsidP="008251A8">
            <w:pPr>
              <w:pStyle w:val="Default"/>
              <w:rPr>
                <w:sz w:val="20"/>
                <w:szCs w:val="20"/>
              </w:rPr>
            </w:pPr>
          </w:p>
        </w:tc>
        <w:tc>
          <w:tcPr>
            <w:tcW w:w="3826" w:type="dxa"/>
          </w:tcPr>
          <w:p w14:paraId="68EFD9BA" w14:textId="77777777" w:rsidR="004641B6" w:rsidRPr="00653C40" w:rsidRDefault="004641B6" w:rsidP="008251A8">
            <w:pPr>
              <w:pStyle w:val="Default"/>
              <w:rPr>
                <w:sz w:val="20"/>
                <w:szCs w:val="20"/>
              </w:rPr>
            </w:pPr>
            <w:r w:rsidRPr="00653C40">
              <w:rPr>
                <w:sz w:val="20"/>
                <w:szCs w:val="20"/>
              </w:rPr>
              <w:t xml:space="preserve">Не соответствует: </w:t>
            </w:r>
          </w:p>
          <w:p w14:paraId="54809860" w14:textId="77777777" w:rsidR="004641B6" w:rsidRPr="00653C40" w:rsidRDefault="004641B6" w:rsidP="008251A8">
            <w:pPr>
              <w:pStyle w:val="Default"/>
              <w:rPr>
                <w:sz w:val="20"/>
                <w:szCs w:val="20"/>
              </w:rPr>
            </w:pPr>
            <w:r w:rsidRPr="00653C40">
              <w:rPr>
                <w:sz w:val="20"/>
                <w:szCs w:val="20"/>
              </w:rPr>
              <w:t xml:space="preserve">‒ установлены признаки коррупционных действий; </w:t>
            </w:r>
          </w:p>
          <w:p w14:paraId="6462729D" w14:textId="77777777" w:rsidR="004641B6" w:rsidRPr="00653C40" w:rsidRDefault="004641B6" w:rsidP="008251A8">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FD3E5C6" w14:textId="77777777" w:rsidR="004641B6" w:rsidRPr="00653C40" w:rsidRDefault="004641B6" w:rsidP="008251A8">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F22B69E" w14:textId="77777777" w:rsidR="004641B6" w:rsidRPr="00653C40" w:rsidRDefault="004641B6" w:rsidP="008251A8">
            <w:pPr>
              <w:pStyle w:val="Default"/>
              <w:rPr>
                <w:sz w:val="20"/>
                <w:szCs w:val="20"/>
              </w:rPr>
            </w:pPr>
          </w:p>
          <w:p w14:paraId="21C4B580" w14:textId="77777777" w:rsidR="004641B6" w:rsidRPr="00653C40" w:rsidRDefault="004641B6" w:rsidP="008251A8">
            <w:pPr>
              <w:pStyle w:val="Default"/>
              <w:rPr>
                <w:sz w:val="20"/>
                <w:szCs w:val="20"/>
              </w:rPr>
            </w:pPr>
            <w:r w:rsidRPr="00653C40">
              <w:rPr>
                <w:sz w:val="20"/>
                <w:szCs w:val="20"/>
              </w:rPr>
              <w:t xml:space="preserve">Соответствует: </w:t>
            </w:r>
          </w:p>
          <w:p w14:paraId="1273AAC5" w14:textId="77777777" w:rsidR="004641B6" w:rsidRPr="00653C40" w:rsidRDefault="004641B6" w:rsidP="008251A8">
            <w:pPr>
              <w:pStyle w:val="Default"/>
              <w:rPr>
                <w:sz w:val="20"/>
                <w:szCs w:val="20"/>
              </w:rPr>
            </w:pPr>
            <w:r w:rsidRPr="00653C40">
              <w:rPr>
                <w:sz w:val="20"/>
                <w:szCs w:val="20"/>
              </w:rPr>
              <w:t xml:space="preserve">‒ отсутствуют признаки коррупционных действий; </w:t>
            </w:r>
          </w:p>
          <w:p w14:paraId="7A6B150A" w14:textId="77777777" w:rsidR="004641B6" w:rsidRPr="00EA25BC" w:rsidRDefault="004641B6" w:rsidP="008251A8">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91319CA" w14:textId="77777777" w:rsidR="004641B6" w:rsidRPr="00653C40" w:rsidRDefault="004641B6" w:rsidP="008251A8">
            <w:pPr>
              <w:pStyle w:val="Default"/>
              <w:rPr>
                <w:sz w:val="20"/>
                <w:szCs w:val="20"/>
              </w:rPr>
            </w:pPr>
            <w:r w:rsidRPr="00EA25BC">
              <w:rPr>
                <w:sz w:val="20"/>
                <w:szCs w:val="20"/>
              </w:rPr>
              <w:lastRenderedPageBreak/>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CD14FA5" w14:textId="77777777" w:rsidR="004641B6" w:rsidRPr="00653C40" w:rsidRDefault="004641B6" w:rsidP="008251A8">
            <w:pPr>
              <w:pStyle w:val="Default"/>
              <w:rPr>
                <w:sz w:val="20"/>
                <w:szCs w:val="20"/>
              </w:rPr>
            </w:pPr>
          </w:p>
        </w:tc>
      </w:tr>
      <w:tr w:rsidR="004641B6" w:rsidRPr="001C18A7" w14:paraId="0B5E13B4" w14:textId="77777777" w:rsidTr="008251A8">
        <w:trPr>
          <w:trHeight w:val="918"/>
        </w:trPr>
        <w:tc>
          <w:tcPr>
            <w:tcW w:w="669" w:type="dxa"/>
          </w:tcPr>
          <w:p w14:paraId="75D9E68E" w14:textId="77777777" w:rsidR="004641B6" w:rsidRPr="000D19BA" w:rsidRDefault="004641B6" w:rsidP="008251A8">
            <w:pPr>
              <w:pStyle w:val="Default"/>
              <w:rPr>
                <w:sz w:val="20"/>
                <w:szCs w:val="20"/>
              </w:rPr>
            </w:pPr>
            <w:r w:rsidRPr="000D19BA">
              <w:rPr>
                <w:sz w:val="20"/>
                <w:szCs w:val="20"/>
              </w:rPr>
              <w:lastRenderedPageBreak/>
              <w:t xml:space="preserve">9. </w:t>
            </w:r>
          </w:p>
          <w:p w14:paraId="436EBCB0" w14:textId="77777777" w:rsidR="004641B6" w:rsidRPr="000D19BA" w:rsidRDefault="004641B6" w:rsidP="008251A8">
            <w:pPr>
              <w:pStyle w:val="Default"/>
              <w:rPr>
                <w:sz w:val="20"/>
                <w:szCs w:val="20"/>
              </w:rPr>
            </w:pPr>
          </w:p>
        </w:tc>
        <w:tc>
          <w:tcPr>
            <w:tcW w:w="3544" w:type="dxa"/>
          </w:tcPr>
          <w:p w14:paraId="0A498362" w14:textId="77777777" w:rsidR="004641B6" w:rsidRPr="000D19BA" w:rsidRDefault="004641B6" w:rsidP="008251A8">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5"/>
            </w:r>
            <w:r w:rsidRPr="000D19BA">
              <w:rPr>
                <w:sz w:val="13"/>
                <w:szCs w:val="13"/>
              </w:rPr>
              <w:t xml:space="preserve"> </w:t>
            </w:r>
            <w:r w:rsidRPr="000D19BA">
              <w:rPr>
                <w:sz w:val="20"/>
                <w:szCs w:val="20"/>
              </w:rPr>
              <w:t>и Федеральной налоговой службы</w:t>
            </w:r>
            <w:r>
              <w:rPr>
                <w:rStyle w:val="afd"/>
                <w:sz w:val="20"/>
                <w:szCs w:val="20"/>
              </w:rPr>
              <w:footnoteReference w:id="6"/>
            </w:r>
            <w:r w:rsidRPr="000D19BA">
              <w:rPr>
                <w:sz w:val="20"/>
                <w:szCs w:val="20"/>
              </w:rPr>
              <w:t xml:space="preserve">. </w:t>
            </w:r>
          </w:p>
        </w:tc>
        <w:tc>
          <w:tcPr>
            <w:tcW w:w="7372" w:type="dxa"/>
            <w:gridSpan w:val="6"/>
          </w:tcPr>
          <w:p w14:paraId="4141F91A" w14:textId="77777777" w:rsidR="004641B6" w:rsidRPr="000D19BA" w:rsidRDefault="004641B6" w:rsidP="008251A8">
            <w:pPr>
              <w:pStyle w:val="Default"/>
              <w:rPr>
                <w:sz w:val="20"/>
                <w:szCs w:val="20"/>
              </w:rPr>
            </w:pPr>
            <w:r>
              <w:rPr>
                <w:sz w:val="20"/>
                <w:szCs w:val="20"/>
              </w:rPr>
              <w:t xml:space="preserve"> -</w:t>
            </w:r>
          </w:p>
        </w:tc>
        <w:tc>
          <w:tcPr>
            <w:tcW w:w="3826" w:type="dxa"/>
          </w:tcPr>
          <w:p w14:paraId="1AFE449F" w14:textId="77777777" w:rsidR="004641B6" w:rsidRPr="000D19BA" w:rsidRDefault="004641B6" w:rsidP="008251A8">
            <w:pPr>
              <w:pStyle w:val="Default"/>
              <w:rPr>
                <w:sz w:val="20"/>
                <w:szCs w:val="20"/>
              </w:rPr>
            </w:pPr>
            <w:r w:rsidRPr="000D19BA">
              <w:rPr>
                <w:sz w:val="20"/>
                <w:szCs w:val="20"/>
              </w:rPr>
              <w:t xml:space="preserve">Не соответствует: </w:t>
            </w:r>
          </w:p>
          <w:p w14:paraId="279B4A00" w14:textId="77777777" w:rsidR="004641B6" w:rsidRPr="000D19BA" w:rsidRDefault="004641B6" w:rsidP="008251A8">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B72AB5C" w14:textId="77777777" w:rsidR="004641B6" w:rsidRDefault="004641B6" w:rsidP="008251A8">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4924953B" w14:textId="77777777" w:rsidR="004641B6" w:rsidRDefault="004641B6" w:rsidP="008251A8">
            <w:pPr>
              <w:pStyle w:val="Default"/>
              <w:rPr>
                <w:sz w:val="20"/>
                <w:szCs w:val="20"/>
              </w:rPr>
            </w:pPr>
          </w:p>
          <w:p w14:paraId="1B7DC3BD" w14:textId="77777777" w:rsidR="004641B6" w:rsidRPr="00E45707" w:rsidRDefault="004641B6" w:rsidP="008251A8">
            <w:pPr>
              <w:pStyle w:val="Default"/>
              <w:rPr>
                <w:sz w:val="20"/>
                <w:szCs w:val="20"/>
              </w:rPr>
            </w:pPr>
            <w:r w:rsidRPr="00E45707">
              <w:rPr>
                <w:sz w:val="20"/>
                <w:szCs w:val="20"/>
              </w:rPr>
              <w:t>Соответствует:</w:t>
            </w:r>
          </w:p>
          <w:p w14:paraId="42CAF231" w14:textId="77777777" w:rsidR="004641B6" w:rsidRPr="00E45707" w:rsidRDefault="004641B6" w:rsidP="008251A8">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7EBA150B" w14:textId="77777777" w:rsidR="004641B6" w:rsidRDefault="004641B6" w:rsidP="008251A8">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3C63FA1" w14:textId="77777777" w:rsidR="004641B6" w:rsidRPr="000D19BA" w:rsidRDefault="004641B6" w:rsidP="008251A8">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2783EE6A" w14:textId="77777777" w:rsidR="004641B6" w:rsidRPr="000D19BA" w:rsidRDefault="004641B6" w:rsidP="008251A8">
            <w:pPr>
              <w:pStyle w:val="Default"/>
              <w:rPr>
                <w:sz w:val="20"/>
                <w:szCs w:val="20"/>
              </w:rPr>
            </w:pPr>
          </w:p>
        </w:tc>
      </w:tr>
      <w:tr w:rsidR="004641B6" w:rsidRPr="001C18A7" w14:paraId="64D15698" w14:textId="77777777" w:rsidTr="008251A8">
        <w:trPr>
          <w:trHeight w:val="918"/>
        </w:trPr>
        <w:tc>
          <w:tcPr>
            <w:tcW w:w="669" w:type="dxa"/>
          </w:tcPr>
          <w:p w14:paraId="3326A6E6" w14:textId="77777777" w:rsidR="004641B6" w:rsidRPr="000D19BA" w:rsidRDefault="004641B6" w:rsidP="008251A8">
            <w:pPr>
              <w:pStyle w:val="Default"/>
              <w:rPr>
                <w:color w:val="auto"/>
              </w:rPr>
            </w:pPr>
          </w:p>
        </w:tc>
        <w:tc>
          <w:tcPr>
            <w:tcW w:w="3544" w:type="dxa"/>
          </w:tcPr>
          <w:p w14:paraId="6CDD9C78" w14:textId="77777777" w:rsidR="004641B6" w:rsidRPr="00EA25BC" w:rsidRDefault="004641B6" w:rsidP="008251A8">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CC89C69" w14:textId="77777777" w:rsidR="004641B6" w:rsidRPr="000D19BA" w:rsidRDefault="004641B6" w:rsidP="008251A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07252284" w14:textId="77777777" w:rsidR="004641B6" w:rsidRPr="00EA25BC" w:rsidRDefault="004641B6" w:rsidP="00177295">
            <w:pPr>
              <w:pStyle w:val="Default"/>
              <w:numPr>
                <w:ilvl w:val="0"/>
                <w:numId w:val="23"/>
              </w:numPr>
              <w:rPr>
                <w:sz w:val="20"/>
                <w:szCs w:val="20"/>
              </w:rPr>
            </w:pPr>
            <w:r w:rsidRPr="00EA25BC">
              <w:rPr>
                <w:sz w:val="20"/>
                <w:szCs w:val="20"/>
              </w:rPr>
              <w:t>уровень риска «высокий» — «2»</w:t>
            </w:r>
          </w:p>
          <w:p w14:paraId="36A9E889" w14:textId="77777777" w:rsidR="004641B6" w:rsidRDefault="004641B6" w:rsidP="00177295">
            <w:pPr>
              <w:pStyle w:val="Default"/>
              <w:numPr>
                <w:ilvl w:val="0"/>
                <w:numId w:val="23"/>
              </w:numPr>
              <w:rPr>
                <w:sz w:val="20"/>
                <w:szCs w:val="20"/>
              </w:rPr>
            </w:pPr>
            <w:r w:rsidRPr="00EA25BC">
              <w:rPr>
                <w:sz w:val="20"/>
                <w:szCs w:val="20"/>
              </w:rPr>
              <w:t xml:space="preserve">уровень риска «средний» — «1» </w:t>
            </w:r>
          </w:p>
          <w:p w14:paraId="2F4AADA8" w14:textId="77777777" w:rsidR="004641B6" w:rsidRPr="00EA25BC" w:rsidRDefault="004641B6" w:rsidP="00177295">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5EF4D05C" w14:textId="77777777" w:rsidR="004641B6" w:rsidRPr="00EA25BC" w:rsidRDefault="004641B6" w:rsidP="008251A8">
            <w:pPr>
              <w:pStyle w:val="Default"/>
              <w:rPr>
                <w:sz w:val="20"/>
                <w:szCs w:val="20"/>
              </w:rPr>
            </w:pPr>
            <w:r w:rsidRPr="00EA25BC">
              <w:rPr>
                <w:sz w:val="20"/>
                <w:szCs w:val="20"/>
              </w:rPr>
              <w:t xml:space="preserve">0/ 1 / 2 </w:t>
            </w:r>
          </w:p>
        </w:tc>
        <w:tc>
          <w:tcPr>
            <w:tcW w:w="3826" w:type="dxa"/>
          </w:tcPr>
          <w:p w14:paraId="70EA3A74" w14:textId="77777777" w:rsidR="004641B6" w:rsidRPr="000D19BA" w:rsidRDefault="004641B6" w:rsidP="008251A8">
            <w:pPr>
              <w:pStyle w:val="Default"/>
              <w:rPr>
                <w:sz w:val="20"/>
                <w:szCs w:val="20"/>
              </w:rPr>
            </w:pPr>
          </w:p>
        </w:tc>
      </w:tr>
      <w:tr w:rsidR="004641B6" w:rsidRPr="001C18A7" w14:paraId="66DC95EA" w14:textId="77777777" w:rsidTr="008251A8">
        <w:trPr>
          <w:trHeight w:val="743"/>
        </w:trPr>
        <w:tc>
          <w:tcPr>
            <w:tcW w:w="669" w:type="dxa"/>
          </w:tcPr>
          <w:p w14:paraId="4DF3F922" w14:textId="77777777" w:rsidR="004641B6" w:rsidRPr="000D19BA" w:rsidRDefault="004641B6" w:rsidP="008251A8">
            <w:pPr>
              <w:pStyle w:val="Default"/>
              <w:rPr>
                <w:color w:val="auto"/>
              </w:rPr>
            </w:pPr>
          </w:p>
        </w:tc>
        <w:tc>
          <w:tcPr>
            <w:tcW w:w="3544" w:type="dxa"/>
          </w:tcPr>
          <w:p w14:paraId="23A9671E" w14:textId="77777777" w:rsidR="004641B6" w:rsidRPr="000D19BA" w:rsidRDefault="004641B6" w:rsidP="008251A8">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34E5B49A" w14:textId="77777777" w:rsidR="004641B6" w:rsidRDefault="004641B6" w:rsidP="00177295">
            <w:pPr>
              <w:pStyle w:val="Default"/>
              <w:numPr>
                <w:ilvl w:val="0"/>
                <w:numId w:val="24"/>
              </w:numPr>
              <w:rPr>
                <w:sz w:val="20"/>
                <w:szCs w:val="20"/>
              </w:rPr>
            </w:pPr>
            <w:r w:rsidRPr="00EA25BC">
              <w:rPr>
                <w:sz w:val="20"/>
                <w:szCs w:val="20"/>
              </w:rPr>
              <w:t xml:space="preserve">имеется факт совмещения должностей — «1» </w:t>
            </w:r>
          </w:p>
          <w:p w14:paraId="6B4E5574" w14:textId="77777777" w:rsidR="004641B6" w:rsidRDefault="004641B6" w:rsidP="00177295">
            <w:pPr>
              <w:pStyle w:val="Default"/>
              <w:numPr>
                <w:ilvl w:val="0"/>
                <w:numId w:val="24"/>
              </w:numPr>
              <w:rPr>
                <w:sz w:val="20"/>
                <w:szCs w:val="20"/>
              </w:rPr>
            </w:pPr>
            <w:r w:rsidRPr="00EA25BC">
              <w:rPr>
                <w:sz w:val="20"/>
                <w:szCs w:val="20"/>
              </w:rPr>
              <w:t>нет факта совмещения должностей — «0»</w:t>
            </w:r>
          </w:p>
          <w:p w14:paraId="3731375B" w14:textId="77777777" w:rsidR="004641B6" w:rsidRPr="00EA25BC" w:rsidRDefault="004641B6" w:rsidP="008251A8">
            <w:pPr>
              <w:pStyle w:val="Default"/>
              <w:rPr>
                <w:sz w:val="20"/>
                <w:szCs w:val="20"/>
              </w:rPr>
            </w:pPr>
          </w:p>
        </w:tc>
        <w:tc>
          <w:tcPr>
            <w:tcW w:w="1702" w:type="dxa"/>
            <w:gridSpan w:val="2"/>
          </w:tcPr>
          <w:p w14:paraId="76256D68" w14:textId="77777777" w:rsidR="004641B6" w:rsidRPr="00EA25BC" w:rsidRDefault="004641B6" w:rsidP="008251A8">
            <w:pPr>
              <w:pStyle w:val="Default"/>
              <w:rPr>
                <w:sz w:val="20"/>
                <w:szCs w:val="20"/>
              </w:rPr>
            </w:pPr>
            <w:r w:rsidRPr="00EA25BC">
              <w:rPr>
                <w:sz w:val="20"/>
                <w:szCs w:val="20"/>
              </w:rPr>
              <w:t xml:space="preserve">0 / 1 </w:t>
            </w:r>
          </w:p>
        </w:tc>
        <w:tc>
          <w:tcPr>
            <w:tcW w:w="3826" w:type="dxa"/>
          </w:tcPr>
          <w:p w14:paraId="14E31656" w14:textId="77777777" w:rsidR="004641B6" w:rsidRPr="000D19BA" w:rsidRDefault="004641B6" w:rsidP="008251A8">
            <w:pPr>
              <w:pStyle w:val="Default"/>
              <w:rPr>
                <w:sz w:val="20"/>
                <w:szCs w:val="20"/>
              </w:rPr>
            </w:pPr>
          </w:p>
        </w:tc>
      </w:tr>
      <w:tr w:rsidR="004641B6" w:rsidRPr="001C18A7" w14:paraId="1A92BCB1" w14:textId="77777777" w:rsidTr="008251A8">
        <w:trPr>
          <w:trHeight w:val="743"/>
        </w:trPr>
        <w:tc>
          <w:tcPr>
            <w:tcW w:w="669" w:type="dxa"/>
          </w:tcPr>
          <w:p w14:paraId="37702672" w14:textId="77777777" w:rsidR="004641B6" w:rsidRPr="000D19BA" w:rsidRDefault="004641B6" w:rsidP="008251A8">
            <w:pPr>
              <w:pStyle w:val="Default"/>
              <w:rPr>
                <w:color w:val="auto"/>
              </w:rPr>
            </w:pPr>
          </w:p>
        </w:tc>
        <w:tc>
          <w:tcPr>
            <w:tcW w:w="3544" w:type="dxa"/>
          </w:tcPr>
          <w:p w14:paraId="647FC797" w14:textId="77777777" w:rsidR="004641B6" w:rsidRPr="00EA25BC" w:rsidRDefault="004641B6" w:rsidP="008251A8">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7"/>
            </w:r>
            <w:r w:rsidRPr="00EA25BC">
              <w:rPr>
                <w:sz w:val="20"/>
                <w:szCs w:val="20"/>
              </w:rPr>
              <w:t>.</w:t>
            </w:r>
          </w:p>
          <w:p w14:paraId="1518E671" w14:textId="77777777" w:rsidR="004641B6" w:rsidRPr="00EA25BC" w:rsidRDefault="004641B6" w:rsidP="008251A8">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74D36D1" w14:textId="77777777" w:rsidR="004641B6" w:rsidRPr="00EA25BC" w:rsidRDefault="004641B6" w:rsidP="00177295">
            <w:pPr>
              <w:pStyle w:val="Default"/>
              <w:numPr>
                <w:ilvl w:val="0"/>
                <w:numId w:val="25"/>
              </w:numPr>
              <w:rPr>
                <w:sz w:val="20"/>
                <w:szCs w:val="20"/>
              </w:rPr>
            </w:pPr>
            <w:r w:rsidRPr="00EA25BC">
              <w:rPr>
                <w:sz w:val="20"/>
                <w:szCs w:val="20"/>
              </w:rPr>
              <w:t>адрес массовой регистрации юридических лиц — «1»</w:t>
            </w:r>
          </w:p>
          <w:p w14:paraId="683CF1D9" w14:textId="77777777" w:rsidR="004641B6" w:rsidRPr="00EA25BC" w:rsidRDefault="004641B6" w:rsidP="00177295">
            <w:pPr>
              <w:pStyle w:val="Default"/>
              <w:numPr>
                <w:ilvl w:val="0"/>
                <w:numId w:val="25"/>
              </w:numPr>
              <w:rPr>
                <w:sz w:val="20"/>
                <w:szCs w:val="20"/>
              </w:rPr>
            </w:pPr>
            <w:r w:rsidRPr="00EA25BC">
              <w:rPr>
                <w:sz w:val="20"/>
                <w:szCs w:val="20"/>
              </w:rPr>
              <w:t>обратное — «0»</w:t>
            </w:r>
          </w:p>
        </w:tc>
        <w:tc>
          <w:tcPr>
            <w:tcW w:w="1702" w:type="dxa"/>
            <w:gridSpan w:val="2"/>
          </w:tcPr>
          <w:p w14:paraId="051710D7" w14:textId="77777777" w:rsidR="004641B6" w:rsidRPr="00EA25BC" w:rsidRDefault="004641B6" w:rsidP="008251A8">
            <w:pPr>
              <w:pStyle w:val="Default"/>
              <w:rPr>
                <w:sz w:val="20"/>
                <w:szCs w:val="20"/>
              </w:rPr>
            </w:pPr>
            <w:r w:rsidRPr="00EA25BC">
              <w:rPr>
                <w:sz w:val="20"/>
                <w:szCs w:val="20"/>
              </w:rPr>
              <w:t>0 / 1</w:t>
            </w:r>
          </w:p>
        </w:tc>
        <w:tc>
          <w:tcPr>
            <w:tcW w:w="3826" w:type="dxa"/>
          </w:tcPr>
          <w:p w14:paraId="60EDB702" w14:textId="77777777" w:rsidR="004641B6" w:rsidRPr="000D19BA" w:rsidRDefault="004641B6" w:rsidP="008251A8">
            <w:pPr>
              <w:pStyle w:val="Default"/>
              <w:rPr>
                <w:sz w:val="20"/>
                <w:szCs w:val="20"/>
              </w:rPr>
            </w:pPr>
          </w:p>
        </w:tc>
      </w:tr>
      <w:tr w:rsidR="004641B6" w:rsidRPr="001C18A7" w14:paraId="0A5AAB95" w14:textId="77777777" w:rsidTr="008251A8">
        <w:trPr>
          <w:trHeight w:val="743"/>
        </w:trPr>
        <w:tc>
          <w:tcPr>
            <w:tcW w:w="669" w:type="dxa"/>
          </w:tcPr>
          <w:p w14:paraId="0A5D9A89" w14:textId="77777777" w:rsidR="004641B6" w:rsidRPr="000D19BA" w:rsidRDefault="004641B6" w:rsidP="008251A8">
            <w:pPr>
              <w:pStyle w:val="Default"/>
              <w:rPr>
                <w:color w:val="auto"/>
              </w:rPr>
            </w:pPr>
          </w:p>
        </w:tc>
        <w:tc>
          <w:tcPr>
            <w:tcW w:w="3544" w:type="dxa"/>
          </w:tcPr>
          <w:p w14:paraId="43FE3124" w14:textId="77777777" w:rsidR="004641B6" w:rsidRPr="00EA25BC" w:rsidRDefault="004641B6" w:rsidP="008251A8">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9B014D6"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431C18A7"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EAA060" w14:textId="77777777" w:rsidR="004641B6" w:rsidRPr="00EA25BC" w:rsidRDefault="004641B6" w:rsidP="00177295">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6F175751" w14:textId="77777777" w:rsidR="004641B6" w:rsidRPr="00EA25BC" w:rsidRDefault="004641B6" w:rsidP="008251A8">
            <w:pPr>
              <w:pStyle w:val="Default"/>
              <w:rPr>
                <w:sz w:val="20"/>
                <w:szCs w:val="20"/>
              </w:rPr>
            </w:pPr>
            <w:r w:rsidRPr="00B23BBC">
              <w:rPr>
                <w:sz w:val="20"/>
                <w:szCs w:val="20"/>
              </w:rPr>
              <w:t>0 / 1 / 2</w:t>
            </w:r>
          </w:p>
        </w:tc>
        <w:tc>
          <w:tcPr>
            <w:tcW w:w="3826" w:type="dxa"/>
          </w:tcPr>
          <w:p w14:paraId="6D7DB376" w14:textId="77777777" w:rsidR="004641B6" w:rsidRPr="000D19BA" w:rsidRDefault="004641B6" w:rsidP="008251A8">
            <w:pPr>
              <w:pStyle w:val="Default"/>
              <w:rPr>
                <w:sz w:val="20"/>
                <w:szCs w:val="20"/>
              </w:rPr>
            </w:pPr>
          </w:p>
        </w:tc>
      </w:tr>
      <w:tr w:rsidR="004641B6" w:rsidRPr="001C18A7" w14:paraId="5B80E0DC" w14:textId="77777777" w:rsidTr="008251A8">
        <w:trPr>
          <w:trHeight w:val="743"/>
        </w:trPr>
        <w:tc>
          <w:tcPr>
            <w:tcW w:w="669" w:type="dxa"/>
          </w:tcPr>
          <w:p w14:paraId="53753464" w14:textId="77777777" w:rsidR="004641B6" w:rsidRPr="000D19BA" w:rsidRDefault="004641B6" w:rsidP="008251A8">
            <w:pPr>
              <w:pStyle w:val="Default"/>
              <w:rPr>
                <w:color w:val="auto"/>
              </w:rPr>
            </w:pPr>
          </w:p>
        </w:tc>
        <w:tc>
          <w:tcPr>
            <w:tcW w:w="3544" w:type="dxa"/>
          </w:tcPr>
          <w:p w14:paraId="5267C22F" w14:textId="77777777" w:rsidR="004641B6" w:rsidRPr="00EA25BC" w:rsidRDefault="004641B6" w:rsidP="008251A8">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71916774" w14:textId="77777777" w:rsidR="004641B6" w:rsidRPr="00B23BBC" w:rsidRDefault="004641B6" w:rsidP="00177295">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723AB9EF" w14:textId="77777777" w:rsidR="004641B6" w:rsidRDefault="004641B6" w:rsidP="00177295">
            <w:pPr>
              <w:pStyle w:val="Default"/>
              <w:numPr>
                <w:ilvl w:val="0"/>
                <w:numId w:val="25"/>
              </w:numPr>
              <w:rPr>
                <w:sz w:val="20"/>
                <w:szCs w:val="20"/>
              </w:rPr>
            </w:pPr>
            <w:r w:rsidRPr="00B23BBC">
              <w:rPr>
                <w:sz w:val="20"/>
                <w:szCs w:val="20"/>
              </w:rPr>
              <w:t>численность персонала от 6 до 10 человек — «1»</w:t>
            </w:r>
          </w:p>
          <w:p w14:paraId="51FBFC23" w14:textId="77777777" w:rsidR="004641B6" w:rsidRPr="00B23BBC" w:rsidRDefault="004641B6" w:rsidP="00177295">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4B049D5C" w14:textId="77777777" w:rsidR="004641B6" w:rsidRPr="00EA25BC" w:rsidRDefault="004641B6" w:rsidP="008251A8">
            <w:pPr>
              <w:pStyle w:val="Default"/>
              <w:rPr>
                <w:sz w:val="20"/>
                <w:szCs w:val="20"/>
              </w:rPr>
            </w:pPr>
            <w:r w:rsidRPr="00B23BBC">
              <w:rPr>
                <w:sz w:val="20"/>
                <w:szCs w:val="20"/>
              </w:rPr>
              <w:t>0 / 1 / 2</w:t>
            </w:r>
          </w:p>
        </w:tc>
        <w:tc>
          <w:tcPr>
            <w:tcW w:w="3826" w:type="dxa"/>
          </w:tcPr>
          <w:p w14:paraId="0B15B9AD" w14:textId="77777777" w:rsidR="004641B6" w:rsidRPr="000D19BA" w:rsidRDefault="004641B6" w:rsidP="008251A8">
            <w:pPr>
              <w:pStyle w:val="Default"/>
              <w:rPr>
                <w:sz w:val="20"/>
                <w:szCs w:val="20"/>
              </w:rPr>
            </w:pPr>
          </w:p>
        </w:tc>
      </w:tr>
      <w:tr w:rsidR="004641B6" w:rsidRPr="001C18A7" w14:paraId="1C71FB86" w14:textId="77777777" w:rsidTr="008251A8">
        <w:trPr>
          <w:trHeight w:val="743"/>
        </w:trPr>
        <w:tc>
          <w:tcPr>
            <w:tcW w:w="669" w:type="dxa"/>
          </w:tcPr>
          <w:p w14:paraId="7A3F4EE8" w14:textId="77777777" w:rsidR="004641B6" w:rsidRPr="000D19BA" w:rsidRDefault="004641B6" w:rsidP="008251A8">
            <w:pPr>
              <w:pStyle w:val="Default"/>
              <w:rPr>
                <w:color w:val="auto"/>
              </w:rPr>
            </w:pPr>
          </w:p>
        </w:tc>
        <w:tc>
          <w:tcPr>
            <w:tcW w:w="3544" w:type="dxa"/>
          </w:tcPr>
          <w:p w14:paraId="69C30534" w14:textId="77777777" w:rsidR="004641B6" w:rsidRPr="00B23BBC" w:rsidRDefault="004641B6" w:rsidP="008251A8">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79AB7D85" w14:textId="77777777" w:rsidR="004641B6" w:rsidRPr="00B23BBC" w:rsidRDefault="004641B6" w:rsidP="00177295">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42FB4B28" w14:textId="77777777" w:rsidR="004641B6" w:rsidRPr="00B23BBC" w:rsidRDefault="004641B6" w:rsidP="00177295">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D7F107A" w14:textId="77777777" w:rsidR="004641B6" w:rsidRPr="00B23BBC" w:rsidRDefault="004641B6" w:rsidP="008251A8">
            <w:pPr>
              <w:pStyle w:val="Default"/>
              <w:rPr>
                <w:sz w:val="20"/>
                <w:szCs w:val="20"/>
              </w:rPr>
            </w:pPr>
            <w:r w:rsidRPr="00B23BBC">
              <w:rPr>
                <w:sz w:val="20"/>
                <w:szCs w:val="20"/>
              </w:rPr>
              <w:t xml:space="preserve">0 / 1 </w:t>
            </w:r>
          </w:p>
        </w:tc>
        <w:tc>
          <w:tcPr>
            <w:tcW w:w="3826" w:type="dxa"/>
          </w:tcPr>
          <w:p w14:paraId="4EA7F515" w14:textId="77777777" w:rsidR="004641B6" w:rsidRPr="000D19BA" w:rsidRDefault="004641B6" w:rsidP="008251A8">
            <w:pPr>
              <w:pStyle w:val="Default"/>
              <w:rPr>
                <w:sz w:val="20"/>
                <w:szCs w:val="20"/>
              </w:rPr>
            </w:pPr>
          </w:p>
        </w:tc>
      </w:tr>
      <w:tr w:rsidR="004641B6" w:rsidRPr="001C18A7" w14:paraId="7764AA52" w14:textId="77777777" w:rsidTr="008251A8">
        <w:trPr>
          <w:trHeight w:val="743"/>
        </w:trPr>
        <w:tc>
          <w:tcPr>
            <w:tcW w:w="669" w:type="dxa"/>
          </w:tcPr>
          <w:p w14:paraId="5BCB15CD" w14:textId="77777777" w:rsidR="004641B6" w:rsidRPr="000D19BA" w:rsidRDefault="004641B6" w:rsidP="008251A8">
            <w:pPr>
              <w:pStyle w:val="Default"/>
              <w:rPr>
                <w:color w:val="auto"/>
              </w:rPr>
            </w:pPr>
          </w:p>
        </w:tc>
        <w:tc>
          <w:tcPr>
            <w:tcW w:w="3544" w:type="dxa"/>
          </w:tcPr>
          <w:p w14:paraId="19103650" w14:textId="77777777" w:rsidR="004641B6" w:rsidRPr="00B23BBC" w:rsidRDefault="004641B6" w:rsidP="008251A8">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1E005090" w14:textId="77777777" w:rsidR="004641B6" w:rsidRPr="00B23BBC" w:rsidRDefault="004641B6" w:rsidP="00177295">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0D1F7251" w14:textId="77777777" w:rsidR="004641B6" w:rsidRPr="00B23BBC" w:rsidRDefault="004641B6" w:rsidP="00177295">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0A714447" w14:textId="77777777" w:rsidR="004641B6" w:rsidRPr="00B23BBC" w:rsidRDefault="004641B6" w:rsidP="008251A8">
            <w:pPr>
              <w:pStyle w:val="Default"/>
              <w:rPr>
                <w:sz w:val="20"/>
                <w:szCs w:val="20"/>
              </w:rPr>
            </w:pPr>
            <w:r w:rsidRPr="00B23BBC">
              <w:rPr>
                <w:sz w:val="20"/>
                <w:szCs w:val="20"/>
              </w:rPr>
              <w:t>0 /1</w:t>
            </w:r>
          </w:p>
        </w:tc>
        <w:tc>
          <w:tcPr>
            <w:tcW w:w="3826" w:type="dxa"/>
          </w:tcPr>
          <w:p w14:paraId="365509C5" w14:textId="77777777" w:rsidR="004641B6" w:rsidRPr="000D19BA" w:rsidRDefault="004641B6" w:rsidP="008251A8">
            <w:pPr>
              <w:pStyle w:val="Default"/>
              <w:rPr>
                <w:sz w:val="20"/>
                <w:szCs w:val="20"/>
              </w:rPr>
            </w:pPr>
          </w:p>
        </w:tc>
      </w:tr>
      <w:tr w:rsidR="004641B6" w:rsidRPr="001C18A7" w14:paraId="08CB3924" w14:textId="77777777" w:rsidTr="008251A8">
        <w:trPr>
          <w:trHeight w:val="743"/>
        </w:trPr>
        <w:tc>
          <w:tcPr>
            <w:tcW w:w="669" w:type="dxa"/>
          </w:tcPr>
          <w:p w14:paraId="6BE7113C" w14:textId="77777777" w:rsidR="004641B6" w:rsidRPr="000D19BA" w:rsidRDefault="004641B6" w:rsidP="008251A8">
            <w:pPr>
              <w:pStyle w:val="Default"/>
              <w:rPr>
                <w:color w:val="auto"/>
              </w:rPr>
            </w:pPr>
          </w:p>
        </w:tc>
        <w:tc>
          <w:tcPr>
            <w:tcW w:w="3544" w:type="dxa"/>
          </w:tcPr>
          <w:p w14:paraId="1A8D17F8" w14:textId="77777777" w:rsidR="004641B6" w:rsidRPr="00B23BBC" w:rsidRDefault="004641B6" w:rsidP="008251A8">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31DD5199" w14:textId="77777777" w:rsidR="004641B6" w:rsidRPr="00B23BBC" w:rsidRDefault="004641B6" w:rsidP="00177295">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12901F85" w14:textId="77777777" w:rsidR="004641B6" w:rsidRPr="00B23BBC" w:rsidRDefault="004641B6" w:rsidP="00177295">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3E15E8FD" w14:textId="77777777" w:rsidR="004641B6" w:rsidRPr="00B23BBC" w:rsidRDefault="004641B6" w:rsidP="008251A8">
            <w:pPr>
              <w:pStyle w:val="Default"/>
              <w:rPr>
                <w:sz w:val="20"/>
                <w:szCs w:val="20"/>
              </w:rPr>
            </w:pPr>
            <w:r w:rsidRPr="00B23BBC">
              <w:rPr>
                <w:sz w:val="20"/>
                <w:szCs w:val="20"/>
              </w:rPr>
              <w:t>0 / 1</w:t>
            </w:r>
          </w:p>
        </w:tc>
        <w:tc>
          <w:tcPr>
            <w:tcW w:w="3826" w:type="dxa"/>
          </w:tcPr>
          <w:p w14:paraId="69980A2C" w14:textId="77777777" w:rsidR="004641B6" w:rsidRPr="000D19BA" w:rsidRDefault="004641B6" w:rsidP="008251A8">
            <w:pPr>
              <w:pStyle w:val="Default"/>
              <w:rPr>
                <w:sz w:val="20"/>
                <w:szCs w:val="20"/>
              </w:rPr>
            </w:pPr>
          </w:p>
        </w:tc>
      </w:tr>
      <w:tr w:rsidR="004641B6" w:rsidRPr="001C18A7" w14:paraId="7D5625C9" w14:textId="77777777" w:rsidTr="008251A8">
        <w:trPr>
          <w:trHeight w:val="743"/>
        </w:trPr>
        <w:tc>
          <w:tcPr>
            <w:tcW w:w="669" w:type="dxa"/>
          </w:tcPr>
          <w:p w14:paraId="775BD6EB" w14:textId="77777777" w:rsidR="004641B6" w:rsidRPr="000D19BA" w:rsidRDefault="004641B6" w:rsidP="008251A8">
            <w:pPr>
              <w:pStyle w:val="Default"/>
              <w:rPr>
                <w:color w:val="auto"/>
              </w:rPr>
            </w:pPr>
          </w:p>
        </w:tc>
        <w:tc>
          <w:tcPr>
            <w:tcW w:w="3544" w:type="dxa"/>
          </w:tcPr>
          <w:p w14:paraId="1950E218" w14:textId="77777777" w:rsidR="004641B6" w:rsidRPr="00B23BBC" w:rsidRDefault="004641B6" w:rsidP="008251A8">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EFE7BC6" w14:textId="77777777" w:rsidR="004641B6" w:rsidRPr="00B23BBC" w:rsidRDefault="004641B6" w:rsidP="00177295">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13DF3898" w14:textId="77777777" w:rsidR="004641B6" w:rsidRPr="00B23BBC" w:rsidRDefault="004641B6" w:rsidP="00177295">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758AD4A4" w14:textId="77777777" w:rsidR="004641B6" w:rsidRPr="00B23BBC" w:rsidRDefault="004641B6" w:rsidP="008251A8">
            <w:pPr>
              <w:pStyle w:val="Default"/>
              <w:rPr>
                <w:sz w:val="20"/>
                <w:szCs w:val="20"/>
              </w:rPr>
            </w:pPr>
            <w:r w:rsidRPr="00CC6720">
              <w:rPr>
                <w:sz w:val="20"/>
                <w:szCs w:val="20"/>
              </w:rPr>
              <w:t>0 /1</w:t>
            </w:r>
          </w:p>
        </w:tc>
        <w:tc>
          <w:tcPr>
            <w:tcW w:w="3826" w:type="dxa"/>
          </w:tcPr>
          <w:p w14:paraId="6A0C84F9" w14:textId="77777777" w:rsidR="004641B6" w:rsidRPr="000D19BA" w:rsidRDefault="004641B6" w:rsidP="008251A8">
            <w:pPr>
              <w:pStyle w:val="Default"/>
              <w:rPr>
                <w:sz w:val="20"/>
                <w:szCs w:val="20"/>
              </w:rPr>
            </w:pPr>
          </w:p>
        </w:tc>
      </w:tr>
      <w:tr w:rsidR="004641B6" w:rsidRPr="001C18A7" w14:paraId="74335755" w14:textId="77777777" w:rsidTr="008251A8">
        <w:trPr>
          <w:trHeight w:val="743"/>
        </w:trPr>
        <w:tc>
          <w:tcPr>
            <w:tcW w:w="669" w:type="dxa"/>
          </w:tcPr>
          <w:p w14:paraId="6CF48E59" w14:textId="77777777" w:rsidR="004641B6" w:rsidRPr="000D19BA" w:rsidRDefault="004641B6" w:rsidP="008251A8">
            <w:pPr>
              <w:pStyle w:val="Default"/>
              <w:rPr>
                <w:color w:val="auto"/>
              </w:rPr>
            </w:pPr>
          </w:p>
        </w:tc>
        <w:tc>
          <w:tcPr>
            <w:tcW w:w="3544" w:type="dxa"/>
          </w:tcPr>
          <w:p w14:paraId="7D05CFC2" w14:textId="77777777" w:rsidR="004641B6" w:rsidRPr="00B23BBC" w:rsidRDefault="004641B6" w:rsidP="008251A8">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6300472D" w14:textId="77777777" w:rsidR="004641B6" w:rsidRPr="00CC6720" w:rsidRDefault="004641B6" w:rsidP="00177295">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B77360" w14:textId="77777777" w:rsidR="004641B6" w:rsidRPr="00B23BBC" w:rsidRDefault="004641B6" w:rsidP="00177295">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44D1DE2D" w14:textId="77777777" w:rsidR="004641B6" w:rsidRPr="00B23BBC" w:rsidRDefault="004641B6" w:rsidP="008251A8">
            <w:pPr>
              <w:pStyle w:val="Default"/>
              <w:rPr>
                <w:sz w:val="20"/>
                <w:szCs w:val="20"/>
              </w:rPr>
            </w:pPr>
            <w:r w:rsidRPr="00CC6720">
              <w:rPr>
                <w:sz w:val="20"/>
                <w:szCs w:val="20"/>
              </w:rPr>
              <w:t>0 /1</w:t>
            </w:r>
          </w:p>
        </w:tc>
        <w:tc>
          <w:tcPr>
            <w:tcW w:w="3826" w:type="dxa"/>
          </w:tcPr>
          <w:p w14:paraId="424535F2" w14:textId="77777777" w:rsidR="004641B6" w:rsidRPr="000D19BA" w:rsidRDefault="004641B6" w:rsidP="008251A8">
            <w:pPr>
              <w:pStyle w:val="Default"/>
              <w:rPr>
                <w:sz w:val="20"/>
                <w:szCs w:val="20"/>
              </w:rPr>
            </w:pPr>
          </w:p>
        </w:tc>
      </w:tr>
      <w:tr w:rsidR="004641B6" w:rsidRPr="001C18A7" w14:paraId="4DDBBD20" w14:textId="77777777" w:rsidTr="008251A8">
        <w:trPr>
          <w:trHeight w:val="743"/>
        </w:trPr>
        <w:tc>
          <w:tcPr>
            <w:tcW w:w="669" w:type="dxa"/>
          </w:tcPr>
          <w:p w14:paraId="70AA5096" w14:textId="77777777" w:rsidR="004641B6" w:rsidRPr="000D19BA" w:rsidRDefault="004641B6" w:rsidP="008251A8">
            <w:pPr>
              <w:pStyle w:val="Default"/>
              <w:rPr>
                <w:color w:val="auto"/>
              </w:rPr>
            </w:pPr>
          </w:p>
        </w:tc>
        <w:tc>
          <w:tcPr>
            <w:tcW w:w="3544" w:type="dxa"/>
          </w:tcPr>
          <w:p w14:paraId="50E27C4F" w14:textId="77777777" w:rsidR="004641B6" w:rsidRPr="00B23BBC" w:rsidRDefault="004641B6" w:rsidP="008251A8">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1BC7B93E" w14:textId="77777777" w:rsidR="004641B6" w:rsidRPr="00CC6720" w:rsidRDefault="004641B6" w:rsidP="00177295">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581A517E" w14:textId="77777777" w:rsidR="004641B6" w:rsidRPr="00B23BBC" w:rsidRDefault="004641B6" w:rsidP="00177295">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04B5440A" w14:textId="77777777" w:rsidR="004641B6" w:rsidRPr="00B23BBC" w:rsidRDefault="004641B6" w:rsidP="008251A8">
            <w:pPr>
              <w:pStyle w:val="Default"/>
              <w:rPr>
                <w:sz w:val="20"/>
                <w:szCs w:val="20"/>
              </w:rPr>
            </w:pPr>
            <w:r w:rsidRPr="00CC6720">
              <w:rPr>
                <w:sz w:val="20"/>
                <w:szCs w:val="20"/>
              </w:rPr>
              <w:t>0 /1</w:t>
            </w:r>
          </w:p>
        </w:tc>
        <w:tc>
          <w:tcPr>
            <w:tcW w:w="3826" w:type="dxa"/>
          </w:tcPr>
          <w:p w14:paraId="38FFF160" w14:textId="77777777" w:rsidR="004641B6" w:rsidRPr="000D19BA" w:rsidRDefault="004641B6" w:rsidP="008251A8">
            <w:pPr>
              <w:pStyle w:val="Default"/>
              <w:rPr>
                <w:sz w:val="20"/>
                <w:szCs w:val="20"/>
              </w:rPr>
            </w:pPr>
          </w:p>
        </w:tc>
      </w:tr>
      <w:tr w:rsidR="004641B6" w:rsidRPr="001C18A7" w14:paraId="7043F59A" w14:textId="77777777" w:rsidTr="008251A8">
        <w:trPr>
          <w:trHeight w:val="743"/>
        </w:trPr>
        <w:tc>
          <w:tcPr>
            <w:tcW w:w="669" w:type="dxa"/>
          </w:tcPr>
          <w:p w14:paraId="01F358E2" w14:textId="77777777" w:rsidR="004641B6" w:rsidRPr="000D19BA" w:rsidRDefault="004641B6" w:rsidP="008251A8">
            <w:pPr>
              <w:pStyle w:val="Default"/>
              <w:rPr>
                <w:color w:val="auto"/>
              </w:rPr>
            </w:pPr>
          </w:p>
        </w:tc>
        <w:tc>
          <w:tcPr>
            <w:tcW w:w="3544" w:type="dxa"/>
          </w:tcPr>
          <w:p w14:paraId="6FA58AEC" w14:textId="77777777" w:rsidR="004641B6" w:rsidRPr="00B23BBC" w:rsidRDefault="004641B6" w:rsidP="008251A8">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3CCF821D" w14:textId="77777777" w:rsidR="004641B6" w:rsidRPr="00CC6720" w:rsidRDefault="004641B6" w:rsidP="00177295">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FBF5F2F" w14:textId="77777777" w:rsidR="004641B6" w:rsidRPr="00B23BBC" w:rsidRDefault="004641B6" w:rsidP="00177295">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6BB3874E" w14:textId="77777777" w:rsidR="004641B6" w:rsidRPr="00B23BBC" w:rsidRDefault="004641B6" w:rsidP="008251A8">
            <w:pPr>
              <w:pStyle w:val="Default"/>
              <w:rPr>
                <w:sz w:val="20"/>
                <w:szCs w:val="20"/>
              </w:rPr>
            </w:pPr>
            <w:r w:rsidRPr="00CC6720">
              <w:rPr>
                <w:sz w:val="20"/>
                <w:szCs w:val="20"/>
              </w:rPr>
              <w:t>0 /1</w:t>
            </w:r>
          </w:p>
        </w:tc>
        <w:tc>
          <w:tcPr>
            <w:tcW w:w="3826" w:type="dxa"/>
          </w:tcPr>
          <w:p w14:paraId="615AB7A4" w14:textId="77777777" w:rsidR="004641B6" w:rsidRPr="000D19BA" w:rsidRDefault="004641B6" w:rsidP="008251A8">
            <w:pPr>
              <w:pStyle w:val="Default"/>
              <w:rPr>
                <w:sz w:val="20"/>
                <w:szCs w:val="20"/>
              </w:rPr>
            </w:pPr>
          </w:p>
        </w:tc>
      </w:tr>
      <w:tr w:rsidR="004641B6" w:rsidRPr="001C18A7" w14:paraId="1F681F00" w14:textId="77777777" w:rsidTr="008251A8">
        <w:trPr>
          <w:trHeight w:val="743"/>
        </w:trPr>
        <w:tc>
          <w:tcPr>
            <w:tcW w:w="669" w:type="dxa"/>
          </w:tcPr>
          <w:p w14:paraId="7A320BC7" w14:textId="77777777" w:rsidR="004641B6" w:rsidRPr="000D19BA" w:rsidRDefault="004641B6" w:rsidP="008251A8">
            <w:pPr>
              <w:pStyle w:val="Default"/>
              <w:rPr>
                <w:color w:val="auto"/>
              </w:rPr>
            </w:pPr>
          </w:p>
        </w:tc>
        <w:tc>
          <w:tcPr>
            <w:tcW w:w="3544" w:type="dxa"/>
          </w:tcPr>
          <w:p w14:paraId="6CFAD4CA" w14:textId="77777777" w:rsidR="004641B6" w:rsidRPr="00B23BBC" w:rsidRDefault="004641B6" w:rsidP="008251A8">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6DC24131" w14:textId="77777777" w:rsidR="004641B6" w:rsidRPr="00CC6720" w:rsidRDefault="004641B6" w:rsidP="00177295">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04BDFB9"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09D29DD8"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FFE0E94" w14:textId="77777777" w:rsidR="004641B6" w:rsidRPr="00CC6720" w:rsidRDefault="004641B6" w:rsidP="008251A8">
            <w:pPr>
              <w:pStyle w:val="Default"/>
              <w:rPr>
                <w:sz w:val="20"/>
                <w:szCs w:val="20"/>
              </w:rPr>
            </w:pPr>
            <w:r w:rsidRPr="00CC6720">
              <w:rPr>
                <w:sz w:val="20"/>
                <w:szCs w:val="20"/>
              </w:rPr>
              <w:t>0 /1</w:t>
            </w:r>
          </w:p>
        </w:tc>
        <w:tc>
          <w:tcPr>
            <w:tcW w:w="3826" w:type="dxa"/>
          </w:tcPr>
          <w:p w14:paraId="00823CEE" w14:textId="77777777" w:rsidR="004641B6" w:rsidRPr="000D19BA" w:rsidRDefault="004641B6" w:rsidP="008251A8">
            <w:pPr>
              <w:pStyle w:val="Default"/>
              <w:rPr>
                <w:sz w:val="20"/>
                <w:szCs w:val="20"/>
              </w:rPr>
            </w:pPr>
          </w:p>
        </w:tc>
      </w:tr>
      <w:tr w:rsidR="004641B6" w:rsidRPr="001C18A7" w14:paraId="1192E931" w14:textId="77777777" w:rsidTr="008251A8">
        <w:trPr>
          <w:trHeight w:val="743"/>
        </w:trPr>
        <w:tc>
          <w:tcPr>
            <w:tcW w:w="669" w:type="dxa"/>
          </w:tcPr>
          <w:p w14:paraId="787A00BD" w14:textId="77777777" w:rsidR="004641B6" w:rsidRPr="000D19BA" w:rsidRDefault="004641B6" w:rsidP="008251A8">
            <w:pPr>
              <w:pStyle w:val="Default"/>
              <w:rPr>
                <w:color w:val="auto"/>
              </w:rPr>
            </w:pPr>
          </w:p>
        </w:tc>
        <w:tc>
          <w:tcPr>
            <w:tcW w:w="3544" w:type="dxa"/>
          </w:tcPr>
          <w:p w14:paraId="7B7B51C6" w14:textId="77777777" w:rsidR="004641B6" w:rsidRPr="00B23BBC" w:rsidRDefault="004641B6" w:rsidP="008251A8">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44FD0BF2" w14:textId="77777777" w:rsidR="004641B6" w:rsidRPr="00CC6720" w:rsidRDefault="004641B6" w:rsidP="00177295">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3AC015DC"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761375AE"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3968F77" w14:textId="77777777" w:rsidR="004641B6" w:rsidRPr="00CC6720" w:rsidRDefault="004641B6" w:rsidP="008251A8">
            <w:pPr>
              <w:pStyle w:val="Default"/>
              <w:rPr>
                <w:sz w:val="20"/>
                <w:szCs w:val="20"/>
              </w:rPr>
            </w:pPr>
            <w:r w:rsidRPr="00CC6720">
              <w:rPr>
                <w:sz w:val="20"/>
                <w:szCs w:val="20"/>
              </w:rPr>
              <w:t>0 /1</w:t>
            </w:r>
          </w:p>
        </w:tc>
        <w:tc>
          <w:tcPr>
            <w:tcW w:w="3826" w:type="dxa"/>
          </w:tcPr>
          <w:p w14:paraId="220AC0CB" w14:textId="77777777" w:rsidR="004641B6" w:rsidRPr="000D19BA" w:rsidRDefault="004641B6" w:rsidP="008251A8">
            <w:pPr>
              <w:pStyle w:val="Default"/>
              <w:rPr>
                <w:sz w:val="20"/>
                <w:szCs w:val="20"/>
              </w:rPr>
            </w:pPr>
          </w:p>
        </w:tc>
      </w:tr>
      <w:tr w:rsidR="004641B6" w:rsidRPr="001C18A7" w14:paraId="11D5A263" w14:textId="77777777" w:rsidTr="008251A8">
        <w:trPr>
          <w:trHeight w:val="743"/>
        </w:trPr>
        <w:tc>
          <w:tcPr>
            <w:tcW w:w="669" w:type="dxa"/>
          </w:tcPr>
          <w:p w14:paraId="4C08AE2E" w14:textId="77777777" w:rsidR="004641B6" w:rsidRPr="000D19BA" w:rsidRDefault="004641B6" w:rsidP="008251A8">
            <w:pPr>
              <w:pStyle w:val="Default"/>
              <w:rPr>
                <w:color w:val="auto"/>
              </w:rPr>
            </w:pPr>
          </w:p>
        </w:tc>
        <w:tc>
          <w:tcPr>
            <w:tcW w:w="3544" w:type="dxa"/>
          </w:tcPr>
          <w:p w14:paraId="040EE917" w14:textId="77777777" w:rsidR="004641B6" w:rsidRPr="00B23BBC" w:rsidRDefault="004641B6" w:rsidP="008251A8">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4B10CAAE" w14:textId="77777777" w:rsidR="004641B6" w:rsidRPr="00CC6720" w:rsidRDefault="004641B6" w:rsidP="00177295">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5E3C5F4F" w14:textId="77777777" w:rsidR="004641B6" w:rsidRPr="00CC6720" w:rsidRDefault="004641B6" w:rsidP="00177295">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4D213B55"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0EEDF95C" w14:textId="77777777" w:rsidR="004641B6" w:rsidRPr="00CC6720" w:rsidRDefault="004641B6" w:rsidP="008251A8">
            <w:pPr>
              <w:pStyle w:val="Default"/>
              <w:rPr>
                <w:sz w:val="20"/>
                <w:szCs w:val="20"/>
              </w:rPr>
            </w:pPr>
            <w:r w:rsidRPr="00CC6720">
              <w:rPr>
                <w:sz w:val="20"/>
                <w:szCs w:val="20"/>
              </w:rPr>
              <w:lastRenderedPageBreak/>
              <w:t>0 /1</w:t>
            </w:r>
          </w:p>
        </w:tc>
        <w:tc>
          <w:tcPr>
            <w:tcW w:w="3826" w:type="dxa"/>
          </w:tcPr>
          <w:p w14:paraId="5A83EADA" w14:textId="77777777" w:rsidR="004641B6" w:rsidRPr="000D19BA" w:rsidRDefault="004641B6" w:rsidP="008251A8">
            <w:pPr>
              <w:pStyle w:val="Default"/>
              <w:rPr>
                <w:sz w:val="20"/>
                <w:szCs w:val="20"/>
              </w:rPr>
            </w:pPr>
          </w:p>
        </w:tc>
      </w:tr>
      <w:tr w:rsidR="004641B6" w:rsidRPr="001C18A7" w14:paraId="3DA0F960" w14:textId="77777777" w:rsidTr="008251A8">
        <w:trPr>
          <w:trHeight w:val="743"/>
        </w:trPr>
        <w:tc>
          <w:tcPr>
            <w:tcW w:w="669" w:type="dxa"/>
          </w:tcPr>
          <w:p w14:paraId="4BC366BD" w14:textId="77777777" w:rsidR="004641B6" w:rsidRPr="000D19BA" w:rsidRDefault="004641B6" w:rsidP="008251A8">
            <w:pPr>
              <w:pStyle w:val="Default"/>
              <w:rPr>
                <w:color w:val="auto"/>
              </w:rPr>
            </w:pPr>
          </w:p>
        </w:tc>
        <w:tc>
          <w:tcPr>
            <w:tcW w:w="3544" w:type="dxa"/>
          </w:tcPr>
          <w:p w14:paraId="22493209" w14:textId="77777777" w:rsidR="004641B6" w:rsidRPr="00CC6720" w:rsidRDefault="004641B6" w:rsidP="008251A8">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6D1140C9" w14:textId="77777777" w:rsidR="004641B6" w:rsidRPr="00CC6720" w:rsidRDefault="004641B6" w:rsidP="008251A8">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49EF3DBB" w14:textId="77777777" w:rsidR="004641B6" w:rsidRPr="00CC6720" w:rsidRDefault="004641B6" w:rsidP="00177295">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7A1FF92F" w14:textId="77777777" w:rsidR="004641B6" w:rsidRPr="00CC6720" w:rsidRDefault="004641B6" w:rsidP="00177295">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7A78081" w14:textId="77777777" w:rsidR="004641B6" w:rsidRPr="00CC6720" w:rsidRDefault="004641B6" w:rsidP="008251A8">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2FF9953A" w14:textId="77777777" w:rsidR="004641B6" w:rsidRPr="00CC6720" w:rsidRDefault="004641B6" w:rsidP="008251A8">
            <w:pPr>
              <w:pStyle w:val="Default"/>
              <w:rPr>
                <w:sz w:val="20"/>
                <w:szCs w:val="20"/>
              </w:rPr>
            </w:pPr>
            <w:r w:rsidRPr="0005411F">
              <w:rPr>
                <w:sz w:val="20"/>
                <w:szCs w:val="20"/>
              </w:rPr>
              <w:t>0 /1</w:t>
            </w:r>
          </w:p>
        </w:tc>
        <w:tc>
          <w:tcPr>
            <w:tcW w:w="3826" w:type="dxa"/>
          </w:tcPr>
          <w:p w14:paraId="14DEAD09" w14:textId="77777777" w:rsidR="004641B6" w:rsidRPr="000D19BA" w:rsidRDefault="004641B6" w:rsidP="008251A8">
            <w:pPr>
              <w:pStyle w:val="Default"/>
              <w:rPr>
                <w:sz w:val="20"/>
                <w:szCs w:val="20"/>
              </w:rPr>
            </w:pPr>
          </w:p>
        </w:tc>
      </w:tr>
      <w:tr w:rsidR="004641B6" w:rsidRPr="001C18A7" w14:paraId="45DD3AB0" w14:textId="77777777" w:rsidTr="008251A8">
        <w:trPr>
          <w:trHeight w:val="743"/>
        </w:trPr>
        <w:tc>
          <w:tcPr>
            <w:tcW w:w="669" w:type="dxa"/>
          </w:tcPr>
          <w:p w14:paraId="638BC02C" w14:textId="77777777" w:rsidR="004641B6" w:rsidRPr="000D19BA" w:rsidRDefault="004641B6" w:rsidP="008251A8">
            <w:pPr>
              <w:pStyle w:val="Default"/>
              <w:rPr>
                <w:color w:val="auto"/>
              </w:rPr>
            </w:pPr>
          </w:p>
        </w:tc>
        <w:tc>
          <w:tcPr>
            <w:tcW w:w="3544" w:type="dxa"/>
          </w:tcPr>
          <w:p w14:paraId="03585232" w14:textId="77777777" w:rsidR="004641B6" w:rsidRPr="00CC6720" w:rsidRDefault="004641B6" w:rsidP="008251A8">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6E560574" w14:textId="77777777" w:rsidR="004641B6" w:rsidRPr="00CC6720" w:rsidRDefault="004641B6" w:rsidP="00177295">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751C234E" w14:textId="77777777" w:rsidR="004641B6" w:rsidRPr="00CC6720" w:rsidRDefault="004641B6" w:rsidP="00177295">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3836464" w14:textId="77777777" w:rsidR="004641B6" w:rsidRPr="00CC6720" w:rsidRDefault="004641B6" w:rsidP="008251A8">
            <w:pPr>
              <w:pStyle w:val="Default"/>
              <w:rPr>
                <w:sz w:val="20"/>
                <w:szCs w:val="20"/>
              </w:rPr>
            </w:pPr>
            <w:r>
              <w:rPr>
                <w:sz w:val="20"/>
                <w:szCs w:val="20"/>
              </w:rPr>
              <w:t>0 /2</w:t>
            </w:r>
          </w:p>
        </w:tc>
        <w:tc>
          <w:tcPr>
            <w:tcW w:w="3826" w:type="dxa"/>
          </w:tcPr>
          <w:p w14:paraId="72AF304F" w14:textId="77777777" w:rsidR="004641B6" w:rsidRPr="000D19BA" w:rsidRDefault="004641B6" w:rsidP="008251A8">
            <w:pPr>
              <w:pStyle w:val="Default"/>
              <w:rPr>
                <w:sz w:val="20"/>
                <w:szCs w:val="20"/>
              </w:rPr>
            </w:pPr>
          </w:p>
        </w:tc>
      </w:tr>
      <w:tr w:rsidR="004641B6" w:rsidRPr="001C18A7" w14:paraId="7BFD7C49" w14:textId="77777777" w:rsidTr="008251A8">
        <w:trPr>
          <w:trHeight w:val="743"/>
        </w:trPr>
        <w:tc>
          <w:tcPr>
            <w:tcW w:w="669" w:type="dxa"/>
          </w:tcPr>
          <w:p w14:paraId="532152AB" w14:textId="77777777" w:rsidR="004641B6" w:rsidRPr="000D19BA" w:rsidRDefault="004641B6" w:rsidP="008251A8">
            <w:pPr>
              <w:pStyle w:val="Default"/>
              <w:rPr>
                <w:color w:val="auto"/>
              </w:rPr>
            </w:pPr>
            <w:r>
              <w:rPr>
                <w:color w:val="auto"/>
              </w:rPr>
              <w:t>10.</w:t>
            </w:r>
          </w:p>
        </w:tc>
        <w:tc>
          <w:tcPr>
            <w:tcW w:w="3544" w:type="dxa"/>
          </w:tcPr>
          <w:p w14:paraId="406D5711" w14:textId="77777777" w:rsidR="004641B6" w:rsidRPr="00CC6720" w:rsidRDefault="004641B6" w:rsidP="008251A8">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DB20510" w14:textId="77777777" w:rsidR="004641B6" w:rsidRDefault="004641B6" w:rsidP="008251A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71790124" w14:textId="77777777" w:rsidR="004641B6" w:rsidRDefault="004641B6" w:rsidP="008251A8">
            <w:pPr>
              <w:pStyle w:val="Default"/>
              <w:rPr>
                <w:sz w:val="20"/>
                <w:szCs w:val="20"/>
              </w:rPr>
            </w:pPr>
            <w:r w:rsidRPr="0005411F">
              <w:rPr>
                <w:sz w:val="20"/>
                <w:szCs w:val="20"/>
              </w:rPr>
              <w:t xml:space="preserve">коэффициент финансовой устойчивости, </w:t>
            </w:r>
          </w:p>
          <w:p w14:paraId="4A2DA31C" w14:textId="77777777" w:rsidR="004641B6" w:rsidRDefault="004641B6" w:rsidP="008251A8">
            <w:pPr>
              <w:pStyle w:val="Default"/>
              <w:rPr>
                <w:sz w:val="20"/>
                <w:szCs w:val="20"/>
              </w:rPr>
            </w:pPr>
            <w:r w:rsidRPr="0005411F">
              <w:rPr>
                <w:sz w:val="20"/>
                <w:szCs w:val="20"/>
              </w:rPr>
              <w:t xml:space="preserve">коэффициент финансирования (показатели 1 группы), </w:t>
            </w:r>
          </w:p>
          <w:p w14:paraId="53D74BB4" w14:textId="77777777" w:rsidR="004641B6" w:rsidRDefault="004641B6" w:rsidP="008251A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05800CC4" w14:textId="77777777" w:rsidR="004641B6" w:rsidRDefault="004641B6" w:rsidP="008251A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C765C8C" w14:textId="77777777" w:rsidR="004641B6" w:rsidRDefault="004641B6" w:rsidP="008251A8">
            <w:pPr>
              <w:pStyle w:val="Default"/>
              <w:rPr>
                <w:sz w:val="20"/>
                <w:szCs w:val="20"/>
              </w:rPr>
            </w:pPr>
            <w:r w:rsidRPr="00E66EEC">
              <w:rPr>
                <w:sz w:val="20"/>
                <w:szCs w:val="20"/>
              </w:rPr>
              <w:t>Не соответствует – предоставлена недостоверная информация</w:t>
            </w:r>
          </w:p>
          <w:p w14:paraId="03C93A2F" w14:textId="77777777" w:rsidR="004641B6" w:rsidRPr="00E66EEC" w:rsidRDefault="004641B6" w:rsidP="008251A8">
            <w:pPr>
              <w:pStyle w:val="Default"/>
              <w:rPr>
                <w:sz w:val="20"/>
                <w:szCs w:val="20"/>
              </w:rPr>
            </w:pPr>
          </w:p>
          <w:p w14:paraId="59C9CFF3" w14:textId="77777777" w:rsidR="004641B6" w:rsidRPr="00E66EEC" w:rsidRDefault="004641B6" w:rsidP="008251A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2E3B83EE" w14:textId="77777777" w:rsidR="004641B6" w:rsidRPr="00E66EEC" w:rsidRDefault="004641B6" w:rsidP="008251A8">
            <w:pPr>
              <w:pStyle w:val="Default"/>
              <w:rPr>
                <w:sz w:val="20"/>
                <w:szCs w:val="20"/>
              </w:rPr>
            </w:pPr>
            <w:r w:rsidRPr="00E66EEC">
              <w:rPr>
                <w:sz w:val="20"/>
                <w:szCs w:val="20"/>
              </w:rPr>
              <w:t>1) устойчивое финансовое состояние;</w:t>
            </w:r>
          </w:p>
          <w:p w14:paraId="3C411575" w14:textId="77777777" w:rsidR="004641B6" w:rsidRPr="00E66EEC" w:rsidRDefault="004641B6" w:rsidP="008251A8">
            <w:pPr>
              <w:pStyle w:val="Default"/>
              <w:rPr>
                <w:sz w:val="20"/>
                <w:szCs w:val="20"/>
              </w:rPr>
            </w:pPr>
            <w:r w:rsidRPr="00E66EEC">
              <w:rPr>
                <w:sz w:val="20"/>
                <w:szCs w:val="20"/>
              </w:rPr>
              <w:t>2) достаточно устойчивое финансовое состояние;</w:t>
            </w:r>
          </w:p>
          <w:p w14:paraId="27E0F4BC" w14:textId="77777777" w:rsidR="004641B6" w:rsidRPr="00E66EEC" w:rsidRDefault="004641B6" w:rsidP="008251A8">
            <w:pPr>
              <w:pStyle w:val="Default"/>
              <w:rPr>
                <w:sz w:val="20"/>
                <w:szCs w:val="20"/>
              </w:rPr>
            </w:pPr>
            <w:r w:rsidRPr="00E66EEC">
              <w:rPr>
                <w:sz w:val="20"/>
                <w:szCs w:val="20"/>
              </w:rPr>
              <w:t>3) неустойчивое финансовое состояние;</w:t>
            </w:r>
          </w:p>
          <w:p w14:paraId="7C1991DB" w14:textId="77777777" w:rsidR="004641B6" w:rsidRPr="000D19BA" w:rsidRDefault="004641B6" w:rsidP="008251A8">
            <w:pPr>
              <w:pStyle w:val="Default"/>
              <w:rPr>
                <w:sz w:val="20"/>
                <w:szCs w:val="20"/>
              </w:rPr>
            </w:pPr>
            <w:r w:rsidRPr="00E66EEC">
              <w:rPr>
                <w:sz w:val="20"/>
                <w:szCs w:val="20"/>
              </w:rPr>
              <w:t>4) крайне неустойчивое финансовое состояние.</w:t>
            </w:r>
          </w:p>
        </w:tc>
      </w:tr>
      <w:tr w:rsidR="004641B6" w:rsidRPr="00C439F8" w14:paraId="3B14E9BF" w14:textId="77777777" w:rsidTr="008251A8">
        <w:trPr>
          <w:trHeight w:val="501"/>
        </w:trPr>
        <w:tc>
          <w:tcPr>
            <w:tcW w:w="669" w:type="dxa"/>
            <w:vMerge w:val="restart"/>
          </w:tcPr>
          <w:p w14:paraId="4695F4EE"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01E22468"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5B9B6A5E"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536" w:type="dxa"/>
            <w:gridSpan w:val="5"/>
          </w:tcPr>
          <w:p w14:paraId="744C8804"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370AF990"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74C87ED" w14:textId="77777777" w:rsidTr="008251A8">
        <w:trPr>
          <w:trHeight w:val="363"/>
        </w:trPr>
        <w:tc>
          <w:tcPr>
            <w:tcW w:w="669" w:type="dxa"/>
            <w:vMerge/>
          </w:tcPr>
          <w:p w14:paraId="2C581576"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A3C17DF"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7E6CB534" w14:textId="77777777" w:rsidR="004641B6" w:rsidRPr="00C439F8" w:rsidRDefault="004641B6" w:rsidP="008251A8">
            <w:pPr>
              <w:autoSpaceDE w:val="0"/>
              <w:autoSpaceDN w:val="0"/>
              <w:adjustRightInd w:val="0"/>
              <w:jc w:val="center"/>
              <w:rPr>
                <w:rFonts w:eastAsia="Calibri"/>
                <w:color w:val="000000"/>
                <w:sz w:val="16"/>
                <w:lang w:eastAsia="en-US"/>
              </w:rPr>
            </w:pPr>
          </w:p>
        </w:tc>
        <w:tc>
          <w:tcPr>
            <w:tcW w:w="1134" w:type="dxa"/>
          </w:tcPr>
          <w:p w14:paraId="2B707B0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152BE3F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FD4D48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32E9B3B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AA0D65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7208E04" w14:textId="77777777" w:rsidTr="008251A8">
        <w:trPr>
          <w:trHeight w:val="363"/>
        </w:trPr>
        <w:tc>
          <w:tcPr>
            <w:tcW w:w="669" w:type="dxa"/>
            <w:vMerge/>
          </w:tcPr>
          <w:p w14:paraId="6E075647"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A85D110"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6AB2229C"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4EE6A5AB"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016E79A6"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063D97B2"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03F13899"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5814F5A5"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D2A8D65" w14:textId="77777777" w:rsidTr="008251A8">
        <w:trPr>
          <w:trHeight w:val="363"/>
        </w:trPr>
        <w:tc>
          <w:tcPr>
            <w:tcW w:w="669" w:type="dxa"/>
            <w:vMerge/>
          </w:tcPr>
          <w:p w14:paraId="76F4F402"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E41F8A6"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33ECBEF7"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1C66C839"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2E1BF8EB"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02290A6B"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B816370"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2DD0C537"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C771D37" w14:textId="77777777" w:rsidTr="008251A8">
        <w:trPr>
          <w:trHeight w:val="363"/>
        </w:trPr>
        <w:tc>
          <w:tcPr>
            <w:tcW w:w="669" w:type="dxa"/>
            <w:vMerge/>
          </w:tcPr>
          <w:p w14:paraId="247F414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0F8BFC6"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21E1ED7E"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360B717"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605CCFA9"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63976C38"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431F9AC7"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2E81967E"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CA1F629" w14:textId="77777777" w:rsidTr="008251A8">
        <w:trPr>
          <w:trHeight w:val="363"/>
        </w:trPr>
        <w:tc>
          <w:tcPr>
            <w:tcW w:w="669" w:type="dxa"/>
            <w:vMerge/>
          </w:tcPr>
          <w:p w14:paraId="40A89EB9"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1FDDED96"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1FF046D2" w14:textId="77777777" w:rsidR="004641B6" w:rsidRPr="00C439F8" w:rsidRDefault="004641B6" w:rsidP="008251A8">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5FD9AA06"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3C5C89D0"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451FBE0A"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6DCA586D" w14:textId="77777777" w:rsidR="004641B6" w:rsidRPr="00C439F8" w:rsidRDefault="004641B6" w:rsidP="008251A8">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06AF42CA"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0D38687" w14:textId="77777777" w:rsidTr="008251A8">
        <w:trPr>
          <w:trHeight w:val="111"/>
        </w:trPr>
        <w:tc>
          <w:tcPr>
            <w:tcW w:w="669" w:type="dxa"/>
            <w:vMerge w:val="restart"/>
          </w:tcPr>
          <w:p w14:paraId="3C6D2DE7"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4386DACC"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2784A2D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26671C8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5CBEDA8F"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1359590" w14:textId="77777777" w:rsidTr="008251A8">
        <w:trPr>
          <w:trHeight w:val="109"/>
        </w:trPr>
        <w:tc>
          <w:tcPr>
            <w:tcW w:w="669" w:type="dxa"/>
            <w:vMerge/>
          </w:tcPr>
          <w:p w14:paraId="6DDCB611"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7419FE3"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3B9FAF17"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Pr>
          <w:p w14:paraId="780CE735"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20EE500"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3073F78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6BEB0D2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336412E4"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99101E9" w14:textId="77777777" w:rsidTr="008251A8">
        <w:trPr>
          <w:trHeight w:val="109"/>
        </w:trPr>
        <w:tc>
          <w:tcPr>
            <w:tcW w:w="669" w:type="dxa"/>
            <w:vMerge/>
          </w:tcPr>
          <w:p w14:paraId="1FB77BE6"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D18DE13"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1E0C6F9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E21FB40"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58B0A8B4"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0C44F529"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4C7DCB5C"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0EF5B5F"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F6F14A0" w14:textId="77777777" w:rsidTr="008251A8">
        <w:trPr>
          <w:trHeight w:val="109"/>
        </w:trPr>
        <w:tc>
          <w:tcPr>
            <w:tcW w:w="669" w:type="dxa"/>
            <w:vMerge/>
          </w:tcPr>
          <w:p w14:paraId="5B031C89"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16AAC42"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145F167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EED15A4"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8640295"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7FC3C4F9"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468832A"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087C9BBB"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32CE880C" w14:textId="77777777" w:rsidTr="008251A8">
        <w:trPr>
          <w:trHeight w:val="109"/>
        </w:trPr>
        <w:tc>
          <w:tcPr>
            <w:tcW w:w="669" w:type="dxa"/>
            <w:vMerge/>
          </w:tcPr>
          <w:p w14:paraId="537700B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1764187F"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760C7EB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8658C91"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4ACE741C"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6D49436A"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2EAC3345" w14:textId="77777777" w:rsidR="004641B6" w:rsidRPr="00C439F8" w:rsidRDefault="004641B6" w:rsidP="008251A8">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1F3797F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24C31749" w14:textId="77777777" w:rsidTr="008251A8">
        <w:trPr>
          <w:trHeight w:val="109"/>
        </w:trPr>
        <w:tc>
          <w:tcPr>
            <w:tcW w:w="669" w:type="dxa"/>
            <w:vMerge/>
          </w:tcPr>
          <w:p w14:paraId="3846049C"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712B9CC0"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312967EA"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1C8440B8"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18B39BFA"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D738416"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139F17A9"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95B75C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D0553A7" w14:textId="77777777" w:rsidTr="008251A8">
        <w:trPr>
          <w:trHeight w:val="109"/>
        </w:trPr>
        <w:tc>
          <w:tcPr>
            <w:tcW w:w="669" w:type="dxa"/>
            <w:vMerge w:val="restart"/>
          </w:tcPr>
          <w:p w14:paraId="6B610EE1"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0584B2E5"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4ECFB70F"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11AE9950" w14:textId="77777777" w:rsidR="004641B6" w:rsidRPr="00C439F8" w:rsidRDefault="004641B6" w:rsidP="008251A8">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723C43E3"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2307896" w14:textId="77777777" w:rsidTr="008251A8">
        <w:trPr>
          <w:trHeight w:val="109"/>
        </w:trPr>
        <w:tc>
          <w:tcPr>
            <w:tcW w:w="669" w:type="dxa"/>
            <w:vMerge/>
          </w:tcPr>
          <w:p w14:paraId="2066EEA2"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7DD82D6"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77F1183E"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3BEDD1" w14:textId="77777777" w:rsidR="004641B6" w:rsidRPr="00C439F8" w:rsidRDefault="004641B6" w:rsidP="008251A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11F6F53" w14:textId="77777777" w:rsidR="004641B6" w:rsidRPr="00C439F8" w:rsidRDefault="004641B6" w:rsidP="008251A8">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DFE9B7E" w14:textId="77777777" w:rsidR="004641B6" w:rsidRPr="00C439F8" w:rsidRDefault="004641B6" w:rsidP="008251A8">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BA01088" w14:textId="77777777" w:rsidR="004641B6" w:rsidRPr="00C439F8" w:rsidRDefault="004641B6" w:rsidP="008251A8">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6A7107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5B612CDF" w14:textId="77777777" w:rsidTr="008251A8">
        <w:trPr>
          <w:trHeight w:val="109"/>
        </w:trPr>
        <w:tc>
          <w:tcPr>
            <w:tcW w:w="669" w:type="dxa"/>
            <w:vMerge/>
          </w:tcPr>
          <w:p w14:paraId="188EB8A2"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364DE3CA"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5288B0E" w14:textId="77777777" w:rsidR="004641B6" w:rsidRPr="00C439F8" w:rsidRDefault="004641B6" w:rsidP="008251A8">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F6B8DA6"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25F2EB"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E50481"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AEA8840" w14:textId="77777777" w:rsidR="004641B6" w:rsidRPr="00C439F8" w:rsidRDefault="004641B6" w:rsidP="008251A8">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4279F2B7"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11148BD" w14:textId="77777777" w:rsidTr="008251A8">
        <w:trPr>
          <w:trHeight w:val="109"/>
        </w:trPr>
        <w:tc>
          <w:tcPr>
            <w:tcW w:w="669" w:type="dxa"/>
            <w:vMerge/>
          </w:tcPr>
          <w:p w14:paraId="3A035169"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C57004A"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0B2D3E0"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7770CAC"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D2DE338"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72D925"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5015FBF"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40C2ED2A"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03F37035" w14:textId="77777777" w:rsidTr="008251A8">
        <w:trPr>
          <w:trHeight w:val="2123"/>
        </w:trPr>
        <w:tc>
          <w:tcPr>
            <w:tcW w:w="669" w:type="dxa"/>
            <w:vMerge w:val="restart"/>
          </w:tcPr>
          <w:p w14:paraId="5F204463"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73EC7FF9"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52F676E1"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3B86A8"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AA9AA9C"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02D267"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94E87F1"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4C2102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CC32B21" w14:textId="77777777" w:rsidTr="008251A8">
        <w:trPr>
          <w:trHeight w:val="109"/>
        </w:trPr>
        <w:tc>
          <w:tcPr>
            <w:tcW w:w="669" w:type="dxa"/>
            <w:vMerge/>
          </w:tcPr>
          <w:p w14:paraId="2D245D46"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671B0CDC" w14:textId="77777777" w:rsidR="004641B6" w:rsidRPr="00C439F8" w:rsidRDefault="004641B6" w:rsidP="008251A8">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3C94A3D" w14:textId="77777777" w:rsidR="004641B6" w:rsidRPr="00C439F8" w:rsidRDefault="004641B6" w:rsidP="008251A8">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31B25F"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94A06F"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5DB8576"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19BD01D" w14:textId="77777777" w:rsidR="004641B6" w:rsidRPr="00C439F8" w:rsidRDefault="004641B6" w:rsidP="008251A8">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BD6FC"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0249045" w14:textId="77777777" w:rsidTr="008251A8">
        <w:trPr>
          <w:trHeight w:val="92"/>
        </w:trPr>
        <w:tc>
          <w:tcPr>
            <w:tcW w:w="669" w:type="dxa"/>
            <w:vMerge w:val="restart"/>
          </w:tcPr>
          <w:p w14:paraId="165A89ED"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val="restart"/>
          </w:tcPr>
          <w:p w14:paraId="2A6A0E8F" w14:textId="77777777" w:rsidR="004641B6" w:rsidRPr="00C439F8" w:rsidRDefault="004641B6" w:rsidP="008251A8">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41BD460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1534A90E"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20463323"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40EA653" w14:textId="77777777" w:rsidTr="008251A8">
        <w:trPr>
          <w:trHeight w:val="89"/>
        </w:trPr>
        <w:tc>
          <w:tcPr>
            <w:tcW w:w="669" w:type="dxa"/>
            <w:vMerge/>
          </w:tcPr>
          <w:p w14:paraId="55BF76A4"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2D3747AC" w14:textId="77777777" w:rsidR="004641B6" w:rsidRPr="00C439F8" w:rsidRDefault="004641B6" w:rsidP="008251A8">
            <w:pPr>
              <w:autoSpaceDE w:val="0"/>
              <w:autoSpaceDN w:val="0"/>
              <w:adjustRightInd w:val="0"/>
              <w:rPr>
                <w:rFonts w:eastAsia="Calibri"/>
                <w:color w:val="000000"/>
                <w:lang w:eastAsia="en-US"/>
              </w:rPr>
            </w:pPr>
          </w:p>
        </w:tc>
        <w:tc>
          <w:tcPr>
            <w:tcW w:w="2836" w:type="dxa"/>
            <w:vMerge/>
          </w:tcPr>
          <w:p w14:paraId="3CC56002" w14:textId="77777777" w:rsidR="004641B6" w:rsidRPr="00C439F8" w:rsidRDefault="004641B6" w:rsidP="008251A8">
            <w:pPr>
              <w:autoSpaceDE w:val="0"/>
              <w:autoSpaceDN w:val="0"/>
              <w:adjustRightInd w:val="0"/>
              <w:jc w:val="center"/>
              <w:rPr>
                <w:rFonts w:eastAsia="Calibri"/>
                <w:color w:val="000000"/>
                <w:sz w:val="16"/>
                <w:szCs w:val="16"/>
                <w:lang w:eastAsia="en-US"/>
              </w:rPr>
            </w:pPr>
          </w:p>
        </w:tc>
        <w:tc>
          <w:tcPr>
            <w:tcW w:w="1134" w:type="dxa"/>
          </w:tcPr>
          <w:p w14:paraId="7B01145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7376A28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946DDC1"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EB6098F"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89981A0"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58263291" w14:textId="77777777" w:rsidTr="008251A8">
        <w:trPr>
          <w:trHeight w:val="89"/>
        </w:trPr>
        <w:tc>
          <w:tcPr>
            <w:tcW w:w="669" w:type="dxa"/>
            <w:vMerge/>
          </w:tcPr>
          <w:p w14:paraId="010F97C5"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4E3E1D55"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3FF82BA2"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2EAEBE6B"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00CBDD2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27F0B3B5"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582AEE9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0210C36F"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6274A424" w14:textId="77777777" w:rsidTr="008251A8">
        <w:trPr>
          <w:trHeight w:val="89"/>
        </w:trPr>
        <w:tc>
          <w:tcPr>
            <w:tcW w:w="669" w:type="dxa"/>
            <w:vMerge/>
          </w:tcPr>
          <w:p w14:paraId="4C6EDC30"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402036A"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6C49DB8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687720E8"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3D3648E9"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6697EA4F"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6D04C677"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6B3EC767"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4E306665" w14:textId="77777777" w:rsidTr="008251A8">
        <w:trPr>
          <w:trHeight w:val="89"/>
        </w:trPr>
        <w:tc>
          <w:tcPr>
            <w:tcW w:w="669" w:type="dxa"/>
            <w:vMerge/>
          </w:tcPr>
          <w:p w14:paraId="2FC9DE4F"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6E623F62"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4A2685C4"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42E69116"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258CD8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43D0F03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419CF8E0"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E04835D" w14:textId="77777777" w:rsidR="004641B6" w:rsidRPr="00C439F8" w:rsidRDefault="004641B6" w:rsidP="008251A8">
            <w:pPr>
              <w:autoSpaceDE w:val="0"/>
              <w:autoSpaceDN w:val="0"/>
              <w:adjustRightInd w:val="0"/>
              <w:rPr>
                <w:rFonts w:eastAsia="Calibri"/>
                <w:color w:val="000000"/>
                <w:lang w:eastAsia="en-US"/>
              </w:rPr>
            </w:pPr>
          </w:p>
        </w:tc>
      </w:tr>
      <w:tr w:rsidR="004641B6" w:rsidRPr="00C439F8" w14:paraId="1D190369" w14:textId="77777777" w:rsidTr="008251A8">
        <w:trPr>
          <w:trHeight w:val="89"/>
        </w:trPr>
        <w:tc>
          <w:tcPr>
            <w:tcW w:w="669" w:type="dxa"/>
            <w:vMerge/>
          </w:tcPr>
          <w:p w14:paraId="31D501D7" w14:textId="77777777" w:rsidR="004641B6" w:rsidRPr="00C439F8" w:rsidRDefault="004641B6" w:rsidP="008251A8">
            <w:pPr>
              <w:autoSpaceDE w:val="0"/>
              <w:autoSpaceDN w:val="0"/>
              <w:adjustRightInd w:val="0"/>
              <w:rPr>
                <w:rFonts w:eastAsia="Calibri"/>
                <w:sz w:val="24"/>
                <w:szCs w:val="24"/>
                <w:lang w:eastAsia="en-US"/>
              </w:rPr>
            </w:pPr>
          </w:p>
        </w:tc>
        <w:tc>
          <w:tcPr>
            <w:tcW w:w="3544" w:type="dxa"/>
            <w:vMerge/>
          </w:tcPr>
          <w:p w14:paraId="53B46414" w14:textId="77777777" w:rsidR="004641B6" w:rsidRPr="00C439F8" w:rsidRDefault="004641B6" w:rsidP="008251A8">
            <w:pPr>
              <w:autoSpaceDE w:val="0"/>
              <w:autoSpaceDN w:val="0"/>
              <w:adjustRightInd w:val="0"/>
              <w:rPr>
                <w:rFonts w:eastAsia="Calibri"/>
                <w:color w:val="000000"/>
                <w:lang w:eastAsia="en-US"/>
              </w:rPr>
            </w:pPr>
          </w:p>
        </w:tc>
        <w:tc>
          <w:tcPr>
            <w:tcW w:w="2836" w:type="dxa"/>
          </w:tcPr>
          <w:p w14:paraId="4A703E56"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4F1458B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5A9D08ED"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556C43C3"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35707D9C" w14:textId="77777777" w:rsidR="004641B6" w:rsidRPr="00C439F8" w:rsidRDefault="004641B6" w:rsidP="008251A8">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378FA77C" w14:textId="77777777" w:rsidR="004641B6" w:rsidRPr="00C439F8" w:rsidRDefault="004641B6" w:rsidP="008251A8">
            <w:pPr>
              <w:autoSpaceDE w:val="0"/>
              <w:autoSpaceDN w:val="0"/>
              <w:adjustRightInd w:val="0"/>
              <w:rPr>
                <w:rFonts w:eastAsia="Calibri"/>
                <w:color w:val="000000"/>
                <w:lang w:eastAsia="en-US"/>
              </w:rPr>
            </w:pPr>
          </w:p>
        </w:tc>
      </w:tr>
    </w:tbl>
    <w:p w14:paraId="63A491EF"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3B7F5FE8"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208F1835" w14:textId="77777777" w:rsidR="004641B6" w:rsidRPr="00A972D9" w:rsidRDefault="004641B6" w:rsidP="004641B6">
      <w:pPr>
        <w:ind w:firstLine="567"/>
        <w:jc w:val="center"/>
        <w:rPr>
          <w:b/>
          <w:sz w:val="32"/>
          <w:szCs w:val="28"/>
        </w:rPr>
      </w:pPr>
      <w:r w:rsidRPr="00A972D9">
        <w:rPr>
          <w:b/>
          <w:sz w:val="32"/>
          <w:szCs w:val="28"/>
        </w:rPr>
        <w:t>НА АККРЕДИТАЦИЮ</w:t>
      </w:r>
    </w:p>
    <w:p w14:paraId="2CA06353" w14:textId="77777777" w:rsidR="004641B6" w:rsidRPr="00B85548" w:rsidRDefault="004641B6" w:rsidP="004641B6">
      <w:pPr>
        <w:ind w:firstLine="709"/>
        <w:jc w:val="both"/>
        <w:rPr>
          <w:sz w:val="24"/>
          <w:szCs w:val="24"/>
        </w:rPr>
      </w:pPr>
    </w:p>
    <w:p w14:paraId="200F383A"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2ECD115"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21DB518" w14:textId="77777777" w:rsidR="004641B6" w:rsidRPr="00B85548" w:rsidRDefault="004641B6" w:rsidP="004641B6">
      <w:pPr>
        <w:ind w:firstLine="709"/>
        <w:jc w:val="both"/>
        <w:rPr>
          <w:sz w:val="24"/>
          <w:szCs w:val="24"/>
        </w:rPr>
      </w:pPr>
    </w:p>
    <w:p w14:paraId="58B948D7"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572C38E5"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568F8C6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5C09EB69"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3990A7E"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2134341B" w14:textId="77777777" w:rsidR="004641B6" w:rsidRPr="00B85548" w:rsidRDefault="004641B6" w:rsidP="004641B6">
      <w:pPr>
        <w:ind w:firstLine="709"/>
        <w:jc w:val="both"/>
        <w:rPr>
          <w:sz w:val="24"/>
          <w:szCs w:val="24"/>
        </w:rPr>
      </w:pPr>
    </w:p>
    <w:p w14:paraId="6ABFA95A"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55D0CEB7"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46972755"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2FCCD474"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5FFF212F"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59A8E702"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3FB316E3" w14:textId="77777777" w:rsidR="004641B6" w:rsidRPr="00B85548" w:rsidRDefault="004641B6" w:rsidP="004641B6">
      <w:pPr>
        <w:ind w:firstLine="709"/>
        <w:jc w:val="both"/>
        <w:rPr>
          <w:sz w:val="24"/>
          <w:szCs w:val="24"/>
        </w:rPr>
      </w:pPr>
      <w:r w:rsidRPr="00B85548">
        <w:rPr>
          <w:sz w:val="24"/>
          <w:szCs w:val="24"/>
        </w:rPr>
        <w:lastRenderedPageBreak/>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5481D02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131BC2F6"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2B1319D5"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16D2B847"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2CF4429A"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1ABDA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E552D8"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00A7E444" w14:textId="77777777" w:rsidR="004641B6" w:rsidRPr="00B85548" w:rsidRDefault="004641B6" w:rsidP="004641B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3ECB63B" w14:textId="77777777" w:rsidR="004641B6" w:rsidRPr="00B85548" w:rsidRDefault="004641B6" w:rsidP="004641B6">
      <w:pPr>
        <w:ind w:firstLine="709"/>
        <w:jc w:val="both"/>
        <w:rPr>
          <w:sz w:val="24"/>
          <w:szCs w:val="24"/>
        </w:rPr>
      </w:pPr>
      <w:r w:rsidRPr="00B85548">
        <w:rPr>
          <w:sz w:val="24"/>
          <w:szCs w:val="24"/>
        </w:rPr>
        <w:lastRenderedPageBreak/>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6B17D1BE" w14:textId="77777777" w:rsidR="004641B6" w:rsidRPr="00B85548" w:rsidRDefault="004641B6" w:rsidP="004641B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BD6694D" w14:textId="77777777" w:rsidR="004641B6" w:rsidRPr="00B85548" w:rsidRDefault="004641B6" w:rsidP="004641B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3B926B71" w14:textId="77777777" w:rsidR="004641B6" w:rsidRPr="00B85548" w:rsidRDefault="004641B6" w:rsidP="004641B6">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7B3097ED"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1241630D"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81984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3BAC7BD"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7F8D5421"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6BE17836"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43CDA421" w14:textId="77777777" w:rsidR="004641B6" w:rsidRPr="00B85548" w:rsidRDefault="004641B6" w:rsidP="004641B6">
      <w:pPr>
        <w:ind w:firstLine="709"/>
        <w:jc w:val="both"/>
        <w:rPr>
          <w:sz w:val="24"/>
          <w:szCs w:val="24"/>
        </w:rPr>
      </w:pPr>
    </w:p>
    <w:p w14:paraId="431E7136" w14:textId="77777777" w:rsidR="004641B6" w:rsidRPr="00B85548" w:rsidRDefault="004641B6" w:rsidP="004641B6">
      <w:pPr>
        <w:ind w:firstLine="709"/>
        <w:jc w:val="both"/>
        <w:rPr>
          <w:b/>
          <w:sz w:val="24"/>
          <w:szCs w:val="24"/>
        </w:rPr>
      </w:pPr>
      <w:r w:rsidRPr="00B85548">
        <w:rPr>
          <w:b/>
          <w:sz w:val="24"/>
          <w:szCs w:val="24"/>
        </w:rPr>
        <w:lastRenderedPageBreak/>
        <w:t xml:space="preserve">3.2. Финансовая информация для проверки уровня финансового состояния </w:t>
      </w:r>
    </w:p>
    <w:p w14:paraId="01E9FBB0"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086944F7"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498769C9"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6AF21B60"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65111AD9" w14:textId="77777777" w:rsidR="004641B6" w:rsidRPr="00B85548" w:rsidRDefault="004641B6" w:rsidP="00177295">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5C3FE31A" w14:textId="77777777" w:rsidR="004641B6" w:rsidRPr="00B85548" w:rsidRDefault="004641B6" w:rsidP="004641B6">
      <w:pPr>
        <w:ind w:firstLine="709"/>
        <w:jc w:val="both"/>
        <w:rPr>
          <w:sz w:val="24"/>
          <w:szCs w:val="24"/>
        </w:rPr>
      </w:pPr>
    </w:p>
    <w:p w14:paraId="19F84858" w14:textId="77777777" w:rsidR="004641B6" w:rsidRPr="00B85548" w:rsidRDefault="004641B6" w:rsidP="004641B6">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64FC2106" w14:textId="77777777" w:rsidR="004641B6" w:rsidRPr="00B85548" w:rsidRDefault="004641B6" w:rsidP="0017729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78BC0D7" w14:textId="77777777" w:rsidR="004641B6" w:rsidRPr="00B85548" w:rsidRDefault="004641B6" w:rsidP="0017729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0771D3E5"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34DABF39" w14:textId="77777777" w:rsidR="004641B6" w:rsidRPr="00B85548" w:rsidRDefault="004641B6" w:rsidP="00177295">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46E6CF0A" w14:textId="77777777" w:rsidR="004641B6" w:rsidRPr="00B85548" w:rsidRDefault="004641B6" w:rsidP="00177295">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1FA18A9A" w14:textId="77777777" w:rsidR="004641B6" w:rsidRPr="00B85548" w:rsidRDefault="004641B6" w:rsidP="00177295">
      <w:pPr>
        <w:pStyle w:val="afff3"/>
        <w:numPr>
          <w:ilvl w:val="0"/>
          <w:numId w:val="42"/>
        </w:numPr>
        <w:jc w:val="both"/>
        <w:rPr>
          <w:sz w:val="24"/>
          <w:szCs w:val="24"/>
        </w:rPr>
      </w:pPr>
      <w:r w:rsidRPr="00B85548">
        <w:rPr>
          <w:sz w:val="24"/>
          <w:szCs w:val="24"/>
        </w:rPr>
        <w:t xml:space="preserve">Income Statement (Отчет о прибылях и убытках). </w:t>
      </w:r>
    </w:p>
    <w:p w14:paraId="134EF2DD"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56C7D59C"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4B5AACE5" w14:textId="77777777" w:rsidR="004641B6" w:rsidRPr="00B85548" w:rsidRDefault="004641B6" w:rsidP="004641B6">
      <w:pPr>
        <w:ind w:firstLine="709"/>
        <w:jc w:val="both"/>
        <w:rPr>
          <w:sz w:val="24"/>
          <w:szCs w:val="24"/>
        </w:rPr>
      </w:pPr>
    </w:p>
    <w:p w14:paraId="70A7A441"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6A55545C" w14:textId="77777777" w:rsidR="004641B6" w:rsidRPr="00B85548" w:rsidRDefault="004641B6" w:rsidP="004641B6">
      <w:pPr>
        <w:ind w:firstLine="709"/>
        <w:jc w:val="both"/>
        <w:rPr>
          <w:sz w:val="24"/>
          <w:szCs w:val="24"/>
        </w:rPr>
      </w:pPr>
      <w:r w:rsidRPr="00B85548">
        <w:rPr>
          <w:sz w:val="24"/>
          <w:szCs w:val="24"/>
        </w:rPr>
        <w:lastRenderedPageBreak/>
        <w:t xml:space="preserve">Участник закупки может дополнительно представить иные документы, характеризующие его деятельность: </w:t>
      </w:r>
    </w:p>
    <w:p w14:paraId="66924C46" w14:textId="77777777" w:rsidR="004641B6" w:rsidRPr="00B85548" w:rsidRDefault="004641B6" w:rsidP="00177295">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15850721" w14:textId="77777777" w:rsidR="004641B6" w:rsidRPr="00B85548" w:rsidRDefault="004641B6" w:rsidP="00177295">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2B6F2D78" w14:textId="77777777" w:rsidR="004641B6" w:rsidRPr="00B85548" w:rsidRDefault="004641B6" w:rsidP="00177295">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3301C13" w14:textId="77777777" w:rsidR="004641B6" w:rsidRPr="00B85548" w:rsidRDefault="004641B6" w:rsidP="00177295">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7B1E9AE" w14:textId="77777777" w:rsidR="004641B6" w:rsidRPr="00B85548" w:rsidRDefault="004641B6" w:rsidP="00177295">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F5E9DD1" w14:textId="77777777" w:rsidR="004641B6" w:rsidRPr="00B85548" w:rsidRDefault="004641B6" w:rsidP="004641B6">
      <w:pPr>
        <w:ind w:firstLine="709"/>
        <w:jc w:val="both"/>
        <w:rPr>
          <w:sz w:val="24"/>
          <w:szCs w:val="24"/>
        </w:rPr>
      </w:pPr>
    </w:p>
    <w:p w14:paraId="3BD91A17"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2CAC2EB"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07A46DB1"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4A10DB3E" w14:textId="77777777" w:rsidR="004641B6" w:rsidRPr="00B85548" w:rsidRDefault="004641B6" w:rsidP="004641B6">
      <w:pPr>
        <w:ind w:firstLine="709"/>
        <w:jc w:val="both"/>
        <w:rPr>
          <w:sz w:val="24"/>
          <w:szCs w:val="24"/>
        </w:rPr>
      </w:pPr>
    </w:p>
    <w:p w14:paraId="03B7BF5B"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3B34B3C4" w14:textId="77777777"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w:t>
      </w:r>
      <w:r w:rsidRPr="00B85548">
        <w:rPr>
          <w:sz w:val="24"/>
          <w:szCs w:val="24"/>
        </w:rPr>
        <w:lastRenderedPageBreak/>
        <w:t>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6FE13866" w14:textId="77777777" w:rsidR="004641B6" w:rsidRPr="00B85548" w:rsidRDefault="004641B6" w:rsidP="004641B6">
      <w:pPr>
        <w:jc w:val="center"/>
        <w:rPr>
          <w:sz w:val="28"/>
          <w:szCs w:val="28"/>
        </w:rPr>
      </w:pPr>
      <w:r>
        <w:rPr>
          <w:sz w:val="28"/>
          <w:szCs w:val="28"/>
        </w:rPr>
        <w:br w:type="page"/>
      </w:r>
      <w:bookmarkStart w:id="98"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8"/>
      <w:r w:rsidRPr="00EF2A21">
        <w:rPr>
          <w:rStyle w:val="afd"/>
          <w:b/>
          <w:bCs/>
          <w:caps/>
          <w:szCs w:val="24"/>
        </w:rPr>
        <w:footnoteReference w:id="8"/>
      </w:r>
    </w:p>
    <w:p w14:paraId="2E3D84DC" w14:textId="77777777" w:rsidR="004641B6" w:rsidRPr="00EF2A21" w:rsidRDefault="004641B6" w:rsidP="004641B6"/>
    <w:p w14:paraId="091EC3AB"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7C451F21" w14:textId="77777777" w:rsidR="004641B6" w:rsidRPr="00EF2A21" w:rsidRDefault="004641B6" w:rsidP="004641B6">
      <w:pPr>
        <w:jc w:val="center"/>
        <w:rPr>
          <w:b/>
          <w:bCs/>
        </w:rPr>
      </w:pPr>
    </w:p>
    <w:p w14:paraId="02C8350B" w14:textId="77777777" w:rsidR="004641B6" w:rsidRPr="00EF2A21" w:rsidRDefault="004641B6" w:rsidP="004641B6">
      <w:pPr>
        <w:jc w:val="center"/>
        <w:rPr>
          <w:b/>
          <w:bCs/>
        </w:rPr>
      </w:pPr>
      <w:r w:rsidRPr="00EF2A21">
        <w:rPr>
          <w:b/>
          <w:bCs/>
        </w:rPr>
        <w:t xml:space="preserve">АНКЕТА-ЗАЯВКА на аккредитацию </w:t>
      </w:r>
    </w:p>
    <w:p w14:paraId="55A7AACE"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1C508971"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58B56E0B" w14:textId="77777777" w:rsidR="004641B6" w:rsidRPr="00EF2A21" w:rsidRDefault="004641B6" w:rsidP="004641B6"/>
    <w:p w14:paraId="434B8C77" w14:textId="77777777" w:rsidR="004641B6" w:rsidRPr="00EF2A21" w:rsidRDefault="004641B6" w:rsidP="00177295">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44587D5C" w14:textId="77777777" w:rsidR="004641B6" w:rsidRPr="00EF2A21" w:rsidRDefault="004641B6" w:rsidP="004641B6">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1CDFAE1" w14:textId="77777777" w:rsidR="004641B6" w:rsidRPr="00EF2A21" w:rsidRDefault="004641B6" w:rsidP="00177295">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65FBE0D0" w14:textId="77777777" w:rsidTr="008251A8">
        <w:tc>
          <w:tcPr>
            <w:tcW w:w="693" w:type="dxa"/>
            <w:tcBorders>
              <w:top w:val="single" w:sz="12" w:space="0" w:color="auto"/>
              <w:bottom w:val="single" w:sz="12" w:space="0" w:color="auto"/>
            </w:tcBorders>
            <w:shd w:val="clear" w:color="auto" w:fill="D9D9D9" w:themeFill="background1" w:themeFillShade="D9"/>
            <w:vAlign w:val="center"/>
          </w:tcPr>
          <w:p w14:paraId="261E5604" w14:textId="77777777" w:rsidR="004641B6" w:rsidRPr="00EF2A21" w:rsidRDefault="004641B6" w:rsidP="008251A8">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74D6ADD8" w14:textId="77777777" w:rsidR="004641B6" w:rsidRPr="00EF2A21" w:rsidRDefault="004641B6" w:rsidP="008251A8">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6AD821DD" w14:textId="77777777" w:rsidR="004641B6" w:rsidRPr="00EF2A21" w:rsidRDefault="004641B6" w:rsidP="008251A8">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009818CB" w14:textId="77777777" w:rsidR="004641B6" w:rsidRPr="00EF2A21" w:rsidRDefault="004641B6" w:rsidP="008251A8">
            <w:pPr>
              <w:jc w:val="center"/>
              <w:rPr>
                <w:b/>
                <w:caps/>
                <w:sz w:val="16"/>
                <w:szCs w:val="22"/>
              </w:rPr>
            </w:pPr>
            <w:r w:rsidRPr="00EF2A21">
              <w:rPr>
                <w:b/>
                <w:caps/>
                <w:sz w:val="16"/>
                <w:szCs w:val="22"/>
              </w:rPr>
              <w:t>Примечание</w:t>
            </w:r>
          </w:p>
        </w:tc>
      </w:tr>
      <w:tr w:rsidR="004641B6" w:rsidRPr="00EF2A21" w14:paraId="270B73D3" w14:textId="77777777" w:rsidTr="008251A8">
        <w:tc>
          <w:tcPr>
            <w:tcW w:w="693" w:type="dxa"/>
            <w:tcBorders>
              <w:top w:val="single" w:sz="12" w:space="0" w:color="auto"/>
            </w:tcBorders>
          </w:tcPr>
          <w:p w14:paraId="0AEC66D4" w14:textId="77777777" w:rsidR="004641B6" w:rsidRPr="00EF2A21" w:rsidRDefault="004641B6" w:rsidP="008251A8">
            <w:pPr>
              <w:rPr>
                <w:szCs w:val="22"/>
              </w:rPr>
            </w:pPr>
            <w:r w:rsidRPr="00EF2A21">
              <w:rPr>
                <w:szCs w:val="22"/>
              </w:rPr>
              <w:t>1</w:t>
            </w:r>
          </w:p>
        </w:tc>
        <w:tc>
          <w:tcPr>
            <w:tcW w:w="1794" w:type="dxa"/>
            <w:tcBorders>
              <w:top w:val="single" w:sz="12" w:space="0" w:color="auto"/>
            </w:tcBorders>
          </w:tcPr>
          <w:p w14:paraId="2A319B19" w14:textId="77777777" w:rsidR="004641B6" w:rsidRPr="00EF2A21" w:rsidRDefault="004641B6" w:rsidP="008251A8">
            <w:pPr>
              <w:rPr>
                <w:szCs w:val="22"/>
              </w:rPr>
            </w:pPr>
          </w:p>
        </w:tc>
        <w:tc>
          <w:tcPr>
            <w:tcW w:w="5044" w:type="dxa"/>
            <w:tcBorders>
              <w:top w:val="single" w:sz="12" w:space="0" w:color="auto"/>
            </w:tcBorders>
          </w:tcPr>
          <w:p w14:paraId="4C17DDE1" w14:textId="77777777" w:rsidR="004641B6" w:rsidRPr="00EF2A21" w:rsidRDefault="004641B6" w:rsidP="008251A8">
            <w:pPr>
              <w:rPr>
                <w:szCs w:val="22"/>
              </w:rPr>
            </w:pPr>
          </w:p>
        </w:tc>
        <w:tc>
          <w:tcPr>
            <w:tcW w:w="2324" w:type="dxa"/>
            <w:tcBorders>
              <w:top w:val="single" w:sz="12" w:space="0" w:color="auto"/>
            </w:tcBorders>
          </w:tcPr>
          <w:p w14:paraId="4AA7EBBC" w14:textId="77777777" w:rsidR="004641B6" w:rsidRPr="00EF2A21" w:rsidRDefault="004641B6" w:rsidP="008251A8">
            <w:pPr>
              <w:rPr>
                <w:szCs w:val="22"/>
              </w:rPr>
            </w:pPr>
          </w:p>
        </w:tc>
      </w:tr>
      <w:tr w:rsidR="004641B6" w:rsidRPr="00EF2A21" w14:paraId="5E8CCDD4" w14:textId="77777777" w:rsidTr="008251A8">
        <w:tc>
          <w:tcPr>
            <w:tcW w:w="693" w:type="dxa"/>
          </w:tcPr>
          <w:p w14:paraId="7D672809" w14:textId="77777777" w:rsidR="004641B6" w:rsidRPr="00EF2A21" w:rsidRDefault="004641B6" w:rsidP="008251A8">
            <w:pPr>
              <w:rPr>
                <w:szCs w:val="22"/>
              </w:rPr>
            </w:pPr>
            <w:r w:rsidRPr="00EF2A21">
              <w:rPr>
                <w:szCs w:val="22"/>
              </w:rPr>
              <w:t>2</w:t>
            </w:r>
          </w:p>
        </w:tc>
        <w:tc>
          <w:tcPr>
            <w:tcW w:w="1794" w:type="dxa"/>
          </w:tcPr>
          <w:p w14:paraId="7977DEEC" w14:textId="77777777" w:rsidR="004641B6" w:rsidRPr="00EF2A21" w:rsidRDefault="004641B6" w:rsidP="008251A8">
            <w:pPr>
              <w:rPr>
                <w:szCs w:val="22"/>
              </w:rPr>
            </w:pPr>
          </w:p>
        </w:tc>
        <w:tc>
          <w:tcPr>
            <w:tcW w:w="5044" w:type="dxa"/>
          </w:tcPr>
          <w:p w14:paraId="06AFF51B" w14:textId="77777777" w:rsidR="004641B6" w:rsidRPr="00EF2A21" w:rsidRDefault="004641B6" w:rsidP="008251A8">
            <w:pPr>
              <w:rPr>
                <w:szCs w:val="22"/>
              </w:rPr>
            </w:pPr>
          </w:p>
        </w:tc>
        <w:tc>
          <w:tcPr>
            <w:tcW w:w="2324" w:type="dxa"/>
          </w:tcPr>
          <w:p w14:paraId="275AB98B" w14:textId="77777777" w:rsidR="004641B6" w:rsidRPr="00EF2A21" w:rsidRDefault="004641B6" w:rsidP="008251A8">
            <w:pPr>
              <w:rPr>
                <w:szCs w:val="22"/>
              </w:rPr>
            </w:pPr>
          </w:p>
        </w:tc>
      </w:tr>
      <w:tr w:rsidR="004641B6" w:rsidRPr="00EF2A21" w14:paraId="0C8C917A" w14:textId="77777777" w:rsidTr="008251A8">
        <w:tc>
          <w:tcPr>
            <w:tcW w:w="693" w:type="dxa"/>
          </w:tcPr>
          <w:p w14:paraId="5AC13107" w14:textId="77777777" w:rsidR="004641B6" w:rsidRPr="00EF2A21" w:rsidRDefault="004641B6" w:rsidP="008251A8">
            <w:pPr>
              <w:rPr>
                <w:szCs w:val="22"/>
              </w:rPr>
            </w:pPr>
            <w:r w:rsidRPr="00EF2A21">
              <w:rPr>
                <w:szCs w:val="22"/>
              </w:rPr>
              <w:t>…</w:t>
            </w:r>
          </w:p>
        </w:tc>
        <w:tc>
          <w:tcPr>
            <w:tcW w:w="1794" w:type="dxa"/>
          </w:tcPr>
          <w:p w14:paraId="4082D2C7" w14:textId="77777777" w:rsidR="004641B6" w:rsidRPr="00EF2A21" w:rsidRDefault="004641B6" w:rsidP="008251A8">
            <w:pPr>
              <w:rPr>
                <w:szCs w:val="22"/>
              </w:rPr>
            </w:pPr>
          </w:p>
        </w:tc>
        <w:tc>
          <w:tcPr>
            <w:tcW w:w="5044" w:type="dxa"/>
          </w:tcPr>
          <w:p w14:paraId="75DCF215" w14:textId="77777777" w:rsidR="004641B6" w:rsidRPr="00EF2A21" w:rsidRDefault="004641B6" w:rsidP="008251A8">
            <w:pPr>
              <w:rPr>
                <w:szCs w:val="22"/>
              </w:rPr>
            </w:pPr>
          </w:p>
        </w:tc>
        <w:tc>
          <w:tcPr>
            <w:tcW w:w="2324" w:type="dxa"/>
          </w:tcPr>
          <w:p w14:paraId="38400F02" w14:textId="77777777" w:rsidR="004641B6" w:rsidRPr="00EF2A21" w:rsidRDefault="004641B6" w:rsidP="008251A8">
            <w:pPr>
              <w:rPr>
                <w:szCs w:val="22"/>
              </w:rPr>
            </w:pPr>
          </w:p>
        </w:tc>
      </w:tr>
    </w:tbl>
    <w:p w14:paraId="07B5AF52" w14:textId="77777777" w:rsidR="004641B6" w:rsidRPr="00EF2A21" w:rsidRDefault="004641B6" w:rsidP="004641B6">
      <w:pPr>
        <w:pStyle w:val="afff3"/>
        <w:spacing w:line="276" w:lineRule="auto"/>
        <w:ind w:left="0"/>
        <w:contextualSpacing w:val="0"/>
        <w:jc w:val="both"/>
        <w:rPr>
          <w:bCs/>
          <w:sz w:val="22"/>
          <w:szCs w:val="22"/>
        </w:rPr>
      </w:pPr>
    </w:p>
    <w:p w14:paraId="60138087"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6736AD88"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37AC293A"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2B66258"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9E7C6BA"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1BBF919C"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F41BE74" w14:textId="77777777" w:rsidR="004641B6" w:rsidRPr="00EF2A21" w:rsidRDefault="004641B6" w:rsidP="00177295">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38342522" w14:textId="77777777" w:rsidR="004641B6" w:rsidRPr="00EF2A21" w:rsidRDefault="004641B6" w:rsidP="004641B6">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3815DA5" w14:textId="77777777" w:rsidR="004641B6" w:rsidRPr="00EF2A21" w:rsidRDefault="004641B6" w:rsidP="00177295">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54F26A0B" w14:textId="77777777" w:rsidR="004641B6" w:rsidRPr="00EF2A21" w:rsidRDefault="004641B6" w:rsidP="00177295">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2DAFF6F"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5686448D" w14:textId="77777777" w:rsidR="004641B6" w:rsidRPr="00EF2A21" w:rsidRDefault="004641B6" w:rsidP="00177295">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800BF8B"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FC12E08"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10FD088"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BFD344" w14:textId="77777777" w:rsidR="004641B6" w:rsidRPr="00EF2A21" w:rsidRDefault="004641B6" w:rsidP="004641B6">
      <w:pPr>
        <w:ind w:left="709"/>
        <w:rPr>
          <w:szCs w:val="22"/>
        </w:rPr>
      </w:pPr>
    </w:p>
    <w:p w14:paraId="581893B8"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1E7E6A4"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887F186"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2499A9E"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CBD5978" w14:textId="77777777" w:rsidR="004641B6" w:rsidRPr="00EF2A21" w:rsidRDefault="004641B6" w:rsidP="00177295">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3E747DEA" w14:textId="77777777" w:rsidTr="008251A8">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71E21AA" w14:textId="77777777" w:rsidR="004641B6" w:rsidRPr="00EF2A21" w:rsidRDefault="004641B6" w:rsidP="008251A8">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9FE6520" w14:textId="77777777" w:rsidR="004641B6" w:rsidRPr="00EF2A21" w:rsidRDefault="004641B6" w:rsidP="008251A8">
            <w:pPr>
              <w:jc w:val="center"/>
              <w:rPr>
                <w:b/>
                <w:caps/>
                <w:sz w:val="16"/>
                <w:szCs w:val="16"/>
              </w:rPr>
            </w:pPr>
            <w:r w:rsidRPr="00EF2A21">
              <w:rPr>
                <w:b/>
                <w:caps/>
                <w:sz w:val="16"/>
                <w:szCs w:val="16"/>
              </w:rPr>
              <w:t>Собственники Участника закупки (акционеры)</w:t>
            </w:r>
          </w:p>
          <w:p w14:paraId="0F7A6BE6" w14:textId="77777777" w:rsidR="004641B6" w:rsidRPr="00EF2A21" w:rsidRDefault="004641B6" w:rsidP="008251A8">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689FFEA" w14:textId="77777777" w:rsidR="004641B6" w:rsidRPr="00EF2A21" w:rsidRDefault="004641B6" w:rsidP="008251A8">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572B9809" w14:textId="77777777" w:rsidR="004641B6" w:rsidRPr="00EF2A21" w:rsidRDefault="004641B6" w:rsidP="008251A8">
            <w:pPr>
              <w:jc w:val="center"/>
              <w:rPr>
                <w:b/>
                <w:caps/>
                <w:sz w:val="16"/>
                <w:szCs w:val="16"/>
              </w:rPr>
            </w:pPr>
            <w:r w:rsidRPr="00EF2A21">
              <w:rPr>
                <w:b/>
                <w:caps/>
                <w:sz w:val="16"/>
                <w:szCs w:val="16"/>
              </w:rPr>
              <w:t>% доли владения</w:t>
            </w:r>
          </w:p>
        </w:tc>
      </w:tr>
      <w:tr w:rsidR="004641B6" w:rsidRPr="00EF2A21" w14:paraId="13174772" w14:textId="77777777" w:rsidTr="008251A8">
        <w:tc>
          <w:tcPr>
            <w:tcW w:w="255" w:type="pct"/>
            <w:tcBorders>
              <w:top w:val="single" w:sz="12" w:space="0" w:color="auto"/>
              <w:left w:val="single" w:sz="12" w:space="0" w:color="auto"/>
            </w:tcBorders>
          </w:tcPr>
          <w:p w14:paraId="160F6263" w14:textId="77777777" w:rsidR="004641B6" w:rsidRPr="00EF2A21" w:rsidRDefault="004641B6" w:rsidP="008251A8">
            <w:r w:rsidRPr="00EF2A21">
              <w:t>1</w:t>
            </w:r>
          </w:p>
        </w:tc>
        <w:tc>
          <w:tcPr>
            <w:tcW w:w="2814" w:type="pct"/>
            <w:tcBorders>
              <w:top w:val="single" w:sz="12" w:space="0" w:color="auto"/>
            </w:tcBorders>
          </w:tcPr>
          <w:p w14:paraId="673E246A" w14:textId="77777777" w:rsidR="004641B6" w:rsidRPr="00EF2A21" w:rsidRDefault="004641B6" w:rsidP="008251A8"/>
        </w:tc>
        <w:tc>
          <w:tcPr>
            <w:tcW w:w="958" w:type="pct"/>
            <w:tcBorders>
              <w:top w:val="single" w:sz="12" w:space="0" w:color="auto"/>
            </w:tcBorders>
          </w:tcPr>
          <w:p w14:paraId="5607D60A" w14:textId="77777777" w:rsidR="004641B6" w:rsidRPr="00EF2A21" w:rsidRDefault="004641B6" w:rsidP="008251A8"/>
        </w:tc>
        <w:tc>
          <w:tcPr>
            <w:tcW w:w="973" w:type="pct"/>
            <w:tcBorders>
              <w:top w:val="single" w:sz="12" w:space="0" w:color="auto"/>
              <w:right w:val="single" w:sz="12" w:space="0" w:color="auto"/>
            </w:tcBorders>
          </w:tcPr>
          <w:p w14:paraId="05AB2E2E" w14:textId="77777777" w:rsidR="004641B6" w:rsidRPr="00EF2A21" w:rsidRDefault="004641B6" w:rsidP="008251A8"/>
        </w:tc>
      </w:tr>
      <w:tr w:rsidR="004641B6" w:rsidRPr="00EF2A21" w14:paraId="764D7BE6" w14:textId="77777777" w:rsidTr="008251A8">
        <w:tc>
          <w:tcPr>
            <w:tcW w:w="255" w:type="pct"/>
            <w:tcBorders>
              <w:left w:val="single" w:sz="12" w:space="0" w:color="auto"/>
            </w:tcBorders>
          </w:tcPr>
          <w:p w14:paraId="7F1CA4BF" w14:textId="77777777" w:rsidR="004641B6" w:rsidRPr="00EF2A21" w:rsidRDefault="004641B6" w:rsidP="008251A8">
            <w:r w:rsidRPr="00EF2A21">
              <w:t>2</w:t>
            </w:r>
          </w:p>
        </w:tc>
        <w:tc>
          <w:tcPr>
            <w:tcW w:w="2814" w:type="pct"/>
          </w:tcPr>
          <w:p w14:paraId="08E92668" w14:textId="77777777" w:rsidR="004641B6" w:rsidRPr="00EF2A21" w:rsidRDefault="004641B6" w:rsidP="008251A8"/>
        </w:tc>
        <w:tc>
          <w:tcPr>
            <w:tcW w:w="958" w:type="pct"/>
          </w:tcPr>
          <w:p w14:paraId="7373105C" w14:textId="77777777" w:rsidR="004641B6" w:rsidRPr="00EF2A21" w:rsidRDefault="004641B6" w:rsidP="008251A8"/>
        </w:tc>
        <w:tc>
          <w:tcPr>
            <w:tcW w:w="973" w:type="pct"/>
            <w:tcBorders>
              <w:right w:val="single" w:sz="12" w:space="0" w:color="auto"/>
            </w:tcBorders>
          </w:tcPr>
          <w:p w14:paraId="20479C8C" w14:textId="77777777" w:rsidR="004641B6" w:rsidRPr="00EF2A21" w:rsidRDefault="004641B6" w:rsidP="008251A8"/>
        </w:tc>
      </w:tr>
      <w:tr w:rsidR="004641B6" w:rsidRPr="00EF2A21" w14:paraId="2751751D" w14:textId="77777777" w:rsidTr="008251A8">
        <w:tc>
          <w:tcPr>
            <w:tcW w:w="255" w:type="pct"/>
            <w:tcBorders>
              <w:left w:val="single" w:sz="12" w:space="0" w:color="auto"/>
              <w:bottom w:val="single" w:sz="12" w:space="0" w:color="auto"/>
            </w:tcBorders>
          </w:tcPr>
          <w:p w14:paraId="15972CFB" w14:textId="77777777" w:rsidR="004641B6" w:rsidRPr="00EF2A21" w:rsidRDefault="004641B6" w:rsidP="008251A8">
            <w:r w:rsidRPr="00EF2A21">
              <w:t>…</w:t>
            </w:r>
          </w:p>
        </w:tc>
        <w:tc>
          <w:tcPr>
            <w:tcW w:w="2814" w:type="pct"/>
            <w:tcBorders>
              <w:bottom w:val="single" w:sz="12" w:space="0" w:color="auto"/>
            </w:tcBorders>
          </w:tcPr>
          <w:p w14:paraId="63A54790" w14:textId="77777777" w:rsidR="004641B6" w:rsidRPr="00EF2A21" w:rsidRDefault="004641B6" w:rsidP="008251A8"/>
        </w:tc>
        <w:tc>
          <w:tcPr>
            <w:tcW w:w="958" w:type="pct"/>
            <w:tcBorders>
              <w:bottom w:val="single" w:sz="12" w:space="0" w:color="auto"/>
            </w:tcBorders>
          </w:tcPr>
          <w:p w14:paraId="56B749DC" w14:textId="77777777" w:rsidR="004641B6" w:rsidRPr="00EF2A21" w:rsidRDefault="004641B6" w:rsidP="008251A8"/>
        </w:tc>
        <w:tc>
          <w:tcPr>
            <w:tcW w:w="973" w:type="pct"/>
            <w:tcBorders>
              <w:bottom w:val="single" w:sz="12" w:space="0" w:color="auto"/>
              <w:right w:val="single" w:sz="12" w:space="0" w:color="auto"/>
            </w:tcBorders>
          </w:tcPr>
          <w:p w14:paraId="50996200" w14:textId="77777777" w:rsidR="004641B6" w:rsidRPr="00EF2A21" w:rsidRDefault="004641B6" w:rsidP="008251A8"/>
        </w:tc>
      </w:tr>
    </w:tbl>
    <w:p w14:paraId="7B06AE93" w14:textId="77777777" w:rsidR="004641B6" w:rsidRPr="00EF2A21" w:rsidRDefault="004641B6" w:rsidP="004641B6"/>
    <w:p w14:paraId="4A6443D3" w14:textId="77777777" w:rsidR="004641B6" w:rsidRPr="00EF2A21" w:rsidRDefault="004641B6" w:rsidP="00177295">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038ACA66" w14:textId="77777777" w:rsidR="004641B6" w:rsidRPr="00EF2A21" w:rsidRDefault="004641B6" w:rsidP="00177295">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4DFF38E8" w14:textId="77777777" w:rsidTr="008251A8">
        <w:tc>
          <w:tcPr>
            <w:tcW w:w="1565" w:type="pct"/>
            <w:tcBorders>
              <w:top w:val="single" w:sz="12" w:space="0" w:color="auto"/>
              <w:bottom w:val="single" w:sz="12" w:space="0" w:color="auto"/>
            </w:tcBorders>
            <w:shd w:val="clear" w:color="auto" w:fill="D9D9D9" w:themeFill="background1" w:themeFillShade="D9"/>
            <w:vAlign w:val="center"/>
          </w:tcPr>
          <w:p w14:paraId="7E836F3C" w14:textId="77777777" w:rsidR="004641B6" w:rsidRPr="00EF2A21" w:rsidRDefault="004641B6" w:rsidP="008251A8">
            <w:pPr>
              <w:pStyle w:val="afff3"/>
              <w:ind w:left="0"/>
              <w:jc w:val="center"/>
              <w:rPr>
                <w:b/>
                <w:caps/>
                <w:sz w:val="16"/>
                <w:szCs w:val="16"/>
              </w:rPr>
            </w:pPr>
            <w:r w:rsidRPr="00EF2A21">
              <w:rPr>
                <w:b/>
                <w:caps/>
                <w:sz w:val="16"/>
                <w:szCs w:val="16"/>
              </w:rPr>
              <w:t>ФИО работника/</w:t>
            </w:r>
          </w:p>
          <w:p w14:paraId="134F5C3E" w14:textId="77777777" w:rsidR="004641B6" w:rsidRPr="00EF2A21" w:rsidRDefault="004641B6" w:rsidP="008251A8">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66926B59" w14:textId="77777777" w:rsidR="004641B6" w:rsidRPr="00EF2A21" w:rsidRDefault="004641B6" w:rsidP="008251A8">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A2D1159" w14:textId="77777777" w:rsidR="004641B6" w:rsidRPr="00EF2A21" w:rsidRDefault="004641B6" w:rsidP="008251A8">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5FB4E506" w14:textId="77777777" w:rsidTr="008251A8">
        <w:tc>
          <w:tcPr>
            <w:tcW w:w="1565" w:type="pct"/>
            <w:tcBorders>
              <w:top w:val="single" w:sz="12" w:space="0" w:color="auto"/>
            </w:tcBorders>
          </w:tcPr>
          <w:p w14:paraId="5336F140" w14:textId="77777777" w:rsidR="004641B6" w:rsidRPr="00EF2A21" w:rsidRDefault="004641B6" w:rsidP="008251A8">
            <w:pPr>
              <w:pStyle w:val="afff3"/>
              <w:ind w:left="0"/>
            </w:pPr>
          </w:p>
        </w:tc>
        <w:tc>
          <w:tcPr>
            <w:tcW w:w="1583" w:type="pct"/>
            <w:tcBorders>
              <w:top w:val="single" w:sz="12" w:space="0" w:color="auto"/>
            </w:tcBorders>
          </w:tcPr>
          <w:p w14:paraId="7DD1FD56" w14:textId="77777777" w:rsidR="004641B6" w:rsidRPr="00EF2A21" w:rsidRDefault="004641B6" w:rsidP="008251A8">
            <w:pPr>
              <w:pStyle w:val="afff3"/>
              <w:ind w:left="0"/>
            </w:pPr>
          </w:p>
        </w:tc>
        <w:tc>
          <w:tcPr>
            <w:tcW w:w="1852" w:type="pct"/>
            <w:tcBorders>
              <w:top w:val="single" w:sz="12" w:space="0" w:color="auto"/>
            </w:tcBorders>
          </w:tcPr>
          <w:p w14:paraId="7BF0CB51" w14:textId="77777777" w:rsidR="004641B6" w:rsidRPr="00EF2A21" w:rsidRDefault="004641B6" w:rsidP="008251A8">
            <w:pPr>
              <w:pStyle w:val="afff3"/>
              <w:ind w:left="0"/>
            </w:pPr>
          </w:p>
        </w:tc>
      </w:tr>
      <w:tr w:rsidR="004641B6" w:rsidRPr="00EF2A21" w14:paraId="1E375727" w14:textId="77777777" w:rsidTr="008251A8">
        <w:tc>
          <w:tcPr>
            <w:tcW w:w="1565" w:type="pct"/>
          </w:tcPr>
          <w:p w14:paraId="39C30819" w14:textId="77777777" w:rsidR="004641B6" w:rsidRPr="00EF2A21" w:rsidRDefault="004641B6" w:rsidP="008251A8">
            <w:pPr>
              <w:pStyle w:val="afff3"/>
              <w:ind w:left="0"/>
            </w:pPr>
          </w:p>
        </w:tc>
        <w:tc>
          <w:tcPr>
            <w:tcW w:w="1583" w:type="pct"/>
          </w:tcPr>
          <w:p w14:paraId="0A1A76A9" w14:textId="77777777" w:rsidR="004641B6" w:rsidRPr="00EF2A21" w:rsidRDefault="004641B6" w:rsidP="008251A8">
            <w:pPr>
              <w:pStyle w:val="afff3"/>
              <w:ind w:left="0"/>
            </w:pPr>
          </w:p>
        </w:tc>
        <w:tc>
          <w:tcPr>
            <w:tcW w:w="1852" w:type="pct"/>
          </w:tcPr>
          <w:p w14:paraId="3446E120" w14:textId="77777777" w:rsidR="004641B6" w:rsidRPr="00EF2A21" w:rsidRDefault="004641B6" w:rsidP="008251A8">
            <w:pPr>
              <w:pStyle w:val="afff3"/>
              <w:ind w:left="0"/>
            </w:pPr>
          </w:p>
        </w:tc>
      </w:tr>
    </w:tbl>
    <w:p w14:paraId="4C17346E" w14:textId="77777777" w:rsidR="004641B6" w:rsidRPr="00EF2A21" w:rsidRDefault="004641B6" w:rsidP="004641B6">
      <w:pPr>
        <w:pStyle w:val="afff3"/>
        <w:spacing w:after="120" w:line="276" w:lineRule="auto"/>
        <w:ind w:left="0"/>
        <w:contextualSpacing w:val="0"/>
        <w:jc w:val="both"/>
      </w:pPr>
    </w:p>
    <w:p w14:paraId="314341D2" w14:textId="77777777" w:rsidR="004641B6" w:rsidRPr="00EF2A21" w:rsidRDefault="004641B6" w:rsidP="00177295">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C40D14E" w14:textId="77777777" w:rsidR="004641B6" w:rsidRPr="00EF2A21" w:rsidRDefault="004641B6" w:rsidP="004641B6">
      <w:pPr>
        <w:pStyle w:val="afff3"/>
        <w:spacing w:after="120" w:line="276" w:lineRule="auto"/>
        <w:ind w:left="0"/>
        <w:contextualSpacing w:val="0"/>
        <w:jc w:val="both"/>
      </w:pPr>
      <w:r w:rsidRPr="00EF2A21">
        <w:lastRenderedPageBreak/>
        <w:t>_______________________________________________________________________________________________</w:t>
      </w:r>
    </w:p>
    <w:p w14:paraId="5DAA8A21" w14:textId="77777777" w:rsidR="004641B6" w:rsidRPr="00EF2A21" w:rsidRDefault="004641B6" w:rsidP="004641B6">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1AE45FDB" w14:textId="77777777" w:rsidTr="008251A8">
        <w:tc>
          <w:tcPr>
            <w:tcW w:w="6380" w:type="dxa"/>
            <w:tcBorders>
              <w:top w:val="single" w:sz="12" w:space="0" w:color="auto"/>
              <w:bottom w:val="single" w:sz="12" w:space="0" w:color="auto"/>
            </w:tcBorders>
            <w:shd w:val="clear" w:color="auto" w:fill="D9D9D9" w:themeFill="background1" w:themeFillShade="D9"/>
            <w:vAlign w:val="center"/>
          </w:tcPr>
          <w:p w14:paraId="72820A4C" w14:textId="77777777" w:rsidR="004641B6" w:rsidRPr="00EF2A21" w:rsidRDefault="004641B6" w:rsidP="008251A8">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01D1FE8C" w14:textId="77777777" w:rsidR="004641B6" w:rsidRPr="00EF2A21" w:rsidRDefault="004641B6" w:rsidP="008251A8">
            <w:pPr>
              <w:jc w:val="center"/>
              <w:rPr>
                <w:b/>
                <w:caps/>
                <w:sz w:val="16"/>
                <w:szCs w:val="18"/>
              </w:rPr>
            </w:pPr>
            <w:r w:rsidRPr="00EF2A21">
              <w:rPr>
                <w:b/>
                <w:caps/>
                <w:sz w:val="16"/>
                <w:szCs w:val="18"/>
              </w:rPr>
              <w:t>Код ОКДП</w:t>
            </w:r>
          </w:p>
          <w:p w14:paraId="701EFAED" w14:textId="77777777" w:rsidR="004641B6" w:rsidRPr="00EF2A21" w:rsidRDefault="004641B6" w:rsidP="008251A8">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6F8D4D88" w14:textId="77777777" w:rsidR="004641B6" w:rsidRPr="00EF2A21" w:rsidRDefault="004641B6" w:rsidP="008251A8">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09FE4018" w14:textId="77777777" w:rsidTr="008251A8">
        <w:tc>
          <w:tcPr>
            <w:tcW w:w="6380" w:type="dxa"/>
            <w:tcBorders>
              <w:top w:val="single" w:sz="12" w:space="0" w:color="auto"/>
            </w:tcBorders>
          </w:tcPr>
          <w:p w14:paraId="463E1B5E" w14:textId="77777777" w:rsidR="004641B6" w:rsidRPr="00EF2A21" w:rsidRDefault="004641B6" w:rsidP="008251A8">
            <w:pPr>
              <w:keepNext/>
            </w:pPr>
          </w:p>
        </w:tc>
        <w:tc>
          <w:tcPr>
            <w:tcW w:w="1641" w:type="dxa"/>
            <w:tcBorders>
              <w:top w:val="single" w:sz="12" w:space="0" w:color="auto"/>
            </w:tcBorders>
          </w:tcPr>
          <w:p w14:paraId="57ACB193" w14:textId="77777777" w:rsidR="004641B6" w:rsidRPr="00EF2A21" w:rsidRDefault="004641B6" w:rsidP="008251A8">
            <w:pPr>
              <w:keepNext/>
            </w:pPr>
          </w:p>
        </w:tc>
        <w:tc>
          <w:tcPr>
            <w:tcW w:w="1608" w:type="dxa"/>
            <w:tcBorders>
              <w:top w:val="single" w:sz="12" w:space="0" w:color="auto"/>
            </w:tcBorders>
          </w:tcPr>
          <w:p w14:paraId="172538BC" w14:textId="77777777" w:rsidR="004641B6" w:rsidRPr="00EF2A21" w:rsidRDefault="004641B6" w:rsidP="008251A8">
            <w:pPr>
              <w:keepNext/>
            </w:pPr>
          </w:p>
        </w:tc>
      </w:tr>
      <w:tr w:rsidR="004641B6" w:rsidRPr="00EF2A21" w14:paraId="5CCDE34E" w14:textId="77777777" w:rsidTr="008251A8">
        <w:tc>
          <w:tcPr>
            <w:tcW w:w="6380" w:type="dxa"/>
          </w:tcPr>
          <w:p w14:paraId="79ED8A3E" w14:textId="77777777" w:rsidR="004641B6" w:rsidRPr="00EF2A21" w:rsidRDefault="004641B6" w:rsidP="008251A8">
            <w:pPr>
              <w:keepNext/>
            </w:pPr>
          </w:p>
        </w:tc>
        <w:tc>
          <w:tcPr>
            <w:tcW w:w="1641" w:type="dxa"/>
          </w:tcPr>
          <w:p w14:paraId="28DD6F33" w14:textId="77777777" w:rsidR="004641B6" w:rsidRPr="00EF2A21" w:rsidRDefault="004641B6" w:rsidP="008251A8">
            <w:pPr>
              <w:keepNext/>
            </w:pPr>
          </w:p>
        </w:tc>
        <w:tc>
          <w:tcPr>
            <w:tcW w:w="1608" w:type="dxa"/>
          </w:tcPr>
          <w:p w14:paraId="51FFC8F9" w14:textId="77777777" w:rsidR="004641B6" w:rsidRPr="00EF2A21" w:rsidRDefault="004641B6" w:rsidP="008251A8">
            <w:pPr>
              <w:keepNext/>
            </w:pPr>
          </w:p>
        </w:tc>
      </w:tr>
      <w:tr w:rsidR="004641B6" w:rsidRPr="00EF2A21" w14:paraId="24188B82" w14:textId="77777777" w:rsidTr="008251A8">
        <w:tc>
          <w:tcPr>
            <w:tcW w:w="6380" w:type="dxa"/>
          </w:tcPr>
          <w:p w14:paraId="619601EC" w14:textId="77777777" w:rsidR="004641B6" w:rsidRPr="00EF2A21" w:rsidRDefault="004641B6" w:rsidP="008251A8">
            <w:pPr>
              <w:keepNext/>
            </w:pPr>
          </w:p>
        </w:tc>
        <w:tc>
          <w:tcPr>
            <w:tcW w:w="1641" w:type="dxa"/>
          </w:tcPr>
          <w:p w14:paraId="52D4ABBA" w14:textId="77777777" w:rsidR="004641B6" w:rsidRPr="00EF2A21" w:rsidRDefault="004641B6" w:rsidP="008251A8">
            <w:pPr>
              <w:keepNext/>
            </w:pPr>
          </w:p>
        </w:tc>
        <w:tc>
          <w:tcPr>
            <w:tcW w:w="1608" w:type="dxa"/>
          </w:tcPr>
          <w:p w14:paraId="43CCD51D" w14:textId="77777777" w:rsidR="004641B6" w:rsidRPr="00EF2A21" w:rsidRDefault="004641B6" w:rsidP="008251A8">
            <w:pPr>
              <w:keepNext/>
            </w:pPr>
          </w:p>
        </w:tc>
      </w:tr>
    </w:tbl>
    <w:p w14:paraId="5CACC920" w14:textId="77777777" w:rsidR="004641B6" w:rsidRPr="00EF2A21" w:rsidRDefault="004641B6" w:rsidP="004641B6">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6BACB4BA" w14:textId="77777777" w:rsidR="004641B6" w:rsidRPr="00EF2A21" w:rsidRDefault="004641B6" w:rsidP="004641B6">
      <w:pPr>
        <w:pStyle w:val="afff3"/>
        <w:spacing w:line="276" w:lineRule="auto"/>
        <w:ind w:left="0"/>
        <w:contextualSpacing w:val="0"/>
        <w:jc w:val="both"/>
      </w:pPr>
    </w:p>
    <w:p w14:paraId="5B9E372F" w14:textId="77777777" w:rsidR="004641B6" w:rsidRPr="00EF2A21" w:rsidRDefault="004641B6" w:rsidP="004641B6">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5FB7EA67"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2DA85393" w14:textId="77777777" w:rsidR="004641B6" w:rsidRPr="00EF2A21" w:rsidRDefault="004641B6" w:rsidP="004641B6">
      <w:pPr>
        <w:pStyle w:val="afff3"/>
        <w:spacing w:after="120"/>
        <w:ind w:left="0"/>
        <w:jc w:val="center"/>
        <w:rPr>
          <w:i/>
          <w:color w:val="000000" w:themeColor="text1"/>
        </w:rPr>
      </w:pPr>
      <w:r w:rsidRPr="00EF2A21" w:rsidDel="00636325">
        <w:rPr>
          <w:sz w:val="22"/>
          <w:szCs w:val="22"/>
        </w:rPr>
        <w:t xml:space="preserve"> </w:t>
      </w:r>
    </w:p>
    <w:p w14:paraId="2D9B064B" w14:textId="77777777" w:rsidR="004641B6" w:rsidRPr="00EF2A21" w:rsidRDefault="004641B6" w:rsidP="004641B6">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2F4D478F" w14:textId="77777777" w:rsidR="004641B6" w:rsidRPr="00EF2A21" w:rsidRDefault="004641B6" w:rsidP="00177295">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2BF0A65" w14:textId="77777777" w:rsidR="004641B6" w:rsidRPr="00EF2A21" w:rsidRDefault="004641B6" w:rsidP="00177295">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5FEAF8A" w14:textId="77777777" w:rsidR="004641B6" w:rsidRPr="00EF2A21" w:rsidRDefault="004641B6" w:rsidP="00177295">
      <w:pPr>
        <w:pStyle w:val="afff3"/>
        <w:numPr>
          <w:ilvl w:val="0"/>
          <w:numId w:val="33"/>
        </w:numPr>
        <w:ind w:left="1560"/>
        <w:contextualSpacing w:val="0"/>
      </w:pPr>
      <w:r w:rsidRPr="00EF2A21">
        <w:t>20___ год  - _______ тыс. руб.;</w:t>
      </w:r>
    </w:p>
    <w:p w14:paraId="06A11BBA" w14:textId="77777777" w:rsidR="004641B6" w:rsidRPr="00EF2A21" w:rsidRDefault="004641B6" w:rsidP="00177295">
      <w:pPr>
        <w:pStyle w:val="afff3"/>
        <w:numPr>
          <w:ilvl w:val="0"/>
          <w:numId w:val="33"/>
        </w:numPr>
        <w:ind w:left="1560"/>
        <w:contextualSpacing w:val="0"/>
      </w:pPr>
      <w:r w:rsidRPr="00EF2A21">
        <w:t>20___ год  - _______ тыс. руб.;</w:t>
      </w:r>
    </w:p>
    <w:p w14:paraId="6DB152D5" w14:textId="77777777" w:rsidR="004641B6" w:rsidRPr="00EF2A21" w:rsidRDefault="004641B6" w:rsidP="00177295">
      <w:pPr>
        <w:pStyle w:val="afff3"/>
        <w:numPr>
          <w:ilvl w:val="0"/>
          <w:numId w:val="33"/>
        </w:numPr>
        <w:ind w:left="1560"/>
        <w:contextualSpacing w:val="0"/>
      </w:pPr>
      <w:r w:rsidRPr="00EF2A21">
        <w:t>20___ год  - _______ тыс. руб.</w:t>
      </w:r>
    </w:p>
    <w:p w14:paraId="46C3B249" w14:textId="77777777" w:rsidR="004641B6" w:rsidRPr="00EF2A21" w:rsidRDefault="004641B6" w:rsidP="004641B6">
      <w:pPr>
        <w:pStyle w:val="afff3"/>
        <w:ind w:left="0"/>
        <w:contextualSpacing w:val="0"/>
      </w:pPr>
    </w:p>
    <w:p w14:paraId="5C9B6C91" w14:textId="77777777" w:rsidR="004641B6" w:rsidRPr="00EF2A21" w:rsidRDefault="004641B6" w:rsidP="004641B6">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51A0CC8B" w14:textId="77777777" w:rsidR="004641B6" w:rsidRPr="00EF2A21" w:rsidRDefault="004641B6" w:rsidP="00177295">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20D3D07B" w14:textId="77777777" w:rsidR="004641B6" w:rsidRPr="00EF2A21" w:rsidRDefault="004641B6" w:rsidP="00177295">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78F1CC4E" w14:textId="77777777" w:rsidR="004641B6" w:rsidRPr="00EF2A21" w:rsidRDefault="004641B6" w:rsidP="004641B6">
      <w:pPr>
        <w:pStyle w:val="afff3"/>
        <w:spacing w:line="276" w:lineRule="auto"/>
        <w:ind w:left="0"/>
        <w:contextualSpacing w:val="0"/>
        <w:jc w:val="both"/>
        <w:rPr>
          <w:sz w:val="22"/>
          <w:szCs w:val="22"/>
        </w:rPr>
      </w:pPr>
    </w:p>
    <w:p w14:paraId="6F37D36E" w14:textId="77777777" w:rsidR="004641B6" w:rsidRPr="00EF2A21" w:rsidRDefault="004641B6" w:rsidP="004641B6">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 xml:space="preserve">(в соответствии с Федеральным законом от 24 июля 2007 г. </w:t>
      </w:r>
      <w:r w:rsidRPr="00EF2A21">
        <w:rPr>
          <w:i/>
          <w:iCs/>
        </w:rPr>
        <w:lastRenderedPageBreak/>
        <w:t>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4BB70FFB" w14:textId="77777777" w:rsidR="004641B6" w:rsidRPr="00EF2A21" w:rsidRDefault="004641B6" w:rsidP="00177295">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48ECF51D" w14:textId="77777777" w:rsidR="004641B6" w:rsidRPr="00EF2A21" w:rsidRDefault="004641B6" w:rsidP="004641B6">
      <w:pPr>
        <w:pStyle w:val="afff3"/>
        <w:spacing w:after="200" w:line="276" w:lineRule="auto"/>
        <w:ind w:left="0"/>
        <w:jc w:val="both"/>
      </w:pPr>
    </w:p>
    <w:p w14:paraId="458426B6" w14:textId="77777777" w:rsidR="004641B6" w:rsidRPr="00EF2A21" w:rsidRDefault="004641B6" w:rsidP="004641B6">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24A44A36" w14:textId="77777777" w:rsidTr="008251A8">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79CDF166" w14:textId="77777777" w:rsidR="004641B6" w:rsidRPr="00EF2A21" w:rsidRDefault="004641B6" w:rsidP="008251A8">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6CB2DBB9" w14:textId="77777777" w:rsidR="004641B6" w:rsidRPr="00EF2A21" w:rsidRDefault="004641B6" w:rsidP="008251A8">
            <w:pPr>
              <w:jc w:val="center"/>
              <w:rPr>
                <w:b/>
                <w:caps/>
                <w:sz w:val="16"/>
              </w:rPr>
            </w:pPr>
            <w:r w:rsidRPr="00EF2A21">
              <w:rPr>
                <w:b/>
                <w:caps/>
                <w:sz w:val="16"/>
              </w:rPr>
              <w:t>Претензионно-исковая работа</w:t>
            </w:r>
          </w:p>
        </w:tc>
      </w:tr>
      <w:tr w:rsidR="004641B6" w:rsidRPr="00EF2A21" w14:paraId="17CF7B55" w14:textId="77777777" w:rsidTr="008251A8">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4DBFB2C9" w14:textId="77777777" w:rsidR="004641B6" w:rsidRPr="00EF2A21" w:rsidRDefault="004641B6" w:rsidP="008251A8">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E3AB990" w14:textId="77777777" w:rsidR="004641B6" w:rsidRPr="00EF2A21" w:rsidRDefault="004641B6" w:rsidP="008251A8">
            <w:pPr>
              <w:jc w:val="center"/>
              <w:rPr>
                <w:b/>
                <w:caps/>
                <w:sz w:val="14"/>
                <w:szCs w:val="14"/>
              </w:rPr>
            </w:pPr>
            <w:r w:rsidRPr="00EF2A21">
              <w:rPr>
                <w:b/>
                <w:caps/>
                <w:sz w:val="14"/>
                <w:szCs w:val="14"/>
              </w:rPr>
              <w:t>Наименование Заказчика,</w:t>
            </w:r>
          </w:p>
          <w:p w14:paraId="3DED9C69" w14:textId="77777777" w:rsidR="004641B6" w:rsidRPr="00EF2A21" w:rsidRDefault="004641B6" w:rsidP="008251A8">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F962C7A" w14:textId="77777777" w:rsidR="004641B6" w:rsidRPr="00EF2A21" w:rsidRDefault="004641B6" w:rsidP="008251A8">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353756" w14:textId="77777777" w:rsidR="004641B6" w:rsidRPr="00EF2A21" w:rsidRDefault="004641B6" w:rsidP="008251A8">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5798B11D" w14:textId="77777777" w:rsidR="004641B6" w:rsidRPr="00EF2A21" w:rsidRDefault="004641B6" w:rsidP="008251A8">
            <w:pPr>
              <w:jc w:val="center"/>
              <w:rPr>
                <w:b/>
                <w:caps/>
                <w:sz w:val="14"/>
                <w:szCs w:val="14"/>
              </w:rPr>
            </w:pPr>
            <w:r w:rsidRPr="00EF2A21">
              <w:rPr>
                <w:b/>
                <w:caps/>
                <w:sz w:val="14"/>
                <w:szCs w:val="14"/>
              </w:rPr>
              <w:t>Комментарии **</w:t>
            </w:r>
          </w:p>
        </w:tc>
      </w:tr>
      <w:tr w:rsidR="004641B6" w:rsidRPr="00EF2A21" w14:paraId="3FCD4696" w14:textId="77777777" w:rsidTr="008251A8">
        <w:trPr>
          <w:trHeight w:val="592"/>
        </w:trPr>
        <w:tc>
          <w:tcPr>
            <w:tcW w:w="1480" w:type="dxa"/>
            <w:tcBorders>
              <w:top w:val="single" w:sz="12" w:space="0" w:color="auto"/>
            </w:tcBorders>
            <w:tcMar>
              <w:left w:w="57" w:type="dxa"/>
              <w:right w:w="57" w:type="dxa"/>
            </w:tcMar>
          </w:tcPr>
          <w:p w14:paraId="0DBB1E89" w14:textId="77777777" w:rsidR="004641B6" w:rsidRPr="00EF2A21" w:rsidRDefault="004641B6" w:rsidP="008251A8">
            <w:pPr>
              <w:rPr>
                <w:sz w:val="16"/>
              </w:rPr>
            </w:pPr>
            <w:r w:rsidRPr="00EF2A21">
              <w:rPr>
                <w:sz w:val="16"/>
              </w:rPr>
              <w:t>Поставка МТР</w:t>
            </w:r>
          </w:p>
        </w:tc>
        <w:tc>
          <w:tcPr>
            <w:tcW w:w="1418" w:type="dxa"/>
            <w:tcBorders>
              <w:top w:val="single" w:sz="12" w:space="0" w:color="auto"/>
            </w:tcBorders>
            <w:tcMar>
              <w:left w:w="57" w:type="dxa"/>
              <w:right w:w="57" w:type="dxa"/>
            </w:tcMar>
          </w:tcPr>
          <w:p w14:paraId="5E8F1927" w14:textId="77777777" w:rsidR="004641B6" w:rsidRPr="00EF2A21" w:rsidRDefault="004641B6" w:rsidP="008251A8">
            <w:pPr>
              <w:rPr>
                <w:sz w:val="16"/>
              </w:rPr>
            </w:pPr>
          </w:p>
        </w:tc>
        <w:tc>
          <w:tcPr>
            <w:tcW w:w="4536" w:type="dxa"/>
            <w:tcBorders>
              <w:top w:val="single" w:sz="12" w:space="0" w:color="auto"/>
            </w:tcBorders>
            <w:tcMar>
              <w:left w:w="57" w:type="dxa"/>
              <w:right w:w="57" w:type="dxa"/>
            </w:tcMar>
          </w:tcPr>
          <w:p w14:paraId="32C4CD87"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430D7E26"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77AD43EE" w14:textId="77777777" w:rsidR="004641B6" w:rsidRPr="00EF2A21" w:rsidRDefault="004641B6" w:rsidP="00177295">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4D13F048" w14:textId="77777777" w:rsidR="004641B6" w:rsidRPr="00EF2A21" w:rsidRDefault="004641B6" w:rsidP="008251A8">
            <w:pPr>
              <w:rPr>
                <w:sz w:val="16"/>
              </w:rPr>
            </w:pPr>
          </w:p>
        </w:tc>
        <w:tc>
          <w:tcPr>
            <w:tcW w:w="1485" w:type="dxa"/>
            <w:tcBorders>
              <w:top w:val="single" w:sz="12" w:space="0" w:color="auto"/>
            </w:tcBorders>
          </w:tcPr>
          <w:p w14:paraId="10F5C683" w14:textId="77777777" w:rsidR="004641B6" w:rsidRPr="00EF2A21" w:rsidRDefault="004641B6" w:rsidP="008251A8">
            <w:pPr>
              <w:rPr>
                <w:sz w:val="16"/>
              </w:rPr>
            </w:pPr>
          </w:p>
        </w:tc>
      </w:tr>
      <w:tr w:rsidR="004641B6" w:rsidRPr="00EF2A21" w14:paraId="17AF7A9E" w14:textId="77777777" w:rsidTr="008251A8">
        <w:tc>
          <w:tcPr>
            <w:tcW w:w="1480" w:type="dxa"/>
            <w:tcMar>
              <w:left w:w="57" w:type="dxa"/>
              <w:right w:w="57" w:type="dxa"/>
            </w:tcMar>
          </w:tcPr>
          <w:p w14:paraId="4119CEC5" w14:textId="77777777" w:rsidR="004641B6" w:rsidRPr="00EF2A21" w:rsidRDefault="004641B6" w:rsidP="008251A8">
            <w:pPr>
              <w:rPr>
                <w:sz w:val="16"/>
              </w:rPr>
            </w:pPr>
            <w:r w:rsidRPr="00EF2A21">
              <w:rPr>
                <w:sz w:val="16"/>
              </w:rPr>
              <w:t>Выполнение работ</w:t>
            </w:r>
          </w:p>
        </w:tc>
        <w:tc>
          <w:tcPr>
            <w:tcW w:w="1418" w:type="dxa"/>
            <w:tcMar>
              <w:left w:w="57" w:type="dxa"/>
              <w:right w:w="57" w:type="dxa"/>
            </w:tcMar>
          </w:tcPr>
          <w:p w14:paraId="161E3316" w14:textId="77777777" w:rsidR="004641B6" w:rsidRPr="00EF2A21" w:rsidRDefault="004641B6" w:rsidP="008251A8">
            <w:pPr>
              <w:rPr>
                <w:sz w:val="16"/>
              </w:rPr>
            </w:pPr>
          </w:p>
        </w:tc>
        <w:tc>
          <w:tcPr>
            <w:tcW w:w="4536" w:type="dxa"/>
            <w:tcMar>
              <w:left w:w="57" w:type="dxa"/>
              <w:right w:w="57" w:type="dxa"/>
            </w:tcMar>
          </w:tcPr>
          <w:p w14:paraId="1F9A8C77"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70B70EC"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CF7D058" w14:textId="77777777" w:rsidR="004641B6" w:rsidRPr="00EF2A21" w:rsidRDefault="004641B6" w:rsidP="00177295">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2A00AC2B" w14:textId="77777777" w:rsidR="004641B6" w:rsidRPr="00EF2A21" w:rsidRDefault="004641B6" w:rsidP="008251A8">
            <w:pPr>
              <w:rPr>
                <w:sz w:val="16"/>
              </w:rPr>
            </w:pPr>
          </w:p>
        </w:tc>
        <w:tc>
          <w:tcPr>
            <w:tcW w:w="1485" w:type="dxa"/>
          </w:tcPr>
          <w:p w14:paraId="76D9AC2F" w14:textId="77777777" w:rsidR="004641B6" w:rsidRPr="00EF2A21" w:rsidRDefault="004641B6" w:rsidP="008251A8">
            <w:pPr>
              <w:rPr>
                <w:sz w:val="16"/>
              </w:rPr>
            </w:pPr>
          </w:p>
        </w:tc>
      </w:tr>
      <w:tr w:rsidR="004641B6" w:rsidRPr="00EF2A21" w14:paraId="7D56AFD9" w14:textId="77777777" w:rsidTr="008251A8">
        <w:tc>
          <w:tcPr>
            <w:tcW w:w="1480" w:type="dxa"/>
            <w:tcMar>
              <w:left w:w="57" w:type="dxa"/>
              <w:right w:w="57" w:type="dxa"/>
            </w:tcMar>
          </w:tcPr>
          <w:p w14:paraId="41FFB679" w14:textId="77777777" w:rsidR="004641B6" w:rsidRPr="00EF2A21" w:rsidRDefault="004641B6" w:rsidP="008251A8">
            <w:pPr>
              <w:rPr>
                <w:sz w:val="16"/>
              </w:rPr>
            </w:pPr>
            <w:r w:rsidRPr="00EF2A21">
              <w:rPr>
                <w:sz w:val="16"/>
              </w:rPr>
              <w:t>Оказание услуг</w:t>
            </w:r>
          </w:p>
        </w:tc>
        <w:tc>
          <w:tcPr>
            <w:tcW w:w="1418" w:type="dxa"/>
            <w:tcMar>
              <w:left w:w="57" w:type="dxa"/>
              <w:right w:w="57" w:type="dxa"/>
            </w:tcMar>
          </w:tcPr>
          <w:p w14:paraId="0A0806D8" w14:textId="77777777" w:rsidR="004641B6" w:rsidRPr="00EF2A21" w:rsidRDefault="004641B6" w:rsidP="008251A8">
            <w:pPr>
              <w:rPr>
                <w:sz w:val="16"/>
              </w:rPr>
            </w:pPr>
          </w:p>
        </w:tc>
        <w:tc>
          <w:tcPr>
            <w:tcW w:w="4536" w:type="dxa"/>
            <w:tcMar>
              <w:left w:w="57" w:type="dxa"/>
              <w:right w:w="57" w:type="dxa"/>
            </w:tcMar>
          </w:tcPr>
          <w:p w14:paraId="70FB397F"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70D9C3B5"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D35D948" w14:textId="77777777" w:rsidR="004641B6" w:rsidRPr="00EF2A21" w:rsidRDefault="004641B6" w:rsidP="00177295">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5DD99F7" w14:textId="77777777" w:rsidR="004641B6" w:rsidRPr="00EF2A21" w:rsidRDefault="004641B6" w:rsidP="008251A8">
            <w:pPr>
              <w:rPr>
                <w:sz w:val="16"/>
              </w:rPr>
            </w:pPr>
          </w:p>
        </w:tc>
        <w:tc>
          <w:tcPr>
            <w:tcW w:w="1485" w:type="dxa"/>
          </w:tcPr>
          <w:p w14:paraId="6168677A" w14:textId="77777777" w:rsidR="004641B6" w:rsidRPr="00EF2A21" w:rsidRDefault="004641B6" w:rsidP="008251A8">
            <w:pPr>
              <w:rPr>
                <w:sz w:val="16"/>
              </w:rPr>
            </w:pPr>
          </w:p>
        </w:tc>
      </w:tr>
    </w:tbl>
    <w:p w14:paraId="01A513B1"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4F12A85" w14:textId="77777777"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2F8F328" w14:textId="77777777" w:rsidR="004641B6" w:rsidRPr="00EF2A21" w:rsidRDefault="004641B6" w:rsidP="004641B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56BBB218" w14:textId="77777777" w:rsidTr="008251A8">
        <w:tc>
          <w:tcPr>
            <w:tcW w:w="2492" w:type="dxa"/>
            <w:tcBorders>
              <w:bottom w:val="single" w:sz="4" w:space="0" w:color="auto"/>
            </w:tcBorders>
          </w:tcPr>
          <w:p w14:paraId="43950568" w14:textId="77777777" w:rsidR="004641B6" w:rsidRPr="00EF2A21" w:rsidRDefault="004641B6" w:rsidP="008251A8">
            <w:pPr>
              <w:ind w:right="11"/>
              <w:rPr>
                <w:bCs/>
                <w:sz w:val="16"/>
                <w:szCs w:val="16"/>
              </w:rPr>
            </w:pPr>
          </w:p>
        </w:tc>
        <w:tc>
          <w:tcPr>
            <w:tcW w:w="326" w:type="dxa"/>
          </w:tcPr>
          <w:p w14:paraId="46FD4DFF" w14:textId="77777777" w:rsidR="004641B6" w:rsidRPr="00EF2A21" w:rsidRDefault="004641B6" w:rsidP="008251A8">
            <w:pPr>
              <w:ind w:right="11"/>
              <w:rPr>
                <w:bCs/>
                <w:sz w:val="16"/>
                <w:szCs w:val="16"/>
              </w:rPr>
            </w:pPr>
          </w:p>
        </w:tc>
        <w:tc>
          <w:tcPr>
            <w:tcW w:w="2582" w:type="dxa"/>
            <w:tcBorders>
              <w:bottom w:val="single" w:sz="4" w:space="0" w:color="auto"/>
            </w:tcBorders>
          </w:tcPr>
          <w:p w14:paraId="7EA5FE4F" w14:textId="77777777" w:rsidR="004641B6" w:rsidRPr="00EF2A21" w:rsidRDefault="004641B6" w:rsidP="008251A8">
            <w:pPr>
              <w:ind w:right="11"/>
              <w:rPr>
                <w:bCs/>
                <w:sz w:val="16"/>
                <w:szCs w:val="16"/>
              </w:rPr>
            </w:pPr>
          </w:p>
        </w:tc>
        <w:tc>
          <w:tcPr>
            <w:tcW w:w="235" w:type="dxa"/>
          </w:tcPr>
          <w:p w14:paraId="411A1243" w14:textId="77777777" w:rsidR="004641B6" w:rsidRPr="00EF2A21" w:rsidRDefault="004641B6" w:rsidP="008251A8">
            <w:pPr>
              <w:ind w:right="11"/>
              <w:rPr>
                <w:bCs/>
                <w:sz w:val="16"/>
                <w:szCs w:val="16"/>
              </w:rPr>
            </w:pPr>
          </w:p>
        </w:tc>
        <w:tc>
          <w:tcPr>
            <w:tcW w:w="2204" w:type="dxa"/>
            <w:tcBorders>
              <w:bottom w:val="single" w:sz="4" w:space="0" w:color="auto"/>
            </w:tcBorders>
          </w:tcPr>
          <w:p w14:paraId="203B6E08" w14:textId="77777777" w:rsidR="004641B6" w:rsidRPr="00EF2A21" w:rsidRDefault="004641B6" w:rsidP="008251A8">
            <w:pPr>
              <w:ind w:right="11"/>
              <w:rPr>
                <w:bCs/>
                <w:sz w:val="16"/>
                <w:szCs w:val="16"/>
              </w:rPr>
            </w:pPr>
          </w:p>
        </w:tc>
        <w:tc>
          <w:tcPr>
            <w:tcW w:w="277" w:type="dxa"/>
          </w:tcPr>
          <w:p w14:paraId="22F8ECA5" w14:textId="77777777" w:rsidR="004641B6" w:rsidRPr="00EF2A21" w:rsidRDefault="004641B6" w:rsidP="008251A8">
            <w:pPr>
              <w:ind w:right="11"/>
              <w:rPr>
                <w:bCs/>
                <w:sz w:val="16"/>
                <w:szCs w:val="16"/>
              </w:rPr>
            </w:pPr>
          </w:p>
        </w:tc>
        <w:tc>
          <w:tcPr>
            <w:tcW w:w="1733" w:type="dxa"/>
            <w:tcBorders>
              <w:bottom w:val="single" w:sz="4" w:space="0" w:color="auto"/>
            </w:tcBorders>
          </w:tcPr>
          <w:p w14:paraId="429B3136" w14:textId="77777777" w:rsidR="004641B6" w:rsidRPr="00EF2A21" w:rsidRDefault="004641B6" w:rsidP="008251A8">
            <w:pPr>
              <w:ind w:right="11"/>
              <w:rPr>
                <w:bCs/>
                <w:sz w:val="16"/>
                <w:szCs w:val="16"/>
              </w:rPr>
            </w:pPr>
          </w:p>
        </w:tc>
      </w:tr>
      <w:tr w:rsidR="004641B6" w:rsidRPr="00EF2A21" w14:paraId="109D275E" w14:textId="77777777" w:rsidTr="008251A8">
        <w:tc>
          <w:tcPr>
            <w:tcW w:w="2492" w:type="dxa"/>
            <w:tcBorders>
              <w:top w:val="single" w:sz="4" w:space="0" w:color="auto"/>
            </w:tcBorders>
          </w:tcPr>
          <w:p w14:paraId="79AC1583" w14:textId="77777777" w:rsidR="004641B6" w:rsidRPr="00EF2A21" w:rsidRDefault="004641B6" w:rsidP="008251A8">
            <w:pPr>
              <w:spacing w:after="120"/>
              <w:ind w:right="11"/>
              <w:jc w:val="center"/>
              <w:rPr>
                <w:bCs/>
                <w:sz w:val="16"/>
                <w:szCs w:val="16"/>
              </w:rPr>
            </w:pPr>
            <w:r w:rsidRPr="00EF2A21">
              <w:rPr>
                <w:bCs/>
                <w:sz w:val="16"/>
                <w:szCs w:val="16"/>
              </w:rPr>
              <w:t>(полностью должность)</w:t>
            </w:r>
          </w:p>
        </w:tc>
        <w:tc>
          <w:tcPr>
            <w:tcW w:w="326" w:type="dxa"/>
          </w:tcPr>
          <w:p w14:paraId="59C237C7" w14:textId="77777777" w:rsidR="004641B6" w:rsidRPr="00EF2A21" w:rsidRDefault="004641B6" w:rsidP="008251A8">
            <w:pPr>
              <w:ind w:right="11"/>
              <w:jc w:val="center"/>
              <w:rPr>
                <w:bCs/>
                <w:sz w:val="16"/>
                <w:szCs w:val="16"/>
              </w:rPr>
            </w:pPr>
          </w:p>
        </w:tc>
        <w:tc>
          <w:tcPr>
            <w:tcW w:w="2582" w:type="dxa"/>
            <w:tcBorders>
              <w:top w:val="single" w:sz="4" w:space="0" w:color="auto"/>
            </w:tcBorders>
          </w:tcPr>
          <w:p w14:paraId="0AE2AA6F" w14:textId="77777777" w:rsidR="004641B6" w:rsidRPr="00EF2A21" w:rsidRDefault="004641B6" w:rsidP="008251A8">
            <w:pPr>
              <w:ind w:right="11"/>
              <w:jc w:val="center"/>
              <w:rPr>
                <w:bCs/>
                <w:sz w:val="16"/>
                <w:szCs w:val="16"/>
              </w:rPr>
            </w:pPr>
            <w:r w:rsidRPr="00EF2A21">
              <w:rPr>
                <w:bCs/>
                <w:sz w:val="16"/>
                <w:szCs w:val="16"/>
              </w:rPr>
              <w:t>(полностью ФИО)</w:t>
            </w:r>
          </w:p>
        </w:tc>
        <w:tc>
          <w:tcPr>
            <w:tcW w:w="235" w:type="dxa"/>
          </w:tcPr>
          <w:p w14:paraId="34B10F56" w14:textId="77777777" w:rsidR="004641B6" w:rsidRPr="00EF2A21" w:rsidRDefault="004641B6" w:rsidP="008251A8">
            <w:pPr>
              <w:ind w:right="11"/>
              <w:jc w:val="center"/>
              <w:rPr>
                <w:bCs/>
                <w:sz w:val="16"/>
                <w:szCs w:val="16"/>
              </w:rPr>
            </w:pPr>
          </w:p>
        </w:tc>
        <w:tc>
          <w:tcPr>
            <w:tcW w:w="2204" w:type="dxa"/>
            <w:tcBorders>
              <w:top w:val="single" w:sz="4" w:space="0" w:color="auto"/>
            </w:tcBorders>
          </w:tcPr>
          <w:p w14:paraId="07A613C3" w14:textId="77777777" w:rsidR="004641B6" w:rsidRPr="00EF2A21" w:rsidRDefault="004641B6" w:rsidP="008251A8">
            <w:pPr>
              <w:ind w:right="11"/>
              <w:jc w:val="center"/>
              <w:rPr>
                <w:bCs/>
                <w:sz w:val="16"/>
                <w:szCs w:val="16"/>
              </w:rPr>
            </w:pPr>
            <w:r w:rsidRPr="00EF2A21">
              <w:rPr>
                <w:bCs/>
                <w:sz w:val="16"/>
                <w:szCs w:val="16"/>
              </w:rPr>
              <w:t>(телефоны с кодом города)</w:t>
            </w:r>
          </w:p>
        </w:tc>
        <w:tc>
          <w:tcPr>
            <w:tcW w:w="277" w:type="dxa"/>
          </w:tcPr>
          <w:p w14:paraId="0950D831" w14:textId="77777777" w:rsidR="004641B6" w:rsidRPr="00EF2A21" w:rsidRDefault="004641B6" w:rsidP="008251A8">
            <w:pPr>
              <w:ind w:right="11"/>
              <w:jc w:val="center"/>
              <w:rPr>
                <w:bCs/>
                <w:sz w:val="16"/>
                <w:szCs w:val="16"/>
              </w:rPr>
            </w:pPr>
          </w:p>
        </w:tc>
        <w:tc>
          <w:tcPr>
            <w:tcW w:w="1733" w:type="dxa"/>
            <w:tcBorders>
              <w:top w:val="single" w:sz="4" w:space="0" w:color="auto"/>
            </w:tcBorders>
          </w:tcPr>
          <w:p w14:paraId="7D8273B0" w14:textId="77777777" w:rsidR="004641B6" w:rsidRPr="00EF2A21" w:rsidRDefault="004641B6" w:rsidP="008251A8">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7FC0182" w14:textId="77777777" w:rsidR="004641B6" w:rsidRPr="00EF2A21" w:rsidRDefault="004641B6" w:rsidP="004641B6">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19D2D98E"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48F0E3D8"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lastRenderedPageBreak/>
        <w:t>понимаем, что представление недостоверной информации повлечет за собой отказ в прохождении аккредитации;</w:t>
      </w:r>
    </w:p>
    <w:p w14:paraId="5C61A557"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910EC93"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09508172" w14:textId="77777777" w:rsidR="004641B6" w:rsidRPr="00EF2A21" w:rsidRDefault="004641B6" w:rsidP="00177295">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7082B52C"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616D531E" w14:textId="77777777" w:rsidR="004641B6" w:rsidRPr="00EF2A21" w:rsidRDefault="004641B6" w:rsidP="00177295">
      <w:pPr>
        <w:pStyle w:val="afff3"/>
        <w:numPr>
          <w:ilvl w:val="0"/>
          <w:numId w:val="27"/>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3A1A82BC" w14:textId="77777777" w:rsidR="004641B6" w:rsidRPr="00EF2A21" w:rsidRDefault="004641B6" w:rsidP="004641B6">
      <w:pPr>
        <w:pStyle w:val="afff3"/>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6BFFFEC0" w14:textId="77777777" w:rsidTr="008251A8">
        <w:trPr>
          <w:trHeight w:val="1463"/>
        </w:trPr>
        <w:tc>
          <w:tcPr>
            <w:tcW w:w="1860" w:type="pct"/>
          </w:tcPr>
          <w:p w14:paraId="26164229" w14:textId="77777777" w:rsidR="004641B6" w:rsidRPr="00EF2A21" w:rsidRDefault="004641B6" w:rsidP="008251A8">
            <w:r w:rsidRPr="00EF2A21">
              <w:t>Должность</w:t>
            </w:r>
          </w:p>
          <w:p w14:paraId="3EF4ECE5" w14:textId="77777777" w:rsidR="004641B6" w:rsidRPr="00EF2A21" w:rsidRDefault="004641B6" w:rsidP="008251A8">
            <w:r w:rsidRPr="00EF2A21">
              <w:t>Руководителя Участника закупки</w:t>
            </w:r>
          </w:p>
          <w:p w14:paraId="5530EA67" w14:textId="77777777" w:rsidR="004641B6" w:rsidRPr="00EF2A21" w:rsidRDefault="004641B6" w:rsidP="008251A8">
            <w:pPr>
              <w:jc w:val="right"/>
            </w:pPr>
          </w:p>
          <w:p w14:paraId="509D49C2" w14:textId="77777777" w:rsidR="004641B6" w:rsidRPr="00EF2A21" w:rsidRDefault="004641B6" w:rsidP="008251A8">
            <w:pPr>
              <w:jc w:val="right"/>
            </w:pPr>
            <w:r w:rsidRPr="00EF2A21">
              <w:t xml:space="preserve">  МП</w:t>
            </w:r>
          </w:p>
        </w:tc>
        <w:tc>
          <w:tcPr>
            <w:tcW w:w="1227" w:type="pct"/>
          </w:tcPr>
          <w:p w14:paraId="3D23773C" w14:textId="77777777" w:rsidR="004641B6" w:rsidRPr="00EF2A21" w:rsidRDefault="004641B6" w:rsidP="008251A8">
            <w:pPr>
              <w:jc w:val="center"/>
            </w:pPr>
            <w:r w:rsidRPr="00EF2A21">
              <w:t>_____________</w:t>
            </w:r>
          </w:p>
          <w:p w14:paraId="14A217E2" w14:textId="77777777" w:rsidR="004641B6" w:rsidRPr="00EF2A21" w:rsidRDefault="004641B6" w:rsidP="008251A8">
            <w:pPr>
              <w:jc w:val="center"/>
              <w:rPr>
                <w:i/>
              </w:rPr>
            </w:pPr>
            <w:r w:rsidRPr="00EF2A21">
              <w:rPr>
                <w:i/>
              </w:rPr>
              <w:t>(подпись)</w:t>
            </w:r>
          </w:p>
        </w:tc>
        <w:tc>
          <w:tcPr>
            <w:tcW w:w="1913" w:type="pct"/>
          </w:tcPr>
          <w:p w14:paraId="297AFFD6" w14:textId="77777777" w:rsidR="004641B6" w:rsidRPr="00EF2A21" w:rsidRDefault="004641B6" w:rsidP="008251A8">
            <w:pPr>
              <w:jc w:val="center"/>
            </w:pPr>
            <w:r w:rsidRPr="00EF2A21">
              <w:t>__________________________</w:t>
            </w:r>
          </w:p>
          <w:p w14:paraId="6EB57A33" w14:textId="77777777" w:rsidR="004641B6" w:rsidRPr="00EF2A21" w:rsidRDefault="004641B6" w:rsidP="008251A8">
            <w:pPr>
              <w:spacing w:after="240"/>
              <w:jc w:val="center"/>
              <w:rPr>
                <w:i/>
              </w:rPr>
            </w:pPr>
            <w:r w:rsidRPr="00EF2A21">
              <w:rPr>
                <w:i/>
              </w:rPr>
              <w:t>(расшифровка подписи)</w:t>
            </w:r>
          </w:p>
          <w:p w14:paraId="431DDEFA" w14:textId="77777777" w:rsidR="004641B6" w:rsidRPr="00EF2A21" w:rsidRDefault="004641B6" w:rsidP="008251A8">
            <w:pPr>
              <w:jc w:val="center"/>
            </w:pPr>
            <w:r w:rsidRPr="00EF2A21">
              <w:t>«____»___________ 20__ г.</w:t>
            </w:r>
          </w:p>
        </w:tc>
      </w:tr>
    </w:tbl>
    <w:p w14:paraId="56DCF519"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5B3A8E7" w14:textId="77777777" w:rsidR="004641B6" w:rsidRPr="00EF2A21" w:rsidRDefault="004641B6" w:rsidP="004641B6">
      <w:pPr>
        <w:pStyle w:val="-0"/>
        <w:rPr>
          <w:rFonts w:ascii="Times New Roman" w:hAnsi="Times New Roman"/>
        </w:rPr>
      </w:pPr>
    </w:p>
    <w:p w14:paraId="0863AA8B" w14:textId="77777777" w:rsidR="004641B6" w:rsidRPr="00EF2A21" w:rsidRDefault="004641B6" w:rsidP="004641B6">
      <w:pPr>
        <w:spacing w:before="120"/>
      </w:pPr>
      <w:r w:rsidRPr="00EF2A21">
        <w:rPr>
          <w:b/>
        </w:rPr>
        <w:t>Инструкция по заполнению</w:t>
      </w:r>
    </w:p>
    <w:p w14:paraId="72925D73" w14:textId="77777777" w:rsidR="004641B6" w:rsidRPr="00EF2A21" w:rsidRDefault="004641B6" w:rsidP="00177295">
      <w:pPr>
        <w:pStyle w:val="afff3"/>
        <w:widowControl w:val="0"/>
        <w:numPr>
          <w:ilvl w:val="3"/>
          <w:numId w:val="29"/>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74180580" w14:textId="77777777" w:rsidR="004641B6" w:rsidRPr="00EF2A21" w:rsidRDefault="004641B6" w:rsidP="00177295">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8980219" w14:textId="77777777" w:rsidR="004641B6" w:rsidRPr="00EF2A21" w:rsidRDefault="004641B6" w:rsidP="00177295">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5A9569FF" w14:textId="77777777" w:rsidR="004641B6" w:rsidRPr="00EF2A21" w:rsidRDefault="004641B6" w:rsidP="00177295">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31105193" w14:textId="77777777" w:rsidR="004641B6" w:rsidRPr="00EF2A21" w:rsidRDefault="004641B6" w:rsidP="00177295">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5A164A7E" w14:textId="77777777" w:rsidR="004641B6" w:rsidRPr="00EF2A21" w:rsidRDefault="004641B6" w:rsidP="00177295">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434B8AA" w14:textId="77777777" w:rsidR="004641B6" w:rsidRPr="00EF2A21" w:rsidRDefault="004641B6" w:rsidP="00177295">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159D1306" w14:textId="77777777" w:rsidR="004641B6" w:rsidRPr="00EF2A21" w:rsidRDefault="004641B6" w:rsidP="00177295">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5EF88AC" w14:textId="77777777" w:rsidR="004641B6" w:rsidRPr="00EF2A21" w:rsidRDefault="004641B6" w:rsidP="00177295">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115B10DE" w14:textId="77777777" w:rsidR="004641B6" w:rsidRDefault="004641B6" w:rsidP="00177295">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6DA2DB14" w14:textId="77777777" w:rsidR="004641B6" w:rsidRPr="00E92609" w:rsidRDefault="004641B6" w:rsidP="00177295">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1BBB8494" w14:textId="77777777" w:rsidR="004641B6" w:rsidRPr="00E92609" w:rsidRDefault="004641B6" w:rsidP="004641B6">
      <w:pPr>
        <w:jc w:val="center"/>
        <w:rPr>
          <w:vanish/>
        </w:rPr>
      </w:pPr>
      <w:r>
        <w:br w:type="page"/>
      </w:r>
      <w:bookmarkStart w:id="99" w:name="_Ref391375476"/>
      <w:bookmarkStart w:id="100" w:name="_Ref391375597"/>
      <w:bookmarkStart w:id="101" w:name="_Toc392326437"/>
      <w:bookmarkStart w:id="102" w:name="_Toc392495198"/>
      <w:bookmarkStart w:id="103" w:name="_Toc392595026"/>
      <w:bookmarkStart w:id="104" w:name="_Toc392610538"/>
      <w:bookmarkStart w:id="105" w:name="_Toc393989340"/>
      <w:bookmarkStart w:id="106" w:name="_Toc393888125"/>
      <w:bookmarkStart w:id="107" w:name="_Toc398807148"/>
      <w:bookmarkStart w:id="108" w:name="_Ref391310895"/>
      <w:bookmarkStart w:id="109"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9"/>
      <w:bookmarkEnd w:id="100"/>
      <w:bookmarkEnd w:id="101"/>
      <w:bookmarkEnd w:id="102"/>
      <w:bookmarkEnd w:id="103"/>
      <w:bookmarkEnd w:id="104"/>
      <w:bookmarkEnd w:id="105"/>
      <w:bookmarkEnd w:id="106"/>
      <w:bookmarkEnd w:id="107"/>
      <w:r w:rsidRPr="00C11555">
        <w:rPr>
          <w:rStyle w:val="afd"/>
          <w:b/>
          <w:bCs/>
          <w:caps/>
          <w:szCs w:val="24"/>
        </w:rPr>
        <w:footnoteReference w:id="9"/>
      </w:r>
    </w:p>
    <w:bookmarkEnd w:id="108"/>
    <w:bookmarkEnd w:id="109"/>
    <w:p w14:paraId="03D9F46A"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B824765" w14:textId="77777777" w:rsidR="004641B6" w:rsidRPr="00C11555" w:rsidRDefault="004641B6" w:rsidP="004641B6"/>
    <w:p w14:paraId="2FF9D312" w14:textId="77777777" w:rsidR="004641B6" w:rsidRPr="00C11555" w:rsidRDefault="004641B6" w:rsidP="004641B6">
      <w:pPr>
        <w:pStyle w:val="af"/>
        <w:spacing w:after="0"/>
        <w:jc w:val="center"/>
      </w:pPr>
      <w:r w:rsidRPr="00C11555">
        <w:rPr>
          <w:b/>
          <w:bCs/>
        </w:rPr>
        <w:t>(фирменный бланк Участника закупки)</w:t>
      </w:r>
    </w:p>
    <w:p w14:paraId="1E232A2A" w14:textId="77777777" w:rsidR="004641B6" w:rsidRPr="00C11555" w:rsidRDefault="004641B6" w:rsidP="004641B6">
      <w:pPr>
        <w:pStyle w:val="af"/>
        <w:tabs>
          <w:tab w:val="right" w:pos="9638"/>
        </w:tabs>
        <w:spacing w:after="0"/>
        <w:jc w:val="left"/>
        <w:rPr>
          <w:b/>
          <w:bCs/>
        </w:rPr>
      </w:pPr>
      <w:r w:rsidRPr="00C11555">
        <w:t xml:space="preserve">№__________ </w:t>
      </w:r>
      <w:r w:rsidRPr="00C11555">
        <w:tab/>
        <w:t xml:space="preserve">«__»________201___г. </w:t>
      </w:r>
    </w:p>
    <w:p w14:paraId="461551D1" w14:textId="77777777" w:rsidR="004641B6" w:rsidRPr="00C11555" w:rsidRDefault="004641B6" w:rsidP="004641B6">
      <w:pPr>
        <w:ind w:left="-2410" w:right="19"/>
        <w:jc w:val="center"/>
        <w:rPr>
          <w:b/>
        </w:rPr>
      </w:pPr>
    </w:p>
    <w:p w14:paraId="3AF0A07C"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3C497B8E"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A15CD80"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61799C50"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681FC490" w14:textId="77777777" w:rsidTr="008251A8">
        <w:tc>
          <w:tcPr>
            <w:tcW w:w="1491" w:type="pct"/>
            <w:shd w:val="clear" w:color="auto" w:fill="auto"/>
            <w:vAlign w:val="center"/>
          </w:tcPr>
          <w:p w14:paraId="116E89B9" w14:textId="77777777" w:rsidR="004641B6" w:rsidRPr="00C11555" w:rsidRDefault="004641B6" w:rsidP="008251A8">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58A63DD2" w14:textId="77777777" w:rsidR="004641B6" w:rsidRPr="00C11555" w:rsidRDefault="004641B6" w:rsidP="008251A8">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C9E834B" w14:textId="77777777" w:rsidR="004641B6" w:rsidRPr="00C11555" w:rsidRDefault="004641B6" w:rsidP="008251A8">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052B7139" w14:textId="77777777" w:rsidTr="008251A8">
        <w:tc>
          <w:tcPr>
            <w:tcW w:w="5000" w:type="pct"/>
            <w:gridSpan w:val="3"/>
            <w:shd w:val="clear" w:color="auto" w:fill="FFFFFF" w:themeFill="background1"/>
          </w:tcPr>
          <w:p w14:paraId="25C4ACF1" w14:textId="77777777" w:rsidR="004641B6" w:rsidRPr="00C11555" w:rsidRDefault="004641B6" w:rsidP="008251A8">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128259A4" w14:textId="77777777" w:rsidTr="008251A8">
        <w:tc>
          <w:tcPr>
            <w:tcW w:w="1491" w:type="pct"/>
            <w:shd w:val="clear" w:color="auto" w:fill="FFFFFF" w:themeFill="background1"/>
          </w:tcPr>
          <w:p w14:paraId="6EA338BF" w14:textId="77777777" w:rsidR="004641B6" w:rsidRPr="00C11555" w:rsidRDefault="004641B6" w:rsidP="008251A8">
            <w:pPr>
              <w:ind w:right="14"/>
            </w:pPr>
          </w:p>
        </w:tc>
        <w:tc>
          <w:tcPr>
            <w:tcW w:w="1869" w:type="pct"/>
            <w:shd w:val="clear" w:color="auto" w:fill="FFFFFF" w:themeFill="background1"/>
          </w:tcPr>
          <w:p w14:paraId="06C4FB90" w14:textId="77777777" w:rsidR="004641B6" w:rsidRPr="00C11555" w:rsidRDefault="004641B6" w:rsidP="008251A8">
            <w:pPr>
              <w:ind w:right="14"/>
            </w:pPr>
          </w:p>
        </w:tc>
        <w:tc>
          <w:tcPr>
            <w:tcW w:w="1640" w:type="pct"/>
            <w:shd w:val="clear" w:color="auto" w:fill="FFFFFF" w:themeFill="background1"/>
          </w:tcPr>
          <w:p w14:paraId="4DF386AC" w14:textId="77777777" w:rsidR="004641B6" w:rsidRPr="00C11555" w:rsidRDefault="004641B6" w:rsidP="008251A8">
            <w:pPr>
              <w:ind w:right="14"/>
            </w:pPr>
          </w:p>
        </w:tc>
      </w:tr>
      <w:tr w:rsidR="004641B6" w:rsidRPr="00C11555" w14:paraId="4EF8AE2D" w14:textId="77777777" w:rsidTr="008251A8">
        <w:tc>
          <w:tcPr>
            <w:tcW w:w="1491" w:type="pct"/>
            <w:shd w:val="clear" w:color="auto" w:fill="FFFFFF" w:themeFill="background1"/>
          </w:tcPr>
          <w:p w14:paraId="2DB5A44C" w14:textId="77777777" w:rsidR="004641B6" w:rsidRPr="00C11555" w:rsidRDefault="004641B6" w:rsidP="008251A8">
            <w:pPr>
              <w:ind w:right="14"/>
            </w:pPr>
          </w:p>
        </w:tc>
        <w:tc>
          <w:tcPr>
            <w:tcW w:w="1869" w:type="pct"/>
            <w:shd w:val="clear" w:color="auto" w:fill="FFFFFF" w:themeFill="background1"/>
          </w:tcPr>
          <w:p w14:paraId="2C6CC889" w14:textId="77777777" w:rsidR="004641B6" w:rsidRPr="00C11555" w:rsidRDefault="004641B6" w:rsidP="008251A8">
            <w:pPr>
              <w:ind w:right="14"/>
            </w:pPr>
          </w:p>
        </w:tc>
        <w:tc>
          <w:tcPr>
            <w:tcW w:w="1640" w:type="pct"/>
            <w:shd w:val="clear" w:color="auto" w:fill="FFFFFF" w:themeFill="background1"/>
          </w:tcPr>
          <w:p w14:paraId="6455E9D6" w14:textId="77777777" w:rsidR="004641B6" w:rsidRPr="00C11555" w:rsidRDefault="004641B6" w:rsidP="008251A8">
            <w:pPr>
              <w:ind w:right="14"/>
            </w:pPr>
          </w:p>
        </w:tc>
      </w:tr>
      <w:tr w:rsidR="004641B6" w:rsidRPr="00C11555" w14:paraId="488C75AD" w14:textId="77777777" w:rsidTr="008251A8">
        <w:tc>
          <w:tcPr>
            <w:tcW w:w="5000" w:type="pct"/>
            <w:gridSpan w:val="3"/>
            <w:shd w:val="clear" w:color="auto" w:fill="FFFFFF" w:themeFill="background1"/>
          </w:tcPr>
          <w:p w14:paraId="353EE2B8" w14:textId="77777777" w:rsidR="004641B6" w:rsidRPr="00C11555" w:rsidRDefault="004641B6" w:rsidP="008251A8">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19FFB3CF" w14:textId="77777777" w:rsidTr="008251A8">
        <w:tc>
          <w:tcPr>
            <w:tcW w:w="1491" w:type="pct"/>
            <w:shd w:val="clear" w:color="auto" w:fill="FFFFFF" w:themeFill="background1"/>
          </w:tcPr>
          <w:p w14:paraId="4F8B369A" w14:textId="77777777" w:rsidR="004641B6" w:rsidRPr="00C11555" w:rsidRDefault="004641B6" w:rsidP="008251A8">
            <w:pPr>
              <w:ind w:right="14"/>
            </w:pPr>
          </w:p>
        </w:tc>
        <w:tc>
          <w:tcPr>
            <w:tcW w:w="1869" w:type="pct"/>
            <w:shd w:val="clear" w:color="auto" w:fill="FFFFFF" w:themeFill="background1"/>
          </w:tcPr>
          <w:p w14:paraId="2ABA9A19" w14:textId="77777777" w:rsidR="004641B6" w:rsidRPr="00C11555" w:rsidRDefault="004641B6" w:rsidP="008251A8">
            <w:pPr>
              <w:ind w:right="14"/>
            </w:pPr>
          </w:p>
        </w:tc>
        <w:tc>
          <w:tcPr>
            <w:tcW w:w="1640" w:type="pct"/>
            <w:shd w:val="clear" w:color="auto" w:fill="FFFFFF" w:themeFill="background1"/>
          </w:tcPr>
          <w:p w14:paraId="53B676FD" w14:textId="77777777" w:rsidR="004641B6" w:rsidRPr="00C11555" w:rsidRDefault="004641B6" w:rsidP="008251A8">
            <w:pPr>
              <w:ind w:right="14"/>
            </w:pPr>
          </w:p>
        </w:tc>
      </w:tr>
      <w:tr w:rsidR="004641B6" w:rsidRPr="00C11555" w14:paraId="098667D8" w14:textId="77777777" w:rsidTr="008251A8">
        <w:tc>
          <w:tcPr>
            <w:tcW w:w="1491" w:type="pct"/>
            <w:shd w:val="clear" w:color="auto" w:fill="FFFFFF" w:themeFill="background1"/>
          </w:tcPr>
          <w:p w14:paraId="01A1D542" w14:textId="77777777" w:rsidR="004641B6" w:rsidRPr="00C11555" w:rsidRDefault="004641B6" w:rsidP="008251A8">
            <w:pPr>
              <w:ind w:right="14"/>
            </w:pPr>
          </w:p>
        </w:tc>
        <w:tc>
          <w:tcPr>
            <w:tcW w:w="1869" w:type="pct"/>
            <w:shd w:val="clear" w:color="auto" w:fill="FFFFFF" w:themeFill="background1"/>
          </w:tcPr>
          <w:p w14:paraId="387EFC46" w14:textId="77777777" w:rsidR="004641B6" w:rsidRPr="00C11555" w:rsidRDefault="004641B6" w:rsidP="008251A8">
            <w:pPr>
              <w:ind w:right="14"/>
            </w:pPr>
          </w:p>
        </w:tc>
        <w:tc>
          <w:tcPr>
            <w:tcW w:w="1640" w:type="pct"/>
            <w:shd w:val="clear" w:color="auto" w:fill="FFFFFF" w:themeFill="background1"/>
          </w:tcPr>
          <w:p w14:paraId="7AA0E537" w14:textId="77777777" w:rsidR="004641B6" w:rsidRPr="00C11555" w:rsidRDefault="004641B6" w:rsidP="008251A8">
            <w:pPr>
              <w:ind w:right="14"/>
            </w:pPr>
          </w:p>
        </w:tc>
      </w:tr>
      <w:tr w:rsidR="004641B6" w:rsidRPr="00C11555" w14:paraId="3896E25D" w14:textId="77777777" w:rsidTr="008251A8">
        <w:tc>
          <w:tcPr>
            <w:tcW w:w="5000" w:type="pct"/>
            <w:gridSpan w:val="3"/>
            <w:shd w:val="clear" w:color="auto" w:fill="FFFFFF" w:themeFill="background1"/>
          </w:tcPr>
          <w:p w14:paraId="044A7C80" w14:textId="77777777" w:rsidR="004641B6" w:rsidRPr="00C11555" w:rsidRDefault="004641B6" w:rsidP="008251A8">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3629C79B" w14:textId="77777777" w:rsidTr="008251A8">
        <w:tc>
          <w:tcPr>
            <w:tcW w:w="1491" w:type="pct"/>
            <w:shd w:val="clear" w:color="auto" w:fill="FFFFFF" w:themeFill="background1"/>
          </w:tcPr>
          <w:p w14:paraId="0F76D58A" w14:textId="77777777" w:rsidR="004641B6" w:rsidRPr="00C11555" w:rsidRDefault="004641B6" w:rsidP="008251A8">
            <w:pPr>
              <w:ind w:right="14"/>
            </w:pPr>
          </w:p>
        </w:tc>
        <w:tc>
          <w:tcPr>
            <w:tcW w:w="1869" w:type="pct"/>
            <w:shd w:val="clear" w:color="auto" w:fill="FFFFFF" w:themeFill="background1"/>
          </w:tcPr>
          <w:p w14:paraId="5CEADB1C" w14:textId="77777777" w:rsidR="004641B6" w:rsidRPr="00C11555" w:rsidRDefault="004641B6" w:rsidP="008251A8">
            <w:pPr>
              <w:ind w:right="14"/>
            </w:pPr>
          </w:p>
        </w:tc>
        <w:tc>
          <w:tcPr>
            <w:tcW w:w="1640" w:type="pct"/>
            <w:shd w:val="clear" w:color="auto" w:fill="FFFFFF" w:themeFill="background1"/>
          </w:tcPr>
          <w:p w14:paraId="38E4A20E" w14:textId="77777777" w:rsidR="004641B6" w:rsidRPr="00C11555" w:rsidRDefault="004641B6" w:rsidP="008251A8">
            <w:pPr>
              <w:ind w:right="14"/>
            </w:pPr>
          </w:p>
        </w:tc>
      </w:tr>
      <w:tr w:rsidR="004641B6" w:rsidRPr="00C11555" w14:paraId="1F71FBBB" w14:textId="77777777" w:rsidTr="008251A8">
        <w:tc>
          <w:tcPr>
            <w:tcW w:w="1491" w:type="pct"/>
            <w:shd w:val="clear" w:color="auto" w:fill="FFFFFF" w:themeFill="background1"/>
          </w:tcPr>
          <w:p w14:paraId="7BDB5AF3" w14:textId="77777777" w:rsidR="004641B6" w:rsidRPr="00C11555" w:rsidRDefault="004641B6" w:rsidP="008251A8">
            <w:pPr>
              <w:ind w:right="14"/>
            </w:pPr>
          </w:p>
        </w:tc>
        <w:tc>
          <w:tcPr>
            <w:tcW w:w="1869" w:type="pct"/>
            <w:shd w:val="clear" w:color="auto" w:fill="FFFFFF" w:themeFill="background1"/>
          </w:tcPr>
          <w:p w14:paraId="293D0DB8" w14:textId="77777777" w:rsidR="004641B6" w:rsidRPr="00C11555" w:rsidRDefault="004641B6" w:rsidP="008251A8">
            <w:pPr>
              <w:ind w:right="14"/>
            </w:pPr>
          </w:p>
        </w:tc>
        <w:tc>
          <w:tcPr>
            <w:tcW w:w="1640" w:type="pct"/>
            <w:shd w:val="clear" w:color="auto" w:fill="FFFFFF" w:themeFill="background1"/>
          </w:tcPr>
          <w:p w14:paraId="264425FC" w14:textId="77777777" w:rsidR="004641B6" w:rsidRPr="00C11555" w:rsidRDefault="004641B6" w:rsidP="008251A8">
            <w:pPr>
              <w:ind w:right="14"/>
            </w:pPr>
          </w:p>
        </w:tc>
      </w:tr>
      <w:tr w:rsidR="004641B6" w:rsidRPr="00C11555" w14:paraId="2360F0D5" w14:textId="77777777" w:rsidTr="008251A8">
        <w:tc>
          <w:tcPr>
            <w:tcW w:w="5000" w:type="pct"/>
            <w:gridSpan w:val="3"/>
            <w:shd w:val="clear" w:color="auto" w:fill="FFFFFF" w:themeFill="background1"/>
          </w:tcPr>
          <w:p w14:paraId="72D2FDD6" w14:textId="77777777" w:rsidR="004641B6" w:rsidRPr="00C11555" w:rsidRDefault="004641B6" w:rsidP="008251A8">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0FE6F975" w14:textId="77777777" w:rsidTr="008251A8">
        <w:tc>
          <w:tcPr>
            <w:tcW w:w="1491" w:type="pct"/>
            <w:shd w:val="clear" w:color="auto" w:fill="FFFFFF" w:themeFill="background1"/>
          </w:tcPr>
          <w:p w14:paraId="5903D90B" w14:textId="77777777" w:rsidR="004641B6" w:rsidRPr="00C11555" w:rsidRDefault="004641B6" w:rsidP="008251A8">
            <w:pPr>
              <w:ind w:right="14"/>
            </w:pPr>
          </w:p>
        </w:tc>
        <w:tc>
          <w:tcPr>
            <w:tcW w:w="1869" w:type="pct"/>
            <w:shd w:val="clear" w:color="auto" w:fill="FFFFFF" w:themeFill="background1"/>
          </w:tcPr>
          <w:p w14:paraId="03AA67A5" w14:textId="77777777" w:rsidR="004641B6" w:rsidRPr="00C11555" w:rsidRDefault="004641B6" w:rsidP="008251A8">
            <w:pPr>
              <w:ind w:right="14"/>
            </w:pPr>
          </w:p>
        </w:tc>
        <w:tc>
          <w:tcPr>
            <w:tcW w:w="1640" w:type="pct"/>
            <w:shd w:val="clear" w:color="auto" w:fill="FFFFFF" w:themeFill="background1"/>
          </w:tcPr>
          <w:p w14:paraId="3B56E6F4" w14:textId="77777777" w:rsidR="004641B6" w:rsidRPr="00C11555" w:rsidRDefault="004641B6" w:rsidP="008251A8">
            <w:pPr>
              <w:ind w:right="14"/>
            </w:pPr>
          </w:p>
        </w:tc>
      </w:tr>
      <w:tr w:rsidR="004641B6" w:rsidRPr="00C11555" w14:paraId="34E997EA" w14:textId="77777777" w:rsidTr="008251A8">
        <w:tc>
          <w:tcPr>
            <w:tcW w:w="1491" w:type="pct"/>
            <w:shd w:val="clear" w:color="auto" w:fill="FFFFFF" w:themeFill="background1"/>
          </w:tcPr>
          <w:p w14:paraId="2AFCB6AD" w14:textId="77777777" w:rsidR="004641B6" w:rsidRPr="00C11555" w:rsidRDefault="004641B6" w:rsidP="008251A8">
            <w:pPr>
              <w:ind w:right="14"/>
            </w:pPr>
          </w:p>
        </w:tc>
        <w:tc>
          <w:tcPr>
            <w:tcW w:w="1869" w:type="pct"/>
            <w:shd w:val="clear" w:color="auto" w:fill="FFFFFF" w:themeFill="background1"/>
          </w:tcPr>
          <w:p w14:paraId="3BF8D507" w14:textId="77777777" w:rsidR="004641B6" w:rsidRPr="00C11555" w:rsidRDefault="004641B6" w:rsidP="008251A8">
            <w:pPr>
              <w:ind w:right="14"/>
            </w:pPr>
          </w:p>
        </w:tc>
        <w:tc>
          <w:tcPr>
            <w:tcW w:w="1640" w:type="pct"/>
            <w:shd w:val="clear" w:color="auto" w:fill="FFFFFF" w:themeFill="background1"/>
          </w:tcPr>
          <w:p w14:paraId="541140A3" w14:textId="77777777" w:rsidR="004641B6" w:rsidRPr="00C11555" w:rsidRDefault="004641B6" w:rsidP="008251A8">
            <w:pPr>
              <w:ind w:right="14"/>
            </w:pPr>
          </w:p>
        </w:tc>
      </w:tr>
    </w:tbl>
    <w:p w14:paraId="0075B8AA" w14:textId="77777777" w:rsidR="004641B6" w:rsidRPr="00C11555" w:rsidRDefault="004641B6" w:rsidP="004641B6">
      <w:pPr>
        <w:spacing w:line="276" w:lineRule="auto"/>
        <w:ind w:left="6" w:right="11"/>
      </w:pPr>
    </w:p>
    <w:p w14:paraId="3F39FE44" w14:textId="77777777" w:rsidR="004641B6" w:rsidRPr="00C11555" w:rsidRDefault="004641B6" w:rsidP="004641B6">
      <w:pPr>
        <w:rPr>
          <w:i/>
        </w:rPr>
      </w:pPr>
      <w:r w:rsidRPr="00C11555">
        <w:rPr>
          <w:i/>
        </w:rPr>
        <w:t xml:space="preserve">Примечание: </w:t>
      </w:r>
    </w:p>
    <w:p w14:paraId="2EDC4C80" w14:textId="77777777" w:rsidR="004641B6" w:rsidRPr="00C11555" w:rsidRDefault="004641B6" w:rsidP="00177295">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546F889D" w14:textId="77777777" w:rsidR="004641B6" w:rsidRPr="00C11555" w:rsidRDefault="004641B6" w:rsidP="00177295">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55D8DF20" w14:textId="77777777" w:rsidR="004641B6" w:rsidRPr="00C11555" w:rsidRDefault="004641B6" w:rsidP="00177295">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7BF4C4A2" w14:textId="77777777" w:rsidR="004641B6" w:rsidRPr="00C11555" w:rsidRDefault="004641B6" w:rsidP="00177295">
      <w:pPr>
        <w:pStyle w:val="afff3"/>
        <w:numPr>
          <w:ilvl w:val="1"/>
          <w:numId w:val="37"/>
        </w:numPr>
        <w:contextualSpacing w:val="0"/>
        <w:jc w:val="both"/>
        <w:rPr>
          <w:i/>
        </w:rPr>
      </w:pPr>
      <w:r w:rsidRPr="00C11555">
        <w:rPr>
          <w:i/>
        </w:rPr>
        <w:t>своих собственников (до конечных);</w:t>
      </w:r>
    </w:p>
    <w:p w14:paraId="78287E46" w14:textId="77777777" w:rsidR="004641B6" w:rsidRPr="00C11555" w:rsidRDefault="004641B6" w:rsidP="00177295">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4813459" w14:textId="77777777" w:rsidR="004641B6" w:rsidRPr="00C11555" w:rsidRDefault="004641B6" w:rsidP="004641B6">
      <w:pPr>
        <w:rPr>
          <w:color w:val="000000"/>
          <w:spacing w:val="-2"/>
        </w:rPr>
      </w:pPr>
    </w:p>
    <w:p w14:paraId="2BC209FB"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4E05BF3E" w14:textId="77777777" w:rsidR="004641B6" w:rsidRPr="00C11555" w:rsidRDefault="004641B6" w:rsidP="004641B6">
      <w:pPr>
        <w:spacing w:before="240"/>
        <w:rPr>
          <w:color w:val="000000"/>
          <w:spacing w:val="-2"/>
        </w:rPr>
      </w:pPr>
      <w:r w:rsidRPr="00C11555">
        <w:rPr>
          <w:color w:val="000000"/>
          <w:spacing w:val="-2"/>
        </w:rPr>
        <w:lastRenderedPageBreak/>
        <w:t>Исп. ФИО</w:t>
      </w:r>
    </w:p>
    <w:p w14:paraId="4D869E4A" w14:textId="77777777" w:rsidR="004641B6" w:rsidRPr="00C11555" w:rsidRDefault="004641B6" w:rsidP="004641B6">
      <w:r w:rsidRPr="00C11555">
        <w:rPr>
          <w:color w:val="000000"/>
          <w:spacing w:val="-2"/>
        </w:rPr>
        <w:t>Тел.</w:t>
      </w:r>
    </w:p>
    <w:p w14:paraId="407364E2"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10" w:name="_Ref392931988"/>
      <w:bookmarkStart w:id="111" w:name="_Toc392326438"/>
      <w:bookmarkStart w:id="112" w:name="_Toc392495199"/>
      <w:bookmarkStart w:id="113" w:name="_Toc392595027"/>
      <w:bookmarkStart w:id="114" w:name="_Toc392610539"/>
      <w:bookmarkStart w:id="115" w:name="_Toc393989341"/>
      <w:bookmarkStart w:id="116" w:name="_Toc393888126"/>
      <w:r w:rsidRPr="00C11555">
        <w:rPr>
          <w:b/>
          <w:bCs/>
          <w:color w:val="000000"/>
          <w:spacing w:val="36"/>
          <w:szCs w:val="22"/>
        </w:rPr>
        <w:t>конец формы</w:t>
      </w:r>
      <w:bookmarkEnd w:id="110"/>
      <w:bookmarkEnd w:id="111"/>
      <w:bookmarkEnd w:id="112"/>
      <w:bookmarkEnd w:id="113"/>
      <w:bookmarkEnd w:id="114"/>
      <w:bookmarkEnd w:id="115"/>
      <w:bookmarkEnd w:id="116"/>
    </w:p>
    <w:p w14:paraId="25F21070" w14:textId="77777777" w:rsidR="004641B6" w:rsidRDefault="004641B6" w:rsidP="004641B6">
      <w:pPr>
        <w:rPr>
          <w:vanish/>
        </w:rPr>
      </w:pPr>
    </w:p>
    <w:p w14:paraId="526D6676" w14:textId="77777777" w:rsidR="004641B6" w:rsidRDefault="004641B6" w:rsidP="004641B6">
      <w:pPr>
        <w:rPr>
          <w:vanish/>
        </w:rPr>
      </w:pPr>
    </w:p>
    <w:p w14:paraId="4A00AB89" w14:textId="77777777" w:rsidR="004641B6" w:rsidRDefault="004641B6" w:rsidP="004641B6">
      <w:pPr>
        <w:rPr>
          <w:vanish/>
        </w:rPr>
      </w:pPr>
    </w:p>
    <w:p w14:paraId="16C18B7A" w14:textId="77777777" w:rsidR="004641B6" w:rsidRDefault="004641B6" w:rsidP="004641B6">
      <w:pPr>
        <w:rPr>
          <w:vanish/>
        </w:rPr>
      </w:pPr>
    </w:p>
    <w:p w14:paraId="1A107F98" w14:textId="77777777" w:rsidR="004641B6" w:rsidRDefault="004641B6" w:rsidP="004641B6">
      <w:pPr>
        <w:rPr>
          <w:vanish/>
        </w:rPr>
      </w:pPr>
    </w:p>
    <w:p w14:paraId="05FBAD82" w14:textId="77777777" w:rsidR="004641B6" w:rsidRDefault="004641B6" w:rsidP="004641B6">
      <w:pPr>
        <w:rPr>
          <w:vanish/>
        </w:rPr>
      </w:pPr>
      <w:r>
        <w:rPr>
          <w:vanish/>
        </w:rPr>
        <w:br w:type="page"/>
      </w:r>
    </w:p>
    <w:p w14:paraId="233C0C0D" w14:textId="77777777" w:rsidR="004641B6" w:rsidRDefault="004641B6" w:rsidP="004641B6">
      <w:pPr>
        <w:rPr>
          <w:b/>
          <w:bCs/>
          <w:color w:val="000000"/>
          <w:spacing w:val="36"/>
          <w:szCs w:val="24"/>
        </w:rPr>
      </w:pPr>
      <w:r>
        <w:rPr>
          <w:bCs/>
          <w:caps/>
          <w:color w:val="000000"/>
          <w:spacing w:val="36"/>
          <w:szCs w:val="24"/>
        </w:rPr>
        <w:br w:type="page"/>
      </w:r>
    </w:p>
    <w:p w14:paraId="51A70E90"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10E67ADD"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75042DE0" w14:textId="77777777" w:rsidR="004641B6" w:rsidRPr="00180842" w:rsidRDefault="004641B6" w:rsidP="004641B6">
      <w:r w:rsidRPr="00180842">
        <w:t>Настоящим _______________________________________________________________________,</w:t>
      </w:r>
    </w:p>
    <w:p w14:paraId="3C60D00E"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691A6F4B" w14:textId="77777777"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62C71A7" w14:textId="77777777" w:rsidR="004641B6" w:rsidRPr="00180842" w:rsidRDefault="004641B6" w:rsidP="004641B6">
      <w:pPr>
        <w:spacing w:after="120"/>
      </w:pPr>
      <w:r w:rsidRPr="00180842">
        <w:t>Адрес регистрации: _______________________________________________________________,</w:t>
      </w:r>
    </w:p>
    <w:p w14:paraId="6210F29A" w14:textId="77777777" w:rsidR="004641B6" w:rsidRPr="00180842" w:rsidRDefault="004641B6" w:rsidP="004641B6">
      <w:pPr>
        <w:spacing w:after="120"/>
      </w:pPr>
      <w:r w:rsidRPr="00180842">
        <w:t>Дата рождения: ___________________________________________________________________,</w:t>
      </w:r>
    </w:p>
    <w:p w14:paraId="3F37DD1B" w14:textId="77777777" w:rsidR="004641B6" w:rsidRPr="00180842" w:rsidRDefault="004641B6" w:rsidP="004641B6">
      <w:pPr>
        <w:spacing w:after="120"/>
      </w:pPr>
      <w:r w:rsidRPr="00180842">
        <w:t>ИНН ____________________________________________________________________________</w:t>
      </w:r>
    </w:p>
    <w:p w14:paraId="5D2A2282"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347ABCEE"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63AEB8EC"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40F913FF"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2E80E472"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21C8B5D8"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2BF4DD70" w14:textId="77777777" w:rsidR="004641B6" w:rsidRPr="00180842" w:rsidRDefault="004641B6" w:rsidP="004641B6">
      <w:pPr>
        <w:spacing w:after="60"/>
        <w:jc w:val="both"/>
      </w:pPr>
      <w:r w:rsidRPr="00180842">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BDFCD7A" w14:textId="77777777" w:rsidR="004641B6" w:rsidRPr="00203244" w:rsidRDefault="004641B6" w:rsidP="004641B6">
      <w:r w:rsidRPr="00203244">
        <w:t>«___» ______________ 201_ г.                                 _________________ (_________)</w:t>
      </w:r>
    </w:p>
    <w:p w14:paraId="03DABF94"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79F446C9"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2B4C8BCD" w14:textId="77777777" w:rsidR="004641B6" w:rsidRPr="00203244" w:rsidRDefault="004641B6" w:rsidP="004641B6">
      <w:pPr>
        <w:rPr>
          <w:sz w:val="32"/>
          <w:szCs w:val="32"/>
        </w:rPr>
        <w:sectPr w:rsidR="004641B6" w:rsidRPr="00203244" w:rsidSect="004D6DC0">
          <w:headerReference w:type="default" r:id="rId220"/>
          <w:pgSz w:w="11907" w:h="16840" w:code="9"/>
          <w:pgMar w:top="510" w:right="1021" w:bottom="567" w:left="1247" w:header="737" w:footer="680" w:gutter="0"/>
          <w:cols w:space="708"/>
          <w:docGrid w:linePitch="360"/>
        </w:sectPr>
      </w:pPr>
    </w:p>
    <w:p w14:paraId="329BF7D6"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247FA7B5"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05191DC" w14:textId="77777777" w:rsidR="004641B6" w:rsidRPr="00203244" w:rsidRDefault="004641B6" w:rsidP="004641B6">
      <w:pPr>
        <w:tabs>
          <w:tab w:val="left" w:pos="5788"/>
        </w:tabs>
      </w:pPr>
      <w:r>
        <w:tab/>
      </w:r>
      <w:r>
        <w:tab/>
      </w:r>
    </w:p>
    <w:p w14:paraId="64558D38" w14:textId="77777777" w:rsidR="004641B6" w:rsidRPr="00180842" w:rsidRDefault="004641B6" w:rsidP="004641B6">
      <w:pPr>
        <w:spacing w:after="60" w:line="228" w:lineRule="auto"/>
      </w:pPr>
      <w:r w:rsidRPr="00180842">
        <w:t>Настоящим _____________________________________________________________________,</w:t>
      </w:r>
    </w:p>
    <w:p w14:paraId="4117978D"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411DDFE1"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3222848B" w14:textId="77777777" w:rsidR="004641B6" w:rsidRPr="00180842" w:rsidRDefault="004641B6" w:rsidP="004641B6">
      <w:pPr>
        <w:spacing w:after="120" w:line="228" w:lineRule="auto"/>
      </w:pPr>
      <w:r w:rsidRPr="00180842">
        <w:t>Фактический адрес: ______________________________________________________________,</w:t>
      </w:r>
    </w:p>
    <w:p w14:paraId="71439F1C"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4A3BF47A"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791EB72C"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2A65FE6F"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25DEAE16"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w:t>
      </w:r>
      <w:r w:rsidRPr="00180842">
        <w:lastRenderedPageBreak/>
        <w:t>уничтожение персональных данных), при этом общее описание вышеуказанных способов обработки данных приведено в Законе 152-ФЗ.</w:t>
      </w:r>
    </w:p>
    <w:p w14:paraId="6AC9399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44B32727"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7F1E028"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053121F8"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8F0ECDA" w14:textId="77777777" w:rsidR="004641B6" w:rsidRPr="00180842" w:rsidRDefault="004641B6" w:rsidP="004641B6">
      <w:pPr>
        <w:keepNext/>
        <w:rPr>
          <w:vertAlign w:val="superscript"/>
        </w:rPr>
      </w:pPr>
      <w:r w:rsidRPr="00180842">
        <w:rPr>
          <w:vertAlign w:val="superscript"/>
        </w:rPr>
        <w:t xml:space="preserve">                                МП</w:t>
      </w:r>
    </w:p>
    <w:p w14:paraId="5DBB4527" w14:textId="77777777"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7" w:name="_Toc398807152"/>
      <w:bookmarkEnd w:id="117"/>
    </w:p>
    <w:p w14:paraId="7458E0D3" w14:textId="77777777" w:rsidR="00FD4D22" w:rsidRPr="00FD4D22" w:rsidRDefault="00FD4D22" w:rsidP="00FD4D22">
      <w:pPr>
        <w:rPr>
          <w:vanish/>
        </w:rPr>
      </w:pPr>
    </w:p>
    <w:sectPr w:rsidR="00FD4D22" w:rsidRPr="00FD4D22" w:rsidSect="00FD4D22">
      <w:headerReference w:type="default" r:id="rId22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B9C41" w14:textId="77777777" w:rsidR="00B56CB5" w:rsidRDefault="00B56CB5">
      <w:r>
        <w:separator/>
      </w:r>
    </w:p>
  </w:endnote>
  <w:endnote w:type="continuationSeparator" w:id="0">
    <w:p w14:paraId="7A7F34D3" w14:textId="77777777" w:rsidR="00B56CB5" w:rsidRDefault="00B5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B886F68" w14:textId="77777777" w:rsidR="00B56CB5" w:rsidRDefault="00B56CB5">
        <w:pPr>
          <w:pStyle w:val="af3"/>
          <w:jc w:val="right"/>
        </w:pPr>
        <w:r>
          <w:fldChar w:fldCharType="begin"/>
        </w:r>
        <w:r>
          <w:instrText>PAGE   \* MERGEFORMAT</w:instrText>
        </w:r>
        <w:r>
          <w:fldChar w:fldCharType="separate"/>
        </w:r>
        <w:r w:rsidR="00300F05">
          <w:rPr>
            <w:noProof/>
          </w:rPr>
          <w:t>22</w:t>
        </w:r>
        <w:r>
          <w:fldChar w:fldCharType="end"/>
        </w:r>
      </w:p>
    </w:sdtContent>
  </w:sdt>
  <w:p w14:paraId="3C26F114" w14:textId="77777777" w:rsidR="00B56CB5" w:rsidRDefault="00B56CB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36C115F5" w14:textId="77777777" w:rsidR="00B56CB5" w:rsidRDefault="00B56CB5">
        <w:pPr>
          <w:pStyle w:val="af3"/>
          <w:jc w:val="right"/>
        </w:pPr>
        <w:r>
          <w:fldChar w:fldCharType="begin"/>
        </w:r>
        <w:r>
          <w:instrText>PAGE   \* MERGEFORMAT</w:instrText>
        </w:r>
        <w:r>
          <w:fldChar w:fldCharType="separate"/>
        </w:r>
        <w:r w:rsidR="00300F05">
          <w:rPr>
            <w:noProof/>
          </w:rPr>
          <w:t>38</w:t>
        </w:r>
        <w:r>
          <w:fldChar w:fldCharType="end"/>
        </w:r>
      </w:p>
    </w:sdtContent>
  </w:sdt>
  <w:p w14:paraId="28743A50" w14:textId="77777777" w:rsidR="00B56CB5" w:rsidRPr="00BF3C31" w:rsidRDefault="00B56CB5">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Content>
      <w:p w14:paraId="7718E51C" w14:textId="77777777" w:rsidR="00B56CB5" w:rsidRDefault="00B56CB5">
        <w:pPr>
          <w:pStyle w:val="af3"/>
          <w:jc w:val="right"/>
        </w:pPr>
        <w:r>
          <w:fldChar w:fldCharType="begin"/>
        </w:r>
        <w:r>
          <w:instrText>PAGE   \* MERGEFORMAT</w:instrText>
        </w:r>
        <w:r>
          <w:fldChar w:fldCharType="separate"/>
        </w:r>
        <w:r w:rsidR="00300F05">
          <w:rPr>
            <w:noProof/>
          </w:rPr>
          <w:t>68</w:t>
        </w:r>
        <w:r>
          <w:fldChar w:fldCharType="end"/>
        </w:r>
      </w:p>
    </w:sdtContent>
  </w:sdt>
  <w:p w14:paraId="111A5BBC" w14:textId="77777777" w:rsidR="00B56CB5" w:rsidRPr="00BF3C31" w:rsidRDefault="00B56CB5">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2F72" w14:textId="77777777" w:rsidR="00B56CB5" w:rsidRDefault="00B56CB5">
      <w:r>
        <w:separator/>
      </w:r>
    </w:p>
  </w:footnote>
  <w:footnote w:type="continuationSeparator" w:id="0">
    <w:p w14:paraId="229CBA7E" w14:textId="77777777" w:rsidR="00B56CB5" w:rsidRDefault="00B56CB5">
      <w:r>
        <w:continuationSeparator/>
      </w:r>
    </w:p>
  </w:footnote>
  <w:footnote w:id="1">
    <w:p w14:paraId="089ACE48" w14:textId="77777777" w:rsidR="00B56CB5" w:rsidRPr="00490977" w:rsidRDefault="00B56CB5" w:rsidP="00E60C27">
      <w:pPr>
        <w:pStyle w:val="afff3"/>
        <w:tabs>
          <w:tab w:val="left" w:pos="1560"/>
        </w:tabs>
        <w:autoSpaceDE w:val="0"/>
        <w:autoSpaceDN w:val="0"/>
        <w:adjustRightInd w:val="0"/>
        <w:ind w:left="0"/>
        <w:jc w:val="both"/>
      </w:pPr>
      <w:r w:rsidRPr="000F72FB">
        <w:rPr>
          <w:rStyle w:val="afd"/>
        </w:rPr>
        <w:footnoteRef/>
      </w:r>
      <w:r w:rsidRPr="000F72FB">
        <w:t xml:space="preserve"> </w:t>
      </w:r>
      <w:r w:rsidRPr="000F72FB">
        <w:rPr>
          <w:iCs/>
          <w:color w:val="000000"/>
          <w:shd w:val="clear" w:color="auto" w:fill="FFFFFF"/>
        </w:rPr>
        <w:t>В случае, если в регионе на «полевом» этапе исследования выявляется</w:t>
      </w:r>
      <w:r>
        <w:rPr>
          <w:rStyle w:val="apple-converted-space"/>
          <w:iCs/>
          <w:color w:val="000000"/>
          <w:shd w:val="clear" w:color="auto" w:fill="FFFFFF"/>
        </w:rPr>
        <w:t xml:space="preserve"> </w:t>
      </w:r>
      <w:r w:rsidRPr="000F72FB">
        <w:rPr>
          <w:iCs/>
          <w:color w:val="000000"/>
          <w:shd w:val="clear" w:color="auto" w:fill="FFFFFF"/>
        </w:rPr>
        <w:t>большое число отказов, объективно, отсутствие контактной информации и прочие проблемы,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footnote>
  <w:footnote w:id="2">
    <w:p w14:paraId="35E86158" w14:textId="77777777" w:rsidR="00B56CB5" w:rsidRPr="00490977" w:rsidRDefault="00B56CB5" w:rsidP="00796F19">
      <w:pPr>
        <w:pStyle w:val="afff3"/>
        <w:tabs>
          <w:tab w:val="left" w:pos="1560"/>
        </w:tabs>
        <w:autoSpaceDE w:val="0"/>
        <w:autoSpaceDN w:val="0"/>
        <w:adjustRightInd w:val="0"/>
        <w:ind w:left="0"/>
        <w:jc w:val="both"/>
      </w:pPr>
      <w:r w:rsidRPr="000F72FB">
        <w:rPr>
          <w:rStyle w:val="afd"/>
        </w:rPr>
        <w:footnoteRef/>
      </w:r>
      <w:r w:rsidRPr="000F72FB">
        <w:t xml:space="preserve"> </w:t>
      </w:r>
      <w:r w:rsidRPr="000F72FB">
        <w:rPr>
          <w:iCs/>
          <w:color w:val="000000"/>
          <w:shd w:val="clear" w:color="auto" w:fill="FFFFFF"/>
        </w:rPr>
        <w:t>В случае, если в регионе на «полевом» этапе исследования выявляется</w:t>
      </w:r>
      <w:r>
        <w:rPr>
          <w:rStyle w:val="apple-converted-space"/>
          <w:iCs/>
          <w:color w:val="000000"/>
          <w:shd w:val="clear" w:color="auto" w:fill="FFFFFF"/>
        </w:rPr>
        <w:t xml:space="preserve"> </w:t>
      </w:r>
      <w:r w:rsidRPr="000F72FB">
        <w:rPr>
          <w:iCs/>
          <w:color w:val="000000"/>
          <w:shd w:val="clear" w:color="auto" w:fill="FFFFFF"/>
        </w:rPr>
        <w:t>большое число отказов, объективно, отсутствие контактной информации и прочие проблемы, вытекающие из качества предоставленных баз, объем выборки остается фактическим, однако, при наличии такой возможности, Исполнителем дополнительно опрашиваются эксперты, компетентные в изучаемых тематических блоках, а их оценки приравниваются к оценкам предпринимателей.</w:t>
      </w:r>
    </w:p>
  </w:footnote>
  <w:footnote w:id="3">
    <w:p w14:paraId="2EEB47DC" w14:textId="77777777" w:rsidR="00B56CB5" w:rsidRPr="001C18A7" w:rsidRDefault="00B56CB5" w:rsidP="004641B6">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14:paraId="13308310" w14:textId="77777777" w:rsidR="00B56CB5" w:rsidRPr="001C18A7" w:rsidRDefault="00B56CB5" w:rsidP="004641B6">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14:paraId="4720C2DF" w14:textId="77777777" w:rsidR="00B56CB5" w:rsidRPr="00FD4D22" w:rsidRDefault="00B56CB5" w:rsidP="004641B6">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14:paraId="4EE0B87B" w14:textId="77777777" w:rsidR="00B56CB5" w:rsidRPr="00FD4D22" w:rsidRDefault="00B56CB5" w:rsidP="004641B6">
      <w:pPr>
        <w:pStyle w:val="afb"/>
        <w:rPr>
          <w:sz w:val="18"/>
        </w:rPr>
      </w:pPr>
      <w:r w:rsidRPr="00FD4D22">
        <w:rPr>
          <w:rStyle w:val="afd"/>
          <w:sz w:val="18"/>
        </w:rPr>
        <w:footnoteRef/>
      </w:r>
      <w:r w:rsidRPr="00FD4D22">
        <w:rPr>
          <w:sz w:val="18"/>
        </w:rPr>
        <w:t xml:space="preserve"> Письмо ФНС России от 17.10.2012 N АС-4-2/17710</w:t>
      </w:r>
    </w:p>
  </w:footnote>
  <w:footnote w:id="7">
    <w:p w14:paraId="1E122DDD" w14:textId="77777777" w:rsidR="00B56CB5" w:rsidRPr="00FD4D22" w:rsidRDefault="00B56CB5" w:rsidP="004641B6">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8">
    <w:p w14:paraId="3A762F55" w14:textId="77777777" w:rsidR="00B56CB5" w:rsidRPr="0023770D" w:rsidRDefault="00B56CB5" w:rsidP="004641B6">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14:paraId="6302A49F" w14:textId="77777777" w:rsidR="00B56CB5" w:rsidRDefault="00B56CB5" w:rsidP="004641B6">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F12CC" w14:textId="77777777" w:rsidR="00B56CB5" w:rsidRPr="00622EE4" w:rsidRDefault="00B56CB5"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147C" w14:textId="77777777" w:rsidR="00B56CB5" w:rsidRDefault="00B56CB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DC85" w14:textId="77777777" w:rsidR="00B56CB5" w:rsidRDefault="00B56CB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F3E4" w14:textId="77777777" w:rsidR="00B56CB5" w:rsidRDefault="00B56CB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3EB5" w14:textId="77777777" w:rsidR="00B56CB5" w:rsidRDefault="00B56CB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2245" w14:textId="77777777" w:rsidR="00B56CB5" w:rsidRDefault="00B56CB5"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90A4" w14:textId="77777777" w:rsidR="00B56CB5" w:rsidRDefault="00B56CB5"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A26E0"/>
    <w:multiLevelType w:val="hybridMultilevel"/>
    <w:tmpl w:val="2F14664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B84919"/>
    <w:multiLevelType w:val="hybridMultilevel"/>
    <w:tmpl w:val="08DE88FC"/>
    <w:lvl w:ilvl="0" w:tplc="FBE4F608">
      <w:start w:val="3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D4C4FB4"/>
    <w:multiLevelType w:val="hybridMultilevel"/>
    <w:tmpl w:val="E73A585E"/>
    <w:lvl w:ilvl="0" w:tplc="379853AA">
      <w:start w:val="4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14F2422"/>
    <w:multiLevelType w:val="hybridMultilevel"/>
    <w:tmpl w:val="B512061E"/>
    <w:lvl w:ilvl="0" w:tplc="31E0B818">
      <w:start w:val="1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80D5E35"/>
    <w:multiLevelType w:val="hybridMultilevel"/>
    <w:tmpl w:val="DDD0FD8C"/>
    <w:lvl w:ilvl="0" w:tplc="04190011">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972D9F"/>
    <w:multiLevelType w:val="hybridMultilevel"/>
    <w:tmpl w:val="91A27B96"/>
    <w:lvl w:ilvl="0" w:tplc="7D8CD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960650"/>
    <w:multiLevelType w:val="hybridMultilevel"/>
    <w:tmpl w:val="BAA6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88645F"/>
    <w:multiLevelType w:val="hybridMultilevel"/>
    <w:tmpl w:val="DFE4BEEA"/>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ED14478"/>
    <w:multiLevelType w:val="multilevel"/>
    <w:tmpl w:val="FB5A4B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E17953"/>
    <w:multiLevelType w:val="hybridMultilevel"/>
    <w:tmpl w:val="91866AB0"/>
    <w:lvl w:ilvl="0" w:tplc="9A1E14C0">
      <w:start w:val="2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9493091"/>
    <w:multiLevelType w:val="hybridMultilevel"/>
    <w:tmpl w:val="20E0B03A"/>
    <w:lvl w:ilvl="0" w:tplc="D7DE0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E45F88"/>
    <w:multiLevelType w:val="hybridMultilevel"/>
    <w:tmpl w:val="E0FCD7BC"/>
    <w:lvl w:ilvl="0" w:tplc="EF6A6EC8">
      <w:start w:val="1"/>
      <w:numFmt w:val="decimal"/>
      <w:lvlText w:val="%1."/>
      <w:lvlJc w:val="left"/>
      <w:pPr>
        <w:ind w:left="72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CE803F6"/>
    <w:multiLevelType w:val="hybridMultilevel"/>
    <w:tmpl w:val="3718F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1572BC"/>
    <w:multiLevelType w:val="hybridMultilevel"/>
    <w:tmpl w:val="BED2FCBE"/>
    <w:lvl w:ilvl="0" w:tplc="2C04ED78">
      <w:start w:val="7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013492"/>
    <w:multiLevelType w:val="hybridMultilevel"/>
    <w:tmpl w:val="E41A5016"/>
    <w:lvl w:ilvl="0" w:tplc="6D2A7FDE">
      <w:start w:val="6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B8B0A94"/>
    <w:multiLevelType w:val="hybridMultilevel"/>
    <w:tmpl w:val="F148DB7C"/>
    <w:lvl w:ilvl="0" w:tplc="D1B00BD8">
      <w:start w:val="5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6DB926F6"/>
    <w:multiLevelType w:val="hybridMultilevel"/>
    <w:tmpl w:val="6206FE24"/>
    <w:lvl w:ilvl="0" w:tplc="2CBECF2E">
      <w:start w:val="1"/>
      <w:numFmt w:val="decimal"/>
      <w:lvlText w:val="%1."/>
      <w:lvlJc w:val="left"/>
      <w:pPr>
        <w:ind w:left="720" w:hanging="360"/>
      </w:pPr>
      <w:rPr>
        <w:rFonts w:ascii="Times New Roman" w:eastAsia="Times New Roman" w:hAnsi="Times New Roman" w:cs="Times New Roman" w:hint="default"/>
        <w:sz w:val="22"/>
        <w:szCs w:val="22"/>
      </w:rPr>
    </w:lvl>
    <w:lvl w:ilvl="1" w:tplc="2F808C6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B451BD"/>
    <w:multiLevelType w:val="hybridMultilevel"/>
    <w:tmpl w:val="926CA778"/>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2"/>
  </w:num>
  <w:num w:numId="3">
    <w:abstractNumId w:val="0"/>
  </w:num>
  <w:num w:numId="4">
    <w:abstractNumId w:val="1"/>
  </w:num>
  <w:num w:numId="5">
    <w:abstractNumId w:val="17"/>
  </w:num>
  <w:num w:numId="6">
    <w:abstractNumId w:val="2"/>
  </w:num>
  <w:num w:numId="7">
    <w:abstractNumId w:val="14"/>
  </w:num>
  <w:num w:numId="8">
    <w:abstractNumId w:val="32"/>
  </w:num>
  <w:num w:numId="9">
    <w:abstractNumId w:val="33"/>
  </w:num>
  <w:num w:numId="10">
    <w:abstractNumId w:val="55"/>
  </w:num>
  <w:num w:numId="11">
    <w:abstractNumId w:val="31"/>
  </w:num>
  <w:num w:numId="12">
    <w:abstractNumId w:val="26"/>
  </w:num>
  <w:num w:numId="13">
    <w:abstractNumId w:val="11"/>
  </w:num>
  <w:num w:numId="14">
    <w:abstractNumId w:val="4"/>
  </w:num>
  <w:num w:numId="15">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21"/>
  </w:num>
  <w:num w:numId="18">
    <w:abstractNumId w:val="39"/>
  </w:num>
  <w:num w:numId="19">
    <w:abstractNumId w:val="48"/>
  </w:num>
  <w:num w:numId="20">
    <w:abstractNumId w:val="5"/>
  </w:num>
  <w:num w:numId="21">
    <w:abstractNumId w:val="20"/>
  </w:num>
  <w:num w:numId="22">
    <w:abstractNumId w:val="58"/>
  </w:num>
  <w:num w:numId="23">
    <w:abstractNumId w:val="24"/>
  </w:num>
  <w:num w:numId="24">
    <w:abstractNumId w:val="16"/>
  </w:num>
  <w:num w:numId="25">
    <w:abstractNumId w:val="45"/>
  </w:num>
  <w:num w:numId="26">
    <w:abstractNumId w:val="49"/>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1"/>
  </w:num>
  <w:num w:numId="31">
    <w:abstractNumId w:val="50"/>
  </w:num>
  <w:num w:numId="32">
    <w:abstractNumId w:val="51"/>
  </w:num>
  <w:num w:numId="33">
    <w:abstractNumId w:val="13"/>
  </w:num>
  <w:num w:numId="34">
    <w:abstractNumId w:val="46"/>
  </w:num>
  <w:num w:numId="35">
    <w:abstractNumId w:val="42"/>
  </w:num>
  <w:num w:numId="36">
    <w:abstractNumId w:val="36"/>
  </w:num>
  <w:num w:numId="37">
    <w:abstractNumId w:val="7"/>
  </w:num>
  <w:num w:numId="38">
    <w:abstractNumId w:val="29"/>
  </w:num>
  <w:num w:numId="39">
    <w:abstractNumId w:val="30"/>
  </w:num>
  <w:num w:numId="40">
    <w:abstractNumId w:val="28"/>
  </w:num>
  <w:num w:numId="41">
    <w:abstractNumId w:val="43"/>
  </w:num>
  <w:num w:numId="42">
    <w:abstractNumId w:val="35"/>
  </w:num>
  <w:num w:numId="43">
    <w:abstractNumId w:val="53"/>
  </w:num>
  <w:num w:numId="44">
    <w:abstractNumId w:val="61"/>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9"/>
  </w:num>
  <w:num w:numId="48">
    <w:abstractNumId w:val="27"/>
  </w:num>
  <w:num w:numId="49">
    <w:abstractNumId w:val="57"/>
  </w:num>
  <w:num w:numId="50">
    <w:abstractNumId w:val="38"/>
  </w:num>
  <w:num w:numId="51">
    <w:abstractNumId w:val="6"/>
  </w:num>
  <w:num w:numId="52">
    <w:abstractNumId w:val="18"/>
  </w:num>
  <w:num w:numId="53">
    <w:abstractNumId w:val="15"/>
  </w:num>
  <w:num w:numId="54">
    <w:abstractNumId w:val="34"/>
  </w:num>
  <w:num w:numId="55">
    <w:abstractNumId w:val="10"/>
  </w:num>
  <w:num w:numId="56">
    <w:abstractNumId w:val="12"/>
  </w:num>
  <w:num w:numId="57">
    <w:abstractNumId w:val="56"/>
  </w:num>
  <w:num w:numId="58">
    <w:abstractNumId w:val="54"/>
  </w:num>
  <w:num w:numId="59">
    <w:abstractNumId w:val="52"/>
  </w:num>
  <w:num w:numId="60">
    <w:abstractNumId w:val="60"/>
  </w:num>
  <w:num w:numId="61">
    <w:abstractNumId w:val="25"/>
  </w:num>
  <w:num w:numId="62">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2267"/>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61E"/>
    <w:rsid w:val="00054C5B"/>
    <w:rsid w:val="00054F65"/>
    <w:rsid w:val="000555F6"/>
    <w:rsid w:val="000605EE"/>
    <w:rsid w:val="00060E39"/>
    <w:rsid w:val="000615AE"/>
    <w:rsid w:val="000652C1"/>
    <w:rsid w:val="000675A3"/>
    <w:rsid w:val="00072BF0"/>
    <w:rsid w:val="0007377B"/>
    <w:rsid w:val="00073928"/>
    <w:rsid w:val="00076C6A"/>
    <w:rsid w:val="00081024"/>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4B8C"/>
    <w:rsid w:val="000C21AA"/>
    <w:rsid w:val="000C2567"/>
    <w:rsid w:val="000C41EE"/>
    <w:rsid w:val="000C61CF"/>
    <w:rsid w:val="000D0C8E"/>
    <w:rsid w:val="000D115C"/>
    <w:rsid w:val="000D1947"/>
    <w:rsid w:val="000D1AB6"/>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2811"/>
    <w:rsid w:val="0011302A"/>
    <w:rsid w:val="001137A8"/>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871"/>
    <w:rsid w:val="00155BE1"/>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AF0"/>
    <w:rsid w:val="00171D29"/>
    <w:rsid w:val="001735AB"/>
    <w:rsid w:val="00176AEA"/>
    <w:rsid w:val="00176F75"/>
    <w:rsid w:val="00176FC1"/>
    <w:rsid w:val="00177295"/>
    <w:rsid w:val="0018063E"/>
    <w:rsid w:val="00180E68"/>
    <w:rsid w:val="00181920"/>
    <w:rsid w:val="00182F55"/>
    <w:rsid w:val="00182F6E"/>
    <w:rsid w:val="00183625"/>
    <w:rsid w:val="00185250"/>
    <w:rsid w:val="00185CEC"/>
    <w:rsid w:val="00187CE5"/>
    <w:rsid w:val="00191D86"/>
    <w:rsid w:val="001920C0"/>
    <w:rsid w:val="001922DD"/>
    <w:rsid w:val="00194CEA"/>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3A8"/>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330"/>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5D3"/>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3B9F"/>
    <w:rsid w:val="002E5CAF"/>
    <w:rsid w:val="002E6C36"/>
    <w:rsid w:val="002E7D6F"/>
    <w:rsid w:val="002F0885"/>
    <w:rsid w:val="002F09B6"/>
    <w:rsid w:val="002F2B45"/>
    <w:rsid w:val="002F3002"/>
    <w:rsid w:val="002F39F6"/>
    <w:rsid w:val="002F41D1"/>
    <w:rsid w:val="002F5A04"/>
    <w:rsid w:val="002F7C30"/>
    <w:rsid w:val="00300F05"/>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43BC"/>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93F20"/>
    <w:rsid w:val="00396D01"/>
    <w:rsid w:val="003971C5"/>
    <w:rsid w:val="003A082D"/>
    <w:rsid w:val="003A0D32"/>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4010"/>
    <w:rsid w:val="003E5252"/>
    <w:rsid w:val="003E580F"/>
    <w:rsid w:val="003E749A"/>
    <w:rsid w:val="003F02EB"/>
    <w:rsid w:val="003F046E"/>
    <w:rsid w:val="003F119B"/>
    <w:rsid w:val="003F3FE4"/>
    <w:rsid w:val="003F496C"/>
    <w:rsid w:val="003F648A"/>
    <w:rsid w:val="003F6A57"/>
    <w:rsid w:val="003F6FC3"/>
    <w:rsid w:val="004005EC"/>
    <w:rsid w:val="00402A60"/>
    <w:rsid w:val="004041C0"/>
    <w:rsid w:val="00404D16"/>
    <w:rsid w:val="0040568E"/>
    <w:rsid w:val="004065FD"/>
    <w:rsid w:val="00406A58"/>
    <w:rsid w:val="00406D30"/>
    <w:rsid w:val="00406E15"/>
    <w:rsid w:val="004073DE"/>
    <w:rsid w:val="00407FCA"/>
    <w:rsid w:val="004102FE"/>
    <w:rsid w:val="00410894"/>
    <w:rsid w:val="004129EC"/>
    <w:rsid w:val="00412AC4"/>
    <w:rsid w:val="0041367E"/>
    <w:rsid w:val="00414DF1"/>
    <w:rsid w:val="0042024E"/>
    <w:rsid w:val="004207BE"/>
    <w:rsid w:val="00422E31"/>
    <w:rsid w:val="0043269E"/>
    <w:rsid w:val="00435212"/>
    <w:rsid w:val="0043558D"/>
    <w:rsid w:val="004368CC"/>
    <w:rsid w:val="004409B1"/>
    <w:rsid w:val="00440B48"/>
    <w:rsid w:val="0044184A"/>
    <w:rsid w:val="00442CB2"/>
    <w:rsid w:val="004434A0"/>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234E"/>
    <w:rsid w:val="004D47FC"/>
    <w:rsid w:val="004D6DC0"/>
    <w:rsid w:val="004E2C05"/>
    <w:rsid w:val="004E3766"/>
    <w:rsid w:val="004E5D13"/>
    <w:rsid w:val="004E6DC6"/>
    <w:rsid w:val="004F0D60"/>
    <w:rsid w:val="004F18C8"/>
    <w:rsid w:val="004F3E64"/>
    <w:rsid w:val="004F3EBF"/>
    <w:rsid w:val="004F40A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2600"/>
    <w:rsid w:val="005C3A91"/>
    <w:rsid w:val="005C7398"/>
    <w:rsid w:val="005D489D"/>
    <w:rsid w:val="005D4C08"/>
    <w:rsid w:val="005D4DCE"/>
    <w:rsid w:val="005D5A64"/>
    <w:rsid w:val="005D66DD"/>
    <w:rsid w:val="005E4706"/>
    <w:rsid w:val="005E767C"/>
    <w:rsid w:val="005E7BEF"/>
    <w:rsid w:val="005F4A2D"/>
    <w:rsid w:val="005F59FB"/>
    <w:rsid w:val="005F6259"/>
    <w:rsid w:val="005F7274"/>
    <w:rsid w:val="005F7F6F"/>
    <w:rsid w:val="005F7FE5"/>
    <w:rsid w:val="00600C5A"/>
    <w:rsid w:val="00603475"/>
    <w:rsid w:val="006127CE"/>
    <w:rsid w:val="00613CE6"/>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8C5"/>
    <w:rsid w:val="00645FAE"/>
    <w:rsid w:val="0064628E"/>
    <w:rsid w:val="00650340"/>
    <w:rsid w:val="006541C2"/>
    <w:rsid w:val="00654DC6"/>
    <w:rsid w:val="0065532C"/>
    <w:rsid w:val="006553CD"/>
    <w:rsid w:val="00655B75"/>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58F"/>
    <w:rsid w:val="006924D2"/>
    <w:rsid w:val="006947F4"/>
    <w:rsid w:val="0069494A"/>
    <w:rsid w:val="00695CA4"/>
    <w:rsid w:val="00696607"/>
    <w:rsid w:val="006A1FC2"/>
    <w:rsid w:val="006A33D6"/>
    <w:rsid w:val="006A46DC"/>
    <w:rsid w:val="006B30B8"/>
    <w:rsid w:val="006B4C41"/>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D5E4A"/>
    <w:rsid w:val="006D648D"/>
    <w:rsid w:val="006D733A"/>
    <w:rsid w:val="006E0447"/>
    <w:rsid w:val="006E0CD8"/>
    <w:rsid w:val="006E2607"/>
    <w:rsid w:val="006E3A1F"/>
    <w:rsid w:val="006E65BA"/>
    <w:rsid w:val="006E763E"/>
    <w:rsid w:val="006E7D89"/>
    <w:rsid w:val="006E7E59"/>
    <w:rsid w:val="006F1373"/>
    <w:rsid w:val="006F1750"/>
    <w:rsid w:val="006F181D"/>
    <w:rsid w:val="006F1B49"/>
    <w:rsid w:val="006F1FCE"/>
    <w:rsid w:val="006F4585"/>
    <w:rsid w:val="006F4A90"/>
    <w:rsid w:val="006F67D1"/>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55F90"/>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6F19"/>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0F46"/>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26F"/>
    <w:rsid w:val="00816DC3"/>
    <w:rsid w:val="008213FA"/>
    <w:rsid w:val="00821D07"/>
    <w:rsid w:val="00822A47"/>
    <w:rsid w:val="00822FDA"/>
    <w:rsid w:val="0082339B"/>
    <w:rsid w:val="00824460"/>
    <w:rsid w:val="008251A8"/>
    <w:rsid w:val="00825733"/>
    <w:rsid w:val="00827BC3"/>
    <w:rsid w:val="0083154C"/>
    <w:rsid w:val="008325C6"/>
    <w:rsid w:val="00832BCE"/>
    <w:rsid w:val="00833460"/>
    <w:rsid w:val="008337D4"/>
    <w:rsid w:val="00833BF7"/>
    <w:rsid w:val="00833D62"/>
    <w:rsid w:val="00834A5A"/>
    <w:rsid w:val="00835368"/>
    <w:rsid w:val="00835D1B"/>
    <w:rsid w:val="008376E6"/>
    <w:rsid w:val="008378A3"/>
    <w:rsid w:val="00841FD4"/>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7D10"/>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233D"/>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0CC6"/>
    <w:rsid w:val="008D4ECF"/>
    <w:rsid w:val="008D5DF0"/>
    <w:rsid w:val="008D5FDC"/>
    <w:rsid w:val="008D7439"/>
    <w:rsid w:val="008E0B1E"/>
    <w:rsid w:val="008E0BAF"/>
    <w:rsid w:val="008E13B2"/>
    <w:rsid w:val="008E1CBB"/>
    <w:rsid w:val="008E29DF"/>
    <w:rsid w:val="008E2B16"/>
    <w:rsid w:val="008E70CB"/>
    <w:rsid w:val="008F073C"/>
    <w:rsid w:val="008F1362"/>
    <w:rsid w:val="008F1654"/>
    <w:rsid w:val="008F45A3"/>
    <w:rsid w:val="008F5413"/>
    <w:rsid w:val="00900176"/>
    <w:rsid w:val="00900BB8"/>
    <w:rsid w:val="0090302D"/>
    <w:rsid w:val="00903ED8"/>
    <w:rsid w:val="00904FDA"/>
    <w:rsid w:val="0090502A"/>
    <w:rsid w:val="0090798B"/>
    <w:rsid w:val="00911F32"/>
    <w:rsid w:val="00912484"/>
    <w:rsid w:val="009159D0"/>
    <w:rsid w:val="00915D17"/>
    <w:rsid w:val="00915FA4"/>
    <w:rsid w:val="00920A35"/>
    <w:rsid w:val="00921D11"/>
    <w:rsid w:val="00922EC9"/>
    <w:rsid w:val="009230CE"/>
    <w:rsid w:val="009231C9"/>
    <w:rsid w:val="0092644C"/>
    <w:rsid w:val="00926A74"/>
    <w:rsid w:val="009318DA"/>
    <w:rsid w:val="009322E3"/>
    <w:rsid w:val="00934CB2"/>
    <w:rsid w:val="0094139B"/>
    <w:rsid w:val="00942966"/>
    <w:rsid w:val="00943468"/>
    <w:rsid w:val="00943BF2"/>
    <w:rsid w:val="00943CD7"/>
    <w:rsid w:val="0094509F"/>
    <w:rsid w:val="00945588"/>
    <w:rsid w:val="009455D3"/>
    <w:rsid w:val="00945FC8"/>
    <w:rsid w:val="0094644D"/>
    <w:rsid w:val="009468A0"/>
    <w:rsid w:val="009474D4"/>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3E1F"/>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085D"/>
    <w:rsid w:val="009D16E8"/>
    <w:rsid w:val="009D4234"/>
    <w:rsid w:val="009D7765"/>
    <w:rsid w:val="009E0315"/>
    <w:rsid w:val="009E3940"/>
    <w:rsid w:val="009E42C7"/>
    <w:rsid w:val="009E6956"/>
    <w:rsid w:val="009E6C88"/>
    <w:rsid w:val="009E6D5D"/>
    <w:rsid w:val="009F1505"/>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5B92"/>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72A5"/>
    <w:rsid w:val="00AF21BB"/>
    <w:rsid w:val="00AF4C5B"/>
    <w:rsid w:val="00AF54C1"/>
    <w:rsid w:val="00AF5AF6"/>
    <w:rsid w:val="00AF6105"/>
    <w:rsid w:val="00AF66A3"/>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73E"/>
    <w:rsid w:val="00B24864"/>
    <w:rsid w:val="00B2629E"/>
    <w:rsid w:val="00B26C95"/>
    <w:rsid w:val="00B3231D"/>
    <w:rsid w:val="00B338D7"/>
    <w:rsid w:val="00B3732C"/>
    <w:rsid w:val="00B3776E"/>
    <w:rsid w:val="00B4104B"/>
    <w:rsid w:val="00B411E6"/>
    <w:rsid w:val="00B44638"/>
    <w:rsid w:val="00B4564E"/>
    <w:rsid w:val="00B457B8"/>
    <w:rsid w:val="00B46433"/>
    <w:rsid w:val="00B4786E"/>
    <w:rsid w:val="00B479A0"/>
    <w:rsid w:val="00B5120B"/>
    <w:rsid w:val="00B522E5"/>
    <w:rsid w:val="00B52704"/>
    <w:rsid w:val="00B549BB"/>
    <w:rsid w:val="00B56CB5"/>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4402"/>
    <w:rsid w:val="00B851BF"/>
    <w:rsid w:val="00B85548"/>
    <w:rsid w:val="00B85C25"/>
    <w:rsid w:val="00B862EF"/>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4D5E"/>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0BE1"/>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5348"/>
    <w:rsid w:val="00C015AD"/>
    <w:rsid w:val="00C01688"/>
    <w:rsid w:val="00C02CA7"/>
    <w:rsid w:val="00C03C5C"/>
    <w:rsid w:val="00C04EC4"/>
    <w:rsid w:val="00C05AAB"/>
    <w:rsid w:val="00C06CE3"/>
    <w:rsid w:val="00C1183D"/>
    <w:rsid w:val="00C13E55"/>
    <w:rsid w:val="00C156E6"/>
    <w:rsid w:val="00C17BA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774"/>
    <w:rsid w:val="00C50DA3"/>
    <w:rsid w:val="00C554FE"/>
    <w:rsid w:val="00C5738D"/>
    <w:rsid w:val="00C57921"/>
    <w:rsid w:val="00C65751"/>
    <w:rsid w:val="00C71898"/>
    <w:rsid w:val="00C72DFF"/>
    <w:rsid w:val="00C804EB"/>
    <w:rsid w:val="00C808BC"/>
    <w:rsid w:val="00C80CC8"/>
    <w:rsid w:val="00C816EA"/>
    <w:rsid w:val="00C81D11"/>
    <w:rsid w:val="00C828EA"/>
    <w:rsid w:val="00C84C6E"/>
    <w:rsid w:val="00C86073"/>
    <w:rsid w:val="00C91F23"/>
    <w:rsid w:val="00C921F4"/>
    <w:rsid w:val="00C94D3A"/>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75"/>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6B6B"/>
    <w:rsid w:val="00D67094"/>
    <w:rsid w:val="00D67F69"/>
    <w:rsid w:val="00D7297A"/>
    <w:rsid w:val="00D75492"/>
    <w:rsid w:val="00D77814"/>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356C"/>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0C27"/>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1CA4"/>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0BCA"/>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2F76"/>
    <w:rsid w:val="00F13FC1"/>
    <w:rsid w:val="00F143C9"/>
    <w:rsid w:val="00F16A1B"/>
    <w:rsid w:val="00F209B7"/>
    <w:rsid w:val="00F215F1"/>
    <w:rsid w:val="00F21764"/>
    <w:rsid w:val="00F2241C"/>
    <w:rsid w:val="00F22DE7"/>
    <w:rsid w:val="00F23417"/>
    <w:rsid w:val="00F238B8"/>
    <w:rsid w:val="00F2566B"/>
    <w:rsid w:val="00F25D44"/>
    <w:rsid w:val="00F25F21"/>
    <w:rsid w:val="00F260EA"/>
    <w:rsid w:val="00F26EB2"/>
    <w:rsid w:val="00F33615"/>
    <w:rsid w:val="00F3421F"/>
    <w:rsid w:val="00F368E6"/>
    <w:rsid w:val="00F37B0E"/>
    <w:rsid w:val="00F40BAE"/>
    <w:rsid w:val="00F40F0D"/>
    <w:rsid w:val="00F4178E"/>
    <w:rsid w:val="00F42C5B"/>
    <w:rsid w:val="00F43688"/>
    <w:rsid w:val="00F436E3"/>
    <w:rsid w:val="00F446F4"/>
    <w:rsid w:val="00F46F3A"/>
    <w:rsid w:val="00F47CAB"/>
    <w:rsid w:val="00F50784"/>
    <w:rsid w:val="00F51D9D"/>
    <w:rsid w:val="00F5203A"/>
    <w:rsid w:val="00F52C73"/>
    <w:rsid w:val="00F533D5"/>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D2"/>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29D"/>
    <w:rsid w:val="00FC43D0"/>
    <w:rsid w:val="00FC5CDD"/>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E7730"/>
    <w:rsid w:val="00FF1AB8"/>
    <w:rsid w:val="00FF21CB"/>
    <w:rsid w:val="00FF2235"/>
    <w:rsid w:val="00FF3B40"/>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A0F857C"/>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Выделеный"/>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Выделеный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33329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0%B0%D0%B3%D0%B5%D1%81%D1%82%D0%B0%D0%BD" TargetMode="External"/><Relationship Id="rId21" Type="http://schemas.openxmlformats.org/officeDocument/2006/relationships/image" Target="media/image2.wmf"/><Relationship Id="rId42" Type="http://schemas.openxmlformats.org/officeDocument/2006/relationships/hyperlink" Target="https://ru.wikipedia.org/wiki/%D0%9A%D0%BE%D1%81%D1%82%D1%80%D0%BE%D0%BC%D1%81%D0%BA%D0%B0%D1%8F_%D0%BE%D0%B1%D0%BB%D0%B0%D1%81%D1%82%D1%8C" TargetMode="External"/><Relationship Id="rId63" Type="http://schemas.openxmlformats.org/officeDocument/2006/relationships/hyperlink" Target="https://ru.wikipedia.org/wiki/%D0%A1%D0%B5%D0%B2%D0%B0%D1%81%D1%82%D0%BE%D0%BF%D0%BE%D0%BB%D1%8C" TargetMode="External"/><Relationship Id="rId84" Type="http://schemas.openxmlformats.org/officeDocument/2006/relationships/hyperlink" Target="https://ru.wikipedia.org/wiki/%D0%A7%D1%83%D0%BA%D0%BE%D1%82%D1%81%D0%BA%D0%B8%D0%B9_%D0%B0%D0%B2%D1%82%D0%BE%D0%BD%D0%BE%D0%BC%D0%BD%D1%8B%D0%B9_%D0%BE%D0%BA%D1%80%D1%83%D0%B3" TargetMode="External"/><Relationship Id="rId138" Type="http://schemas.openxmlformats.org/officeDocument/2006/relationships/hyperlink" Target="https://ru.wikipedia.org/wiki/%D0%9E%D1%80%D0%BB%D0%BE%D0%B2%D1%81%D0%BA%D0%B0%D1%8F_%D0%BE%D0%B1%D0%BB%D0%B0%D1%81%D1%82%D1%8C" TargetMode="External"/><Relationship Id="rId159" Type="http://schemas.openxmlformats.org/officeDocument/2006/relationships/hyperlink" Target="https://ru.wikipedia.org/wiki/%D0%92%D0%BE%D0%BB%D0%BE%D0%B3%D0%BE%D0%B4%D1%81%D0%BA%D0%B0%D1%8F_%D0%BE%D0%B1%D0%BB%D0%B0%D1%81%D1%82%D1%8C" TargetMode="External"/><Relationship Id="rId170" Type="http://schemas.openxmlformats.org/officeDocument/2006/relationships/hyperlink" Target="https://ru.wikipedia.org/wiki/%D0%9F%D1%80%D0%B8%D0%BC%D0%BE%D1%80%D1%81%D0%BA%D0%B8%D0%B9_%D0%BA%D1%80%D0%B0%D0%B9" TargetMode="External"/><Relationship Id="rId191" Type="http://schemas.openxmlformats.org/officeDocument/2006/relationships/hyperlink" Target="https://ru.wikipedia.org/wiki/%D0%A2%D1%8E%D0%BC%D0%B5%D0%BD%D1%81%D0%BA%D0%B0%D1%8F_%D0%BE%D0%B1%D0%BB%D0%B0%D1%81%D1%82%D1%8C" TargetMode="External"/><Relationship Id="rId205" Type="http://schemas.openxmlformats.org/officeDocument/2006/relationships/hyperlink" Target="https://ru.wikipedia.org/wiki/%D0%A3%D0%BB%D1%8C%D1%8F%D0%BD%D0%BE%D0%B2%D1%81%D0%BA%D0%B0%D1%8F_%D0%BE%D0%B1%D0%BB%D0%B0%D1%81%D1%82%D1%8C" TargetMode="External"/><Relationship Id="rId107" Type="http://schemas.openxmlformats.org/officeDocument/2006/relationships/hyperlink" Target="https://ru.wikipedia.org/wiki/%D0%A3%D0%B4%D0%BC%D1%83%D1%80%D1%82%D0%B8%D1%8F" TargetMode="External"/><Relationship Id="rId11" Type="http://schemas.openxmlformats.org/officeDocument/2006/relationships/hyperlink" Target="http://sberbank-ast.ru/" TargetMode="External"/><Relationship Id="rId32" Type="http://schemas.openxmlformats.org/officeDocument/2006/relationships/oleObject" Target="embeddings/oleObject7.bin"/><Relationship Id="rId53" Type="http://schemas.openxmlformats.org/officeDocument/2006/relationships/hyperlink" Target="https://ru.wikipedia.org/wiki/%D0%93%D0%BE%D1%80%D0%BE%D0%B4_%D1%84%D0%B5%D0%B4%D0%B5%D1%80%D0%B0%D0%BB%D1%8C%D0%BD%D0%BE%D0%B3%D0%BE_%D0%B7%D0%BD%D0%B0%D1%87%D0%B5%D0%BD%D0%B8%D1%8F" TargetMode="External"/><Relationship Id="rId74" Type="http://schemas.openxmlformats.org/officeDocument/2006/relationships/hyperlink" Target="https://ru.wikipedia.org/wiki/%D0%A1%D0%B0%D0%BD%D0%BA%D1%82-%D0%9F%D0%B5%D1%82%D0%B5%D1%80%D0%B1%D1%83%D1%80%D0%B3" TargetMode="External"/><Relationship Id="rId128" Type="http://schemas.openxmlformats.org/officeDocument/2006/relationships/hyperlink" Target="https://ru.wikipedia.org/wiki/%D0%91%D0%B5%D0%BB%D0%B3%D0%BE%D1%80%D0%BE%D0%B4%D1%81%D0%BA%D0%B0%D1%8F_%D0%BE%D0%B1%D0%BB%D0%B0%D1%81%D1%82%D1%8C" TargetMode="External"/><Relationship Id="rId149" Type="http://schemas.openxmlformats.org/officeDocument/2006/relationships/hyperlink" Target="https://ru.wikipedia.org/wiki/%D0%A0%D0%B5%D1%81%D0%BF%D1%83%D0%B1%D0%BB%D0%B8%D0%BA%D0%B0_%D0%9A%D1%80%D1%8B%D0%BC" TargetMode="External"/><Relationship Id="rId5" Type="http://schemas.openxmlformats.org/officeDocument/2006/relationships/webSettings" Target="webSettings.xml"/><Relationship Id="rId95" Type="http://schemas.openxmlformats.org/officeDocument/2006/relationships/hyperlink" Target="https://ru.wikipedia.org/wiki/%D0%9E%D0%BC%D1%81%D0%BA%D0%B0%D1%8F_%D0%BE%D0%B1%D0%BB%D0%B0%D1%81%D1%82%D1%8C" TargetMode="External"/><Relationship Id="rId160" Type="http://schemas.openxmlformats.org/officeDocument/2006/relationships/hyperlink" Target="https://ru.wikipedia.org/wiki/%D0%9A%D0%B0%D0%BB%D0%B8%D0%BD%D0%B8%D0%BD%D0%B3%D1%80%D0%B0%D0%B4%D1%81%D0%BA%D0%B0%D1%8F_%D0%BE%D0%B1%D0%BB%D0%B0%D1%81%D1%82%D1%8C" TargetMode="External"/><Relationship Id="rId181" Type="http://schemas.openxmlformats.org/officeDocument/2006/relationships/hyperlink" Target="https://ru.wikipedia.org/wiki/%D0%90%D0%BB%D1%82%D0%B0%D0%B9%D1%81%D0%BA%D0%B8%D0%B9_%D0%BA%D1%80%D0%B0%D0%B9" TargetMode="External"/><Relationship Id="rId216" Type="http://schemas.openxmlformats.org/officeDocument/2006/relationships/footer" Target="footer3.xml"/><Relationship Id="rId22" Type="http://schemas.openxmlformats.org/officeDocument/2006/relationships/oleObject" Target="embeddings/oleObject2.bin"/><Relationship Id="rId43" Type="http://schemas.openxmlformats.org/officeDocument/2006/relationships/hyperlink" Target="https://ru.wikipedia.org/wiki/%D0%9A%D1%83%D1%80%D1%81%D0%BA%D0%B0%D1%8F_%D0%BE%D0%B1%D0%BB%D0%B0%D1%81%D1%82%D1%8C" TargetMode="External"/><Relationship Id="rId64" Type="http://schemas.openxmlformats.org/officeDocument/2006/relationships/hyperlink" Target="https://ru.wikipedia.org/wiki/%D0%A0%D0%B5%D1%81%D0%BF%D1%83%D0%B1%D0%BB%D0%B8%D0%BA%D0%B0_%D0%9A%D0%B0%D1%80%D0%B5%D0%BB%D0%B8%D1%8F" TargetMode="External"/><Relationship Id="rId118" Type="http://schemas.openxmlformats.org/officeDocument/2006/relationships/hyperlink" Target="https://ru.wikipedia.org/wiki/%D0%98%D0%BD%D0%B3%D1%83%D1%88%D0%B5%D1%82%D0%B8%D1%8F" TargetMode="External"/><Relationship Id="rId139" Type="http://schemas.openxmlformats.org/officeDocument/2006/relationships/hyperlink" Target="https://ru.wikipedia.org/wiki/%D0%A0%D1%8F%D0%B7%D0%B0%D0%BD%D1%81%D0%BA%D0%B0%D1%8F_%D0%BE%D0%B1%D0%BB%D0%B0%D1%81%D1%82%D1%8C" TargetMode="External"/><Relationship Id="rId85" Type="http://schemas.openxmlformats.org/officeDocument/2006/relationships/hyperlink" Target="https://ru.wikipedia.org/wiki/%D0%A0%D0%B5%D1%81%D0%BF%D1%83%D0%B1%D0%BB%D0%B8%D0%BA%D0%B0_%D0%90%D0%BB%D1%82%D0%B0%D0%B9" TargetMode="External"/><Relationship Id="rId150" Type="http://schemas.openxmlformats.org/officeDocument/2006/relationships/hyperlink" Target="https://ru.wikipedia.org/wiki/%D0%9A%D1%80%D0%B0%D1%81%D0%BD%D0%BE%D0%B4%D0%B0%D1%80%D1%81%D0%BA%D0%B8%D0%B9_%D0%BA%D1%80%D0%B0%D0%B9" TargetMode="External"/><Relationship Id="rId171" Type="http://schemas.openxmlformats.org/officeDocument/2006/relationships/hyperlink" Target="https://ru.wikipedia.org/wiki/%D0%A5%D0%B0%D0%B1%D0%B0%D1%80%D0%BE%D0%B2%D1%81%D0%BA%D0%B8%D0%B9_%D0%BA%D1%80%D0%B0%D0%B9" TargetMode="External"/><Relationship Id="rId192" Type="http://schemas.openxmlformats.org/officeDocument/2006/relationships/hyperlink" Target="https://ru.wikipedia.org/wiki/%D0%A7%D0%B5%D0%BB%D1%8F%D0%B1%D0%B8%D0%BD%D1%81%D0%BA%D0%B0%D1%8F_%D0%BE%D0%B1%D0%BB%D0%B0%D1%81%D1%82%D1%8C" TargetMode="External"/><Relationship Id="rId206" Type="http://schemas.openxmlformats.org/officeDocument/2006/relationships/hyperlink" Target="https://ru.wikipedia.org/wiki/%D0%A1%D0%B0%D0%BC%D0%B0%D1%80%D1%81%D0%BA%D0%B0%D1%8F_%D0%BE%D0%B1%D0%BB%D0%B0%D1%81%D1%82%D1%8C" TargetMode="External"/><Relationship Id="rId12" Type="http://schemas.openxmlformats.org/officeDocument/2006/relationships/hyperlink" Target="http://asi.ru/about_agency/purchase/" TargetMode="External"/><Relationship Id="rId33" Type="http://schemas.openxmlformats.org/officeDocument/2006/relationships/image" Target="media/image8.wmf"/><Relationship Id="rId108" Type="http://schemas.openxmlformats.org/officeDocument/2006/relationships/hyperlink" Target="https://ru.wikipedia.org/wiki/%D0%A7%D1%83%D0%B2%D0%B0%D1%88%D0%B8%D1%8F" TargetMode="External"/><Relationship Id="rId129" Type="http://schemas.openxmlformats.org/officeDocument/2006/relationships/hyperlink" Target="https://ru.wikipedia.org/wiki/%D0%91%D1%80%D1%8F%D0%BD%D1%81%D0%BA%D0%B0%D1%8F_%D0%BE%D0%B1%D0%BB%D0%B0%D1%81%D1%82%D1%8C" TargetMode="External"/><Relationship Id="rId54" Type="http://schemas.openxmlformats.org/officeDocument/2006/relationships/hyperlink" Target="https://ru.wikipedia.org/wiki/%D0%9C%D0%BE%D1%81%D0%BA%D0%B2%D0%B0" TargetMode="External"/><Relationship Id="rId75" Type="http://schemas.openxmlformats.org/officeDocument/2006/relationships/hyperlink" Target="https://ru.wikipedia.org/wiki/%D0%9D%D0%B5%D0%BD%D0%B5%D1%86%D0%BA%D0%B8%D0%B9_%D0%B0%D0%B2%D1%82%D0%BE%D0%BD%D0%BE%D0%BC%D0%BD%D1%8B%D0%B9_%D0%BE%D0%BA%D1%80%D1%83%D0%B3" TargetMode="External"/><Relationship Id="rId96" Type="http://schemas.openxmlformats.org/officeDocument/2006/relationships/hyperlink" Target="https://ru.wikipedia.org/wiki/%D0%A2%D0%BE%D0%BC%D1%81%D0%BA%D0%B0%D1%8F_%D0%BE%D0%B1%D0%BB%D0%B0%D1%81%D1%82%D1%8C" TargetMode="External"/><Relationship Id="rId140" Type="http://schemas.openxmlformats.org/officeDocument/2006/relationships/hyperlink" Target="https://ru.wikipedia.org/wiki/%D0%A1%D0%BC%D0%BE%D0%BB%D0%B5%D0%BD%D1%81%D0%BA%D0%B0%D1%8F_%D0%BE%D0%B1%D0%BB%D0%B0%D1%81%D1%82%D1%8C" TargetMode="External"/><Relationship Id="rId161" Type="http://schemas.openxmlformats.org/officeDocument/2006/relationships/hyperlink" Target="https://ru.wikipedia.org/wiki/%D0%9B%D0%B5%D0%BD%D0%B8%D0%BD%D0%B3%D1%80%D0%B0%D0%B4%D1%81%D0%BA%D0%B0%D1%8F_%D0%BE%D0%B1%D0%BB%D0%B0%D1%81%D1%82%D1%8C" TargetMode="External"/><Relationship Id="rId182" Type="http://schemas.openxmlformats.org/officeDocument/2006/relationships/hyperlink" Target="https://ru.wikipedia.org/wiki/%D0%97%D0%B0%D0%B1%D0%B0%D0%B9%D0%BA%D0%B0%D0%BB%D1%8C%D1%81%D0%BA%D0%B8%D0%B9_%D0%BA%D1%80%D0%B0%D0%B9" TargetMode="External"/><Relationship Id="rId217" Type="http://schemas.openxmlformats.org/officeDocument/2006/relationships/hyperlink" Target="http://zakupki.gov.ru/223/dishonest/public/supplier-search.html" TargetMode="External"/><Relationship Id="rId6" Type="http://schemas.openxmlformats.org/officeDocument/2006/relationships/footnotes" Target="footnotes.xml"/><Relationship Id="rId23" Type="http://schemas.openxmlformats.org/officeDocument/2006/relationships/image" Target="media/image3.wmf"/><Relationship Id="rId119" Type="http://schemas.openxmlformats.org/officeDocument/2006/relationships/hyperlink" Target="https://ru.wikipedia.org/wiki/%D0%9A%D0%B0%D0%B1%D0%B0%D1%80%D0%B4%D0%B8%D0%BD%D0%BE-%D0%91%D0%B0%D0%BB%D0%BA%D0%B0%D1%80%D0%B8%D1%8F" TargetMode="External"/><Relationship Id="rId44" Type="http://schemas.openxmlformats.org/officeDocument/2006/relationships/hyperlink" Target="https://ru.wikipedia.org/wiki/%D0%9B%D0%B8%D0%BF%D0%B5%D1%86%D0%BA%D0%B0%D1%8F_%D0%BE%D0%B1%D0%BB%D0%B0%D1%81%D1%82%D1%8C" TargetMode="External"/><Relationship Id="rId65" Type="http://schemas.openxmlformats.org/officeDocument/2006/relationships/hyperlink" Target="https://ru.wikipedia.org/wiki/%D0%A0%D0%B5%D1%81%D0%BF%D1%83%D0%B1%D0%BB%D0%B8%D0%BA%D0%B0_%D0%9A%D0%BE%D0%BC%D0%B8" TargetMode="External"/><Relationship Id="rId86" Type="http://schemas.openxmlformats.org/officeDocument/2006/relationships/hyperlink" Target="https://ru.wikipedia.org/wiki/%D0%91%D1%83%D1%80%D1%8F%D1%82%D0%B8%D1%8F" TargetMode="External"/><Relationship Id="rId130" Type="http://schemas.openxmlformats.org/officeDocument/2006/relationships/hyperlink" Target="https://ru.wikipedia.org/wiki/%D0%92%D0%BB%D0%B0%D0%B4%D0%B8%D0%BC%D0%B8%D1%80%D1%81%D0%BA%D0%B0%D1%8F_%D0%BE%D0%B1%D0%BB%D0%B0%D1%81%D1%82%D1%8C" TargetMode="External"/><Relationship Id="rId151" Type="http://schemas.openxmlformats.org/officeDocument/2006/relationships/hyperlink" Target="https://ru.wikipedia.org/wiki/%D0%90%D1%81%D1%82%D1%80%D0%B0%D1%85%D0%B0%D0%BD%D1%81%D0%BA%D0%B0%D1%8F_%D0%BE%D0%B1%D0%BB%D0%B0%D1%81%D1%82%D1%8C" TargetMode="External"/><Relationship Id="rId172" Type="http://schemas.openxmlformats.org/officeDocument/2006/relationships/hyperlink" Target="https://ru.wikipedia.org/wiki/%D0%90%D0%BC%D1%83%D1%80%D1%81%D0%BA%D0%B0%D1%8F_%D0%BE%D0%B1%D0%BB%D0%B0%D1%81%D1%82%D1%8C" TargetMode="External"/><Relationship Id="rId193"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207" Type="http://schemas.openxmlformats.org/officeDocument/2006/relationships/hyperlink" Target="https://ru.wikipedia.org/wiki/%D0%A1%D0%B0%D1%80%D0%B0%D1%82%D0%BE%D0%B2%D1%81%D0%BA%D0%B0%D1%8F_%D0%BE%D0%B1%D0%BB%D0%B0%D1%81%D1%82%D1%8C" TargetMode="External"/><Relationship Id="rId13" Type="http://schemas.openxmlformats.org/officeDocument/2006/relationships/hyperlink" Target="http://utp.sberbank-ast.ru/Com/List/BidList" TargetMode="External"/><Relationship Id="rId109" Type="http://schemas.openxmlformats.org/officeDocument/2006/relationships/hyperlink" Target="https://ru.wikipedia.org/wiki/%D0%9A%D0%B8%D1%80%D0%BE%D0%B2%D1%81%D0%BA%D0%B0%D1%8F_%D0%BE%D0%B1%D0%BB%D0%B0%D1%81%D1%82%D1%8C" TargetMode="External"/><Relationship Id="rId34" Type="http://schemas.openxmlformats.org/officeDocument/2006/relationships/oleObject" Target="embeddings/oleObject8.bin"/><Relationship Id="rId55" Type="http://schemas.openxmlformats.org/officeDocument/2006/relationships/hyperlink" Target="https://ru.wikipedia.org/wiki/%D0%90%D0%B4%D1%8B%D0%B3%D0%B5%D1%8F" TargetMode="External"/><Relationship Id="rId76" Type="http://schemas.openxmlformats.org/officeDocument/2006/relationships/hyperlink" Target="https://ru.wikipedia.org/wiki/%D0%AF%D0%BA%D1%83%D1%82%D0%B8%D1%8F" TargetMode="External"/><Relationship Id="rId97" Type="http://schemas.openxmlformats.org/officeDocument/2006/relationships/hyperlink" Target="https://ru.wikipedia.org/wiki/%D0%9A%D1%83%D1%80%D0%B3%D0%B0%D0%BD%D1%81%D0%BA%D0%B0%D1%8F_%D0%BE%D0%B1%D0%BB%D0%B0%D1%81%D1%82%D1%8C" TargetMode="External"/><Relationship Id="rId120" Type="http://schemas.openxmlformats.org/officeDocument/2006/relationships/hyperlink" Target="https://ru.wikipedia.org/wiki/%D0%9A%D0%B0%D1%80%D0%B0%D1%87%D0%B0%D0%B5%D0%B2%D0%BE-%D0%A7%D0%B5%D1%80%D0%BA%D0%B5%D1%81%D0%B8%D1%8F" TargetMode="External"/><Relationship Id="rId141" Type="http://schemas.openxmlformats.org/officeDocument/2006/relationships/hyperlink" Target="https://ru.wikipedia.org/wiki/%D0%A2%D0%B0%D0%BC%D0%B1%D0%BE%D0%B2%D1%81%D0%BA%D0%B0%D1%8F_%D0%BE%D0%B1%D0%BB%D0%B0%D1%81%D1%82%D1%8C" TargetMode="External"/><Relationship Id="rId7" Type="http://schemas.openxmlformats.org/officeDocument/2006/relationships/endnotes" Target="endnotes.xml"/><Relationship Id="rId162" Type="http://schemas.openxmlformats.org/officeDocument/2006/relationships/hyperlink" Target="https://ru.wikipedia.org/wiki/%D0%9C%D1%83%D1%80%D0%BC%D0%B0%D0%BD%D1%81%D0%BA%D0%B0%D1%8F_%D0%BE%D0%B1%D0%BB%D0%B0%D1%81%D1%82%D1%8C" TargetMode="External"/><Relationship Id="rId183" Type="http://schemas.openxmlformats.org/officeDocument/2006/relationships/hyperlink" Target="https://ru.wikipedia.org/wiki/%D0%9A%D1%80%D0%B0%D1%81%D0%BD%D0%BE%D1%8F%D1%80%D1%81%D0%BA%D0%B8%D0%B9_%D0%BA%D1%80%D0%B0%D0%B9" TargetMode="External"/><Relationship Id="rId218" Type="http://schemas.openxmlformats.org/officeDocument/2006/relationships/hyperlink" Target="http://www.zakupki.gov.ru/epz/dishonestsupplier/dishonestSuppliersQuickSearch/search.html" TargetMode="External"/><Relationship Id="rId24" Type="http://schemas.openxmlformats.org/officeDocument/2006/relationships/oleObject" Target="embeddings/oleObject3.bin"/><Relationship Id="rId45" Type="http://schemas.openxmlformats.org/officeDocument/2006/relationships/hyperlink" Target="https://ru.wikipedia.org/wiki/%D0%9C%D0%BE%D1%81%D0%BA%D0%BE%D0%B2%D1%81%D0%BA%D0%B0%D1%8F_%D0%BE%D0%B1%D0%BB%D0%B0%D1%81%D1%82%D1%8C" TargetMode="External"/><Relationship Id="rId66" Type="http://schemas.openxmlformats.org/officeDocument/2006/relationships/hyperlink" Target="https://ru.wikipedia.org/wiki/%D0%90%D1%80%D1%85%D0%B0%D0%BD%D0%B3%D0%B5%D0%BB%D1%8C%D1%81%D0%BA%D0%B0%D1%8F_%D0%BE%D0%B1%D0%BB%D0%B0%D1%81%D1%82%D1%8C" TargetMode="External"/><Relationship Id="rId87" Type="http://schemas.openxmlformats.org/officeDocument/2006/relationships/hyperlink" Target="https://ru.wikipedia.org/wiki/%D0%A2%D1%83%D0%B2%D0%B0" TargetMode="External"/><Relationship Id="rId110" Type="http://schemas.openxmlformats.org/officeDocument/2006/relationships/hyperlink" Target="https://ru.wikipedia.org/wiki/%D0%9D%D0%B8%D0%B6%D0%B5%D0%B3%D0%BE%D1%80%D0%BE%D0%B4%D1%81%D0%BA%D0%B0%D1%8F_%D0%BE%D0%B1%D0%BB%D0%B0%D1%81%D1%82%D1%8C" TargetMode="External"/><Relationship Id="rId131" Type="http://schemas.openxmlformats.org/officeDocument/2006/relationships/hyperlink" Target="https://ru.wikipedia.org/wiki/%D0%92%D0%BE%D1%80%D0%BE%D0%BD%D0%B5%D0%B6%D1%81%D0%BA%D0%B0%D1%8F_%D0%BE%D0%B1%D0%BB%D0%B0%D1%81%D1%82%D1%8C" TargetMode="External"/><Relationship Id="rId152" Type="http://schemas.openxmlformats.org/officeDocument/2006/relationships/hyperlink" Target="https://ru.wikipedia.org/wiki/%D0%92%D0%BE%D0%BB%D0%B3%D0%BE%D0%B3%D1%80%D0%B0%D0%B4%D1%81%D0%BA%D0%B0%D1%8F_%D0%BE%D0%B1%D0%BB%D0%B0%D1%81%D1%82%D1%8C" TargetMode="External"/><Relationship Id="rId173" Type="http://schemas.openxmlformats.org/officeDocument/2006/relationships/hyperlink" Target="https://ru.wikipedia.org/wiki/%D0%9C%D0%B0%D0%B3%D0%B0%D0%B4%D0%B0%D0%BD%D1%81%D0%BA%D0%B0%D1%8F_%D0%BE%D0%B1%D0%BB%D0%B0%D1%81%D1%82%D1%8C" TargetMode="External"/><Relationship Id="rId194" Type="http://schemas.openxmlformats.org/officeDocument/2006/relationships/hyperlink" Target="https://ru.wikipedia.org/wiki/%D0%AF%D0%BC%D0%B0%D0%BB%D0%BE-%D0%9D%D0%B5%D0%BD%D0%B5%D1%86%D0%BA%D0%B8%D0%B9_%D0%B0%D0%B2%D1%82%D0%BE%D0%BD%D0%BE%D0%BC%D0%BD%D1%8B%D0%B9_%D0%BE%D0%BA%D1%80%D1%83%D0%B3" TargetMode="External"/><Relationship Id="rId208" Type="http://schemas.openxmlformats.org/officeDocument/2006/relationships/hyperlink" Target="https://ru.wikipedia.org/wiki/%D0%9F%D0%B5%D1%80%D0%BC%D1%81%D0%BA%D0%B8%D0%B9_%D0%BA%D1%80%D0%B0%D0%B9" TargetMode="External"/><Relationship Id="rId14" Type="http://schemas.openxmlformats.org/officeDocument/2006/relationships/hyperlink" Target="http://asi.ru/about_agency/purchase/" TargetMode="External"/><Relationship Id="rId35" Type="http://schemas.openxmlformats.org/officeDocument/2006/relationships/header" Target="header3.xml"/><Relationship Id="rId56" Type="http://schemas.openxmlformats.org/officeDocument/2006/relationships/hyperlink" Target="https://ru.wikipedia.org/wiki/%D0%9A%D0%B0%D0%BB%D0%BC%D1%8B%D0%BA%D0%B8%D1%8F" TargetMode="External"/><Relationship Id="rId77" Type="http://schemas.openxmlformats.org/officeDocument/2006/relationships/hyperlink" Target="https://ru.wikipedia.org/wiki/%D0%9A%D0%B0%D0%BC%D1%87%D0%B0%D1%82%D1%81%D0%BA%D0%B8%D0%B9_%D0%BA%D1%80%D0%B0%D0%B9" TargetMode="External"/><Relationship Id="rId100" Type="http://schemas.openxmlformats.org/officeDocument/2006/relationships/hyperlink" Target="https://ru.wikipedia.org/wiki/%D0%A7%D0%B5%D0%BB%D1%8F%D0%B1%D0%B8%D0%BD%D1%81%D0%BA%D0%B0%D1%8F_%D0%BE%D0%B1%D0%BB%D0%B0%D1%81%D1%82%D1%8C" TargetMode="External"/><Relationship Id="rId8" Type="http://schemas.openxmlformats.org/officeDocument/2006/relationships/footer" Target="footer1.xml"/><Relationship Id="rId51" Type="http://schemas.openxmlformats.org/officeDocument/2006/relationships/hyperlink" Target="https://ru.wikipedia.org/wiki/%D0%A2%D1%83%D0%BB%D1%8C%D1%81%D0%BA%D0%B0%D1%8F_%D0%BE%D0%B1%D0%BB%D0%B0%D1%81%D1%82%D1%8C" TargetMode="External"/><Relationship Id="rId72" Type="http://schemas.openxmlformats.org/officeDocument/2006/relationships/hyperlink" Target="https://ru.wikipedia.org/wiki/%D0%9F%D1%81%D0%BA%D0%BE%D0%B2%D1%81%D0%BA%D0%B0%D1%8F_%D0%BE%D0%B1%D0%BB%D0%B0%D1%81%D1%82%D1%8C" TargetMode="External"/><Relationship Id="rId93" Type="http://schemas.openxmlformats.org/officeDocument/2006/relationships/hyperlink" Target="https://ru.wikipedia.org/wiki/%D0%9A%D0%B5%D0%BC%D0%B5%D1%80%D0%BE%D0%B2%D1%81%D0%BA%D0%B0%D1%8F_%D0%BE%D0%B1%D0%BB%D0%B0%D1%81%D1%82%D1%8C" TargetMode="External"/><Relationship Id="rId98" Type="http://schemas.openxmlformats.org/officeDocument/2006/relationships/hyperlink" Target="https://ru.wikipedia.org/wiki/%D0%A1%D0%B2%D0%B5%D1%80%D0%B4%D0%BB%D0%BE%D0%B2%D1%81%D0%BA%D0%B0%D1%8F_%D0%BE%D0%B1%D0%BB%D0%B0%D1%81%D1%82%D1%8C" TargetMode="External"/><Relationship Id="rId121" Type="http://schemas.openxmlformats.org/officeDocument/2006/relationships/hyperlink" Target="https://ru.wikipedia.org/wiki/%D0%A1%D0%B5%D0%B2%D0%B5%D1%80%D0%BD%D0%B0%D1%8F_%D0%9E%D1%81%D0%B5%D1%82%D0%B8%D1%8F" TargetMode="External"/><Relationship Id="rId142" Type="http://schemas.openxmlformats.org/officeDocument/2006/relationships/hyperlink" Target="https://ru.wikipedia.org/wiki/%D0%A2%D0%B2%D0%B5%D1%80%D1%81%D0%BA%D0%B0%D1%8F_%D0%BE%D0%B1%D0%BB%D0%B0%D1%81%D1%82%D1%8C" TargetMode="External"/><Relationship Id="rId163" Type="http://schemas.openxmlformats.org/officeDocument/2006/relationships/hyperlink" Target="https://ru.wikipedia.org/wiki/%D0%9D%D0%BE%D0%B2%D0%B3%D0%BE%D1%80%D0%BE%D0%B4%D1%81%D0%BA%D0%B0%D1%8F_%D0%BE%D0%B1%D0%BB%D0%B0%D1%81%D1%82%D1%8C" TargetMode="External"/><Relationship Id="rId184" Type="http://schemas.openxmlformats.org/officeDocument/2006/relationships/hyperlink" Target="https://ru.wikipedia.org/wiki/%D0%98%D1%80%D0%BA%D1%83%D1%82%D1%81%D0%BA%D0%B0%D1%8F_%D0%BE%D0%B1%D0%BB%D0%B0%D1%81%D1%82%D1%8C" TargetMode="External"/><Relationship Id="rId189" Type="http://schemas.openxmlformats.org/officeDocument/2006/relationships/hyperlink" Target="https://ru.wikipedia.org/wiki/%D0%9A%D1%83%D1%80%D0%B3%D0%B0%D0%BD%D1%81%D0%BA%D0%B0%D1%8F_%D0%BE%D0%B1%D0%BB%D0%B0%D1%81%D1%82%D1%8C" TargetMode="External"/><Relationship Id="rId219" Type="http://schemas.openxmlformats.org/officeDocument/2006/relationships/hyperlink" Target="http://rnp.fas.gov.ru/Default.aspx" TargetMode="External"/><Relationship Id="rId3" Type="http://schemas.openxmlformats.org/officeDocument/2006/relationships/styles" Target="styles.xml"/><Relationship Id="rId214" Type="http://schemas.openxmlformats.org/officeDocument/2006/relationships/hyperlink" Target="https://ru.wikipedia.org/wiki/%D0%A7%D0%B5%D1%87%D0%BD%D1%8F" TargetMode="External"/><Relationship Id="rId25" Type="http://schemas.openxmlformats.org/officeDocument/2006/relationships/image" Target="media/image4.wmf"/><Relationship Id="rId46" Type="http://schemas.openxmlformats.org/officeDocument/2006/relationships/hyperlink" Target="https://ru.wikipedia.org/wiki/%D0%9E%D1%80%D0%BB%D0%BE%D0%B2%D1%81%D0%BA%D0%B0%D1%8F_%D0%BE%D0%B1%D0%BB%D0%B0%D1%81%D1%82%D1%8C" TargetMode="External"/><Relationship Id="rId67" Type="http://schemas.openxmlformats.org/officeDocument/2006/relationships/hyperlink" Target="https://ru.wikipedia.org/wiki/%D0%92%D0%BE%D0%BB%D0%BE%D0%B3%D0%BE%D0%B4%D1%81%D0%BA%D0%B0%D1%8F_%D0%BE%D0%B1%D0%BB%D0%B0%D1%81%D1%82%D1%8C" TargetMode="External"/><Relationship Id="rId116" Type="http://schemas.openxmlformats.org/officeDocument/2006/relationships/hyperlink" Target="https://ru.wikipedia.org/wiki/%D0%9F%D0%B5%D1%80%D0%BC%D1%81%D0%BA%D0%B8%D0%B9_%D0%BA%D1%80%D0%B0%D0%B9" TargetMode="External"/><Relationship Id="rId137" Type="http://schemas.openxmlformats.org/officeDocument/2006/relationships/hyperlink" Target="https://ru.wikipedia.org/wiki/%D0%9C%D0%BE%D1%81%D0%BA%D0%BE%D0%B2%D1%81%D0%BA%D0%B0%D1%8F_%D0%BE%D0%B1%D0%BB%D0%B0%D1%81%D1%82%D1%8C" TargetMode="External"/><Relationship Id="rId158" Type="http://schemas.openxmlformats.org/officeDocument/2006/relationships/hyperlink" Target="https://ru.wikipedia.org/wiki/%D0%90%D1%80%D1%85%D0%B0%D0%BD%D0%B3%D0%B5%D0%BB%D1%8C%D1%81%D0%BA%D0%B0%D1%8F_%D0%BE%D0%B1%D0%BB%D0%B0%D1%81%D1%82%D1%8C" TargetMode="External"/><Relationship Id="rId20" Type="http://schemas.openxmlformats.org/officeDocument/2006/relationships/oleObject" Target="embeddings/oleObject1.bin"/><Relationship Id="rId41" Type="http://schemas.openxmlformats.org/officeDocument/2006/relationships/hyperlink" Target="https://ru.wikipedia.org/wiki/%D0%9A%D0%B0%D0%BB%D1%83%D0%B6%D1%81%D0%BA%D0%B0%D1%8F_%D0%BE%D0%B1%D0%BB%D0%B0%D1%81%D1%82%D1%8C" TargetMode="External"/><Relationship Id="rId62" Type="http://schemas.openxmlformats.org/officeDocument/2006/relationships/hyperlink" Target="https://ru.wikipedia.org/wiki/%D0%93%D0%BE%D1%80%D0%BE%D0%B4_%D1%84%D0%B5%D0%B4%D0%B5%D1%80%D0%B0%D0%BB%D1%8C%D0%BD%D0%BE%D0%B3%D0%BE_%D0%B7%D0%BD%D0%B0%D1%87%D0%B5%D0%BD%D0%B8%D1%8F" TargetMode="External"/><Relationship Id="rId83" Type="http://schemas.openxmlformats.org/officeDocument/2006/relationships/hyperlink" Target="https://ru.wikipedia.org/wiki/%D0%95%D0%B2%D1%80%D0%B5%D0%B9%D1%81%D0%BA%D0%B0%D1%8F_%D0%B0%D0%B2%D1%82%D0%BE%D0%BD%D0%BE%D0%BC%D0%BD%D0%B0%D1%8F_%D0%BE%D0%B1%D0%BB%D0%B0%D1%81%D1%82%D1%8C" TargetMode="External"/><Relationship Id="rId88" Type="http://schemas.openxmlformats.org/officeDocument/2006/relationships/hyperlink" Target="https://ru.wikipedia.org/wiki/%D0%A5%D0%B0%D0%BA%D0%B0%D1%81%D0%B8%D1%8F" TargetMode="External"/><Relationship Id="rId111" Type="http://schemas.openxmlformats.org/officeDocument/2006/relationships/hyperlink" Target="https://ru.wikipedia.org/wiki/%D0%9E%D1%80%D0%B5%D0%BD%D0%B1%D1%83%D1%80%D0%B3%D1%81%D0%BA%D0%B0%D1%8F_%D0%BE%D0%B1%D0%BB%D0%B0%D1%81%D1%82%D1%8C" TargetMode="External"/><Relationship Id="rId132" Type="http://schemas.openxmlformats.org/officeDocument/2006/relationships/hyperlink" Target="https://ru.wikipedia.org/wiki/%D0%98%D0%B2%D0%B0%D0%BD%D0%BE%D0%B2%D1%81%D0%BA%D0%B0%D1%8F_%D0%BE%D0%B1%D0%BB%D0%B0%D1%81%D1%82%D1%8C" TargetMode="External"/><Relationship Id="rId153" Type="http://schemas.openxmlformats.org/officeDocument/2006/relationships/hyperlink" Target="https://ru.wikipedia.org/wiki/%D0%A0%D0%BE%D1%81%D1%82%D0%BE%D0%B2%D1%81%D0%BA%D0%B0%D1%8F_%D0%BE%D0%B1%D0%BB%D0%B0%D1%81%D1%82%D1%8C" TargetMode="External"/><Relationship Id="rId174" Type="http://schemas.openxmlformats.org/officeDocument/2006/relationships/hyperlink" Target="https://ru.wikipedia.org/wiki/%D0%A1%D0%B0%D1%85%D0%B0%D0%BB%D0%B8%D0%BD%D1%81%D0%BA%D0%B0%D1%8F_%D0%BE%D0%B1%D0%BB%D0%B0%D1%81%D1%82%D1%8C" TargetMode="External"/><Relationship Id="rId179" Type="http://schemas.openxmlformats.org/officeDocument/2006/relationships/hyperlink" Target="https://ru.wikipedia.org/wiki/%D0%A2%D1%83%D0%B2%D0%B0" TargetMode="External"/><Relationship Id="rId195" Type="http://schemas.openxmlformats.org/officeDocument/2006/relationships/hyperlink" Target="https://ru.wikipedia.org/wiki/%D0%91%D0%B0%D1%88%D0%BA%D0%BE%D1%80%D1%82%D0%BE%D1%81%D1%82%D0%B0%D0%BD" TargetMode="External"/><Relationship Id="rId209" Type="http://schemas.openxmlformats.org/officeDocument/2006/relationships/hyperlink" Target="https://ru.wikipedia.org/wiki/%D0%94%D0%B0%D0%B3%D0%B5%D1%81%D1%82%D0%B0%D0%BD" TargetMode="External"/><Relationship Id="rId190" Type="http://schemas.openxmlformats.org/officeDocument/2006/relationships/hyperlink" Target="https://ru.wikipedia.org/wiki/%D0%A1%D0%B2%D0%B5%D1%80%D0%B4%D0%BB%D0%BE%D0%B2%D1%81%D0%BA%D0%B0%D1%8F_%D0%BE%D0%B1%D0%BB%D0%B0%D1%81%D1%82%D1%8C" TargetMode="External"/><Relationship Id="rId204" Type="http://schemas.openxmlformats.org/officeDocument/2006/relationships/hyperlink" Target="https://ru.wikipedia.org/wiki/%D0%9F%D0%B5%D0%BD%D0%B7%D0%B5%D0%BD%D1%81%D0%BA%D0%B0%D1%8F_%D0%BE%D0%B1%D0%BB%D0%B0%D1%81%D1%82%D1%8C" TargetMode="External"/><Relationship Id="rId220" Type="http://schemas.openxmlformats.org/officeDocument/2006/relationships/header" Target="header6.xml"/><Relationship Id="rId15" Type="http://schemas.openxmlformats.org/officeDocument/2006/relationships/hyperlink" Target="http://zakupki.gov.ru/epz/contract/contractQuickSearch/search.html" TargetMode="External"/><Relationship Id="rId36" Type="http://schemas.openxmlformats.org/officeDocument/2006/relationships/hyperlink" Target="https://ru.wikipedia.org/wiki/%D0%91%D0%B5%D0%BB%D0%B3%D0%BE%D1%80%D0%BE%D0%B4%D1%81%D0%BA%D0%B0%D1%8F_%D0%BE%D0%B1%D0%BB%D0%B0%D1%81%D1%82%D1%8C" TargetMode="External"/><Relationship Id="rId57" Type="http://schemas.openxmlformats.org/officeDocument/2006/relationships/hyperlink" Target="https://ru.wikipedia.org/wiki/%D0%A0%D0%B5%D1%81%D0%BF%D1%83%D0%B1%D0%BB%D0%B8%D0%BA%D0%B0_%D0%9A%D1%80%D1%8B%D0%BC" TargetMode="External"/><Relationship Id="rId106" Type="http://schemas.openxmlformats.org/officeDocument/2006/relationships/hyperlink" Target="https://ru.wikipedia.org/wiki/%D0%A2%D0%B0%D1%82%D0%B0%D1%80%D1%81%D1%82%D0%B0%D0%BD" TargetMode="External"/><Relationship Id="rId127" Type="http://schemas.openxmlformats.org/officeDocument/2006/relationships/footer" Target="footer2.xml"/><Relationship Id="rId10" Type="http://schemas.openxmlformats.org/officeDocument/2006/relationships/header" Target="header1.xml"/><Relationship Id="rId31" Type="http://schemas.openxmlformats.org/officeDocument/2006/relationships/image" Target="media/image7.wmf"/><Relationship Id="rId52" Type="http://schemas.openxmlformats.org/officeDocument/2006/relationships/hyperlink" Target="https://ru.wikipedia.org/wiki/%D0%AF%D1%80%D0%BE%D1%81%D0%BB%D0%B0%D0%B2%D1%81%D0%BA%D0%B0%D1%8F_%D0%BE%D0%B1%D0%BB%D0%B0%D1%81%D1%82%D1%8C" TargetMode="External"/><Relationship Id="rId73" Type="http://schemas.openxmlformats.org/officeDocument/2006/relationships/hyperlink" Target="https://ru.wikipedia.org/wiki/%D0%93%D0%BE%D1%80%D0%BE%D0%B4_%D1%84%D0%B5%D0%B4%D0%B5%D1%80%D0%B0%D0%BB%D1%8C%D0%BD%D0%BE%D0%B3%D0%BE_%D0%B7%D0%BD%D0%B0%D1%87%D0%B5%D0%BD%D0%B8%D1%8F" TargetMode="External"/><Relationship Id="rId78" Type="http://schemas.openxmlformats.org/officeDocument/2006/relationships/hyperlink" Target="https://ru.wikipedia.org/wiki/%D0%9F%D1%80%D0%B8%D0%BC%D0%BE%D1%80%D1%81%D0%BA%D0%B8%D0%B9_%D0%BA%D1%80%D0%B0%D0%B9" TargetMode="External"/><Relationship Id="rId94" Type="http://schemas.openxmlformats.org/officeDocument/2006/relationships/hyperlink" Target="https://ru.wikipedia.org/wiki/%D0%9D%D0%BE%D0%B2%D0%BE%D1%81%D0%B8%D0%B1%D0%B8%D1%80%D1%81%D0%BA%D0%B0%D1%8F_%D0%BE%D0%B1%D0%BB%D0%B0%D1%81%D1%82%D1%8C" TargetMode="External"/><Relationship Id="rId99" Type="http://schemas.openxmlformats.org/officeDocument/2006/relationships/hyperlink" Target="https://ru.wikipedia.org/wiki/%D0%A2%D1%8E%D0%BC%D0%B5%D0%BD%D1%81%D0%BA%D0%B0%D1%8F_%D0%BE%D0%B1%D0%BB%D0%B0%D1%81%D1%82%D1%8C" TargetMode="External"/><Relationship Id="rId101"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22" Type="http://schemas.openxmlformats.org/officeDocument/2006/relationships/hyperlink" Target="https://ru.wikipedia.org/wiki/%D0%A7%D0%B5%D1%87%D0%BD%D1%8F" TargetMode="External"/><Relationship Id="rId143" Type="http://schemas.openxmlformats.org/officeDocument/2006/relationships/hyperlink" Target="https://ru.wikipedia.org/wiki/%D0%A2%D1%83%D0%BB%D1%8C%D1%81%D0%BA%D0%B0%D1%8F_%D0%BE%D0%B1%D0%BB%D0%B0%D1%81%D1%82%D1%8C" TargetMode="External"/><Relationship Id="rId148" Type="http://schemas.openxmlformats.org/officeDocument/2006/relationships/hyperlink" Target="https://ru.wikipedia.org/wiki/%D0%9A%D0%B0%D0%BB%D0%BC%D1%8B%D0%BA%D0%B8%D1%8F" TargetMode="External"/><Relationship Id="rId164" Type="http://schemas.openxmlformats.org/officeDocument/2006/relationships/hyperlink" Target="https://ru.wikipedia.org/wiki/%D0%9F%D1%81%D0%BA%D0%BE%D0%B2%D1%81%D0%BA%D0%B0%D1%8F_%D0%BE%D0%B1%D0%BB%D0%B0%D1%81%D1%82%D1%8C" TargetMode="External"/><Relationship Id="rId169" Type="http://schemas.openxmlformats.org/officeDocument/2006/relationships/hyperlink" Target="https://ru.wikipedia.org/wiki/%D0%9A%D0%B0%D0%BC%D1%87%D0%B0%D1%82%D1%81%D0%BA%D0%B8%D0%B9_%D0%BA%D1%80%D0%B0%D0%B9" TargetMode="External"/><Relationship Id="rId185" Type="http://schemas.openxmlformats.org/officeDocument/2006/relationships/hyperlink" Target="https://ru.wikipedia.org/wiki/%D0%9A%D0%B5%D0%BC%D0%B5%D1%80%D0%BE%D0%B2%D1%81%D0%BA%D0%B0%D1%8F_%D0%BE%D0%B1%D0%BB%D0%B0%D1%81%D1%82%D1%8C" TargetMode="External"/><Relationship Id="rId4" Type="http://schemas.openxmlformats.org/officeDocument/2006/relationships/settings" Target="settings.xml"/><Relationship Id="rId9" Type="http://schemas.openxmlformats.org/officeDocument/2006/relationships/hyperlink" Target="http://www.asi.ru" TargetMode="External"/><Relationship Id="rId180" Type="http://schemas.openxmlformats.org/officeDocument/2006/relationships/hyperlink" Target="https://ru.wikipedia.org/wiki/%D0%A5%D0%B0%D0%BA%D0%B0%D1%81%D0%B8%D1%8F" TargetMode="External"/><Relationship Id="rId210" Type="http://schemas.openxmlformats.org/officeDocument/2006/relationships/hyperlink" Target="https://ru.wikipedia.org/wiki/%D0%98%D0%BD%D0%B3%D1%83%D1%88%D0%B5%D1%82%D0%B8%D1%8F" TargetMode="External"/><Relationship Id="rId215" Type="http://schemas.openxmlformats.org/officeDocument/2006/relationships/hyperlink" Target="https://ru.wikipedia.org/wiki/%D0%A1%D1%82%D0%B0%D0%B2%D1%80%D0%BE%D0%BF%D0%BE%D0%BB%D1%8C%D1%81%D0%BA%D0%B8%D0%B9_%D0%BA%D1%80%D0%B0%D0%B9" TargetMode="External"/><Relationship Id="rId26" Type="http://schemas.openxmlformats.org/officeDocument/2006/relationships/oleObject" Target="embeddings/oleObject4.bin"/><Relationship Id="rId47" Type="http://schemas.openxmlformats.org/officeDocument/2006/relationships/hyperlink" Target="https://ru.wikipedia.org/wiki/%D0%A0%D1%8F%D0%B7%D0%B0%D0%BD%D1%81%D0%BA%D0%B0%D1%8F_%D0%BE%D0%B1%D0%BB%D0%B0%D1%81%D1%82%D1%8C" TargetMode="External"/><Relationship Id="rId68" Type="http://schemas.openxmlformats.org/officeDocument/2006/relationships/hyperlink" Target="https://ru.wikipedia.org/wiki/%D0%9A%D0%B0%D0%BB%D0%B8%D0%BD%D0%B8%D0%BD%D0%B3%D1%80%D0%B0%D0%B4%D1%81%D0%BA%D0%B0%D1%8F_%D0%BE%D0%B1%D0%BB%D0%B0%D1%81%D1%82%D1%8C" TargetMode="External"/><Relationship Id="rId89" Type="http://schemas.openxmlformats.org/officeDocument/2006/relationships/hyperlink" Target="https://ru.wikipedia.org/wiki/%D0%90%D0%BB%D1%82%D0%B0%D0%B9%D1%81%D0%BA%D0%B8%D0%B9_%D0%BA%D1%80%D0%B0%D0%B9" TargetMode="External"/><Relationship Id="rId112" Type="http://schemas.openxmlformats.org/officeDocument/2006/relationships/hyperlink" Target="https://ru.wikipedia.org/wiki/%D0%9F%D0%B5%D0%BD%D0%B7%D0%B5%D0%BD%D1%81%D0%BA%D0%B0%D1%8F_%D0%BE%D0%B1%D0%BB%D0%B0%D1%81%D1%82%D1%8C" TargetMode="External"/><Relationship Id="rId133" Type="http://schemas.openxmlformats.org/officeDocument/2006/relationships/hyperlink" Target="https://ru.wikipedia.org/wiki/%D0%9A%D0%B0%D0%BB%D1%83%D0%B6%D1%81%D0%BA%D0%B0%D1%8F_%D0%BE%D0%B1%D0%BB%D0%B0%D1%81%D1%82%D1%8C" TargetMode="External"/><Relationship Id="rId154" Type="http://schemas.openxmlformats.org/officeDocument/2006/relationships/hyperlink" Target="https://ru.wikipedia.org/wiki/%D0%93%D0%BE%D1%80%D0%BE%D0%B4_%D1%84%D0%B5%D0%B4%D0%B5%D1%80%D0%B0%D0%BB%D1%8C%D0%BD%D0%BE%D0%B3%D0%BE_%D0%B7%D0%BD%D0%B0%D1%87%D0%B5%D0%BD%D0%B8%D1%8F" TargetMode="External"/><Relationship Id="rId175" Type="http://schemas.openxmlformats.org/officeDocument/2006/relationships/hyperlink" Target="https://ru.wikipedia.org/wiki/%D0%95%D0%B2%D1%80%D0%B5%D0%B9%D1%81%D0%BA%D0%B0%D1%8F_%D0%B0%D0%B2%D1%82%D0%BE%D0%BD%D0%BE%D0%BC%D0%BD%D0%B0%D1%8F_%D0%BE%D0%B1%D0%BB%D0%B0%D1%81%D1%82%D1%8C" TargetMode="External"/><Relationship Id="rId196" Type="http://schemas.openxmlformats.org/officeDocument/2006/relationships/hyperlink" Target="https://ru.wikipedia.org/wiki/%D0%9C%D0%B0%D1%80%D0%B8%D0%B9_%D0%AD%D0%BB" TargetMode="External"/><Relationship Id="rId200" Type="http://schemas.openxmlformats.org/officeDocument/2006/relationships/hyperlink" Target="https://ru.wikipedia.org/wiki/%D0%A7%D1%83%D0%B2%D0%B0%D1%88%D0%B8%D1%8F" TargetMode="External"/><Relationship Id="rId16" Type="http://schemas.openxmlformats.org/officeDocument/2006/relationships/header" Target="header2.xml"/><Relationship Id="rId221" Type="http://schemas.openxmlformats.org/officeDocument/2006/relationships/header" Target="header7.xml"/><Relationship Id="rId37" Type="http://schemas.openxmlformats.org/officeDocument/2006/relationships/hyperlink" Target="https://ru.wikipedia.org/wiki/%D0%91%D1%80%D1%8F%D0%BD%D1%81%D0%BA%D0%B0%D1%8F_%D0%BE%D0%B1%D0%BB%D0%B0%D1%81%D1%82%D1%8C" TargetMode="External"/><Relationship Id="rId58" Type="http://schemas.openxmlformats.org/officeDocument/2006/relationships/hyperlink" Target="https://ru.wikipedia.org/wiki/%D0%9A%D1%80%D0%B0%D1%81%D0%BD%D0%BE%D0%B4%D0%B0%D1%80%D1%81%D0%BA%D0%B8%D0%B9_%D0%BA%D1%80%D0%B0%D0%B9" TargetMode="External"/><Relationship Id="rId79" Type="http://schemas.openxmlformats.org/officeDocument/2006/relationships/hyperlink" Target="https://ru.wikipedia.org/wiki/%D0%A5%D0%B0%D0%B1%D0%B0%D1%80%D0%BE%D0%B2%D1%81%D0%BA%D0%B8%D0%B9_%D0%BA%D1%80%D0%B0%D0%B9" TargetMode="External"/><Relationship Id="rId102" Type="http://schemas.openxmlformats.org/officeDocument/2006/relationships/hyperlink" Target="https://ru.wikipedia.org/wiki/%D0%AF%D0%BC%D0%B0%D0%BB%D0%BE-%D0%9D%D0%B5%D0%BD%D0%B5%D1%86%D0%BA%D0%B8%D0%B9_%D0%B0%D0%B2%D1%82%D0%BE%D0%BD%D0%BE%D0%BC%D0%BD%D1%8B%D0%B9_%D0%BE%D0%BA%D1%80%D1%83%D0%B3" TargetMode="External"/><Relationship Id="rId123" Type="http://schemas.openxmlformats.org/officeDocument/2006/relationships/hyperlink" Target="https://ru.wikipedia.org/wiki/%D0%A1%D1%82%D0%B0%D0%B2%D1%80%D0%BE%D0%BF%D0%BE%D0%BB%D1%8C%D1%81%D0%BA%D0%B8%D0%B9_%D0%BA%D1%80%D0%B0%D0%B9" TargetMode="External"/><Relationship Id="rId144" Type="http://schemas.openxmlformats.org/officeDocument/2006/relationships/hyperlink" Target="https://ru.wikipedia.org/wiki/%D0%AF%D1%80%D0%BE%D1%81%D0%BB%D0%B0%D0%B2%D1%81%D0%BA%D0%B0%D1%8F_%D0%BE%D0%B1%D0%BB%D0%B0%D1%81%D1%82%D1%8C" TargetMode="External"/><Relationship Id="rId90" Type="http://schemas.openxmlformats.org/officeDocument/2006/relationships/hyperlink" Target="https://ru.wikipedia.org/wiki/%D0%97%D0%B0%D0%B1%D0%B0%D0%B9%D0%BA%D0%B0%D0%BB%D1%8C%D1%81%D0%BA%D0%B8%D0%B9_%D0%BA%D1%80%D0%B0%D0%B9" TargetMode="External"/><Relationship Id="rId165" Type="http://schemas.openxmlformats.org/officeDocument/2006/relationships/hyperlink" Target="https://ru.wikipedia.org/wiki/%D0%93%D0%BE%D1%80%D0%BE%D0%B4_%D1%84%D0%B5%D0%B4%D0%B5%D1%80%D0%B0%D0%BB%D1%8C%D0%BD%D0%BE%D0%B3%D0%BE_%D0%B7%D0%BD%D0%B0%D1%87%D0%B5%D0%BD%D0%B8%D1%8F" TargetMode="External"/><Relationship Id="rId186" Type="http://schemas.openxmlformats.org/officeDocument/2006/relationships/hyperlink" Target="https://ru.wikipedia.org/wiki/%D0%9D%D0%BE%D0%B2%D0%BE%D1%81%D0%B8%D0%B1%D0%B8%D1%80%D1%81%D0%BA%D0%B0%D1%8F_%D0%BE%D0%B1%D0%BB%D0%B0%D1%81%D1%82%D1%8C" TargetMode="External"/><Relationship Id="rId211" Type="http://schemas.openxmlformats.org/officeDocument/2006/relationships/hyperlink" Target="https://ru.wikipedia.org/wiki/%D0%9A%D0%B0%D0%B1%D0%B0%D1%80%D0%B4%D0%B8%D0%BD%D0%BE-%D0%91%D0%B0%D0%BB%D0%BA%D0%B0%D1%80%D0%B8%D1%8F" TargetMode="External"/><Relationship Id="rId27" Type="http://schemas.openxmlformats.org/officeDocument/2006/relationships/image" Target="media/image5.wmf"/><Relationship Id="rId48" Type="http://schemas.openxmlformats.org/officeDocument/2006/relationships/hyperlink" Target="https://ru.wikipedia.org/wiki/%D0%A1%D0%BC%D0%BE%D0%BB%D0%B5%D0%BD%D1%81%D0%BA%D0%B0%D1%8F_%D0%BE%D0%B1%D0%BB%D0%B0%D1%81%D1%82%D1%8C" TargetMode="External"/><Relationship Id="rId69" Type="http://schemas.openxmlformats.org/officeDocument/2006/relationships/hyperlink" Target="https://ru.wikipedia.org/wiki/%D0%9B%D0%B5%D0%BD%D0%B8%D0%BD%D0%B3%D1%80%D0%B0%D0%B4%D1%81%D0%BA%D0%B0%D1%8F_%D0%BE%D0%B1%D0%BB%D0%B0%D1%81%D1%82%D1%8C" TargetMode="External"/><Relationship Id="rId113" Type="http://schemas.openxmlformats.org/officeDocument/2006/relationships/hyperlink" Target="https://ru.wikipedia.org/wiki/%D0%A3%D0%BB%D1%8C%D1%8F%D0%BD%D0%BE%D0%B2%D1%81%D0%BA%D0%B0%D1%8F_%D0%BE%D0%B1%D0%BB%D0%B0%D1%81%D1%82%D1%8C" TargetMode="External"/><Relationship Id="rId134" Type="http://schemas.openxmlformats.org/officeDocument/2006/relationships/hyperlink" Target="https://ru.wikipedia.org/wiki/%D0%9A%D0%BE%D1%81%D1%82%D1%80%D0%BE%D0%BC%D1%81%D0%BA%D0%B0%D1%8F_%D0%BE%D0%B1%D0%BB%D0%B0%D1%81%D1%82%D1%8C" TargetMode="External"/><Relationship Id="rId80" Type="http://schemas.openxmlformats.org/officeDocument/2006/relationships/hyperlink" Target="https://ru.wikipedia.org/wiki/%D0%90%D0%BC%D1%83%D1%80%D1%81%D0%BA%D0%B0%D1%8F_%D0%BE%D0%B1%D0%BB%D0%B0%D1%81%D1%82%D1%8C" TargetMode="External"/><Relationship Id="rId155" Type="http://schemas.openxmlformats.org/officeDocument/2006/relationships/hyperlink" Target="https://ru.wikipedia.org/wiki/%D0%A1%D0%B5%D0%B2%D0%B0%D1%81%D1%82%D0%BE%D0%BF%D0%BE%D0%BB%D1%8C" TargetMode="External"/><Relationship Id="rId176" Type="http://schemas.openxmlformats.org/officeDocument/2006/relationships/hyperlink" Target="https://ru.wikipedia.org/wiki/%D0%A7%D1%83%D0%BA%D0%BE%D1%82%D1%81%D0%BA%D0%B8%D0%B9_%D0%B0%D0%B2%D1%82%D0%BE%D0%BD%D0%BE%D0%BC%D0%BD%D1%8B%D0%B9_%D0%BE%D0%BA%D1%80%D1%83%D0%B3" TargetMode="External"/><Relationship Id="rId197" Type="http://schemas.openxmlformats.org/officeDocument/2006/relationships/hyperlink" Target="https://ru.wikipedia.org/wiki/%D0%9C%D0%BE%D1%80%D0%B4%D0%BE%D0%B2%D0%B8%D1%8F" TargetMode="External"/><Relationship Id="rId201" Type="http://schemas.openxmlformats.org/officeDocument/2006/relationships/hyperlink" Target="https://ru.wikipedia.org/wiki/%D0%9A%D0%B8%D1%80%D0%BE%D0%B2%D1%81%D0%BA%D0%B0%D1%8F_%D0%BE%D0%B1%D0%BB%D0%B0%D1%81%D1%82%D1%8C" TargetMode="External"/><Relationship Id="rId222" Type="http://schemas.openxmlformats.org/officeDocument/2006/relationships/fontTable" Target="fontTable.xml"/><Relationship Id="rId17" Type="http://schemas.openxmlformats.org/officeDocument/2006/relationships/hyperlink" Target="http://asi.ru/about_agency/purchase/" TargetMode="External"/><Relationship Id="rId38" Type="http://schemas.openxmlformats.org/officeDocument/2006/relationships/hyperlink" Target="https://ru.wikipedia.org/wiki/%D0%92%D0%BB%D0%B0%D0%B4%D0%B8%D0%BC%D0%B8%D1%80%D1%81%D0%BA%D0%B0%D1%8F_%D0%BE%D0%B1%D0%BB%D0%B0%D1%81%D1%82%D1%8C" TargetMode="External"/><Relationship Id="rId59" Type="http://schemas.openxmlformats.org/officeDocument/2006/relationships/hyperlink" Target="https://ru.wikipedia.org/wiki/%D0%90%D1%81%D1%82%D1%80%D0%B0%D1%85%D0%B0%D0%BD%D1%81%D0%BA%D0%B0%D1%8F_%D0%BE%D0%B1%D0%BB%D0%B0%D1%81%D1%82%D1%8C" TargetMode="External"/><Relationship Id="rId103" Type="http://schemas.openxmlformats.org/officeDocument/2006/relationships/hyperlink" Target="https://ru.wikipedia.org/wiki/%D0%91%D0%B0%D1%88%D0%BA%D0%BE%D1%80%D1%82%D0%BE%D1%81%D1%82%D0%B0%D0%BD" TargetMode="External"/><Relationship Id="rId124" Type="http://schemas.openxmlformats.org/officeDocument/2006/relationships/header" Target="header4.xml"/><Relationship Id="rId70" Type="http://schemas.openxmlformats.org/officeDocument/2006/relationships/hyperlink" Target="https://ru.wikipedia.org/wiki/%D0%9C%D1%83%D1%80%D0%BC%D0%B0%D0%BD%D1%81%D0%BA%D0%B0%D1%8F_%D0%BE%D0%B1%D0%BB%D0%B0%D1%81%D1%82%D1%8C" TargetMode="External"/><Relationship Id="rId91" Type="http://schemas.openxmlformats.org/officeDocument/2006/relationships/hyperlink" Target="https://ru.wikipedia.org/wiki/%D0%9A%D1%80%D0%B0%D1%81%D0%BD%D0%BE%D1%8F%D1%80%D1%81%D0%BA%D0%B8%D0%B9_%D0%BA%D1%80%D0%B0%D0%B9" TargetMode="External"/><Relationship Id="rId145" Type="http://schemas.openxmlformats.org/officeDocument/2006/relationships/hyperlink" Target="https://ru.wikipedia.org/wiki/%D0%93%D0%BE%D1%80%D0%BE%D0%B4_%D1%84%D0%B5%D0%B4%D0%B5%D1%80%D0%B0%D0%BB%D1%8C%D0%BD%D0%BE%D0%B3%D0%BE_%D0%B7%D0%BD%D0%B0%D1%87%D0%B5%D0%BD%D0%B8%D1%8F" TargetMode="External"/><Relationship Id="rId166" Type="http://schemas.openxmlformats.org/officeDocument/2006/relationships/hyperlink" Target="https://ru.wikipedia.org/wiki/%D0%A1%D0%B0%D0%BD%D0%BA%D1%82-%D0%9F%D0%B5%D1%82%D0%B5%D1%80%D0%B1%D1%83%D1%80%D0%B3" TargetMode="External"/><Relationship Id="rId187" Type="http://schemas.openxmlformats.org/officeDocument/2006/relationships/hyperlink" Target="https://ru.wikipedia.org/wiki/%D0%9E%D0%BC%D1%81%D0%BA%D0%B0%D1%8F_%D0%BE%D0%B1%D0%BB%D0%B0%D1%81%D1%82%D1%8C" TargetMode="External"/><Relationship Id="rId1" Type="http://schemas.openxmlformats.org/officeDocument/2006/relationships/customXml" Target="../customXml/item1.xml"/><Relationship Id="rId212" Type="http://schemas.openxmlformats.org/officeDocument/2006/relationships/hyperlink" Target="https://ru.wikipedia.org/wiki/%D0%9A%D0%B0%D1%80%D0%B0%D1%87%D0%B0%D0%B5%D0%B2%D0%BE-%D0%A7%D0%B5%D1%80%D0%BA%D0%B5%D1%81%D0%B8%D1%8F" TargetMode="External"/><Relationship Id="rId28" Type="http://schemas.openxmlformats.org/officeDocument/2006/relationships/oleObject" Target="embeddings/oleObject5.bin"/><Relationship Id="rId49" Type="http://schemas.openxmlformats.org/officeDocument/2006/relationships/hyperlink" Target="https://ru.wikipedia.org/wiki/%D0%A2%D0%B0%D0%BC%D0%B1%D0%BE%D0%B2%D1%81%D0%BA%D0%B0%D1%8F_%D0%BE%D0%B1%D0%BB%D0%B0%D1%81%D1%82%D1%8C" TargetMode="External"/><Relationship Id="rId114" Type="http://schemas.openxmlformats.org/officeDocument/2006/relationships/hyperlink" Target="https://ru.wikipedia.org/wiki/%D0%A1%D0%B0%D0%BC%D0%B0%D1%80%D1%81%D0%BA%D0%B0%D1%8F_%D0%BE%D0%B1%D0%BB%D0%B0%D1%81%D1%82%D1%8C" TargetMode="External"/><Relationship Id="rId60" Type="http://schemas.openxmlformats.org/officeDocument/2006/relationships/hyperlink" Target="https://ru.wikipedia.org/wiki/%D0%92%D0%BE%D0%BB%D0%B3%D0%BE%D0%B3%D1%80%D0%B0%D0%B4%D1%81%D0%BA%D0%B0%D1%8F_%D0%BE%D0%B1%D0%BB%D0%B0%D1%81%D1%82%D1%8C" TargetMode="External"/><Relationship Id="rId81" Type="http://schemas.openxmlformats.org/officeDocument/2006/relationships/hyperlink" Target="https://ru.wikipedia.org/wiki/%D0%9C%D0%B0%D0%B3%D0%B0%D0%B4%D0%B0%D0%BD%D1%81%D0%BA%D0%B0%D1%8F_%D0%BE%D0%B1%D0%BB%D0%B0%D1%81%D1%82%D1%8C" TargetMode="External"/><Relationship Id="rId135" Type="http://schemas.openxmlformats.org/officeDocument/2006/relationships/hyperlink" Target="https://ru.wikipedia.org/wiki/%D0%9A%D1%83%D1%80%D1%81%D0%BA%D0%B0%D1%8F_%D0%BE%D0%B1%D0%BB%D0%B0%D1%81%D1%82%D1%8C" TargetMode="External"/><Relationship Id="rId156" Type="http://schemas.openxmlformats.org/officeDocument/2006/relationships/hyperlink" Target="https://ru.wikipedia.org/wiki/%D0%A0%D0%B5%D1%81%D0%BF%D1%83%D0%B1%D0%BB%D0%B8%D0%BA%D0%B0_%D0%9A%D0%B0%D1%80%D0%B5%D0%BB%D0%B8%D1%8F" TargetMode="External"/><Relationship Id="rId177" Type="http://schemas.openxmlformats.org/officeDocument/2006/relationships/hyperlink" Target="https://ru.wikipedia.org/wiki/%D0%A0%D0%B5%D1%81%D0%BF%D1%83%D0%B1%D0%BB%D0%B8%D0%BA%D0%B0_%D0%90%D0%BB%D1%82%D0%B0%D0%B9" TargetMode="External"/><Relationship Id="rId198" Type="http://schemas.openxmlformats.org/officeDocument/2006/relationships/hyperlink" Target="https://ru.wikipedia.org/wiki/%D0%A2%D0%B0%D1%82%D0%B0%D1%80%D1%81%D1%82%D0%B0%D0%BD" TargetMode="External"/><Relationship Id="rId202" Type="http://schemas.openxmlformats.org/officeDocument/2006/relationships/hyperlink" Target="https://ru.wikipedia.org/wiki/%D0%9D%D0%B8%D0%B6%D0%B5%D0%B3%D0%BE%D1%80%D0%BE%D0%B4%D1%81%D0%BA%D0%B0%D1%8F_%D0%BE%D0%B1%D0%BB%D0%B0%D1%81%D1%82%D1%8C" TargetMode="External"/><Relationship Id="rId223" Type="http://schemas.openxmlformats.org/officeDocument/2006/relationships/theme" Target="theme/theme1.xml"/><Relationship Id="rId18" Type="http://schemas.openxmlformats.org/officeDocument/2006/relationships/hyperlink" Target="http://utp.sberbank-ast.ru/Com/List/BidList" TargetMode="External"/><Relationship Id="rId39" Type="http://schemas.openxmlformats.org/officeDocument/2006/relationships/hyperlink" Target="https://ru.wikipedia.org/wiki/%D0%92%D0%BE%D1%80%D0%BE%D0%BD%D0%B5%D0%B6%D1%81%D0%BA%D0%B0%D1%8F_%D0%BE%D0%B1%D0%BB%D0%B0%D1%81%D1%82%D1%8C" TargetMode="External"/><Relationship Id="rId50" Type="http://schemas.openxmlformats.org/officeDocument/2006/relationships/hyperlink" Target="https://ru.wikipedia.org/wiki/%D0%A2%D0%B2%D0%B5%D1%80%D1%81%D0%BA%D0%B0%D1%8F_%D0%BE%D0%B1%D0%BB%D0%B0%D1%81%D1%82%D1%8C" TargetMode="External"/><Relationship Id="rId104" Type="http://schemas.openxmlformats.org/officeDocument/2006/relationships/hyperlink" Target="https://ru.wikipedia.org/wiki/%D0%9C%D0%B0%D1%80%D0%B8%D0%B9_%D0%AD%D0%BB" TargetMode="External"/><Relationship Id="rId125" Type="http://schemas.openxmlformats.org/officeDocument/2006/relationships/header" Target="header5.xml"/><Relationship Id="rId146" Type="http://schemas.openxmlformats.org/officeDocument/2006/relationships/hyperlink" Target="https://ru.wikipedia.org/wiki/%D0%9C%D0%BE%D1%81%D0%BA%D0%B2%D0%B0" TargetMode="External"/><Relationship Id="rId167" Type="http://schemas.openxmlformats.org/officeDocument/2006/relationships/hyperlink" Target="https://ru.wikipedia.org/wiki/%D0%9D%D0%B5%D0%BD%D0%B5%D1%86%D0%BA%D0%B8%D0%B9_%D0%B0%D0%B2%D1%82%D0%BE%D0%BD%D0%BE%D0%BC%D0%BD%D1%8B%D0%B9_%D0%BE%D0%BA%D1%80%D1%83%D0%B3" TargetMode="External"/><Relationship Id="rId188" Type="http://schemas.openxmlformats.org/officeDocument/2006/relationships/hyperlink" Target="https://ru.wikipedia.org/wiki/%D0%A2%D0%BE%D0%BC%D1%81%D0%BA%D0%B0%D1%8F_%D0%BE%D0%B1%D0%BB%D0%B0%D1%81%D1%82%D1%8C" TargetMode="External"/><Relationship Id="rId71" Type="http://schemas.openxmlformats.org/officeDocument/2006/relationships/hyperlink" Target="https://ru.wikipedia.org/wiki/%D0%9D%D0%BE%D0%B2%D0%B3%D0%BE%D1%80%D0%BE%D0%B4%D1%81%D0%BA%D0%B0%D1%8F_%D0%BE%D0%B1%D0%BB%D0%B0%D1%81%D1%82%D1%8C" TargetMode="External"/><Relationship Id="rId92" Type="http://schemas.openxmlformats.org/officeDocument/2006/relationships/hyperlink" Target="https://ru.wikipedia.org/wiki/%D0%98%D1%80%D0%BA%D1%83%D1%82%D1%81%D0%BA%D0%B0%D1%8F_%D0%BE%D0%B1%D0%BB%D0%B0%D1%81%D1%82%D1%8C" TargetMode="External"/><Relationship Id="rId213" Type="http://schemas.openxmlformats.org/officeDocument/2006/relationships/hyperlink" Target="https://ru.wikipedia.org/wiki/%D0%A1%D0%B5%D0%B2%D0%B5%D1%80%D0%BD%D0%B0%D1%8F_%D0%9E%D1%81%D0%B5%D1%82%D0%B8%D1%8F" TargetMode="External"/><Relationship Id="rId2" Type="http://schemas.openxmlformats.org/officeDocument/2006/relationships/numbering" Target="numbering.xml"/><Relationship Id="rId29" Type="http://schemas.openxmlformats.org/officeDocument/2006/relationships/image" Target="media/image6.wmf"/><Relationship Id="rId40" Type="http://schemas.openxmlformats.org/officeDocument/2006/relationships/hyperlink" Target="https://ru.wikipedia.org/wiki/%D0%98%D0%B2%D0%B0%D0%BD%D0%BE%D0%B2%D1%81%D0%BA%D0%B0%D1%8F_%D0%BE%D0%B1%D0%BB%D0%B0%D1%81%D1%82%D1%8C" TargetMode="External"/><Relationship Id="rId115" Type="http://schemas.openxmlformats.org/officeDocument/2006/relationships/hyperlink" Target="https://ru.wikipedia.org/wiki/%D0%A1%D0%B0%D1%80%D0%B0%D1%82%D0%BE%D0%B2%D1%81%D0%BA%D0%B0%D1%8F_%D0%BE%D0%B1%D0%BB%D0%B0%D1%81%D1%82%D1%8C" TargetMode="External"/><Relationship Id="rId136" Type="http://schemas.openxmlformats.org/officeDocument/2006/relationships/hyperlink" Target="https://ru.wikipedia.org/wiki/%D0%9B%D0%B8%D0%BF%D0%B5%D1%86%D0%BA%D0%B0%D1%8F_%D0%BE%D0%B1%D0%BB%D0%B0%D1%81%D1%82%D1%8C" TargetMode="External"/><Relationship Id="rId157" Type="http://schemas.openxmlformats.org/officeDocument/2006/relationships/hyperlink" Target="https://ru.wikipedia.org/wiki/%D0%A0%D0%B5%D1%81%D0%BF%D1%83%D0%B1%D0%BB%D0%B8%D0%BA%D0%B0_%D0%9A%D0%BE%D0%BC%D0%B8" TargetMode="External"/><Relationship Id="rId178" Type="http://schemas.openxmlformats.org/officeDocument/2006/relationships/hyperlink" Target="https://ru.wikipedia.org/wiki/%D0%91%D1%83%D1%80%D1%8F%D1%82%D0%B8%D1%8F" TargetMode="External"/><Relationship Id="rId61" Type="http://schemas.openxmlformats.org/officeDocument/2006/relationships/hyperlink" Target="https://ru.wikipedia.org/wiki/%D0%A0%D0%BE%D1%81%D1%82%D0%BE%D0%B2%D1%81%D0%BA%D0%B0%D1%8F_%D0%BE%D0%B1%D0%BB%D0%B0%D1%81%D1%82%D1%8C" TargetMode="External"/><Relationship Id="rId82" Type="http://schemas.openxmlformats.org/officeDocument/2006/relationships/hyperlink" Target="https://ru.wikipedia.org/wiki/%D0%A1%D0%B0%D1%85%D0%B0%D0%BB%D0%B8%D0%BD%D1%81%D0%BA%D0%B0%D1%8F_%D0%BE%D0%B1%D0%BB%D0%B0%D1%81%D1%82%D1%8C" TargetMode="External"/><Relationship Id="rId199" Type="http://schemas.openxmlformats.org/officeDocument/2006/relationships/hyperlink" Target="https://ru.wikipedia.org/wiki/%D0%A3%D0%B4%D0%BC%D1%83%D1%80%D1%82%D0%B8%D1%8F" TargetMode="External"/><Relationship Id="rId203" Type="http://schemas.openxmlformats.org/officeDocument/2006/relationships/hyperlink" Target="https://ru.wikipedia.org/wiki/%D0%9E%D1%80%D0%B5%D0%BD%D0%B1%D1%83%D1%80%D0%B3%D1%81%D0%BA%D0%B0%D1%8F_%D0%BE%D0%B1%D0%BB%D0%B0%D1%81%D1%82%D1%8C" TargetMode="External"/><Relationship Id="rId19" Type="http://schemas.openxmlformats.org/officeDocument/2006/relationships/image" Target="media/image1.wmf"/><Relationship Id="rId30" Type="http://schemas.openxmlformats.org/officeDocument/2006/relationships/oleObject" Target="embeddings/oleObject6.bin"/><Relationship Id="rId105" Type="http://schemas.openxmlformats.org/officeDocument/2006/relationships/hyperlink" Target="https://ru.wikipedia.org/wiki/%D0%9C%D0%BE%D1%80%D0%B4%D0%BE%D0%B2%D0%B8%D1%8F" TargetMode="External"/><Relationship Id="rId126" Type="http://schemas.openxmlformats.org/officeDocument/2006/relationships/hyperlink" Target="mailto:asi@asi.ru" TargetMode="External"/><Relationship Id="rId147" Type="http://schemas.openxmlformats.org/officeDocument/2006/relationships/hyperlink" Target="https://ru.wikipedia.org/wiki/%D0%90%D0%B4%D1%8B%D0%B3%D0%B5%D1%8F" TargetMode="External"/><Relationship Id="rId168" Type="http://schemas.openxmlformats.org/officeDocument/2006/relationships/hyperlink" Target="https://ru.wikipedia.org/wiki/%D0%AF%D0%BA%D1%83%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92CD-01D2-4FE9-93D0-8E3F86B2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21214</Words>
  <Characters>184866</Characters>
  <Application>Microsoft Office Word</Application>
  <DocSecurity>0</DocSecurity>
  <Lines>1540</Lines>
  <Paragraphs>411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205669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2016-12-08T15:20:00Z</cp:lastPrinted>
  <dcterms:created xsi:type="dcterms:W3CDTF">2016-12-13T14:07:00Z</dcterms:created>
  <dcterms:modified xsi:type="dcterms:W3CDTF">2016-12-13T14:20:00Z</dcterms:modified>
</cp:coreProperties>
</file>