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Pr="00245B7D" w:rsidRDefault="0031661E" w:rsidP="0031661E">
      <w:pPr>
        <w:pStyle w:val="aff9"/>
        <w:spacing w:line="288" w:lineRule="auto"/>
        <w:jc w:val="center"/>
      </w:pPr>
      <w:r>
        <w:rPr>
          <w:b/>
          <w:sz w:val="28"/>
          <w:szCs w:val="28"/>
        </w:rPr>
        <w:t xml:space="preserve">на право заключения договора на </w:t>
      </w:r>
      <w:r w:rsidRPr="00B53C6E">
        <w:rPr>
          <w:b/>
          <w:sz w:val="28"/>
          <w:szCs w:val="28"/>
        </w:rPr>
        <w:t xml:space="preserve">поставку </w:t>
      </w:r>
      <w:r w:rsidR="002A557E">
        <w:rPr>
          <w:b/>
          <w:sz w:val="28"/>
          <w:szCs w:val="28"/>
        </w:rPr>
        <w:t xml:space="preserve">компьютерного оборудования для </w:t>
      </w:r>
      <w:r w:rsidR="00020603">
        <w:rPr>
          <w:b/>
          <w:sz w:val="28"/>
          <w:szCs w:val="28"/>
        </w:rPr>
        <w:t xml:space="preserve">нужд </w:t>
      </w:r>
      <w:r w:rsidR="002A557E">
        <w:rPr>
          <w:b/>
          <w:sz w:val="28"/>
          <w:szCs w:val="28"/>
        </w:rPr>
        <w:t>Агентства стратегических инициатив</w:t>
      </w: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2B6266"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9300DE">
              <w:rPr>
                <w:webHidden/>
              </w:rPr>
              <w:t>3</w:t>
            </w:r>
            <w:r w:rsidR="00BB203B" w:rsidRPr="00BB203B">
              <w:rPr>
                <w:webHidden/>
              </w:rPr>
              <w:fldChar w:fldCharType="end"/>
            </w:r>
          </w:hyperlink>
        </w:p>
        <w:p w:rsidR="00BB203B" w:rsidRPr="00BB203B" w:rsidRDefault="002A557E"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9300DE">
              <w:rPr>
                <w:webHidden/>
              </w:rPr>
              <w:t>7</w:t>
            </w:r>
            <w:r w:rsidR="00BB203B" w:rsidRPr="00BB203B">
              <w:rPr>
                <w:webHidden/>
              </w:rPr>
              <w:fldChar w:fldCharType="end"/>
            </w:r>
          </w:hyperlink>
        </w:p>
        <w:p w:rsidR="00BB203B" w:rsidRPr="00FE6080" w:rsidRDefault="002A557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9300DE">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A557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9300DE">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A557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9300DE">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2A557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9300DE">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A557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9300DE">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A557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9300DE">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A557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9300DE">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2A557E"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9300DE">
              <w:rPr>
                <w:webHidden/>
              </w:rPr>
              <w:t>11</w:t>
            </w:r>
            <w:r w:rsidR="00BB203B" w:rsidRPr="00BB203B">
              <w:rPr>
                <w:webHidden/>
              </w:rPr>
              <w:fldChar w:fldCharType="end"/>
            </w:r>
          </w:hyperlink>
        </w:p>
        <w:p w:rsidR="00BB203B" w:rsidRPr="00BB203B" w:rsidRDefault="002A557E"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9300DE">
              <w:rPr>
                <w:webHidden/>
              </w:rPr>
              <w:t>16</w:t>
            </w:r>
            <w:r w:rsidR="00BB203B" w:rsidRPr="00BB203B">
              <w:rPr>
                <w:webHidden/>
              </w:rPr>
              <w:fldChar w:fldCharType="end"/>
            </w:r>
          </w:hyperlink>
        </w:p>
        <w:p w:rsidR="00BB203B" w:rsidRPr="00BB203B" w:rsidRDefault="002A557E"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9300DE">
              <w:rPr>
                <w:webHidden/>
              </w:rPr>
              <w:t>17</w:t>
            </w:r>
            <w:r w:rsidR="00BB203B" w:rsidRPr="00BB203B">
              <w:rPr>
                <w:webHidden/>
              </w:rPr>
              <w:fldChar w:fldCharType="end"/>
            </w:r>
          </w:hyperlink>
        </w:p>
        <w:p w:rsidR="00BB203B" w:rsidRPr="00BB203B" w:rsidRDefault="002A557E"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9300DE">
              <w:rPr>
                <w:webHidden/>
              </w:rPr>
              <w:t>27</w:t>
            </w:r>
            <w:r w:rsidR="00BB203B" w:rsidRPr="00BB203B">
              <w:rPr>
                <w:webHidden/>
              </w:rPr>
              <w:fldChar w:fldCharType="end"/>
            </w:r>
          </w:hyperlink>
        </w:p>
        <w:p w:rsidR="00BB203B" w:rsidRPr="00BB203B" w:rsidRDefault="002A557E"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9300DE">
              <w:rPr>
                <w:webHidden/>
              </w:rPr>
              <w:t>41</w:t>
            </w:r>
            <w:r w:rsidR="00BB203B" w:rsidRPr="00BB203B">
              <w:rPr>
                <w:webHidden/>
              </w:rPr>
              <w:fldChar w:fldCharType="end"/>
            </w:r>
          </w:hyperlink>
        </w:p>
        <w:p w:rsidR="00BB203B" w:rsidRPr="00BB203B" w:rsidRDefault="002A557E"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9300DE">
              <w:rPr>
                <w:webHidden/>
              </w:rPr>
              <w:t>48</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66034E">
      <w:pPr>
        <w:keepNext/>
        <w:keepLines/>
        <w:numPr>
          <w:ilvl w:val="1"/>
          <w:numId w:val="6"/>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66034E">
      <w:pPr>
        <w:numPr>
          <w:ilvl w:val="3"/>
          <w:numId w:val="6"/>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9300DE">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2A557E" w:rsidRPr="00D44CF8" w:rsidTr="00127C24">
        <w:tc>
          <w:tcPr>
            <w:tcW w:w="851" w:type="dxa"/>
          </w:tcPr>
          <w:p w:rsidR="002A557E" w:rsidRPr="00D44CF8" w:rsidRDefault="002A557E" w:rsidP="002A557E">
            <w:pPr>
              <w:jc w:val="both"/>
              <w:rPr>
                <w:rFonts w:ascii="Times New Roman" w:hAnsi="Times New Roman"/>
              </w:rPr>
            </w:pPr>
          </w:p>
        </w:tc>
        <w:tc>
          <w:tcPr>
            <w:tcW w:w="8612" w:type="dxa"/>
          </w:tcPr>
          <w:p w:rsidR="002A557E" w:rsidRPr="00B41498" w:rsidRDefault="002A557E" w:rsidP="002A557E">
            <w:pPr>
              <w:jc w:val="both"/>
              <w:rPr>
                <w:rFonts w:ascii="Times New Roman" w:hAnsi="Times New Roman"/>
              </w:rPr>
            </w:pPr>
            <w:r w:rsidRPr="00B41498">
              <w:rPr>
                <w:rFonts w:ascii="Times New Roman" w:hAnsi="Times New Roman"/>
              </w:rPr>
              <w:t xml:space="preserve">Способ Закупки: Запрос </w:t>
            </w:r>
            <w:r>
              <w:rPr>
                <w:rFonts w:ascii="Times New Roman" w:hAnsi="Times New Roman"/>
              </w:rPr>
              <w:t>цен</w:t>
            </w:r>
          </w:p>
          <w:p w:rsidR="002A557E" w:rsidRPr="00B41498" w:rsidRDefault="002A557E" w:rsidP="002A557E">
            <w:pPr>
              <w:jc w:val="both"/>
              <w:rPr>
                <w:rFonts w:ascii="Times New Roman" w:hAnsi="Times New Roman"/>
              </w:rPr>
            </w:pPr>
            <w:r w:rsidRPr="00B41498">
              <w:rPr>
                <w:rFonts w:ascii="Times New Roman" w:hAnsi="Times New Roman"/>
              </w:rPr>
              <w:t>Форма Закупки:</w:t>
            </w:r>
          </w:p>
          <w:p w:rsidR="002A557E" w:rsidRPr="00B41498" w:rsidRDefault="002A557E" w:rsidP="002A557E">
            <w:pPr>
              <w:numPr>
                <w:ilvl w:val="0"/>
                <w:numId w:val="50"/>
              </w:numPr>
              <w:jc w:val="both"/>
              <w:rPr>
                <w:rFonts w:ascii="Times New Roman" w:hAnsi="Times New Roman"/>
              </w:rPr>
            </w:pPr>
            <w:r w:rsidRPr="00B41498">
              <w:rPr>
                <w:rFonts w:ascii="Times New Roman" w:hAnsi="Times New Roman"/>
              </w:rPr>
              <w:t xml:space="preserve">открытая; </w:t>
            </w:r>
          </w:p>
          <w:p w:rsidR="002A557E" w:rsidRPr="00B41498" w:rsidRDefault="002A557E" w:rsidP="002A557E">
            <w:pPr>
              <w:numPr>
                <w:ilvl w:val="0"/>
                <w:numId w:val="50"/>
              </w:numPr>
              <w:jc w:val="both"/>
              <w:rPr>
                <w:rFonts w:ascii="Times New Roman" w:hAnsi="Times New Roman"/>
              </w:rPr>
            </w:pPr>
            <w:r>
              <w:rPr>
                <w:rFonts w:ascii="Times New Roman" w:hAnsi="Times New Roman"/>
              </w:rPr>
              <w:t>с возможностью подачи заявок в бумажном виде.</w:t>
            </w:r>
          </w:p>
          <w:p w:rsidR="002A557E" w:rsidRPr="00B41498" w:rsidRDefault="002A557E" w:rsidP="002A557E">
            <w:pPr>
              <w:jc w:val="both"/>
              <w:rPr>
                <w:rFonts w:ascii="Times New Roman" w:hAnsi="Times New Roman"/>
              </w:rPr>
            </w:pPr>
            <w:r w:rsidRPr="00B41498">
              <w:rPr>
                <w:rFonts w:ascii="Times New Roman" w:hAnsi="Times New Roman"/>
              </w:rPr>
              <w:t>Количество лотов в Закупке: 1</w:t>
            </w:r>
          </w:p>
          <w:p w:rsidR="002A557E" w:rsidRPr="00B41498" w:rsidRDefault="002A557E" w:rsidP="002A557E">
            <w:pPr>
              <w:jc w:val="both"/>
              <w:rPr>
                <w:rFonts w:ascii="Times New Roman" w:hAnsi="Times New Roman"/>
              </w:rPr>
            </w:pPr>
            <w:r w:rsidRPr="00B41498">
              <w:rPr>
                <w:rFonts w:ascii="Times New Roman" w:hAnsi="Times New Roman"/>
              </w:rPr>
              <w:t>Дополнительные элементы Закупочной процедуры:</w:t>
            </w:r>
          </w:p>
          <w:p w:rsidR="002A557E" w:rsidRPr="00B41498" w:rsidRDefault="002A557E" w:rsidP="002A557E">
            <w:pPr>
              <w:numPr>
                <w:ilvl w:val="0"/>
                <w:numId w:val="51"/>
              </w:numPr>
              <w:jc w:val="both"/>
              <w:rPr>
                <w:rFonts w:ascii="Times New Roman" w:hAnsi="Times New Roman"/>
              </w:rPr>
            </w:pPr>
            <w:r w:rsidRPr="00B41498">
              <w:rPr>
                <w:rFonts w:ascii="Times New Roman" w:hAnsi="Times New Roman"/>
              </w:rPr>
              <w:t>с возможностью проведения переговоров;</w:t>
            </w:r>
          </w:p>
          <w:p w:rsidR="002A557E" w:rsidRDefault="002A557E" w:rsidP="002A557E">
            <w:pPr>
              <w:numPr>
                <w:ilvl w:val="0"/>
                <w:numId w:val="51"/>
              </w:numPr>
              <w:jc w:val="both"/>
              <w:rPr>
                <w:rFonts w:ascii="Times New Roman" w:hAnsi="Times New Roman"/>
              </w:rPr>
            </w:pPr>
            <w:r w:rsidRPr="00B41498">
              <w:rPr>
                <w:rFonts w:ascii="Times New Roman" w:hAnsi="Times New Roman"/>
              </w:rPr>
              <w:t>с проведением обязательных переговоров о снижении цены с единственным Участником закупки;</w:t>
            </w:r>
          </w:p>
          <w:p w:rsidR="002A557E" w:rsidRPr="00B41498" w:rsidRDefault="002A557E" w:rsidP="002A557E">
            <w:pPr>
              <w:numPr>
                <w:ilvl w:val="0"/>
                <w:numId w:val="51"/>
              </w:numPr>
              <w:jc w:val="both"/>
              <w:rPr>
                <w:rFonts w:ascii="Times New Roman" w:hAnsi="Times New Roman"/>
              </w:rPr>
            </w:pPr>
            <w:r w:rsidRPr="00B41498">
              <w:rPr>
                <w:rFonts w:ascii="Times New Roman" w:hAnsi="Times New Roman"/>
              </w:rPr>
              <w:t>с возможностью проведения Переторжки.</w:t>
            </w: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014B08" w:rsidRDefault="00014B08" w:rsidP="002A557E">
            <w:pPr>
              <w:jc w:val="both"/>
              <w:rPr>
                <w:rFonts w:ascii="Times New Roman" w:hAnsi="Times New Roman"/>
              </w:rPr>
            </w:pPr>
            <w:r>
              <w:rPr>
                <w:rFonts w:ascii="Times New Roman" w:hAnsi="Times New Roman"/>
                <w:bCs/>
              </w:rPr>
              <w:t xml:space="preserve">Поставка </w:t>
            </w:r>
            <w:r w:rsidR="002A557E">
              <w:rPr>
                <w:rFonts w:ascii="Times New Roman" w:hAnsi="Times New Roman"/>
                <w:bCs/>
              </w:rPr>
              <w:t>компьютерного оборудования</w:t>
            </w:r>
            <w:r>
              <w:rPr>
                <w:rFonts w:ascii="Times New Roman" w:hAnsi="Times New Roman"/>
                <w:bCs/>
              </w:rPr>
              <w:t xml:space="preserve"> для нужд Агентства</w:t>
            </w:r>
            <w:r w:rsidR="002A557E">
              <w:rPr>
                <w:rFonts w:ascii="Times New Roman" w:hAnsi="Times New Roman"/>
                <w:bCs/>
              </w:rPr>
              <w:t xml:space="preserve"> стратегических инициатив</w:t>
            </w: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66034E">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r w:rsidR="00D664D9">
              <w:rPr>
                <w:rFonts w:ascii="Times New Roman" w:hAnsi="Times New Roman"/>
              </w:rPr>
              <w:t xml:space="preserve"> не требуется</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поставки товара (выполнения работ, оказания услуг):</w:t>
            </w:r>
          </w:p>
          <w:p w:rsidR="00D44CF8" w:rsidRPr="00A37B81" w:rsidRDefault="00D035DC" w:rsidP="00D44CF8">
            <w:pPr>
              <w:jc w:val="both"/>
              <w:rPr>
                <w:rFonts w:ascii="Times New Roman" w:hAnsi="Times New Roman"/>
              </w:rPr>
            </w:pPr>
            <w:r w:rsidRPr="00D035DC">
              <w:rPr>
                <w:rFonts w:ascii="Times New Roman" w:hAnsi="Times New Roman"/>
              </w:rPr>
              <w:t>4 (Четыре) недели с момента подписания договора сторонами</w:t>
            </w: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E3362E" w:rsidP="00676B30">
            <w:pPr>
              <w:jc w:val="both"/>
              <w:rPr>
                <w:rFonts w:ascii="Times New Roman" w:hAnsi="Times New Roman"/>
              </w:rPr>
            </w:pPr>
            <w:r w:rsidRPr="00E3362E">
              <w:rPr>
                <w:rFonts w:ascii="Times New Roman" w:hAnsi="Times New Roman"/>
                <w:b/>
              </w:rPr>
              <w:t xml:space="preserve">Начальная (максимальная) цена </w:t>
            </w:r>
            <w:r w:rsidR="00676B30">
              <w:rPr>
                <w:rFonts w:ascii="Times New Roman" w:hAnsi="Times New Roman"/>
              </w:rPr>
              <w:t xml:space="preserve">договора </w:t>
            </w:r>
            <w:r w:rsidRPr="00E3362E">
              <w:rPr>
                <w:rFonts w:ascii="Times New Roman" w:hAnsi="Times New Roman"/>
              </w:rPr>
              <w:t xml:space="preserve">составляет </w:t>
            </w:r>
            <w:r w:rsidR="00612F56" w:rsidRPr="00612F56">
              <w:rPr>
                <w:rFonts w:ascii="Times New Roman" w:hAnsi="Times New Roman"/>
              </w:rPr>
              <w:t>357 426 (Триста пятьдесят семь тысяч четыреста двадцать шесть) рублей 67 копеек</w:t>
            </w:r>
            <w:r w:rsidR="00574276">
              <w:rPr>
                <w:rFonts w:ascii="Times New Roman" w:hAnsi="Times New Roman"/>
              </w:rPr>
              <w:t xml:space="preserve">, </w:t>
            </w:r>
            <w:r w:rsidR="00920A8B">
              <w:rPr>
                <w:rFonts w:ascii="Times New Roman" w:hAnsi="Times New Roman"/>
              </w:rPr>
              <w:t>в том</w:t>
            </w:r>
            <w:r w:rsidR="00612F56">
              <w:rPr>
                <w:rFonts w:ascii="Times New Roman" w:hAnsi="Times New Roman"/>
              </w:rPr>
              <w:t xml:space="preserve"> числе НДС 20% </w:t>
            </w:r>
            <w:r w:rsidR="00544736">
              <w:rPr>
                <w:rFonts w:ascii="Times New Roman" w:hAnsi="Times New Roman"/>
              </w:rPr>
              <w:t>- 59</w:t>
            </w:r>
            <w:r w:rsidR="00676B30">
              <w:rPr>
                <w:rFonts w:ascii="Times New Roman" w:hAnsi="Times New Roman"/>
              </w:rPr>
              <w:t> </w:t>
            </w:r>
            <w:r w:rsidR="00544736">
              <w:rPr>
                <w:rFonts w:ascii="Times New Roman" w:hAnsi="Times New Roman"/>
              </w:rPr>
              <w:t>571</w:t>
            </w:r>
            <w:r w:rsidR="00676B30">
              <w:rPr>
                <w:rFonts w:ascii="Times New Roman" w:hAnsi="Times New Roman"/>
              </w:rPr>
              <w:t xml:space="preserve"> </w:t>
            </w:r>
            <w:r w:rsidR="00544736">
              <w:rPr>
                <w:rFonts w:ascii="Times New Roman" w:hAnsi="Times New Roman"/>
              </w:rPr>
              <w:t xml:space="preserve">(Пятьдесят девять тысяч пятьсот семьдесят один) рубль 11 копеек. </w:t>
            </w:r>
            <w:r w:rsidR="00D44CF8"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0F1186" w:rsidRPr="0031661E" w:rsidRDefault="000F1186" w:rsidP="0031661E">
            <w:pPr>
              <w:jc w:val="both"/>
              <w:rPr>
                <w:rFonts w:ascii="Times New Roman" w:hAnsi="Times New Roman"/>
                <w:bCs/>
                <w:color w:val="808080"/>
                <w:lang w:eastAsia="ru-RU"/>
              </w:rPr>
            </w:pPr>
          </w:p>
          <w:tbl>
            <w:tblPr>
              <w:tblW w:w="8416" w:type="dxa"/>
              <w:tblLayout w:type="fixed"/>
              <w:tblLook w:val="04A0" w:firstRow="1" w:lastRow="0" w:firstColumn="1" w:lastColumn="0" w:noHBand="0" w:noVBand="1"/>
            </w:tblPr>
            <w:tblGrid>
              <w:gridCol w:w="756"/>
              <w:gridCol w:w="5675"/>
              <w:gridCol w:w="1985"/>
            </w:tblGrid>
            <w:tr w:rsidR="00FD79F5" w:rsidRPr="00D664D9" w:rsidTr="00676B30">
              <w:trPr>
                <w:trHeight w:val="315"/>
              </w:trPr>
              <w:tc>
                <w:tcPr>
                  <w:tcW w:w="756" w:type="dxa"/>
                  <w:tcBorders>
                    <w:top w:val="single" w:sz="8" w:space="0" w:color="auto"/>
                    <w:left w:val="single" w:sz="8" w:space="0" w:color="auto"/>
                    <w:bottom w:val="single" w:sz="8" w:space="0" w:color="auto"/>
                    <w:right w:val="single" w:sz="4" w:space="0" w:color="auto"/>
                  </w:tcBorders>
                  <w:shd w:val="clear" w:color="auto" w:fill="auto"/>
                  <w:noWrap/>
                  <w:hideMark/>
                </w:tcPr>
                <w:p w:rsidR="00FD79F5" w:rsidRPr="00D664D9" w:rsidRDefault="00D664D9" w:rsidP="00676B30">
                  <w:pPr>
                    <w:jc w:val="center"/>
                    <w:rPr>
                      <w:color w:val="000000"/>
                      <w:lang w:val="en-US"/>
                    </w:rPr>
                  </w:pPr>
                  <w:r>
                    <w:rPr>
                      <w:color w:val="000000"/>
                    </w:rPr>
                    <w:t>№</w:t>
                  </w:r>
                </w:p>
              </w:tc>
              <w:tc>
                <w:tcPr>
                  <w:tcW w:w="5675" w:type="dxa"/>
                  <w:tcBorders>
                    <w:top w:val="single" w:sz="8" w:space="0" w:color="auto"/>
                    <w:left w:val="nil"/>
                    <w:bottom w:val="single" w:sz="8" w:space="0" w:color="auto"/>
                    <w:right w:val="single" w:sz="4" w:space="0" w:color="auto"/>
                  </w:tcBorders>
                  <w:shd w:val="clear" w:color="auto" w:fill="auto"/>
                  <w:noWrap/>
                  <w:hideMark/>
                </w:tcPr>
                <w:p w:rsidR="00FD79F5" w:rsidRPr="00D664D9" w:rsidRDefault="00FD79F5" w:rsidP="00676B30">
                  <w:pPr>
                    <w:jc w:val="center"/>
                    <w:rPr>
                      <w:color w:val="000000"/>
                    </w:rPr>
                  </w:pPr>
                  <w:r w:rsidRPr="00D664D9">
                    <w:rPr>
                      <w:color w:val="000000"/>
                    </w:rPr>
                    <w:t>Наименование</w:t>
                  </w:r>
                  <w:r w:rsidR="00127C24">
                    <w:rPr>
                      <w:color w:val="000000"/>
                    </w:rPr>
                    <w:t xml:space="preserve"> товара</w:t>
                  </w:r>
                </w:p>
              </w:tc>
              <w:tc>
                <w:tcPr>
                  <w:tcW w:w="1985" w:type="dxa"/>
                  <w:tcBorders>
                    <w:top w:val="single" w:sz="8" w:space="0" w:color="auto"/>
                    <w:left w:val="nil"/>
                    <w:bottom w:val="single" w:sz="8" w:space="0" w:color="auto"/>
                    <w:right w:val="single" w:sz="8" w:space="0" w:color="auto"/>
                  </w:tcBorders>
                  <w:shd w:val="clear" w:color="auto" w:fill="auto"/>
                  <w:noWrap/>
                  <w:hideMark/>
                </w:tcPr>
                <w:p w:rsidR="00FD79F5" w:rsidRPr="00D664D9" w:rsidRDefault="000665A6" w:rsidP="000665A6">
                  <w:pPr>
                    <w:jc w:val="center"/>
                    <w:rPr>
                      <w:color w:val="000000"/>
                    </w:rPr>
                  </w:pPr>
                  <w:r>
                    <w:rPr>
                      <w:color w:val="000000"/>
                    </w:rPr>
                    <w:t>Цена за единицу товара</w:t>
                  </w:r>
                  <w:r w:rsidRPr="000665A6">
                    <w:rPr>
                      <w:color w:val="000000"/>
                    </w:rPr>
                    <w:t>, руб., с учетом НДС</w:t>
                  </w:r>
                </w:p>
              </w:tc>
            </w:tr>
            <w:tr w:rsidR="00603543" w:rsidRPr="00D664D9" w:rsidTr="00676B30">
              <w:trPr>
                <w:trHeight w:val="285"/>
              </w:trPr>
              <w:tc>
                <w:tcPr>
                  <w:tcW w:w="756" w:type="dxa"/>
                  <w:tcBorders>
                    <w:top w:val="nil"/>
                    <w:left w:val="single" w:sz="4" w:space="0" w:color="auto"/>
                    <w:bottom w:val="single" w:sz="4" w:space="0" w:color="auto"/>
                    <w:right w:val="single" w:sz="4" w:space="0" w:color="auto"/>
                  </w:tcBorders>
                  <w:shd w:val="clear" w:color="auto" w:fill="auto"/>
                </w:tcPr>
                <w:p w:rsidR="00603543" w:rsidRPr="00D664D9" w:rsidRDefault="00603543" w:rsidP="00127C24">
                  <w:pPr>
                    <w:rPr>
                      <w:color w:val="000000"/>
                    </w:rPr>
                  </w:pPr>
                  <w:r w:rsidRPr="00D664D9">
                    <w:rPr>
                      <w:color w:val="000000"/>
                    </w:rPr>
                    <w:t>1</w:t>
                  </w:r>
                  <w:r w:rsidR="00676B30">
                    <w:rPr>
                      <w:color w:val="000000"/>
                    </w:rPr>
                    <w:t>.</w:t>
                  </w:r>
                </w:p>
              </w:tc>
              <w:tc>
                <w:tcPr>
                  <w:tcW w:w="5675" w:type="dxa"/>
                  <w:tcBorders>
                    <w:top w:val="nil"/>
                    <w:left w:val="nil"/>
                    <w:bottom w:val="single" w:sz="4" w:space="0" w:color="auto"/>
                    <w:right w:val="single" w:sz="4" w:space="0" w:color="auto"/>
                  </w:tcBorders>
                  <w:shd w:val="clear" w:color="auto" w:fill="auto"/>
                </w:tcPr>
                <w:p w:rsidR="00603543" w:rsidRPr="000665A6" w:rsidRDefault="00603543" w:rsidP="00127C24">
                  <w:r w:rsidRPr="00D664D9">
                    <w:t>МФУ</w:t>
                  </w:r>
                  <w:r w:rsidRPr="000665A6">
                    <w:t xml:space="preserve"> </w:t>
                  </w:r>
                  <w:r w:rsidRPr="00D664D9">
                    <w:rPr>
                      <w:lang w:val="en-US"/>
                    </w:rPr>
                    <w:t>HP</w:t>
                  </w:r>
                  <w:r w:rsidRPr="000665A6">
                    <w:t xml:space="preserve"> </w:t>
                  </w:r>
                  <w:r w:rsidRPr="00D664D9">
                    <w:rPr>
                      <w:lang w:val="en-US"/>
                    </w:rPr>
                    <w:t>Color</w:t>
                  </w:r>
                  <w:r w:rsidRPr="000665A6">
                    <w:t xml:space="preserve"> </w:t>
                  </w:r>
                  <w:r w:rsidRPr="00D664D9">
                    <w:rPr>
                      <w:lang w:val="en-US"/>
                    </w:rPr>
                    <w:t>LaserJet</w:t>
                  </w:r>
                  <w:r w:rsidRPr="000665A6">
                    <w:t xml:space="preserve"> </w:t>
                  </w:r>
                  <w:r w:rsidRPr="00D664D9">
                    <w:rPr>
                      <w:lang w:val="en-US"/>
                    </w:rPr>
                    <w:t>Pro</w:t>
                  </w:r>
                  <w:r w:rsidRPr="000665A6">
                    <w:t xml:space="preserve"> </w:t>
                  </w:r>
                  <w:r w:rsidRPr="00D664D9">
                    <w:rPr>
                      <w:lang w:val="en-US"/>
                    </w:rPr>
                    <w:t>M</w:t>
                  </w:r>
                  <w:r w:rsidRPr="000665A6">
                    <w:t>281</w:t>
                  </w:r>
                  <w:r w:rsidRPr="00D664D9">
                    <w:rPr>
                      <w:lang w:val="en-US"/>
                    </w:rPr>
                    <w:t>fdw</w:t>
                  </w:r>
                  <w:r w:rsidRPr="000665A6">
                    <w:t xml:space="preserve"> </w:t>
                  </w:r>
                  <w:r w:rsidRPr="00D664D9">
                    <w:rPr>
                      <w:lang w:val="en-US"/>
                    </w:rPr>
                    <w:t>T</w:t>
                  </w:r>
                  <w:r w:rsidRPr="000665A6">
                    <w:t>6</w:t>
                  </w:r>
                  <w:r w:rsidRPr="00D664D9">
                    <w:rPr>
                      <w:lang w:val="en-US"/>
                    </w:rPr>
                    <w:t>B</w:t>
                  </w:r>
                  <w:r w:rsidRPr="000665A6">
                    <w:t>82</w:t>
                  </w:r>
                  <w:r w:rsidRPr="00D664D9">
                    <w:rPr>
                      <w:lang w:val="en-US"/>
                    </w:rPr>
                    <w:t>A</w:t>
                  </w:r>
                </w:p>
              </w:tc>
              <w:tc>
                <w:tcPr>
                  <w:tcW w:w="1985" w:type="dxa"/>
                  <w:tcBorders>
                    <w:top w:val="nil"/>
                    <w:left w:val="nil"/>
                    <w:bottom w:val="single" w:sz="4" w:space="0" w:color="auto"/>
                    <w:right w:val="single" w:sz="4" w:space="0" w:color="auto"/>
                  </w:tcBorders>
                  <w:shd w:val="clear" w:color="auto" w:fill="auto"/>
                  <w:noWrap/>
                  <w:vAlign w:val="center"/>
                </w:tcPr>
                <w:p w:rsidR="00603543" w:rsidRPr="00D664D9" w:rsidRDefault="00127C24" w:rsidP="00676B30">
                  <w:pPr>
                    <w:jc w:val="center"/>
                  </w:pPr>
                  <w:r>
                    <w:t>29 053,33</w:t>
                  </w:r>
                </w:p>
              </w:tc>
            </w:tr>
            <w:tr w:rsidR="00603543" w:rsidRPr="00D664D9" w:rsidTr="00676B30">
              <w:trPr>
                <w:trHeight w:val="541"/>
              </w:trPr>
              <w:tc>
                <w:tcPr>
                  <w:tcW w:w="756" w:type="dxa"/>
                  <w:tcBorders>
                    <w:top w:val="nil"/>
                    <w:left w:val="single" w:sz="4" w:space="0" w:color="auto"/>
                    <w:bottom w:val="single" w:sz="4" w:space="0" w:color="auto"/>
                    <w:right w:val="single" w:sz="4" w:space="0" w:color="auto"/>
                  </w:tcBorders>
                  <w:shd w:val="clear" w:color="auto" w:fill="auto"/>
                </w:tcPr>
                <w:p w:rsidR="00603543" w:rsidRPr="00D664D9" w:rsidRDefault="00603543" w:rsidP="00127C24">
                  <w:pPr>
                    <w:rPr>
                      <w:color w:val="000000"/>
                    </w:rPr>
                  </w:pPr>
                  <w:r w:rsidRPr="00D664D9">
                    <w:rPr>
                      <w:color w:val="000000"/>
                    </w:rPr>
                    <w:t>2</w:t>
                  </w:r>
                  <w:r w:rsidR="00676B30">
                    <w:rPr>
                      <w:color w:val="000000"/>
                    </w:rPr>
                    <w:t>.</w:t>
                  </w:r>
                </w:p>
              </w:tc>
              <w:tc>
                <w:tcPr>
                  <w:tcW w:w="5675" w:type="dxa"/>
                  <w:tcBorders>
                    <w:top w:val="nil"/>
                    <w:left w:val="nil"/>
                    <w:bottom w:val="single" w:sz="4" w:space="0" w:color="auto"/>
                    <w:right w:val="single" w:sz="4" w:space="0" w:color="auto"/>
                  </w:tcBorders>
                  <w:shd w:val="clear" w:color="auto" w:fill="auto"/>
                </w:tcPr>
                <w:p w:rsidR="00603543" w:rsidRPr="00D664D9" w:rsidRDefault="00603543" w:rsidP="00127C24">
                  <w:pPr>
                    <w:rPr>
                      <w:lang w:val="en-US"/>
                    </w:rPr>
                  </w:pPr>
                  <w:r w:rsidRPr="00D664D9">
                    <w:t>Монитор</w:t>
                  </w:r>
                  <w:r w:rsidRPr="000665A6">
                    <w:t xml:space="preserve"> </w:t>
                  </w:r>
                  <w:r w:rsidRPr="00D664D9">
                    <w:rPr>
                      <w:lang w:val="en-US"/>
                    </w:rPr>
                    <w:t>Lenovo</w:t>
                  </w:r>
                  <w:r w:rsidRPr="000665A6">
                    <w:t xml:space="preserve"> 23,8 </w:t>
                  </w:r>
                  <w:r w:rsidRPr="00D664D9">
                    <w:rPr>
                      <w:lang w:val="en-US"/>
                    </w:rPr>
                    <w:t>ThinkVision</w:t>
                  </w:r>
                  <w:r w:rsidRPr="000665A6">
                    <w:t xml:space="preserve"> </w:t>
                  </w:r>
                  <w:r w:rsidRPr="00D664D9">
                    <w:rPr>
                      <w:lang w:val="en-US"/>
                    </w:rPr>
                    <w:t>T</w:t>
                  </w:r>
                  <w:r w:rsidRPr="000665A6">
                    <w:t>24</w:t>
                  </w:r>
                  <w:r w:rsidRPr="00D664D9">
                    <w:rPr>
                      <w:lang w:val="en-US"/>
                    </w:rPr>
                    <w:t>i</w:t>
                  </w:r>
                  <w:r w:rsidRPr="000665A6">
                    <w:t xml:space="preserve">-10 </w:t>
                  </w:r>
                  <w:r w:rsidRPr="00D664D9">
                    <w:t>черный</w:t>
                  </w:r>
                  <w:r w:rsidRPr="000665A6">
                    <w:t xml:space="preserve"> </w:t>
                  </w:r>
                  <w:r w:rsidRPr="00D664D9">
                    <w:rPr>
                      <w:lang w:val="en-US"/>
                    </w:rPr>
                    <w:t>IPS</w:t>
                  </w:r>
                  <w:r w:rsidRPr="000665A6">
                    <w:t xml:space="preserve"> 6</w:t>
                  </w:r>
                  <w:r w:rsidRPr="00D664D9">
                    <w:rPr>
                      <w:lang w:val="en-US"/>
                    </w:rPr>
                    <w:t>ms</w:t>
                  </w:r>
                  <w:r w:rsidRPr="000665A6">
                    <w:t xml:space="preserve"> 16:9 </w:t>
                  </w:r>
                  <w:r w:rsidRPr="00D664D9">
                    <w:rPr>
                      <w:lang w:val="en-US"/>
                    </w:rPr>
                    <w:t>HDMI</w:t>
                  </w:r>
                  <w:r w:rsidRPr="000665A6">
                    <w:t xml:space="preserve"> </w:t>
                  </w:r>
                  <w:r w:rsidRPr="00D664D9">
                    <w:rPr>
                      <w:lang w:val="en-US"/>
                    </w:rPr>
                    <w:t>DisplayPort  61CEMAT2EU</w:t>
                  </w:r>
                </w:p>
              </w:tc>
              <w:tc>
                <w:tcPr>
                  <w:tcW w:w="1985" w:type="dxa"/>
                  <w:tcBorders>
                    <w:top w:val="nil"/>
                    <w:left w:val="nil"/>
                    <w:bottom w:val="single" w:sz="4" w:space="0" w:color="auto"/>
                    <w:right w:val="single" w:sz="4" w:space="0" w:color="auto"/>
                  </w:tcBorders>
                  <w:shd w:val="clear" w:color="auto" w:fill="auto"/>
                  <w:noWrap/>
                  <w:vAlign w:val="center"/>
                </w:tcPr>
                <w:p w:rsidR="00603543" w:rsidRPr="00D664D9" w:rsidRDefault="00127C24" w:rsidP="00676B30">
                  <w:pPr>
                    <w:jc w:val="center"/>
                  </w:pPr>
                  <w:r>
                    <w:t>15 100,00</w:t>
                  </w:r>
                </w:p>
              </w:tc>
            </w:tr>
            <w:tr w:rsidR="00603543" w:rsidRPr="00D664D9" w:rsidTr="00676B30">
              <w:trPr>
                <w:trHeight w:val="563"/>
              </w:trPr>
              <w:tc>
                <w:tcPr>
                  <w:tcW w:w="756" w:type="dxa"/>
                  <w:tcBorders>
                    <w:top w:val="nil"/>
                    <w:left w:val="single" w:sz="4" w:space="0" w:color="auto"/>
                    <w:bottom w:val="single" w:sz="4" w:space="0" w:color="auto"/>
                    <w:right w:val="single" w:sz="4" w:space="0" w:color="auto"/>
                  </w:tcBorders>
                  <w:shd w:val="clear" w:color="auto" w:fill="auto"/>
                </w:tcPr>
                <w:p w:rsidR="00603543" w:rsidRPr="00D664D9" w:rsidRDefault="00603543" w:rsidP="00127C24">
                  <w:pPr>
                    <w:rPr>
                      <w:color w:val="000000"/>
                    </w:rPr>
                  </w:pPr>
                  <w:r w:rsidRPr="00D664D9">
                    <w:rPr>
                      <w:color w:val="000000"/>
                    </w:rPr>
                    <w:t>3</w:t>
                  </w:r>
                  <w:r w:rsidR="00676B30">
                    <w:rPr>
                      <w:color w:val="000000"/>
                    </w:rPr>
                    <w:t>.</w:t>
                  </w:r>
                </w:p>
              </w:tc>
              <w:tc>
                <w:tcPr>
                  <w:tcW w:w="5675" w:type="dxa"/>
                  <w:tcBorders>
                    <w:top w:val="nil"/>
                    <w:left w:val="nil"/>
                    <w:bottom w:val="single" w:sz="4" w:space="0" w:color="auto"/>
                    <w:right w:val="single" w:sz="4" w:space="0" w:color="auto"/>
                  </w:tcBorders>
                  <w:shd w:val="clear" w:color="auto" w:fill="auto"/>
                </w:tcPr>
                <w:p w:rsidR="00603543" w:rsidRPr="00D664D9" w:rsidRDefault="00603543" w:rsidP="00127C24">
                  <w:r w:rsidRPr="00D664D9">
                    <w:t>Внешний жесткий диск SEAGATE  Backup Plus Hub, 8ТБ, черный</w:t>
                  </w:r>
                </w:p>
              </w:tc>
              <w:tc>
                <w:tcPr>
                  <w:tcW w:w="1985" w:type="dxa"/>
                  <w:tcBorders>
                    <w:top w:val="nil"/>
                    <w:left w:val="nil"/>
                    <w:bottom w:val="single" w:sz="4" w:space="0" w:color="auto"/>
                    <w:right w:val="single" w:sz="4" w:space="0" w:color="auto"/>
                  </w:tcBorders>
                  <w:shd w:val="clear" w:color="auto" w:fill="auto"/>
                  <w:noWrap/>
                  <w:vAlign w:val="center"/>
                </w:tcPr>
                <w:p w:rsidR="00603543" w:rsidRPr="00D664D9" w:rsidRDefault="00127C24" w:rsidP="00676B30">
                  <w:pPr>
                    <w:jc w:val="center"/>
                  </w:pPr>
                  <w:r>
                    <w:t>14 206,67</w:t>
                  </w:r>
                </w:p>
              </w:tc>
            </w:tr>
            <w:tr w:rsidR="00603543" w:rsidRPr="00D664D9" w:rsidTr="00676B30">
              <w:trPr>
                <w:trHeight w:val="841"/>
              </w:trPr>
              <w:tc>
                <w:tcPr>
                  <w:tcW w:w="756" w:type="dxa"/>
                  <w:tcBorders>
                    <w:top w:val="nil"/>
                    <w:left w:val="single" w:sz="4" w:space="0" w:color="auto"/>
                    <w:bottom w:val="single" w:sz="4" w:space="0" w:color="auto"/>
                    <w:right w:val="single" w:sz="4" w:space="0" w:color="auto"/>
                  </w:tcBorders>
                  <w:shd w:val="clear" w:color="auto" w:fill="auto"/>
                </w:tcPr>
                <w:p w:rsidR="00603543" w:rsidRPr="00D664D9" w:rsidRDefault="00603543" w:rsidP="00127C24">
                  <w:pPr>
                    <w:rPr>
                      <w:color w:val="000000"/>
                    </w:rPr>
                  </w:pPr>
                  <w:r w:rsidRPr="00D664D9">
                    <w:rPr>
                      <w:color w:val="000000"/>
                    </w:rPr>
                    <w:t>4</w:t>
                  </w:r>
                  <w:r w:rsidR="00676B30">
                    <w:rPr>
                      <w:color w:val="000000"/>
                    </w:rPr>
                    <w:t>.</w:t>
                  </w:r>
                </w:p>
              </w:tc>
              <w:tc>
                <w:tcPr>
                  <w:tcW w:w="5675" w:type="dxa"/>
                  <w:tcBorders>
                    <w:top w:val="nil"/>
                    <w:left w:val="nil"/>
                    <w:bottom w:val="single" w:sz="4" w:space="0" w:color="auto"/>
                    <w:right w:val="single" w:sz="4" w:space="0" w:color="auto"/>
                  </w:tcBorders>
                  <w:shd w:val="clear" w:color="auto" w:fill="auto"/>
                </w:tcPr>
                <w:p w:rsidR="00603543" w:rsidRPr="00D664D9" w:rsidRDefault="00603543" w:rsidP="00127C24">
                  <w:bookmarkStart w:id="89" w:name="_GoBack"/>
                  <w:r w:rsidRPr="00D664D9">
                    <w:t>Комплект объединительной панели для APC Symmetra, стоечного исполнения, 220-240 В с (8) розетками IEC320 C13 и (2) розетками IEC320 C19</w:t>
                  </w:r>
                  <w:bookmarkEnd w:id="89"/>
                </w:p>
              </w:tc>
              <w:tc>
                <w:tcPr>
                  <w:tcW w:w="1985" w:type="dxa"/>
                  <w:tcBorders>
                    <w:top w:val="nil"/>
                    <w:left w:val="nil"/>
                    <w:bottom w:val="single" w:sz="4" w:space="0" w:color="auto"/>
                    <w:right w:val="single" w:sz="4" w:space="0" w:color="auto"/>
                  </w:tcBorders>
                  <w:shd w:val="clear" w:color="auto" w:fill="auto"/>
                  <w:noWrap/>
                  <w:vAlign w:val="center"/>
                </w:tcPr>
                <w:p w:rsidR="00603543" w:rsidRPr="00D664D9" w:rsidRDefault="00127C24" w:rsidP="00676B30">
                  <w:pPr>
                    <w:jc w:val="center"/>
                  </w:pPr>
                  <w:r>
                    <w:t>23 796,67</w:t>
                  </w:r>
                </w:p>
              </w:tc>
            </w:tr>
          </w:tbl>
          <w:p w:rsidR="000F1186" w:rsidRPr="00FD79F5" w:rsidRDefault="000F1186" w:rsidP="00D44CF8">
            <w:pPr>
              <w:jc w:val="both"/>
              <w:rPr>
                <w:rFonts w:ascii="Times New Roman" w:hAnsi="Times New Roman"/>
                <w:bCs/>
                <w:i/>
                <w:color w:val="808080"/>
                <w:lang w:eastAsia="ru-RU"/>
              </w:rPr>
            </w:pPr>
          </w:p>
        </w:tc>
      </w:tr>
      <w:tr w:rsidR="00D44CF8" w:rsidRPr="00D44CF8" w:rsidTr="00127C24">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BC7AE4" w:rsidRDefault="00BC7AE4" w:rsidP="00676B30">
            <w:pPr>
              <w:jc w:val="both"/>
              <w:rPr>
                <w:rFonts w:ascii="Times New Roman" w:hAnsi="Times New Roman"/>
              </w:rPr>
            </w:pPr>
            <w:r w:rsidRPr="00BC7AE4">
              <w:rPr>
                <w:rFonts w:ascii="Times New Roman" w:hAnsi="Times New Roman"/>
              </w:rPr>
              <w:t xml:space="preserve">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w:t>
            </w:r>
            <w:r w:rsidR="00676B30">
              <w:rPr>
                <w:rFonts w:ascii="Times New Roman" w:hAnsi="Times New Roman"/>
              </w:rPr>
              <w:t xml:space="preserve">(Семи) </w:t>
            </w:r>
            <w:r w:rsidRPr="00BC7AE4">
              <w:rPr>
                <w:rFonts w:ascii="Times New Roman" w:hAnsi="Times New Roman"/>
              </w:rPr>
              <w:t>дней с момента фактической поставки продукции</w:t>
            </w:r>
          </w:p>
        </w:tc>
      </w:tr>
      <w:tr w:rsidR="00D44CF8" w:rsidRPr="00D44CF8" w:rsidTr="00127C24">
        <w:tc>
          <w:tcPr>
            <w:tcW w:w="851" w:type="dxa"/>
            <w:shd w:val="clear" w:color="auto" w:fill="A6A6A6" w:themeFill="background1" w:themeFillShade="A6"/>
          </w:tcPr>
          <w:p w:rsidR="00D44CF8" w:rsidRPr="00D44CF8" w:rsidRDefault="00D44CF8" w:rsidP="00127C24">
            <w:pPr>
              <w:jc w:val="both"/>
              <w:rPr>
                <w:rFonts w:ascii="Times New Roman" w:hAnsi="Times New Roman"/>
                <w:b/>
              </w:rPr>
            </w:pPr>
            <w:r w:rsidRPr="00D44CF8">
              <w:rPr>
                <w:rFonts w:ascii="Times New Roman" w:hAnsi="Times New Roman"/>
                <w:b/>
              </w:rPr>
              <w:t>3.1</w:t>
            </w:r>
            <w:r w:rsidR="00127C24">
              <w:rPr>
                <w:rFonts w:ascii="Times New Roman" w:hAnsi="Times New Roman"/>
                <w:b/>
              </w:rPr>
              <w:t>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9300DE">
              <w:rPr>
                <w:rFonts w:ascii="Times New Roman" w:hAnsi="Times New Roman"/>
              </w:rPr>
              <w:t>«</w:t>
            </w:r>
            <w:r w:rsidR="009300DE" w:rsidRPr="009300DE">
              <w:rPr>
                <w:rFonts w:ascii="Times New Roman" w:hAnsi="Times New Roman"/>
              </w:rPr>
              <w:t>20</w:t>
            </w:r>
            <w:r w:rsidRPr="009300DE">
              <w:rPr>
                <w:rFonts w:ascii="Times New Roman" w:hAnsi="Times New Roman"/>
              </w:rPr>
              <w:t>»</w:t>
            </w:r>
            <w:r w:rsidR="00A866F1" w:rsidRPr="009300DE">
              <w:rPr>
                <w:rFonts w:ascii="Times New Roman" w:hAnsi="Times New Roman"/>
              </w:rPr>
              <w:t xml:space="preserve"> </w:t>
            </w:r>
            <w:r w:rsidR="009300DE" w:rsidRPr="009300DE">
              <w:rPr>
                <w:rFonts w:ascii="Times New Roman" w:hAnsi="Times New Roman"/>
              </w:rPr>
              <w:t>сентября</w:t>
            </w:r>
            <w:r w:rsidR="00A866F1" w:rsidRPr="009300DE">
              <w:rPr>
                <w:rFonts w:ascii="Times New Roman" w:hAnsi="Times New Roman"/>
              </w:rPr>
              <w:t xml:space="preserve"> 2019 г.</w:t>
            </w:r>
            <w:r w:rsidRPr="009300DE">
              <w:rPr>
                <w:rFonts w:ascii="Times New Roman" w:hAnsi="Times New Roman"/>
              </w:rPr>
              <w:t xml:space="preserve"> до «</w:t>
            </w:r>
            <w:r w:rsidR="009300DE" w:rsidRPr="009300DE">
              <w:rPr>
                <w:rFonts w:ascii="Times New Roman" w:hAnsi="Times New Roman"/>
              </w:rPr>
              <w:t>03</w:t>
            </w:r>
            <w:r w:rsidRPr="009300DE">
              <w:rPr>
                <w:rFonts w:ascii="Times New Roman" w:hAnsi="Times New Roman"/>
              </w:rPr>
              <w:t>»</w:t>
            </w:r>
            <w:r w:rsidR="009300DE" w:rsidRPr="009300DE">
              <w:rPr>
                <w:rFonts w:ascii="Times New Roman" w:hAnsi="Times New Roman"/>
              </w:rPr>
              <w:t xml:space="preserve"> сентября</w:t>
            </w:r>
            <w:r w:rsidR="001B69AF">
              <w:rPr>
                <w:rFonts w:ascii="Times New Roman" w:hAnsi="Times New Roman"/>
              </w:rPr>
              <w:t xml:space="preserve"> </w:t>
            </w:r>
            <w:r w:rsidR="00A866F1" w:rsidRPr="00A866F1">
              <w:rPr>
                <w:rFonts w:ascii="Times New Roman" w:hAnsi="Times New Roman"/>
              </w:rPr>
              <w:t>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tc>
      </w:tr>
      <w:tr w:rsidR="00D44CF8" w:rsidRPr="00D44CF8" w:rsidTr="00127C24">
        <w:tc>
          <w:tcPr>
            <w:tcW w:w="851" w:type="dxa"/>
            <w:shd w:val="clear" w:color="auto" w:fill="A6A6A6" w:themeFill="background1" w:themeFillShade="A6"/>
          </w:tcPr>
          <w:p w:rsidR="00D44CF8" w:rsidRPr="00D44CF8" w:rsidRDefault="00D44CF8" w:rsidP="00127C24">
            <w:pPr>
              <w:jc w:val="both"/>
              <w:rPr>
                <w:rFonts w:ascii="Times New Roman" w:hAnsi="Times New Roman"/>
                <w:b/>
              </w:rPr>
            </w:pPr>
            <w:r w:rsidRPr="00D44CF8">
              <w:rPr>
                <w:rFonts w:ascii="Times New Roman" w:hAnsi="Times New Roman"/>
                <w:b/>
              </w:rPr>
              <w:t>3.1</w:t>
            </w:r>
            <w:r w:rsidR="00127C24">
              <w:rPr>
                <w:rFonts w:ascii="Times New Roman" w:hAnsi="Times New Roman"/>
                <w:b/>
              </w:rPr>
              <w:t>1</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127C24">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EB4808" w:rsidRPr="00C80470" w:rsidRDefault="00EB4808" w:rsidP="00EB4808">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D44CF8" w:rsidRDefault="00EB4808" w:rsidP="00EB4808">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p>
        </w:tc>
      </w:tr>
      <w:tr w:rsidR="00D44CF8" w:rsidRPr="00D44CF8" w:rsidTr="00127C24">
        <w:tc>
          <w:tcPr>
            <w:tcW w:w="851" w:type="dxa"/>
            <w:shd w:val="clear" w:color="auto" w:fill="A6A6A6" w:themeFill="background1" w:themeFillShade="A6"/>
          </w:tcPr>
          <w:p w:rsidR="00D44CF8" w:rsidRPr="00D44CF8" w:rsidRDefault="00D44CF8" w:rsidP="00127C24">
            <w:pPr>
              <w:jc w:val="both"/>
              <w:rPr>
                <w:rFonts w:ascii="Times New Roman" w:hAnsi="Times New Roman"/>
                <w:b/>
              </w:rPr>
            </w:pPr>
            <w:r w:rsidRPr="00D44CF8">
              <w:rPr>
                <w:rFonts w:ascii="Times New Roman" w:hAnsi="Times New Roman"/>
                <w:b/>
              </w:rPr>
              <w:t>3.1</w:t>
            </w:r>
            <w:r w:rsidR="00127C24">
              <w:rPr>
                <w:rFonts w:ascii="Times New Roman" w:hAnsi="Times New Roman"/>
                <w:b/>
              </w:rPr>
              <w:t>2</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9300DE" w:rsidRDefault="00A866F1" w:rsidP="009300DE">
            <w:pPr>
              <w:jc w:val="both"/>
              <w:rPr>
                <w:rFonts w:ascii="Times New Roman" w:hAnsi="Times New Roman"/>
              </w:rPr>
            </w:pPr>
            <w:r w:rsidRPr="009300DE">
              <w:rPr>
                <w:rFonts w:ascii="Times New Roman" w:hAnsi="Times New Roman"/>
              </w:rPr>
              <w:t>«</w:t>
            </w:r>
            <w:r w:rsidR="009300DE" w:rsidRPr="009300DE">
              <w:rPr>
                <w:rFonts w:ascii="Times New Roman" w:hAnsi="Times New Roman"/>
              </w:rPr>
              <w:t>04</w:t>
            </w:r>
            <w:r w:rsidRPr="009300DE">
              <w:rPr>
                <w:rFonts w:ascii="Times New Roman" w:hAnsi="Times New Roman"/>
              </w:rPr>
              <w:t>»</w:t>
            </w:r>
            <w:r w:rsidR="00F93A0B" w:rsidRPr="009300DE">
              <w:rPr>
                <w:rFonts w:ascii="Times New Roman" w:hAnsi="Times New Roman"/>
              </w:rPr>
              <w:t xml:space="preserve"> </w:t>
            </w:r>
            <w:r w:rsidR="009300DE" w:rsidRPr="009300DE">
              <w:rPr>
                <w:rFonts w:ascii="Times New Roman" w:hAnsi="Times New Roman"/>
              </w:rPr>
              <w:t>сентября</w:t>
            </w:r>
            <w:r w:rsidRPr="009300DE">
              <w:rPr>
                <w:rFonts w:ascii="Times New Roman" w:hAnsi="Times New Roman"/>
              </w:rPr>
              <w:t xml:space="preserve"> 2019 г.</w:t>
            </w:r>
          </w:p>
        </w:tc>
      </w:tr>
      <w:tr w:rsidR="00D44CF8" w:rsidRPr="00D44CF8" w:rsidTr="00127C24">
        <w:tc>
          <w:tcPr>
            <w:tcW w:w="851" w:type="dxa"/>
            <w:shd w:val="clear" w:color="auto" w:fill="A6A6A6" w:themeFill="background1" w:themeFillShade="A6"/>
          </w:tcPr>
          <w:p w:rsidR="00D44CF8" w:rsidRPr="00D44CF8" w:rsidRDefault="00D44CF8" w:rsidP="00127C24">
            <w:pPr>
              <w:jc w:val="both"/>
              <w:rPr>
                <w:rFonts w:ascii="Times New Roman" w:hAnsi="Times New Roman"/>
                <w:b/>
              </w:rPr>
            </w:pPr>
            <w:r w:rsidRPr="00D44CF8">
              <w:rPr>
                <w:rFonts w:ascii="Times New Roman" w:hAnsi="Times New Roman"/>
                <w:b/>
              </w:rPr>
              <w:t>3.1</w:t>
            </w:r>
            <w:r w:rsidR="00127C24">
              <w:rPr>
                <w:rFonts w:ascii="Times New Roman" w:hAnsi="Times New Roman"/>
                <w:b/>
              </w:rPr>
              <w:t>3</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127C24" w:rsidRDefault="00127C24" w:rsidP="00127C24">
            <w:pPr>
              <w:contextualSpacing/>
              <w:jc w:val="both"/>
              <w:rPr>
                <w:rFonts w:ascii="Times New Roman" w:hAnsi="Times New Roman"/>
              </w:rPr>
            </w:pPr>
            <w:r>
              <w:rPr>
                <w:rFonts w:ascii="Times New Roman" w:hAnsi="Times New Roman"/>
              </w:rPr>
              <w:t>П</w:t>
            </w:r>
            <w:r w:rsidRPr="00D2291A">
              <w:rPr>
                <w:rFonts w:ascii="Times New Roman" w:hAnsi="Times New Roman"/>
              </w:rPr>
              <w:t xml:space="preserve">обедителем признается Участник закупки, допущенный к участию в Запросе цен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127C24" w:rsidRDefault="00127C24" w:rsidP="00127C24">
            <w:pPr>
              <w:contextualSpacing/>
              <w:jc w:val="both"/>
              <w:rPr>
                <w:rFonts w:ascii="Times New Roman" w:hAnsi="Times New Roman"/>
              </w:rPr>
            </w:pPr>
          </w:p>
          <w:p w:rsidR="00127C24" w:rsidRDefault="00127C24" w:rsidP="00127C24">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127C24" w:rsidRPr="00233F4F" w:rsidRDefault="00127C24" w:rsidP="00127C24">
            <w:pPr>
              <w:contextualSpacing/>
              <w:jc w:val="both"/>
              <w:rPr>
                <w:rFonts w:ascii="Times New Roman" w:hAnsi="Times New Roman"/>
              </w:rPr>
            </w:pPr>
          </w:p>
          <w:p w:rsidR="00127C24" w:rsidRPr="00233F4F" w:rsidRDefault="00127C24" w:rsidP="00127C24">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127C24" w:rsidRPr="00D2291A" w:rsidRDefault="00127C24" w:rsidP="00127C24">
            <w:pPr>
              <w:spacing w:line="288" w:lineRule="auto"/>
              <w:ind w:left="567"/>
              <w:jc w:val="both"/>
              <w:rPr>
                <w:rFonts w:ascii="Times New Roman" w:hAnsi="Times New Roman"/>
                <w:lang w:eastAsia="ru-RU"/>
              </w:rPr>
            </w:pPr>
            <w:r w:rsidRPr="00D2291A">
              <w:rPr>
                <w:rFonts w:ascii="Times New Roman" w:hAnsi="Times New Roman"/>
                <w:lang w:eastAsia="ru-RU"/>
              </w:rPr>
              <w:t>где Бц i – количество баллов, которые получает i-й Участник закупки по данному показателю;</w:t>
            </w:r>
          </w:p>
          <w:p w:rsidR="00127C24" w:rsidRPr="00D2291A" w:rsidRDefault="00127C24" w:rsidP="00127C24">
            <w:pPr>
              <w:spacing w:line="288" w:lineRule="auto"/>
              <w:ind w:left="567"/>
              <w:jc w:val="both"/>
              <w:rPr>
                <w:rFonts w:ascii="Times New Roman" w:hAnsi="Times New Roman"/>
                <w:lang w:eastAsia="ru-RU"/>
              </w:rPr>
            </w:pPr>
            <w:r w:rsidRPr="00D2291A">
              <w:rPr>
                <w:rFonts w:ascii="Times New Roman" w:hAnsi="Times New Roman"/>
                <w:lang w:eastAsia="ru-RU"/>
              </w:rPr>
              <w:t>Бц max – начальная (максимальная) перечня товара;</w:t>
            </w:r>
          </w:p>
          <w:p w:rsidR="00127C24" w:rsidRPr="00D2291A" w:rsidRDefault="00127C24" w:rsidP="00127C24">
            <w:pPr>
              <w:spacing w:line="288" w:lineRule="auto"/>
              <w:ind w:left="567"/>
              <w:jc w:val="both"/>
              <w:rPr>
                <w:rFonts w:ascii="Times New Roman" w:hAnsi="Times New Roman"/>
                <w:lang w:eastAsia="ru-RU"/>
              </w:rPr>
            </w:pPr>
            <w:r w:rsidRPr="00D2291A">
              <w:rPr>
                <w:rFonts w:ascii="Times New Roman" w:hAnsi="Times New Roman"/>
                <w:lang w:eastAsia="ru-RU"/>
              </w:rPr>
              <w:t>Бц i – цена перечня товара, предложенная i-м Участни</w:t>
            </w:r>
            <w:r>
              <w:rPr>
                <w:rFonts w:ascii="Times New Roman" w:hAnsi="Times New Roman"/>
                <w:lang w:eastAsia="ru-RU"/>
              </w:rPr>
              <w:t>ком закупки.</w:t>
            </w:r>
          </w:p>
          <w:p w:rsidR="00D44CF8" w:rsidRPr="00233F4F" w:rsidRDefault="00D44CF8" w:rsidP="00233F4F">
            <w:pPr>
              <w:jc w:val="both"/>
              <w:rPr>
                <w:rFonts w:ascii="Times New Roman" w:hAnsi="Times New Roman"/>
                <w:b/>
                <w:i/>
              </w:rPr>
            </w:pPr>
          </w:p>
        </w:tc>
      </w:tr>
      <w:tr w:rsidR="00D44CF8" w:rsidRPr="00D44CF8" w:rsidTr="00127C24">
        <w:tc>
          <w:tcPr>
            <w:tcW w:w="851" w:type="dxa"/>
            <w:shd w:val="clear" w:color="auto" w:fill="A6A6A6" w:themeFill="background1" w:themeFillShade="A6"/>
          </w:tcPr>
          <w:p w:rsidR="00D44CF8" w:rsidRPr="00D44CF8" w:rsidRDefault="00D44CF8" w:rsidP="00127C24">
            <w:pPr>
              <w:jc w:val="both"/>
              <w:rPr>
                <w:rFonts w:ascii="Times New Roman" w:hAnsi="Times New Roman"/>
                <w:b/>
              </w:rPr>
            </w:pPr>
            <w:r w:rsidRPr="00D44CF8">
              <w:rPr>
                <w:rFonts w:ascii="Times New Roman" w:hAnsi="Times New Roman"/>
                <w:b/>
              </w:rPr>
              <w:t>3.1</w:t>
            </w:r>
            <w:r w:rsidR="00127C24">
              <w:rPr>
                <w:rFonts w:ascii="Times New Roman" w:hAnsi="Times New Roman"/>
                <w:b/>
              </w:rPr>
              <w:t>4</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127C24">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127C24">
        <w:tc>
          <w:tcPr>
            <w:tcW w:w="851" w:type="dxa"/>
            <w:shd w:val="clear" w:color="auto" w:fill="A6A6A6" w:themeFill="background1" w:themeFillShade="A6"/>
          </w:tcPr>
          <w:p w:rsidR="00D44CF8" w:rsidRPr="00D44CF8" w:rsidRDefault="00D44CF8" w:rsidP="00127C24">
            <w:pPr>
              <w:jc w:val="both"/>
              <w:rPr>
                <w:rFonts w:ascii="Times New Roman" w:hAnsi="Times New Roman"/>
                <w:b/>
              </w:rPr>
            </w:pPr>
            <w:r w:rsidRPr="00D44CF8">
              <w:rPr>
                <w:rFonts w:ascii="Times New Roman" w:hAnsi="Times New Roman"/>
                <w:b/>
              </w:rPr>
              <w:t>3.1</w:t>
            </w:r>
            <w:r w:rsidR="00127C24">
              <w:rPr>
                <w:rFonts w:ascii="Times New Roman" w:hAnsi="Times New Roman"/>
                <w:b/>
              </w:rPr>
              <w:t>5</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127C24">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127C24">
        <w:tc>
          <w:tcPr>
            <w:tcW w:w="851" w:type="dxa"/>
            <w:shd w:val="clear" w:color="auto" w:fill="A6A6A6" w:themeFill="background1" w:themeFillShade="A6"/>
          </w:tcPr>
          <w:p w:rsidR="00D44CF8" w:rsidRPr="00D44CF8" w:rsidRDefault="00D44CF8" w:rsidP="00127C24">
            <w:pPr>
              <w:jc w:val="both"/>
              <w:rPr>
                <w:rFonts w:ascii="Times New Roman" w:hAnsi="Times New Roman"/>
                <w:b/>
              </w:rPr>
            </w:pPr>
            <w:r w:rsidRPr="00D44CF8">
              <w:rPr>
                <w:rFonts w:ascii="Times New Roman" w:hAnsi="Times New Roman"/>
                <w:b/>
              </w:rPr>
              <w:t>3.1</w:t>
            </w:r>
            <w:r w:rsidR="00127C24">
              <w:rPr>
                <w:rFonts w:ascii="Times New Roman" w:hAnsi="Times New Roman"/>
                <w:b/>
              </w:rPr>
              <w:t>6</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127C24">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66034E">
      <w:pPr>
        <w:keepNext/>
        <w:keepLines/>
        <w:numPr>
          <w:ilvl w:val="0"/>
          <w:numId w:val="5"/>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t>ТЕХНИЧЕСКОЕ ЗАДАНИЕ</w:t>
      </w:r>
      <w:bookmarkEnd w:id="91"/>
    </w:p>
    <w:p w:rsidR="007C61B0" w:rsidRPr="00D54A58" w:rsidRDefault="007C61B0" w:rsidP="00D54A58">
      <w:pPr>
        <w:pStyle w:val="af8"/>
        <w:numPr>
          <w:ilvl w:val="0"/>
          <w:numId w:val="47"/>
        </w:numPr>
        <w:jc w:val="both"/>
      </w:pPr>
      <w:r w:rsidRPr="00D54A58">
        <w:t>Место поставки товара: г. Москва, ул. Новый Арбат, д.36.</w:t>
      </w:r>
    </w:p>
    <w:p w:rsidR="007C61B0" w:rsidRPr="00D54A58" w:rsidRDefault="007C61B0" w:rsidP="00D54A58">
      <w:pPr>
        <w:pStyle w:val="af8"/>
        <w:numPr>
          <w:ilvl w:val="0"/>
          <w:numId w:val="47"/>
        </w:numPr>
        <w:jc w:val="both"/>
      </w:pPr>
      <w:bookmarkStart w:id="92" w:name="_Toc285715831"/>
      <w:bookmarkEnd w:id="92"/>
      <w:r w:rsidRPr="00D54A58">
        <w:t>Поставка товара осуществляется силами и средствами Поставщика.</w:t>
      </w:r>
    </w:p>
    <w:p w:rsidR="007C61B0" w:rsidRPr="00D54A58" w:rsidRDefault="007C61B0" w:rsidP="00D54A58">
      <w:pPr>
        <w:pStyle w:val="af8"/>
        <w:numPr>
          <w:ilvl w:val="0"/>
          <w:numId w:val="47"/>
        </w:numPr>
        <w:jc w:val="both"/>
      </w:pPr>
      <w:r w:rsidRPr="00D54A58">
        <w:t xml:space="preserve">Условия и сроки оплаты и </w:t>
      </w:r>
      <w:r w:rsidRPr="00D54A58">
        <w:rPr>
          <w:iCs/>
        </w:rPr>
        <w:t xml:space="preserve">поставки товара: </w:t>
      </w:r>
      <w:r w:rsidRPr="00D54A58">
        <w:rPr>
          <w:shd w:val="clear" w:color="auto" w:fill="FFFFFF"/>
        </w:rPr>
        <w:t>оплата поставленного товара производится безналичным путем, на ос</w:t>
      </w:r>
      <w:r w:rsidR="008F0EFE" w:rsidRPr="00D54A58">
        <w:rPr>
          <w:shd w:val="clear" w:color="auto" w:fill="FFFFFF"/>
        </w:rPr>
        <w:t>новании счёта, срок поставки 4 (</w:t>
      </w:r>
      <w:r w:rsidR="00D035DC" w:rsidRPr="00D54A58">
        <w:rPr>
          <w:shd w:val="clear" w:color="auto" w:fill="FFFFFF"/>
        </w:rPr>
        <w:t>Ч</w:t>
      </w:r>
      <w:r w:rsidR="002B6500" w:rsidRPr="00D54A58">
        <w:rPr>
          <w:shd w:val="clear" w:color="auto" w:fill="FFFFFF"/>
        </w:rPr>
        <w:t>етыре)</w:t>
      </w:r>
      <w:r w:rsidR="008F0EFE" w:rsidRPr="00D54A58">
        <w:rPr>
          <w:shd w:val="clear" w:color="auto" w:fill="FFFFFF"/>
        </w:rPr>
        <w:t xml:space="preserve"> неде</w:t>
      </w:r>
      <w:r w:rsidR="002B6500" w:rsidRPr="00D54A58">
        <w:rPr>
          <w:shd w:val="clear" w:color="auto" w:fill="FFFFFF"/>
        </w:rPr>
        <w:t xml:space="preserve">ли с момента подписания договора сторонами. </w:t>
      </w:r>
    </w:p>
    <w:p w:rsidR="007C61B0" w:rsidRPr="00D54A58" w:rsidRDefault="007C61B0" w:rsidP="00D54A58">
      <w:pPr>
        <w:pStyle w:val="af8"/>
        <w:numPr>
          <w:ilvl w:val="0"/>
          <w:numId w:val="47"/>
        </w:numPr>
        <w:jc w:val="both"/>
        <w:rPr>
          <w:shd w:val="clear" w:color="auto" w:fill="FFFFFF"/>
        </w:rPr>
      </w:pPr>
      <w:r w:rsidRPr="00D54A58">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7C61B0" w:rsidRPr="00D54A58" w:rsidRDefault="007C61B0" w:rsidP="00D54A58">
      <w:pPr>
        <w:pStyle w:val="af8"/>
        <w:numPr>
          <w:ilvl w:val="0"/>
          <w:numId w:val="47"/>
        </w:numPr>
        <w:jc w:val="both"/>
      </w:pPr>
      <w:r w:rsidRPr="00D54A58">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D54A58">
        <w:rPr>
          <w:shd w:val="clear" w:color="auto" w:fill="FFFFFF"/>
        </w:rPr>
        <w:t>Товар должен быть маркирован - н</w:t>
      </w:r>
      <w:r w:rsidRPr="00D54A58">
        <w:t>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7C61B0" w:rsidRPr="00D54A58" w:rsidRDefault="007C61B0" w:rsidP="00D54A58">
      <w:pPr>
        <w:pStyle w:val="af8"/>
        <w:numPr>
          <w:ilvl w:val="0"/>
          <w:numId w:val="47"/>
        </w:numPr>
        <w:jc w:val="both"/>
      </w:pPr>
      <w:r w:rsidRPr="00D54A58">
        <w:rPr>
          <w:shd w:val="clear" w:color="auto" w:fill="FFFFFF"/>
        </w:rPr>
        <w:t xml:space="preserve">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7C61B0" w:rsidRPr="00D54A58" w:rsidRDefault="007C61B0" w:rsidP="00D54A58">
      <w:pPr>
        <w:pStyle w:val="16"/>
        <w:numPr>
          <w:ilvl w:val="0"/>
          <w:numId w:val="47"/>
        </w:numPr>
        <w:spacing w:after="0"/>
        <w:rPr>
          <w:color w:val="auto"/>
          <w:szCs w:val="24"/>
        </w:rPr>
      </w:pPr>
      <w:r w:rsidRPr="00D54A58">
        <w:rPr>
          <w:color w:val="auto"/>
          <w:szCs w:val="24"/>
        </w:rPr>
        <w:t>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D54A58" w:rsidRDefault="007C61B0" w:rsidP="00D54A58">
      <w:pPr>
        <w:pStyle w:val="16"/>
        <w:numPr>
          <w:ilvl w:val="0"/>
          <w:numId w:val="47"/>
        </w:numPr>
        <w:spacing w:after="0"/>
        <w:rPr>
          <w:color w:val="auto"/>
          <w:szCs w:val="24"/>
        </w:rPr>
      </w:pPr>
      <w:r w:rsidRPr="00D54A58">
        <w:rPr>
          <w:color w:val="auto"/>
          <w:szCs w:val="24"/>
        </w:rPr>
        <w:t xml:space="preserve">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7C61B0" w:rsidRPr="00D54A58" w:rsidRDefault="007C61B0" w:rsidP="00D54A58">
      <w:pPr>
        <w:pStyle w:val="16"/>
        <w:numPr>
          <w:ilvl w:val="0"/>
          <w:numId w:val="47"/>
        </w:numPr>
        <w:spacing w:after="0"/>
        <w:rPr>
          <w:color w:val="auto"/>
          <w:szCs w:val="24"/>
        </w:rPr>
      </w:pPr>
      <w:r w:rsidRPr="00D54A58">
        <w:rPr>
          <w:color w:val="auto"/>
          <w:szCs w:val="24"/>
        </w:rPr>
        <w:t>Перечень</w:t>
      </w:r>
      <w:r w:rsidR="00D54A58">
        <w:rPr>
          <w:color w:val="auto"/>
          <w:szCs w:val="24"/>
        </w:rPr>
        <w:t xml:space="preserve"> и количество поставляемого </w:t>
      </w:r>
      <w:r w:rsidRPr="00D54A58">
        <w:rPr>
          <w:color w:val="auto"/>
          <w:szCs w:val="24"/>
        </w:rPr>
        <w:t>товара</w:t>
      </w:r>
      <w:r w:rsidR="00D54A58">
        <w:rPr>
          <w:color w:val="auto"/>
          <w:szCs w:val="24"/>
        </w:rPr>
        <w:t>:</w:t>
      </w:r>
    </w:p>
    <w:tbl>
      <w:tblPr>
        <w:tblStyle w:val="af"/>
        <w:tblW w:w="0" w:type="auto"/>
        <w:tblInd w:w="-147" w:type="dxa"/>
        <w:tblLook w:val="04A0" w:firstRow="1" w:lastRow="0" w:firstColumn="1" w:lastColumn="0" w:noHBand="0" w:noVBand="1"/>
      </w:tblPr>
      <w:tblGrid>
        <w:gridCol w:w="655"/>
        <w:gridCol w:w="7054"/>
        <w:gridCol w:w="1783"/>
      </w:tblGrid>
      <w:tr w:rsidR="007C61B0" w:rsidRPr="00D54A58" w:rsidTr="007C61B0">
        <w:trPr>
          <w:trHeight w:val="705"/>
        </w:trPr>
        <w:tc>
          <w:tcPr>
            <w:tcW w:w="655" w:type="dxa"/>
            <w:noWrap/>
            <w:vAlign w:val="center"/>
          </w:tcPr>
          <w:p w:rsidR="007C61B0" w:rsidRPr="00D54A58" w:rsidRDefault="007C61B0" w:rsidP="00624C25">
            <w:pPr>
              <w:widowControl w:val="0"/>
              <w:jc w:val="both"/>
              <w:rPr>
                <w:bCs/>
              </w:rPr>
            </w:pPr>
            <w:r w:rsidRPr="00D54A58">
              <w:rPr>
                <w:bCs/>
              </w:rPr>
              <w:t>№</w:t>
            </w:r>
          </w:p>
        </w:tc>
        <w:tc>
          <w:tcPr>
            <w:tcW w:w="7054" w:type="dxa"/>
            <w:vAlign w:val="center"/>
          </w:tcPr>
          <w:p w:rsidR="007C61B0" w:rsidRPr="00D54A58" w:rsidRDefault="007C61B0" w:rsidP="00624C25">
            <w:pPr>
              <w:widowControl w:val="0"/>
              <w:jc w:val="both"/>
              <w:rPr>
                <w:bCs/>
              </w:rPr>
            </w:pPr>
            <w:r w:rsidRPr="00D54A58">
              <w:rPr>
                <w:bCs/>
              </w:rPr>
              <w:t>Наименование оборудования</w:t>
            </w:r>
          </w:p>
        </w:tc>
        <w:tc>
          <w:tcPr>
            <w:tcW w:w="1783" w:type="dxa"/>
            <w:noWrap/>
            <w:vAlign w:val="center"/>
          </w:tcPr>
          <w:p w:rsidR="007C61B0" w:rsidRPr="00D54A58" w:rsidRDefault="007C61B0" w:rsidP="00624C25">
            <w:pPr>
              <w:widowControl w:val="0"/>
              <w:jc w:val="center"/>
              <w:rPr>
                <w:bCs/>
              </w:rPr>
            </w:pPr>
            <w:r w:rsidRPr="00D54A58">
              <w:rPr>
                <w:bCs/>
              </w:rPr>
              <w:t>Количество, шт.</w:t>
            </w:r>
          </w:p>
        </w:tc>
      </w:tr>
      <w:tr w:rsidR="00E02017" w:rsidRPr="00D54A58" w:rsidTr="0029185C">
        <w:trPr>
          <w:trHeight w:val="301"/>
        </w:trPr>
        <w:tc>
          <w:tcPr>
            <w:tcW w:w="655" w:type="dxa"/>
            <w:noWrap/>
            <w:vAlign w:val="center"/>
          </w:tcPr>
          <w:p w:rsidR="00E02017" w:rsidRPr="00D54A58" w:rsidRDefault="00E02017" w:rsidP="00E02017">
            <w:pPr>
              <w:jc w:val="center"/>
              <w:rPr>
                <w:color w:val="000000"/>
                <w:lang w:val="en-US"/>
              </w:rPr>
            </w:pPr>
            <w:r w:rsidRPr="00D54A58">
              <w:rPr>
                <w:color w:val="000000"/>
                <w:lang w:val="en-US"/>
              </w:rPr>
              <w:t>1</w:t>
            </w:r>
          </w:p>
        </w:tc>
        <w:tc>
          <w:tcPr>
            <w:tcW w:w="7054" w:type="dxa"/>
          </w:tcPr>
          <w:p w:rsidR="00E02017" w:rsidRPr="00D54A58" w:rsidRDefault="00E02017" w:rsidP="00E02017">
            <w:pPr>
              <w:rPr>
                <w:lang w:val="en-US"/>
              </w:rPr>
            </w:pPr>
            <w:r w:rsidRPr="00D54A58">
              <w:t>МФУ</w:t>
            </w:r>
            <w:r w:rsidRPr="00D54A58">
              <w:rPr>
                <w:lang w:val="en-US"/>
              </w:rPr>
              <w:t xml:space="preserve"> HP Color LaserJet Pro M281fdw T6B82A</w:t>
            </w:r>
          </w:p>
        </w:tc>
        <w:tc>
          <w:tcPr>
            <w:tcW w:w="1783" w:type="dxa"/>
            <w:noWrap/>
          </w:tcPr>
          <w:p w:rsidR="00E02017" w:rsidRPr="00D54A58" w:rsidRDefault="00E02017" w:rsidP="00E02017">
            <w:pPr>
              <w:jc w:val="center"/>
            </w:pPr>
            <w:r w:rsidRPr="00D54A58">
              <w:t>4</w:t>
            </w:r>
          </w:p>
        </w:tc>
      </w:tr>
      <w:tr w:rsidR="00E02017" w:rsidRPr="00D54A58" w:rsidTr="0029185C">
        <w:trPr>
          <w:trHeight w:val="301"/>
        </w:trPr>
        <w:tc>
          <w:tcPr>
            <w:tcW w:w="655" w:type="dxa"/>
            <w:noWrap/>
            <w:vAlign w:val="center"/>
          </w:tcPr>
          <w:p w:rsidR="00E02017" w:rsidRPr="00D54A58" w:rsidRDefault="00E02017" w:rsidP="00E02017">
            <w:pPr>
              <w:jc w:val="center"/>
              <w:rPr>
                <w:rFonts w:ascii="Calibri" w:hAnsi="Calibri" w:cs="Calibri"/>
                <w:color w:val="000000"/>
                <w:lang w:val="en-US"/>
              </w:rPr>
            </w:pPr>
            <w:r w:rsidRPr="00D54A58">
              <w:rPr>
                <w:rFonts w:ascii="Calibri" w:hAnsi="Calibri" w:cs="Calibri"/>
                <w:color w:val="000000"/>
                <w:lang w:val="en-US"/>
              </w:rPr>
              <w:t>2</w:t>
            </w:r>
          </w:p>
        </w:tc>
        <w:tc>
          <w:tcPr>
            <w:tcW w:w="7054" w:type="dxa"/>
          </w:tcPr>
          <w:p w:rsidR="00E02017" w:rsidRPr="00D54A58" w:rsidRDefault="00E02017" w:rsidP="00E02017">
            <w:pPr>
              <w:rPr>
                <w:lang w:val="en-US"/>
              </w:rPr>
            </w:pPr>
            <w:r w:rsidRPr="00D54A58">
              <w:t>Монитор</w:t>
            </w:r>
            <w:r w:rsidRPr="00D54A58">
              <w:rPr>
                <w:lang w:val="en-US"/>
              </w:rPr>
              <w:t xml:space="preserve"> Lenovo 23,8 ThinkVision T24i-10 </w:t>
            </w:r>
            <w:r w:rsidRPr="00D54A58">
              <w:t>черный</w:t>
            </w:r>
            <w:r w:rsidRPr="00D54A58">
              <w:rPr>
                <w:lang w:val="en-US"/>
              </w:rPr>
              <w:t xml:space="preserve"> IPS 6ms 16:9 HDMI DisplayPort  61CEMAT2EU</w:t>
            </w:r>
          </w:p>
        </w:tc>
        <w:tc>
          <w:tcPr>
            <w:tcW w:w="1783" w:type="dxa"/>
            <w:noWrap/>
          </w:tcPr>
          <w:p w:rsidR="00E02017" w:rsidRPr="00D54A58" w:rsidRDefault="00E02017" w:rsidP="00E02017">
            <w:pPr>
              <w:jc w:val="center"/>
            </w:pPr>
            <w:r w:rsidRPr="00D54A58">
              <w:t>10</w:t>
            </w:r>
          </w:p>
        </w:tc>
      </w:tr>
      <w:tr w:rsidR="00E02017" w:rsidRPr="00D54A58" w:rsidTr="0029185C">
        <w:trPr>
          <w:trHeight w:val="301"/>
        </w:trPr>
        <w:tc>
          <w:tcPr>
            <w:tcW w:w="655" w:type="dxa"/>
            <w:noWrap/>
            <w:vAlign w:val="center"/>
          </w:tcPr>
          <w:p w:rsidR="00E02017" w:rsidRPr="00D54A58" w:rsidRDefault="00E02017" w:rsidP="00E02017">
            <w:pPr>
              <w:jc w:val="center"/>
              <w:rPr>
                <w:color w:val="000000"/>
                <w:lang w:val="en-US"/>
              </w:rPr>
            </w:pPr>
            <w:r w:rsidRPr="00D54A58">
              <w:rPr>
                <w:color w:val="000000"/>
                <w:lang w:val="en-US"/>
              </w:rPr>
              <w:t>3</w:t>
            </w:r>
          </w:p>
        </w:tc>
        <w:tc>
          <w:tcPr>
            <w:tcW w:w="7054" w:type="dxa"/>
          </w:tcPr>
          <w:p w:rsidR="00E02017" w:rsidRPr="00D54A58" w:rsidRDefault="00E02017" w:rsidP="00E02017">
            <w:r w:rsidRPr="00D54A58">
              <w:t>Внешний жесткий диск SEAGATE  Backup Plus Hub, 8ТБ, черный</w:t>
            </w:r>
          </w:p>
        </w:tc>
        <w:tc>
          <w:tcPr>
            <w:tcW w:w="1783" w:type="dxa"/>
            <w:noWrap/>
          </w:tcPr>
          <w:p w:rsidR="00E02017" w:rsidRPr="00D54A58" w:rsidRDefault="00E02017" w:rsidP="00E02017">
            <w:pPr>
              <w:jc w:val="center"/>
            </w:pPr>
            <w:r w:rsidRPr="00D54A58">
              <w:t>3</w:t>
            </w:r>
          </w:p>
        </w:tc>
      </w:tr>
      <w:tr w:rsidR="00E02017" w:rsidRPr="00D54A58" w:rsidTr="0029185C">
        <w:trPr>
          <w:trHeight w:val="301"/>
        </w:trPr>
        <w:tc>
          <w:tcPr>
            <w:tcW w:w="655" w:type="dxa"/>
            <w:noWrap/>
            <w:vAlign w:val="center"/>
          </w:tcPr>
          <w:p w:rsidR="00E02017" w:rsidRPr="00D54A58" w:rsidRDefault="00E02017" w:rsidP="00E02017">
            <w:pPr>
              <w:jc w:val="center"/>
              <w:rPr>
                <w:rFonts w:ascii="Calibri" w:hAnsi="Calibri" w:cs="Calibri"/>
                <w:color w:val="000000"/>
                <w:lang w:val="en-US"/>
              </w:rPr>
            </w:pPr>
            <w:r w:rsidRPr="00D54A58">
              <w:rPr>
                <w:rFonts w:ascii="Calibri" w:hAnsi="Calibri" w:cs="Calibri"/>
                <w:color w:val="000000"/>
                <w:lang w:val="en-US"/>
              </w:rPr>
              <w:t>4</w:t>
            </w:r>
          </w:p>
        </w:tc>
        <w:tc>
          <w:tcPr>
            <w:tcW w:w="7054" w:type="dxa"/>
          </w:tcPr>
          <w:p w:rsidR="00E02017" w:rsidRPr="00D54A58" w:rsidRDefault="00E02017" w:rsidP="00E02017">
            <w:r w:rsidRPr="00D54A58">
              <w:t>Комплект объединительной панели для APC Symmetra, стоечного исполнения, 220-240 В с (8) розетками IEC320 C13 и (2) розетками IEC320 C19</w:t>
            </w:r>
          </w:p>
        </w:tc>
        <w:tc>
          <w:tcPr>
            <w:tcW w:w="1783" w:type="dxa"/>
            <w:noWrap/>
          </w:tcPr>
          <w:p w:rsidR="00E02017" w:rsidRPr="00D54A58" w:rsidRDefault="00E02017" w:rsidP="00E02017">
            <w:pPr>
              <w:jc w:val="center"/>
            </w:pPr>
            <w:r w:rsidRPr="00D54A58">
              <w:t>2</w:t>
            </w:r>
          </w:p>
        </w:tc>
      </w:tr>
    </w:tbl>
    <w:p w:rsidR="00FF1C5A" w:rsidRPr="00E02017" w:rsidRDefault="00FF1C5A" w:rsidP="005133D6">
      <w:pPr>
        <w:rPr>
          <w:lang w:val="en-US"/>
        </w:rPr>
      </w:pPr>
    </w:p>
    <w:p w:rsidR="005133D6" w:rsidRDefault="005133D6" w:rsidP="00D44CF8">
      <w:pPr>
        <w:spacing w:after="200" w:line="276" w:lineRule="auto"/>
        <w:jc w:val="center"/>
        <w:rPr>
          <w:rFonts w:eastAsia="Calibri"/>
          <w:sz w:val="22"/>
          <w:szCs w:val="22"/>
          <w:lang w:eastAsia="en-US"/>
        </w:rPr>
      </w:pPr>
    </w:p>
    <w:p w:rsidR="002E6504" w:rsidRDefault="002E6504" w:rsidP="00B47CFE">
      <w:pPr>
        <w:spacing w:after="200" w:line="276" w:lineRule="auto"/>
        <w:rPr>
          <w:rFonts w:eastAsia="Calibri"/>
          <w:sz w:val="22"/>
          <w:szCs w:val="22"/>
          <w:lang w:eastAsia="en-US"/>
        </w:rPr>
      </w:pP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t>ПРОЕКТ ДОГОВОРА</w:t>
      </w:r>
      <w:bookmarkEnd w:id="94"/>
    </w:p>
    <w:p w:rsidR="00936185" w:rsidRPr="00906A84" w:rsidRDefault="00936185" w:rsidP="00936185">
      <w:pPr>
        <w:tabs>
          <w:tab w:val="left" w:pos="360"/>
        </w:tabs>
        <w:jc w:val="center"/>
      </w:pPr>
      <w:r w:rsidRPr="00906A84">
        <w:rPr>
          <w:b/>
          <w:bCs/>
        </w:rPr>
        <w:t xml:space="preserve">на поставку </w:t>
      </w:r>
    </w:p>
    <w:p w:rsidR="00B26003" w:rsidRPr="00906A84" w:rsidRDefault="00B26003" w:rsidP="00B26003">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B26003" w:rsidRPr="00906A84" w:rsidRDefault="00B26003" w:rsidP="00B26003">
      <w:pPr>
        <w:tabs>
          <w:tab w:val="left" w:pos="360"/>
        </w:tabs>
      </w:pPr>
    </w:p>
    <w:p w:rsidR="00B26003" w:rsidRPr="00906A84" w:rsidRDefault="00B26003" w:rsidP="00B26003">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rPr>
        <w:t xml:space="preserve">089/Д от 22.07.2019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26003" w:rsidRPr="00906A84" w:rsidRDefault="00B26003" w:rsidP="00B26003">
      <w:pPr>
        <w:tabs>
          <w:tab w:val="left" w:pos="2644"/>
        </w:tabs>
        <w:jc w:val="both"/>
      </w:pPr>
    </w:p>
    <w:p w:rsidR="00B26003" w:rsidRPr="00906A84" w:rsidRDefault="00B26003" w:rsidP="00B26003">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26003" w:rsidRDefault="00B26003" w:rsidP="00B26003">
      <w:pPr>
        <w:widowControl w:val="0"/>
        <w:ind w:firstLine="567"/>
        <w:jc w:val="both"/>
      </w:pPr>
      <w:r>
        <w:t xml:space="preserve">1.1. Поставщик обязуется передать в собственность Покупателя </w:t>
      </w:r>
      <w:r w:rsidR="000665A6">
        <w:t xml:space="preserve">компьютерное </w:t>
      </w:r>
      <w:r>
        <w:t>оборудование и оказать услуги на условиях, оговоренных Договором, а Покупатель обязуется принять оборудование и выполненные работы и оплатить их.</w:t>
      </w:r>
    </w:p>
    <w:p w:rsidR="00B26003" w:rsidRPr="002B20E6" w:rsidRDefault="00B26003" w:rsidP="00B26003">
      <w:pPr>
        <w:widowControl w:val="0"/>
        <w:ind w:firstLine="567"/>
        <w:jc w:val="both"/>
      </w:pPr>
      <w:r w:rsidRPr="000665A6">
        <w:t xml:space="preserve">1.2. Срок поставки - </w:t>
      </w:r>
      <w:r w:rsidR="005A7F49" w:rsidRPr="000665A6">
        <w:t>4</w:t>
      </w:r>
      <w:r w:rsidRPr="000665A6">
        <w:t xml:space="preserve"> (</w:t>
      </w:r>
      <w:r w:rsidR="005A7F49" w:rsidRPr="000665A6">
        <w:t>четыре) недели</w:t>
      </w:r>
      <w:r w:rsidRPr="000665A6">
        <w:t xml:space="preserve"> с момента подписания договора сторонами.</w:t>
      </w:r>
      <w:r w:rsidRPr="000665A6">
        <w:br/>
      </w:r>
    </w:p>
    <w:p w:rsidR="00B26003" w:rsidRPr="00906A84" w:rsidRDefault="00B26003" w:rsidP="00B26003">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26003" w:rsidRPr="00906A84" w:rsidRDefault="00B26003" w:rsidP="00B26003">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26003" w:rsidRPr="00906A84" w:rsidRDefault="00B26003" w:rsidP="00B26003">
      <w:pPr>
        <w:ind w:firstLine="567"/>
        <w:jc w:val="both"/>
        <w:rPr>
          <w:bCs/>
        </w:rPr>
      </w:pPr>
      <w:bookmarkStart w:id="95" w:name="__RefHeading__7368_1755536330"/>
      <w:bookmarkEnd w:id="95"/>
      <w:r w:rsidRPr="00906A84">
        <w:t>Разгрузка Оборудования с транспортных средств осуществляется силами и за счёт Поставщика</w:t>
      </w:r>
      <w:r w:rsidRPr="00906A84">
        <w:rPr>
          <w:i/>
        </w:rPr>
        <w:t>.</w:t>
      </w:r>
    </w:p>
    <w:p w:rsidR="00B26003" w:rsidRPr="00493379" w:rsidRDefault="00B26003" w:rsidP="00B26003">
      <w:pPr>
        <w:pStyle w:val="af8"/>
        <w:numPr>
          <w:ilvl w:val="1"/>
          <w:numId w:val="7"/>
        </w:numPr>
        <w:ind w:left="0" w:firstLine="709"/>
        <w:jc w:val="both"/>
        <w:rPr>
          <w:bCs/>
          <w:iCs/>
        </w:rPr>
      </w:pPr>
      <w:r w:rsidRPr="00493379">
        <w:rPr>
          <w:bCs/>
          <w:iCs/>
        </w:rPr>
        <w:t xml:space="preserve">Момент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 (ТОРГ-12). </w:t>
      </w:r>
    </w:p>
    <w:p w:rsidR="00B26003" w:rsidRPr="00493379" w:rsidRDefault="00B26003" w:rsidP="00B26003">
      <w:pPr>
        <w:ind w:firstLine="567"/>
        <w:jc w:val="both"/>
        <w:rPr>
          <w:bCs/>
          <w:iCs/>
        </w:rPr>
      </w:pPr>
      <w:r w:rsidRPr="00493379">
        <w:rPr>
          <w:bCs/>
          <w:iCs/>
        </w:rPr>
        <w:t>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Поставщика, который в течение 5 (Пяти) рабочих дней, с момента поступления таких претензий, удовлетворяет претензии Покупателя.</w:t>
      </w:r>
    </w:p>
    <w:p w:rsidR="00B26003" w:rsidRPr="00906A84" w:rsidRDefault="00B26003" w:rsidP="00B26003">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26003" w:rsidRPr="00906A84" w:rsidRDefault="00B26003" w:rsidP="00B26003">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B26003" w:rsidRPr="00906A84" w:rsidRDefault="00B26003" w:rsidP="00B26003">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26003" w:rsidRPr="00C335FF" w:rsidRDefault="00B26003" w:rsidP="00B26003">
      <w:pPr>
        <w:ind w:firstLine="567"/>
        <w:jc w:val="both"/>
      </w:pPr>
      <w:r w:rsidRPr="00906A84">
        <w:t xml:space="preserve">2.6. </w:t>
      </w:r>
      <w:r w:rsidRPr="00C335FF">
        <w:t>Документация на Оборудование должна содержать: наименование Оборудования, серийный номер Оборудования, наименование фирмы-изготовителя, дату изготовления и гарантийный срок службы.</w:t>
      </w:r>
    </w:p>
    <w:p w:rsidR="00B26003" w:rsidRPr="00906A84" w:rsidRDefault="00B26003" w:rsidP="00B26003">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B26003" w:rsidRPr="00906A84" w:rsidRDefault="00B26003" w:rsidP="00B26003">
      <w:pPr>
        <w:ind w:firstLine="567"/>
        <w:jc w:val="both"/>
      </w:pPr>
      <w:r w:rsidRPr="00906A84">
        <w:t>- технический паспорт на каждую единицу Оборудования;</w:t>
      </w:r>
    </w:p>
    <w:p w:rsidR="00B26003" w:rsidRPr="00906A84" w:rsidRDefault="00B26003" w:rsidP="00B26003">
      <w:pPr>
        <w:ind w:firstLine="567"/>
        <w:jc w:val="both"/>
      </w:pPr>
      <w:r w:rsidRPr="00906A84">
        <w:t>- руководство по эксплуатации и обслуживанию Оборудования;</w:t>
      </w:r>
    </w:p>
    <w:p w:rsidR="00B26003" w:rsidRPr="00906A84" w:rsidRDefault="00B26003" w:rsidP="00B26003">
      <w:pPr>
        <w:ind w:firstLine="567"/>
        <w:jc w:val="both"/>
      </w:pPr>
      <w:r w:rsidRPr="00906A84">
        <w:t>- копию сертификата качества завода-изготовителя, заверенную Поставщиком;</w:t>
      </w:r>
    </w:p>
    <w:p w:rsidR="00B26003" w:rsidRPr="00906A84" w:rsidRDefault="00B26003" w:rsidP="00B26003">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26003" w:rsidRPr="00906A84" w:rsidRDefault="00B26003" w:rsidP="00B26003">
      <w:pPr>
        <w:ind w:firstLine="567"/>
        <w:jc w:val="both"/>
      </w:pPr>
      <w:r w:rsidRPr="00906A84">
        <w:t>- гарантийные обязательства производителя (копию гарантийного сертификата, заверенную Поставщиком);</w:t>
      </w:r>
    </w:p>
    <w:p w:rsidR="00B26003" w:rsidRPr="00906A84" w:rsidRDefault="00B26003" w:rsidP="00B26003">
      <w:pPr>
        <w:ind w:firstLine="567"/>
        <w:jc w:val="both"/>
      </w:pPr>
      <w:bookmarkStart w:id="96" w:name="__RefHeading__7370_1755536330"/>
      <w:bookmarkEnd w:id="96"/>
      <w:r w:rsidRPr="00906A84">
        <w:t>- гарантийные обязательства Поставщика.</w:t>
      </w:r>
    </w:p>
    <w:p w:rsidR="00B26003" w:rsidRPr="00906A84" w:rsidRDefault="00B26003" w:rsidP="00B26003">
      <w:pPr>
        <w:ind w:firstLine="567"/>
        <w:jc w:val="both"/>
        <w:rPr>
          <w:bCs/>
          <w:iCs/>
        </w:rPr>
      </w:pPr>
      <w:bookmarkStart w:id="97" w:name="__RefHeading__7372_1755536330"/>
      <w:bookmarkEnd w:id="97"/>
      <w:r w:rsidRPr="00906A84">
        <w:t>Техническая документация должна быть на русском языке.</w:t>
      </w:r>
    </w:p>
    <w:p w:rsidR="00B26003" w:rsidRDefault="00B26003" w:rsidP="00B26003">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B26003" w:rsidRPr="00906A84" w:rsidRDefault="00B26003" w:rsidP="00B26003">
      <w:pPr>
        <w:ind w:firstLine="567"/>
        <w:jc w:val="both"/>
        <w:rPr>
          <w:b/>
          <w:bCs/>
        </w:rPr>
      </w:pPr>
    </w:p>
    <w:p w:rsidR="00B26003" w:rsidRPr="00E91B2F" w:rsidRDefault="00B26003" w:rsidP="00B26003">
      <w:pPr>
        <w:pStyle w:val="af8"/>
        <w:numPr>
          <w:ilvl w:val="0"/>
          <w:numId w:val="46"/>
        </w:numPr>
        <w:spacing w:before="120" w:after="120"/>
        <w:jc w:val="center"/>
        <w:rPr>
          <w:b/>
          <w:bCs/>
        </w:rPr>
      </w:pPr>
      <w:r w:rsidRPr="00E91B2F">
        <w:rPr>
          <w:b/>
          <w:bCs/>
        </w:rPr>
        <w:t>ЦЕНА ДОГОВОРА И ПОРЯДОК РАСЧЁТОВ</w:t>
      </w:r>
    </w:p>
    <w:p w:rsidR="00B26003" w:rsidRPr="00B32DE2" w:rsidRDefault="00B26003" w:rsidP="00B26003">
      <w:pPr>
        <w:pStyle w:val="af8"/>
        <w:spacing w:before="120" w:after="120"/>
        <w:rPr>
          <w:bCs/>
          <w:iCs/>
        </w:rPr>
      </w:pPr>
    </w:p>
    <w:p w:rsidR="00B26003" w:rsidRPr="005A7F49" w:rsidRDefault="00B26003" w:rsidP="00B26003">
      <w:pPr>
        <w:ind w:firstLine="567"/>
        <w:jc w:val="both"/>
      </w:pPr>
      <w:r w:rsidRPr="005A7F49">
        <w:rPr>
          <w:bCs/>
          <w:iCs/>
        </w:rPr>
        <w:t>3.1</w:t>
      </w:r>
      <w:r w:rsidRPr="005A7F49">
        <w:t xml:space="preserve">. </w:t>
      </w:r>
      <w:r w:rsidRPr="005A7F49">
        <w:rPr>
          <w:rStyle w:val="itemtext1"/>
          <w:rFonts w:ascii="Times New Roman" w:hAnsi="Times New Roman" w:cs="Times New Roman"/>
          <w:sz w:val="24"/>
          <w:szCs w:val="24"/>
        </w:rPr>
        <w:t>Цена Договора включает все расходы Поставщика, необходимые для исполнения обязательств по Договору и составляет ____________________________________________________, в том числе НДС, который составляет ______________________________________________.</w:t>
      </w:r>
    </w:p>
    <w:p w:rsidR="00B26003" w:rsidRPr="00906A84" w:rsidRDefault="00B26003" w:rsidP="00B26003">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B26003" w:rsidRPr="00906A84" w:rsidRDefault="00B26003" w:rsidP="00B26003">
      <w:pPr>
        <w:ind w:firstLine="567"/>
        <w:jc w:val="both"/>
      </w:pPr>
      <w:r w:rsidRPr="00906A84">
        <w:t>3.3. Покупатель вправе не осуществлять выборку всей продукции, предусмотренной в Приложении № 1 к Договору.</w:t>
      </w:r>
    </w:p>
    <w:p w:rsidR="00B26003" w:rsidRPr="00906A84" w:rsidRDefault="00B26003" w:rsidP="00B26003">
      <w:pPr>
        <w:ind w:firstLine="567"/>
        <w:jc w:val="both"/>
      </w:pPr>
      <w:r>
        <w:t>3.4</w:t>
      </w:r>
      <w:r w:rsidRPr="00906A84">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rsidR="00B26003" w:rsidRPr="00906A84" w:rsidRDefault="00B26003" w:rsidP="00B26003">
      <w:pPr>
        <w:ind w:firstLine="567"/>
        <w:jc w:val="both"/>
        <w:rPr>
          <w:iCs/>
        </w:rPr>
      </w:pPr>
      <w:r w:rsidRPr="00906A84">
        <w:t>3.</w:t>
      </w:r>
      <w:r>
        <w:t>5</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26003" w:rsidRPr="00906A84" w:rsidRDefault="00B26003" w:rsidP="00B26003">
      <w:pPr>
        <w:ind w:firstLine="567"/>
        <w:jc w:val="both"/>
        <w:rPr>
          <w:bCs/>
        </w:rPr>
      </w:pPr>
      <w:r>
        <w:rPr>
          <w:iCs/>
        </w:rPr>
        <w:t>3.6</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26003" w:rsidRPr="00906A84" w:rsidRDefault="00B26003" w:rsidP="00B26003">
      <w:pPr>
        <w:ind w:firstLine="567"/>
        <w:jc w:val="both"/>
        <w:rPr>
          <w:b/>
          <w:bCs/>
        </w:rPr>
      </w:pPr>
      <w:r>
        <w:rPr>
          <w:bCs/>
        </w:rPr>
        <w:t>3.7</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26003" w:rsidRPr="00906A84" w:rsidRDefault="00B26003" w:rsidP="00B26003">
      <w:pPr>
        <w:spacing w:before="120" w:after="120"/>
        <w:ind w:firstLine="567"/>
        <w:jc w:val="center"/>
      </w:pPr>
      <w:bookmarkStart w:id="98" w:name="__RefHeading__7374_1755536330"/>
      <w:bookmarkEnd w:id="98"/>
      <w:r w:rsidRPr="00906A84">
        <w:rPr>
          <w:b/>
          <w:bCs/>
        </w:rPr>
        <w:t>4. ПРАВА И ОБЯЗАННОСТИ СТОРОН</w:t>
      </w:r>
    </w:p>
    <w:p w:rsidR="00B26003" w:rsidRPr="00906A84" w:rsidRDefault="00B26003" w:rsidP="00B26003">
      <w:pPr>
        <w:ind w:firstLine="567"/>
        <w:jc w:val="both"/>
      </w:pPr>
      <w:bookmarkStart w:id="99" w:name="__RefHeading__7376_1755536330"/>
      <w:bookmarkEnd w:id="99"/>
      <w:r w:rsidRPr="00906A84">
        <w:t>4.1. Покупатель вправе:</w:t>
      </w:r>
    </w:p>
    <w:p w:rsidR="00B26003" w:rsidRPr="00906A84" w:rsidRDefault="00B26003" w:rsidP="00B26003">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26003" w:rsidRPr="00906A84" w:rsidRDefault="00B26003" w:rsidP="00B26003">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26003" w:rsidRPr="00906A84" w:rsidRDefault="00B26003" w:rsidP="00B26003">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26003" w:rsidRPr="00906A84" w:rsidRDefault="00B26003" w:rsidP="00B26003">
      <w:pPr>
        <w:ind w:firstLine="567"/>
        <w:jc w:val="both"/>
      </w:pPr>
      <w:r w:rsidRPr="00906A84">
        <w:t>4.2. Покупатель обязан:</w:t>
      </w:r>
    </w:p>
    <w:p w:rsidR="00B26003" w:rsidRPr="00906A84" w:rsidRDefault="00B26003" w:rsidP="00B26003">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B26003" w:rsidRPr="00906A84" w:rsidRDefault="00B26003" w:rsidP="00B26003">
      <w:pPr>
        <w:ind w:firstLine="567"/>
        <w:jc w:val="both"/>
      </w:pPr>
      <w:r w:rsidRPr="00906A84">
        <w:t>2) Произвести оплату поставленного Оборудования в соответствии с условиями Договора.</w:t>
      </w:r>
    </w:p>
    <w:p w:rsidR="00B26003" w:rsidRPr="00906A84" w:rsidRDefault="00B26003" w:rsidP="00B26003">
      <w:pPr>
        <w:ind w:firstLine="567"/>
        <w:jc w:val="both"/>
      </w:pPr>
      <w:r w:rsidRPr="00906A84">
        <w:t>3) Осуществлять текущий контроль за выполнением обязательств Поставщика, предусмотренных Договором.</w:t>
      </w:r>
    </w:p>
    <w:p w:rsidR="00B26003" w:rsidRPr="00906A84" w:rsidRDefault="00B26003" w:rsidP="00B26003">
      <w:pPr>
        <w:widowControl w:val="0"/>
        <w:numPr>
          <w:ilvl w:val="1"/>
          <w:numId w:val="44"/>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26003" w:rsidRPr="00906A84" w:rsidRDefault="00B26003" w:rsidP="00B26003">
      <w:pPr>
        <w:widowControl w:val="0"/>
        <w:numPr>
          <w:ilvl w:val="1"/>
          <w:numId w:val="44"/>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26003" w:rsidRPr="00906A84" w:rsidRDefault="00B26003" w:rsidP="00B26003">
      <w:pPr>
        <w:ind w:firstLine="567"/>
        <w:jc w:val="both"/>
      </w:pPr>
      <w:r w:rsidRPr="00906A84">
        <w:t>4.3. Поставщик вправе:</w:t>
      </w:r>
    </w:p>
    <w:p w:rsidR="00B26003" w:rsidRPr="00906A84" w:rsidRDefault="00B26003" w:rsidP="00B26003">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26003" w:rsidRPr="00906A84" w:rsidRDefault="00B26003" w:rsidP="00B26003">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26003" w:rsidRPr="00906A84" w:rsidRDefault="00B26003" w:rsidP="00B26003">
      <w:pPr>
        <w:ind w:firstLine="567"/>
        <w:jc w:val="both"/>
      </w:pPr>
      <w:r w:rsidRPr="00906A84">
        <w:t>4.4. Поставщик обязан:</w:t>
      </w:r>
    </w:p>
    <w:p w:rsidR="00B26003" w:rsidRPr="00906A84" w:rsidRDefault="00B26003" w:rsidP="00B26003">
      <w:pPr>
        <w:ind w:firstLine="567"/>
        <w:jc w:val="both"/>
      </w:pPr>
      <w:r w:rsidRPr="00906A84">
        <w:t>1) Своевременно и надлежащим образом поставить Оборудование в соответствии с условиями Договора.</w:t>
      </w:r>
    </w:p>
    <w:p w:rsidR="00B26003" w:rsidRPr="00906A84" w:rsidRDefault="00B26003" w:rsidP="00B26003">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26003" w:rsidRPr="00906A84" w:rsidRDefault="00B26003" w:rsidP="00B26003">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26003" w:rsidRPr="00906A84" w:rsidRDefault="00B26003" w:rsidP="00B26003">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26003" w:rsidRPr="00906A84" w:rsidRDefault="00B26003" w:rsidP="00B26003">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26003" w:rsidRPr="00906A84" w:rsidRDefault="00B26003" w:rsidP="00B26003">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26003" w:rsidRPr="00906A84" w:rsidRDefault="00B26003" w:rsidP="00B26003">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26003" w:rsidRPr="00906A84" w:rsidRDefault="00B26003" w:rsidP="00B26003">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26003" w:rsidRPr="00906A84" w:rsidRDefault="00B26003" w:rsidP="00B26003">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B26003" w:rsidRPr="00906A84" w:rsidRDefault="00B26003" w:rsidP="00B26003">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26003" w:rsidRPr="00906A84" w:rsidRDefault="00B26003" w:rsidP="00B26003">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26003" w:rsidRPr="00906A84" w:rsidRDefault="00B26003" w:rsidP="00B26003">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26003" w:rsidRPr="00906A84" w:rsidRDefault="00B26003" w:rsidP="00B26003">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26003" w:rsidRPr="00906A84" w:rsidRDefault="00B26003" w:rsidP="00B26003">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26003" w:rsidRPr="00906A84" w:rsidRDefault="00B26003" w:rsidP="00B26003">
      <w:pPr>
        <w:ind w:firstLine="567"/>
      </w:pPr>
      <w:r w:rsidRPr="00906A84">
        <w:rPr>
          <w:bCs/>
        </w:rPr>
        <w:t>4.5. Гарантийные обязательства Поставщика:</w:t>
      </w:r>
    </w:p>
    <w:p w:rsidR="00B26003" w:rsidRPr="00906A84" w:rsidRDefault="00B26003" w:rsidP="00B26003">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26003" w:rsidRPr="00906A84" w:rsidRDefault="00B26003" w:rsidP="00B26003">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26003" w:rsidRPr="00906A84" w:rsidRDefault="00B26003" w:rsidP="00B26003">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26003" w:rsidRPr="00906A84" w:rsidRDefault="00B26003" w:rsidP="00B26003">
      <w:pPr>
        <w:ind w:firstLine="567"/>
        <w:jc w:val="both"/>
      </w:pPr>
      <w:bookmarkStart w:id="100" w:name="__RefHeading__7378_1755536330"/>
      <w:bookmarkEnd w:id="100"/>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26003" w:rsidRPr="00906A84" w:rsidRDefault="00B26003" w:rsidP="00B26003">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26003" w:rsidRPr="00906A84" w:rsidRDefault="00B26003" w:rsidP="00B26003">
      <w:pPr>
        <w:ind w:firstLine="567"/>
        <w:jc w:val="both"/>
      </w:pPr>
      <w:bookmarkStart w:id="101" w:name="__RefHeading__7380_1755536330"/>
      <w:bookmarkEnd w:id="101"/>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26003" w:rsidRPr="00906A84" w:rsidRDefault="00B26003" w:rsidP="00B26003">
      <w:pPr>
        <w:ind w:firstLine="567"/>
        <w:jc w:val="both"/>
      </w:pPr>
      <w:bookmarkStart w:id="102" w:name="__RefHeading__7382_1755536330"/>
      <w:bookmarkEnd w:id="102"/>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26003" w:rsidRPr="00906A84" w:rsidRDefault="00B26003" w:rsidP="00B26003">
      <w:pPr>
        <w:ind w:firstLine="567"/>
        <w:jc w:val="both"/>
      </w:pPr>
      <w:bookmarkStart w:id="103" w:name="__RefHeading__7384_1755536330"/>
      <w:bookmarkEnd w:id="103"/>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26003" w:rsidRPr="00906A84" w:rsidRDefault="00B26003" w:rsidP="00B26003">
      <w:pPr>
        <w:ind w:firstLine="567"/>
        <w:jc w:val="both"/>
      </w:pPr>
      <w:bookmarkStart w:id="104" w:name="__RefHeading__7386_1755536330"/>
      <w:bookmarkEnd w:id="104"/>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26003" w:rsidRPr="00906A84" w:rsidRDefault="00B26003" w:rsidP="00B26003">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26003" w:rsidRDefault="00B26003" w:rsidP="00B26003">
      <w:pPr>
        <w:ind w:firstLine="567"/>
        <w:jc w:val="both"/>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5A7F49" w:rsidRDefault="005A7F49" w:rsidP="00B26003">
      <w:pPr>
        <w:ind w:firstLine="567"/>
        <w:jc w:val="both"/>
      </w:pPr>
    </w:p>
    <w:p w:rsidR="005A7F49" w:rsidRDefault="005A7F49" w:rsidP="00B26003">
      <w:pPr>
        <w:ind w:firstLine="567"/>
        <w:jc w:val="both"/>
      </w:pPr>
    </w:p>
    <w:p w:rsidR="005A7F49" w:rsidRDefault="005A7F49" w:rsidP="00B26003">
      <w:pPr>
        <w:ind w:firstLine="567"/>
        <w:jc w:val="both"/>
      </w:pPr>
    </w:p>
    <w:p w:rsidR="005A7F49" w:rsidRPr="00906A84" w:rsidRDefault="005A7F49" w:rsidP="00B26003">
      <w:pPr>
        <w:ind w:firstLine="567"/>
        <w:jc w:val="both"/>
        <w:rPr>
          <w:b/>
          <w:bCs/>
          <w:iCs/>
        </w:rPr>
      </w:pPr>
    </w:p>
    <w:p w:rsidR="00B26003" w:rsidRPr="00906A84" w:rsidRDefault="00B26003" w:rsidP="00B26003">
      <w:pPr>
        <w:spacing w:before="120" w:after="120"/>
        <w:ind w:firstLine="567"/>
        <w:jc w:val="center"/>
      </w:pPr>
      <w:r>
        <w:rPr>
          <w:b/>
          <w:bCs/>
          <w:iCs/>
        </w:rPr>
        <w:t>5</w:t>
      </w:r>
      <w:r w:rsidRPr="00906A84">
        <w:rPr>
          <w:b/>
          <w:bCs/>
          <w:iCs/>
        </w:rPr>
        <w:t xml:space="preserve">. </w:t>
      </w:r>
      <w:r w:rsidRPr="00906A84">
        <w:rPr>
          <w:b/>
          <w:bCs/>
        </w:rPr>
        <w:t>ОТВЕТСТВЕННОСТЬ СТОРОН</w:t>
      </w:r>
    </w:p>
    <w:p w:rsidR="00B26003" w:rsidRPr="00906A84" w:rsidRDefault="00B26003" w:rsidP="00B26003">
      <w:pPr>
        <w:ind w:firstLine="567"/>
        <w:jc w:val="both"/>
      </w:pPr>
      <w:r>
        <w:t>5</w:t>
      </w:r>
      <w:r w:rsidRPr="00906A84">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26003" w:rsidRPr="00906A84" w:rsidRDefault="00B26003" w:rsidP="00B26003">
      <w:pPr>
        <w:ind w:firstLine="567"/>
        <w:jc w:val="both"/>
      </w:pPr>
      <w:r>
        <w:t>5</w:t>
      </w:r>
      <w:r w:rsidRPr="00906A84">
        <w:t>.2.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26003" w:rsidRPr="00906A84" w:rsidRDefault="00B26003" w:rsidP="00B26003">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26003" w:rsidRPr="00906A84" w:rsidRDefault="00B26003" w:rsidP="00B26003">
      <w:pPr>
        <w:ind w:firstLine="567"/>
        <w:jc w:val="both"/>
      </w:pPr>
      <w:r>
        <w:t>5</w:t>
      </w:r>
      <w:r w:rsidRPr="00906A84">
        <w:t>.3.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26003" w:rsidRPr="00906A84" w:rsidRDefault="00B26003" w:rsidP="00B26003">
      <w:pPr>
        <w:ind w:firstLine="567"/>
        <w:jc w:val="both"/>
      </w:pPr>
      <w:r>
        <w:t>5</w:t>
      </w:r>
      <w:r w:rsidRPr="00906A84">
        <w:t>.4. Оплата штрафных санкций не освобождает Стороны от надлежащего исполнения своих обязательств по Договору.</w:t>
      </w:r>
    </w:p>
    <w:p w:rsidR="00B26003" w:rsidRPr="00906A84" w:rsidRDefault="00B26003" w:rsidP="00B26003">
      <w:pPr>
        <w:ind w:firstLine="567"/>
        <w:jc w:val="both"/>
        <w:rPr>
          <w:b/>
          <w:bCs/>
        </w:rPr>
      </w:pPr>
      <w:r>
        <w:t>5</w:t>
      </w:r>
      <w:r w:rsidRPr="00906A84">
        <w:t>.5.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26003" w:rsidRPr="00906A84" w:rsidRDefault="00B26003" w:rsidP="00B26003">
      <w:pPr>
        <w:spacing w:before="120" w:after="120"/>
        <w:jc w:val="center"/>
      </w:pPr>
      <w:r>
        <w:rPr>
          <w:b/>
          <w:bCs/>
        </w:rPr>
        <w:t>6</w:t>
      </w:r>
      <w:r w:rsidRPr="00906A84">
        <w:rPr>
          <w:b/>
          <w:bCs/>
        </w:rPr>
        <w:t>. ГАРАНТИИ И ЗАВЕРЕНИЯ СТОРОН</w:t>
      </w:r>
    </w:p>
    <w:p w:rsidR="00B26003" w:rsidRPr="00906A84" w:rsidRDefault="00B26003" w:rsidP="00B26003">
      <w:pPr>
        <w:tabs>
          <w:tab w:val="left" w:pos="0"/>
          <w:tab w:val="left" w:pos="180"/>
        </w:tabs>
        <w:ind w:firstLine="709"/>
        <w:jc w:val="both"/>
        <w:rPr>
          <w:color w:val="000000"/>
        </w:rPr>
      </w:pPr>
      <w:r>
        <w:t>6</w:t>
      </w:r>
      <w:r w:rsidRPr="00906A84">
        <w:t xml:space="preserve">.1. </w:t>
      </w:r>
      <w:r w:rsidRPr="00906A84">
        <w:rPr>
          <w:color w:val="000000"/>
        </w:rPr>
        <w:t>Поставщик гарантирует и заверяет Покупателя, что:</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26003" w:rsidRPr="00906A84" w:rsidRDefault="00B26003" w:rsidP="00B26003">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26003" w:rsidRPr="00906A84" w:rsidRDefault="00B26003" w:rsidP="00B26003">
      <w:pPr>
        <w:shd w:val="clear" w:color="auto" w:fill="FFFFFF"/>
        <w:tabs>
          <w:tab w:val="left" w:pos="0"/>
        </w:tabs>
        <w:ind w:left="720"/>
        <w:jc w:val="both"/>
        <w:rPr>
          <w:color w:val="000000"/>
        </w:rPr>
      </w:pPr>
      <w:r>
        <w:rPr>
          <w:color w:val="000000"/>
        </w:rPr>
        <w:t>6</w:t>
      </w:r>
      <w:r w:rsidRPr="00906A84">
        <w:rPr>
          <w:color w:val="000000"/>
        </w:rPr>
        <w:t>.2. Покупатель гарантирует и заверяет Поставщика, что:</w:t>
      </w:r>
    </w:p>
    <w:p w:rsidR="00B26003" w:rsidRPr="00906A84" w:rsidRDefault="00B26003" w:rsidP="00B26003">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26003" w:rsidRPr="00906A84" w:rsidRDefault="00B26003" w:rsidP="00B26003">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26003" w:rsidRPr="00906A84" w:rsidRDefault="00B26003" w:rsidP="00B26003">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26003" w:rsidRPr="00906A84" w:rsidRDefault="00B26003" w:rsidP="00B26003">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26003" w:rsidRPr="00906A84" w:rsidRDefault="00B26003" w:rsidP="00B26003">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26003" w:rsidRPr="00906A84" w:rsidRDefault="00B26003" w:rsidP="00B26003">
      <w:pPr>
        <w:shd w:val="clear" w:color="auto" w:fill="FFFFFF"/>
        <w:tabs>
          <w:tab w:val="left" w:pos="0"/>
        </w:tabs>
        <w:ind w:firstLine="709"/>
        <w:jc w:val="both"/>
        <w:rPr>
          <w:color w:val="000000"/>
        </w:rPr>
      </w:pPr>
      <w:r>
        <w:rPr>
          <w:color w:val="000000"/>
        </w:rPr>
        <w:t>6</w:t>
      </w:r>
      <w:r w:rsidRPr="00906A84">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26003" w:rsidRPr="00906A84" w:rsidRDefault="00B26003" w:rsidP="00B26003">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26003" w:rsidRPr="00906A84" w:rsidRDefault="00B26003" w:rsidP="00B26003">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26003" w:rsidRPr="00906A84" w:rsidRDefault="00B26003" w:rsidP="00B26003">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26003" w:rsidRPr="00906A84" w:rsidRDefault="00B26003" w:rsidP="00B26003">
      <w:pPr>
        <w:shd w:val="clear" w:color="auto" w:fill="FFFFFF"/>
        <w:tabs>
          <w:tab w:val="left" w:pos="0"/>
          <w:tab w:val="left" w:pos="1418"/>
        </w:tabs>
        <w:ind w:firstLine="709"/>
        <w:jc w:val="both"/>
        <w:rPr>
          <w:color w:val="000000"/>
        </w:rPr>
      </w:pPr>
      <w:r>
        <w:rPr>
          <w:color w:val="000000"/>
        </w:rPr>
        <w:t>6</w:t>
      </w:r>
      <w:r w:rsidRPr="00906A84">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26003" w:rsidRPr="00906A84" w:rsidRDefault="00B26003" w:rsidP="00B26003">
      <w:pPr>
        <w:shd w:val="clear" w:color="auto" w:fill="FFFFFF"/>
        <w:tabs>
          <w:tab w:val="left" w:pos="0"/>
        </w:tabs>
        <w:ind w:firstLine="709"/>
        <w:jc w:val="both"/>
        <w:rPr>
          <w:color w:val="000000"/>
        </w:rPr>
      </w:pPr>
      <w:r>
        <w:rPr>
          <w:color w:val="000000"/>
        </w:rPr>
        <w:t>6</w:t>
      </w:r>
      <w:r w:rsidRPr="00906A84">
        <w:rPr>
          <w:color w:val="000000"/>
        </w:rPr>
        <w:t>.5.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26003" w:rsidRDefault="00B26003" w:rsidP="00B26003">
      <w:pPr>
        <w:ind w:firstLine="709"/>
        <w:jc w:val="both"/>
        <w:rPr>
          <w:color w:val="000000"/>
        </w:rPr>
      </w:pPr>
      <w:r>
        <w:rPr>
          <w:color w:val="000000"/>
        </w:rPr>
        <w:t>6</w:t>
      </w:r>
      <w:r w:rsidRPr="00906A84">
        <w:rPr>
          <w:color w:val="000000"/>
        </w:rPr>
        <w:t>.6.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26003" w:rsidRPr="00906A84" w:rsidRDefault="00B26003" w:rsidP="00B26003">
      <w:pPr>
        <w:ind w:firstLine="709"/>
        <w:jc w:val="both"/>
        <w:rPr>
          <w:b/>
          <w:color w:val="00000A"/>
        </w:rPr>
      </w:pPr>
    </w:p>
    <w:p w:rsidR="00B26003" w:rsidRPr="00201B8F" w:rsidRDefault="00B26003" w:rsidP="00B26003">
      <w:pPr>
        <w:pStyle w:val="32"/>
        <w:numPr>
          <w:ilvl w:val="0"/>
          <w:numId w:val="8"/>
        </w:numPr>
      </w:pPr>
      <w:r w:rsidRPr="00201B8F">
        <w:t>АНТИКОРРУПЦИОННЫЕ УСЛОВИЯ</w:t>
      </w:r>
    </w:p>
    <w:p w:rsidR="00B26003" w:rsidRPr="00E91B2F" w:rsidRDefault="00B26003" w:rsidP="00B26003"/>
    <w:p w:rsidR="00B26003" w:rsidRPr="00906A84" w:rsidRDefault="00B26003" w:rsidP="00B26003">
      <w:pPr>
        <w:ind w:firstLine="709"/>
        <w:jc w:val="both"/>
      </w:pPr>
      <w:r>
        <w:t>7</w:t>
      </w:r>
      <w:r w:rsidRPr="00906A84">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26003" w:rsidRPr="00906A84" w:rsidRDefault="00B26003" w:rsidP="00B26003">
      <w:pPr>
        <w:ind w:firstLine="709"/>
        <w:jc w:val="both"/>
      </w:pPr>
      <w:r>
        <w:t>7</w:t>
      </w:r>
      <w:r w:rsidRPr="00906A84">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26003" w:rsidRPr="00906A84" w:rsidRDefault="00B26003" w:rsidP="00B26003">
      <w:pPr>
        <w:ind w:firstLine="709"/>
        <w:jc w:val="both"/>
      </w:pPr>
      <w:r>
        <w:t>7</w:t>
      </w:r>
      <w:r w:rsidRPr="00906A84">
        <w:t>.3.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26003" w:rsidRPr="00906A84" w:rsidRDefault="00B26003" w:rsidP="00B26003">
      <w:pPr>
        <w:ind w:firstLine="709"/>
        <w:jc w:val="both"/>
      </w:pPr>
      <w:r w:rsidRPr="00906A84">
        <w:t>Под действиями работника, осуществляемыми в пользу стимулирующей его Стороны, понимаются:</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предоставление каких-либо гарантий;</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ускорение существующих процедур;</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26003" w:rsidRPr="00906A84" w:rsidRDefault="00B26003" w:rsidP="00B26003">
      <w:pPr>
        <w:ind w:firstLine="709"/>
        <w:jc w:val="both"/>
        <w:rPr>
          <w:bCs/>
        </w:rPr>
      </w:pPr>
      <w:r>
        <w:t>7</w:t>
      </w:r>
      <w:r w:rsidRPr="00906A84">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B26003" w:rsidRPr="00906A84" w:rsidRDefault="00B26003" w:rsidP="00B26003">
      <w:pPr>
        <w:ind w:firstLine="709"/>
        <w:jc w:val="both"/>
      </w:pPr>
      <w:r>
        <w:rPr>
          <w:bCs/>
        </w:rPr>
        <w:t>7</w:t>
      </w:r>
      <w:r w:rsidRPr="00906A84">
        <w:rPr>
          <w:bCs/>
        </w:rPr>
        <w:t xml:space="preserve">.5.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26003" w:rsidRPr="00906A84" w:rsidRDefault="00B26003" w:rsidP="00B26003">
      <w:pPr>
        <w:ind w:firstLine="709"/>
        <w:jc w:val="both"/>
      </w:pPr>
      <w:r>
        <w:t>7</w:t>
      </w:r>
      <w:r w:rsidRPr="00906A84">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26003" w:rsidRPr="00906A84" w:rsidRDefault="00B26003" w:rsidP="00B26003">
      <w:pPr>
        <w:ind w:firstLine="709"/>
        <w:jc w:val="both"/>
      </w:pPr>
      <w:r>
        <w:t>7</w:t>
      </w:r>
      <w:r w:rsidRPr="00906A84">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26003" w:rsidRPr="00906A84" w:rsidRDefault="00B26003" w:rsidP="00B26003">
      <w:pPr>
        <w:ind w:firstLine="709"/>
        <w:jc w:val="both"/>
      </w:pPr>
      <w:r>
        <w:t>7</w:t>
      </w:r>
      <w:r w:rsidRPr="00906A84">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26003" w:rsidRDefault="00B26003" w:rsidP="00B26003">
      <w:pPr>
        <w:ind w:firstLine="709"/>
        <w:jc w:val="both"/>
      </w:pPr>
      <w:r>
        <w:t>7</w:t>
      </w:r>
      <w:r w:rsidRPr="00906A84">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26003" w:rsidRPr="00906A84" w:rsidRDefault="00B26003" w:rsidP="00B26003">
      <w:pPr>
        <w:ind w:firstLine="709"/>
        <w:jc w:val="both"/>
        <w:rPr>
          <w:b/>
          <w:bCs/>
        </w:rPr>
      </w:pPr>
    </w:p>
    <w:p w:rsidR="00B26003" w:rsidRPr="00906A84" w:rsidRDefault="00B26003" w:rsidP="00B26003">
      <w:pPr>
        <w:spacing w:before="120" w:after="120"/>
        <w:ind w:firstLine="567"/>
        <w:jc w:val="center"/>
      </w:pPr>
      <w:r>
        <w:rPr>
          <w:b/>
          <w:bCs/>
        </w:rPr>
        <w:t>8</w:t>
      </w:r>
      <w:r w:rsidRPr="00906A84">
        <w:rPr>
          <w:b/>
          <w:bCs/>
        </w:rPr>
        <w:t>. ОБСТОЯТЕЛЬСТВА НЕПРЕОДОЛИМОЙ СИЛЫ</w:t>
      </w:r>
    </w:p>
    <w:p w:rsidR="00B26003" w:rsidRPr="00906A84" w:rsidRDefault="00B26003" w:rsidP="00B26003">
      <w:pPr>
        <w:ind w:firstLine="567"/>
        <w:jc w:val="both"/>
      </w:pPr>
      <w:r>
        <w:t>8</w:t>
      </w:r>
      <w:r w:rsidRPr="00906A84">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26003" w:rsidRPr="00906A84" w:rsidRDefault="00B26003" w:rsidP="00B26003">
      <w:pPr>
        <w:ind w:firstLine="567"/>
        <w:jc w:val="both"/>
      </w:pPr>
      <w:r>
        <w:t>8</w:t>
      </w:r>
      <w:r w:rsidRPr="00906A84">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26003" w:rsidRPr="00906A84" w:rsidRDefault="00B26003" w:rsidP="00B26003">
      <w:pPr>
        <w:ind w:firstLine="567"/>
        <w:jc w:val="both"/>
      </w:pPr>
      <w:r>
        <w:t>8</w:t>
      </w:r>
      <w:r w:rsidRPr="00906A84">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26003" w:rsidRPr="00906A84" w:rsidRDefault="00B26003" w:rsidP="00B26003">
      <w:pPr>
        <w:ind w:firstLine="567"/>
        <w:jc w:val="both"/>
      </w:pPr>
      <w:r>
        <w:t>8</w:t>
      </w:r>
      <w:r w:rsidRPr="00906A84">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26003" w:rsidRPr="00906A84" w:rsidRDefault="00B26003" w:rsidP="00B26003">
      <w:pPr>
        <w:ind w:firstLine="567"/>
        <w:jc w:val="both"/>
      </w:pPr>
      <w:r>
        <w:t>8</w:t>
      </w:r>
      <w:r w:rsidRPr="00906A84">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26003" w:rsidRPr="00906A84" w:rsidRDefault="00B26003" w:rsidP="00B26003">
      <w:pPr>
        <w:ind w:firstLine="567"/>
        <w:jc w:val="both"/>
        <w:rPr>
          <w:b/>
          <w:bCs/>
          <w:iCs/>
        </w:rPr>
      </w:pPr>
      <w:r>
        <w:t>8</w:t>
      </w:r>
      <w:r w:rsidRPr="00906A84">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26003" w:rsidRPr="00906A84" w:rsidRDefault="00B26003" w:rsidP="00B26003">
      <w:pPr>
        <w:spacing w:before="120" w:after="120"/>
        <w:ind w:firstLine="567"/>
        <w:jc w:val="center"/>
      </w:pPr>
      <w:r>
        <w:rPr>
          <w:b/>
          <w:bCs/>
          <w:iCs/>
        </w:rPr>
        <w:t>9</w:t>
      </w:r>
      <w:r w:rsidRPr="00906A84">
        <w:rPr>
          <w:b/>
          <w:bCs/>
          <w:iCs/>
        </w:rPr>
        <w:t xml:space="preserve">. </w:t>
      </w:r>
      <w:r w:rsidRPr="00906A84">
        <w:rPr>
          <w:b/>
          <w:bCs/>
        </w:rPr>
        <w:t>СРОК ДЕЙСТВИЯ ДОГОВОРА</w:t>
      </w:r>
    </w:p>
    <w:p w:rsidR="00B26003" w:rsidRPr="00B26003" w:rsidRDefault="00B26003" w:rsidP="00B26003">
      <w:pPr>
        <w:ind w:firstLine="567"/>
        <w:jc w:val="both"/>
        <w:rPr>
          <w:b/>
          <w:bCs/>
          <w:iCs/>
        </w:rPr>
      </w:pPr>
      <w:r w:rsidRPr="00B26003">
        <w:t xml:space="preserve">9.1. </w:t>
      </w:r>
      <w:r w:rsidRPr="00B26003">
        <w:rPr>
          <w:rStyle w:val="itemtext1"/>
          <w:rFonts w:ascii="Times New Roman" w:hAnsi="Times New Roman" w:cs="Times New Roman"/>
          <w:sz w:val="24"/>
          <w:szCs w:val="24"/>
        </w:rPr>
        <w:t>Договор вступает в силу и становится обязательным для Сторон с момента его заключения и действует до полного исполнения Сторонами обязательств по Договору</w:t>
      </w:r>
    </w:p>
    <w:p w:rsidR="00B26003" w:rsidRPr="00906A84" w:rsidRDefault="00B26003" w:rsidP="00B26003">
      <w:pPr>
        <w:spacing w:before="120" w:after="120"/>
        <w:ind w:firstLine="567"/>
        <w:jc w:val="center"/>
      </w:pPr>
      <w:r w:rsidRPr="00906A84">
        <w:rPr>
          <w:b/>
          <w:bCs/>
          <w:iCs/>
        </w:rPr>
        <w:t>1</w:t>
      </w:r>
      <w:r>
        <w:rPr>
          <w:b/>
          <w:bCs/>
          <w:iCs/>
        </w:rPr>
        <w:t>0</w:t>
      </w:r>
      <w:r w:rsidRPr="00906A84">
        <w:rPr>
          <w:b/>
          <w:bCs/>
          <w:iCs/>
        </w:rPr>
        <w:t xml:space="preserve">. </w:t>
      </w:r>
      <w:r w:rsidRPr="00906A84">
        <w:rPr>
          <w:b/>
          <w:bCs/>
        </w:rPr>
        <w:t>ДОПОЛНИТЕЛЬНЫЕ УСЛОВИЯ</w:t>
      </w:r>
    </w:p>
    <w:p w:rsidR="00B26003" w:rsidRPr="00906A84" w:rsidRDefault="00B26003" w:rsidP="00B26003">
      <w:pPr>
        <w:ind w:firstLine="567"/>
        <w:jc w:val="both"/>
      </w:pPr>
      <w:r>
        <w:t>10</w:t>
      </w:r>
      <w:r w:rsidRPr="00906A84">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26003" w:rsidRPr="00906A84" w:rsidRDefault="00B26003" w:rsidP="00B26003">
      <w:pPr>
        <w:ind w:firstLine="567"/>
        <w:jc w:val="both"/>
      </w:pPr>
      <w:r>
        <w:t>10</w:t>
      </w:r>
      <w:r w:rsidRPr="00906A84">
        <w:t>.2.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26003" w:rsidRPr="00906A84" w:rsidRDefault="00B26003" w:rsidP="00B26003">
      <w:pPr>
        <w:ind w:firstLine="567"/>
        <w:jc w:val="both"/>
      </w:pPr>
      <w:r>
        <w:t>10</w:t>
      </w:r>
      <w:r w:rsidRPr="00906A84">
        <w:t>.3.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26003" w:rsidRPr="00906A84" w:rsidRDefault="00B26003" w:rsidP="00B26003">
      <w:pPr>
        <w:ind w:firstLine="567"/>
        <w:jc w:val="both"/>
      </w:pPr>
      <w:r w:rsidRPr="00906A84">
        <w:t>Срок рассмотрения претензии – 10 (Десять) рабочих дней с момента её получения.</w:t>
      </w:r>
    </w:p>
    <w:p w:rsidR="00B26003" w:rsidRPr="00906A84" w:rsidRDefault="00B26003" w:rsidP="00B26003">
      <w:pPr>
        <w:ind w:firstLine="567"/>
        <w:jc w:val="both"/>
      </w:pPr>
      <w:r>
        <w:t>10</w:t>
      </w:r>
      <w:r w:rsidRPr="00906A84">
        <w:t>.4.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26003" w:rsidRPr="00906A84" w:rsidRDefault="00B26003" w:rsidP="00B26003">
      <w:pPr>
        <w:ind w:firstLine="567"/>
        <w:jc w:val="both"/>
      </w:pPr>
      <w:r>
        <w:t>10</w:t>
      </w:r>
      <w:r w:rsidRPr="00906A84">
        <w:t>.5.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26003" w:rsidRPr="00906A84" w:rsidRDefault="00B26003" w:rsidP="00B26003">
      <w:pPr>
        <w:ind w:firstLine="567"/>
        <w:jc w:val="both"/>
      </w:pPr>
      <w:r w:rsidRPr="00906A84">
        <w:t>1</w:t>
      </w:r>
      <w:r>
        <w:t>0</w:t>
      </w:r>
      <w:r w:rsidRPr="00906A84">
        <w:t>.6. Договор составлен в 2-х экземплярах, каждый из которых имеет одинаковую юридическую силу по одному для каждой из Сторон.</w:t>
      </w:r>
    </w:p>
    <w:p w:rsidR="00B26003" w:rsidRDefault="00B26003" w:rsidP="00B26003">
      <w:pPr>
        <w:ind w:firstLine="567"/>
        <w:jc w:val="both"/>
        <w:rPr>
          <w:bCs/>
        </w:rPr>
      </w:pPr>
    </w:p>
    <w:p w:rsidR="00B26003" w:rsidRDefault="00B26003" w:rsidP="00B26003">
      <w:pPr>
        <w:ind w:firstLine="567"/>
        <w:jc w:val="both"/>
        <w:rPr>
          <w:bCs/>
        </w:rPr>
      </w:pPr>
    </w:p>
    <w:p w:rsidR="00B26003" w:rsidRDefault="00B26003" w:rsidP="00B26003">
      <w:pPr>
        <w:jc w:val="both"/>
        <w:rPr>
          <w:bCs/>
        </w:rPr>
      </w:pPr>
    </w:p>
    <w:p w:rsidR="00B26003" w:rsidRDefault="00B26003" w:rsidP="00B26003">
      <w:pPr>
        <w:jc w:val="both"/>
        <w:rPr>
          <w:bCs/>
        </w:rPr>
      </w:pPr>
    </w:p>
    <w:p w:rsidR="00B26003" w:rsidRDefault="00B26003" w:rsidP="00B26003">
      <w:pPr>
        <w:jc w:val="both"/>
        <w:rPr>
          <w:bCs/>
        </w:rPr>
      </w:pPr>
    </w:p>
    <w:p w:rsidR="00B26003" w:rsidRDefault="00B26003" w:rsidP="00B26003">
      <w:pPr>
        <w:ind w:firstLine="567"/>
        <w:jc w:val="both"/>
        <w:rPr>
          <w:bCs/>
        </w:rPr>
      </w:pPr>
    </w:p>
    <w:p w:rsidR="00B26003" w:rsidRPr="00906A84" w:rsidRDefault="00B26003" w:rsidP="00B26003">
      <w:pPr>
        <w:ind w:firstLine="567"/>
        <w:jc w:val="both"/>
        <w:rPr>
          <w:b/>
          <w:bCs/>
        </w:rPr>
      </w:pPr>
    </w:p>
    <w:p w:rsidR="00B26003" w:rsidRPr="00906A84" w:rsidRDefault="00B26003" w:rsidP="00B26003">
      <w:pPr>
        <w:spacing w:before="120" w:after="120"/>
        <w:ind w:firstLine="709"/>
        <w:jc w:val="center"/>
        <w:rPr>
          <w:b/>
        </w:rPr>
      </w:pPr>
      <w:r>
        <w:rPr>
          <w:b/>
          <w:bCs/>
        </w:rPr>
        <w:t>11</w:t>
      </w:r>
      <w:r w:rsidRPr="00906A84">
        <w:rPr>
          <w:b/>
          <w:bCs/>
        </w:rPr>
        <w:t>.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26003" w:rsidRPr="00906A84" w:rsidTr="0029185C">
        <w:tc>
          <w:tcPr>
            <w:tcW w:w="5191" w:type="dxa"/>
            <w:shd w:val="clear" w:color="auto" w:fill="FFFFFF"/>
          </w:tcPr>
          <w:p w:rsidR="00B26003" w:rsidRPr="00906A84" w:rsidRDefault="00B26003" w:rsidP="0029185C">
            <w:pPr>
              <w:tabs>
                <w:tab w:val="left" w:pos="5245"/>
              </w:tabs>
              <w:ind w:right="602"/>
              <w:rPr>
                <w:b/>
              </w:rPr>
            </w:pPr>
            <w:r w:rsidRPr="00906A84">
              <w:rPr>
                <w:b/>
              </w:rPr>
              <w:t>Покупатель:</w:t>
            </w:r>
          </w:p>
          <w:p w:rsidR="00B26003" w:rsidRPr="00906A84" w:rsidRDefault="00B26003" w:rsidP="0029185C">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26003" w:rsidRPr="00906A84" w:rsidRDefault="00B26003" w:rsidP="0029185C">
            <w:pPr>
              <w:tabs>
                <w:tab w:val="left" w:pos="5245"/>
              </w:tabs>
              <w:ind w:right="602"/>
            </w:pPr>
            <w:r w:rsidRPr="00906A84">
              <w:t xml:space="preserve">Местонахождение: 121099, г. Москва, </w:t>
            </w:r>
          </w:p>
          <w:p w:rsidR="00B26003" w:rsidRPr="00906A84" w:rsidRDefault="00B26003" w:rsidP="0029185C">
            <w:pPr>
              <w:tabs>
                <w:tab w:val="left" w:pos="5245"/>
              </w:tabs>
              <w:ind w:right="602"/>
            </w:pPr>
            <w:r w:rsidRPr="00906A84">
              <w:t>ул. Новый Арбат, д.36</w:t>
            </w:r>
          </w:p>
          <w:p w:rsidR="00B26003" w:rsidRPr="00906A84" w:rsidRDefault="00B26003" w:rsidP="0029185C">
            <w:pPr>
              <w:tabs>
                <w:tab w:val="left" w:pos="5245"/>
              </w:tabs>
              <w:ind w:right="602"/>
            </w:pPr>
            <w:r w:rsidRPr="00906A84">
              <w:t>Тел.: (495) 690-91-29</w:t>
            </w:r>
          </w:p>
          <w:p w:rsidR="00B26003" w:rsidRPr="00906A84" w:rsidRDefault="00B26003" w:rsidP="0029185C">
            <w:pPr>
              <w:tabs>
                <w:tab w:val="left" w:pos="5245"/>
              </w:tabs>
              <w:ind w:right="602"/>
            </w:pPr>
            <w:r w:rsidRPr="00906A84">
              <w:t xml:space="preserve">Факс: (495) 690-91-39 </w:t>
            </w:r>
          </w:p>
          <w:p w:rsidR="00B26003" w:rsidRPr="00906A84" w:rsidRDefault="00B26003" w:rsidP="0029185C">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26003" w:rsidRPr="00906A84" w:rsidRDefault="00B26003" w:rsidP="0029185C">
            <w:pPr>
              <w:tabs>
                <w:tab w:val="left" w:pos="5245"/>
              </w:tabs>
              <w:ind w:right="602"/>
            </w:pPr>
            <w:r w:rsidRPr="00906A84">
              <w:t>ОГРН 1117799016829 ОКПО 30145767</w:t>
            </w:r>
          </w:p>
          <w:p w:rsidR="00B26003" w:rsidRPr="00906A84" w:rsidRDefault="00B26003" w:rsidP="0029185C">
            <w:pPr>
              <w:tabs>
                <w:tab w:val="left" w:pos="5245"/>
              </w:tabs>
              <w:ind w:right="602"/>
            </w:pPr>
            <w:r w:rsidRPr="00906A84">
              <w:t>ИНН 7704278735 КПП 770401001</w:t>
            </w:r>
          </w:p>
          <w:p w:rsidR="00B26003" w:rsidRPr="00906A84" w:rsidRDefault="00B26003" w:rsidP="0029185C">
            <w:pPr>
              <w:tabs>
                <w:tab w:val="left" w:pos="5245"/>
              </w:tabs>
              <w:ind w:right="602"/>
            </w:pPr>
            <w:r w:rsidRPr="00906A84">
              <w:t>Р/с 40703810638170002348</w:t>
            </w:r>
          </w:p>
          <w:p w:rsidR="00B26003" w:rsidRPr="00906A84" w:rsidRDefault="00B26003" w:rsidP="0029185C">
            <w:pPr>
              <w:tabs>
                <w:tab w:val="left" w:pos="5245"/>
              </w:tabs>
              <w:ind w:right="602"/>
            </w:pPr>
            <w:r>
              <w:t>в ПАО Сбербанк</w:t>
            </w:r>
          </w:p>
          <w:p w:rsidR="00B26003" w:rsidRPr="00906A84" w:rsidRDefault="00B26003" w:rsidP="0029185C">
            <w:pPr>
              <w:tabs>
                <w:tab w:val="left" w:pos="5245"/>
              </w:tabs>
              <w:ind w:right="602"/>
            </w:pPr>
            <w:r w:rsidRPr="00906A84">
              <w:t>к/с 30101810400000000225</w:t>
            </w:r>
          </w:p>
          <w:p w:rsidR="00B26003" w:rsidRPr="00906A84" w:rsidRDefault="00B26003" w:rsidP="0029185C">
            <w:pPr>
              <w:tabs>
                <w:tab w:val="left" w:pos="5245"/>
              </w:tabs>
              <w:ind w:right="602"/>
            </w:pPr>
            <w:r w:rsidRPr="00906A84">
              <w:t>БИК 044525225</w:t>
            </w:r>
          </w:p>
          <w:p w:rsidR="00B26003" w:rsidRPr="00906A84" w:rsidRDefault="00B26003" w:rsidP="0029185C">
            <w:pPr>
              <w:tabs>
                <w:tab w:val="left" w:pos="5245"/>
              </w:tabs>
              <w:ind w:right="602"/>
            </w:pPr>
          </w:p>
          <w:p w:rsidR="00B26003" w:rsidRPr="00906A84" w:rsidRDefault="00B26003" w:rsidP="0029185C">
            <w:pPr>
              <w:tabs>
                <w:tab w:val="left" w:pos="5245"/>
              </w:tabs>
              <w:ind w:right="602"/>
            </w:pPr>
            <w:r w:rsidRPr="00906A84">
              <w:t>Административный директор – Заместитель Генерального директора</w:t>
            </w:r>
          </w:p>
          <w:p w:rsidR="00B26003" w:rsidRPr="00906A84" w:rsidRDefault="00B26003" w:rsidP="0029185C">
            <w:pPr>
              <w:tabs>
                <w:tab w:val="left" w:pos="5245"/>
              </w:tabs>
              <w:ind w:right="602"/>
            </w:pPr>
          </w:p>
          <w:p w:rsidR="00B26003" w:rsidRPr="00906A84" w:rsidRDefault="00B26003" w:rsidP="0029185C">
            <w:pPr>
              <w:tabs>
                <w:tab w:val="left" w:pos="5245"/>
              </w:tabs>
              <w:ind w:right="602"/>
            </w:pPr>
          </w:p>
          <w:p w:rsidR="00B26003" w:rsidRPr="00906A84" w:rsidRDefault="00B26003" w:rsidP="0029185C">
            <w:pPr>
              <w:ind w:firstLine="35"/>
            </w:pPr>
            <w:r w:rsidRPr="00906A84">
              <w:t>_____________________ Л.Г. Шепелева</w:t>
            </w:r>
          </w:p>
          <w:p w:rsidR="00B26003" w:rsidRPr="00906A84" w:rsidRDefault="00B26003" w:rsidP="0029185C">
            <w:pPr>
              <w:ind w:firstLine="35"/>
              <w:rPr>
                <w:b/>
              </w:rPr>
            </w:pPr>
            <w:r w:rsidRPr="00906A84">
              <w:t>М.П.</w:t>
            </w:r>
          </w:p>
        </w:tc>
        <w:tc>
          <w:tcPr>
            <w:tcW w:w="4577" w:type="dxa"/>
            <w:shd w:val="clear" w:color="auto" w:fill="FFFFFF"/>
          </w:tcPr>
          <w:p w:rsidR="00B26003" w:rsidRPr="00906A84" w:rsidRDefault="00B26003" w:rsidP="0029185C">
            <w:pPr>
              <w:rPr>
                <w:b/>
                <w:bCs/>
              </w:rPr>
            </w:pPr>
            <w:r w:rsidRPr="00906A84">
              <w:rPr>
                <w:b/>
              </w:rPr>
              <w:t>Поставщик:</w:t>
            </w:r>
          </w:p>
          <w:p w:rsidR="00B26003" w:rsidRPr="00906A84" w:rsidRDefault="00B26003" w:rsidP="0029185C">
            <w:pPr>
              <w:jc w:val="both"/>
              <w:rPr>
                <w:b/>
                <w:bCs/>
              </w:rPr>
            </w:pPr>
          </w:p>
          <w:p w:rsidR="00B26003" w:rsidRPr="00906A84" w:rsidRDefault="00B26003" w:rsidP="0029185C">
            <w:pPr>
              <w:jc w:val="both"/>
              <w:rPr>
                <w:b/>
                <w:bCs/>
              </w:rPr>
            </w:pPr>
          </w:p>
          <w:p w:rsidR="00B26003" w:rsidRPr="00906A84" w:rsidRDefault="00B26003" w:rsidP="0029185C">
            <w:pPr>
              <w:jc w:val="both"/>
              <w:rPr>
                <w:b/>
                <w:bCs/>
              </w:rPr>
            </w:pPr>
          </w:p>
          <w:p w:rsidR="00B26003" w:rsidRPr="00906A84" w:rsidRDefault="00B26003" w:rsidP="0029185C">
            <w:pPr>
              <w:jc w:val="both"/>
            </w:pPr>
            <w:r w:rsidRPr="00906A84">
              <w:t xml:space="preserve">Местонахождение: </w:t>
            </w:r>
          </w:p>
          <w:p w:rsidR="00B26003" w:rsidRPr="00906A84" w:rsidRDefault="00B26003" w:rsidP="0029185C">
            <w:pPr>
              <w:jc w:val="both"/>
            </w:pPr>
          </w:p>
          <w:p w:rsidR="00B26003" w:rsidRPr="00906A84" w:rsidRDefault="00B26003" w:rsidP="0029185C">
            <w:pPr>
              <w:keepNext/>
              <w:jc w:val="both"/>
            </w:pPr>
            <w:r w:rsidRPr="00906A84">
              <w:t xml:space="preserve">Телефон: </w:t>
            </w:r>
          </w:p>
          <w:p w:rsidR="00B26003" w:rsidRPr="00906A84" w:rsidRDefault="00B26003" w:rsidP="0029185C">
            <w:pPr>
              <w:keepNext/>
              <w:jc w:val="both"/>
            </w:pPr>
            <w:r w:rsidRPr="00906A84">
              <w:rPr>
                <w:lang w:val="en-US"/>
              </w:rPr>
              <w:t>E</w:t>
            </w:r>
            <w:r w:rsidRPr="00906A84">
              <w:t>-</w:t>
            </w:r>
            <w:r w:rsidRPr="00906A84">
              <w:rPr>
                <w:lang w:val="en-US"/>
              </w:rPr>
              <w:t>mail</w:t>
            </w:r>
            <w:r w:rsidRPr="00906A84">
              <w:t xml:space="preserve">: </w:t>
            </w:r>
          </w:p>
          <w:p w:rsidR="00B26003" w:rsidRPr="00906A84" w:rsidRDefault="00B26003" w:rsidP="0029185C">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26003" w:rsidRPr="00906A84" w:rsidRDefault="00B26003" w:rsidP="0029185C">
            <w:pPr>
              <w:keepNext/>
              <w:jc w:val="both"/>
            </w:pPr>
            <w:r w:rsidRPr="00906A84">
              <w:t xml:space="preserve">ИНН                  КПП  </w:t>
            </w:r>
          </w:p>
          <w:p w:rsidR="00B26003" w:rsidRPr="00906A84" w:rsidRDefault="00B26003" w:rsidP="0029185C">
            <w:pPr>
              <w:tabs>
                <w:tab w:val="left" w:pos="5245"/>
              </w:tabs>
              <w:ind w:right="602"/>
            </w:pPr>
            <w:r w:rsidRPr="00906A84">
              <w:t xml:space="preserve">Р/с  </w:t>
            </w:r>
          </w:p>
          <w:p w:rsidR="00B26003" w:rsidRPr="00906A84" w:rsidRDefault="00B26003" w:rsidP="0029185C">
            <w:pPr>
              <w:tabs>
                <w:tab w:val="left" w:pos="5245"/>
              </w:tabs>
              <w:ind w:right="602"/>
            </w:pPr>
            <w:r w:rsidRPr="00906A84">
              <w:t xml:space="preserve">в  </w:t>
            </w:r>
          </w:p>
          <w:p w:rsidR="00B26003" w:rsidRPr="00906A84" w:rsidRDefault="00B26003" w:rsidP="0029185C">
            <w:pPr>
              <w:tabs>
                <w:tab w:val="left" w:pos="5245"/>
              </w:tabs>
              <w:ind w:right="602"/>
            </w:pPr>
            <w:r w:rsidRPr="00906A84">
              <w:t xml:space="preserve">БИК  </w:t>
            </w:r>
          </w:p>
          <w:p w:rsidR="00B26003" w:rsidRPr="00906A84" w:rsidRDefault="00B26003" w:rsidP="0029185C">
            <w:pPr>
              <w:tabs>
                <w:tab w:val="left" w:pos="5245"/>
              </w:tabs>
              <w:ind w:right="602"/>
            </w:pPr>
            <w:r w:rsidRPr="00906A84">
              <w:t xml:space="preserve">К/с  </w:t>
            </w:r>
          </w:p>
          <w:p w:rsidR="00B26003" w:rsidRPr="00906A84" w:rsidRDefault="00B26003" w:rsidP="0029185C">
            <w:pPr>
              <w:tabs>
                <w:tab w:val="left" w:pos="5245"/>
              </w:tabs>
              <w:ind w:right="602"/>
            </w:pPr>
          </w:p>
          <w:p w:rsidR="00B26003" w:rsidRPr="00906A84" w:rsidRDefault="00B26003" w:rsidP="0029185C">
            <w:pPr>
              <w:tabs>
                <w:tab w:val="left" w:pos="5245"/>
              </w:tabs>
              <w:ind w:right="602"/>
            </w:pPr>
            <w:r w:rsidRPr="00906A84">
              <w:t xml:space="preserve"> </w:t>
            </w:r>
          </w:p>
          <w:p w:rsidR="00B26003" w:rsidRPr="00906A84" w:rsidRDefault="00B26003" w:rsidP="0029185C">
            <w:pPr>
              <w:tabs>
                <w:tab w:val="left" w:pos="5245"/>
              </w:tabs>
              <w:ind w:right="602"/>
            </w:pPr>
          </w:p>
          <w:p w:rsidR="00B26003" w:rsidRPr="00906A84" w:rsidRDefault="00B26003" w:rsidP="0029185C">
            <w:pPr>
              <w:tabs>
                <w:tab w:val="left" w:pos="5245"/>
              </w:tabs>
              <w:ind w:right="602"/>
            </w:pPr>
          </w:p>
          <w:p w:rsidR="00B26003" w:rsidRPr="00906A84" w:rsidRDefault="00B26003" w:rsidP="0029185C">
            <w:pPr>
              <w:tabs>
                <w:tab w:val="left" w:pos="5245"/>
              </w:tabs>
              <w:ind w:right="602"/>
            </w:pPr>
          </w:p>
          <w:p w:rsidR="00B26003" w:rsidRPr="00906A84" w:rsidRDefault="00B26003" w:rsidP="0029185C">
            <w:pPr>
              <w:tabs>
                <w:tab w:val="left" w:pos="5245"/>
              </w:tabs>
              <w:ind w:right="602"/>
            </w:pPr>
          </w:p>
          <w:p w:rsidR="00B26003" w:rsidRPr="00906A84" w:rsidRDefault="00B26003" w:rsidP="0029185C">
            <w:pPr>
              <w:tabs>
                <w:tab w:val="left" w:pos="5245"/>
              </w:tabs>
              <w:ind w:right="602"/>
            </w:pPr>
            <w:r w:rsidRPr="00906A84">
              <w:t xml:space="preserve">_____________       </w:t>
            </w:r>
          </w:p>
          <w:p w:rsidR="00B26003" w:rsidRPr="00906A84" w:rsidRDefault="00B26003" w:rsidP="0029185C">
            <w:r w:rsidRPr="00906A84">
              <w:t>М.П.</w:t>
            </w:r>
          </w:p>
        </w:tc>
      </w:tr>
    </w:tbl>
    <w:p w:rsidR="00936185" w:rsidRPr="00906A84" w:rsidRDefault="00936185" w:rsidP="00936185">
      <w:pPr>
        <w:tabs>
          <w:tab w:val="left" w:pos="360"/>
        </w:tabs>
        <w:jc w:val="center"/>
      </w:pPr>
    </w:p>
    <w:p w:rsidR="00D54A58" w:rsidRDefault="00D54A58">
      <w:pPr>
        <w:rPr>
          <w:b/>
          <w:bCs/>
          <w:sz w:val="28"/>
          <w:szCs w:val="28"/>
          <w:lang w:eastAsia="en-US"/>
        </w:rPr>
      </w:pPr>
      <w:r>
        <w:rPr>
          <w:b/>
          <w:bCs/>
          <w:sz w:val="28"/>
          <w:szCs w:val="28"/>
          <w:lang w:eastAsia="en-US"/>
        </w:rPr>
        <w:br w:type="page"/>
      </w:r>
    </w:p>
    <w:p w:rsidR="00D54A58" w:rsidRPr="00D54A58" w:rsidRDefault="00D54A58" w:rsidP="00D54A58">
      <w:pPr>
        <w:keepNext/>
        <w:keepLines/>
        <w:spacing w:before="480" w:after="200" w:line="276" w:lineRule="auto"/>
        <w:jc w:val="right"/>
        <w:outlineLvl w:val="0"/>
        <w:rPr>
          <w:bCs/>
          <w:szCs w:val="28"/>
          <w:lang w:eastAsia="en-US"/>
        </w:rPr>
      </w:pPr>
      <w:r w:rsidRPr="00D54A58">
        <w:rPr>
          <w:bCs/>
          <w:szCs w:val="28"/>
          <w:lang w:eastAsia="en-US"/>
        </w:rPr>
        <w:t>Приложение 1.</w:t>
      </w:r>
    </w:p>
    <w:p w:rsidR="004B77F6" w:rsidRDefault="00D54A58" w:rsidP="00D54A58">
      <w:pPr>
        <w:jc w:val="center"/>
        <w:rPr>
          <w:b/>
          <w:sz w:val="28"/>
          <w:szCs w:val="28"/>
        </w:rPr>
      </w:pPr>
      <w:r w:rsidRPr="00D54A58">
        <w:rPr>
          <w:b/>
          <w:sz w:val="28"/>
          <w:szCs w:val="28"/>
        </w:rPr>
        <w:t>Техническое задание</w:t>
      </w:r>
    </w:p>
    <w:p w:rsidR="002A6C37" w:rsidRPr="00D54A58" w:rsidRDefault="002A6C37" w:rsidP="00D54A58">
      <w:pPr>
        <w:jc w:val="center"/>
        <w:rPr>
          <w:b/>
          <w:sz w:val="28"/>
          <w:szCs w:val="28"/>
        </w:rPr>
      </w:pPr>
    </w:p>
    <w:p w:rsidR="00D54A58" w:rsidRPr="00D54A58" w:rsidRDefault="00D54A58" w:rsidP="00227206">
      <w:pPr>
        <w:pStyle w:val="af8"/>
        <w:numPr>
          <w:ilvl w:val="0"/>
          <w:numId w:val="49"/>
        </w:numPr>
        <w:spacing w:line="312" w:lineRule="auto"/>
        <w:ind w:left="0" w:firstLine="709"/>
        <w:jc w:val="both"/>
      </w:pPr>
      <w:r w:rsidRPr="00227206">
        <w:rPr>
          <w:b/>
        </w:rPr>
        <w:t>Место поставки товара</w:t>
      </w:r>
      <w:r w:rsidRPr="00D54A58">
        <w:t>: г. Москва, ул. Новый Арбат, д.36.</w:t>
      </w:r>
    </w:p>
    <w:p w:rsidR="00D54A58" w:rsidRPr="00D54A58" w:rsidRDefault="00D54A58" w:rsidP="00227206">
      <w:pPr>
        <w:pStyle w:val="af8"/>
        <w:numPr>
          <w:ilvl w:val="0"/>
          <w:numId w:val="49"/>
        </w:numPr>
        <w:spacing w:line="312" w:lineRule="auto"/>
        <w:ind w:left="0" w:firstLine="709"/>
        <w:jc w:val="both"/>
      </w:pPr>
      <w:r w:rsidRPr="00227206">
        <w:rPr>
          <w:b/>
        </w:rPr>
        <w:t>Поставка товара</w:t>
      </w:r>
      <w:r w:rsidRPr="00D54A58">
        <w:t xml:space="preserve"> осуществляется силами и средствами Поставщика.</w:t>
      </w:r>
    </w:p>
    <w:p w:rsidR="00D54A58" w:rsidRPr="00D54A58" w:rsidRDefault="00D54A58" w:rsidP="00227206">
      <w:pPr>
        <w:pStyle w:val="af8"/>
        <w:numPr>
          <w:ilvl w:val="0"/>
          <w:numId w:val="49"/>
        </w:numPr>
        <w:spacing w:line="312" w:lineRule="auto"/>
        <w:ind w:left="0" w:firstLine="709"/>
        <w:jc w:val="both"/>
      </w:pPr>
      <w:r w:rsidRPr="00227206">
        <w:rPr>
          <w:b/>
        </w:rPr>
        <w:t xml:space="preserve">Условия и сроки оплаты и </w:t>
      </w:r>
      <w:r w:rsidRPr="00227206">
        <w:rPr>
          <w:b/>
          <w:iCs/>
        </w:rPr>
        <w:t>поставки товара</w:t>
      </w:r>
      <w:r w:rsidRPr="00D54A58">
        <w:rPr>
          <w:iCs/>
        </w:rPr>
        <w:t xml:space="preserve">: </w:t>
      </w:r>
      <w:r w:rsidRPr="00D54A58">
        <w:rPr>
          <w:shd w:val="clear" w:color="auto" w:fill="FFFFFF"/>
        </w:rPr>
        <w:t xml:space="preserve">оплата поставленного товара производится безналичным путем, на основании счёта, срок поставки 4 (Четыре) недели с момента подписания договора сторонами. </w:t>
      </w:r>
    </w:p>
    <w:p w:rsidR="00D54A58" w:rsidRPr="00D54A58" w:rsidRDefault="00D54A58" w:rsidP="00227206">
      <w:pPr>
        <w:pStyle w:val="af8"/>
        <w:numPr>
          <w:ilvl w:val="0"/>
          <w:numId w:val="49"/>
        </w:numPr>
        <w:spacing w:line="312" w:lineRule="auto"/>
        <w:ind w:left="0" w:firstLine="709"/>
        <w:jc w:val="both"/>
        <w:rPr>
          <w:shd w:val="clear" w:color="auto" w:fill="FFFFFF"/>
        </w:rPr>
      </w:pPr>
      <w:r w:rsidRPr="00227206">
        <w:rPr>
          <w:b/>
          <w:bCs/>
          <w:shd w:val="clear" w:color="auto" w:fill="FFFFFF"/>
        </w:rPr>
        <w:t>Обязательное страхование</w:t>
      </w:r>
      <w:r w:rsidRPr="00D54A58">
        <w:rPr>
          <w:bCs/>
          <w:shd w:val="clear" w:color="auto" w:fill="FFFFFF"/>
        </w:rPr>
        <w:t>, поставляемого товара, подтверждаться соответствующим страховым полисом, страхование осуществляется в пользу покупателя.</w:t>
      </w:r>
    </w:p>
    <w:p w:rsidR="00D54A58" w:rsidRPr="00D54A58" w:rsidRDefault="00D54A58" w:rsidP="00227206">
      <w:pPr>
        <w:pStyle w:val="af8"/>
        <w:numPr>
          <w:ilvl w:val="0"/>
          <w:numId w:val="49"/>
        </w:numPr>
        <w:spacing w:line="312" w:lineRule="auto"/>
        <w:ind w:left="0" w:firstLine="709"/>
        <w:jc w:val="both"/>
      </w:pPr>
      <w:r w:rsidRPr="00D54A58">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D54A58">
        <w:rPr>
          <w:shd w:val="clear" w:color="auto" w:fill="FFFFFF"/>
        </w:rPr>
        <w:t>Товар должен быть маркирован - н</w:t>
      </w:r>
      <w:r w:rsidRPr="00D54A58">
        <w:t>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D54A58" w:rsidRPr="00D54A58" w:rsidRDefault="00D54A58" w:rsidP="00227206">
      <w:pPr>
        <w:pStyle w:val="af8"/>
        <w:numPr>
          <w:ilvl w:val="0"/>
          <w:numId w:val="49"/>
        </w:numPr>
        <w:spacing w:line="312" w:lineRule="auto"/>
        <w:ind w:left="0" w:firstLine="709"/>
        <w:jc w:val="both"/>
      </w:pPr>
      <w:r w:rsidRPr="00D54A58">
        <w:rPr>
          <w:shd w:val="clear" w:color="auto" w:fill="FFFFFF"/>
        </w:rPr>
        <w:t xml:space="preserve">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D54A58" w:rsidRPr="00D54A58" w:rsidRDefault="00D54A58" w:rsidP="00227206">
      <w:pPr>
        <w:pStyle w:val="16"/>
        <w:numPr>
          <w:ilvl w:val="0"/>
          <w:numId w:val="49"/>
        </w:numPr>
        <w:spacing w:after="0" w:line="312" w:lineRule="auto"/>
        <w:ind w:left="0" w:firstLine="709"/>
        <w:rPr>
          <w:color w:val="auto"/>
          <w:szCs w:val="24"/>
        </w:rPr>
      </w:pPr>
      <w:r w:rsidRPr="00D54A58">
        <w:rPr>
          <w:color w:val="auto"/>
          <w:szCs w:val="24"/>
        </w:rPr>
        <w:t>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D54A58" w:rsidRDefault="00D54A58" w:rsidP="00227206">
      <w:pPr>
        <w:pStyle w:val="16"/>
        <w:numPr>
          <w:ilvl w:val="0"/>
          <w:numId w:val="49"/>
        </w:numPr>
        <w:spacing w:after="0" w:line="312" w:lineRule="auto"/>
        <w:ind w:left="0" w:firstLine="709"/>
        <w:rPr>
          <w:color w:val="auto"/>
          <w:szCs w:val="24"/>
        </w:rPr>
      </w:pPr>
      <w:r w:rsidRPr="00227206">
        <w:rPr>
          <w:b/>
          <w:color w:val="auto"/>
          <w:szCs w:val="24"/>
        </w:rPr>
        <w:t>Срок гарантии качества</w:t>
      </w:r>
      <w:r w:rsidRPr="00D54A58">
        <w:rPr>
          <w:color w:val="auto"/>
          <w:szCs w:val="24"/>
        </w:rPr>
        <w:t xml:space="preserve">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D54A58" w:rsidRPr="00227206" w:rsidRDefault="00D54A58" w:rsidP="00227206">
      <w:pPr>
        <w:pStyle w:val="16"/>
        <w:numPr>
          <w:ilvl w:val="0"/>
          <w:numId w:val="49"/>
        </w:numPr>
        <w:spacing w:after="0" w:line="312" w:lineRule="auto"/>
        <w:ind w:left="0" w:firstLine="709"/>
        <w:rPr>
          <w:b/>
          <w:color w:val="auto"/>
          <w:szCs w:val="24"/>
        </w:rPr>
      </w:pPr>
      <w:r w:rsidRPr="00227206">
        <w:rPr>
          <w:b/>
          <w:color w:val="auto"/>
          <w:szCs w:val="24"/>
        </w:rPr>
        <w:t>Перечень и количество поставляемого товара:</w:t>
      </w:r>
    </w:p>
    <w:tbl>
      <w:tblPr>
        <w:tblStyle w:val="af"/>
        <w:tblW w:w="0" w:type="auto"/>
        <w:tblInd w:w="-147" w:type="dxa"/>
        <w:tblLook w:val="04A0" w:firstRow="1" w:lastRow="0" w:firstColumn="1" w:lastColumn="0" w:noHBand="0" w:noVBand="1"/>
      </w:tblPr>
      <w:tblGrid>
        <w:gridCol w:w="655"/>
        <w:gridCol w:w="7054"/>
        <w:gridCol w:w="1783"/>
      </w:tblGrid>
      <w:tr w:rsidR="00D54A58" w:rsidRPr="00D54A58" w:rsidTr="002A557E">
        <w:trPr>
          <w:trHeight w:val="705"/>
        </w:trPr>
        <w:tc>
          <w:tcPr>
            <w:tcW w:w="655" w:type="dxa"/>
            <w:noWrap/>
            <w:vAlign w:val="center"/>
          </w:tcPr>
          <w:p w:rsidR="00D54A58" w:rsidRPr="00D54A58" w:rsidRDefault="00D54A58" w:rsidP="002A557E">
            <w:pPr>
              <w:widowControl w:val="0"/>
              <w:jc w:val="both"/>
              <w:rPr>
                <w:bCs/>
              </w:rPr>
            </w:pPr>
            <w:r w:rsidRPr="00D54A58">
              <w:rPr>
                <w:bCs/>
              </w:rPr>
              <w:t>№</w:t>
            </w:r>
          </w:p>
        </w:tc>
        <w:tc>
          <w:tcPr>
            <w:tcW w:w="7054" w:type="dxa"/>
            <w:vAlign w:val="center"/>
          </w:tcPr>
          <w:p w:rsidR="00D54A58" w:rsidRPr="00D54A58" w:rsidRDefault="00D54A58" w:rsidP="002A557E">
            <w:pPr>
              <w:widowControl w:val="0"/>
              <w:jc w:val="both"/>
              <w:rPr>
                <w:bCs/>
              </w:rPr>
            </w:pPr>
            <w:r w:rsidRPr="00D54A58">
              <w:rPr>
                <w:bCs/>
              </w:rPr>
              <w:t>Наименование оборудования</w:t>
            </w:r>
          </w:p>
        </w:tc>
        <w:tc>
          <w:tcPr>
            <w:tcW w:w="1783" w:type="dxa"/>
            <w:noWrap/>
            <w:vAlign w:val="center"/>
          </w:tcPr>
          <w:p w:rsidR="00D54A58" w:rsidRPr="00D54A58" w:rsidRDefault="00D54A58" w:rsidP="002A557E">
            <w:pPr>
              <w:widowControl w:val="0"/>
              <w:jc w:val="center"/>
              <w:rPr>
                <w:bCs/>
              </w:rPr>
            </w:pPr>
            <w:r w:rsidRPr="00D54A58">
              <w:rPr>
                <w:bCs/>
              </w:rPr>
              <w:t>Количество, шт.</w:t>
            </w:r>
          </w:p>
        </w:tc>
      </w:tr>
      <w:tr w:rsidR="00D54A58" w:rsidRPr="00D54A58" w:rsidTr="002A557E">
        <w:trPr>
          <w:trHeight w:val="301"/>
        </w:trPr>
        <w:tc>
          <w:tcPr>
            <w:tcW w:w="655" w:type="dxa"/>
            <w:noWrap/>
            <w:vAlign w:val="center"/>
          </w:tcPr>
          <w:p w:rsidR="00D54A58" w:rsidRPr="00D54A58" w:rsidRDefault="00D54A58" w:rsidP="002A557E">
            <w:pPr>
              <w:jc w:val="center"/>
              <w:rPr>
                <w:color w:val="000000"/>
                <w:lang w:val="en-US"/>
              </w:rPr>
            </w:pPr>
            <w:r w:rsidRPr="00D54A58">
              <w:rPr>
                <w:color w:val="000000"/>
                <w:lang w:val="en-US"/>
              </w:rPr>
              <w:t>1</w:t>
            </w:r>
          </w:p>
        </w:tc>
        <w:tc>
          <w:tcPr>
            <w:tcW w:w="7054" w:type="dxa"/>
          </w:tcPr>
          <w:p w:rsidR="00D54A58" w:rsidRPr="00D54A58" w:rsidRDefault="00D54A58" w:rsidP="002A557E">
            <w:pPr>
              <w:rPr>
                <w:lang w:val="en-US"/>
              </w:rPr>
            </w:pPr>
            <w:r w:rsidRPr="00D54A58">
              <w:t>МФУ</w:t>
            </w:r>
            <w:r w:rsidRPr="00D54A58">
              <w:rPr>
                <w:lang w:val="en-US"/>
              </w:rPr>
              <w:t xml:space="preserve"> HP Color LaserJet Pro M281fdw T6B82A</w:t>
            </w:r>
          </w:p>
        </w:tc>
        <w:tc>
          <w:tcPr>
            <w:tcW w:w="1783" w:type="dxa"/>
            <w:noWrap/>
          </w:tcPr>
          <w:p w:rsidR="00D54A58" w:rsidRPr="00D54A58" w:rsidRDefault="00D54A58" w:rsidP="002A557E">
            <w:pPr>
              <w:jc w:val="center"/>
            </w:pPr>
            <w:r w:rsidRPr="00D54A58">
              <w:t>4</w:t>
            </w:r>
          </w:p>
        </w:tc>
      </w:tr>
      <w:tr w:rsidR="00D54A58" w:rsidRPr="00D54A58" w:rsidTr="002A557E">
        <w:trPr>
          <w:trHeight w:val="301"/>
        </w:trPr>
        <w:tc>
          <w:tcPr>
            <w:tcW w:w="655" w:type="dxa"/>
            <w:noWrap/>
            <w:vAlign w:val="center"/>
          </w:tcPr>
          <w:p w:rsidR="00D54A58" w:rsidRPr="00D54A58" w:rsidRDefault="00D54A58" w:rsidP="002A557E">
            <w:pPr>
              <w:jc w:val="center"/>
              <w:rPr>
                <w:rFonts w:ascii="Calibri" w:hAnsi="Calibri" w:cs="Calibri"/>
                <w:color w:val="000000"/>
                <w:lang w:val="en-US"/>
              </w:rPr>
            </w:pPr>
            <w:r w:rsidRPr="00D54A58">
              <w:rPr>
                <w:rFonts w:ascii="Calibri" w:hAnsi="Calibri" w:cs="Calibri"/>
                <w:color w:val="000000"/>
                <w:lang w:val="en-US"/>
              </w:rPr>
              <w:t>2</w:t>
            </w:r>
          </w:p>
        </w:tc>
        <w:tc>
          <w:tcPr>
            <w:tcW w:w="7054" w:type="dxa"/>
          </w:tcPr>
          <w:p w:rsidR="00D54A58" w:rsidRPr="00D54A58" w:rsidRDefault="00D54A58" w:rsidP="002A557E">
            <w:pPr>
              <w:rPr>
                <w:lang w:val="en-US"/>
              </w:rPr>
            </w:pPr>
            <w:r w:rsidRPr="00D54A58">
              <w:t>Монитор</w:t>
            </w:r>
            <w:r w:rsidRPr="00D54A58">
              <w:rPr>
                <w:lang w:val="en-US"/>
              </w:rPr>
              <w:t xml:space="preserve"> Lenovo 23,8 ThinkVision T24i-10 </w:t>
            </w:r>
            <w:r w:rsidRPr="00D54A58">
              <w:t>черный</w:t>
            </w:r>
            <w:r w:rsidRPr="00D54A58">
              <w:rPr>
                <w:lang w:val="en-US"/>
              </w:rPr>
              <w:t xml:space="preserve"> IPS 6ms 16:9 HDMI DisplayPort  61CEMAT2EU</w:t>
            </w:r>
          </w:p>
        </w:tc>
        <w:tc>
          <w:tcPr>
            <w:tcW w:w="1783" w:type="dxa"/>
            <w:noWrap/>
          </w:tcPr>
          <w:p w:rsidR="00D54A58" w:rsidRPr="00D54A58" w:rsidRDefault="00D54A58" w:rsidP="002A557E">
            <w:pPr>
              <w:jc w:val="center"/>
            </w:pPr>
            <w:r w:rsidRPr="00D54A58">
              <w:t>10</w:t>
            </w:r>
          </w:p>
        </w:tc>
      </w:tr>
      <w:tr w:rsidR="00D54A58" w:rsidRPr="00D54A58" w:rsidTr="002A557E">
        <w:trPr>
          <w:trHeight w:val="301"/>
        </w:trPr>
        <w:tc>
          <w:tcPr>
            <w:tcW w:w="655" w:type="dxa"/>
            <w:noWrap/>
            <w:vAlign w:val="center"/>
          </w:tcPr>
          <w:p w:rsidR="00D54A58" w:rsidRPr="00D54A58" w:rsidRDefault="00D54A58" w:rsidP="002A557E">
            <w:pPr>
              <w:jc w:val="center"/>
              <w:rPr>
                <w:color w:val="000000"/>
                <w:lang w:val="en-US"/>
              </w:rPr>
            </w:pPr>
            <w:r w:rsidRPr="00D54A58">
              <w:rPr>
                <w:color w:val="000000"/>
                <w:lang w:val="en-US"/>
              </w:rPr>
              <w:t>3</w:t>
            </w:r>
          </w:p>
        </w:tc>
        <w:tc>
          <w:tcPr>
            <w:tcW w:w="7054" w:type="dxa"/>
          </w:tcPr>
          <w:p w:rsidR="00D54A58" w:rsidRPr="00D54A58" w:rsidRDefault="00D54A58" w:rsidP="002A557E">
            <w:r w:rsidRPr="00D54A58">
              <w:t>Внешний жесткий диск SEAGATE  Backup Plus Hub, 8ТБ, черный</w:t>
            </w:r>
          </w:p>
        </w:tc>
        <w:tc>
          <w:tcPr>
            <w:tcW w:w="1783" w:type="dxa"/>
            <w:noWrap/>
          </w:tcPr>
          <w:p w:rsidR="00D54A58" w:rsidRPr="00D54A58" w:rsidRDefault="00D54A58" w:rsidP="002A557E">
            <w:pPr>
              <w:jc w:val="center"/>
            </w:pPr>
            <w:r w:rsidRPr="00D54A58">
              <w:t>3</w:t>
            </w:r>
          </w:p>
        </w:tc>
      </w:tr>
      <w:tr w:rsidR="00D54A58" w:rsidRPr="00D54A58" w:rsidTr="002A557E">
        <w:trPr>
          <w:trHeight w:val="301"/>
        </w:trPr>
        <w:tc>
          <w:tcPr>
            <w:tcW w:w="655" w:type="dxa"/>
            <w:noWrap/>
            <w:vAlign w:val="center"/>
          </w:tcPr>
          <w:p w:rsidR="00D54A58" w:rsidRPr="00D54A58" w:rsidRDefault="00D54A58" w:rsidP="002A557E">
            <w:pPr>
              <w:jc w:val="center"/>
              <w:rPr>
                <w:rFonts w:ascii="Calibri" w:hAnsi="Calibri" w:cs="Calibri"/>
                <w:color w:val="000000"/>
                <w:lang w:val="en-US"/>
              </w:rPr>
            </w:pPr>
            <w:r w:rsidRPr="00D54A58">
              <w:rPr>
                <w:rFonts w:ascii="Calibri" w:hAnsi="Calibri" w:cs="Calibri"/>
                <w:color w:val="000000"/>
                <w:lang w:val="en-US"/>
              </w:rPr>
              <w:t>4</w:t>
            </w:r>
          </w:p>
        </w:tc>
        <w:tc>
          <w:tcPr>
            <w:tcW w:w="7054" w:type="dxa"/>
          </w:tcPr>
          <w:p w:rsidR="00D54A58" w:rsidRPr="00D54A58" w:rsidRDefault="00D54A58" w:rsidP="002A557E">
            <w:r w:rsidRPr="00D54A58">
              <w:t>Комплект объединительной панели для APC Symmetra, стоечного исполнения, 220-240 В с (8) розетками IEC320 C13 и (2) розетками IEC320 C19</w:t>
            </w:r>
          </w:p>
        </w:tc>
        <w:tc>
          <w:tcPr>
            <w:tcW w:w="1783" w:type="dxa"/>
            <w:noWrap/>
          </w:tcPr>
          <w:p w:rsidR="00D54A58" w:rsidRPr="00D54A58" w:rsidRDefault="00D54A58" w:rsidP="002A557E">
            <w:pPr>
              <w:jc w:val="center"/>
            </w:pPr>
            <w:r w:rsidRPr="00D54A58">
              <w:t>2</w:t>
            </w:r>
          </w:p>
        </w:tc>
      </w:tr>
    </w:tbl>
    <w:p w:rsidR="00227206" w:rsidRPr="00227206" w:rsidRDefault="00227206" w:rsidP="00227206">
      <w:bookmarkStart w:id="105" w:name="_ФОРМА_ЗАЯВКИ"/>
      <w:bookmarkStart w:id="106" w:name="_Toc531131237"/>
      <w:bookmarkEnd w:id="105"/>
    </w:p>
    <w:p w:rsidR="00227206" w:rsidRDefault="00227206">
      <w:pPr>
        <w:rPr>
          <w:b/>
          <w:bCs/>
          <w:sz w:val="28"/>
          <w:szCs w:val="28"/>
          <w:lang w:eastAsia="en-US"/>
        </w:rPr>
      </w:pPr>
      <w:r>
        <w:rPr>
          <w:b/>
          <w:bCs/>
          <w:sz w:val="28"/>
          <w:szCs w:val="28"/>
          <w:lang w:eastAsia="en-US"/>
        </w:rPr>
        <w:br w:type="page"/>
      </w:r>
    </w:p>
    <w:p w:rsidR="00D44CF8" w:rsidRPr="00D44CF8" w:rsidRDefault="00D44CF8" w:rsidP="00785E96">
      <w:pPr>
        <w:keepNext/>
        <w:keepLines/>
        <w:spacing w:before="480" w:after="200" w:line="276" w:lineRule="auto"/>
        <w:jc w:val="center"/>
        <w:outlineLvl w:val="0"/>
        <w:rPr>
          <w:b/>
          <w:bCs/>
          <w:sz w:val="28"/>
          <w:szCs w:val="28"/>
          <w:lang w:eastAsia="en-US"/>
        </w:rPr>
      </w:pPr>
      <w:r w:rsidRPr="00D44CF8">
        <w:rPr>
          <w:b/>
          <w:bCs/>
          <w:sz w:val="28"/>
          <w:szCs w:val="28"/>
          <w:lang w:eastAsia="en-US"/>
        </w:rPr>
        <w:t>ФОРМА ЗАЯВКИ</w:t>
      </w:r>
      <w:bookmarkEnd w:id="10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7" w:name="_ФОРМА_1._ЗАЯВКА"/>
      <w:bookmarkEnd w:id="10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8" w:name="_Ref166329400"/>
      <w:r w:rsidRPr="00D44CF8">
        <w:rPr>
          <w:sz w:val="20"/>
          <w:szCs w:val="20"/>
        </w:rPr>
        <w:t xml:space="preserve">На бланке участника </w:t>
      </w:r>
      <w:bookmarkEnd w:id="10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227206">
            <w:r>
              <w:t xml:space="preserve">Цена </w:t>
            </w:r>
            <w:r w:rsidR="00227206">
              <w:t>договора</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227206" w:rsidRDefault="00227206" w:rsidP="00D44CF8">
      <w:pPr>
        <w:jc w:val="center"/>
        <w:rPr>
          <w:b/>
        </w:rPr>
      </w:pPr>
      <w:r w:rsidRPr="00227206">
        <w:rPr>
          <w:b/>
        </w:rPr>
        <w:t>на поставку товара</w:t>
      </w:r>
    </w:p>
    <w:p w:rsidR="00D44CF8" w:rsidRPr="00D44CF8" w:rsidRDefault="00D44CF8" w:rsidP="00D44CF8">
      <w:pPr>
        <w:rPr>
          <w:sz w:val="20"/>
        </w:rPr>
      </w:pPr>
    </w:p>
    <w:p w:rsidR="00D44CF8" w:rsidRPr="00D44CF8" w:rsidRDefault="00D44CF8" w:rsidP="00D44CF8">
      <w:pPr>
        <w:rPr>
          <w:sz w:val="20"/>
        </w:rPr>
      </w:pPr>
    </w:p>
    <w:tbl>
      <w:tblPr>
        <w:tblStyle w:val="af"/>
        <w:tblW w:w="10207" w:type="dxa"/>
        <w:tblInd w:w="-147" w:type="dxa"/>
        <w:tblLook w:val="04A0" w:firstRow="1" w:lastRow="0" w:firstColumn="1" w:lastColumn="0" w:noHBand="0" w:noVBand="1"/>
      </w:tblPr>
      <w:tblGrid>
        <w:gridCol w:w="655"/>
        <w:gridCol w:w="3951"/>
        <w:gridCol w:w="1783"/>
        <w:gridCol w:w="1975"/>
        <w:gridCol w:w="1843"/>
      </w:tblGrid>
      <w:tr w:rsidR="00227206" w:rsidRPr="008F1D07" w:rsidTr="002A557E">
        <w:trPr>
          <w:trHeight w:val="705"/>
        </w:trPr>
        <w:tc>
          <w:tcPr>
            <w:tcW w:w="655" w:type="dxa"/>
            <w:noWrap/>
            <w:vAlign w:val="center"/>
          </w:tcPr>
          <w:p w:rsidR="00227206" w:rsidRPr="002628C9" w:rsidRDefault="00227206" w:rsidP="002A557E">
            <w:pPr>
              <w:widowControl w:val="0"/>
              <w:jc w:val="both"/>
              <w:rPr>
                <w:b/>
                <w:bCs/>
                <w:sz w:val="28"/>
                <w:szCs w:val="28"/>
              </w:rPr>
            </w:pPr>
            <w:r w:rsidRPr="002628C9">
              <w:rPr>
                <w:b/>
                <w:bCs/>
                <w:sz w:val="28"/>
                <w:szCs w:val="28"/>
              </w:rPr>
              <w:t>№</w:t>
            </w:r>
          </w:p>
        </w:tc>
        <w:tc>
          <w:tcPr>
            <w:tcW w:w="3951" w:type="dxa"/>
            <w:vAlign w:val="center"/>
          </w:tcPr>
          <w:p w:rsidR="00227206" w:rsidRPr="002628C9" w:rsidRDefault="00227206" w:rsidP="002A557E">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rsidR="00227206" w:rsidRPr="002628C9" w:rsidRDefault="00227206" w:rsidP="002A557E">
            <w:pPr>
              <w:widowControl w:val="0"/>
              <w:jc w:val="center"/>
              <w:rPr>
                <w:b/>
                <w:bCs/>
                <w:sz w:val="28"/>
                <w:szCs w:val="28"/>
              </w:rPr>
            </w:pPr>
            <w:r w:rsidRPr="002628C9">
              <w:rPr>
                <w:b/>
                <w:bCs/>
                <w:sz w:val="28"/>
                <w:szCs w:val="28"/>
              </w:rPr>
              <w:t>Количество</w:t>
            </w:r>
            <w:r>
              <w:rPr>
                <w:b/>
                <w:bCs/>
                <w:sz w:val="28"/>
                <w:szCs w:val="28"/>
              </w:rPr>
              <w:t>, шт.</w:t>
            </w:r>
          </w:p>
        </w:tc>
        <w:tc>
          <w:tcPr>
            <w:tcW w:w="1975" w:type="dxa"/>
          </w:tcPr>
          <w:p w:rsidR="00227206" w:rsidRPr="008F1D07" w:rsidRDefault="00227206" w:rsidP="002A557E">
            <w:pPr>
              <w:widowControl w:val="0"/>
              <w:jc w:val="center"/>
              <w:rPr>
                <w:b/>
                <w:bCs/>
                <w:sz w:val="28"/>
                <w:szCs w:val="28"/>
              </w:rPr>
            </w:pPr>
            <w:r>
              <w:rPr>
                <w:b/>
                <w:bCs/>
                <w:sz w:val="28"/>
                <w:szCs w:val="28"/>
              </w:rPr>
              <w:t>Цена</w:t>
            </w:r>
            <w:r w:rsidRPr="008F1D07">
              <w:rPr>
                <w:b/>
                <w:bCs/>
                <w:sz w:val="28"/>
                <w:szCs w:val="28"/>
              </w:rPr>
              <w:t xml:space="preserve"> </w:t>
            </w:r>
            <w:r>
              <w:rPr>
                <w:b/>
                <w:bCs/>
                <w:sz w:val="28"/>
                <w:szCs w:val="28"/>
              </w:rPr>
              <w:t>за</w:t>
            </w:r>
            <w:r w:rsidRPr="008F1D07">
              <w:rPr>
                <w:b/>
                <w:bCs/>
                <w:sz w:val="28"/>
                <w:szCs w:val="28"/>
              </w:rPr>
              <w:t xml:space="preserve"> </w:t>
            </w:r>
            <w:r>
              <w:rPr>
                <w:b/>
                <w:bCs/>
                <w:sz w:val="28"/>
                <w:szCs w:val="28"/>
              </w:rPr>
              <w:t>ед</w:t>
            </w:r>
            <w:r w:rsidRPr="008F1D07">
              <w:rPr>
                <w:b/>
                <w:bCs/>
                <w:sz w:val="28"/>
                <w:szCs w:val="28"/>
              </w:rPr>
              <w:t xml:space="preserve">. </w:t>
            </w:r>
            <w:r>
              <w:rPr>
                <w:b/>
                <w:bCs/>
                <w:sz w:val="28"/>
                <w:szCs w:val="28"/>
              </w:rPr>
              <w:t>товара, руб.</w:t>
            </w:r>
          </w:p>
        </w:tc>
        <w:tc>
          <w:tcPr>
            <w:tcW w:w="1843" w:type="dxa"/>
          </w:tcPr>
          <w:p w:rsidR="00227206" w:rsidRDefault="00227206" w:rsidP="002A557E">
            <w:pPr>
              <w:widowControl w:val="0"/>
              <w:jc w:val="center"/>
              <w:rPr>
                <w:b/>
                <w:bCs/>
                <w:sz w:val="28"/>
                <w:szCs w:val="28"/>
              </w:rPr>
            </w:pPr>
            <w:r>
              <w:rPr>
                <w:b/>
                <w:bCs/>
                <w:sz w:val="28"/>
                <w:szCs w:val="28"/>
              </w:rPr>
              <w:t>Стоимость товара, руб., в том числе НДС 20%</w:t>
            </w:r>
          </w:p>
        </w:tc>
      </w:tr>
      <w:tr w:rsidR="00227206" w:rsidRPr="008F1D07" w:rsidTr="002A557E">
        <w:trPr>
          <w:trHeight w:val="301"/>
        </w:trPr>
        <w:tc>
          <w:tcPr>
            <w:tcW w:w="655" w:type="dxa"/>
            <w:noWrap/>
            <w:vAlign w:val="center"/>
          </w:tcPr>
          <w:p w:rsidR="00227206" w:rsidRPr="008F1D07" w:rsidRDefault="00227206" w:rsidP="00227206">
            <w:pPr>
              <w:jc w:val="center"/>
              <w:rPr>
                <w:color w:val="000000"/>
              </w:rPr>
            </w:pPr>
            <w:r w:rsidRPr="008F1D07">
              <w:rPr>
                <w:color w:val="000000"/>
              </w:rPr>
              <w:t>1</w:t>
            </w:r>
          </w:p>
        </w:tc>
        <w:tc>
          <w:tcPr>
            <w:tcW w:w="3951" w:type="dxa"/>
          </w:tcPr>
          <w:p w:rsidR="00227206" w:rsidRPr="00D54A58" w:rsidRDefault="00227206" w:rsidP="00227206">
            <w:pPr>
              <w:rPr>
                <w:lang w:val="en-US"/>
              </w:rPr>
            </w:pPr>
            <w:r w:rsidRPr="00D54A58">
              <w:t>МФУ</w:t>
            </w:r>
            <w:r w:rsidRPr="00D54A58">
              <w:rPr>
                <w:lang w:val="en-US"/>
              </w:rPr>
              <w:t xml:space="preserve"> HP Color LaserJet Pro M281fdw T6B82A</w:t>
            </w:r>
          </w:p>
        </w:tc>
        <w:tc>
          <w:tcPr>
            <w:tcW w:w="1783" w:type="dxa"/>
            <w:noWrap/>
          </w:tcPr>
          <w:p w:rsidR="00227206" w:rsidRPr="00D54A58" w:rsidRDefault="00227206" w:rsidP="00227206">
            <w:pPr>
              <w:jc w:val="center"/>
            </w:pPr>
            <w:r w:rsidRPr="00D54A58">
              <w:t>4</w:t>
            </w:r>
          </w:p>
        </w:tc>
        <w:tc>
          <w:tcPr>
            <w:tcW w:w="1975" w:type="dxa"/>
          </w:tcPr>
          <w:p w:rsidR="00227206" w:rsidRPr="008F1D07" w:rsidRDefault="00227206" w:rsidP="00227206">
            <w:pPr>
              <w:jc w:val="center"/>
              <w:rPr>
                <w:color w:val="000000"/>
              </w:rPr>
            </w:pPr>
          </w:p>
        </w:tc>
        <w:tc>
          <w:tcPr>
            <w:tcW w:w="1843" w:type="dxa"/>
          </w:tcPr>
          <w:p w:rsidR="00227206" w:rsidRPr="008F1D07" w:rsidRDefault="00227206" w:rsidP="00227206">
            <w:pPr>
              <w:jc w:val="center"/>
              <w:rPr>
                <w:color w:val="000000"/>
              </w:rPr>
            </w:pPr>
          </w:p>
        </w:tc>
      </w:tr>
      <w:tr w:rsidR="00227206" w:rsidRPr="00CD4BBD" w:rsidTr="002A557E">
        <w:trPr>
          <w:trHeight w:val="301"/>
        </w:trPr>
        <w:tc>
          <w:tcPr>
            <w:tcW w:w="655" w:type="dxa"/>
            <w:noWrap/>
            <w:vAlign w:val="center"/>
          </w:tcPr>
          <w:p w:rsidR="00227206" w:rsidRPr="000F5BB0" w:rsidRDefault="00227206" w:rsidP="00227206">
            <w:pPr>
              <w:jc w:val="center"/>
              <w:rPr>
                <w:color w:val="000000"/>
              </w:rPr>
            </w:pPr>
            <w:r>
              <w:rPr>
                <w:color w:val="000000"/>
              </w:rPr>
              <w:t>2</w:t>
            </w:r>
          </w:p>
        </w:tc>
        <w:tc>
          <w:tcPr>
            <w:tcW w:w="3951" w:type="dxa"/>
          </w:tcPr>
          <w:p w:rsidR="00227206" w:rsidRPr="00D54A58" w:rsidRDefault="00227206" w:rsidP="00227206">
            <w:pPr>
              <w:rPr>
                <w:lang w:val="en-US"/>
              </w:rPr>
            </w:pPr>
            <w:r w:rsidRPr="00D54A58">
              <w:t>Монитор</w:t>
            </w:r>
            <w:r w:rsidRPr="00D54A58">
              <w:rPr>
                <w:lang w:val="en-US"/>
              </w:rPr>
              <w:t xml:space="preserve"> Lenovo 23,8 ThinkVision T24i-10 </w:t>
            </w:r>
            <w:r w:rsidRPr="00D54A58">
              <w:t>черный</w:t>
            </w:r>
            <w:r w:rsidRPr="00D54A58">
              <w:rPr>
                <w:lang w:val="en-US"/>
              </w:rPr>
              <w:t xml:space="preserve"> IPS 6ms 16:9 HDMI DisplayPort  61CEMAT2EU</w:t>
            </w:r>
          </w:p>
        </w:tc>
        <w:tc>
          <w:tcPr>
            <w:tcW w:w="1783" w:type="dxa"/>
            <w:noWrap/>
          </w:tcPr>
          <w:p w:rsidR="00227206" w:rsidRPr="00D54A58" w:rsidRDefault="00227206" w:rsidP="00227206">
            <w:pPr>
              <w:jc w:val="center"/>
            </w:pPr>
            <w:r w:rsidRPr="00D54A58">
              <w:t>10</w:t>
            </w:r>
          </w:p>
        </w:tc>
        <w:tc>
          <w:tcPr>
            <w:tcW w:w="1975" w:type="dxa"/>
          </w:tcPr>
          <w:p w:rsidR="00227206" w:rsidRPr="000F5BB0" w:rsidRDefault="00227206" w:rsidP="00227206">
            <w:pPr>
              <w:jc w:val="center"/>
              <w:rPr>
                <w:color w:val="000000"/>
              </w:rPr>
            </w:pPr>
          </w:p>
        </w:tc>
        <w:tc>
          <w:tcPr>
            <w:tcW w:w="1843" w:type="dxa"/>
          </w:tcPr>
          <w:p w:rsidR="00227206" w:rsidRPr="000F5BB0" w:rsidRDefault="00227206" w:rsidP="00227206">
            <w:pPr>
              <w:jc w:val="center"/>
              <w:rPr>
                <w:color w:val="000000"/>
              </w:rPr>
            </w:pPr>
          </w:p>
        </w:tc>
      </w:tr>
      <w:tr w:rsidR="00227206" w:rsidRPr="00CD4BBD" w:rsidTr="002A557E">
        <w:trPr>
          <w:trHeight w:val="301"/>
        </w:trPr>
        <w:tc>
          <w:tcPr>
            <w:tcW w:w="655" w:type="dxa"/>
            <w:noWrap/>
            <w:vAlign w:val="center"/>
          </w:tcPr>
          <w:p w:rsidR="00227206" w:rsidRPr="000F5BB0" w:rsidRDefault="00227206" w:rsidP="00227206">
            <w:pPr>
              <w:jc w:val="center"/>
              <w:rPr>
                <w:color w:val="000000"/>
              </w:rPr>
            </w:pPr>
            <w:r>
              <w:rPr>
                <w:color w:val="000000"/>
              </w:rPr>
              <w:t>3</w:t>
            </w:r>
          </w:p>
        </w:tc>
        <w:tc>
          <w:tcPr>
            <w:tcW w:w="3951" w:type="dxa"/>
          </w:tcPr>
          <w:p w:rsidR="00227206" w:rsidRPr="00D54A58" w:rsidRDefault="00227206" w:rsidP="00227206">
            <w:r w:rsidRPr="00D54A58">
              <w:t>Внешний жесткий диск SEAGATE  Backup Plus Hub, 8ТБ, черный</w:t>
            </w:r>
          </w:p>
        </w:tc>
        <w:tc>
          <w:tcPr>
            <w:tcW w:w="1783" w:type="dxa"/>
            <w:noWrap/>
          </w:tcPr>
          <w:p w:rsidR="00227206" w:rsidRPr="00D54A58" w:rsidRDefault="00227206" w:rsidP="00227206">
            <w:pPr>
              <w:jc w:val="center"/>
            </w:pPr>
            <w:r w:rsidRPr="00D54A58">
              <w:t>3</w:t>
            </w:r>
          </w:p>
        </w:tc>
        <w:tc>
          <w:tcPr>
            <w:tcW w:w="1975" w:type="dxa"/>
          </w:tcPr>
          <w:p w:rsidR="00227206" w:rsidRPr="000F5BB0" w:rsidRDefault="00227206" w:rsidP="00227206">
            <w:pPr>
              <w:jc w:val="center"/>
              <w:rPr>
                <w:color w:val="000000"/>
              </w:rPr>
            </w:pPr>
          </w:p>
        </w:tc>
        <w:tc>
          <w:tcPr>
            <w:tcW w:w="1843" w:type="dxa"/>
          </w:tcPr>
          <w:p w:rsidR="00227206" w:rsidRPr="000F5BB0" w:rsidRDefault="00227206" w:rsidP="00227206">
            <w:pPr>
              <w:jc w:val="center"/>
              <w:rPr>
                <w:color w:val="000000"/>
              </w:rPr>
            </w:pPr>
          </w:p>
        </w:tc>
      </w:tr>
      <w:tr w:rsidR="00227206" w:rsidRPr="00CD4BBD" w:rsidTr="002A557E">
        <w:trPr>
          <w:trHeight w:val="301"/>
        </w:trPr>
        <w:tc>
          <w:tcPr>
            <w:tcW w:w="655" w:type="dxa"/>
            <w:noWrap/>
            <w:vAlign w:val="center"/>
          </w:tcPr>
          <w:p w:rsidR="00227206" w:rsidRPr="000F5BB0" w:rsidRDefault="00227206" w:rsidP="00227206">
            <w:pPr>
              <w:jc w:val="center"/>
              <w:rPr>
                <w:color w:val="000000"/>
              </w:rPr>
            </w:pPr>
            <w:r>
              <w:rPr>
                <w:color w:val="000000"/>
              </w:rPr>
              <w:t>4</w:t>
            </w:r>
          </w:p>
        </w:tc>
        <w:tc>
          <w:tcPr>
            <w:tcW w:w="3951" w:type="dxa"/>
          </w:tcPr>
          <w:p w:rsidR="00227206" w:rsidRPr="00D54A58" w:rsidRDefault="00227206" w:rsidP="00227206">
            <w:r w:rsidRPr="00D54A58">
              <w:t>Комплект объединительной панели для APC Symmetra, стоечного исполнения, 220-240 В с (8) розетками IEC320 C13 и (2) розетками IEC320 C19</w:t>
            </w:r>
          </w:p>
        </w:tc>
        <w:tc>
          <w:tcPr>
            <w:tcW w:w="1783" w:type="dxa"/>
            <w:noWrap/>
          </w:tcPr>
          <w:p w:rsidR="00227206" w:rsidRPr="00D54A58" w:rsidRDefault="00227206" w:rsidP="00227206">
            <w:pPr>
              <w:jc w:val="center"/>
            </w:pPr>
            <w:r w:rsidRPr="00D54A58">
              <w:t>2</w:t>
            </w:r>
          </w:p>
        </w:tc>
        <w:tc>
          <w:tcPr>
            <w:tcW w:w="1975" w:type="dxa"/>
          </w:tcPr>
          <w:p w:rsidR="00227206" w:rsidRPr="000F5BB0" w:rsidRDefault="00227206" w:rsidP="00227206">
            <w:pPr>
              <w:jc w:val="center"/>
              <w:rPr>
                <w:color w:val="000000"/>
              </w:rPr>
            </w:pPr>
          </w:p>
        </w:tc>
        <w:tc>
          <w:tcPr>
            <w:tcW w:w="1843" w:type="dxa"/>
          </w:tcPr>
          <w:p w:rsidR="00227206" w:rsidRPr="000F5BB0" w:rsidRDefault="00227206" w:rsidP="00227206">
            <w:pPr>
              <w:jc w:val="center"/>
              <w:rPr>
                <w:color w:val="000000"/>
              </w:rPr>
            </w:pPr>
          </w:p>
        </w:tc>
      </w:tr>
      <w:tr w:rsidR="00227206" w:rsidRPr="00AB6281" w:rsidTr="002A557E">
        <w:trPr>
          <w:trHeight w:val="772"/>
        </w:trPr>
        <w:tc>
          <w:tcPr>
            <w:tcW w:w="8364" w:type="dxa"/>
            <w:gridSpan w:val="4"/>
            <w:noWrap/>
            <w:vAlign w:val="center"/>
          </w:tcPr>
          <w:p w:rsidR="00227206" w:rsidRDefault="00227206" w:rsidP="002A557E">
            <w:pPr>
              <w:jc w:val="right"/>
              <w:rPr>
                <w:b/>
                <w:color w:val="000000"/>
              </w:rPr>
            </w:pPr>
            <w:r w:rsidRPr="00AB6281">
              <w:rPr>
                <w:b/>
                <w:color w:val="000000"/>
              </w:rPr>
              <w:t xml:space="preserve">ИТОГО, </w:t>
            </w:r>
          </w:p>
          <w:p w:rsidR="00227206" w:rsidRPr="00AB6281" w:rsidRDefault="00227206" w:rsidP="002A557E">
            <w:pPr>
              <w:jc w:val="right"/>
              <w:rPr>
                <w:b/>
                <w:color w:val="000000"/>
              </w:rPr>
            </w:pPr>
            <w:r w:rsidRPr="00AB6281">
              <w:rPr>
                <w:b/>
                <w:color w:val="000000"/>
              </w:rPr>
              <w:t>в том числе НДС 20 %, руб.</w:t>
            </w:r>
          </w:p>
        </w:tc>
        <w:tc>
          <w:tcPr>
            <w:tcW w:w="1843" w:type="dxa"/>
            <w:vAlign w:val="center"/>
          </w:tcPr>
          <w:p w:rsidR="00227206" w:rsidRPr="00AB6281" w:rsidRDefault="00227206" w:rsidP="002A557E">
            <w:pPr>
              <w:jc w:val="right"/>
              <w:rPr>
                <w:b/>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09" w:name="_ФОРМА_2._Форма"/>
      <w:bookmarkEnd w:id="10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0" w:name="_ФОРМА_3._ОПИСЬ"/>
      <w:bookmarkEnd w:id="11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0665A6" w:rsidRDefault="00D44CF8" w:rsidP="00D44CF8">
      <w:pPr>
        <w:ind w:left="-142"/>
        <w:rPr>
          <w:b/>
          <w:color w:val="FF0000"/>
        </w:rPr>
      </w:pPr>
      <w:r w:rsidRPr="000665A6">
        <w:rPr>
          <w:b/>
          <w:color w:val="FF0000"/>
        </w:rPr>
        <w:t xml:space="preserve">ФОРМА 4. </w:t>
      </w:r>
      <w:r w:rsidR="000665A6" w:rsidRPr="000665A6">
        <w:rPr>
          <w:b/>
          <w:color w:val="FF0000"/>
        </w:rPr>
        <w:t>НЕ ПРИМЕНЯЕТСЯ</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A33B5">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A33B5" w:rsidRPr="00D44CF8" w:rsidRDefault="00DA33B5" w:rsidP="00D44CF8">
      <w:pPr>
        <w:jc w:val="both"/>
      </w:pP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A33B5" w:rsidRDefault="00D44CF8" w:rsidP="00D44CF8">
      <w:pPr>
        <w:ind w:left="-142"/>
        <w:rPr>
          <w:b/>
          <w:color w:val="FF0000"/>
        </w:rPr>
      </w:pPr>
      <w:r w:rsidRPr="00DA33B5">
        <w:rPr>
          <w:b/>
          <w:color w:val="FF0000"/>
        </w:rPr>
        <w:t>ФОРМА 5.</w:t>
      </w:r>
      <w:r w:rsidR="00DA33B5" w:rsidRPr="00DA33B5">
        <w:rPr>
          <w:b/>
          <w:color w:val="FF0000"/>
        </w:rPr>
        <w:t xml:space="preserve">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A33B5" w:rsidRDefault="00D44CF8" w:rsidP="00D44CF8">
      <w:pPr>
        <w:suppressAutoHyphens/>
        <w:ind w:left="-284"/>
        <w:rPr>
          <w:b/>
          <w:color w:val="FF0000"/>
          <w:szCs w:val="20"/>
        </w:rPr>
      </w:pPr>
      <w:r w:rsidRPr="00DA33B5">
        <w:rPr>
          <w:b/>
          <w:color w:val="FF0000"/>
          <w:szCs w:val="20"/>
        </w:rPr>
        <w:t>ФОРМА 6.</w:t>
      </w:r>
      <w:r w:rsidR="00DA33B5" w:rsidRPr="00DA33B5">
        <w:rPr>
          <w:b/>
          <w:color w:val="FF0000"/>
          <w:szCs w:val="20"/>
        </w:rPr>
        <w:t xml:space="preserve"> НЕ ПРИМЕНЯЕТСЯ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A33B5" w:rsidRDefault="00D44CF8" w:rsidP="00D44CF8">
      <w:pPr>
        <w:suppressAutoHyphens/>
        <w:ind w:left="-284"/>
        <w:rPr>
          <w:b/>
          <w:color w:val="FF0000"/>
          <w:szCs w:val="20"/>
        </w:rPr>
      </w:pPr>
      <w:r w:rsidRPr="00DA33B5">
        <w:rPr>
          <w:b/>
          <w:color w:val="FF0000"/>
          <w:szCs w:val="20"/>
        </w:rPr>
        <w:t>ФОРМА 7.</w:t>
      </w:r>
      <w:r w:rsidR="00DA33B5" w:rsidRPr="00DA33B5">
        <w:rPr>
          <w:b/>
          <w:color w:val="FF0000"/>
          <w:szCs w:val="20"/>
        </w:rPr>
        <w:t xml:space="preserve">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2A557E" w:rsidRDefault="002A557E"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A557E" w:rsidRDefault="002A557E"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2A557E" w:rsidRDefault="002A557E"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A557E" w:rsidRDefault="002A557E"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2A557E" w:rsidRDefault="002A557E" w:rsidP="00D44CF8">
                            <w:pPr>
                              <w:rPr>
                                <w:rFonts w:ascii="Arial" w:hAnsi="Arial" w:cs="Arial"/>
                              </w:rPr>
                            </w:pPr>
                            <w:r>
                              <w:rPr>
                                <w:rFonts w:ascii="Arial" w:hAnsi="Arial" w:cs="Arial"/>
                                <w:b/>
                              </w:rPr>
                              <w:t>От кого:</w:t>
                            </w:r>
                            <w:r>
                              <w:rPr>
                                <w:rFonts w:ascii="Arial" w:hAnsi="Arial" w:cs="Arial"/>
                              </w:rPr>
                              <w:t xml:space="preserve"> </w:t>
                            </w:r>
                          </w:p>
                          <w:p w:rsidR="002A557E" w:rsidRDefault="002A557E"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A557E" w:rsidRDefault="002A557E"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2A557E" w:rsidRDefault="002A557E" w:rsidP="00D44CF8">
                      <w:pPr>
                        <w:rPr>
                          <w:rFonts w:ascii="Arial" w:hAnsi="Arial" w:cs="Arial"/>
                        </w:rPr>
                      </w:pPr>
                      <w:r>
                        <w:rPr>
                          <w:rFonts w:ascii="Arial" w:hAnsi="Arial" w:cs="Arial"/>
                          <w:b/>
                        </w:rPr>
                        <w:t>От кого:</w:t>
                      </w:r>
                      <w:r>
                        <w:rPr>
                          <w:rFonts w:ascii="Arial" w:hAnsi="Arial" w:cs="Arial"/>
                        </w:rPr>
                        <w:t xml:space="preserve"> </w:t>
                      </w:r>
                    </w:p>
                    <w:p w:rsidR="002A557E" w:rsidRDefault="002A557E"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A557E" w:rsidRDefault="002A557E"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2A557E" w:rsidRDefault="002A557E" w:rsidP="00D44CF8">
                            <w:pPr>
                              <w:jc w:val="center"/>
                              <w:rPr>
                                <w:i/>
                              </w:rPr>
                            </w:pPr>
                            <w:r>
                              <w:rPr>
                                <w:rFonts w:ascii="Arial" w:hAnsi="Arial" w:cs="Arial"/>
                                <w:b/>
                              </w:rPr>
                              <w:t>Документы на Закупку</w:t>
                            </w:r>
                          </w:p>
                          <w:p w:rsidR="002A557E" w:rsidRDefault="002A557E"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2A557E" w:rsidRDefault="002A557E" w:rsidP="00D44CF8">
                      <w:pPr>
                        <w:jc w:val="center"/>
                        <w:rPr>
                          <w:i/>
                        </w:rPr>
                      </w:pPr>
                      <w:r>
                        <w:rPr>
                          <w:rFonts w:ascii="Arial" w:hAnsi="Arial" w:cs="Arial"/>
                          <w:b/>
                        </w:rPr>
                        <w:t>Документы на Закупку</w:t>
                      </w:r>
                    </w:p>
                    <w:p w:rsidR="002A557E" w:rsidRDefault="002A557E"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2A557E" w:rsidRDefault="002A557E" w:rsidP="00D44CF8">
                            <w:pPr>
                              <w:ind w:left="-142"/>
                              <w:rPr>
                                <w:rFonts w:ascii="Arial" w:hAnsi="Arial" w:cs="Arial"/>
                                <w:sz w:val="18"/>
                                <w:szCs w:val="18"/>
                              </w:rPr>
                            </w:pPr>
                            <w:r>
                              <w:rPr>
                                <w:rFonts w:ascii="Arial" w:hAnsi="Arial" w:cs="Arial"/>
                                <w:sz w:val="18"/>
                                <w:szCs w:val="18"/>
                              </w:rPr>
                              <w:t>Печать (при наличии)</w:t>
                            </w:r>
                          </w:p>
                          <w:p w:rsidR="002A557E" w:rsidRDefault="002A557E"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2A557E" w:rsidRDefault="002A557E" w:rsidP="00D44CF8">
                      <w:pPr>
                        <w:ind w:left="-142"/>
                        <w:rPr>
                          <w:rFonts w:ascii="Arial" w:hAnsi="Arial" w:cs="Arial"/>
                          <w:sz w:val="18"/>
                          <w:szCs w:val="18"/>
                        </w:rPr>
                      </w:pPr>
                      <w:r>
                        <w:rPr>
                          <w:rFonts w:ascii="Arial" w:hAnsi="Arial" w:cs="Arial"/>
                          <w:sz w:val="18"/>
                          <w:szCs w:val="18"/>
                        </w:rPr>
                        <w:t>Печать (при наличии)</w:t>
                      </w:r>
                    </w:p>
                    <w:p w:rsidR="002A557E" w:rsidRDefault="002A557E"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2A557E" w:rsidRDefault="002A557E" w:rsidP="00D44CF8">
                            <w:pPr>
                              <w:rPr>
                                <w:rFonts w:ascii="Arial" w:hAnsi="Arial" w:cs="Arial"/>
                              </w:rPr>
                            </w:pPr>
                            <w:r>
                              <w:rPr>
                                <w:rFonts w:ascii="Arial" w:hAnsi="Arial" w:cs="Arial"/>
                              </w:rPr>
                              <w:t>Адрес подачи:</w:t>
                            </w:r>
                          </w:p>
                          <w:p w:rsidR="002A557E" w:rsidRDefault="002A557E"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A557E" w:rsidRDefault="002A557E"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2A557E" w:rsidRDefault="002A557E" w:rsidP="00D44CF8">
                      <w:pPr>
                        <w:rPr>
                          <w:rFonts w:ascii="Arial" w:hAnsi="Arial" w:cs="Arial"/>
                        </w:rPr>
                      </w:pPr>
                      <w:r>
                        <w:rPr>
                          <w:rFonts w:ascii="Arial" w:hAnsi="Arial" w:cs="Arial"/>
                        </w:rPr>
                        <w:t>Адрес подачи:</w:t>
                      </w:r>
                    </w:p>
                    <w:p w:rsidR="002A557E" w:rsidRDefault="002A557E"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A557E" w:rsidRDefault="002A557E"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A557E" w:rsidRDefault="002A557E"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2A557E" w:rsidRDefault="002A557E"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A557E" w:rsidRDefault="002A557E" w:rsidP="00D44CF8">
                            <w:pPr>
                              <w:jc w:val="center"/>
                            </w:pPr>
                            <w:r>
                              <w:t>_________</w:t>
                            </w:r>
                          </w:p>
                          <w:p w:rsidR="002A557E" w:rsidRDefault="002A557E"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2A557E" w:rsidRDefault="002A557E" w:rsidP="00D44CF8">
                      <w:pPr>
                        <w:jc w:val="center"/>
                      </w:pPr>
                      <w:r>
                        <w:t>_________</w:t>
                      </w:r>
                    </w:p>
                    <w:p w:rsidR="002A557E" w:rsidRDefault="002A557E"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2A557E" w:rsidRDefault="002A557E"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2A557E" w:rsidRDefault="002A557E"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11" w:name="_ФОРМА_ЗАЯВЛЕНИЯ_НА"/>
      <w:bookmarkStart w:id="112" w:name="_Toc531131238"/>
      <w:bookmarkEnd w:id="111"/>
      <w:r w:rsidRPr="00D44CF8">
        <w:rPr>
          <w:b/>
          <w:bCs/>
          <w:sz w:val="28"/>
          <w:szCs w:val="28"/>
          <w:lang w:eastAsia="en-US"/>
        </w:rPr>
        <w:t>ФОРМА ЗАЯВЛЕНИЯ НА АККРЕДИТАЦИЮ</w:t>
      </w:r>
      <w:bookmarkEnd w:id="11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D44CF8">
        <w:rPr>
          <w:b/>
        </w:rPr>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D44CF8">
        <w:rPr>
          <w:b/>
          <w:bCs/>
          <w:caps/>
          <w:sz w:val="20"/>
          <w:vertAlign w:val="superscript"/>
        </w:rPr>
        <w:footnoteReference w:id="1"/>
      </w:r>
    </w:p>
    <w:p w:rsidR="00D44CF8" w:rsidRPr="00D44CF8" w:rsidRDefault="00D44CF8" w:rsidP="00D44CF8">
      <w:pPr>
        <w:jc w:val="center"/>
        <w:rPr>
          <w:vanish/>
          <w:sz w:val="20"/>
          <w:szCs w:val="20"/>
        </w:rPr>
      </w:pPr>
    </w:p>
    <w:bookmarkEnd w:id="122"/>
    <w:bookmarkEnd w:id="12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C53CE0">
      <w:pPr>
        <w:pBdr>
          <w:bottom w:val="single" w:sz="4" w:space="1" w:color="auto"/>
        </w:pBdr>
        <w:shd w:val="clear" w:color="auto" w:fill="E0E0E0"/>
        <w:spacing w:before="120"/>
        <w:ind w:right="21"/>
        <w:jc w:val="center"/>
        <w:rPr>
          <w:vanish/>
          <w:sz w:val="20"/>
          <w:szCs w:val="20"/>
        </w:r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D44CF8">
        <w:rPr>
          <w:b/>
          <w:bCs/>
          <w:color w:val="000000"/>
          <w:spacing w:val="36"/>
          <w:sz w:val="20"/>
          <w:szCs w:val="22"/>
        </w:rPr>
        <w:t>конец форм</w:t>
      </w:r>
      <w:bookmarkEnd w:id="124"/>
      <w:bookmarkEnd w:id="125"/>
      <w:bookmarkEnd w:id="126"/>
      <w:bookmarkEnd w:id="127"/>
      <w:bookmarkEnd w:id="128"/>
      <w:bookmarkEnd w:id="129"/>
      <w:bookmarkEnd w:id="130"/>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1" w:name="персданные"/>
      <w:r w:rsidRPr="00D44CF8">
        <w:rPr>
          <w:b/>
          <w:caps/>
          <w:sz w:val="22"/>
          <w:szCs w:val="28"/>
        </w:rPr>
        <w:t>Подтверждение согласия физического лица на обработку персональных данных</w:t>
      </w:r>
    </w:p>
    <w:bookmarkEnd w:id="13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2" w:name="_Toc398807152"/>
      <w:bookmarkEnd w:id="13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D44CF8">
        <w:rPr>
          <w:b/>
          <w:bCs/>
          <w:sz w:val="28"/>
          <w:szCs w:val="28"/>
          <w:lang w:eastAsia="en-US"/>
        </w:rPr>
        <w:t>ТРЕБОВАНИЯ И ПЕРЕЧЕНЬ ДОКУМЕНТОВ ДЛЯ ПРОХОЖДЕНИЯ АККРЕДИТАЦИИ</w:t>
      </w:r>
      <w:bookmarkEnd w:id="134"/>
      <w:bookmarkEnd w:id="135"/>
      <w:bookmarkEnd w:id="13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57E" w:rsidRDefault="002A557E">
      <w:r>
        <w:separator/>
      </w:r>
    </w:p>
  </w:endnote>
  <w:endnote w:type="continuationSeparator" w:id="0">
    <w:p w:rsidR="002A557E" w:rsidRDefault="002A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2A557E" w:rsidRDefault="002A557E">
        <w:pPr>
          <w:pStyle w:val="a5"/>
          <w:jc w:val="right"/>
        </w:pPr>
        <w:r>
          <w:fldChar w:fldCharType="begin"/>
        </w:r>
        <w:r>
          <w:instrText>PAGE   \* MERGEFORMAT</w:instrText>
        </w:r>
        <w:r>
          <w:fldChar w:fldCharType="separate"/>
        </w:r>
        <w:r w:rsidR="00020603">
          <w:rPr>
            <w:noProof/>
          </w:rPr>
          <w:t>16</w:t>
        </w:r>
        <w:r>
          <w:fldChar w:fldCharType="end"/>
        </w:r>
      </w:p>
    </w:sdtContent>
  </w:sdt>
  <w:p w:rsidR="002A557E" w:rsidRDefault="002A55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Content>
      <w:p w:rsidR="002A557E" w:rsidRDefault="002A557E">
        <w:pPr>
          <w:pStyle w:val="a5"/>
          <w:jc w:val="right"/>
        </w:pPr>
        <w:r>
          <w:fldChar w:fldCharType="begin"/>
        </w:r>
        <w:r>
          <w:instrText>PAGE   \* MERGEFORMAT</w:instrText>
        </w:r>
        <w:r>
          <w:fldChar w:fldCharType="separate"/>
        </w:r>
        <w:r w:rsidR="00020603">
          <w:rPr>
            <w:noProof/>
          </w:rPr>
          <w:t>22</w:t>
        </w:r>
        <w:r>
          <w:fldChar w:fldCharType="end"/>
        </w:r>
      </w:p>
    </w:sdtContent>
  </w:sdt>
  <w:p w:rsidR="002A557E" w:rsidRPr="00BF3C31" w:rsidRDefault="002A557E">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7E" w:rsidRDefault="002A557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A557E" w:rsidRDefault="002A557E"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7E" w:rsidRDefault="002A557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0603">
      <w:rPr>
        <w:rStyle w:val="a7"/>
        <w:noProof/>
      </w:rPr>
      <w:t>58</w:t>
    </w:r>
    <w:r>
      <w:rPr>
        <w:rStyle w:val="a7"/>
      </w:rPr>
      <w:fldChar w:fldCharType="end"/>
    </w:r>
  </w:p>
  <w:p w:rsidR="002A557E" w:rsidRDefault="002A557E"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57E" w:rsidRDefault="002A557E">
      <w:r>
        <w:separator/>
      </w:r>
    </w:p>
  </w:footnote>
  <w:footnote w:type="continuationSeparator" w:id="0">
    <w:p w:rsidR="002A557E" w:rsidRDefault="002A557E">
      <w:r>
        <w:continuationSeparator/>
      </w:r>
    </w:p>
  </w:footnote>
  <w:footnote w:id="1">
    <w:p w:rsidR="002A557E" w:rsidRPr="00CB5883" w:rsidRDefault="002A557E"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7E" w:rsidRDefault="002A557E"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2DD6C5D"/>
    <w:multiLevelType w:val="hybridMultilevel"/>
    <w:tmpl w:val="3836E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3A7AB5"/>
    <w:multiLevelType w:val="hybridMultilevel"/>
    <w:tmpl w:val="3836E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8" w15:restartNumberingAfterBreak="0">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15:restartNumberingAfterBreak="0">
    <w:nsid w:val="3F3E7ADC"/>
    <w:multiLevelType w:val="hybridMultilevel"/>
    <w:tmpl w:val="D8AC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7"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0"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5"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3"/>
  </w:num>
  <w:num w:numId="2">
    <w:abstractNumId w:val="39"/>
  </w:num>
  <w:num w:numId="3">
    <w:abstractNumId w:val="37"/>
  </w:num>
  <w:num w:numId="4">
    <w:abstractNumId w:val="45"/>
  </w:num>
  <w:num w:numId="5">
    <w:abstractNumId w:val="40"/>
  </w:num>
  <w:num w:numId="6">
    <w:abstractNumId w:val="6"/>
  </w:num>
  <w:num w:numId="7">
    <w:abstractNumId w:val="32"/>
  </w:num>
  <w:num w:numId="8">
    <w:abstractNumId w:val="35"/>
  </w:num>
  <w:num w:numId="9">
    <w:abstractNumId w:val="2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41"/>
  </w:num>
  <w:num w:numId="20">
    <w:abstractNumId w:val="3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4"/>
  </w:num>
  <w:num w:numId="26">
    <w:abstractNumId w:val="7"/>
  </w:num>
  <w:num w:numId="27">
    <w:abstractNumId w:val="17"/>
  </w:num>
  <w:num w:numId="28">
    <w:abstractNumId w:val="5"/>
  </w:num>
  <w:num w:numId="29">
    <w:abstractNumId w:val="44"/>
  </w:num>
  <w:num w:numId="30">
    <w:abstractNumId w:val="46"/>
  </w:num>
  <w:num w:numId="31">
    <w:abstractNumId w:val="25"/>
  </w:num>
  <w:num w:numId="32">
    <w:abstractNumId w:val="42"/>
  </w:num>
  <w:num w:numId="33">
    <w:abstractNumId w:val="51"/>
  </w:num>
  <w:num w:numId="34">
    <w:abstractNumId w:val="0"/>
  </w:num>
  <w:num w:numId="35">
    <w:abstractNumId w:val="48"/>
  </w:num>
  <w:num w:numId="36">
    <w:abstractNumId w:val="15"/>
  </w:num>
  <w:num w:numId="37">
    <w:abstractNumId w:val="27"/>
  </w:num>
  <w:num w:numId="38">
    <w:abstractNumId w:val="30"/>
  </w:num>
  <w:num w:numId="39">
    <w:abstractNumId w:val="50"/>
  </w:num>
  <w:num w:numId="40">
    <w:abstractNumId w:val="18"/>
  </w:num>
  <w:num w:numId="41">
    <w:abstractNumId w:val="47"/>
  </w:num>
  <w:num w:numId="42">
    <w:abstractNumId w:val="33"/>
  </w:num>
  <w:num w:numId="43">
    <w:abstractNumId w:val="14"/>
  </w:num>
  <w:num w:numId="4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9"/>
  </w:num>
  <w:num w:numId="47">
    <w:abstractNumId w:val="13"/>
  </w:num>
  <w:num w:numId="48">
    <w:abstractNumId w:val="23"/>
  </w:num>
  <w:num w:numId="49">
    <w:abstractNumId w:val="16"/>
  </w:num>
  <w:num w:numId="50">
    <w:abstractNumId w:val="19"/>
  </w:num>
  <w:num w:numId="51">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4B08"/>
    <w:rsid w:val="00015AA8"/>
    <w:rsid w:val="00016590"/>
    <w:rsid w:val="00017288"/>
    <w:rsid w:val="00020528"/>
    <w:rsid w:val="00020603"/>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5A6"/>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96FAA"/>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1186"/>
    <w:rsid w:val="000F454C"/>
    <w:rsid w:val="000F49B8"/>
    <w:rsid w:val="000F53B8"/>
    <w:rsid w:val="000F663A"/>
    <w:rsid w:val="000F6A2C"/>
    <w:rsid w:val="00100224"/>
    <w:rsid w:val="0010309E"/>
    <w:rsid w:val="00105516"/>
    <w:rsid w:val="001060A2"/>
    <w:rsid w:val="0011644E"/>
    <w:rsid w:val="0011750E"/>
    <w:rsid w:val="00123200"/>
    <w:rsid w:val="0012323A"/>
    <w:rsid w:val="00123B19"/>
    <w:rsid w:val="0012645D"/>
    <w:rsid w:val="001271F7"/>
    <w:rsid w:val="00127C24"/>
    <w:rsid w:val="00127EFA"/>
    <w:rsid w:val="00130972"/>
    <w:rsid w:val="00131321"/>
    <w:rsid w:val="001347C9"/>
    <w:rsid w:val="001367BD"/>
    <w:rsid w:val="00141D21"/>
    <w:rsid w:val="0014442B"/>
    <w:rsid w:val="001450FB"/>
    <w:rsid w:val="001458F7"/>
    <w:rsid w:val="00146A77"/>
    <w:rsid w:val="00147EAD"/>
    <w:rsid w:val="001512F8"/>
    <w:rsid w:val="00151B7F"/>
    <w:rsid w:val="00152209"/>
    <w:rsid w:val="0015388D"/>
    <w:rsid w:val="00153AFB"/>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9AF"/>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4AC5"/>
    <w:rsid w:val="00227014"/>
    <w:rsid w:val="00227206"/>
    <w:rsid w:val="00230B08"/>
    <w:rsid w:val="00230E66"/>
    <w:rsid w:val="00231388"/>
    <w:rsid w:val="0023217F"/>
    <w:rsid w:val="00232520"/>
    <w:rsid w:val="00233F4F"/>
    <w:rsid w:val="00241EA5"/>
    <w:rsid w:val="00244103"/>
    <w:rsid w:val="00245AC2"/>
    <w:rsid w:val="00245B7D"/>
    <w:rsid w:val="0025044E"/>
    <w:rsid w:val="00255806"/>
    <w:rsid w:val="00255845"/>
    <w:rsid w:val="002565B4"/>
    <w:rsid w:val="00257E1F"/>
    <w:rsid w:val="00260B65"/>
    <w:rsid w:val="00262C85"/>
    <w:rsid w:val="00263EC7"/>
    <w:rsid w:val="00266DF5"/>
    <w:rsid w:val="00271E2F"/>
    <w:rsid w:val="002739BE"/>
    <w:rsid w:val="00274DC4"/>
    <w:rsid w:val="002756C5"/>
    <w:rsid w:val="00277359"/>
    <w:rsid w:val="00281454"/>
    <w:rsid w:val="0028263A"/>
    <w:rsid w:val="00282B7F"/>
    <w:rsid w:val="00283310"/>
    <w:rsid w:val="00283911"/>
    <w:rsid w:val="00283DFE"/>
    <w:rsid w:val="00284F27"/>
    <w:rsid w:val="00285E67"/>
    <w:rsid w:val="0029170E"/>
    <w:rsid w:val="0029185C"/>
    <w:rsid w:val="002957B6"/>
    <w:rsid w:val="00297259"/>
    <w:rsid w:val="002972F1"/>
    <w:rsid w:val="002A0150"/>
    <w:rsid w:val="002A07BE"/>
    <w:rsid w:val="002A25C1"/>
    <w:rsid w:val="002A35F6"/>
    <w:rsid w:val="002A4553"/>
    <w:rsid w:val="002A557E"/>
    <w:rsid w:val="002A5AE1"/>
    <w:rsid w:val="002A6C37"/>
    <w:rsid w:val="002A727C"/>
    <w:rsid w:val="002A7E1D"/>
    <w:rsid w:val="002B17D0"/>
    <w:rsid w:val="002B1DA9"/>
    <w:rsid w:val="002B2E37"/>
    <w:rsid w:val="002B41EF"/>
    <w:rsid w:val="002B5F24"/>
    <w:rsid w:val="002B6266"/>
    <w:rsid w:val="002B6500"/>
    <w:rsid w:val="002B7284"/>
    <w:rsid w:val="002B79EC"/>
    <w:rsid w:val="002B7C0C"/>
    <w:rsid w:val="002C08EF"/>
    <w:rsid w:val="002C29F5"/>
    <w:rsid w:val="002C2E31"/>
    <w:rsid w:val="002C3640"/>
    <w:rsid w:val="002C4C01"/>
    <w:rsid w:val="002C61D7"/>
    <w:rsid w:val="002C6DB1"/>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20E6"/>
    <w:rsid w:val="003442B9"/>
    <w:rsid w:val="003457BD"/>
    <w:rsid w:val="003479AC"/>
    <w:rsid w:val="003507F3"/>
    <w:rsid w:val="00350B2F"/>
    <w:rsid w:val="003530EC"/>
    <w:rsid w:val="003536C6"/>
    <w:rsid w:val="00353E67"/>
    <w:rsid w:val="00354072"/>
    <w:rsid w:val="003540B2"/>
    <w:rsid w:val="00360896"/>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05D1"/>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4104"/>
    <w:rsid w:val="003D69FF"/>
    <w:rsid w:val="003D7629"/>
    <w:rsid w:val="003E14D3"/>
    <w:rsid w:val="003E17B5"/>
    <w:rsid w:val="003E2893"/>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2DDA"/>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7F6"/>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157E"/>
    <w:rsid w:val="0050278E"/>
    <w:rsid w:val="0050281C"/>
    <w:rsid w:val="00503AD9"/>
    <w:rsid w:val="00503B15"/>
    <w:rsid w:val="005041E3"/>
    <w:rsid w:val="00504C9F"/>
    <w:rsid w:val="00505BE1"/>
    <w:rsid w:val="00506F91"/>
    <w:rsid w:val="00506FC4"/>
    <w:rsid w:val="005071BB"/>
    <w:rsid w:val="0051216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4736"/>
    <w:rsid w:val="00547465"/>
    <w:rsid w:val="005478E0"/>
    <w:rsid w:val="00550AA1"/>
    <w:rsid w:val="00551B02"/>
    <w:rsid w:val="00552CEC"/>
    <w:rsid w:val="00553BCC"/>
    <w:rsid w:val="00557910"/>
    <w:rsid w:val="0056009B"/>
    <w:rsid w:val="00560172"/>
    <w:rsid w:val="00567B91"/>
    <w:rsid w:val="00571D9C"/>
    <w:rsid w:val="00574276"/>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49"/>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543"/>
    <w:rsid w:val="006039F8"/>
    <w:rsid w:val="00603B45"/>
    <w:rsid w:val="00606A76"/>
    <w:rsid w:val="00610564"/>
    <w:rsid w:val="006111EF"/>
    <w:rsid w:val="006126A0"/>
    <w:rsid w:val="00612F56"/>
    <w:rsid w:val="00613D33"/>
    <w:rsid w:val="006147DA"/>
    <w:rsid w:val="00616931"/>
    <w:rsid w:val="00620331"/>
    <w:rsid w:val="00623944"/>
    <w:rsid w:val="006239FE"/>
    <w:rsid w:val="006245BB"/>
    <w:rsid w:val="00624C25"/>
    <w:rsid w:val="006257A7"/>
    <w:rsid w:val="00626722"/>
    <w:rsid w:val="00626FBC"/>
    <w:rsid w:val="0062725D"/>
    <w:rsid w:val="006274D2"/>
    <w:rsid w:val="00630EEB"/>
    <w:rsid w:val="00631CC3"/>
    <w:rsid w:val="00634795"/>
    <w:rsid w:val="00635A85"/>
    <w:rsid w:val="00637799"/>
    <w:rsid w:val="0063782A"/>
    <w:rsid w:val="006379BA"/>
    <w:rsid w:val="00641519"/>
    <w:rsid w:val="006455C5"/>
    <w:rsid w:val="006507DB"/>
    <w:rsid w:val="00650CFE"/>
    <w:rsid w:val="0065220E"/>
    <w:rsid w:val="00652319"/>
    <w:rsid w:val="006547D6"/>
    <w:rsid w:val="00654A7E"/>
    <w:rsid w:val="00655DD6"/>
    <w:rsid w:val="0066031C"/>
    <w:rsid w:val="0066034E"/>
    <w:rsid w:val="006612B6"/>
    <w:rsid w:val="00662863"/>
    <w:rsid w:val="00663462"/>
    <w:rsid w:val="00663999"/>
    <w:rsid w:val="00663BB4"/>
    <w:rsid w:val="00663D24"/>
    <w:rsid w:val="0066521F"/>
    <w:rsid w:val="00665CB4"/>
    <w:rsid w:val="0067290A"/>
    <w:rsid w:val="00672DC5"/>
    <w:rsid w:val="0067383D"/>
    <w:rsid w:val="006748E6"/>
    <w:rsid w:val="006757A1"/>
    <w:rsid w:val="00676B30"/>
    <w:rsid w:val="0067744F"/>
    <w:rsid w:val="00682613"/>
    <w:rsid w:val="00683F93"/>
    <w:rsid w:val="00683F95"/>
    <w:rsid w:val="00684722"/>
    <w:rsid w:val="006875C3"/>
    <w:rsid w:val="00693154"/>
    <w:rsid w:val="0069474D"/>
    <w:rsid w:val="00694F72"/>
    <w:rsid w:val="00695724"/>
    <w:rsid w:val="006968A6"/>
    <w:rsid w:val="006A2151"/>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6893"/>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5E96"/>
    <w:rsid w:val="0078685F"/>
    <w:rsid w:val="00786B0A"/>
    <w:rsid w:val="00787116"/>
    <w:rsid w:val="00790540"/>
    <w:rsid w:val="007914CA"/>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1B0"/>
    <w:rsid w:val="007C6CA4"/>
    <w:rsid w:val="007C710A"/>
    <w:rsid w:val="007C7C9E"/>
    <w:rsid w:val="007D09A9"/>
    <w:rsid w:val="007D23DC"/>
    <w:rsid w:val="007D2F5B"/>
    <w:rsid w:val="007D36F9"/>
    <w:rsid w:val="007D3999"/>
    <w:rsid w:val="007D3C45"/>
    <w:rsid w:val="007D4759"/>
    <w:rsid w:val="007D5BAD"/>
    <w:rsid w:val="007D76A7"/>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1F01"/>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0EFE"/>
    <w:rsid w:val="008F62BC"/>
    <w:rsid w:val="008F6C55"/>
    <w:rsid w:val="008F7BCD"/>
    <w:rsid w:val="00900AA7"/>
    <w:rsid w:val="009011A4"/>
    <w:rsid w:val="00904857"/>
    <w:rsid w:val="00907539"/>
    <w:rsid w:val="00913D73"/>
    <w:rsid w:val="00914493"/>
    <w:rsid w:val="009165EB"/>
    <w:rsid w:val="00917034"/>
    <w:rsid w:val="00920A8B"/>
    <w:rsid w:val="00920E04"/>
    <w:rsid w:val="0092578D"/>
    <w:rsid w:val="009261A1"/>
    <w:rsid w:val="0092768F"/>
    <w:rsid w:val="009276A8"/>
    <w:rsid w:val="009300DE"/>
    <w:rsid w:val="00930E58"/>
    <w:rsid w:val="009314C6"/>
    <w:rsid w:val="00932292"/>
    <w:rsid w:val="00933FF7"/>
    <w:rsid w:val="009345AD"/>
    <w:rsid w:val="0093583D"/>
    <w:rsid w:val="00936185"/>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1E21"/>
    <w:rsid w:val="00A15223"/>
    <w:rsid w:val="00A16CD2"/>
    <w:rsid w:val="00A17FAB"/>
    <w:rsid w:val="00A213D0"/>
    <w:rsid w:val="00A21E42"/>
    <w:rsid w:val="00A223EF"/>
    <w:rsid w:val="00A22DC4"/>
    <w:rsid w:val="00A2351A"/>
    <w:rsid w:val="00A23B2A"/>
    <w:rsid w:val="00A2745C"/>
    <w:rsid w:val="00A27477"/>
    <w:rsid w:val="00A30802"/>
    <w:rsid w:val="00A33B1D"/>
    <w:rsid w:val="00A36450"/>
    <w:rsid w:val="00A37B81"/>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7721"/>
    <w:rsid w:val="00A8005F"/>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21B2"/>
    <w:rsid w:val="00AD44AB"/>
    <w:rsid w:val="00AD50DE"/>
    <w:rsid w:val="00AD698F"/>
    <w:rsid w:val="00AD6FA5"/>
    <w:rsid w:val="00AE0685"/>
    <w:rsid w:val="00AE0858"/>
    <w:rsid w:val="00AE0EB0"/>
    <w:rsid w:val="00AE1545"/>
    <w:rsid w:val="00AE2A65"/>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003"/>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C7AE4"/>
    <w:rsid w:val="00BD10A3"/>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35FF"/>
    <w:rsid w:val="00C34B3C"/>
    <w:rsid w:val="00C379F6"/>
    <w:rsid w:val="00C412B1"/>
    <w:rsid w:val="00C429C4"/>
    <w:rsid w:val="00C42B68"/>
    <w:rsid w:val="00C4370B"/>
    <w:rsid w:val="00C529D8"/>
    <w:rsid w:val="00C531AA"/>
    <w:rsid w:val="00C53CE0"/>
    <w:rsid w:val="00C57BD1"/>
    <w:rsid w:val="00C624F6"/>
    <w:rsid w:val="00C63D96"/>
    <w:rsid w:val="00C65CCD"/>
    <w:rsid w:val="00C6616D"/>
    <w:rsid w:val="00C665C9"/>
    <w:rsid w:val="00C72F4D"/>
    <w:rsid w:val="00C734C3"/>
    <w:rsid w:val="00C7554C"/>
    <w:rsid w:val="00C81689"/>
    <w:rsid w:val="00C81D60"/>
    <w:rsid w:val="00C827FF"/>
    <w:rsid w:val="00C83A2D"/>
    <w:rsid w:val="00C845C8"/>
    <w:rsid w:val="00C8497D"/>
    <w:rsid w:val="00C85362"/>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B80"/>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5DC"/>
    <w:rsid w:val="00D03B0F"/>
    <w:rsid w:val="00D04A8C"/>
    <w:rsid w:val="00D04D2D"/>
    <w:rsid w:val="00D052B4"/>
    <w:rsid w:val="00D0581C"/>
    <w:rsid w:val="00D0627D"/>
    <w:rsid w:val="00D0698B"/>
    <w:rsid w:val="00D0702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4A58"/>
    <w:rsid w:val="00D5583D"/>
    <w:rsid w:val="00D61578"/>
    <w:rsid w:val="00D630F0"/>
    <w:rsid w:val="00D6359E"/>
    <w:rsid w:val="00D6425C"/>
    <w:rsid w:val="00D65232"/>
    <w:rsid w:val="00D65F7B"/>
    <w:rsid w:val="00D664D9"/>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33B5"/>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2017"/>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042"/>
    <w:rsid w:val="00EA0894"/>
    <w:rsid w:val="00EA0B8E"/>
    <w:rsid w:val="00EA13BA"/>
    <w:rsid w:val="00EA16B0"/>
    <w:rsid w:val="00EA29EC"/>
    <w:rsid w:val="00EA2CDF"/>
    <w:rsid w:val="00EA40CA"/>
    <w:rsid w:val="00EA7EE4"/>
    <w:rsid w:val="00EB287B"/>
    <w:rsid w:val="00EB4329"/>
    <w:rsid w:val="00EB4808"/>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3A0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D79F5"/>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 w:type="character" w:customStyle="1" w:styleId="itemtext1">
    <w:name w:val="itemtext1"/>
    <w:basedOn w:val="a2"/>
    <w:rsid w:val="00B26003"/>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48457019">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917248337">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8B54-DA88-4BD0-BB19-A0AD0728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58</Pages>
  <Words>14075</Words>
  <Characters>105979</Characters>
  <Application>Microsoft Office Word</Application>
  <DocSecurity>0</DocSecurity>
  <Lines>883</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cp:revision>
  <cp:lastPrinted>2019-09-19T09:33:00Z</cp:lastPrinted>
  <dcterms:created xsi:type="dcterms:W3CDTF">2019-09-18T07:30:00Z</dcterms:created>
  <dcterms:modified xsi:type="dcterms:W3CDTF">2019-09-19T11:43:00Z</dcterms:modified>
</cp:coreProperties>
</file>