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76" w:rsidRPr="00860176" w:rsidRDefault="00860176" w:rsidP="00860176">
      <w:pPr>
        <w:widowControl w:val="0"/>
        <w:jc w:val="center"/>
        <w:rPr>
          <w:sz w:val="28"/>
        </w:rPr>
      </w:pPr>
      <w:bookmarkStart w:id="0" w:name="_Toc207507778"/>
      <w:bookmarkStart w:id="1" w:name="_Toc251790188"/>
      <w:bookmarkStart w:id="2" w:name="_Toc251790408"/>
      <w:bookmarkStart w:id="3" w:name="_Toc251826560"/>
      <w:bookmarkStart w:id="4" w:name="_Toc251828799"/>
    </w:p>
    <w:p w:rsidR="00860176" w:rsidRPr="00860176" w:rsidRDefault="00860176" w:rsidP="00860176">
      <w:pPr>
        <w:snapToGrid w:val="0"/>
        <w:jc w:val="center"/>
        <w:rPr>
          <w:sz w:val="28"/>
          <w:szCs w:val="28"/>
        </w:rPr>
      </w:pPr>
    </w:p>
    <w:p w:rsidR="00860176" w:rsidRPr="00860176" w:rsidRDefault="00860176" w:rsidP="00860176">
      <w:pPr>
        <w:snapToGrid w:val="0"/>
        <w:jc w:val="center"/>
        <w:rPr>
          <w:sz w:val="28"/>
          <w:szCs w:val="28"/>
        </w:rPr>
      </w:pPr>
    </w:p>
    <w:p w:rsidR="00860176" w:rsidRPr="00860176" w:rsidRDefault="00860176" w:rsidP="00860176">
      <w:pPr>
        <w:snapToGrid w:val="0"/>
        <w:jc w:val="center"/>
        <w:rPr>
          <w:sz w:val="28"/>
          <w:szCs w:val="28"/>
        </w:rPr>
      </w:pPr>
    </w:p>
    <w:p w:rsidR="00860176" w:rsidRPr="00860176" w:rsidRDefault="00860176" w:rsidP="00860176">
      <w:pPr>
        <w:snapToGrid w:val="0"/>
        <w:jc w:val="center"/>
        <w:rPr>
          <w:sz w:val="28"/>
          <w:szCs w:val="28"/>
        </w:rPr>
      </w:pPr>
    </w:p>
    <w:p w:rsidR="00860176" w:rsidRPr="00860176" w:rsidRDefault="00860176" w:rsidP="00860176">
      <w:pPr>
        <w:autoSpaceDE w:val="0"/>
        <w:jc w:val="center"/>
        <w:rPr>
          <w:sz w:val="28"/>
          <w:szCs w:val="28"/>
        </w:rPr>
      </w:pPr>
    </w:p>
    <w:p w:rsidR="00860176" w:rsidRPr="00860176" w:rsidRDefault="00860176" w:rsidP="00860176">
      <w:pPr>
        <w:autoSpaceDE w:val="0"/>
        <w:jc w:val="center"/>
        <w:rPr>
          <w:sz w:val="28"/>
          <w:szCs w:val="28"/>
        </w:rPr>
      </w:pPr>
    </w:p>
    <w:p w:rsidR="00860176" w:rsidRPr="00860176" w:rsidRDefault="00860176" w:rsidP="00860176">
      <w:pPr>
        <w:widowControl w:val="0"/>
        <w:jc w:val="center"/>
        <w:rPr>
          <w:sz w:val="28"/>
        </w:rPr>
      </w:pPr>
    </w:p>
    <w:p w:rsidR="00860176" w:rsidRPr="00860176" w:rsidRDefault="00860176" w:rsidP="00860176">
      <w:pPr>
        <w:widowControl w:val="0"/>
        <w:jc w:val="center"/>
        <w:rPr>
          <w:sz w:val="28"/>
          <w:szCs w:val="28"/>
        </w:rPr>
      </w:pPr>
    </w:p>
    <w:p w:rsidR="00860176" w:rsidRPr="00860176" w:rsidRDefault="00860176" w:rsidP="00860176">
      <w:pPr>
        <w:widowControl w:val="0"/>
        <w:jc w:val="center"/>
        <w:rPr>
          <w:sz w:val="28"/>
          <w:szCs w:val="28"/>
        </w:rPr>
      </w:pPr>
    </w:p>
    <w:p w:rsidR="00860176" w:rsidRPr="00860176" w:rsidRDefault="00860176" w:rsidP="00860176">
      <w:pPr>
        <w:widowControl w:val="0"/>
        <w:jc w:val="center"/>
        <w:rPr>
          <w:sz w:val="28"/>
          <w:szCs w:val="28"/>
        </w:rPr>
      </w:pPr>
    </w:p>
    <w:p w:rsidR="00860176" w:rsidRPr="00860176" w:rsidRDefault="00860176" w:rsidP="00860176">
      <w:pPr>
        <w:widowControl w:val="0"/>
        <w:jc w:val="center"/>
        <w:rPr>
          <w:sz w:val="28"/>
          <w:szCs w:val="28"/>
        </w:rPr>
      </w:pPr>
    </w:p>
    <w:p w:rsidR="00860176" w:rsidRPr="00860176" w:rsidRDefault="00860176" w:rsidP="00860176">
      <w:pPr>
        <w:widowControl w:val="0"/>
        <w:spacing w:after="258" w:line="230" w:lineRule="exact"/>
        <w:jc w:val="center"/>
        <w:rPr>
          <w:b/>
          <w:bCs/>
          <w:sz w:val="23"/>
          <w:szCs w:val="23"/>
        </w:rPr>
      </w:pPr>
    </w:p>
    <w:p w:rsidR="00860176" w:rsidRPr="00860176" w:rsidRDefault="00860176" w:rsidP="00860176">
      <w:pPr>
        <w:widowControl w:val="0"/>
        <w:spacing w:line="288" w:lineRule="auto"/>
        <w:jc w:val="center"/>
        <w:rPr>
          <w:b/>
          <w:bCs/>
          <w:sz w:val="28"/>
          <w:szCs w:val="28"/>
        </w:rPr>
      </w:pPr>
      <w:r w:rsidRPr="00860176">
        <w:rPr>
          <w:b/>
          <w:bCs/>
          <w:sz w:val="28"/>
          <w:szCs w:val="28"/>
        </w:rPr>
        <w:t>ЗАКУПОЧНАЯ ДОКУМЕНТАЦИЯ</w:t>
      </w:r>
    </w:p>
    <w:p w:rsidR="00860176" w:rsidRPr="00860176" w:rsidRDefault="00860176" w:rsidP="00860176">
      <w:pPr>
        <w:spacing w:line="288" w:lineRule="auto"/>
        <w:jc w:val="center"/>
        <w:rPr>
          <w:b/>
          <w:sz w:val="28"/>
          <w:szCs w:val="28"/>
        </w:rPr>
      </w:pPr>
      <w:r w:rsidRPr="00860176">
        <w:rPr>
          <w:b/>
          <w:sz w:val="28"/>
          <w:szCs w:val="28"/>
        </w:rPr>
        <w:t>ПО ПРОВЕДЕНИЮ ОТКРЫТОГО ЗАПРОСА ПРЕДЛОЖЕНИЙ В ЭЛЕКТРОННОЙ ФОРМЕ С ВОЗМОЖНОСТЬЮ ПОДАЧИ ЗАЯВКИ В БУМАЖНОЙ ФОРМЕ</w:t>
      </w:r>
    </w:p>
    <w:p w:rsidR="00860176" w:rsidRPr="00860176" w:rsidRDefault="00860176" w:rsidP="00860176">
      <w:pPr>
        <w:spacing w:line="288" w:lineRule="auto"/>
        <w:jc w:val="center"/>
        <w:rPr>
          <w:b/>
          <w:sz w:val="28"/>
          <w:szCs w:val="28"/>
        </w:rPr>
      </w:pPr>
      <w:r w:rsidRPr="00860176">
        <w:rPr>
          <w:b/>
          <w:sz w:val="28"/>
          <w:szCs w:val="28"/>
        </w:rPr>
        <w:t xml:space="preserve">на право заключения договора на проведение экспертизы регионального законодательства о механизмах защиты инвесторов и поддержки инвестиционной деятельности в субъектах Дальневосточного </w:t>
      </w:r>
    </w:p>
    <w:p w:rsidR="00860176" w:rsidRPr="00860176" w:rsidRDefault="00860176" w:rsidP="00860176">
      <w:pPr>
        <w:spacing w:line="288" w:lineRule="auto"/>
        <w:jc w:val="center"/>
        <w:rPr>
          <w:b/>
          <w:sz w:val="28"/>
          <w:szCs w:val="28"/>
        </w:rPr>
      </w:pPr>
      <w:r w:rsidRPr="00860176">
        <w:rPr>
          <w:b/>
          <w:sz w:val="28"/>
          <w:szCs w:val="28"/>
        </w:rPr>
        <w:t>федерального округа</w:t>
      </w:r>
    </w:p>
    <w:p w:rsidR="00860176" w:rsidRPr="00860176" w:rsidRDefault="00860176" w:rsidP="00860176">
      <w:pPr>
        <w:widowControl w:val="0"/>
        <w:jc w:val="center"/>
        <w:rPr>
          <w:sz w:val="23"/>
          <w:szCs w:val="23"/>
        </w:rPr>
      </w:pPr>
    </w:p>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Pr>
        <w:jc w:val="center"/>
        <w:rPr>
          <w:sz w:val="24"/>
          <w:szCs w:val="24"/>
        </w:rPr>
      </w:pPr>
      <w:r w:rsidRPr="00860176">
        <w:rPr>
          <w:sz w:val="24"/>
          <w:szCs w:val="24"/>
        </w:rPr>
        <w:t>г. Москва,</w:t>
      </w:r>
    </w:p>
    <w:p w:rsidR="00860176" w:rsidRPr="00860176" w:rsidRDefault="00860176" w:rsidP="00860176">
      <w:pPr>
        <w:jc w:val="center"/>
        <w:rPr>
          <w:sz w:val="24"/>
          <w:szCs w:val="24"/>
        </w:rPr>
      </w:pPr>
      <w:r w:rsidRPr="00860176">
        <w:rPr>
          <w:sz w:val="24"/>
          <w:szCs w:val="24"/>
        </w:rPr>
        <w:t>2017 г.</w:t>
      </w:r>
    </w:p>
    <w:p w:rsidR="00860176" w:rsidRPr="00D52840" w:rsidRDefault="00860176" w:rsidP="00860176">
      <w:pPr>
        <w:rPr>
          <w:sz w:val="24"/>
          <w:szCs w:val="24"/>
        </w:rPr>
      </w:pPr>
      <w:r w:rsidRPr="00860176">
        <w:rPr>
          <w:sz w:val="24"/>
          <w:szCs w:val="24"/>
        </w:rPr>
        <w:br w:type="page"/>
      </w:r>
      <w:r w:rsidRPr="00D52840">
        <w:rPr>
          <w:sz w:val="24"/>
          <w:szCs w:val="24"/>
        </w:rPr>
        <w:lastRenderedPageBreak/>
        <w:t>СОДЕРЖАНИЕ</w:t>
      </w:r>
    </w:p>
    <w:p w:rsidR="00860176" w:rsidRPr="00860176" w:rsidRDefault="00860176" w:rsidP="00860176">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rPr>
          <w:b w:val="0"/>
          <w:caps w:val="0"/>
          <w:noProof w:val="0"/>
          <w:color w:val="auto"/>
          <w:sz w:val="20"/>
          <w:szCs w:val="20"/>
        </w:rPr>
        <w:id w:val="1152725297"/>
        <w:docPartObj>
          <w:docPartGallery w:val="Table of Contents"/>
          <w:docPartUnique/>
        </w:docPartObj>
      </w:sdtPr>
      <w:sdtEndPr>
        <w:rPr>
          <w:bCs/>
          <w:caps/>
          <w:sz w:val="24"/>
        </w:rPr>
      </w:sdtEndPr>
      <w:sdtContent>
        <w:p w:rsidR="00D52840" w:rsidRPr="00D52840" w:rsidRDefault="00860176">
          <w:pPr>
            <w:pStyle w:val="12"/>
            <w:tabs>
              <w:tab w:val="left" w:pos="480"/>
            </w:tabs>
            <w:rPr>
              <w:rFonts w:asciiTheme="minorHAnsi" w:eastAsiaTheme="minorEastAsia" w:hAnsiTheme="minorHAnsi" w:cstheme="minorBidi"/>
              <w:b w:val="0"/>
              <w:caps w:val="0"/>
              <w:color w:val="auto"/>
              <w:sz w:val="20"/>
              <w:szCs w:val="22"/>
            </w:rPr>
          </w:pPr>
          <w:r w:rsidRPr="00860176">
            <w:rPr>
              <w:caps w:val="0"/>
              <w:sz w:val="24"/>
            </w:rPr>
            <w:fldChar w:fldCharType="begin"/>
          </w:r>
          <w:r w:rsidRPr="00860176">
            <w:rPr>
              <w:sz w:val="24"/>
            </w:rPr>
            <w:instrText xml:space="preserve"> TOC \o "1-3" \h \z \u </w:instrText>
          </w:r>
          <w:r w:rsidRPr="00860176">
            <w:rPr>
              <w:caps w:val="0"/>
              <w:sz w:val="24"/>
            </w:rPr>
            <w:fldChar w:fldCharType="separate"/>
          </w:r>
          <w:hyperlink w:anchor="_Toc499629450" w:history="1">
            <w:r w:rsidR="00D52840" w:rsidRPr="00D52840">
              <w:rPr>
                <w:rStyle w:val="aa"/>
                <w:b w:val="0"/>
                <w:kern w:val="28"/>
                <w:sz w:val="24"/>
              </w:rPr>
              <w:t>I.</w:t>
            </w:r>
            <w:r w:rsidR="00D52840" w:rsidRPr="00D52840">
              <w:rPr>
                <w:rFonts w:asciiTheme="minorHAnsi" w:eastAsiaTheme="minorEastAsia" w:hAnsiTheme="minorHAnsi" w:cstheme="minorBidi"/>
                <w:b w:val="0"/>
                <w:caps w:val="0"/>
                <w:color w:val="auto"/>
                <w:sz w:val="20"/>
                <w:szCs w:val="22"/>
              </w:rPr>
              <w:tab/>
            </w:r>
            <w:r w:rsidR="00D52840">
              <w:rPr>
                <w:rFonts w:asciiTheme="minorHAnsi" w:eastAsiaTheme="minorEastAsia" w:hAnsiTheme="minorHAnsi" w:cstheme="minorBidi"/>
                <w:b w:val="0"/>
                <w:caps w:val="0"/>
                <w:color w:val="auto"/>
                <w:sz w:val="20"/>
                <w:szCs w:val="22"/>
              </w:rPr>
              <w:t xml:space="preserve">    </w:t>
            </w:r>
            <w:r w:rsidR="00D52840" w:rsidRPr="00D52840">
              <w:rPr>
                <w:rStyle w:val="aa"/>
                <w:b w:val="0"/>
                <w:kern w:val="28"/>
                <w:sz w:val="24"/>
              </w:rPr>
              <w:t>ТЕРМИНЫ И ОПРЕДЕЛЕНИЯ</w:t>
            </w:r>
            <w:r w:rsidR="00D52840" w:rsidRPr="00D52840">
              <w:rPr>
                <w:b w:val="0"/>
                <w:webHidden/>
                <w:sz w:val="24"/>
              </w:rPr>
              <w:tab/>
            </w:r>
            <w:r w:rsidR="00D52840" w:rsidRPr="00D52840">
              <w:rPr>
                <w:b w:val="0"/>
                <w:webHidden/>
                <w:sz w:val="24"/>
              </w:rPr>
              <w:fldChar w:fldCharType="begin"/>
            </w:r>
            <w:r w:rsidR="00D52840" w:rsidRPr="00D52840">
              <w:rPr>
                <w:b w:val="0"/>
                <w:webHidden/>
                <w:sz w:val="24"/>
              </w:rPr>
              <w:instrText xml:space="preserve"> PAGEREF _Toc499629450 \h </w:instrText>
            </w:r>
            <w:r w:rsidR="00D52840" w:rsidRPr="00D52840">
              <w:rPr>
                <w:b w:val="0"/>
                <w:webHidden/>
                <w:sz w:val="24"/>
              </w:rPr>
            </w:r>
            <w:r w:rsidR="00D52840" w:rsidRPr="00D52840">
              <w:rPr>
                <w:b w:val="0"/>
                <w:webHidden/>
                <w:sz w:val="24"/>
              </w:rPr>
              <w:fldChar w:fldCharType="separate"/>
            </w:r>
            <w:r w:rsidR="00D52840" w:rsidRPr="00D52840">
              <w:rPr>
                <w:b w:val="0"/>
                <w:webHidden/>
                <w:sz w:val="24"/>
              </w:rPr>
              <w:t>3</w:t>
            </w:r>
            <w:r w:rsidR="00D52840" w:rsidRPr="00D52840">
              <w:rPr>
                <w:b w:val="0"/>
                <w:webHidden/>
                <w:sz w:val="24"/>
              </w:rPr>
              <w:fldChar w:fldCharType="end"/>
            </w:r>
          </w:hyperlink>
        </w:p>
        <w:p w:rsidR="00D52840" w:rsidRPr="00D52840" w:rsidRDefault="00D52840">
          <w:pPr>
            <w:pStyle w:val="12"/>
            <w:tabs>
              <w:tab w:val="left" w:pos="660"/>
            </w:tabs>
            <w:rPr>
              <w:rFonts w:asciiTheme="minorHAnsi" w:eastAsiaTheme="minorEastAsia" w:hAnsiTheme="minorHAnsi" w:cstheme="minorBidi"/>
              <w:b w:val="0"/>
              <w:caps w:val="0"/>
              <w:color w:val="auto"/>
              <w:sz w:val="20"/>
              <w:szCs w:val="22"/>
            </w:rPr>
          </w:pPr>
          <w:hyperlink w:anchor="_Toc499629451" w:history="1">
            <w:r w:rsidRPr="00D52840">
              <w:rPr>
                <w:rStyle w:val="aa"/>
                <w:b w:val="0"/>
                <w:kern w:val="28"/>
                <w:sz w:val="24"/>
              </w:rPr>
              <w:t>II.</w:t>
            </w:r>
            <w:r w:rsidRPr="00D52840">
              <w:rPr>
                <w:rFonts w:asciiTheme="minorHAnsi" w:eastAsiaTheme="minorEastAsia" w:hAnsiTheme="minorHAnsi" w:cstheme="minorBidi"/>
                <w:b w:val="0"/>
                <w:caps w:val="0"/>
                <w:color w:val="auto"/>
                <w:sz w:val="20"/>
                <w:szCs w:val="22"/>
              </w:rPr>
              <w:tab/>
            </w:r>
            <w:r w:rsidRPr="00D52840">
              <w:rPr>
                <w:rStyle w:val="aa"/>
                <w:b w:val="0"/>
                <w:kern w:val="28"/>
                <w:sz w:val="24"/>
              </w:rPr>
              <w:t>ОБЩИЕ УСЛОВИЯ ПРОВЕДЕНИЯ ЗАПРОСА ПРЕДЛОЖЕНИЙ</w:t>
            </w:r>
            <w:r w:rsidRPr="00D52840">
              <w:rPr>
                <w:b w:val="0"/>
                <w:webHidden/>
                <w:sz w:val="24"/>
              </w:rPr>
              <w:tab/>
            </w:r>
            <w:r w:rsidRPr="00D52840">
              <w:rPr>
                <w:b w:val="0"/>
                <w:webHidden/>
                <w:sz w:val="24"/>
              </w:rPr>
              <w:fldChar w:fldCharType="begin"/>
            </w:r>
            <w:r w:rsidRPr="00D52840">
              <w:rPr>
                <w:b w:val="0"/>
                <w:webHidden/>
                <w:sz w:val="24"/>
              </w:rPr>
              <w:instrText xml:space="preserve"> PAGEREF _Toc499629451 \h </w:instrText>
            </w:r>
            <w:r w:rsidRPr="00D52840">
              <w:rPr>
                <w:b w:val="0"/>
                <w:webHidden/>
                <w:sz w:val="24"/>
              </w:rPr>
            </w:r>
            <w:r w:rsidRPr="00D52840">
              <w:rPr>
                <w:b w:val="0"/>
                <w:webHidden/>
                <w:sz w:val="24"/>
              </w:rPr>
              <w:fldChar w:fldCharType="separate"/>
            </w:r>
            <w:r w:rsidRPr="00D52840">
              <w:rPr>
                <w:b w:val="0"/>
                <w:webHidden/>
                <w:sz w:val="24"/>
              </w:rPr>
              <w:t>4</w:t>
            </w:r>
            <w:r w:rsidRPr="00D52840">
              <w:rPr>
                <w:b w:val="0"/>
                <w:webHidden/>
                <w:sz w:val="24"/>
              </w:rPr>
              <w:fldChar w:fldCharType="end"/>
            </w:r>
          </w:hyperlink>
        </w:p>
        <w:p w:rsidR="00D52840" w:rsidRPr="00D52840" w:rsidRDefault="00D52840">
          <w:pPr>
            <w:pStyle w:val="12"/>
            <w:tabs>
              <w:tab w:val="left" w:pos="660"/>
            </w:tabs>
            <w:rPr>
              <w:rFonts w:asciiTheme="minorHAnsi" w:eastAsiaTheme="minorEastAsia" w:hAnsiTheme="minorHAnsi" w:cstheme="minorBidi"/>
              <w:b w:val="0"/>
              <w:caps w:val="0"/>
              <w:color w:val="auto"/>
              <w:sz w:val="20"/>
              <w:szCs w:val="22"/>
            </w:rPr>
          </w:pPr>
          <w:hyperlink w:anchor="_Toc499629452" w:history="1">
            <w:r w:rsidRPr="00D52840">
              <w:rPr>
                <w:rStyle w:val="aa"/>
                <w:b w:val="0"/>
                <w:kern w:val="28"/>
                <w:sz w:val="24"/>
              </w:rPr>
              <w:t>III.</w:t>
            </w:r>
            <w:r w:rsidRPr="00D52840">
              <w:rPr>
                <w:rFonts w:asciiTheme="minorHAnsi" w:eastAsiaTheme="minorEastAsia" w:hAnsiTheme="minorHAnsi" w:cstheme="minorBidi"/>
                <w:b w:val="0"/>
                <w:caps w:val="0"/>
                <w:color w:val="auto"/>
                <w:sz w:val="20"/>
                <w:szCs w:val="22"/>
              </w:rPr>
              <w:tab/>
            </w:r>
            <w:r w:rsidRPr="00D52840">
              <w:rPr>
                <w:rStyle w:val="aa"/>
                <w:b w:val="0"/>
                <w:kern w:val="28"/>
                <w:sz w:val="24"/>
              </w:rPr>
              <w:t>ИНФОРМАЦИОННАЯ КАРТА ЗАПРОСА ПРЕДЛОЖЕНИЙ</w:t>
            </w:r>
            <w:r w:rsidRPr="00D52840">
              <w:rPr>
                <w:b w:val="0"/>
                <w:webHidden/>
                <w:sz w:val="24"/>
              </w:rPr>
              <w:tab/>
            </w:r>
            <w:r w:rsidRPr="00D52840">
              <w:rPr>
                <w:b w:val="0"/>
                <w:webHidden/>
                <w:sz w:val="24"/>
              </w:rPr>
              <w:fldChar w:fldCharType="begin"/>
            </w:r>
            <w:r w:rsidRPr="00D52840">
              <w:rPr>
                <w:b w:val="0"/>
                <w:webHidden/>
                <w:sz w:val="24"/>
              </w:rPr>
              <w:instrText xml:space="preserve"> PAGEREF _Toc499629452 \h </w:instrText>
            </w:r>
            <w:r w:rsidRPr="00D52840">
              <w:rPr>
                <w:b w:val="0"/>
                <w:webHidden/>
                <w:sz w:val="24"/>
              </w:rPr>
            </w:r>
            <w:r w:rsidRPr="00D52840">
              <w:rPr>
                <w:b w:val="0"/>
                <w:webHidden/>
                <w:sz w:val="24"/>
              </w:rPr>
              <w:fldChar w:fldCharType="separate"/>
            </w:r>
            <w:r w:rsidRPr="00D52840">
              <w:rPr>
                <w:b w:val="0"/>
                <w:webHidden/>
                <w:sz w:val="24"/>
              </w:rPr>
              <w:t>13</w:t>
            </w:r>
            <w:r w:rsidRPr="00D52840">
              <w:rPr>
                <w:b w:val="0"/>
                <w:webHidden/>
                <w:sz w:val="24"/>
              </w:rPr>
              <w:fldChar w:fldCharType="end"/>
            </w:r>
          </w:hyperlink>
        </w:p>
        <w:p w:rsidR="00D52840" w:rsidRPr="00D52840" w:rsidRDefault="00D52840">
          <w:pPr>
            <w:pStyle w:val="12"/>
            <w:tabs>
              <w:tab w:val="left" w:pos="660"/>
            </w:tabs>
            <w:rPr>
              <w:rFonts w:asciiTheme="minorHAnsi" w:eastAsiaTheme="minorEastAsia" w:hAnsiTheme="minorHAnsi" w:cstheme="minorBidi"/>
              <w:b w:val="0"/>
              <w:caps w:val="0"/>
              <w:color w:val="auto"/>
              <w:sz w:val="20"/>
              <w:szCs w:val="22"/>
            </w:rPr>
          </w:pPr>
          <w:hyperlink w:anchor="_Toc499629453" w:history="1">
            <w:r w:rsidRPr="00D52840">
              <w:rPr>
                <w:rStyle w:val="aa"/>
                <w:b w:val="0"/>
                <w:kern w:val="28"/>
                <w:sz w:val="24"/>
              </w:rPr>
              <w:t>IV.</w:t>
            </w:r>
            <w:r w:rsidRPr="00D52840">
              <w:rPr>
                <w:rFonts w:asciiTheme="minorHAnsi" w:eastAsiaTheme="minorEastAsia" w:hAnsiTheme="minorHAnsi" w:cstheme="minorBidi"/>
                <w:b w:val="0"/>
                <w:caps w:val="0"/>
                <w:color w:val="auto"/>
                <w:sz w:val="20"/>
                <w:szCs w:val="22"/>
              </w:rPr>
              <w:tab/>
            </w:r>
            <w:r w:rsidRPr="00D52840">
              <w:rPr>
                <w:rStyle w:val="aa"/>
                <w:b w:val="0"/>
                <w:kern w:val="28"/>
                <w:sz w:val="24"/>
              </w:rPr>
              <w:t>ТЕХНИЧЕСКОЕ ЗАДАНИЕ</w:t>
            </w:r>
            <w:r w:rsidRPr="00D52840">
              <w:rPr>
                <w:b w:val="0"/>
                <w:webHidden/>
                <w:sz w:val="24"/>
              </w:rPr>
              <w:tab/>
            </w:r>
            <w:r w:rsidRPr="00D52840">
              <w:rPr>
                <w:b w:val="0"/>
                <w:webHidden/>
                <w:sz w:val="24"/>
              </w:rPr>
              <w:fldChar w:fldCharType="begin"/>
            </w:r>
            <w:r w:rsidRPr="00D52840">
              <w:rPr>
                <w:b w:val="0"/>
                <w:webHidden/>
                <w:sz w:val="24"/>
              </w:rPr>
              <w:instrText xml:space="preserve"> PAGEREF _Toc499629453 \h </w:instrText>
            </w:r>
            <w:r w:rsidRPr="00D52840">
              <w:rPr>
                <w:b w:val="0"/>
                <w:webHidden/>
                <w:sz w:val="24"/>
              </w:rPr>
            </w:r>
            <w:r w:rsidRPr="00D52840">
              <w:rPr>
                <w:b w:val="0"/>
                <w:webHidden/>
                <w:sz w:val="24"/>
              </w:rPr>
              <w:fldChar w:fldCharType="separate"/>
            </w:r>
            <w:r w:rsidRPr="00D52840">
              <w:rPr>
                <w:b w:val="0"/>
                <w:webHidden/>
                <w:sz w:val="24"/>
              </w:rPr>
              <w:t>18</w:t>
            </w:r>
            <w:r w:rsidRPr="00D52840">
              <w:rPr>
                <w:b w:val="0"/>
                <w:webHidden/>
                <w:sz w:val="24"/>
              </w:rPr>
              <w:fldChar w:fldCharType="end"/>
            </w:r>
          </w:hyperlink>
        </w:p>
        <w:p w:rsidR="00D52840" w:rsidRPr="00D52840" w:rsidRDefault="00D52840">
          <w:pPr>
            <w:pStyle w:val="12"/>
            <w:tabs>
              <w:tab w:val="left" w:pos="480"/>
            </w:tabs>
            <w:rPr>
              <w:rFonts w:asciiTheme="minorHAnsi" w:eastAsiaTheme="minorEastAsia" w:hAnsiTheme="minorHAnsi" w:cstheme="minorBidi"/>
              <w:b w:val="0"/>
              <w:caps w:val="0"/>
              <w:color w:val="auto"/>
              <w:sz w:val="20"/>
              <w:szCs w:val="22"/>
            </w:rPr>
          </w:pPr>
          <w:hyperlink w:anchor="_Toc499629454" w:history="1">
            <w:r w:rsidRPr="00D52840">
              <w:rPr>
                <w:rStyle w:val="aa"/>
                <w:b w:val="0"/>
                <w:kern w:val="28"/>
                <w:sz w:val="24"/>
              </w:rPr>
              <w:t>V.</w:t>
            </w:r>
            <w:r w:rsidRPr="00D52840">
              <w:rPr>
                <w:rFonts w:asciiTheme="minorHAnsi" w:eastAsiaTheme="minorEastAsia" w:hAnsiTheme="minorHAnsi" w:cstheme="minorBidi"/>
                <w:b w:val="0"/>
                <w:caps w:val="0"/>
                <w:color w:val="auto"/>
                <w:sz w:val="20"/>
                <w:szCs w:val="22"/>
              </w:rPr>
              <w:tab/>
            </w:r>
            <w:r>
              <w:rPr>
                <w:rFonts w:asciiTheme="minorHAnsi" w:eastAsiaTheme="minorEastAsia" w:hAnsiTheme="minorHAnsi" w:cstheme="minorBidi"/>
                <w:b w:val="0"/>
                <w:caps w:val="0"/>
                <w:color w:val="auto"/>
                <w:sz w:val="20"/>
                <w:szCs w:val="22"/>
              </w:rPr>
              <w:t xml:space="preserve">    </w:t>
            </w:r>
            <w:r w:rsidRPr="00D52840">
              <w:rPr>
                <w:rStyle w:val="aa"/>
                <w:b w:val="0"/>
                <w:kern w:val="28"/>
                <w:sz w:val="24"/>
              </w:rPr>
              <w:t>ОБРАЗЦЫ ФОРМ ДЛЯ ЗАПОЛНЕНИЯ УЧАСТНИКАМИ ПРОЦЕДУРЫ ЗАКУПКИ</w:t>
            </w:r>
            <w:r w:rsidRPr="00D52840">
              <w:rPr>
                <w:b w:val="0"/>
                <w:webHidden/>
                <w:sz w:val="24"/>
              </w:rPr>
              <w:tab/>
            </w:r>
            <w:r w:rsidRPr="00D52840">
              <w:rPr>
                <w:b w:val="0"/>
                <w:webHidden/>
                <w:sz w:val="24"/>
              </w:rPr>
              <w:fldChar w:fldCharType="begin"/>
            </w:r>
            <w:r w:rsidRPr="00D52840">
              <w:rPr>
                <w:b w:val="0"/>
                <w:webHidden/>
                <w:sz w:val="24"/>
              </w:rPr>
              <w:instrText xml:space="preserve"> PAGEREF _Toc499629454 \h </w:instrText>
            </w:r>
            <w:r w:rsidRPr="00D52840">
              <w:rPr>
                <w:b w:val="0"/>
                <w:webHidden/>
                <w:sz w:val="24"/>
              </w:rPr>
            </w:r>
            <w:r w:rsidRPr="00D52840">
              <w:rPr>
                <w:b w:val="0"/>
                <w:webHidden/>
                <w:sz w:val="24"/>
              </w:rPr>
              <w:fldChar w:fldCharType="separate"/>
            </w:r>
            <w:r w:rsidRPr="00D52840">
              <w:rPr>
                <w:b w:val="0"/>
                <w:webHidden/>
                <w:sz w:val="24"/>
              </w:rPr>
              <w:t>29</w:t>
            </w:r>
            <w:r w:rsidRPr="00D52840">
              <w:rPr>
                <w:b w:val="0"/>
                <w:webHidden/>
                <w:sz w:val="24"/>
              </w:rPr>
              <w:fldChar w:fldCharType="end"/>
            </w:r>
          </w:hyperlink>
        </w:p>
        <w:p w:rsidR="00D52840" w:rsidRPr="00D52840" w:rsidRDefault="00D52840">
          <w:pPr>
            <w:pStyle w:val="12"/>
            <w:tabs>
              <w:tab w:val="left" w:pos="660"/>
            </w:tabs>
            <w:rPr>
              <w:rFonts w:asciiTheme="minorHAnsi" w:eastAsiaTheme="minorEastAsia" w:hAnsiTheme="minorHAnsi" w:cstheme="minorBidi"/>
              <w:b w:val="0"/>
              <w:caps w:val="0"/>
              <w:color w:val="auto"/>
              <w:sz w:val="20"/>
              <w:szCs w:val="22"/>
            </w:rPr>
          </w:pPr>
          <w:hyperlink w:anchor="_Toc499629455" w:history="1">
            <w:r w:rsidRPr="00D52840">
              <w:rPr>
                <w:rStyle w:val="aa"/>
                <w:b w:val="0"/>
                <w:kern w:val="28"/>
                <w:sz w:val="24"/>
              </w:rPr>
              <w:t>VI.</w:t>
            </w:r>
            <w:r w:rsidRPr="00D52840">
              <w:rPr>
                <w:rFonts w:asciiTheme="minorHAnsi" w:eastAsiaTheme="minorEastAsia" w:hAnsiTheme="minorHAnsi" w:cstheme="minorBidi"/>
                <w:b w:val="0"/>
                <w:caps w:val="0"/>
                <w:color w:val="auto"/>
                <w:sz w:val="20"/>
                <w:szCs w:val="22"/>
              </w:rPr>
              <w:tab/>
            </w:r>
            <w:r w:rsidRPr="00D52840">
              <w:rPr>
                <w:rStyle w:val="aa"/>
                <w:b w:val="0"/>
                <w:kern w:val="28"/>
                <w:sz w:val="24"/>
              </w:rPr>
              <w:t>ПРОЕКТ ДОГОВОРА</w:t>
            </w:r>
            <w:r w:rsidRPr="00D52840">
              <w:rPr>
                <w:b w:val="0"/>
                <w:webHidden/>
                <w:sz w:val="24"/>
              </w:rPr>
              <w:tab/>
            </w:r>
            <w:r w:rsidRPr="00D52840">
              <w:rPr>
                <w:b w:val="0"/>
                <w:webHidden/>
                <w:sz w:val="24"/>
              </w:rPr>
              <w:fldChar w:fldCharType="begin"/>
            </w:r>
            <w:r w:rsidRPr="00D52840">
              <w:rPr>
                <w:b w:val="0"/>
                <w:webHidden/>
                <w:sz w:val="24"/>
              </w:rPr>
              <w:instrText xml:space="preserve"> PAGEREF _Toc499629455 \h </w:instrText>
            </w:r>
            <w:r w:rsidRPr="00D52840">
              <w:rPr>
                <w:b w:val="0"/>
                <w:webHidden/>
                <w:sz w:val="24"/>
              </w:rPr>
            </w:r>
            <w:r w:rsidRPr="00D52840">
              <w:rPr>
                <w:b w:val="0"/>
                <w:webHidden/>
                <w:sz w:val="24"/>
              </w:rPr>
              <w:fldChar w:fldCharType="separate"/>
            </w:r>
            <w:r w:rsidRPr="00D52840">
              <w:rPr>
                <w:b w:val="0"/>
                <w:webHidden/>
                <w:sz w:val="24"/>
              </w:rPr>
              <w:t>39</w:t>
            </w:r>
            <w:r w:rsidRPr="00D52840">
              <w:rPr>
                <w:b w:val="0"/>
                <w:webHidden/>
                <w:sz w:val="24"/>
              </w:rPr>
              <w:fldChar w:fldCharType="end"/>
            </w:r>
          </w:hyperlink>
        </w:p>
        <w:p w:rsidR="00D52840" w:rsidRDefault="00D52840">
          <w:pPr>
            <w:pStyle w:val="12"/>
            <w:tabs>
              <w:tab w:val="left" w:pos="880"/>
            </w:tabs>
            <w:rPr>
              <w:rFonts w:asciiTheme="minorHAnsi" w:eastAsiaTheme="minorEastAsia" w:hAnsiTheme="minorHAnsi" w:cstheme="minorBidi"/>
              <w:b w:val="0"/>
              <w:caps w:val="0"/>
              <w:color w:val="auto"/>
              <w:sz w:val="22"/>
              <w:szCs w:val="22"/>
            </w:rPr>
          </w:pPr>
          <w:hyperlink w:anchor="_Toc499629456" w:history="1">
            <w:r w:rsidRPr="00D52840">
              <w:rPr>
                <w:rStyle w:val="aa"/>
                <w:b w:val="0"/>
                <w:kern w:val="28"/>
                <w:sz w:val="24"/>
              </w:rPr>
              <w:t>VII.</w:t>
            </w:r>
            <w:r>
              <w:rPr>
                <w:rFonts w:asciiTheme="minorHAnsi" w:eastAsiaTheme="minorEastAsia" w:hAnsiTheme="minorHAnsi" w:cstheme="minorBidi"/>
                <w:b w:val="0"/>
                <w:caps w:val="0"/>
                <w:color w:val="auto"/>
                <w:sz w:val="20"/>
                <w:szCs w:val="22"/>
              </w:rPr>
              <w:t xml:space="preserve">      </w:t>
            </w:r>
            <w:r w:rsidRPr="00D52840">
              <w:rPr>
                <w:rStyle w:val="aa"/>
                <w:b w:val="0"/>
                <w:kern w:val="28"/>
                <w:sz w:val="24"/>
              </w:rPr>
              <w:t>МИНИМАЛЬНЫЕ ТРЕБОВАНИЯ ДЛЯ ПРОХОЖДЕНИЯ АККРЕДИТАЦИИ</w:t>
            </w:r>
            <w:r w:rsidRPr="00D52840">
              <w:rPr>
                <w:b w:val="0"/>
                <w:webHidden/>
                <w:sz w:val="24"/>
              </w:rPr>
              <w:tab/>
            </w:r>
            <w:r w:rsidRPr="00D52840">
              <w:rPr>
                <w:b w:val="0"/>
                <w:webHidden/>
                <w:sz w:val="24"/>
              </w:rPr>
              <w:fldChar w:fldCharType="begin"/>
            </w:r>
            <w:r w:rsidRPr="00D52840">
              <w:rPr>
                <w:b w:val="0"/>
                <w:webHidden/>
                <w:sz w:val="24"/>
              </w:rPr>
              <w:instrText xml:space="preserve"> PAGEREF _Toc499629456 \h </w:instrText>
            </w:r>
            <w:r w:rsidRPr="00D52840">
              <w:rPr>
                <w:b w:val="0"/>
                <w:webHidden/>
                <w:sz w:val="24"/>
              </w:rPr>
            </w:r>
            <w:r w:rsidRPr="00D52840">
              <w:rPr>
                <w:b w:val="0"/>
                <w:webHidden/>
                <w:sz w:val="24"/>
              </w:rPr>
              <w:fldChar w:fldCharType="separate"/>
            </w:r>
            <w:r w:rsidRPr="00D52840">
              <w:rPr>
                <w:b w:val="0"/>
                <w:webHidden/>
                <w:sz w:val="24"/>
              </w:rPr>
              <w:t>48</w:t>
            </w:r>
            <w:r w:rsidRPr="00D52840">
              <w:rPr>
                <w:b w:val="0"/>
                <w:webHidden/>
                <w:sz w:val="24"/>
              </w:rPr>
              <w:fldChar w:fldCharType="end"/>
            </w:r>
          </w:hyperlink>
        </w:p>
        <w:p w:rsidR="00860176" w:rsidRPr="00860176" w:rsidRDefault="00860176" w:rsidP="00860176">
          <w:pPr>
            <w:tabs>
              <w:tab w:val="left" w:pos="0"/>
              <w:tab w:val="left" w:pos="480"/>
              <w:tab w:val="right" w:leader="dot" w:pos="9923"/>
            </w:tabs>
            <w:rPr>
              <w:caps/>
              <w:noProof/>
              <w:color w:val="000000"/>
              <w:sz w:val="24"/>
              <w:szCs w:val="28"/>
            </w:rPr>
          </w:pPr>
          <w:r w:rsidRPr="00860176">
            <w:rPr>
              <w:caps/>
              <w:noProof/>
              <w:color w:val="000000"/>
              <w:sz w:val="24"/>
              <w:szCs w:val="28"/>
            </w:rPr>
            <w:fldChar w:fldCharType="end"/>
          </w:r>
        </w:p>
      </w:sdtContent>
    </w:sdt>
    <w:p w:rsidR="00860176" w:rsidRPr="00860176" w:rsidRDefault="00860176" w:rsidP="00860176">
      <w:pPr>
        <w:keepNext/>
        <w:numPr>
          <w:ilvl w:val="0"/>
          <w:numId w:val="39"/>
        </w:numPr>
        <w:spacing w:before="240" w:after="60"/>
        <w:jc w:val="center"/>
        <w:outlineLvl w:val="0"/>
        <w:rPr>
          <w:kern w:val="28"/>
          <w:sz w:val="22"/>
          <w:szCs w:val="24"/>
        </w:rPr>
        <w:sectPr w:rsidR="00860176" w:rsidRPr="00860176" w:rsidSect="00A45CAB">
          <w:footerReference w:type="default" r:id="rId8"/>
          <w:pgSz w:w="11907" w:h="16840" w:code="9"/>
          <w:pgMar w:top="851" w:right="851" w:bottom="397" w:left="1276" w:header="720" w:footer="403" w:gutter="0"/>
          <w:cols w:space="720"/>
          <w:noEndnote/>
          <w:titlePg/>
          <w:docGrid w:linePitch="272"/>
        </w:sectPr>
      </w:pPr>
    </w:p>
    <w:p w:rsidR="00860176" w:rsidRPr="00860176" w:rsidRDefault="00860176" w:rsidP="00860176">
      <w:pPr>
        <w:keepNext/>
        <w:numPr>
          <w:ilvl w:val="0"/>
          <w:numId w:val="39"/>
        </w:numPr>
        <w:spacing w:before="240" w:after="60"/>
        <w:jc w:val="center"/>
        <w:outlineLvl w:val="0"/>
        <w:rPr>
          <w:b/>
          <w:kern w:val="28"/>
          <w:sz w:val="28"/>
        </w:rPr>
      </w:pPr>
      <w:bookmarkStart w:id="6" w:name="_Toc253767322"/>
      <w:bookmarkStart w:id="7" w:name="_Toc499629450"/>
      <w:r w:rsidRPr="00860176">
        <w:rPr>
          <w:b/>
          <w:kern w:val="28"/>
          <w:sz w:val="28"/>
        </w:rPr>
        <w:lastRenderedPageBreak/>
        <w:t>ТЕРМИНЫ И ОПРЕДЕЛЕНИЯ</w:t>
      </w:r>
      <w:bookmarkEnd w:id="6"/>
      <w:bookmarkEnd w:id="5"/>
      <w:bookmarkEnd w:id="7"/>
    </w:p>
    <w:p w:rsidR="00860176" w:rsidRPr="00860176" w:rsidRDefault="00860176" w:rsidP="00860176">
      <w:pPr>
        <w:spacing w:line="312" w:lineRule="auto"/>
        <w:ind w:firstLine="709"/>
        <w:rPr>
          <w:sz w:val="24"/>
          <w:szCs w:val="24"/>
        </w:rPr>
      </w:pPr>
    </w:p>
    <w:p w:rsidR="00860176" w:rsidRPr="00860176" w:rsidRDefault="00860176" w:rsidP="00860176">
      <w:pPr>
        <w:ind w:firstLine="709"/>
        <w:jc w:val="both"/>
        <w:rPr>
          <w:sz w:val="24"/>
          <w:szCs w:val="24"/>
        </w:rPr>
      </w:pPr>
      <w:bookmarkStart w:id="8" w:name="_Toc168126679"/>
      <w:r w:rsidRPr="00860176">
        <w:rPr>
          <w:b/>
          <w:sz w:val="24"/>
          <w:szCs w:val="24"/>
        </w:rPr>
        <w:t>Аккредитация</w:t>
      </w:r>
      <w:r w:rsidRPr="00860176">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860176" w:rsidRPr="00860176" w:rsidRDefault="00860176" w:rsidP="00860176">
      <w:pPr>
        <w:ind w:firstLine="709"/>
        <w:jc w:val="both"/>
        <w:rPr>
          <w:sz w:val="24"/>
          <w:szCs w:val="24"/>
        </w:rPr>
      </w:pPr>
      <w:r w:rsidRPr="00860176">
        <w:rPr>
          <w:b/>
          <w:sz w:val="24"/>
          <w:szCs w:val="24"/>
        </w:rPr>
        <w:t>Запрос предложений</w:t>
      </w:r>
      <w:r w:rsidRPr="00860176">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860176" w:rsidRPr="00860176" w:rsidRDefault="00860176" w:rsidP="00860176">
      <w:pPr>
        <w:ind w:firstLine="709"/>
        <w:jc w:val="both"/>
        <w:rPr>
          <w:sz w:val="24"/>
          <w:szCs w:val="24"/>
        </w:rPr>
      </w:pPr>
      <w:r w:rsidRPr="00860176">
        <w:rPr>
          <w:b/>
          <w:sz w:val="24"/>
          <w:szCs w:val="24"/>
        </w:rPr>
        <w:t>Заявка на участие в запросе предложений</w:t>
      </w:r>
      <w:r w:rsidRPr="00860176">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860176" w:rsidRPr="00860176" w:rsidRDefault="00860176" w:rsidP="00860176">
      <w:pPr>
        <w:ind w:firstLine="709"/>
        <w:jc w:val="both"/>
        <w:rPr>
          <w:sz w:val="24"/>
          <w:szCs w:val="24"/>
        </w:rPr>
      </w:pPr>
      <w:r w:rsidRPr="00860176">
        <w:rPr>
          <w:b/>
          <w:sz w:val="24"/>
          <w:szCs w:val="24"/>
        </w:rPr>
        <w:t>Заказчик</w:t>
      </w:r>
      <w:r w:rsidRPr="00860176">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860176" w:rsidRPr="00860176" w:rsidRDefault="00860176" w:rsidP="00860176">
      <w:pPr>
        <w:ind w:firstLine="709"/>
        <w:jc w:val="both"/>
        <w:rPr>
          <w:sz w:val="24"/>
          <w:szCs w:val="24"/>
        </w:rPr>
      </w:pPr>
      <w:r w:rsidRPr="00860176">
        <w:rPr>
          <w:b/>
          <w:sz w:val="24"/>
          <w:szCs w:val="24"/>
        </w:rPr>
        <w:t>Комиссия по закупкам</w:t>
      </w:r>
      <w:r w:rsidRPr="00860176">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860176" w:rsidRPr="00860176" w:rsidRDefault="00860176" w:rsidP="00860176">
      <w:pPr>
        <w:ind w:firstLine="709"/>
        <w:jc w:val="both"/>
        <w:rPr>
          <w:sz w:val="24"/>
          <w:szCs w:val="24"/>
        </w:rPr>
      </w:pPr>
      <w:r w:rsidRPr="00860176">
        <w:rPr>
          <w:b/>
          <w:sz w:val="24"/>
          <w:szCs w:val="24"/>
        </w:rPr>
        <w:t>Победитель запроса предложений</w:t>
      </w:r>
      <w:r w:rsidRPr="00860176">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860176" w:rsidRPr="00860176" w:rsidRDefault="00860176" w:rsidP="00860176">
      <w:pPr>
        <w:ind w:firstLine="709"/>
        <w:jc w:val="both"/>
        <w:rPr>
          <w:sz w:val="24"/>
          <w:szCs w:val="24"/>
        </w:rPr>
      </w:pPr>
      <w:r w:rsidRPr="00860176">
        <w:rPr>
          <w:b/>
          <w:sz w:val="24"/>
          <w:szCs w:val="24"/>
        </w:rPr>
        <w:t>Процедура закупки</w:t>
      </w:r>
      <w:r w:rsidRPr="00860176">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860176" w:rsidRPr="00860176" w:rsidRDefault="00860176" w:rsidP="00860176">
      <w:pPr>
        <w:ind w:firstLine="709"/>
        <w:jc w:val="both"/>
        <w:rPr>
          <w:sz w:val="24"/>
          <w:szCs w:val="24"/>
        </w:rPr>
      </w:pPr>
      <w:r w:rsidRPr="00860176">
        <w:rPr>
          <w:b/>
          <w:sz w:val="24"/>
          <w:szCs w:val="24"/>
        </w:rPr>
        <w:t>Сайт Агентства</w:t>
      </w:r>
      <w:r w:rsidRPr="00860176">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860176">
          <w:rPr>
            <w:color w:val="0000FF"/>
            <w:sz w:val="24"/>
            <w:szCs w:val="24"/>
            <w:u w:val="single"/>
          </w:rPr>
          <w:t>www.asi.ru</w:t>
        </w:r>
      </w:hyperlink>
      <w:r w:rsidRPr="00860176">
        <w:rPr>
          <w:sz w:val="24"/>
          <w:szCs w:val="24"/>
        </w:rPr>
        <w:t>).</w:t>
      </w:r>
    </w:p>
    <w:p w:rsidR="00860176" w:rsidRPr="00860176" w:rsidRDefault="00860176" w:rsidP="00860176">
      <w:pPr>
        <w:ind w:firstLine="709"/>
        <w:jc w:val="both"/>
        <w:rPr>
          <w:sz w:val="24"/>
          <w:szCs w:val="24"/>
        </w:rPr>
      </w:pPr>
      <w:r w:rsidRPr="00860176">
        <w:rPr>
          <w:b/>
          <w:sz w:val="24"/>
          <w:szCs w:val="24"/>
        </w:rPr>
        <w:t>Участник запроса предложений</w:t>
      </w:r>
      <w:r w:rsidRPr="00860176">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860176" w:rsidRPr="00860176" w:rsidRDefault="00860176" w:rsidP="00860176">
      <w:pPr>
        <w:ind w:firstLine="709"/>
        <w:jc w:val="both"/>
        <w:rPr>
          <w:sz w:val="24"/>
          <w:szCs w:val="24"/>
        </w:rPr>
      </w:pPr>
      <w:r w:rsidRPr="00860176">
        <w:rPr>
          <w:b/>
          <w:sz w:val="24"/>
          <w:szCs w:val="24"/>
        </w:rPr>
        <w:t>Участник процедуры закупки</w:t>
      </w:r>
      <w:r w:rsidRPr="00860176">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860176" w:rsidRPr="00860176" w:rsidRDefault="00860176" w:rsidP="00860176">
      <w:pPr>
        <w:ind w:firstLine="709"/>
        <w:jc w:val="both"/>
        <w:rPr>
          <w:sz w:val="24"/>
          <w:szCs w:val="24"/>
        </w:rPr>
        <w:sectPr w:rsidR="00860176" w:rsidRPr="00860176" w:rsidSect="00A45CAB">
          <w:headerReference w:type="default" r:id="rId10"/>
          <w:pgSz w:w="11907" w:h="16840" w:code="9"/>
          <w:pgMar w:top="851" w:right="851" w:bottom="397" w:left="1276" w:header="720" w:footer="403" w:gutter="0"/>
          <w:cols w:space="720"/>
          <w:noEndnote/>
        </w:sectPr>
      </w:pPr>
      <w:r w:rsidRPr="00860176">
        <w:rPr>
          <w:b/>
          <w:sz w:val="24"/>
          <w:szCs w:val="24"/>
        </w:rPr>
        <w:t>Электронная торговая площадка</w:t>
      </w:r>
      <w:r w:rsidRPr="00860176">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FB0CCE" w:rsidRPr="00AB54B7">
          <w:rPr>
            <w:rStyle w:val="aa"/>
            <w:sz w:val="24"/>
            <w:szCs w:val="24"/>
          </w:rPr>
          <w:t>http://</w:t>
        </w:r>
        <w:r w:rsidR="00FB0CCE" w:rsidRPr="00AB54B7">
          <w:rPr>
            <w:rStyle w:val="aa"/>
            <w:sz w:val="24"/>
            <w:szCs w:val="24"/>
            <w:lang w:val="en-US"/>
          </w:rPr>
          <w:t>utp</w:t>
        </w:r>
        <w:r w:rsidR="00FB0CCE" w:rsidRPr="00AB54B7">
          <w:rPr>
            <w:rStyle w:val="aa"/>
            <w:sz w:val="24"/>
            <w:szCs w:val="24"/>
          </w:rPr>
          <w:t>.sberbank-ast.ru/</w:t>
        </w:r>
      </w:hyperlink>
      <w:r w:rsidRPr="00860176">
        <w:rPr>
          <w:sz w:val="24"/>
          <w:szCs w:val="24"/>
        </w:rPr>
        <w:t>)</w:t>
      </w:r>
    </w:p>
    <w:p w:rsidR="00860176" w:rsidRPr="00FB0CCE" w:rsidRDefault="00860176" w:rsidP="00860176">
      <w:pPr>
        <w:keepNext/>
        <w:numPr>
          <w:ilvl w:val="0"/>
          <w:numId w:val="39"/>
        </w:numPr>
        <w:spacing w:before="240" w:after="60"/>
        <w:jc w:val="center"/>
        <w:outlineLvl w:val="0"/>
        <w:rPr>
          <w:b/>
          <w:kern w:val="28"/>
          <w:sz w:val="24"/>
        </w:rPr>
      </w:pPr>
      <w:bookmarkStart w:id="9" w:name="_Toc253767323"/>
      <w:bookmarkStart w:id="10" w:name="_Toc499629451"/>
      <w:r w:rsidRPr="00FB0CCE">
        <w:rPr>
          <w:b/>
          <w:kern w:val="28"/>
          <w:sz w:val="24"/>
        </w:rPr>
        <w:t xml:space="preserve">ОБЩИЕ УСЛОВИЯ ПРОВЕДЕНИЯ </w:t>
      </w:r>
      <w:bookmarkEnd w:id="8"/>
      <w:bookmarkEnd w:id="9"/>
      <w:r w:rsidRPr="00FB0CCE">
        <w:rPr>
          <w:b/>
          <w:kern w:val="28"/>
          <w:sz w:val="24"/>
        </w:rPr>
        <w:t>ЗАПРОСА ПРЕДЛОЖЕНИЙ</w:t>
      </w:r>
      <w:bookmarkEnd w:id="10"/>
    </w:p>
    <w:p w:rsidR="00860176" w:rsidRPr="00860176" w:rsidRDefault="00860176" w:rsidP="00860176"/>
    <w:p w:rsidR="00860176" w:rsidRPr="00860176" w:rsidRDefault="00860176" w:rsidP="00860176">
      <w:pPr>
        <w:ind w:firstLine="709"/>
        <w:jc w:val="both"/>
        <w:rPr>
          <w:b/>
          <w:kern w:val="28"/>
          <w:sz w:val="24"/>
        </w:rPr>
      </w:pPr>
      <w:bookmarkStart w:id="11" w:name="_Toc253767324"/>
      <w:bookmarkStart w:id="12" w:name="_Toc168126680"/>
      <w:r w:rsidRPr="00860176">
        <w:rPr>
          <w:b/>
          <w:kern w:val="28"/>
          <w:sz w:val="24"/>
        </w:rPr>
        <w:t>1. О</w:t>
      </w:r>
      <w:bookmarkEnd w:id="11"/>
      <w:r w:rsidRPr="00860176">
        <w:rPr>
          <w:b/>
          <w:kern w:val="28"/>
          <w:sz w:val="24"/>
        </w:rPr>
        <w:t>БЩИЕ ПОЛОЖЕНИЯ</w:t>
      </w:r>
    </w:p>
    <w:p w:rsidR="00860176" w:rsidRPr="00860176" w:rsidRDefault="00860176" w:rsidP="00860176">
      <w:pPr>
        <w:ind w:firstLine="709"/>
        <w:jc w:val="both"/>
        <w:rPr>
          <w:sz w:val="24"/>
          <w:szCs w:val="24"/>
        </w:rPr>
      </w:pPr>
      <w:bookmarkStart w:id="13" w:name="_Toc253767325"/>
      <w:r w:rsidRPr="00860176">
        <w:rPr>
          <w:sz w:val="24"/>
          <w:szCs w:val="24"/>
        </w:rPr>
        <w:t>1.1. Законодательное регулирование</w:t>
      </w:r>
      <w:bookmarkEnd w:id="12"/>
      <w:bookmarkEnd w:id="13"/>
      <w:r w:rsidRPr="00860176">
        <w:rPr>
          <w:sz w:val="24"/>
          <w:szCs w:val="24"/>
        </w:rPr>
        <w:t>.</w:t>
      </w:r>
    </w:p>
    <w:p w:rsidR="00860176" w:rsidRPr="00860176" w:rsidRDefault="00860176" w:rsidP="00860176">
      <w:pPr>
        <w:ind w:firstLine="709"/>
        <w:jc w:val="both"/>
        <w:rPr>
          <w:sz w:val="24"/>
          <w:szCs w:val="24"/>
        </w:rPr>
      </w:pPr>
      <w:bookmarkStart w:id="14" w:name="_Toc168126682"/>
      <w:r w:rsidRPr="00860176">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rsidR="00860176" w:rsidRPr="00860176" w:rsidRDefault="00860176" w:rsidP="00860176">
      <w:pPr>
        <w:ind w:firstLine="709"/>
        <w:jc w:val="both"/>
        <w:rPr>
          <w:sz w:val="24"/>
          <w:szCs w:val="24"/>
        </w:rPr>
      </w:pPr>
      <w:bookmarkStart w:id="15" w:name="_Toc167170547"/>
      <w:bookmarkStart w:id="16" w:name="_Toc233793533"/>
      <w:bookmarkStart w:id="17" w:name="_Toc168126683"/>
      <w:bookmarkEnd w:id="14"/>
      <w:r w:rsidRPr="00860176">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860176" w:rsidRPr="00860176" w:rsidRDefault="00860176" w:rsidP="00860176">
      <w:pPr>
        <w:ind w:firstLine="709"/>
        <w:jc w:val="both"/>
        <w:rPr>
          <w:sz w:val="24"/>
          <w:szCs w:val="24"/>
        </w:rPr>
      </w:pPr>
      <w:r w:rsidRPr="00860176">
        <w:rPr>
          <w:sz w:val="24"/>
          <w:szCs w:val="24"/>
        </w:rPr>
        <w:t>1.2. Предмет запроса предложений</w:t>
      </w:r>
      <w:bookmarkEnd w:id="15"/>
      <w:bookmarkEnd w:id="16"/>
      <w:r w:rsidRPr="00860176">
        <w:rPr>
          <w:sz w:val="24"/>
          <w:szCs w:val="24"/>
        </w:rPr>
        <w:t>.</w:t>
      </w:r>
    </w:p>
    <w:p w:rsidR="00860176" w:rsidRPr="00860176" w:rsidRDefault="00860176" w:rsidP="00860176">
      <w:pPr>
        <w:ind w:firstLine="709"/>
        <w:jc w:val="both"/>
        <w:rPr>
          <w:sz w:val="24"/>
          <w:szCs w:val="24"/>
        </w:rPr>
      </w:pPr>
      <w:r w:rsidRPr="00860176">
        <w:rPr>
          <w:sz w:val="24"/>
          <w:szCs w:val="24"/>
        </w:rPr>
        <w:t xml:space="preserve">1.2.1. Предмет запроса предложений указан в главе III настоящей документации о проведении запроса предложений (далее - </w:t>
      </w:r>
      <w:hyperlink w:anchor="_III._ИНФОРМАЦИОННАЯ_КАРТА" w:history="1">
        <w:r w:rsidRPr="00860176">
          <w:rPr>
            <w:color w:val="0000FF"/>
            <w:sz w:val="24"/>
            <w:szCs w:val="24"/>
            <w:u w:val="single"/>
          </w:rPr>
          <w:t>Информационная карта</w:t>
        </w:r>
      </w:hyperlink>
      <w:r w:rsidRPr="00860176">
        <w:rPr>
          <w:sz w:val="24"/>
          <w:szCs w:val="24"/>
        </w:rPr>
        <w:t xml:space="preserve"> запроса предложений).</w:t>
      </w:r>
    </w:p>
    <w:p w:rsidR="00860176" w:rsidRPr="00860176" w:rsidRDefault="00860176" w:rsidP="00860176">
      <w:pPr>
        <w:ind w:firstLine="709"/>
        <w:jc w:val="both"/>
        <w:rPr>
          <w:sz w:val="24"/>
          <w:szCs w:val="24"/>
        </w:rPr>
      </w:pPr>
      <w:r w:rsidRPr="00860176">
        <w:rPr>
          <w:sz w:val="24"/>
          <w:szCs w:val="24"/>
        </w:rPr>
        <w:t xml:space="preserve">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 (выполнение работ, поставку товар), информация о которых содержится в </w:t>
      </w:r>
      <w:hyperlink w:anchor="_III._ИНФОРМАЦИОННАЯ_КАРТА" w:history="1">
        <w:r w:rsidRPr="00860176">
          <w:rPr>
            <w:color w:val="0000FF"/>
            <w:sz w:val="24"/>
            <w:szCs w:val="24"/>
            <w:u w:val="single"/>
          </w:rPr>
          <w:t>Информационной карте</w:t>
        </w:r>
      </w:hyperlink>
      <w:r w:rsidRPr="00860176">
        <w:rPr>
          <w:sz w:val="24"/>
          <w:szCs w:val="24"/>
        </w:rPr>
        <w:t xml:space="preserve"> запроса предложений, в соответствии с процедурами и условиями, приведенными в настоящей Закупочной документации о проведении запроса предложений.</w:t>
      </w:r>
    </w:p>
    <w:p w:rsidR="00860176" w:rsidRPr="00860176" w:rsidRDefault="00860176" w:rsidP="00860176">
      <w:pPr>
        <w:ind w:firstLine="709"/>
        <w:jc w:val="both"/>
        <w:rPr>
          <w:sz w:val="24"/>
          <w:szCs w:val="24"/>
        </w:rPr>
      </w:pPr>
      <w:r w:rsidRPr="00860176">
        <w:rPr>
          <w:sz w:val="24"/>
          <w:szCs w:val="24"/>
        </w:rPr>
        <w:t>1.3. Место и сроки (периоды) оказания услуг (выполнение работ, поставку товар).</w:t>
      </w:r>
    </w:p>
    <w:p w:rsidR="00860176" w:rsidRPr="00860176" w:rsidRDefault="00860176" w:rsidP="00860176">
      <w:pPr>
        <w:ind w:firstLine="709"/>
        <w:jc w:val="both"/>
        <w:rPr>
          <w:sz w:val="24"/>
          <w:szCs w:val="24"/>
        </w:rPr>
      </w:pPr>
      <w:r w:rsidRPr="00860176">
        <w:rPr>
          <w:sz w:val="24"/>
          <w:szCs w:val="24"/>
        </w:rPr>
        <w:t xml:space="preserve">1.3.1. Место, сроки (периоды) и условия оказания услуг (выполнение работ, поставку товар) указаны в </w:t>
      </w:r>
      <w:hyperlink w:anchor="_III._ИНФОРМАЦИОННАЯ_КАРТА" w:history="1">
        <w:r w:rsidRPr="00860176">
          <w:rPr>
            <w:color w:val="0000FF"/>
            <w:sz w:val="24"/>
            <w:szCs w:val="24"/>
            <w:u w:val="single"/>
          </w:rPr>
          <w:t>Информационной карте</w:t>
        </w:r>
      </w:hyperlink>
      <w:r w:rsidRPr="00860176">
        <w:rPr>
          <w:sz w:val="24"/>
          <w:szCs w:val="24"/>
        </w:rPr>
        <w:t xml:space="preserve"> запроса предложений.</w:t>
      </w:r>
    </w:p>
    <w:p w:rsidR="00860176" w:rsidRPr="00860176" w:rsidRDefault="00860176" w:rsidP="00860176">
      <w:pPr>
        <w:ind w:firstLine="709"/>
        <w:jc w:val="both"/>
        <w:rPr>
          <w:sz w:val="24"/>
          <w:szCs w:val="24"/>
        </w:rPr>
      </w:pPr>
      <w:bookmarkStart w:id="18" w:name="_Toc253767326"/>
      <w:r w:rsidRPr="00860176">
        <w:rPr>
          <w:sz w:val="24"/>
          <w:szCs w:val="24"/>
        </w:rPr>
        <w:t>1.4. Сведения о начальной (максимальной) цене</w:t>
      </w:r>
      <w:bookmarkEnd w:id="17"/>
      <w:bookmarkEnd w:id="18"/>
      <w:r w:rsidRPr="00860176">
        <w:rPr>
          <w:sz w:val="24"/>
          <w:szCs w:val="24"/>
        </w:rPr>
        <w:t xml:space="preserve"> договора.</w:t>
      </w:r>
    </w:p>
    <w:p w:rsidR="00860176" w:rsidRPr="00860176" w:rsidRDefault="00860176" w:rsidP="00860176">
      <w:pPr>
        <w:ind w:firstLine="709"/>
        <w:jc w:val="both"/>
        <w:rPr>
          <w:sz w:val="24"/>
          <w:szCs w:val="24"/>
        </w:rPr>
      </w:pPr>
      <w:bookmarkStart w:id="19" w:name="_Toc168126684"/>
      <w:r w:rsidRPr="00860176">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860176">
          <w:rPr>
            <w:color w:val="0000FF"/>
            <w:sz w:val="24"/>
            <w:szCs w:val="24"/>
            <w:u w:val="single"/>
          </w:rPr>
          <w:t>Информационной карте</w:t>
        </w:r>
      </w:hyperlink>
      <w:r w:rsidRPr="00860176">
        <w:rPr>
          <w:sz w:val="24"/>
          <w:szCs w:val="24"/>
        </w:rPr>
        <w:t xml:space="preserve"> запроса предложений.</w:t>
      </w:r>
    </w:p>
    <w:p w:rsidR="00860176" w:rsidRPr="00860176" w:rsidRDefault="00860176" w:rsidP="00860176">
      <w:pPr>
        <w:ind w:firstLine="709"/>
        <w:jc w:val="both"/>
        <w:rPr>
          <w:sz w:val="24"/>
          <w:szCs w:val="24"/>
        </w:rPr>
      </w:pPr>
      <w:bookmarkStart w:id="20" w:name="_Toc168126685"/>
      <w:bookmarkStart w:id="21" w:name="_Toc253767327"/>
      <w:bookmarkEnd w:id="19"/>
      <w:r w:rsidRPr="00860176">
        <w:rPr>
          <w:sz w:val="24"/>
          <w:szCs w:val="24"/>
        </w:rPr>
        <w:t xml:space="preserve">1.5. Требования к участникам </w:t>
      </w:r>
      <w:bookmarkEnd w:id="20"/>
      <w:bookmarkEnd w:id="21"/>
      <w:r w:rsidRPr="00860176">
        <w:rPr>
          <w:sz w:val="24"/>
          <w:szCs w:val="24"/>
        </w:rPr>
        <w:t>процедуры закупки.</w:t>
      </w:r>
    </w:p>
    <w:p w:rsidR="00860176" w:rsidRPr="00860176" w:rsidRDefault="00860176" w:rsidP="00860176">
      <w:pPr>
        <w:ind w:firstLine="709"/>
        <w:jc w:val="both"/>
        <w:rPr>
          <w:sz w:val="24"/>
          <w:szCs w:val="24"/>
        </w:rPr>
      </w:pPr>
      <w:r w:rsidRPr="00860176">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860176" w:rsidRPr="00860176" w:rsidRDefault="00860176" w:rsidP="00860176">
      <w:pPr>
        <w:ind w:firstLine="709"/>
        <w:jc w:val="both"/>
        <w:rPr>
          <w:sz w:val="24"/>
          <w:szCs w:val="24"/>
        </w:rPr>
      </w:pPr>
      <w:r w:rsidRPr="00860176">
        <w:rPr>
          <w:sz w:val="24"/>
          <w:szCs w:val="24"/>
        </w:rPr>
        <w:t>1.5.2. Участник должен иметь статус «Аккредитован»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860176" w:rsidRPr="00860176" w:rsidRDefault="00860176" w:rsidP="00860176">
      <w:pPr>
        <w:ind w:firstLine="709"/>
        <w:jc w:val="both"/>
        <w:rPr>
          <w:sz w:val="24"/>
          <w:szCs w:val="24"/>
        </w:rPr>
      </w:pPr>
      <w:r w:rsidRPr="00860176">
        <w:rPr>
          <w:sz w:val="24"/>
          <w:szCs w:val="24"/>
        </w:rPr>
        <w:t>1.5.3. Аккредитация Участника может осуществляться как до проведения процедуры закупки, так и во время процедуры закупки.</w:t>
      </w:r>
    </w:p>
    <w:p w:rsidR="00860176" w:rsidRPr="00860176" w:rsidRDefault="00860176" w:rsidP="00860176">
      <w:pPr>
        <w:ind w:firstLine="709"/>
        <w:jc w:val="both"/>
        <w:rPr>
          <w:sz w:val="24"/>
          <w:szCs w:val="24"/>
        </w:rPr>
      </w:pPr>
      <w:r w:rsidRPr="00860176">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860176" w:rsidRPr="00860176" w:rsidRDefault="00860176" w:rsidP="00860176">
      <w:pPr>
        <w:ind w:firstLine="709"/>
        <w:jc w:val="both"/>
        <w:rPr>
          <w:sz w:val="24"/>
          <w:szCs w:val="24"/>
        </w:rPr>
      </w:pPr>
      <w:r w:rsidRPr="00860176">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860176">
          <w:rPr>
            <w:color w:val="0000FF"/>
            <w:sz w:val="24"/>
            <w:szCs w:val="24"/>
            <w:u w:val="single"/>
          </w:rPr>
          <w:t>главе VII «Минимальные требования для прохождения аккредитации»</w:t>
        </w:r>
      </w:hyperlink>
      <w:r w:rsidRPr="00860176">
        <w:rPr>
          <w:sz w:val="24"/>
          <w:szCs w:val="24"/>
        </w:rPr>
        <w:t>.</w:t>
      </w:r>
    </w:p>
    <w:p w:rsidR="00860176" w:rsidRPr="00860176" w:rsidRDefault="00860176" w:rsidP="00860176">
      <w:pPr>
        <w:ind w:firstLine="709"/>
        <w:jc w:val="both"/>
        <w:rPr>
          <w:sz w:val="24"/>
          <w:szCs w:val="24"/>
        </w:rPr>
      </w:pPr>
      <w:r w:rsidRPr="00860176">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860176" w:rsidRPr="00860176" w:rsidRDefault="00860176" w:rsidP="00860176">
      <w:pPr>
        <w:ind w:firstLine="709"/>
        <w:jc w:val="both"/>
        <w:rPr>
          <w:sz w:val="24"/>
          <w:szCs w:val="24"/>
        </w:rPr>
      </w:pPr>
      <w:bookmarkStart w:id="22" w:name="_Toc138742688"/>
      <w:bookmarkStart w:id="23" w:name="_Toc168126690"/>
      <w:r w:rsidRPr="00860176">
        <w:rPr>
          <w:sz w:val="24"/>
          <w:szCs w:val="24"/>
        </w:rPr>
        <w:t>1.6. Расходы участника процедуры закупки, связанные с участием в запросе предложений.</w:t>
      </w:r>
    </w:p>
    <w:p w:rsidR="00860176" w:rsidRPr="00860176" w:rsidRDefault="00860176" w:rsidP="00860176">
      <w:pPr>
        <w:ind w:firstLine="709"/>
        <w:jc w:val="both"/>
        <w:rPr>
          <w:sz w:val="24"/>
          <w:szCs w:val="24"/>
        </w:rPr>
      </w:pPr>
      <w:r w:rsidRPr="00860176">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860176" w:rsidRPr="00860176" w:rsidRDefault="00860176" w:rsidP="00860176">
      <w:pPr>
        <w:ind w:firstLine="709"/>
        <w:jc w:val="both"/>
        <w:rPr>
          <w:sz w:val="24"/>
          <w:szCs w:val="24"/>
        </w:rPr>
      </w:pPr>
      <w:bookmarkStart w:id="25" w:name="_Toc168126689"/>
      <w:bookmarkStart w:id="26" w:name="_Toc253767331"/>
      <w:bookmarkEnd w:id="24"/>
      <w:r w:rsidRPr="00860176">
        <w:rPr>
          <w:sz w:val="24"/>
          <w:szCs w:val="24"/>
        </w:rPr>
        <w:t>1.7. Условия допуска к участию в запросе предложений.</w:t>
      </w:r>
      <w:bookmarkEnd w:id="25"/>
      <w:r w:rsidRPr="00860176">
        <w:rPr>
          <w:sz w:val="24"/>
          <w:szCs w:val="24"/>
        </w:rPr>
        <w:t xml:space="preserve"> Отстранение от участия в </w:t>
      </w:r>
      <w:bookmarkEnd w:id="26"/>
      <w:r w:rsidRPr="00860176">
        <w:rPr>
          <w:sz w:val="24"/>
          <w:szCs w:val="24"/>
        </w:rPr>
        <w:t>запросе предложений.</w:t>
      </w:r>
    </w:p>
    <w:p w:rsidR="00860176" w:rsidRPr="00860176" w:rsidRDefault="00860176" w:rsidP="00860176">
      <w:pPr>
        <w:ind w:firstLine="709"/>
        <w:jc w:val="both"/>
        <w:rPr>
          <w:sz w:val="24"/>
          <w:szCs w:val="24"/>
        </w:rPr>
      </w:pPr>
      <w:r w:rsidRPr="00860176">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860176" w:rsidRPr="00860176" w:rsidRDefault="00860176" w:rsidP="00860176">
      <w:pPr>
        <w:numPr>
          <w:ilvl w:val="0"/>
          <w:numId w:val="45"/>
        </w:numPr>
        <w:contextualSpacing/>
        <w:jc w:val="both"/>
        <w:rPr>
          <w:sz w:val="24"/>
          <w:szCs w:val="24"/>
        </w:rPr>
      </w:pPr>
      <w:r w:rsidRPr="00860176">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860176" w:rsidRPr="00860176" w:rsidRDefault="00860176" w:rsidP="00860176">
      <w:pPr>
        <w:numPr>
          <w:ilvl w:val="0"/>
          <w:numId w:val="45"/>
        </w:numPr>
        <w:contextualSpacing/>
        <w:jc w:val="both"/>
        <w:rPr>
          <w:sz w:val="24"/>
          <w:szCs w:val="24"/>
        </w:rPr>
      </w:pPr>
      <w:r w:rsidRPr="00860176">
        <w:rPr>
          <w:sz w:val="24"/>
          <w:szCs w:val="24"/>
        </w:rPr>
        <w:t>несоответствия участника процедуры закупки требованиям, установленным п.1.5.2, 1.5.3, 5.2 настоящей документации;</w:t>
      </w:r>
    </w:p>
    <w:p w:rsidR="00860176" w:rsidRPr="00860176" w:rsidRDefault="00860176" w:rsidP="00860176">
      <w:pPr>
        <w:numPr>
          <w:ilvl w:val="0"/>
          <w:numId w:val="45"/>
        </w:numPr>
        <w:contextualSpacing/>
        <w:jc w:val="both"/>
        <w:rPr>
          <w:sz w:val="24"/>
          <w:szCs w:val="24"/>
        </w:rPr>
      </w:pPr>
      <w:r w:rsidRPr="00860176">
        <w:rPr>
          <w:sz w:val="24"/>
          <w:szCs w:val="24"/>
        </w:rPr>
        <w:t>если цена договора, предложенная Участником в заявке, превышает начальную (максимальную) цену договора, установленную в Закупочной документации;</w:t>
      </w:r>
    </w:p>
    <w:p w:rsidR="00860176" w:rsidRPr="00860176" w:rsidRDefault="00860176" w:rsidP="00860176">
      <w:pPr>
        <w:numPr>
          <w:ilvl w:val="0"/>
          <w:numId w:val="45"/>
        </w:numPr>
        <w:contextualSpacing/>
        <w:jc w:val="both"/>
        <w:rPr>
          <w:sz w:val="24"/>
          <w:szCs w:val="24"/>
        </w:rPr>
      </w:pPr>
      <w:r w:rsidRPr="00860176">
        <w:rPr>
          <w:sz w:val="24"/>
          <w:szCs w:val="24"/>
        </w:rPr>
        <w:t>несоответствия заявки на участие в запросе предложений требованиям Закупочной документации о запросе предложений.</w:t>
      </w:r>
    </w:p>
    <w:p w:rsidR="00860176" w:rsidRPr="00860176" w:rsidRDefault="00860176" w:rsidP="00860176">
      <w:pPr>
        <w:ind w:firstLine="709"/>
        <w:jc w:val="both"/>
        <w:rPr>
          <w:sz w:val="24"/>
          <w:szCs w:val="24"/>
        </w:rPr>
      </w:pPr>
      <w:r w:rsidRPr="00860176">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p>
    <w:p w:rsidR="00860176" w:rsidRPr="00860176" w:rsidRDefault="00860176" w:rsidP="00860176">
      <w:pPr>
        <w:ind w:firstLine="709"/>
        <w:jc w:val="both"/>
        <w:rPr>
          <w:sz w:val="24"/>
          <w:szCs w:val="24"/>
        </w:rPr>
      </w:pPr>
      <w:r w:rsidRPr="00860176">
        <w:rPr>
          <w:sz w:val="24"/>
          <w:szCs w:val="24"/>
        </w:rPr>
        <w:t>1.8.1. Закупочная документация о проведении запроса предложений публикуется Агентством на официальном сайте Агентства (</w:t>
      </w:r>
      <w:hyperlink r:id="rId12" w:history="1">
        <w:r w:rsidRPr="00860176">
          <w:rPr>
            <w:color w:val="0000FF"/>
            <w:sz w:val="24"/>
            <w:szCs w:val="24"/>
            <w:u w:val="single"/>
          </w:rPr>
          <w:t>http://asi.ru/about_agency/purchase/</w:t>
        </w:r>
      </w:hyperlink>
      <w:r w:rsidRPr="00860176">
        <w:rPr>
          <w:sz w:val="24"/>
          <w:szCs w:val="24"/>
        </w:rPr>
        <w:t>) и на портале ЭТП Сбербанк-АСТ (</w:t>
      </w:r>
      <w:hyperlink r:id="rId13" w:history="1">
        <w:r w:rsidR="00FB0CCE" w:rsidRPr="00FB0CCE">
          <w:rPr>
            <w:rStyle w:val="aa"/>
            <w:sz w:val="22"/>
          </w:rPr>
          <w:t>http://utp.sberbank-ast.ru/VIP/List/PurchaseList/</w:t>
        </w:r>
      </w:hyperlink>
      <w:r w:rsidRPr="00860176">
        <w:rPr>
          <w:sz w:val="24"/>
          <w:szCs w:val="24"/>
        </w:rPr>
        <w:t>) не менее чем за 5 (Пять) рабочих дней до истечения срока предоставления заявок для участия в запросе предложений.</w:t>
      </w:r>
    </w:p>
    <w:p w:rsidR="00860176" w:rsidRPr="00860176" w:rsidRDefault="00860176" w:rsidP="00860176">
      <w:pPr>
        <w:ind w:firstLine="709"/>
        <w:jc w:val="both"/>
        <w:rPr>
          <w:sz w:val="24"/>
          <w:szCs w:val="24"/>
        </w:rPr>
      </w:pPr>
      <w:r w:rsidRPr="00860176">
        <w:rPr>
          <w:sz w:val="24"/>
          <w:szCs w:val="24"/>
        </w:rPr>
        <w:t>1.8.2. Агентство одновременно с размещением Закупочной документации о проведении запроса предложений вправе направить запрос предложений не менее чем двум лицам, осуществляющим оказание услуг (выполнение работ, поставку товар),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60176" w:rsidRPr="00860176" w:rsidRDefault="00860176" w:rsidP="00860176">
      <w:pPr>
        <w:ind w:firstLine="709"/>
        <w:jc w:val="both"/>
        <w:rPr>
          <w:sz w:val="24"/>
          <w:szCs w:val="24"/>
        </w:rPr>
      </w:pPr>
      <w:r w:rsidRPr="00860176">
        <w:rPr>
          <w:sz w:val="24"/>
          <w:szCs w:val="24"/>
        </w:rPr>
        <w:t xml:space="preserve">1.8.3. Агентство оставляет за собой право принять решение о внесении изменений в Закупочную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860176" w:rsidRPr="00860176" w:rsidRDefault="00860176" w:rsidP="00860176">
      <w:pPr>
        <w:ind w:firstLine="709"/>
        <w:jc w:val="both"/>
        <w:rPr>
          <w:sz w:val="24"/>
          <w:szCs w:val="24"/>
        </w:rPr>
      </w:pPr>
      <w:r w:rsidRPr="00860176">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860176" w:rsidRPr="00860176" w:rsidRDefault="00860176" w:rsidP="00860176">
      <w:pPr>
        <w:ind w:firstLine="709"/>
        <w:jc w:val="both"/>
        <w:rPr>
          <w:sz w:val="24"/>
          <w:szCs w:val="24"/>
        </w:rPr>
      </w:pPr>
      <w:r w:rsidRPr="00860176">
        <w:rPr>
          <w:sz w:val="24"/>
          <w:szCs w:val="24"/>
        </w:rPr>
        <w:t>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 Агентства и на ЭТП Сбербанк –АСТ.</w:t>
      </w:r>
    </w:p>
    <w:p w:rsidR="00860176" w:rsidRPr="00860176" w:rsidRDefault="00860176" w:rsidP="00860176">
      <w:pPr>
        <w:ind w:firstLine="709"/>
        <w:jc w:val="both"/>
        <w:rPr>
          <w:sz w:val="24"/>
          <w:szCs w:val="24"/>
        </w:rPr>
      </w:pPr>
      <w:r w:rsidRPr="00860176">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860176" w:rsidRPr="00860176" w:rsidRDefault="00860176" w:rsidP="00860176">
      <w:pPr>
        <w:ind w:firstLine="709"/>
        <w:jc w:val="both"/>
        <w:rPr>
          <w:sz w:val="24"/>
          <w:szCs w:val="24"/>
        </w:rPr>
      </w:pPr>
      <w:r w:rsidRPr="00860176">
        <w:rPr>
          <w:sz w:val="24"/>
          <w:szCs w:val="24"/>
        </w:rPr>
        <w:t>1.9.</w:t>
      </w:r>
      <w:r w:rsidRPr="00860176">
        <w:rPr>
          <w:sz w:val="24"/>
          <w:szCs w:val="24"/>
        </w:rPr>
        <w:tab/>
        <w:t>Возможность отказа от проведения закупочной процедуры.</w:t>
      </w:r>
    </w:p>
    <w:p w:rsidR="00860176" w:rsidRPr="00860176" w:rsidRDefault="00860176" w:rsidP="00860176">
      <w:pPr>
        <w:ind w:firstLine="709"/>
        <w:jc w:val="both"/>
        <w:rPr>
          <w:sz w:val="24"/>
          <w:szCs w:val="24"/>
        </w:rPr>
      </w:pPr>
      <w:r w:rsidRPr="00860176">
        <w:rPr>
          <w:sz w:val="24"/>
          <w:szCs w:val="24"/>
        </w:rPr>
        <w:t>1.9.1.</w:t>
      </w:r>
      <w:r w:rsidRPr="00860176">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860176" w:rsidRPr="00860176" w:rsidRDefault="00860176" w:rsidP="00860176">
      <w:pPr>
        <w:ind w:firstLine="709"/>
        <w:jc w:val="both"/>
        <w:rPr>
          <w:sz w:val="24"/>
          <w:szCs w:val="24"/>
        </w:rPr>
      </w:pPr>
    </w:p>
    <w:p w:rsidR="00860176" w:rsidRPr="00860176" w:rsidRDefault="00860176" w:rsidP="00860176">
      <w:pPr>
        <w:ind w:firstLine="709"/>
        <w:jc w:val="both"/>
        <w:rPr>
          <w:b/>
          <w:kern w:val="28"/>
          <w:sz w:val="24"/>
        </w:rPr>
      </w:pPr>
      <w:bookmarkStart w:id="27" w:name="_Toc253767332"/>
      <w:r w:rsidRPr="00860176">
        <w:rPr>
          <w:b/>
          <w:kern w:val="28"/>
          <w:sz w:val="24"/>
        </w:rPr>
        <w:t>2. ЗАКУПОЧНАЯ ДОКУМЕНТАЦИЯ</w:t>
      </w:r>
      <w:bookmarkEnd w:id="22"/>
      <w:bookmarkEnd w:id="23"/>
      <w:bookmarkEnd w:id="27"/>
      <w:r w:rsidRPr="00860176">
        <w:rPr>
          <w:b/>
          <w:kern w:val="28"/>
          <w:sz w:val="24"/>
        </w:rPr>
        <w:t xml:space="preserve"> О ЗАПРОСЕ ПРЕДЛОЖЕНИЙ</w:t>
      </w:r>
    </w:p>
    <w:p w:rsidR="00860176" w:rsidRPr="00860176" w:rsidRDefault="00860176" w:rsidP="00860176">
      <w:pPr>
        <w:ind w:firstLine="709"/>
        <w:jc w:val="both"/>
        <w:rPr>
          <w:sz w:val="24"/>
          <w:szCs w:val="24"/>
        </w:rPr>
      </w:pPr>
      <w:r w:rsidRPr="00860176">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860176">
        <w:rPr>
          <w:sz w:val="24"/>
          <w:szCs w:val="24"/>
        </w:rPr>
        <w:t xml:space="preserve"> Агентства и Портале ЭТП.</w:t>
      </w:r>
    </w:p>
    <w:p w:rsidR="00860176" w:rsidRPr="00860176" w:rsidRDefault="00860176" w:rsidP="00860176">
      <w:pPr>
        <w:ind w:firstLine="709"/>
        <w:jc w:val="both"/>
        <w:rPr>
          <w:sz w:val="24"/>
          <w:szCs w:val="24"/>
        </w:rPr>
      </w:pPr>
      <w:bookmarkStart w:id="30" w:name="_Toc253767334"/>
      <w:r w:rsidRPr="00860176">
        <w:rPr>
          <w:sz w:val="24"/>
          <w:szCs w:val="24"/>
        </w:rPr>
        <w:t>2.1. Разъяснение положений Закупочной документации</w:t>
      </w:r>
      <w:bookmarkEnd w:id="28"/>
      <w:bookmarkEnd w:id="29"/>
      <w:bookmarkEnd w:id="30"/>
      <w:r w:rsidRPr="00860176">
        <w:rPr>
          <w:sz w:val="24"/>
          <w:szCs w:val="24"/>
        </w:rPr>
        <w:t xml:space="preserve"> о проведении запроса предложений.</w:t>
      </w:r>
    </w:p>
    <w:p w:rsidR="00860176" w:rsidRPr="00860176" w:rsidRDefault="00860176" w:rsidP="00860176">
      <w:pPr>
        <w:ind w:firstLine="709"/>
        <w:jc w:val="both"/>
        <w:rPr>
          <w:sz w:val="24"/>
          <w:szCs w:val="24"/>
        </w:rPr>
      </w:pPr>
      <w:r w:rsidRPr="00860176">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860176" w:rsidRPr="00860176" w:rsidRDefault="00860176" w:rsidP="00860176">
      <w:pPr>
        <w:ind w:firstLine="709"/>
        <w:jc w:val="both"/>
        <w:rPr>
          <w:sz w:val="24"/>
          <w:szCs w:val="24"/>
        </w:rPr>
      </w:pPr>
      <w:r w:rsidRPr="00860176">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860176" w:rsidRPr="00860176" w:rsidRDefault="00860176" w:rsidP="00860176">
      <w:pPr>
        <w:ind w:firstLine="709"/>
        <w:jc w:val="both"/>
        <w:rPr>
          <w:sz w:val="24"/>
          <w:szCs w:val="24"/>
        </w:rPr>
      </w:pPr>
    </w:p>
    <w:p w:rsidR="00860176" w:rsidRPr="00860176" w:rsidRDefault="00860176" w:rsidP="00860176">
      <w:pPr>
        <w:ind w:firstLine="709"/>
        <w:jc w:val="both"/>
        <w:rPr>
          <w:b/>
          <w:kern w:val="28"/>
          <w:sz w:val="24"/>
        </w:rPr>
      </w:pPr>
      <w:bookmarkStart w:id="31" w:name="_Toc253767337"/>
      <w:r w:rsidRPr="00860176">
        <w:rPr>
          <w:b/>
          <w:kern w:val="28"/>
          <w:sz w:val="24"/>
        </w:rPr>
        <w:t xml:space="preserve">3. ИНСТРУКЦИЯ ПО ПОДГОТОВКЕ И ЗАПОЛНЕНИЮ ЗАЯВКИ НА УЧАСТИЕ В </w:t>
      </w:r>
      <w:bookmarkEnd w:id="31"/>
      <w:r w:rsidRPr="00860176">
        <w:rPr>
          <w:b/>
          <w:kern w:val="28"/>
          <w:sz w:val="24"/>
        </w:rPr>
        <w:t>ЗАПРОСЕ ПРЕДЛОЖЕНИЙ</w:t>
      </w:r>
    </w:p>
    <w:p w:rsidR="00860176" w:rsidRPr="00860176" w:rsidRDefault="00860176" w:rsidP="00860176">
      <w:pPr>
        <w:ind w:firstLine="709"/>
        <w:jc w:val="both"/>
        <w:rPr>
          <w:sz w:val="24"/>
          <w:szCs w:val="24"/>
        </w:rPr>
      </w:pPr>
      <w:bookmarkStart w:id="32" w:name="_Toc168126696"/>
      <w:bookmarkStart w:id="33" w:name="_Toc253767338"/>
      <w:bookmarkStart w:id="34" w:name="_Toc168126697"/>
      <w:bookmarkStart w:id="35" w:name="_Toc253767339"/>
      <w:r w:rsidRPr="00860176">
        <w:rPr>
          <w:sz w:val="24"/>
          <w:szCs w:val="24"/>
        </w:rPr>
        <w:t>3.1. Форма заявки на участие в запросе предложений и требования к ее оформлению</w:t>
      </w:r>
      <w:bookmarkEnd w:id="32"/>
      <w:bookmarkEnd w:id="33"/>
      <w:r w:rsidRPr="00860176">
        <w:rPr>
          <w:sz w:val="24"/>
          <w:szCs w:val="24"/>
        </w:rPr>
        <w:t>.</w:t>
      </w:r>
    </w:p>
    <w:p w:rsidR="00860176" w:rsidRPr="00860176" w:rsidRDefault="00860176" w:rsidP="00860176">
      <w:pPr>
        <w:ind w:firstLine="709"/>
        <w:jc w:val="both"/>
        <w:rPr>
          <w:sz w:val="24"/>
          <w:szCs w:val="24"/>
        </w:rPr>
      </w:pPr>
      <w:r w:rsidRPr="00860176">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860176" w:rsidRPr="00860176" w:rsidRDefault="00860176" w:rsidP="00860176">
      <w:pPr>
        <w:ind w:firstLine="709"/>
        <w:jc w:val="both"/>
        <w:rPr>
          <w:sz w:val="24"/>
          <w:szCs w:val="24"/>
        </w:rPr>
      </w:pPr>
      <w:r w:rsidRPr="00860176">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860176" w:rsidRPr="00860176" w:rsidRDefault="00860176" w:rsidP="00860176">
      <w:pPr>
        <w:ind w:firstLine="709"/>
        <w:jc w:val="both"/>
        <w:rPr>
          <w:sz w:val="24"/>
          <w:szCs w:val="24"/>
        </w:rPr>
      </w:pPr>
      <w:r w:rsidRPr="00860176">
        <w:rPr>
          <w:sz w:val="24"/>
          <w:szCs w:val="24"/>
        </w:rPr>
        <w:t>3.1.3. Сведения, которые содержатся в заявках участников процедуры закупки, не должны допускать двусмысленных толкований.</w:t>
      </w:r>
    </w:p>
    <w:p w:rsidR="00860176" w:rsidRPr="00860176" w:rsidRDefault="00860176" w:rsidP="00860176">
      <w:pPr>
        <w:ind w:firstLine="709"/>
        <w:jc w:val="both"/>
        <w:rPr>
          <w:sz w:val="24"/>
          <w:szCs w:val="24"/>
        </w:rPr>
      </w:pPr>
      <w:r w:rsidRPr="00860176">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860176" w:rsidRPr="00860176" w:rsidRDefault="00860176" w:rsidP="00860176">
      <w:pPr>
        <w:ind w:firstLine="709"/>
        <w:jc w:val="both"/>
        <w:rPr>
          <w:sz w:val="24"/>
          <w:szCs w:val="24"/>
        </w:rPr>
      </w:pPr>
      <w:r w:rsidRPr="00860176">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860176" w:rsidRPr="00860176" w:rsidRDefault="00860176" w:rsidP="00860176">
      <w:pPr>
        <w:ind w:firstLine="709"/>
        <w:jc w:val="both"/>
        <w:rPr>
          <w:sz w:val="24"/>
          <w:szCs w:val="24"/>
        </w:rPr>
      </w:pPr>
      <w:r w:rsidRPr="00860176">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860176">
          <w:rPr>
            <w:color w:val="0000FF"/>
            <w:sz w:val="24"/>
            <w:szCs w:val="24"/>
            <w:u w:val="single"/>
          </w:rPr>
          <w:t>форма 3</w:t>
        </w:r>
      </w:hyperlink>
      <w:r w:rsidRPr="00860176">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860176" w:rsidRPr="00860176" w:rsidRDefault="00860176" w:rsidP="00860176">
      <w:pPr>
        <w:ind w:firstLine="709"/>
        <w:jc w:val="both"/>
        <w:rPr>
          <w:sz w:val="24"/>
          <w:szCs w:val="24"/>
        </w:rPr>
      </w:pPr>
      <w:r w:rsidRPr="00860176">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860176" w:rsidRPr="00860176" w:rsidRDefault="00860176" w:rsidP="00860176">
      <w:pPr>
        <w:ind w:firstLine="709"/>
        <w:jc w:val="both"/>
        <w:rPr>
          <w:sz w:val="24"/>
          <w:szCs w:val="24"/>
        </w:rPr>
      </w:pPr>
      <w:r w:rsidRPr="00860176">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860176" w:rsidRPr="00860176" w:rsidRDefault="00860176" w:rsidP="00860176">
      <w:pPr>
        <w:ind w:firstLine="709"/>
        <w:jc w:val="both"/>
        <w:rPr>
          <w:sz w:val="24"/>
          <w:szCs w:val="24"/>
        </w:rPr>
      </w:pPr>
      <w:r w:rsidRPr="00860176">
        <w:rPr>
          <w:sz w:val="24"/>
          <w:szCs w:val="24"/>
        </w:rPr>
        <w:t>3.1.7. При необходимости, пакет документов на аккредитацию подается в конверте, отдельно от заявки.</w:t>
      </w:r>
      <w:bookmarkStart w:id="36" w:name="_Ref317253302"/>
    </w:p>
    <w:p w:rsidR="00860176" w:rsidRPr="00860176" w:rsidRDefault="00860176" w:rsidP="00860176">
      <w:pPr>
        <w:ind w:firstLine="709"/>
        <w:jc w:val="both"/>
        <w:rPr>
          <w:sz w:val="24"/>
          <w:szCs w:val="24"/>
        </w:rPr>
      </w:pPr>
      <w:r w:rsidRPr="00860176">
        <w:rPr>
          <w:sz w:val="24"/>
          <w:szCs w:val="24"/>
        </w:rPr>
        <w:t xml:space="preserve">3.1.8. 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860176">
        <w:rPr>
          <w:sz w:val="24"/>
          <w:szCs w:val="24"/>
        </w:rPr>
        <w:t>запросе предложений.</w:t>
      </w:r>
    </w:p>
    <w:p w:rsidR="00860176" w:rsidRPr="00860176" w:rsidRDefault="00860176" w:rsidP="00860176">
      <w:pPr>
        <w:ind w:firstLine="709"/>
        <w:jc w:val="both"/>
        <w:rPr>
          <w:sz w:val="24"/>
          <w:szCs w:val="24"/>
        </w:rPr>
      </w:pPr>
      <w:r w:rsidRPr="00860176">
        <w:rPr>
          <w:sz w:val="24"/>
          <w:szCs w:val="24"/>
        </w:rPr>
        <w:t>3.1.9.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860176" w:rsidRPr="00860176" w:rsidRDefault="00860176" w:rsidP="00860176">
      <w:pPr>
        <w:ind w:firstLine="709"/>
        <w:jc w:val="both"/>
        <w:rPr>
          <w:sz w:val="24"/>
          <w:szCs w:val="24"/>
        </w:rPr>
      </w:pPr>
      <w:r w:rsidRPr="00860176">
        <w:rPr>
          <w:sz w:val="24"/>
          <w:szCs w:val="24"/>
        </w:rPr>
        <w:t>3.1.10.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860176" w:rsidRPr="00860176" w:rsidRDefault="00860176" w:rsidP="00860176">
      <w:pPr>
        <w:ind w:firstLine="709"/>
        <w:jc w:val="both"/>
        <w:rPr>
          <w:sz w:val="24"/>
          <w:szCs w:val="24"/>
        </w:rPr>
      </w:pPr>
      <w:r w:rsidRPr="00860176">
        <w:rPr>
          <w:sz w:val="24"/>
          <w:szCs w:val="24"/>
        </w:rPr>
        <w:t xml:space="preserve">3.2. Язык документов, входящих в состав заявки на участие в </w:t>
      </w:r>
      <w:bookmarkEnd w:id="34"/>
      <w:bookmarkEnd w:id="35"/>
      <w:r w:rsidRPr="00860176">
        <w:rPr>
          <w:sz w:val="24"/>
          <w:szCs w:val="24"/>
        </w:rPr>
        <w:t>запросе предложений.</w:t>
      </w:r>
    </w:p>
    <w:p w:rsidR="00860176" w:rsidRPr="00860176" w:rsidRDefault="00860176" w:rsidP="00860176">
      <w:pPr>
        <w:ind w:firstLine="709"/>
        <w:jc w:val="both"/>
        <w:rPr>
          <w:sz w:val="24"/>
          <w:szCs w:val="24"/>
        </w:rPr>
      </w:pPr>
      <w:r w:rsidRPr="00860176">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860176" w:rsidRPr="00860176" w:rsidRDefault="00860176" w:rsidP="00860176">
      <w:pPr>
        <w:ind w:firstLine="709"/>
        <w:jc w:val="both"/>
        <w:rPr>
          <w:sz w:val="24"/>
          <w:szCs w:val="24"/>
        </w:rPr>
      </w:pPr>
      <w:r w:rsidRPr="00860176">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860176" w:rsidRPr="00860176" w:rsidRDefault="00860176" w:rsidP="00860176">
      <w:pPr>
        <w:ind w:firstLine="709"/>
        <w:jc w:val="both"/>
        <w:rPr>
          <w:sz w:val="24"/>
          <w:szCs w:val="24"/>
        </w:rPr>
      </w:pPr>
      <w:bookmarkStart w:id="37" w:name="_Toc168126700"/>
      <w:bookmarkStart w:id="38" w:name="_Toc253767343"/>
      <w:r w:rsidRPr="00860176">
        <w:rPr>
          <w:sz w:val="24"/>
          <w:szCs w:val="24"/>
        </w:rPr>
        <w:t>3.3. Требования к описанию оказываемых услуг</w:t>
      </w:r>
      <w:bookmarkEnd w:id="37"/>
      <w:bookmarkEnd w:id="38"/>
      <w:r w:rsidRPr="00860176">
        <w:rPr>
          <w:sz w:val="24"/>
          <w:szCs w:val="24"/>
        </w:rPr>
        <w:t>.</w:t>
      </w:r>
    </w:p>
    <w:p w:rsidR="00860176" w:rsidRPr="00860176" w:rsidRDefault="00860176" w:rsidP="00860176">
      <w:pPr>
        <w:ind w:firstLine="709"/>
        <w:jc w:val="both"/>
        <w:rPr>
          <w:sz w:val="24"/>
          <w:szCs w:val="24"/>
        </w:rPr>
      </w:pPr>
      <w:r w:rsidRPr="00860176">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860176" w:rsidRPr="00860176" w:rsidRDefault="00860176" w:rsidP="00860176">
      <w:pPr>
        <w:ind w:firstLine="709"/>
        <w:jc w:val="both"/>
        <w:rPr>
          <w:sz w:val="24"/>
          <w:szCs w:val="24"/>
        </w:rPr>
      </w:pPr>
    </w:p>
    <w:p w:rsidR="00860176" w:rsidRPr="00860176" w:rsidRDefault="00860176" w:rsidP="00860176">
      <w:pPr>
        <w:ind w:firstLine="709"/>
        <w:jc w:val="both"/>
        <w:rPr>
          <w:b/>
          <w:kern w:val="28"/>
          <w:sz w:val="24"/>
        </w:rPr>
      </w:pPr>
      <w:r w:rsidRPr="00860176">
        <w:rPr>
          <w:b/>
          <w:kern w:val="28"/>
          <w:sz w:val="24"/>
        </w:rPr>
        <w:t xml:space="preserve">4. </w:t>
      </w:r>
      <w:bookmarkStart w:id="39" w:name="_Toc168126702"/>
      <w:bookmarkStart w:id="40" w:name="_Toc253767368"/>
      <w:r w:rsidRPr="00860176">
        <w:rPr>
          <w:b/>
          <w:kern w:val="28"/>
          <w:sz w:val="24"/>
        </w:rPr>
        <w:t xml:space="preserve">ПОДАЧА ЗАЯВОК НА УЧАСТИЕ В </w:t>
      </w:r>
      <w:bookmarkEnd w:id="39"/>
      <w:bookmarkEnd w:id="40"/>
      <w:r w:rsidRPr="00860176">
        <w:rPr>
          <w:b/>
          <w:kern w:val="28"/>
          <w:sz w:val="24"/>
        </w:rPr>
        <w:t>ЗАПРОСЕ ПРЕДЛОЖЕНИЙ</w:t>
      </w:r>
    </w:p>
    <w:p w:rsidR="00860176" w:rsidRPr="00860176" w:rsidRDefault="00860176" w:rsidP="00860176">
      <w:pPr>
        <w:ind w:firstLine="709"/>
        <w:jc w:val="both"/>
        <w:rPr>
          <w:sz w:val="24"/>
          <w:szCs w:val="24"/>
        </w:rPr>
      </w:pPr>
      <w:bookmarkStart w:id="41" w:name="_Toc168126703"/>
      <w:bookmarkStart w:id="42" w:name="_Toc253767369"/>
      <w:r w:rsidRPr="00860176">
        <w:rPr>
          <w:sz w:val="24"/>
          <w:szCs w:val="24"/>
        </w:rPr>
        <w:t xml:space="preserve">4.1. Порядок, место, дата начала и дата окончания срока подачи заявок на участие в </w:t>
      </w:r>
      <w:bookmarkEnd w:id="41"/>
      <w:bookmarkEnd w:id="42"/>
      <w:r w:rsidRPr="00860176">
        <w:rPr>
          <w:sz w:val="24"/>
          <w:szCs w:val="24"/>
        </w:rPr>
        <w:t>запросе предложений.</w:t>
      </w:r>
    </w:p>
    <w:p w:rsidR="00860176" w:rsidRPr="00860176" w:rsidRDefault="00860176" w:rsidP="00860176">
      <w:pPr>
        <w:ind w:firstLine="709"/>
        <w:jc w:val="both"/>
        <w:rPr>
          <w:sz w:val="24"/>
          <w:szCs w:val="24"/>
        </w:rPr>
      </w:pPr>
      <w:r w:rsidRPr="00860176">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860176" w:rsidRPr="00860176" w:rsidRDefault="00860176" w:rsidP="00860176">
      <w:pPr>
        <w:ind w:firstLine="709"/>
        <w:jc w:val="both"/>
        <w:rPr>
          <w:sz w:val="24"/>
          <w:szCs w:val="24"/>
        </w:rPr>
      </w:pPr>
      <w:r w:rsidRPr="00860176">
        <w:rPr>
          <w:sz w:val="24"/>
          <w:szCs w:val="24"/>
        </w:rPr>
        <w:t>4.1.2. Заявка на участие в запросе предложений содержать следующие сведения, документы, предложения и информацию:</w:t>
      </w:r>
    </w:p>
    <w:p w:rsidR="00860176" w:rsidRPr="00860176" w:rsidRDefault="00860176" w:rsidP="00860176">
      <w:pPr>
        <w:ind w:firstLine="709"/>
        <w:jc w:val="both"/>
        <w:rPr>
          <w:sz w:val="24"/>
          <w:szCs w:val="24"/>
        </w:rPr>
      </w:pPr>
      <w:r w:rsidRPr="00860176">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860176" w:rsidRPr="00860176" w:rsidRDefault="00860176" w:rsidP="00860176">
      <w:pPr>
        <w:ind w:firstLine="709"/>
        <w:jc w:val="both"/>
        <w:rPr>
          <w:sz w:val="24"/>
          <w:szCs w:val="24"/>
        </w:rPr>
      </w:pPr>
      <w:r w:rsidRPr="00860176">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60176" w:rsidRPr="00860176" w:rsidRDefault="00860176" w:rsidP="00860176">
      <w:pPr>
        <w:ind w:firstLine="709"/>
        <w:jc w:val="both"/>
        <w:rPr>
          <w:sz w:val="24"/>
          <w:szCs w:val="24"/>
        </w:rPr>
      </w:pPr>
      <w:r w:rsidRPr="00860176">
        <w:rPr>
          <w:sz w:val="24"/>
          <w:szCs w:val="24"/>
        </w:rPr>
        <w:t xml:space="preserve">б) для подтверждения имеющегося статуса «Аккредитован»,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 пакет документов на аккредитацию, в соответствии со следующими требованиями </w:t>
      </w:r>
      <w:hyperlink r:id="rId14" w:history="1">
        <w:r w:rsidRPr="00860176">
          <w:rPr>
            <w:color w:val="0000FF"/>
            <w:sz w:val="24"/>
            <w:szCs w:val="24"/>
            <w:u w:val="single"/>
          </w:rPr>
          <w:t>http://asi.ru/about_agency/purchase/</w:t>
        </w:r>
      </w:hyperlink>
      <w:r w:rsidRPr="00860176">
        <w:rPr>
          <w:sz w:val="24"/>
          <w:szCs w:val="24"/>
        </w:rPr>
        <w:t xml:space="preserve">. </w:t>
      </w:r>
    </w:p>
    <w:p w:rsidR="00860176" w:rsidRPr="00860176" w:rsidRDefault="00860176" w:rsidP="00860176">
      <w:pPr>
        <w:ind w:firstLine="709"/>
        <w:jc w:val="both"/>
        <w:rPr>
          <w:sz w:val="24"/>
          <w:szCs w:val="24"/>
        </w:rPr>
      </w:pPr>
      <w:r w:rsidRPr="00860176">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860176" w:rsidRPr="00860176" w:rsidRDefault="00860176" w:rsidP="00860176">
      <w:pPr>
        <w:ind w:firstLine="709"/>
        <w:jc w:val="both"/>
        <w:rPr>
          <w:sz w:val="24"/>
          <w:szCs w:val="24"/>
        </w:rPr>
      </w:pPr>
      <w:r w:rsidRPr="00860176">
        <w:rPr>
          <w:sz w:val="24"/>
          <w:szCs w:val="24"/>
        </w:rPr>
        <w:t>а) заявка на участие в запросе предложений, заполненная по прилагаемой форме (</w:t>
      </w:r>
      <w:hyperlink w:anchor="_ОБРАЗЦЫ_ФОРМ_И" w:history="1">
        <w:r w:rsidRPr="00860176">
          <w:rPr>
            <w:color w:val="0000FF"/>
            <w:sz w:val="24"/>
            <w:szCs w:val="24"/>
            <w:u w:val="single"/>
          </w:rPr>
          <w:t>форма 1</w:t>
        </w:r>
      </w:hyperlink>
      <w:r w:rsidRPr="00860176">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860176" w:rsidRPr="00860176" w:rsidRDefault="00860176" w:rsidP="00860176">
      <w:pPr>
        <w:ind w:firstLine="709"/>
        <w:jc w:val="both"/>
        <w:rPr>
          <w:sz w:val="24"/>
          <w:szCs w:val="24"/>
        </w:rPr>
      </w:pPr>
      <w:r w:rsidRPr="00860176">
        <w:rPr>
          <w:sz w:val="24"/>
          <w:szCs w:val="24"/>
        </w:rPr>
        <w:t>б) анкета участника процедуры закупки, заполненная по прилагаемой форме (</w:t>
      </w:r>
      <w:hyperlink w:anchor="_ОБРАЗЦЫ_ФОРМ_И" w:history="1">
        <w:r w:rsidRPr="00860176">
          <w:rPr>
            <w:color w:val="0000FF"/>
            <w:sz w:val="24"/>
            <w:szCs w:val="24"/>
            <w:u w:val="single"/>
          </w:rPr>
          <w:t>форма 2</w:t>
        </w:r>
      </w:hyperlink>
      <w:r w:rsidRPr="00860176">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860176" w:rsidRPr="00860176" w:rsidRDefault="00860176" w:rsidP="00860176">
      <w:pPr>
        <w:ind w:firstLine="709"/>
        <w:jc w:val="both"/>
        <w:rPr>
          <w:sz w:val="24"/>
          <w:szCs w:val="24"/>
        </w:rPr>
      </w:pPr>
      <w:r w:rsidRPr="00860176">
        <w:rPr>
          <w:sz w:val="24"/>
          <w:szCs w:val="24"/>
        </w:rPr>
        <w:t>в) опись документов (</w:t>
      </w:r>
      <w:hyperlink w:anchor="_ОБРАЗЦЫ_ФОРМ_И" w:history="1">
        <w:r w:rsidRPr="00860176">
          <w:rPr>
            <w:color w:val="0000FF"/>
            <w:sz w:val="24"/>
            <w:szCs w:val="24"/>
            <w:u w:val="single"/>
          </w:rPr>
          <w:t>форма 3</w:t>
        </w:r>
      </w:hyperlink>
      <w:r w:rsidRPr="00860176">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860176" w:rsidRPr="00860176" w:rsidRDefault="00860176" w:rsidP="00860176">
      <w:pPr>
        <w:ind w:firstLine="709"/>
        <w:jc w:val="both"/>
        <w:rPr>
          <w:sz w:val="24"/>
          <w:szCs w:val="24"/>
        </w:rPr>
      </w:pPr>
      <w:r w:rsidRPr="00860176">
        <w:rPr>
          <w:sz w:val="24"/>
          <w:szCs w:val="24"/>
        </w:rPr>
        <w:t>г) сведения об опыте выполнения аналогичных работ (услуг) (</w:t>
      </w:r>
      <w:hyperlink w:anchor="_ОБРАЗЦЫ_ФОРМ_И" w:history="1">
        <w:r w:rsidRPr="00860176">
          <w:rPr>
            <w:color w:val="0000FF"/>
            <w:sz w:val="24"/>
            <w:szCs w:val="24"/>
            <w:u w:val="single"/>
          </w:rPr>
          <w:t>форма 4</w:t>
        </w:r>
      </w:hyperlink>
      <w:r w:rsidRPr="00860176">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уполномоченным таким участником закупки. Допускается предоставление копий договоров, актов на электронных носителях.</w:t>
      </w:r>
    </w:p>
    <w:p w:rsidR="00860176" w:rsidRPr="00860176" w:rsidRDefault="00860176" w:rsidP="00860176">
      <w:pPr>
        <w:ind w:firstLine="709"/>
        <w:jc w:val="both"/>
        <w:rPr>
          <w:sz w:val="24"/>
          <w:szCs w:val="24"/>
        </w:rPr>
      </w:pPr>
      <w:r w:rsidRPr="00860176">
        <w:rPr>
          <w:sz w:val="24"/>
          <w:szCs w:val="24"/>
        </w:rPr>
        <w:t>д) сведения о кадровых ресурсах (</w:t>
      </w:r>
      <w:hyperlink w:anchor="_ОБРАЗЦЫ_ФОРМ_И" w:history="1">
        <w:r w:rsidRPr="00860176">
          <w:rPr>
            <w:color w:val="0000FF"/>
            <w:sz w:val="24"/>
            <w:szCs w:val="24"/>
            <w:u w:val="single"/>
          </w:rPr>
          <w:t>форма 5</w:t>
        </w:r>
      </w:hyperlink>
      <w:r w:rsidRPr="00860176">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860176" w:rsidRPr="00860176" w:rsidRDefault="00860176" w:rsidP="00860176">
      <w:pPr>
        <w:ind w:firstLine="709"/>
        <w:jc w:val="both"/>
        <w:rPr>
          <w:sz w:val="24"/>
          <w:szCs w:val="24"/>
        </w:rPr>
      </w:pPr>
      <w:r w:rsidRPr="00860176">
        <w:rPr>
          <w:sz w:val="24"/>
          <w:szCs w:val="24"/>
        </w:rPr>
        <w:t>е) сведения о наличии материально-технических ресурсов (</w:t>
      </w:r>
      <w:hyperlink w:anchor="_ОБРАЗЦЫ_ФОРМ_И" w:history="1">
        <w:r w:rsidRPr="00860176">
          <w:rPr>
            <w:color w:val="0000FF"/>
            <w:sz w:val="24"/>
            <w:szCs w:val="24"/>
            <w:u w:val="single"/>
          </w:rPr>
          <w:t>форма 6</w:t>
        </w:r>
      </w:hyperlink>
      <w:r w:rsidRPr="00860176">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860176" w:rsidRPr="00860176" w:rsidRDefault="00860176" w:rsidP="00860176">
      <w:pPr>
        <w:ind w:firstLine="709"/>
        <w:jc w:val="both"/>
        <w:rPr>
          <w:sz w:val="24"/>
          <w:szCs w:val="24"/>
        </w:rPr>
      </w:pPr>
      <w:r w:rsidRPr="00860176">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860176" w:rsidRPr="00860176" w:rsidRDefault="00860176" w:rsidP="00860176">
      <w:pPr>
        <w:ind w:firstLine="709"/>
        <w:jc w:val="both"/>
        <w:rPr>
          <w:sz w:val="24"/>
          <w:szCs w:val="24"/>
        </w:rPr>
      </w:pPr>
      <w:r w:rsidRPr="00860176">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860176" w:rsidRPr="00860176" w:rsidRDefault="00860176" w:rsidP="00860176">
      <w:pPr>
        <w:ind w:firstLine="709"/>
        <w:jc w:val="both"/>
        <w:rPr>
          <w:sz w:val="24"/>
          <w:szCs w:val="24"/>
        </w:rPr>
      </w:pPr>
      <w:r w:rsidRPr="00860176">
        <w:rPr>
          <w:sz w:val="24"/>
          <w:szCs w:val="24"/>
        </w:rPr>
        <w:t>4.1.4. Заявки подаются по адресу, указанному в извещении о проведении настоящего запроса предложений.</w:t>
      </w:r>
    </w:p>
    <w:p w:rsidR="00860176" w:rsidRPr="00860176" w:rsidRDefault="00860176" w:rsidP="00860176">
      <w:pPr>
        <w:ind w:firstLine="709"/>
        <w:jc w:val="both"/>
        <w:rPr>
          <w:sz w:val="24"/>
          <w:szCs w:val="24"/>
        </w:rPr>
      </w:pPr>
      <w:r w:rsidRPr="00860176">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860176" w:rsidRPr="00860176" w:rsidRDefault="00860176" w:rsidP="00860176">
      <w:pPr>
        <w:ind w:firstLine="709"/>
        <w:jc w:val="both"/>
        <w:rPr>
          <w:sz w:val="24"/>
          <w:szCs w:val="24"/>
        </w:rPr>
      </w:pPr>
      <w:r w:rsidRPr="00860176">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860176" w:rsidRPr="00860176" w:rsidRDefault="00860176" w:rsidP="00860176">
      <w:pPr>
        <w:ind w:firstLine="709"/>
        <w:jc w:val="both"/>
        <w:rPr>
          <w:sz w:val="24"/>
          <w:szCs w:val="24"/>
        </w:rPr>
      </w:pPr>
      <w:r w:rsidRPr="00860176">
        <w:rPr>
          <w:sz w:val="24"/>
          <w:szCs w:val="24"/>
        </w:rPr>
        <w:t xml:space="preserve">4.1.7. Агентство обеспечивает защищенность и конфиденциальность заявок. </w:t>
      </w:r>
    </w:p>
    <w:p w:rsidR="00860176" w:rsidRPr="00860176" w:rsidRDefault="00860176" w:rsidP="00860176">
      <w:pPr>
        <w:ind w:firstLine="709"/>
        <w:jc w:val="both"/>
        <w:rPr>
          <w:sz w:val="24"/>
          <w:szCs w:val="24"/>
        </w:rPr>
      </w:pPr>
      <w:r w:rsidRPr="00860176">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860176" w:rsidRPr="00860176" w:rsidRDefault="00860176" w:rsidP="00860176">
      <w:pPr>
        <w:ind w:firstLine="709"/>
        <w:jc w:val="both"/>
        <w:rPr>
          <w:sz w:val="24"/>
          <w:szCs w:val="24"/>
        </w:rPr>
      </w:pPr>
      <w:bookmarkStart w:id="43" w:name="_Toc149542939"/>
      <w:bookmarkStart w:id="44" w:name="_Toc168126646"/>
      <w:bookmarkStart w:id="45" w:name="_Toc180912143"/>
      <w:r w:rsidRPr="00860176">
        <w:rPr>
          <w:sz w:val="24"/>
          <w:szCs w:val="24"/>
        </w:rPr>
        <w:t>4.2. Отзыв заявок на участие в запросе предложений.</w:t>
      </w:r>
    </w:p>
    <w:p w:rsidR="00860176" w:rsidRPr="00860176" w:rsidRDefault="00860176" w:rsidP="00860176">
      <w:pPr>
        <w:ind w:firstLine="709"/>
        <w:jc w:val="both"/>
        <w:rPr>
          <w:sz w:val="24"/>
          <w:szCs w:val="24"/>
        </w:rPr>
      </w:pPr>
      <w:r w:rsidRPr="00860176">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860176" w:rsidRPr="00860176" w:rsidRDefault="00860176" w:rsidP="00860176">
      <w:pPr>
        <w:ind w:firstLine="709"/>
        <w:jc w:val="both"/>
        <w:rPr>
          <w:sz w:val="24"/>
          <w:szCs w:val="24"/>
        </w:rPr>
      </w:pPr>
      <w:r w:rsidRPr="00860176">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860176" w:rsidRPr="00860176" w:rsidRDefault="00860176" w:rsidP="00860176">
      <w:pPr>
        <w:ind w:firstLine="709"/>
        <w:jc w:val="both"/>
        <w:rPr>
          <w:sz w:val="24"/>
          <w:szCs w:val="24"/>
        </w:rPr>
      </w:pPr>
      <w:r w:rsidRPr="00860176">
        <w:rPr>
          <w:sz w:val="24"/>
          <w:szCs w:val="24"/>
        </w:rPr>
        <w:t>4.2.3. Заявки на участие в запросе предложений, поданные в письменной форме отзываются в следующем порядке:</w:t>
      </w:r>
    </w:p>
    <w:p w:rsidR="00860176" w:rsidRPr="00860176" w:rsidRDefault="00860176" w:rsidP="00860176">
      <w:pPr>
        <w:ind w:firstLine="709"/>
        <w:jc w:val="both"/>
        <w:rPr>
          <w:sz w:val="24"/>
          <w:szCs w:val="24"/>
        </w:rPr>
      </w:pPr>
      <w:r w:rsidRPr="00860176">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860176" w:rsidRPr="00860176" w:rsidRDefault="00860176" w:rsidP="00860176">
      <w:pPr>
        <w:ind w:firstLine="709"/>
        <w:jc w:val="both"/>
        <w:rPr>
          <w:sz w:val="24"/>
          <w:szCs w:val="24"/>
        </w:rPr>
      </w:pPr>
      <w:r w:rsidRPr="00860176">
        <w:rPr>
          <w:sz w:val="24"/>
          <w:szCs w:val="24"/>
        </w:rPr>
        <w:t>- наименование запроса предложений;</w:t>
      </w:r>
    </w:p>
    <w:p w:rsidR="00860176" w:rsidRPr="00860176" w:rsidRDefault="00860176" w:rsidP="00860176">
      <w:pPr>
        <w:ind w:firstLine="709"/>
        <w:jc w:val="both"/>
        <w:rPr>
          <w:sz w:val="24"/>
          <w:szCs w:val="24"/>
        </w:rPr>
      </w:pPr>
      <w:r w:rsidRPr="00860176">
        <w:rPr>
          <w:sz w:val="24"/>
          <w:szCs w:val="24"/>
        </w:rPr>
        <w:t>- регистрационный номер заявки;</w:t>
      </w:r>
    </w:p>
    <w:p w:rsidR="00860176" w:rsidRPr="00860176" w:rsidRDefault="00860176" w:rsidP="00860176">
      <w:pPr>
        <w:ind w:firstLine="709"/>
        <w:jc w:val="both"/>
        <w:rPr>
          <w:sz w:val="24"/>
          <w:szCs w:val="24"/>
        </w:rPr>
      </w:pPr>
      <w:r w:rsidRPr="00860176">
        <w:rPr>
          <w:sz w:val="24"/>
          <w:szCs w:val="24"/>
        </w:rPr>
        <w:t>- наименование участника процедуры закупки;</w:t>
      </w:r>
    </w:p>
    <w:p w:rsidR="00860176" w:rsidRPr="00860176" w:rsidRDefault="00860176" w:rsidP="00860176">
      <w:pPr>
        <w:ind w:firstLine="709"/>
        <w:jc w:val="both"/>
        <w:rPr>
          <w:sz w:val="24"/>
          <w:szCs w:val="24"/>
        </w:rPr>
      </w:pPr>
      <w:r w:rsidRPr="00860176">
        <w:rPr>
          <w:sz w:val="24"/>
          <w:szCs w:val="24"/>
        </w:rPr>
        <w:t>- дата, время, способ подачи заявки на участие в запросе предложений.</w:t>
      </w:r>
    </w:p>
    <w:p w:rsidR="00860176" w:rsidRPr="00860176" w:rsidRDefault="00860176" w:rsidP="00860176">
      <w:pPr>
        <w:ind w:firstLine="709"/>
        <w:jc w:val="both"/>
        <w:rPr>
          <w:sz w:val="24"/>
          <w:szCs w:val="24"/>
        </w:rPr>
      </w:pPr>
      <w:r w:rsidRPr="00860176">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860176" w:rsidRPr="00860176" w:rsidRDefault="00860176" w:rsidP="00860176">
      <w:pPr>
        <w:ind w:firstLine="709"/>
        <w:jc w:val="both"/>
        <w:rPr>
          <w:sz w:val="24"/>
          <w:szCs w:val="24"/>
        </w:rPr>
      </w:pPr>
      <w:bookmarkStart w:id="46" w:name="_Toc168126706"/>
      <w:bookmarkStart w:id="47" w:name="_Toc253767372"/>
      <w:r w:rsidRPr="00860176">
        <w:rPr>
          <w:sz w:val="24"/>
          <w:szCs w:val="24"/>
        </w:rPr>
        <w:t>4.3. Заявки на участие в запросе предложений, поданные с опозданием</w:t>
      </w:r>
      <w:bookmarkEnd w:id="46"/>
      <w:bookmarkEnd w:id="47"/>
      <w:r w:rsidRPr="00860176">
        <w:rPr>
          <w:sz w:val="24"/>
          <w:szCs w:val="24"/>
        </w:rPr>
        <w:t>.</w:t>
      </w:r>
    </w:p>
    <w:p w:rsidR="00860176" w:rsidRPr="00860176" w:rsidRDefault="00860176" w:rsidP="00860176">
      <w:pPr>
        <w:ind w:firstLine="709"/>
        <w:jc w:val="both"/>
        <w:rPr>
          <w:sz w:val="24"/>
          <w:szCs w:val="24"/>
        </w:rPr>
      </w:pPr>
      <w:r w:rsidRPr="00860176">
        <w:rPr>
          <w:sz w:val="24"/>
          <w:szCs w:val="24"/>
        </w:rPr>
        <w:t xml:space="preserve">4.3.1. Заявки, поступившие после истечения срока подачи заявок, не рассматриваются и возвращаются лицу, подавшему заявку. </w:t>
      </w:r>
    </w:p>
    <w:p w:rsidR="00860176" w:rsidRPr="00860176" w:rsidRDefault="00860176" w:rsidP="00860176">
      <w:pPr>
        <w:ind w:firstLine="709"/>
        <w:jc w:val="both"/>
        <w:rPr>
          <w:sz w:val="24"/>
          <w:szCs w:val="24"/>
        </w:rPr>
      </w:pPr>
    </w:p>
    <w:p w:rsidR="00860176" w:rsidRPr="00860176" w:rsidRDefault="00860176" w:rsidP="00860176">
      <w:pPr>
        <w:ind w:firstLine="709"/>
        <w:jc w:val="both"/>
        <w:rPr>
          <w:b/>
          <w:kern w:val="28"/>
          <w:sz w:val="24"/>
        </w:rPr>
      </w:pPr>
      <w:bookmarkStart w:id="48" w:name="_Toc253767374"/>
      <w:r w:rsidRPr="00860176">
        <w:rPr>
          <w:b/>
          <w:kern w:val="28"/>
          <w:sz w:val="24"/>
        </w:rPr>
        <w:t xml:space="preserve">5. РАССМОТРЕНИЕ, ОЦЕНКА И СОПОСТАВЛЕНИЕ ЗАЯВОК НА УЧАСТИЕ В </w:t>
      </w:r>
      <w:bookmarkEnd w:id="48"/>
      <w:r w:rsidRPr="00860176">
        <w:rPr>
          <w:b/>
          <w:kern w:val="28"/>
          <w:sz w:val="24"/>
        </w:rPr>
        <w:t>ЗАПРОСЕ ПРЕДЛОЖЕНИЙ</w:t>
      </w:r>
    </w:p>
    <w:p w:rsidR="00860176" w:rsidRPr="00860176" w:rsidRDefault="00860176" w:rsidP="00860176">
      <w:pPr>
        <w:ind w:firstLine="709"/>
        <w:jc w:val="both"/>
        <w:rPr>
          <w:sz w:val="24"/>
          <w:szCs w:val="24"/>
        </w:rPr>
      </w:pPr>
      <w:bookmarkStart w:id="49" w:name="_Toc253767376"/>
      <w:bookmarkStart w:id="50" w:name="_Ref119429700"/>
      <w:r w:rsidRPr="00860176">
        <w:rPr>
          <w:sz w:val="24"/>
          <w:szCs w:val="24"/>
        </w:rPr>
        <w:t xml:space="preserve">5.1. Рассмотрение заявок на участие в </w:t>
      </w:r>
      <w:bookmarkEnd w:id="49"/>
      <w:r w:rsidRPr="00860176">
        <w:rPr>
          <w:sz w:val="24"/>
          <w:szCs w:val="24"/>
        </w:rPr>
        <w:t>запросе предложений.</w:t>
      </w:r>
    </w:p>
    <w:p w:rsidR="00860176" w:rsidRPr="00860176" w:rsidRDefault="00860176" w:rsidP="00860176">
      <w:pPr>
        <w:ind w:firstLine="709"/>
        <w:jc w:val="both"/>
        <w:rPr>
          <w:sz w:val="24"/>
          <w:szCs w:val="24"/>
        </w:rPr>
      </w:pPr>
      <w:r w:rsidRPr="00860176">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860176" w:rsidRPr="00860176" w:rsidRDefault="00860176" w:rsidP="00860176">
      <w:pPr>
        <w:ind w:firstLine="709"/>
        <w:jc w:val="both"/>
        <w:rPr>
          <w:sz w:val="24"/>
          <w:szCs w:val="24"/>
        </w:rPr>
      </w:pPr>
      <w:r w:rsidRPr="00860176">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860176" w:rsidRPr="00860176" w:rsidRDefault="00860176" w:rsidP="00860176">
      <w:pPr>
        <w:ind w:firstLine="709"/>
        <w:jc w:val="both"/>
        <w:rPr>
          <w:sz w:val="24"/>
          <w:szCs w:val="24"/>
        </w:rPr>
      </w:pPr>
      <w:r w:rsidRPr="00860176">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860176" w:rsidRPr="00860176" w:rsidRDefault="00860176" w:rsidP="00860176">
      <w:pPr>
        <w:numPr>
          <w:ilvl w:val="0"/>
          <w:numId w:val="44"/>
        </w:numPr>
        <w:contextualSpacing/>
        <w:jc w:val="both"/>
        <w:rPr>
          <w:sz w:val="24"/>
          <w:szCs w:val="24"/>
        </w:rPr>
      </w:pPr>
      <w:r w:rsidRPr="00860176">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860176" w:rsidRPr="00860176" w:rsidRDefault="00860176" w:rsidP="00860176">
      <w:pPr>
        <w:numPr>
          <w:ilvl w:val="0"/>
          <w:numId w:val="44"/>
        </w:numPr>
        <w:contextualSpacing/>
        <w:jc w:val="both"/>
        <w:rPr>
          <w:sz w:val="24"/>
          <w:szCs w:val="24"/>
        </w:rPr>
      </w:pPr>
      <w:r w:rsidRPr="00860176">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860176" w:rsidRPr="00860176" w:rsidRDefault="00860176" w:rsidP="00860176">
      <w:pPr>
        <w:ind w:firstLine="709"/>
        <w:jc w:val="both"/>
        <w:rPr>
          <w:sz w:val="24"/>
          <w:szCs w:val="24"/>
        </w:rPr>
      </w:pPr>
      <w:r w:rsidRPr="00860176">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860176" w:rsidRPr="00860176" w:rsidRDefault="00860176" w:rsidP="00860176">
      <w:pPr>
        <w:ind w:firstLine="709"/>
        <w:jc w:val="both"/>
        <w:rPr>
          <w:sz w:val="24"/>
          <w:szCs w:val="24"/>
        </w:rPr>
      </w:pPr>
      <w:bookmarkStart w:id="51" w:name="_Toc253767377"/>
      <w:r w:rsidRPr="00860176">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860176" w:rsidRPr="00860176" w:rsidRDefault="00860176" w:rsidP="00860176">
      <w:pPr>
        <w:ind w:firstLine="709"/>
        <w:jc w:val="both"/>
        <w:rPr>
          <w:sz w:val="24"/>
          <w:szCs w:val="24"/>
        </w:rPr>
      </w:pPr>
      <w:r w:rsidRPr="00860176">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860176" w:rsidRPr="00860176" w:rsidRDefault="00860176" w:rsidP="00860176">
      <w:pPr>
        <w:ind w:firstLine="709"/>
        <w:jc w:val="both"/>
        <w:rPr>
          <w:sz w:val="24"/>
          <w:szCs w:val="24"/>
        </w:rPr>
      </w:pPr>
      <w:r w:rsidRPr="00860176">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860176" w:rsidRPr="00860176" w:rsidRDefault="00860176" w:rsidP="00860176">
      <w:pPr>
        <w:ind w:firstLine="709"/>
        <w:jc w:val="both"/>
        <w:rPr>
          <w:sz w:val="24"/>
          <w:szCs w:val="24"/>
        </w:rPr>
      </w:pPr>
      <w:r w:rsidRPr="00860176">
        <w:rPr>
          <w:sz w:val="24"/>
          <w:szCs w:val="24"/>
        </w:rPr>
        <w:t xml:space="preserve">5.1.8. В случае, описанном в п. 5.1.7 настоящей документации,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 Переговоры по снижению цены договора проводятся в срок, указанный в п.8.9 </w:t>
      </w:r>
      <w:hyperlink w:anchor="_ИНФОРМАЦИОННАЯ_КАРТА_ЗАПРОСА" w:history="1">
        <w:r w:rsidRPr="00860176">
          <w:rPr>
            <w:color w:val="0000FF"/>
            <w:sz w:val="24"/>
            <w:szCs w:val="24"/>
            <w:u w:val="single"/>
          </w:rPr>
          <w:t>Информационной карте</w:t>
        </w:r>
      </w:hyperlink>
      <w:r w:rsidRPr="00860176">
        <w:rPr>
          <w:sz w:val="24"/>
          <w:szCs w:val="24"/>
        </w:rPr>
        <w:t>.</w:t>
      </w:r>
    </w:p>
    <w:p w:rsidR="00860176" w:rsidRPr="00860176" w:rsidRDefault="00860176" w:rsidP="00860176">
      <w:pPr>
        <w:ind w:firstLine="709"/>
        <w:jc w:val="both"/>
        <w:rPr>
          <w:sz w:val="24"/>
          <w:szCs w:val="24"/>
        </w:rPr>
      </w:pPr>
      <w:r w:rsidRPr="00860176">
        <w:rPr>
          <w:sz w:val="24"/>
          <w:szCs w:val="24"/>
        </w:rPr>
        <w:t>5.2. Антидемпинговые меры при проведении запроса предложений.</w:t>
      </w:r>
    </w:p>
    <w:p w:rsidR="00860176" w:rsidRPr="00860176" w:rsidRDefault="00860176" w:rsidP="00860176">
      <w:pPr>
        <w:ind w:firstLine="709"/>
        <w:jc w:val="both"/>
        <w:rPr>
          <w:sz w:val="24"/>
          <w:szCs w:val="24"/>
        </w:rPr>
      </w:pPr>
      <w:r w:rsidRPr="00860176">
        <w:rPr>
          <w:sz w:val="24"/>
          <w:szCs w:val="24"/>
        </w:rPr>
        <w:t>5.2.1. 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860176">
          <w:rPr>
            <w:color w:val="0000FF"/>
            <w:sz w:val="24"/>
            <w:szCs w:val="24"/>
            <w:u w:val="single"/>
          </w:rPr>
          <w:t>http://zakupki.gov.ru/epz/contract/contractQuickSearch/search.html</w:t>
        </w:r>
      </w:hyperlink>
      <w:r w:rsidRPr="00860176">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860176" w:rsidRPr="00860176" w:rsidRDefault="00860176" w:rsidP="00860176">
      <w:pPr>
        <w:ind w:firstLine="709"/>
        <w:jc w:val="both"/>
        <w:rPr>
          <w:sz w:val="24"/>
          <w:szCs w:val="24"/>
        </w:rPr>
      </w:pPr>
      <w:r w:rsidRPr="00860176">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860176" w:rsidRPr="00860176" w:rsidRDefault="00860176" w:rsidP="00860176">
      <w:pPr>
        <w:ind w:firstLine="709"/>
        <w:jc w:val="both"/>
        <w:rPr>
          <w:sz w:val="24"/>
          <w:szCs w:val="24"/>
        </w:rPr>
      </w:pPr>
      <w:r w:rsidRPr="00860176">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860176" w:rsidRPr="00860176" w:rsidRDefault="00860176" w:rsidP="00860176">
      <w:pPr>
        <w:ind w:firstLine="709"/>
        <w:jc w:val="both"/>
        <w:rPr>
          <w:sz w:val="24"/>
          <w:szCs w:val="24"/>
        </w:rPr>
      </w:pPr>
      <w:r w:rsidRPr="00860176">
        <w:rPr>
          <w:sz w:val="24"/>
          <w:szCs w:val="24"/>
        </w:rPr>
        <w:t>5.3. Критерии оценки заявок на участие в запросе предложений, их содержание и значимость</w:t>
      </w:r>
      <w:bookmarkEnd w:id="51"/>
      <w:r w:rsidRPr="00860176">
        <w:rPr>
          <w:sz w:val="24"/>
          <w:szCs w:val="24"/>
        </w:rPr>
        <w:t>.</w:t>
      </w:r>
    </w:p>
    <w:p w:rsidR="00860176" w:rsidRPr="00860176" w:rsidRDefault="00860176" w:rsidP="00860176">
      <w:pPr>
        <w:ind w:firstLine="709"/>
        <w:jc w:val="both"/>
        <w:rPr>
          <w:sz w:val="24"/>
          <w:szCs w:val="24"/>
        </w:rPr>
      </w:pPr>
      <w:r w:rsidRPr="00860176">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860176" w:rsidRPr="00860176" w:rsidRDefault="00860176" w:rsidP="00860176">
      <w:pPr>
        <w:ind w:firstLine="709"/>
        <w:jc w:val="both"/>
        <w:rPr>
          <w:sz w:val="24"/>
          <w:szCs w:val="24"/>
        </w:rPr>
      </w:pPr>
      <w:bookmarkStart w:id="52" w:name="_Toc253767378"/>
      <w:r w:rsidRPr="00860176">
        <w:rPr>
          <w:sz w:val="24"/>
          <w:szCs w:val="24"/>
        </w:rPr>
        <w:t xml:space="preserve">5.4. Порядок и методика оценки заявок по критериям оценки заявок на участие в </w:t>
      </w:r>
      <w:bookmarkEnd w:id="52"/>
      <w:r w:rsidRPr="00860176">
        <w:rPr>
          <w:sz w:val="24"/>
          <w:szCs w:val="24"/>
        </w:rPr>
        <w:t>запросе предложений</w:t>
      </w:r>
    </w:p>
    <w:p w:rsidR="00860176" w:rsidRPr="00860176" w:rsidRDefault="00860176" w:rsidP="00860176">
      <w:pPr>
        <w:ind w:firstLine="709"/>
        <w:jc w:val="both"/>
        <w:rPr>
          <w:sz w:val="24"/>
          <w:szCs w:val="24"/>
        </w:rPr>
      </w:pPr>
      <w:r w:rsidRPr="00860176">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860176" w:rsidRPr="00860176" w:rsidRDefault="00860176" w:rsidP="00860176">
      <w:pPr>
        <w:ind w:firstLine="709"/>
        <w:jc w:val="both"/>
        <w:rPr>
          <w:sz w:val="24"/>
          <w:szCs w:val="24"/>
        </w:rPr>
      </w:pPr>
      <w:r w:rsidRPr="00860176">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860176" w:rsidRPr="00860176" w:rsidRDefault="00860176" w:rsidP="00860176">
      <w:pPr>
        <w:ind w:firstLine="709"/>
        <w:jc w:val="both"/>
        <w:rPr>
          <w:sz w:val="24"/>
          <w:szCs w:val="24"/>
        </w:rPr>
      </w:pPr>
      <w:r w:rsidRPr="00860176">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860176" w:rsidRPr="00860176" w:rsidRDefault="00860176" w:rsidP="00860176">
      <w:pPr>
        <w:ind w:firstLine="709"/>
        <w:jc w:val="both"/>
        <w:rPr>
          <w:sz w:val="24"/>
          <w:szCs w:val="24"/>
        </w:rPr>
      </w:pPr>
      <w:r w:rsidRPr="00860176">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860176" w:rsidRPr="00860176" w:rsidRDefault="00860176" w:rsidP="00860176">
      <w:pPr>
        <w:ind w:firstLine="709"/>
        <w:jc w:val="both"/>
        <w:rPr>
          <w:sz w:val="24"/>
          <w:szCs w:val="24"/>
        </w:rPr>
      </w:pPr>
      <w:r w:rsidRPr="00860176">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860176" w:rsidRPr="00860176" w:rsidRDefault="00860176" w:rsidP="00860176">
      <w:pPr>
        <w:ind w:firstLine="709"/>
        <w:jc w:val="both"/>
        <w:rPr>
          <w:sz w:val="24"/>
          <w:szCs w:val="24"/>
        </w:rPr>
      </w:pPr>
      <w:r w:rsidRPr="00860176">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860176" w:rsidRPr="00860176" w:rsidRDefault="00860176" w:rsidP="00860176">
      <w:pPr>
        <w:ind w:firstLine="709"/>
        <w:jc w:val="both"/>
        <w:rPr>
          <w:sz w:val="24"/>
          <w:szCs w:val="24"/>
        </w:rPr>
      </w:pPr>
      <w:r w:rsidRPr="00860176">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rsidR="00860176" w:rsidRPr="00860176" w:rsidRDefault="00860176" w:rsidP="00860176">
      <w:pPr>
        <w:ind w:firstLine="709"/>
        <w:jc w:val="both"/>
        <w:rPr>
          <w:sz w:val="24"/>
          <w:szCs w:val="24"/>
        </w:rPr>
      </w:pPr>
      <w:r w:rsidRPr="00860176">
        <w:rPr>
          <w:sz w:val="24"/>
          <w:szCs w:val="24"/>
        </w:rPr>
        <w:t>5.4.8. Протокол составляется в одном экземпляре и хранится в Агентстве.</w:t>
      </w:r>
    </w:p>
    <w:p w:rsidR="00860176" w:rsidRPr="00860176" w:rsidRDefault="00860176" w:rsidP="00860176">
      <w:pPr>
        <w:ind w:firstLine="709"/>
        <w:jc w:val="both"/>
        <w:rPr>
          <w:sz w:val="24"/>
          <w:szCs w:val="24"/>
        </w:rPr>
      </w:pPr>
      <w:r w:rsidRPr="00860176">
        <w:rPr>
          <w:sz w:val="24"/>
          <w:szCs w:val="24"/>
        </w:rPr>
        <w:t>5.4.9. Победитель запроса предложений не вправе отказаться от заключения договора.</w:t>
      </w:r>
    </w:p>
    <w:bookmarkEnd w:id="50"/>
    <w:p w:rsidR="00860176" w:rsidRPr="00860176" w:rsidRDefault="00860176" w:rsidP="00860176">
      <w:pPr>
        <w:ind w:firstLine="709"/>
        <w:jc w:val="both"/>
        <w:rPr>
          <w:sz w:val="24"/>
          <w:szCs w:val="24"/>
        </w:rPr>
      </w:pPr>
    </w:p>
    <w:p w:rsidR="00860176" w:rsidRPr="00860176" w:rsidRDefault="00860176" w:rsidP="00860176">
      <w:pPr>
        <w:ind w:firstLine="709"/>
        <w:jc w:val="both"/>
        <w:rPr>
          <w:b/>
          <w:kern w:val="28"/>
          <w:sz w:val="24"/>
        </w:rPr>
      </w:pPr>
      <w:r w:rsidRPr="00860176">
        <w:rPr>
          <w:b/>
          <w:kern w:val="28"/>
          <w:sz w:val="24"/>
        </w:rPr>
        <w:t xml:space="preserve">6. </w:t>
      </w:r>
      <w:bookmarkStart w:id="53" w:name="_Toc138742698"/>
      <w:bookmarkStart w:id="54" w:name="_Toc168126713"/>
      <w:bookmarkStart w:id="55" w:name="_Toc253767379"/>
      <w:r w:rsidRPr="00860176">
        <w:rPr>
          <w:b/>
          <w:kern w:val="28"/>
          <w:sz w:val="24"/>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860176">
        <w:rPr>
          <w:b/>
          <w:kern w:val="28"/>
          <w:sz w:val="24"/>
        </w:rPr>
        <w:t>ЗАПРОСА ПРЕДЛОЖЕНИЙ</w:t>
      </w:r>
    </w:p>
    <w:p w:rsidR="00860176" w:rsidRPr="00860176" w:rsidRDefault="00860176" w:rsidP="00860176">
      <w:pPr>
        <w:ind w:firstLine="709"/>
        <w:jc w:val="both"/>
        <w:rPr>
          <w:sz w:val="24"/>
          <w:szCs w:val="24"/>
        </w:rPr>
      </w:pPr>
      <w:r w:rsidRPr="00860176">
        <w:rPr>
          <w:sz w:val="24"/>
          <w:szCs w:val="24"/>
        </w:rPr>
        <w:t xml:space="preserve">6.1. Сроки и порядок заключения </w:t>
      </w:r>
      <w:bookmarkEnd w:id="56"/>
      <w:bookmarkEnd w:id="57"/>
      <w:bookmarkEnd w:id="58"/>
      <w:bookmarkEnd w:id="59"/>
      <w:r w:rsidRPr="00860176">
        <w:rPr>
          <w:sz w:val="24"/>
          <w:szCs w:val="24"/>
        </w:rPr>
        <w:t>договора.</w:t>
      </w:r>
    </w:p>
    <w:p w:rsidR="00860176" w:rsidRPr="00860176" w:rsidRDefault="00860176" w:rsidP="00860176">
      <w:pPr>
        <w:ind w:firstLine="709"/>
        <w:jc w:val="both"/>
        <w:rPr>
          <w:sz w:val="24"/>
          <w:szCs w:val="24"/>
        </w:rPr>
      </w:pPr>
      <w:bookmarkStart w:id="60" w:name="_Ref130891676"/>
      <w:bookmarkStart w:id="61" w:name="_Ref137365072"/>
      <w:r w:rsidRPr="00860176">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860176" w:rsidRPr="00860176" w:rsidRDefault="00860176" w:rsidP="00860176">
      <w:pPr>
        <w:ind w:firstLine="709"/>
        <w:jc w:val="both"/>
        <w:rPr>
          <w:sz w:val="24"/>
          <w:szCs w:val="24"/>
        </w:rPr>
      </w:pPr>
      <w:r w:rsidRPr="00860176">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860176">
        <w:t xml:space="preserve"> </w:t>
      </w:r>
      <w:r w:rsidRPr="00860176">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860176" w:rsidRPr="00860176" w:rsidRDefault="00860176" w:rsidP="00860176">
      <w:pPr>
        <w:ind w:firstLine="709"/>
        <w:jc w:val="both"/>
        <w:rPr>
          <w:sz w:val="24"/>
          <w:szCs w:val="24"/>
        </w:rPr>
      </w:pPr>
      <w:r w:rsidRPr="00860176">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860176" w:rsidRPr="00860176" w:rsidRDefault="00860176" w:rsidP="00860176">
      <w:pPr>
        <w:ind w:firstLine="709"/>
        <w:jc w:val="both"/>
        <w:rPr>
          <w:sz w:val="24"/>
          <w:szCs w:val="24"/>
        </w:rPr>
      </w:pPr>
      <w:r w:rsidRPr="00860176">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860176" w:rsidRPr="00860176" w:rsidRDefault="00860176" w:rsidP="00860176">
      <w:pPr>
        <w:ind w:firstLine="709"/>
        <w:jc w:val="both"/>
        <w:rPr>
          <w:sz w:val="24"/>
          <w:szCs w:val="24"/>
        </w:rPr>
      </w:pPr>
      <w:r w:rsidRPr="00860176">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860176" w:rsidRPr="00860176" w:rsidRDefault="00860176" w:rsidP="00860176">
      <w:pPr>
        <w:ind w:firstLine="709"/>
        <w:jc w:val="both"/>
        <w:rPr>
          <w:sz w:val="24"/>
          <w:szCs w:val="24"/>
        </w:rPr>
      </w:pPr>
      <w:r w:rsidRPr="00860176">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860176" w:rsidRPr="00860176" w:rsidRDefault="00860176" w:rsidP="00860176">
      <w:pPr>
        <w:ind w:firstLine="709"/>
        <w:jc w:val="both"/>
        <w:rPr>
          <w:sz w:val="24"/>
          <w:szCs w:val="24"/>
        </w:rPr>
      </w:pPr>
      <w:r w:rsidRPr="00860176">
        <w:rPr>
          <w:sz w:val="24"/>
          <w:szCs w:val="24"/>
        </w:rPr>
        <w:t>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6.1.2, 6.1.4 настоящей документации.</w:t>
      </w:r>
    </w:p>
    <w:p w:rsidR="00860176" w:rsidRPr="00860176" w:rsidRDefault="00860176" w:rsidP="00860176">
      <w:pPr>
        <w:ind w:firstLine="709"/>
        <w:jc w:val="both"/>
        <w:rPr>
          <w:sz w:val="24"/>
          <w:szCs w:val="24"/>
        </w:rPr>
      </w:pPr>
      <w:r w:rsidRPr="00860176">
        <w:rPr>
          <w:sz w:val="24"/>
          <w:szCs w:val="24"/>
        </w:rPr>
        <w:t>6.1.8. 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860176" w:rsidRPr="00860176" w:rsidRDefault="00860176" w:rsidP="00860176">
      <w:pPr>
        <w:ind w:firstLine="709"/>
        <w:jc w:val="both"/>
        <w:rPr>
          <w:sz w:val="24"/>
          <w:szCs w:val="24"/>
        </w:rPr>
      </w:pPr>
      <w:r w:rsidRPr="00860176">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предложений признается несостоявшимся.</w:t>
      </w:r>
    </w:p>
    <w:p w:rsidR="00860176" w:rsidRPr="00860176" w:rsidRDefault="00860176" w:rsidP="00860176">
      <w:pPr>
        <w:ind w:firstLine="709"/>
        <w:jc w:val="both"/>
        <w:rPr>
          <w:sz w:val="24"/>
          <w:szCs w:val="24"/>
        </w:rPr>
      </w:pPr>
      <w:r w:rsidRPr="00860176">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860176" w:rsidRPr="00860176" w:rsidRDefault="00860176" w:rsidP="00860176">
      <w:pPr>
        <w:ind w:firstLine="709"/>
        <w:jc w:val="both"/>
        <w:rPr>
          <w:sz w:val="24"/>
          <w:szCs w:val="24"/>
        </w:rPr>
      </w:pPr>
      <w:r w:rsidRPr="00860176">
        <w:rPr>
          <w:sz w:val="24"/>
          <w:szCs w:val="24"/>
        </w:rPr>
        <w:t>6.2. Изменение условий договора.</w:t>
      </w:r>
    </w:p>
    <w:p w:rsidR="00860176" w:rsidRPr="00860176" w:rsidRDefault="00860176" w:rsidP="00860176">
      <w:pPr>
        <w:ind w:firstLine="709"/>
        <w:jc w:val="both"/>
        <w:rPr>
          <w:sz w:val="24"/>
          <w:szCs w:val="24"/>
        </w:rPr>
      </w:pPr>
      <w:r w:rsidRPr="00860176">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860176" w:rsidRPr="00860176" w:rsidRDefault="00860176" w:rsidP="00860176">
      <w:pPr>
        <w:ind w:firstLine="709"/>
        <w:jc w:val="both"/>
        <w:rPr>
          <w:sz w:val="24"/>
          <w:szCs w:val="24"/>
        </w:rPr>
      </w:pPr>
      <w:r w:rsidRPr="00860176">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первоначальной цены договора.</w:t>
      </w:r>
    </w:p>
    <w:p w:rsidR="00860176" w:rsidRPr="00860176" w:rsidRDefault="00860176" w:rsidP="00860176">
      <w:pPr>
        <w:ind w:firstLine="709"/>
        <w:jc w:val="both"/>
        <w:rPr>
          <w:sz w:val="24"/>
          <w:szCs w:val="24"/>
        </w:rPr>
      </w:pPr>
      <w:r w:rsidRPr="00860176">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860176" w:rsidRPr="00860176" w:rsidRDefault="00860176" w:rsidP="00860176">
      <w:pPr>
        <w:ind w:firstLine="709"/>
        <w:jc w:val="both"/>
        <w:rPr>
          <w:sz w:val="24"/>
          <w:szCs w:val="24"/>
        </w:rPr>
      </w:pPr>
    </w:p>
    <w:p w:rsidR="00860176" w:rsidRPr="00860176" w:rsidRDefault="00860176" w:rsidP="00860176">
      <w:pPr>
        <w:ind w:firstLine="709"/>
        <w:jc w:val="both"/>
        <w:rPr>
          <w:b/>
          <w:kern w:val="28"/>
          <w:sz w:val="24"/>
        </w:rPr>
      </w:pPr>
      <w:bookmarkStart w:id="62" w:name="_Toc138742703"/>
      <w:bookmarkStart w:id="63" w:name="_Toc168126718"/>
      <w:bookmarkStart w:id="64" w:name="_Toc253767385"/>
      <w:bookmarkEnd w:id="60"/>
      <w:bookmarkEnd w:id="61"/>
      <w:r w:rsidRPr="00860176">
        <w:rPr>
          <w:b/>
          <w:kern w:val="28"/>
          <w:sz w:val="24"/>
        </w:rPr>
        <w:t xml:space="preserve">7. ОБЕСПЕЧЕНИЕ ЗАЩИТЫ ПРАВ И ЗАКОННЫХ ИНТЕРЕСОВ УЧАСТНИКОВ </w:t>
      </w:r>
      <w:bookmarkEnd w:id="62"/>
      <w:bookmarkEnd w:id="63"/>
      <w:bookmarkEnd w:id="64"/>
      <w:r w:rsidRPr="00860176">
        <w:rPr>
          <w:b/>
          <w:kern w:val="28"/>
          <w:sz w:val="24"/>
        </w:rPr>
        <w:t>ПРОЦЕДУРЫ ЗАКУПКИ</w:t>
      </w:r>
    </w:p>
    <w:p w:rsidR="00860176" w:rsidRPr="00860176" w:rsidRDefault="00860176" w:rsidP="00860176">
      <w:pPr>
        <w:ind w:firstLine="709"/>
        <w:jc w:val="both"/>
        <w:rPr>
          <w:sz w:val="24"/>
          <w:szCs w:val="24"/>
        </w:rPr>
      </w:pPr>
      <w:bookmarkStart w:id="65" w:name="_Toc253767386"/>
      <w:r w:rsidRPr="00860176">
        <w:rPr>
          <w:sz w:val="24"/>
          <w:szCs w:val="24"/>
        </w:rPr>
        <w:t xml:space="preserve">7.1. Обжалование результатов </w:t>
      </w:r>
      <w:bookmarkEnd w:id="65"/>
      <w:r w:rsidRPr="00860176">
        <w:rPr>
          <w:sz w:val="24"/>
          <w:szCs w:val="24"/>
        </w:rPr>
        <w:t>процедуры закупки</w:t>
      </w:r>
    </w:p>
    <w:p w:rsidR="00860176" w:rsidRPr="00860176" w:rsidRDefault="00860176" w:rsidP="00860176">
      <w:pPr>
        <w:ind w:firstLine="709"/>
        <w:jc w:val="both"/>
        <w:rPr>
          <w:sz w:val="24"/>
          <w:szCs w:val="24"/>
        </w:rPr>
        <w:sectPr w:rsidR="00860176" w:rsidRPr="00860176" w:rsidSect="00A45CAB">
          <w:headerReference w:type="default" r:id="rId16"/>
          <w:pgSz w:w="11907" w:h="16840" w:code="9"/>
          <w:pgMar w:top="851" w:right="851" w:bottom="397" w:left="1276" w:header="720" w:footer="403" w:gutter="0"/>
          <w:cols w:space="720"/>
          <w:noEndnote/>
        </w:sectPr>
      </w:pPr>
      <w:r w:rsidRPr="00860176">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860176" w:rsidRPr="00860176" w:rsidRDefault="00860176" w:rsidP="00860176">
      <w:pPr>
        <w:keepNext/>
        <w:numPr>
          <w:ilvl w:val="0"/>
          <w:numId w:val="39"/>
        </w:numPr>
        <w:spacing w:before="240" w:after="60"/>
        <w:jc w:val="center"/>
        <w:outlineLvl w:val="0"/>
        <w:rPr>
          <w:b/>
          <w:kern w:val="28"/>
          <w:sz w:val="28"/>
        </w:rPr>
      </w:pPr>
      <w:bookmarkStart w:id="67" w:name="_III._ИНФОРМАЦИОННАЯ_КАРТА"/>
      <w:bookmarkStart w:id="68" w:name="_ИНФОРМАЦИОННАЯ_КАРТА_ЗАПРОСА"/>
      <w:bookmarkStart w:id="69" w:name="_Toc499629452"/>
      <w:bookmarkEnd w:id="67"/>
      <w:bookmarkEnd w:id="68"/>
      <w:r w:rsidRPr="00860176">
        <w:rPr>
          <w:b/>
          <w:kern w:val="28"/>
          <w:sz w:val="28"/>
        </w:rPr>
        <w:t xml:space="preserve">ИНФОРМАЦИОННАЯ КАРТА </w:t>
      </w:r>
      <w:bookmarkEnd w:id="43"/>
      <w:bookmarkEnd w:id="44"/>
      <w:bookmarkEnd w:id="45"/>
      <w:bookmarkEnd w:id="66"/>
      <w:r w:rsidRPr="00860176">
        <w:rPr>
          <w:b/>
          <w:kern w:val="28"/>
          <w:sz w:val="28"/>
        </w:rPr>
        <w:t>ЗАПРОСА ПРЕДЛОЖЕНИЙ</w:t>
      </w:r>
      <w:bookmarkEnd w:id="69"/>
    </w:p>
    <w:p w:rsidR="00860176" w:rsidRPr="00860176" w:rsidRDefault="00860176" w:rsidP="00860176"/>
    <w:p w:rsidR="00860176" w:rsidRPr="00860176" w:rsidRDefault="00860176" w:rsidP="00860176">
      <w:pPr>
        <w:ind w:left="-360" w:right="-360" w:firstLine="360"/>
        <w:jc w:val="both"/>
        <w:rPr>
          <w:sz w:val="24"/>
          <w:szCs w:val="24"/>
        </w:rPr>
      </w:pPr>
      <w:r w:rsidRPr="00860176">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rsidR="00860176" w:rsidRPr="00860176" w:rsidRDefault="00860176" w:rsidP="00860176">
      <w:pPr>
        <w:ind w:left="-360" w:right="-360" w:firstLine="360"/>
        <w:jc w:val="both"/>
        <w:rPr>
          <w:sz w:val="24"/>
          <w:szCs w:val="24"/>
        </w:rPr>
      </w:pPr>
      <w:r w:rsidRPr="00860176">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rsidR="00860176" w:rsidRPr="00860176" w:rsidRDefault="00860176" w:rsidP="00860176">
      <w:pPr>
        <w:jc w:val="center"/>
        <w:rPr>
          <w:b/>
          <w:sz w:val="24"/>
          <w:szCs w:val="24"/>
        </w:rPr>
      </w:pPr>
      <w:bookmarkStart w:id="70" w:name="_Toc253767388"/>
      <w:r w:rsidRPr="00860176">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860176" w:rsidRPr="00860176" w:rsidTr="00FB0CCE">
        <w:tc>
          <w:tcPr>
            <w:tcW w:w="1098" w:type="dxa"/>
            <w:tcBorders>
              <w:top w:val="single" w:sz="4" w:space="0" w:color="auto"/>
              <w:left w:val="single" w:sz="4" w:space="0" w:color="auto"/>
              <w:bottom w:val="single" w:sz="6" w:space="0" w:color="auto"/>
              <w:right w:val="single" w:sz="6" w:space="0" w:color="auto"/>
            </w:tcBorders>
            <w:shd w:val="clear" w:color="auto" w:fill="D9D9D9"/>
          </w:tcPr>
          <w:p w:rsidR="00860176" w:rsidRPr="00860176" w:rsidRDefault="00860176" w:rsidP="00860176">
            <w:pPr>
              <w:tabs>
                <w:tab w:val="left" w:pos="360"/>
              </w:tabs>
              <w:rPr>
                <w:b/>
                <w:sz w:val="24"/>
                <w:szCs w:val="24"/>
              </w:rPr>
            </w:pPr>
            <w:r w:rsidRPr="00860176">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860176" w:rsidRPr="00860176" w:rsidRDefault="00860176" w:rsidP="00860176">
            <w:pPr>
              <w:tabs>
                <w:tab w:val="left" w:pos="360"/>
              </w:tabs>
              <w:rPr>
                <w:b/>
                <w:bCs/>
                <w:sz w:val="24"/>
                <w:szCs w:val="24"/>
              </w:rPr>
            </w:pPr>
            <w:r w:rsidRPr="00860176">
              <w:rPr>
                <w:b/>
                <w:sz w:val="24"/>
                <w:szCs w:val="24"/>
              </w:rPr>
              <w:t>Информация о Заказчике</w:t>
            </w:r>
          </w:p>
        </w:tc>
      </w:tr>
      <w:tr w:rsidR="00860176" w:rsidRPr="00860176" w:rsidTr="00FB0CCE">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860176" w:rsidRPr="00860176" w:rsidRDefault="00860176" w:rsidP="00860176">
            <w:pPr>
              <w:tabs>
                <w:tab w:val="left" w:pos="360"/>
              </w:tabs>
              <w:rPr>
                <w:sz w:val="24"/>
                <w:szCs w:val="24"/>
              </w:rPr>
            </w:pPr>
            <w:r w:rsidRPr="00860176">
              <w:rPr>
                <w:b/>
                <w:bCs/>
                <w:sz w:val="24"/>
                <w:szCs w:val="24"/>
              </w:rPr>
              <w:t>Наименование:</w:t>
            </w:r>
          </w:p>
          <w:p w:rsidR="00860176" w:rsidRPr="00860176" w:rsidRDefault="00860176" w:rsidP="00860176">
            <w:pPr>
              <w:tabs>
                <w:tab w:val="left" w:pos="360"/>
              </w:tabs>
              <w:rPr>
                <w:sz w:val="24"/>
                <w:szCs w:val="24"/>
              </w:rPr>
            </w:pPr>
            <w:r w:rsidRPr="00860176">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860176" w:rsidRPr="00860176" w:rsidTr="00FB0CCE">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860176" w:rsidRPr="00860176" w:rsidRDefault="00860176" w:rsidP="00860176">
            <w:pPr>
              <w:rPr>
                <w:sz w:val="24"/>
                <w:szCs w:val="24"/>
              </w:rPr>
            </w:pPr>
            <w:r w:rsidRPr="00860176">
              <w:rPr>
                <w:b/>
                <w:bCs/>
                <w:sz w:val="24"/>
                <w:szCs w:val="24"/>
              </w:rPr>
              <w:t>Место нахождения:</w:t>
            </w:r>
            <w:r w:rsidRPr="00860176">
              <w:rPr>
                <w:sz w:val="24"/>
                <w:szCs w:val="24"/>
              </w:rPr>
              <w:t xml:space="preserve"> 121099, г. Москва, ул. Новый Арбат, д.36</w:t>
            </w:r>
          </w:p>
          <w:p w:rsidR="00860176" w:rsidRPr="00860176" w:rsidRDefault="00860176" w:rsidP="00860176">
            <w:pPr>
              <w:rPr>
                <w:sz w:val="24"/>
                <w:szCs w:val="24"/>
              </w:rPr>
            </w:pPr>
            <w:r w:rsidRPr="00860176">
              <w:rPr>
                <w:b/>
                <w:bCs/>
                <w:sz w:val="24"/>
                <w:szCs w:val="24"/>
              </w:rPr>
              <w:t>Почтовый адрес:</w:t>
            </w:r>
            <w:r w:rsidRPr="00860176">
              <w:rPr>
                <w:sz w:val="24"/>
                <w:szCs w:val="24"/>
              </w:rPr>
              <w:t xml:space="preserve"> 121099, г. Москва, ул. Новый Арбат, д.36 </w:t>
            </w:r>
          </w:p>
          <w:p w:rsidR="00860176" w:rsidRPr="00FB0CCE" w:rsidRDefault="00860176" w:rsidP="00860176">
            <w:pPr>
              <w:rPr>
                <w:sz w:val="24"/>
                <w:szCs w:val="24"/>
              </w:rPr>
            </w:pPr>
            <w:r w:rsidRPr="00860176">
              <w:rPr>
                <w:b/>
                <w:bCs/>
                <w:sz w:val="24"/>
                <w:szCs w:val="24"/>
              </w:rPr>
              <w:t>Адрес электронной почты:</w:t>
            </w:r>
            <w:r w:rsidRPr="00860176">
              <w:rPr>
                <w:sz w:val="24"/>
                <w:szCs w:val="24"/>
              </w:rPr>
              <w:t xml:space="preserve"> </w:t>
            </w:r>
            <w:hyperlink r:id="rId17" w:history="1">
              <w:r w:rsidR="00FB0CCE" w:rsidRPr="00AB54B7">
                <w:rPr>
                  <w:rStyle w:val="aa"/>
                  <w:sz w:val="24"/>
                  <w:szCs w:val="24"/>
                </w:rPr>
                <w:t>rf.khisamutdinov@asi.ru</w:t>
              </w:r>
            </w:hyperlink>
            <w:r w:rsidR="00FB0CCE" w:rsidRPr="00FB0CCE">
              <w:rPr>
                <w:sz w:val="24"/>
                <w:szCs w:val="24"/>
              </w:rPr>
              <w:t xml:space="preserve"> </w:t>
            </w:r>
          </w:p>
          <w:p w:rsidR="00860176" w:rsidRPr="00860176" w:rsidRDefault="00860176" w:rsidP="00860176">
            <w:pPr>
              <w:rPr>
                <w:rFonts w:eastAsiaTheme="minorEastAsia"/>
                <w:noProof/>
                <w:sz w:val="24"/>
                <w:szCs w:val="24"/>
              </w:rPr>
            </w:pPr>
            <w:r w:rsidRPr="00860176">
              <w:rPr>
                <w:b/>
                <w:bCs/>
                <w:sz w:val="24"/>
                <w:szCs w:val="24"/>
              </w:rPr>
              <w:t>Контактный телефон:</w:t>
            </w:r>
            <w:r w:rsidRPr="00860176">
              <w:rPr>
                <w:sz w:val="24"/>
                <w:szCs w:val="24"/>
              </w:rPr>
              <w:t xml:space="preserve"> </w:t>
            </w:r>
            <w:r w:rsidRPr="00860176">
              <w:rPr>
                <w:rFonts w:eastAsiaTheme="minorEastAsia"/>
                <w:noProof/>
                <w:sz w:val="24"/>
                <w:szCs w:val="24"/>
              </w:rPr>
              <w:t>тел.: +7 (495) 690 91 29 доб. 328/ моб.: +7 (926) 246 44 32</w:t>
            </w:r>
          </w:p>
          <w:p w:rsidR="00860176" w:rsidRPr="00860176" w:rsidRDefault="00860176" w:rsidP="00860176">
            <w:pPr>
              <w:rPr>
                <w:rFonts w:eastAsiaTheme="minorEastAsia"/>
                <w:noProof/>
                <w:sz w:val="24"/>
                <w:szCs w:val="24"/>
              </w:rPr>
            </w:pPr>
            <w:r w:rsidRPr="00860176">
              <w:rPr>
                <w:b/>
                <w:bCs/>
                <w:sz w:val="24"/>
                <w:szCs w:val="24"/>
              </w:rPr>
              <w:t>Наименование должности контактного лица:</w:t>
            </w:r>
            <w:r w:rsidRPr="00860176">
              <w:rPr>
                <w:bCs/>
                <w:i/>
                <w:color w:val="808080" w:themeColor="background1" w:themeShade="80"/>
                <w:sz w:val="24"/>
                <w:szCs w:val="24"/>
              </w:rPr>
              <w:t xml:space="preserve"> </w:t>
            </w:r>
            <w:r w:rsidRPr="00860176">
              <w:rPr>
                <w:rFonts w:eastAsiaTheme="minorEastAsia"/>
                <w:noProof/>
                <w:sz w:val="24"/>
                <w:szCs w:val="24"/>
              </w:rPr>
              <w:t>Руководитель проекта управления по взаимодействию с институтами развития Департамента по развитию инвестиционного климата</w:t>
            </w:r>
          </w:p>
          <w:p w:rsidR="00860176" w:rsidRPr="00860176" w:rsidRDefault="00860176" w:rsidP="00860176">
            <w:pPr>
              <w:rPr>
                <w:rFonts w:eastAsiaTheme="minorEastAsia"/>
                <w:noProof/>
                <w:sz w:val="24"/>
                <w:szCs w:val="24"/>
              </w:rPr>
            </w:pPr>
            <w:r w:rsidRPr="00860176">
              <w:rPr>
                <w:rFonts w:eastAsiaTheme="minorEastAsia"/>
                <w:noProof/>
                <w:sz w:val="24"/>
                <w:szCs w:val="24"/>
              </w:rPr>
              <w:t>Агентства стратегических инициатив</w:t>
            </w:r>
          </w:p>
          <w:p w:rsidR="00860176" w:rsidRPr="00860176" w:rsidRDefault="00860176" w:rsidP="00860176">
            <w:pPr>
              <w:tabs>
                <w:tab w:val="left" w:pos="360"/>
              </w:tabs>
              <w:rPr>
                <w:i/>
                <w:sz w:val="24"/>
                <w:szCs w:val="24"/>
              </w:rPr>
            </w:pPr>
            <w:r w:rsidRPr="00860176">
              <w:rPr>
                <w:b/>
                <w:bCs/>
                <w:sz w:val="24"/>
                <w:szCs w:val="24"/>
              </w:rPr>
              <w:t xml:space="preserve">Контактное лицо: </w:t>
            </w:r>
            <w:r w:rsidRPr="00860176">
              <w:rPr>
                <w:bCs/>
                <w:sz w:val="24"/>
                <w:szCs w:val="24"/>
              </w:rPr>
              <w:t>Хисамутдинов Руслан Фаннурович</w:t>
            </w:r>
          </w:p>
        </w:tc>
      </w:tr>
      <w:tr w:rsidR="00860176" w:rsidRPr="00860176" w:rsidTr="00FB0CCE">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860176" w:rsidRPr="00860176" w:rsidRDefault="00860176" w:rsidP="00860176">
            <w:pPr>
              <w:tabs>
                <w:tab w:val="left" w:pos="360"/>
              </w:tabs>
            </w:pPr>
            <w:r w:rsidRPr="00860176">
              <w:rPr>
                <w:b/>
                <w:bCs/>
                <w:sz w:val="24"/>
                <w:szCs w:val="24"/>
              </w:rPr>
              <w:t xml:space="preserve">Способ процедуры закупки: </w:t>
            </w:r>
            <w:r w:rsidRPr="00860176">
              <w:rPr>
                <w:sz w:val="24"/>
                <w:szCs w:val="24"/>
              </w:rPr>
              <w:t>открытый запрос предложений.</w:t>
            </w:r>
          </w:p>
        </w:tc>
      </w:tr>
      <w:tr w:rsidR="00860176" w:rsidRPr="00860176" w:rsidTr="00FB0CCE">
        <w:tc>
          <w:tcPr>
            <w:tcW w:w="10595" w:type="dxa"/>
            <w:gridSpan w:val="3"/>
            <w:tcBorders>
              <w:top w:val="single" w:sz="6" w:space="0" w:color="auto"/>
              <w:left w:val="single" w:sz="4" w:space="0" w:color="auto"/>
              <w:bottom w:val="single" w:sz="6" w:space="0" w:color="auto"/>
              <w:right w:val="single" w:sz="4" w:space="0" w:color="auto"/>
            </w:tcBorders>
          </w:tcPr>
          <w:p w:rsidR="00860176" w:rsidRPr="00860176" w:rsidRDefault="00860176" w:rsidP="00860176">
            <w:pPr>
              <w:rPr>
                <w:bCs/>
                <w:sz w:val="24"/>
                <w:szCs w:val="24"/>
              </w:rPr>
            </w:pPr>
            <w:r w:rsidRPr="00860176">
              <w:rPr>
                <w:b/>
                <w:bCs/>
                <w:sz w:val="24"/>
                <w:szCs w:val="24"/>
              </w:rPr>
              <w:t>Предмет договора</w:t>
            </w:r>
            <w:r w:rsidRPr="00860176">
              <w:rPr>
                <w:bCs/>
                <w:sz w:val="24"/>
                <w:szCs w:val="24"/>
              </w:rPr>
              <w:t>: экспертиза регионального законодательства о механизмах защиты инвесторов и поддержки инвестиционной деятельности в субъектах Дальневосточного федерального округа</w:t>
            </w:r>
          </w:p>
        </w:tc>
      </w:tr>
      <w:tr w:rsidR="00860176" w:rsidRPr="00860176" w:rsidTr="00FB0CCE">
        <w:tc>
          <w:tcPr>
            <w:tcW w:w="10595" w:type="dxa"/>
            <w:gridSpan w:val="3"/>
            <w:tcBorders>
              <w:top w:val="single" w:sz="6" w:space="0" w:color="auto"/>
              <w:left w:val="single" w:sz="4" w:space="0" w:color="auto"/>
              <w:bottom w:val="single" w:sz="6" w:space="0" w:color="auto"/>
              <w:right w:val="single" w:sz="4" w:space="0" w:color="auto"/>
            </w:tcBorders>
          </w:tcPr>
          <w:p w:rsidR="00860176" w:rsidRPr="00860176" w:rsidRDefault="00860176" w:rsidP="00860176">
            <w:pPr>
              <w:jc w:val="both"/>
              <w:rPr>
                <w:b/>
                <w:bCs/>
                <w:sz w:val="24"/>
                <w:szCs w:val="24"/>
              </w:rPr>
            </w:pPr>
            <w:r w:rsidRPr="00860176">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860176" w:rsidRPr="00860176" w:rsidRDefault="00860176" w:rsidP="00860176">
            <w:pPr>
              <w:jc w:val="both"/>
            </w:pPr>
            <w:r w:rsidRPr="00860176">
              <w:rPr>
                <w:sz w:val="24"/>
                <w:szCs w:val="24"/>
              </w:rPr>
              <w:t xml:space="preserve">Официальный сайт Агентства </w:t>
            </w:r>
            <w:hyperlink r:id="rId18" w:history="1">
              <w:r w:rsidRPr="00FB0CCE">
                <w:rPr>
                  <w:color w:val="0000FF"/>
                  <w:sz w:val="22"/>
                  <w:u w:val="single"/>
                </w:rPr>
                <w:t>http://asi.ru/about_agency/purchase/</w:t>
              </w:r>
            </w:hyperlink>
          </w:p>
          <w:p w:rsidR="00860176" w:rsidRPr="00860176" w:rsidRDefault="00860176" w:rsidP="00FB0CCE">
            <w:pPr>
              <w:jc w:val="both"/>
              <w:rPr>
                <w:sz w:val="24"/>
                <w:szCs w:val="24"/>
              </w:rPr>
            </w:pPr>
            <w:r w:rsidRPr="00860176">
              <w:rPr>
                <w:sz w:val="24"/>
                <w:szCs w:val="24"/>
              </w:rPr>
              <w:t>Портал электронной торговой площадки</w:t>
            </w:r>
            <w:r w:rsidR="00FB0CCE">
              <w:rPr>
                <w:sz w:val="24"/>
                <w:szCs w:val="24"/>
              </w:rPr>
              <w:t xml:space="preserve"> </w:t>
            </w:r>
            <w:r w:rsidR="00FB0CCE" w:rsidRPr="00FB0CCE">
              <w:rPr>
                <w:color w:val="0000FF"/>
                <w:sz w:val="22"/>
                <w:u w:val="single"/>
              </w:rPr>
              <w:t>http://utp.sberbank-ast.ru/VIP/List/PurchaseList</w:t>
            </w:r>
          </w:p>
        </w:tc>
      </w:tr>
      <w:tr w:rsidR="00860176" w:rsidRPr="00860176" w:rsidTr="00FB0CCE">
        <w:tc>
          <w:tcPr>
            <w:tcW w:w="1098" w:type="dxa"/>
            <w:tcBorders>
              <w:top w:val="single" w:sz="6" w:space="0" w:color="auto"/>
              <w:left w:val="single" w:sz="4" w:space="0" w:color="auto"/>
              <w:bottom w:val="single" w:sz="6" w:space="0" w:color="auto"/>
              <w:right w:val="single" w:sz="6" w:space="0" w:color="auto"/>
            </w:tcBorders>
            <w:shd w:val="clear" w:color="auto" w:fill="D9D9D9"/>
          </w:tcPr>
          <w:p w:rsidR="00860176" w:rsidRPr="00860176" w:rsidRDefault="00860176" w:rsidP="00860176">
            <w:pPr>
              <w:tabs>
                <w:tab w:val="left" w:pos="360"/>
              </w:tabs>
              <w:rPr>
                <w:b/>
                <w:bCs/>
                <w:sz w:val="24"/>
                <w:szCs w:val="24"/>
              </w:rPr>
            </w:pPr>
            <w:r w:rsidRPr="00860176">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860176" w:rsidRPr="00860176" w:rsidRDefault="00860176" w:rsidP="00860176">
            <w:pPr>
              <w:tabs>
                <w:tab w:val="left" w:pos="360"/>
              </w:tabs>
              <w:rPr>
                <w:b/>
                <w:bCs/>
                <w:sz w:val="24"/>
                <w:szCs w:val="24"/>
              </w:rPr>
            </w:pPr>
            <w:r w:rsidRPr="00860176">
              <w:rPr>
                <w:b/>
                <w:bCs/>
                <w:sz w:val="24"/>
                <w:szCs w:val="24"/>
              </w:rPr>
              <w:t>Требования к качеству и объемам оказываемых услуг</w:t>
            </w:r>
          </w:p>
        </w:tc>
      </w:tr>
      <w:tr w:rsidR="00860176" w:rsidRPr="00860176" w:rsidTr="00FB0CCE">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860176" w:rsidRPr="00860176" w:rsidRDefault="00860176" w:rsidP="00860176">
            <w:pPr>
              <w:tabs>
                <w:tab w:val="right" w:pos="142"/>
                <w:tab w:val="center" w:pos="4153"/>
                <w:tab w:val="right" w:pos="8306"/>
              </w:tabs>
              <w:jc w:val="both"/>
              <w:rPr>
                <w:sz w:val="24"/>
                <w:szCs w:val="24"/>
                <w:highlight w:val="yellow"/>
              </w:rPr>
            </w:pPr>
            <w:r w:rsidRPr="00860176">
              <w:rPr>
                <w:sz w:val="24"/>
                <w:szCs w:val="24"/>
              </w:rPr>
              <w:t xml:space="preserve">Требования к качеству, техническим характеристикам товара указаны в разделе </w:t>
            </w:r>
            <w:r w:rsidRPr="00860176">
              <w:rPr>
                <w:sz w:val="24"/>
                <w:szCs w:val="24"/>
                <w:lang w:val="en-US"/>
              </w:rPr>
              <w:t>IV</w:t>
            </w:r>
            <w:r w:rsidRPr="00860176">
              <w:rPr>
                <w:sz w:val="24"/>
                <w:szCs w:val="24"/>
              </w:rPr>
              <w:t xml:space="preserve"> «Техническое задание» настоящей документации.</w:t>
            </w:r>
          </w:p>
        </w:tc>
      </w:tr>
      <w:tr w:rsidR="00860176" w:rsidRPr="00860176" w:rsidTr="00FB0CCE">
        <w:tc>
          <w:tcPr>
            <w:tcW w:w="1098" w:type="dxa"/>
            <w:tcBorders>
              <w:top w:val="single" w:sz="6" w:space="0" w:color="auto"/>
              <w:left w:val="single" w:sz="4" w:space="0" w:color="auto"/>
              <w:bottom w:val="single" w:sz="6" w:space="0" w:color="auto"/>
              <w:right w:val="single" w:sz="6" w:space="0" w:color="auto"/>
            </w:tcBorders>
            <w:shd w:val="clear" w:color="auto" w:fill="D9D9D9"/>
          </w:tcPr>
          <w:p w:rsidR="00860176" w:rsidRPr="00860176" w:rsidRDefault="00860176" w:rsidP="00860176">
            <w:pPr>
              <w:tabs>
                <w:tab w:val="left" w:pos="360"/>
              </w:tabs>
              <w:rPr>
                <w:b/>
              </w:rPr>
            </w:pPr>
            <w:r w:rsidRPr="00860176">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860176" w:rsidRPr="00860176" w:rsidRDefault="00860176" w:rsidP="00860176">
            <w:pPr>
              <w:tabs>
                <w:tab w:val="left" w:pos="360"/>
              </w:tabs>
              <w:rPr>
                <w:b/>
              </w:rPr>
            </w:pPr>
            <w:r w:rsidRPr="00860176">
              <w:rPr>
                <w:b/>
                <w:bCs/>
                <w:sz w:val="24"/>
                <w:szCs w:val="24"/>
              </w:rPr>
              <w:t>Сведения о цене договора</w:t>
            </w:r>
          </w:p>
        </w:tc>
      </w:tr>
      <w:tr w:rsidR="00860176" w:rsidRPr="00860176" w:rsidTr="00FB0CCE">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860176" w:rsidRPr="00860176" w:rsidRDefault="00860176" w:rsidP="00860176">
            <w:pPr>
              <w:tabs>
                <w:tab w:val="left" w:pos="360"/>
              </w:tabs>
              <w:jc w:val="both"/>
              <w:rPr>
                <w:sz w:val="24"/>
                <w:szCs w:val="24"/>
              </w:rPr>
            </w:pPr>
            <w:r w:rsidRPr="00860176">
              <w:rPr>
                <w:b/>
                <w:sz w:val="24"/>
                <w:szCs w:val="24"/>
              </w:rPr>
              <w:t>Начальная (максимальная) цена</w:t>
            </w:r>
            <w:r w:rsidRPr="00860176">
              <w:rPr>
                <w:sz w:val="24"/>
                <w:szCs w:val="24"/>
              </w:rPr>
              <w:t xml:space="preserve"> </w:t>
            </w:r>
            <w:r w:rsidRPr="00860176">
              <w:rPr>
                <w:b/>
                <w:sz w:val="24"/>
                <w:szCs w:val="24"/>
              </w:rPr>
              <w:t>договора:</w:t>
            </w:r>
            <w:r w:rsidRPr="00860176">
              <w:rPr>
                <w:sz w:val="24"/>
                <w:szCs w:val="24"/>
              </w:rPr>
              <w:t xml:space="preserve"> 550 000 (Пятьсот пятьдесят тысяч) рублей 00 копеек,</w:t>
            </w:r>
            <w:r w:rsidRPr="00860176">
              <w:rPr>
                <w:i/>
                <w:color w:val="A6A6A6" w:themeColor="background1" w:themeShade="A6"/>
                <w:sz w:val="24"/>
                <w:szCs w:val="24"/>
              </w:rPr>
              <w:t xml:space="preserve"> </w:t>
            </w:r>
            <w:r w:rsidRPr="00860176">
              <w:rPr>
                <w:sz w:val="24"/>
                <w:szCs w:val="24"/>
              </w:rPr>
              <w:t xml:space="preserve">в том числе НДС 83 898 (Восемьдесят три тысячи восемьсот девяносто восемь) рублей 31 копейка. </w:t>
            </w:r>
          </w:p>
        </w:tc>
      </w:tr>
      <w:tr w:rsidR="00860176" w:rsidRPr="00860176" w:rsidTr="00FB0CCE">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860176" w:rsidRPr="00860176" w:rsidRDefault="00860176" w:rsidP="00860176">
            <w:pPr>
              <w:tabs>
                <w:tab w:val="left" w:pos="360"/>
              </w:tabs>
              <w:rPr>
                <w:b/>
                <w:bCs/>
                <w:sz w:val="24"/>
                <w:szCs w:val="24"/>
              </w:rPr>
            </w:pPr>
            <w:r w:rsidRPr="0086017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860176" w:rsidRPr="00860176" w:rsidRDefault="00860176" w:rsidP="00860176">
            <w:pPr>
              <w:tabs>
                <w:tab w:val="left" w:pos="360"/>
              </w:tabs>
              <w:rPr>
                <w:sz w:val="24"/>
                <w:szCs w:val="24"/>
              </w:rPr>
            </w:pPr>
            <w:r w:rsidRPr="00860176">
              <w:rPr>
                <w:b/>
                <w:sz w:val="24"/>
                <w:szCs w:val="24"/>
              </w:rPr>
              <w:t>Требования к условиям платы:</w:t>
            </w:r>
          </w:p>
        </w:tc>
      </w:tr>
      <w:tr w:rsidR="00860176" w:rsidRPr="00860176" w:rsidTr="00FB0CCE">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860176" w:rsidRPr="00860176" w:rsidRDefault="00860176" w:rsidP="00860176">
            <w:pPr>
              <w:tabs>
                <w:tab w:val="left" w:pos="360"/>
              </w:tabs>
              <w:jc w:val="both"/>
              <w:rPr>
                <w:color w:val="A6A6A6" w:themeColor="background1" w:themeShade="A6"/>
                <w:sz w:val="24"/>
                <w:szCs w:val="24"/>
              </w:rPr>
            </w:pPr>
            <w:r w:rsidRPr="00860176">
              <w:rPr>
                <w:sz w:val="24"/>
                <w:szCs w:val="24"/>
              </w:rPr>
              <w:t>Оплата по факту исполнения обязательств по оказанию услуг и получения Заказчиком первичных документов. Предоставления аванса не предусмотрено.</w:t>
            </w:r>
          </w:p>
        </w:tc>
      </w:tr>
      <w:tr w:rsidR="00860176" w:rsidRPr="00860176" w:rsidTr="00FB0CCE">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860176" w:rsidRPr="00860176" w:rsidRDefault="00860176" w:rsidP="00860176">
            <w:pPr>
              <w:tabs>
                <w:tab w:val="left" w:pos="360"/>
              </w:tabs>
              <w:rPr>
                <w:b/>
                <w:bCs/>
                <w:sz w:val="24"/>
                <w:szCs w:val="24"/>
              </w:rPr>
            </w:pPr>
            <w:r w:rsidRPr="00860176">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860176" w:rsidRPr="00860176" w:rsidRDefault="00860176" w:rsidP="005A4198">
            <w:pPr>
              <w:jc w:val="both"/>
              <w:rPr>
                <w:sz w:val="24"/>
                <w:szCs w:val="24"/>
                <w:highlight w:val="yellow"/>
              </w:rPr>
            </w:pPr>
            <w:r w:rsidRPr="00860176">
              <w:rPr>
                <w:b/>
                <w:bCs/>
                <w:sz w:val="24"/>
                <w:szCs w:val="24"/>
              </w:rPr>
              <w:t>Место, условия и сроки выполнения работ</w:t>
            </w:r>
          </w:p>
        </w:tc>
      </w:tr>
      <w:tr w:rsidR="00860176" w:rsidRPr="00860176" w:rsidTr="00FB0CCE">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860176" w:rsidRPr="00860176" w:rsidRDefault="00860176" w:rsidP="00860176">
            <w:pPr>
              <w:jc w:val="both"/>
              <w:rPr>
                <w:b/>
                <w:sz w:val="24"/>
                <w:szCs w:val="24"/>
              </w:rPr>
            </w:pPr>
            <w:r w:rsidRPr="00860176">
              <w:rPr>
                <w:b/>
                <w:sz w:val="24"/>
                <w:szCs w:val="24"/>
              </w:rPr>
              <w:t>Место выполнения работ:</w:t>
            </w:r>
          </w:p>
          <w:p w:rsidR="00860176" w:rsidRPr="00860176" w:rsidRDefault="00860176" w:rsidP="00860176">
            <w:pPr>
              <w:jc w:val="both"/>
              <w:rPr>
                <w:sz w:val="24"/>
                <w:szCs w:val="24"/>
              </w:rPr>
            </w:pPr>
            <w:r w:rsidRPr="00860176">
              <w:rPr>
                <w:sz w:val="24"/>
                <w:szCs w:val="24"/>
              </w:rPr>
              <w:t>г. Москва</w:t>
            </w:r>
          </w:p>
          <w:p w:rsidR="00860176" w:rsidRPr="00860176" w:rsidRDefault="005A4198" w:rsidP="005A4198">
            <w:pPr>
              <w:jc w:val="both"/>
              <w:rPr>
                <w:i/>
                <w:sz w:val="24"/>
                <w:szCs w:val="24"/>
              </w:rPr>
            </w:pPr>
            <w:r w:rsidRPr="005A4198">
              <w:rPr>
                <w:rFonts w:eastAsia="Calibri"/>
                <w:b/>
                <w:sz w:val="24"/>
                <w:szCs w:val="24"/>
              </w:rPr>
              <w:t>Максимальный срок выполнения работ - 14</w:t>
            </w:r>
            <w:r w:rsidR="00860176" w:rsidRPr="005A4198">
              <w:rPr>
                <w:rFonts w:eastAsia="Calibri"/>
                <w:b/>
                <w:sz w:val="24"/>
                <w:szCs w:val="24"/>
              </w:rPr>
              <w:t xml:space="preserve"> (</w:t>
            </w:r>
            <w:r w:rsidRPr="005A4198">
              <w:rPr>
                <w:rFonts w:eastAsia="Calibri"/>
                <w:b/>
                <w:sz w:val="24"/>
                <w:szCs w:val="24"/>
              </w:rPr>
              <w:t>Четырнадцать</w:t>
            </w:r>
            <w:r w:rsidR="00860176" w:rsidRPr="005A4198">
              <w:rPr>
                <w:rFonts w:eastAsia="Calibri"/>
                <w:b/>
                <w:sz w:val="24"/>
                <w:szCs w:val="24"/>
              </w:rPr>
              <w:t>) дней</w:t>
            </w:r>
            <w:r w:rsidR="00860176" w:rsidRPr="00860176">
              <w:rPr>
                <w:rFonts w:eastAsia="Calibri"/>
                <w:sz w:val="24"/>
                <w:szCs w:val="24"/>
              </w:rPr>
              <w:t xml:space="preserve"> с момента заключения договора на </w:t>
            </w:r>
            <w:r>
              <w:rPr>
                <w:rFonts w:eastAsia="Calibri"/>
                <w:sz w:val="24"/>
                <w:szCs w:val="24"/>
              </w:rPr>
              <w:t>выполнение работ</w:t>
            </w:r>
          </w:p>
        </w:tc>
      </w:tr>
      <w:tr w:rsidR="00860176" w:rsidRPr="00860176" w:rsidTr="00FB0CCE">
        <w:tc>
          <w:tcPr>
            <w:tcW w:w="1098" w:type="dxa"/>
            <w:tcBorders>
              <w:top w:val="single" w:sz="6" w:space="0" w:color="auto"/>
              <w:left w:val="single" w:sz="4" w:space="0" w:color="auto"/>
              <w:bottom w:val="single" w:sz="6" w:space="0" w:color="auto"/>
              <w:right w:val="single" w:sz="4" w:space="0" w:color="auto"/>
            </w:tcBorders>
            <w:shd w:val="clear" w:color="auto" w:fill="D9D9D9"/>
          </w:tcPr>
          <w:p w:rsidR="00860176" w:rsidRPr="00860176" w:rsidRDefault="00860176" w:rsidP="00860176">
            <w:pPr>
              <w:tabs>
                <w:tab w:val="left" w:pos="360"/>
              </w:tabs>
              <w:jc w:val="both"/>
              <w:rPr>
                <w:b/>
                <w:sz w:val="24"/>
                <w:szCs w:val="24"/>
              </w:rPr>
            </w:pPr>
            <w:r w:rsidRPr="00860176">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860176" w:rsidRPr="00860176" w:rsidRDefault="00860176" w:rsidP="00860176">
            <w:pPr>
              <w:tabs>
                <w:tab w:val="left" w:pos="360"/>
              </w:tabs>
              <w:jc w:val="both"/>
              <w:rPr>
                <w:b/>
                <w:sz w:val="24"/>
                <w:szCs w:val="24"/>
              </w:rPr>
            </w:pPr>
            <w:r w:rsidRPr="00860176">
              <w:rPr>
                <w:b/>
                <w:bCs/>
                <w:sz w:val="24"/>
                <w:szCs w:val="24"/>
              </w:rPr>
              <w:t>Подача заявок на участие в запросе предложений:</w:t>
            </w:r>
          </w:p>
        </w:tc>
      </w:tr>
      <w:tr w:rsidR="00860176" w:rsidRPr="00860176" w:rsidTr="00FB0CCE">
        <w:tc>
          <w:tcPr>
            <w:tcW w:w="10595" w:type="dxa"/>
            <w:gridSpan w:val="3"/>
            <w:tcBorders>
              <w:top w:val="single" w:sz="6" w:space="0" w:color="auto"/>
              <w:left w:val="single" w:sz="4" w:space="0" w:color="auto"/>
              <w:bottom w:val="single" w:sz="6" w:space="0" w:color="auto"/>
              <w:right w:val="single" w:sz="4" w:space="0" w:color="auto"/>
            </w:tcBorders>
          </w:tcPr>
          <w:p w:rsidR="00860176" w:rsidRPr="00860176" w:rsidRDefault="00860176" w:rsidP="00860176">
            <w:pPr>
              <w:tabs>
                <w:tab w:val="left" w:pos="360"/>
              </w:tabs>
              <w:jc w:val="both"/>
              <w:rPr>
                <w:sz w:val="24"/>
                <w:szCs w:val="24"/>
              </w:rPr>
            </w:pPr>
            <w:r w:rsidRPr="00860176">
              <w:rPr>
                <w:b/>
                <w:bCs/>
                <w:sz w:val="24"/>
                <w:szCs w:val="24"/>
              </w:rPr>
              <w:t>Место подачи заявок:</w:t>
            </w:r>
            <w:r w:rsidRPr="00860176">
              <w:rPr>
                <w:sz w:val="24"/>
                <w:szCs w:val="24"/>
              </w:rPr>
              <w:t xml:space="preserve"> 121099, г. Москва, ул. Новый Арбат, д.36, 23 этаж;</w:t>
            </w:r>
          </w:p>
          <w:p w:rsidR="00860176" w:rsidRPr="00860176" w:rsidRDefault="00860176" w:rsidP="00860176">
            <w:pPr>
              <w:tabs>
                <w:tab w:val="left" w:pos="360"/>
              </w:tabs>
              <w:jc w:val="both"/>
              <w:rPr>
                <w:sz w:val="24"/>
                <w:szCs w:val="24"/>
              </w:rPr>
            </w:pPr>
            <w:r w:rsidRPr="00860176">
              <w:rPr>
                <w:b/>
                <w:bCs/>
                <w:sz w:val="24"/>
                <w:szCs w:val="24"/>
              </w:rPr>
              <w:t xml:space="preserve">Дата начала срока подачи заявок: </w:t>
            </w:r>
            <w:r w:rsidRPr="00860176">
              <w:rPr>
                <w:bCs/>
                <w:sz w:val="24"/>
                <w:szCs w:val="24"/>
              </w:rPr>
              <w:t>«</w:t>
            </w:r>
            <w:r w:rsidR="00D52840">
              <w:rPr>
                <w:bCs/>
                <w:sz w:val="24"/>
                <w:szCs w:val="24"/>
              </w:rPr>
              <w:t>29</w:t>
            </w:r>
            <w:r w:rsidRPr="00860176">
              <w:rPr>
                <w:bCs/>
                <w:sz w:val="24"/>
                <w:szCs w:val="24"/>
              </w:rPr>
              <w:t xml:space="preserve">» </w:t>
            </w:r>
            <w:r w:rsidR="00D52840">
              <w:rPr>
                <w:bCs/>
                <w:sz w:val="24"/>
                <w:szCs w:val="24"/>
              </w:rPr>
              <w:t>ноября</w:t>
            </w:r>
            <w:r w:rsidRPr="00860176">
              <w:rPr>
                <w:bCs/>
                <w:sz w:val="24"/>
                <w:szCs w:val="24"/>
              </w:rPr>
              <w:t xml:space="preserve"> 2017 год</w:t>
            </w:r>
          </w:p>
          <w:p w:rsidR="00860176" w:rsidRPr="00860176" w:rsidRDefault="00860176" w:rsidP="00860176">
            <w:pPr>
              <w:tabs>
                <w:tab w:val="left" w:pos="360"/>
              </w:tabs>
              <w:jc w:val="both"/>
              <w:rPr>
                <w:bCs/>
                <w:sz w:val="24"/>
                <w:szCs w:val="24"/>
              </w:rPr>
            </w:pPr>
            <w:r w:rsidRPr="00860176">
              <w:rPr>
                <w:b/>
                <w:bCs/>
                <w:sz w:val="24"/>
                <w:szCs w:val="24"/>
              </w:rPr>
              <w:t xml:space="preserve">Дата и время окончания срока подачи заявок: </w:t>
            </w:r>
            <w:r w:rsidRPr="00860176">
              <w:rPr>
                <w:bCs/>
                <w:sz w:val="24"/>
                <w:szCs w:val="24"/>
              </w:rPr>
              <w:t>«</w:t>
            </w:r>
            <w:r w:rsidR="00D52840">
              <w:rPr>
                <w:bCs/>
                <w:sz w:val="24"/>
                <w:szCs w:val="24"/>
              </w:rPr>
              <w:t>06</w:t>
            </w:r>
            <w:r w:rsidRPr="00860176">
              <w:rPr>
                <w:bCs/>
                <w:sz w:val="24"/>
                <w:szCs w:val="24"/>
              </w:rPr>
              <w:t xml:space="preserve">» </w:t>
            </w:r>
            <w:r w:rsidR="00D52840">
              <w:rPr>
                <w:bCs/>
                <w:sz w:val="24"/>
                <w:szCs w:val="24"/>
              </w:rPr>
              <w:t>декабря</w:t>
            </w:r>
            <w:r w:rsidRPr="00860176">
              <w:rPr>
                <w:bCs/>
                <w:sz w:val="24"/>
                <w:szCs w:val="24"/>
              </w:rPr>
              <w:t xml:space="preserve"> 2017 года 16 ч. 00 мин. (время московское).  </w:t>
            </w:r>
          </w:p>
          <w:p w:rsidR="00860176" w:rsidRPr="00860176" w:rsidRDefault="00860176" w:rsidP="00860176">
            <w:pPr>
              <w:tabs>
                <w:tab w:val="left" w:pos="360"/>
              </w:tabs>
              <w:jc w:val="both"/>
              <w:rPr>
                <w:b/>
                <w:sz w:val="24"/>
                <w:szCs w:val="24"/>
              </w:rPr>
            </w:pPr>
            <w:r w:rsidRPr="00860176">
              <w:rPr>
                <w:b/>
                <w:sz w:val="24"/>
                <w:szCs w:val="24"/>
              </w:rPr>
              <w:t>Время приема заявок:</w:t>
            </w:r>
          </w:p>
          <w:p w:rsidR="00860176" w:rsidRPr="00860176" w:rsidRDefault="00860176" w:rsidP="00860176">
            <w:pPr>
              <w:tabs>
                <w:tab w:val="left" w:pos="360"/>
              </w:tabs>
              <w:jc w:val="both"/>
              <w:rPr>
                <w:sz w:val="24"/>
                <w:szCs w:val="24"/>
              </w:rPr>
            </w:pPr>
            <w:r w:rsidRPr="00860176">
              <w:rPr>
                <w:sz w:val="24"/>
                <w:szCs w:val="24"/>
              </w:rPr>
              <w:t>Понедельник, вторник, среда, четверг, пятница: с 9.30 до 17.00 (время московское);</w:t>
            </w:r>
          </w:p>
          <w:p w:rsidR="00860176" w:rsidRPr="00860176" w:rsidRDefault="00860176" w:rsidP="00860176">
            <w:pPr>
              <w:tabs>
                <w:tab w:val="left" w:pos="360"/>
              </w:tabs>
              <w:jc w:val="both"/>
              <w:rPr>
                <w:sz w:val="24"/>
                <w:szCs w:val="24"/>
              </w:rPr>
            </w:pPr>
            <w:r w:rsidRPr="00860176">
              <w:rPr>
                <w:sz w:val="24"/>
                <w:szCs w:val="24"/>
              </w:rPr>
              <w:t>Обеденный перерыв: с 13.00 до 13.45 (время московское)</w:t>
            </w:r>
          </w:p>
          <w:p w:rsidR="00860176" w:rsidRPr="00860176" w:rsidRDefault="00860176" w:rsidP="00860176">
            <w:pPr>
              <w:tabs>
                <w:tab w:val="left" w:pos="360"/>
              </w:tabs>
              <w:jc w:val="both"/>
            </w:pPr>
            <w:r w:rsidRPr="00860176">
              <w:rPr>
                <w:sz w:val="24"/>
                <w:szCs w:val="24"/>
              </w:rPr>
              <w:t>Суббота, воскресенье - выходные дни.</w:t>
            </w:r>
          </w:p>
        </w:tc>
      </w:tr>
      <w:tr w:rsidR="00860176" w:rsidRPr="00860176" w:rsidTr="00FB0CCE">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860176" w:rsidRPr="00860176" w:rsidRDefault="00860176" w:rsidP="00860176">
            <w:pPr>
              <w:tabs>
                <w:tab w:val="left" w:pos="360"/>
              </w:tabs>
              <w:jc w:val="both"/>
              <w:rPr>
                <w:b/>
                <w:bCs/>
                <w:sz w:val="24"/>
                <w:szCs w:val="24"/>
              </w:rPr>
            </w:pPr>
            <w:r w:rsidRPr="00860176">
              <w:rPr>
                <w:b/>
                <w:bCs/>
                <w:sz w:val="24"/>
                <w:szCs w:val="24"/>
              </w:rPr>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860176" w:rsidRPr="00860176" w:rsidRDefault="00860176" w:rsidP="00860176">
            <w:pPr>
              <w:tabs>
                <w:tab w:val="left" w:pos="360"/>
              </w:tabs>
              <w:rPr>
                <w:b/>
                <w:bCs/>
                <w:sz w:val="24"/>
                <w:szCs w:val="24"/>
              </w:rPr>
            </w:pPr>
            <w:r w:rsidRPr="00860176">
              <w:rPr>
                <w:b/>
                <w:bCs/>
                <w:sz w:val="24"/>
                <w:szCs w:val="24"/>
              </w:rPr>
              <w:t>Место и дата рассмотрения заявок на участие в запросе предложений:</w:t>
            </w:r>
          </w:p>
        </w:tc>
      </w:tr>
      <w:tr w:rsidR="00860176" w:rsidRPr="00860176" w:rsidTr="00FB0CCE">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860176" w:rsidRPr="00860176" w:rsidRDefault="00860176" w:rsidP="00D52840">
            <w:pPr>
              <w:tabs>
                <w:tab w:val="left" w:pos="360"/>
              </w:tabs>
              <w:jc w:val="both"/>
              <w:rPr>
                <w:b/>
                <w:bCs/>
                <w:sz w:val="24"/>
                <w:szCs w:val="24"/>
              </w:rPr>
            </w:pPr>
            <w:r w:rsidRPr="00860176">
              <w:rPr>
                <w:sz w:val="24"/>
                <w:szCs w:val="24"/>
              </w:rPr>
              <w:t>Рассмотрение заявок на участие в запросе предложений будет осуществляться «</w:t>
            </w:r>
            <w:r w:rsidR="00D52840">
              <w:rPr>
                <w:sz w:val="24"/>
                <w:szCs w:val="24"/>
              </w:rPr>
              <w:t>07</w:t>
            </w:r>
            <w:r w:rsidRPr="00860176">
              <w:rPr>
                <w:sz w:val="24"/>
                <w:szCs w:val="24"/>
              </w:rPr>
              <w:t xml:space="preserve">» </w:t>
            </w:r>
            <w:r w:rsidR="00D52840">
              <w:rPr>
                <w:sz w:val="24"/>
                <w:szCs w:val="24"/>
              </w:rPr>
              <w:t xml:space="preserve">декабря </w:t>
            </w:r>
            <w:r w:rsidRPr="00860176">
              <w:rPr>
                <w:sz w:val="24"/>
                <w:szCs w:val="24"/>
              </w:rPr>
              <w:t>2017 года</w:t>
            </w:r>
            <w:r w:rsidRPr="00860176">
              <w:rPr>
                <w:b/>
                <w:sz w:val="24"/>
                <w:szCs w:val="24"/>
              </w:rPr>
              <w:t xml:space="preserve"> </w:t>
            </w:r>
            <w:r w:rsidRPr="00860176">
              <w:rPr>
                <w:sz w:val="24"/>
                <w:szCs w:val="24"/>
              </w:rPr>
              <w:t>по адресу места нахождения Агентства</w:t>
            </w:r>
          </w:p>
        </w:tc>
      </w:tr>
      <w:tr w:rsidR="00860176" w:rsidRPr="00860176" w:rsidTr="00FB0CCE">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860176" w:rsidRPr="00860176" w:rsidRDefault="00860176" w:rsidP="00860176">
            <w:pPr>
              <w:tabs>
                <w:tab w:val="left" w:pos="360"/>
              </w:tabs>
              <w:jc w:val="both"/>
              <w:rPr>
                <w:b/>
                <w:bCs/>
                <w:sz w:val="24"/>
                <w:szCs w:val="24"/>
              </w:rPr>
            </w:pPr>
            <w:r w:rsidRPr="00860176">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860176" w:rsidRPr="00860176" w:rsidRDefault="00860176" w:rsidP="00860176">
            <w:pPr>
              <w:tabs>
                <w:tab w:val="left" w:pos="360"/>
              </w:tabs>
              <w:rPr>
                <w:b/>
                <w:bCs/>
                <w:sz w:val="24"/>
                <w:szCs w:val="24"/>
              </w:rPr>
            </w:pPr>
            <w:r w:rsidRPr="00860176">
              <w:rPr>
                <w:b/>
                <w:bCs/>
                <w:sz w:val="24"/>
                <w:szCs w:val="24"/>
              </w:rPr>
              <w:t>Место и дата подведения итогов запроса предложений</w:t>
            </w:r>
          </w:p>
        </w:tc>
      </w:tr>
      <w:tr w:rsidR="00860176" w:rsidRPr="00860176" w:rsidTr="00FB0CCE">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860176" w:rsidRPr="00860176" w:rsidRDefault="00860176" w:rsidP="00D52840">
            <w:pPr>
              <w:tabs>
                <w:tab w:val="left" w:pos="360"/>
              </w:tabs>
              <w:jc w:val="both"/>
              <w:rPr>
                <w:b/>
                <w:bCs/>
                <w:sz w:val="24"/>
                <w:szCs w:val="24"/>
              </w:rPr>
            </w:pPr>
            <w:r w:rsidRPr="00860176">
              <w:rPr>
                <w:sz w:val="24"/>
                <w:szCs w:val="24"/>
              </w:rPr>
              <w:t>Подведение итогов запроса предложений будет осуществляться</w:t>
            </w:r>
            <w:r w:rsidRPr="00860176">
              <w:rPr>
                <w:b/>
                <w:sz w:val="24"/>
                <w:szCs w:val="24"/>
              </w:rPr>
              <w:t xml:space="preserve"> </w:t>
            </w:r>
            <w:r w:rsidRPr="00860176">
              <w:rPr>
                <w:sz w:val="24"/>
                <w:szCs w:val="24"/>
              </w:rPr>
              <w:t>«</w:t>
            </w:r>
            <w:r w:rsidR="00D52840">
              <w:rPr>
                <w:sz w:val="24"/>
                <w:szCs w:val="24"/>
              </w:rPr>
              <w:t>08</w:t>
            </w:r>
            <w:r w:rsidRPr="00860176">
              <w:rPr>
                <w:sz w:val="24"/>
                <w:szCs w:val="24"/>
              </w:rPr>
              <w:t xml:space="preserve">» </w:t>
            </w:r>
            <w:r w:rsidR="00D52840">
              <w:rPr>
                <w:sz w:val="24"/>
                <w:szCs w:val="24"/>
              </w:rPr>
              <w:t xml:space="preserve">декабря </w:t>
            </w:r>
            <w:r w:rsidRPr="00860176">
              <w:rPr>
                <w:sz w:val="24"/>
                <w:szCs w:val="24"/>
              </w:rPr>
              <w:t>2017 года</w:t>
            </w:r>
            <w:r w:rsidRPr="00860176">
              <w:rPr>
                <w:b/>
                <w:bCs/>
                <w:sz w:val="24"/>
                <w:szCs w:val="24"/>
              </w:rPr>
              <w:t xml:space="preserve"> </w:t>
            </w:r>
            <w:r w:rsidRPr="00860176">
              <w:rPr>
                <w:sz w:val="24"/>
                <w:szCs w:val="24"/>
              </w:rPr>
              <w:t>по адресу места нахождения Агентства.</w:t>
            </w:r>
          </w:p>
        </w:tc>
      </w:tr>
      <w:tr w:rsidR="00860176" w:rsidRPr="00860176" w:rsidTr="00FB0CCE">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860176" w:rsidRPr="00860176" w:rsidRDefault="00860176" w:rsidP="00860176">
            <w:pPr>
              <w:tabs>
                <w:tab w:val="left" w:pos="360"/>
              </w:tabs>
              <w:jc w:val="both"/>
              <w:rPr>
                <w:b/>
                <w:sz w:val="24"/>
                <w:szCs w:val="24"/>
              </w:rPr>
            </w:pPr>
            <w:r w:rsidRPr="00860176">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860176" w:rsidRPr="00860176" w:rsidRDefault="00860176" w:rsidP="00860176">
            <w:pPr>
              <w:tabs>
                <w:tab w:val="left" w:pos="360"/>
              </w:tabs>
              <w:jc w:val="both"/>
              <w:rPr>
                <w:b/>
                <w:sz w:val="24"/>
                <w:szCs w:val="24"/>
              </w:rPr>
            </w:pPr>
            <w:r w:rsidRPr="00860176">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860176" w:rsidRPr="00860176" w:rsidTr="00D52840">
        <w:trPr>
          <w:trHeight w:val="589"/>
        </w:trPr>
        <w:tc>
          <w:tcPr>
            <w:tcW w:w="10595" w:type="dxa"/>
            <w:gridSpan w:val="3"/>
            <w:tcBorders>
              <w:top w:val="single" w:sz="6" w:space="0" w:color="auto"/>
              <w:left w:val="single" w:sz="4" w:space="0" w:color="auto"/>
              <w:bottom w:val="single" w:sz="4" w:space="0" w:color="auto"/>
              <w:right w:val="single" w:sz="4" w:space="0" w:color="auto"/>
            </w:tcBorders>
          </w:tcPr>
          <w:p w:rsidR="00860176" w:rsidRPr="00860176" w:rsidRDefault="00860176" w:rsidP="00D52840">
            <w:pPr>
              <w:tabs>
                <w:tab w:val="left" w:pos="360"/>
              </w:tabs>
              <w:jc w:val="both"/>
              <w:rPr>
                <w:sz w:val="24"/>
                <w:szCs w:val="24"/>
              </w:rPr>
            </w:pPr>
            <w:r w:rsidRPr="00860176">
              <w:rPr>
                <w:sz w:val="24"/>
                <w:szCs w:val="24"/>
              </w:rPr>
              <w:t xml:space="preserve">Проведение переговоров на предмет снижения цены договора будет осуществляться </w:t>
            </w:r>
            <w:r w:rsidRPr="00860176">
              <w:rPr>
                <w:sz w:val="24"/>
                <w:szCs w:val="24"/>
              </w:rPr>
              <w:br/>
              <w:t>«</w:t>
            </w:r>
            <w:r w:rsidR="00D52840">
              <w:rPr>
                <w:sz w:val="24"/>
                <w:szCs w:val="24"/>
              </w:rPr>
              <w:t>08</w:t>
            </w:r>
            <w:r w:rsidRPr="00860176">
              <w:rPr>
                <w:sz w:val="24"/>
                <w:szCs w:val="24"/>
              </w:rPr>
              <w:t xml:space="preserve">» </w:t>
            </w:r>
            <w:r w:rsidR="00D52840">
              <w:rPr>
                <w:sz w:val="24"/>
                <w:szCs w:val="24"/>
              </w:rPr>
              <w:t xml:space="preserve">декабря </w:t>
            </w:r>
            <w:r w:rsidRPr="00860176">
              <w:rPr>
                <w:sz w:val="24"/>
                <w:szCs w:val="24"/>
              </w:rPr>
              <w:t>2017 года по адресу нахождения Агентства.</w:t>
            </w:r>
          </w:p>
        </w:tc>
      </w:tr>
      <w:tr w:rsidR="00860176" w:rsidRPr="00860176" w:rsidTr="00FB0CCE">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860176" w:rsidRPr="00860176" w:rsidRDefault="00860176" w:rsidP="00860176">
            <w:pPr>
              <w:tabs>
                <w:tab w:val="left" w:pos="360"/>
              </w:tabs>
              <w:jc w:val="both"/>
              <w:rPr>
                <w:sz w:val="24"/>
                <w:szCs w:val="24"/>
              </w:rPr>
            </w:pPr>
            <w:r w:rsidRPr="00860176">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860176" w:rsidRPr="00860176" w:rsidRDefault="00860176" w:rsidP="00860176">
            <w:pPr>
              <w:tabs>
                <w:tab w:val="left" w:pos="360"/>
              </w:tabs>
              <w:jc w:val="both"/>
              <w:rPr>
                <w:b/>
                <w:bCs/>
                <w:sz w:val="24"/>
                <w:szCs w:val="24"/>
              </w:rPr>
            </w:pPr>
            <w:r w:rsidRPr="00860176">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860176" w:rsidRPr="00860176" w:rsidTr="00FB0CCE">
              <w:trPr>
                <w:trHeight w:val="902"/>
              </w:trPr>
              <w:tc>
                <w:tcPr>
                  <w:tcW w:w="3176" w:type="dxa"/>
                  <w:shd w:val="clear" w:color="auto" w:fill="D9D9D9"/>
                  <w:vAlign w:val="center"/>
                </w:tcPr>
                <w:p w:rsidR="00860176" w:rsidRPr="00860176" w:rsidRDefault="00860176" w:rsidP="00860176">
                  <w:pPr>
                    <w:jc w:val="center"/>
                    <w:rPr>
                      <w:b/>
                      <w:sz w:val="24"/>
                      <w:szCs w:val="24"/>
                    </w:rPr>
                  </w:pPr>
                  <w:r w:rsidRPr="00860176">
                    <w:rPr>
                      <w:b/>
                      <w:sz w:val="24"/>
                      <w:szCs w:val="24"/>
                    </w:rPr>
                    <w:t>Наименование критерия</w:t>
                  </w:r>
                </w:p>
              </w:tc>
              <w:tc>
                <w:tcPr>
                  <w:tcW w:w="2835" w:type="dxa"/>
                  <w:shd w:val="clear" w:color="auto" w:fill="D9D9D9"/>
                  <w:vAlign w:val="center"/>
                </w:tcPr>
                <w:p w:rsidR="00860176" w:rsidRPr="00860176" w:rsidRDefault="00860176" w:rsidP="00860176">
                  <w:pPr>
                    <w:jc w:val="center"/>
                    <w:rPr>
                      <w:b/>
                      <w:sz w:val="24"/>
                      <w:szCs w:val="24"/>
                    </w:rPr>
                  </w:pPr>
                  <w:r w:rsidRPr="00860176">
                    <w:rPr>
                      <w:b/>
                      <w:sz w:val="24"/>
                      <w:szCs w:val="24"/>
                    </w:rPr>
                    <w:t>Значимость критерия</w:t>
                  </w:r>
                </w:p>
                <w:p w:rsidR="00860176" w:rsidRPr="00860176" w:rsidRDefault="00860176" w:rsidP="00860176">
                  <w:pPr>
                    <w:jc w:val="center"/>
                    <w:rPr>
                      <w:b/>
                      <w:sz w:val="24"/>
                      <w:szCs w:val="24"/>
                    </w:rPr>
                  </w:pPr>
                  <w:r w:rsidRPr="00860176">
                    <w:rPr>
                      <w:b/>
                      <w:sz w:val="24"/>
                      <w:szCs w:val="24"/>
                    </w:rPr>
                    <w:t>%</w:t>
                  </w:r>
                </w:p>
              </w:tc>
              <w:tc>
                <w:tcPr>
                  <w:tcW w:w="2970" w:type="dxa"/>
                  <w:shd w:val="clear" w:color="auto" w:fill="D9D9D9"/>
                  <w:vAlign w:val="center"/>
                </w:tcPr>
                <w:p w:rsidR="00860176" w:rsidRPr="00860176" w:rsidRDefault="00860176" w:rsidP="00860176">
                  <w:pPr>
                    <w:jc w:val="center"/>
                    <w:rPr>
                      <w:b/>
                      <w:sz w:val="24"/>
                      <w:szCs w:val="24"/>
                    </w:rPr>
                  </w:pPr>
                  <w:r w:rsidRPr="00860176">
                    <w:rPr>
                      <w:b/>
                      <w:sz w:val="24"/>
                      <w:szCs w:val="24"/>
                    </w:rPr>
                    <w:t>Коэффициент значимости критерия</w:t>
                  </w:r>
                </w:p>
              </w:tc>
            </w:tr>
            <w:tr w:rsidR="00860176" w:rsidRPr="00860176" w:rsidTr="00FB0CCE">
              <w:trPr>
                <w:trHeight w:val="423"/>
              </w:trPr>
              <w:tc>
                <w:tcPr>
                  <w:tcW w:w="3176" w:type="dxa"/>
                  <w:vAlign w:val="center"/>
                </w:tcPr>
                <w:p w:rsidR="00860176" w:rsidRPr="00860176" w:rsidRDefault="00860176" w:rsidP="00860176">
                  <w:pPr>
                    <w:numPr>
                      <w:ilvl w:val="0"/>
                      <w:numId w:val="11"/>
                    </w:numPr>
                    <w:tabs>
                      <w:tab w:val="left" w:pos="307"/>
                    </w:tabs>
                    <w:ind w:left="0" w:firstLine="0"/>
                    <w:contextualSpacing/>
                    <w:rPr>
                      <w:sz w:val="24"/>
                    </w:rPr>
                  </w:pPr>
                  <w:r w:rsidRPr="00860176">
                    <w:rPr>
                      <w:sz w:val="24"/>
                    </w:rPr>
                    <w:t>Цена договора.</w:t>
                  </w:r>
                </w:p>
              </w:tc>
              <w:tc>
                <w:tcPr>
                  <w:tcW w:w="2835" w:type="dxa"/>
                  <w:vAlign w:val="center"/>
                </w:tcPr>
                <w:p w:rsidR="00860176" w:rsidRPr="00860176" w:rsidRDefault="00860176" w:rsidP="00FE6557">
                  <w:pPr>
                    <w:jc w:val="center"/>
                    <w:rPr>
                      <w:sz w:val="22"/>
                    </w:rPr>
                  </w:pPr>
                  <w:r w:rsidRPr="00860176">
                    <w:rPr>
                      <w:sz w:val="22"/>
                    </w:rPr>
                    <w:t>30%</w:t>
                  </w:r>
                </w:p>
              </w:tc>
              <w:tc>
                <w:tcPr>
                  <w:tcW w:w="2970" w:type="dxa"/>
                  <w:vAlign w:val="center"/>
                </w:tcPr>
                <w:p w:rsidR="00860176" w:rsidRPr="00860176" w:rsidRDefault="00860176" w:rsidP="00860176">
                  <w:pPr>
                    <w:jc w:val="center"/>
                    <w:rPr>
                      <w:b/>
                      <w:bCs/>
                      <w:sz w:val="24"/>
                      <w:szCs w:val="24"/>
                    </w:rPr>
                  </w:pPr>
                  <w:r w:rsidRPr="00860176">
                    <w:rPr>
                      <w:b/>
                      <w:bCs/>
                      <w:sz w:val="24"/>
                      <w:szCs w:val="24"/>
                    </w:rPr>
                    <w:t>0,30</w:t>
                  </w:r>
                </w:p>
              </w:tc>
            </w:tr>
            <w:tr w:rsidR="00860176" w:rsidRPr="00860176" w:rsidTr="00FB0CCE">
              <w:trPr>
                <w:trHeight w:val="362"/>
              </w:trPr>
              <w:tc>
                <w:tcPr>
                  <w:tcW w:w="3176" w:type="dxa"/>
                  <w:vAlign w:val="center"/>
                </w:tcPr>
                <w:p w:rsidR="00860176" w:rsidRPr="00860176" w:rsidRDefault="00860176" w:rsidP="00860176">
                  <w:pPr>
                    <w:numPr>
                      <w:ilvl w:val="0"/>
                      <w:numId w:val="11"/>
                    </w:numPr>
                    <w:tabs>
                      <w:tab w:val="left" w:pos="307"/>
                    </w:tabs>
                    <w:ind w:left="0" w:firstLine="0"/>
                    <w:contextualSpacing/>
                    <w:rPr>
                      <w:sz w:val="24"/>
                    </w:rPr>
                  </w:pPr>
                  <w:r w:rsidRPr="00860176">
                    <w:rPr>
                      <w:sz w:val="24"/>
                    </w:rPr>
                    <w:t>Квалификация участника закупки.</w:t>
                  </w:r>
                </w:p>
              </w:tc>
              <w:tc>
                <w:tcPr>
                  <w:tcW w:w="2835" w:type="dxa"/>
                  <w:vAlign w:val="center"/>
                </w:tcPr>
                <w:p w:rsidR="00860176" w:rsidRPr="00860176" w:rsidRDefault="00860176" w:rsidP="00FE6557">
                  <w:pPr>
                    <w:jc w:val="center"/>
                    <w:rPr>
                      <w:sz w:val="22"/>
                    </w:rPr>
                  </w:pPr>
                  <w:r w:rsidRPr="00860176">
                    <w:rPr>
                      <w:sz w:val="22"/>
                    </w:rPr>
                    <w:t>30%</w:t>
                  </w:r>
                </w:p>
              </w:tc>
              <w:tc>
                <w:tcPr>
                  <w:tcW w:w="2970" w:type="dxa"/>
                  <w:vAlign w:val="center"/>
                </w:tcPr>
                <w:p w:rsidR="00860176" w:rsidRPr="00860176" w:rsidRDefault="00860176" w:rsidP="00860176">
                  <w:pPr>
                    <w:jc w:val="center"/>
                    <w:rPr>
                      <w:b/>
                      <w:bCs/>
                      <w:sz w:val="24"/>
                      <w:szCs w:val="24"/>
                    </w:rPr>
                  </w:pPr>
                  <w:r w:rsidRPr="00860176">
                    <w:rPr>
                      <w:b/>
                      <w:bCs/>
                      <w:sz w:val="24"/>
                      <w:szCs w:val="24"/>
                    </w:rPr>
                    <w:t>0,30</w:t>
                  </w:r>
                </w:p>
              </w:tc>
            </w:tr>
            <w:tr w:rsidR="00860176" w:rsidRPr="00860176" w:rsidTr="00FB0CCE">
              <w:trPr>
                <w:trHeight w:val="362"/>
              </w:trPr>
              <w:tc>
                <w:tcPr>
                  <w:tcW w:w="3176" w:type="dxa"/>
                  <w:vAlign w:val="center"/>
                </w:tcPr>
                <w:p w:rsidR="00860176" w:rsidRPr="00860176" w:rsidRDefault="00860176" w:rsidP="005A4198">
                  <w:pPr>
                    <w:numPr>
                      <w:ilvl w:val="0"/>
                      <w:numId w:val="11"/>
                    </w:numPr>
                    <w:tabs>
                      <w:tab w:val="left" w:pos="307"/>
                    </w:tabs>
                    <w:ind w:left="0" w:firstLine="0"/>
                    <w:contextualSpacing/>
                    <w:rPr>
                      <w:sz w:val="24"/>
                    </w:rPr>
                  </w:pPr>
                  <w:r w:rsidRPr="00860176">
                    <w:rPr>
                      <w:sz w:val="22"/>
                    </w:rPr>
                    <w:t xml:space="preserve">Срок </w:t>
                  </w:r>
                  <w:r w:rsidR="005A4198">
                    <w:rPr>
                      <w:sz w:val="22"/>
                    </w:rPr>
                    <w:t>выполнения работ</w:t>
                  </w:r>
                </w:p>
              </w:tc>
              <w:tc>
                <w:tcPr>
                  <w:tcW w:w="2835" w:type="dxa"/>
                  <w:vAlign w:val="center"/>
                </w:tcPr>
                <w:p w:rsidR="00860176" w:rsidRPr="00860176" w:rsidRDefault="00860176" w:rsidP="00FE6557">
                  <w:pPr>
                    <w:jc w:val="center"/>
                    <w:rPr>
                      <w:b/>
                      <w:sz w:val="24"/>
                    </w:rPr>
                  </w:pPr>
                  <w:r w:rsidRPr="00860176">
                    <w:rPr>
                      <w:sz w:val="22"/>
                    </w:rPr>
                    <w:t>40%</w:t>
                  </w:r>
                </w:p>
              </w:tc>
              <w:tc>
                <w:tcPr>
                  <w:tcW w:w="2970" w:type="dxa"/>
                  <w:vAlign w:val="center"/>
                </w:tcPr>
                <w:p w:rsidR="00860176" w:rsidRPr="00860176" w:rsidRDefault="00860176" w:rsidP="00860176">
                  <w:pPr>
                    <w:jc w:val="center"/>
                    <w:rPr>
                      <w:b/>
                      <w:bCs/>
                      <w:sz w:val="24"/>
                      <w:szCs w:val="24"/>
                    </w:rPr>
                  </w:pPr>
                  <w:r w:rsidRPr="00860176">
                    <w:rPr>
                      <w:b/>
                      <w:bCs/>
                      <w:sz w:val="24"/>
                      <w:szCs w:val="24"/>
                    </w:rPr>
                    <w:t>0,40</w:t>
                  </w:r>
                </w:p>
              </w:tc>
            </w:tr>
          </w:tbl>
          <w:p w:rsidR="00860176" w:rsidRPr="00860176" w:rsidRDefault="00860176" w:rsidP="00860176">
            <w:pPr>
              <w:tabs>
                <w:tab w:val="left" w:pos="360"/>
                <w:tab w:val="left" w:pos="3383"/>
              </w:tabs>
              <w:ind w:firstLine="279"/>
              <w:jc w:val="both"/>
              <w:rPr>
                <w:sz w:val="24"/>
                <w:szCs w:val="24"/>
              </w:rPr>
            </w:pPr>
            <w:r w:rsidRPr="00860176">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860176" w:rsidRPr="00860176" w:rsidRDefault="00860176" w:rsidP="00860176">
            <w:pPr>
              <w:autoSpaceDE w:val="0"/>
              <w:autoSpaceDN w:val="0"/>
              <w:adjustRightInd w:val="0"/>
              <w:ind w:firstLine="284"/>
              <w:jc w:val="both"/>
              <w:rPr>
                <w:sz w:val="24"/>
                <w:szCs w:val="24"/>
              </w:rPr>
            </w:pPr>
            <w:r w:rsidRPr="00860176">
              <w:rPr>
                <w:sz w:val="24"/>
                <w:szCs w:val="24"/>
              </w:rPr>
              <w:t>Оценка заявок осуществляется с использованием следующих критериев оценки заявок:</w:t>
            </w:r>
          </w:p>
          <w:p w:rsidR="00860176" w:rsidRPr="00860176" w:rsidRDefault="00860176" w:rsidP="00860176">
            <w:pPr>
              <w:autoSpaceDE w:val="0"/>
              <w:autoSpaceDN w:val="0"/>
              <w:adjustRightInd w:val="0"/>
              <w:ind w:firstLine="284"/>
              <w:jc w:val="both"/>
              <w:rPr>
                <w:sz w:val="24"/>
                <w:szCs w:val="24"/>
              </w:rPr>
            </w:pPr>
            <w:r w:rsidRPr="00860176">
              <w:rPr>
                <w:sz w:val="24"/>
                <w:szCs w:val="24"/>
              </w:rPr>
              <w:t>а) Цена договора;</w:t>
            </w:r>
          </w:p>
          <w:p w:rsidR="00860176" w:rsidRPr="00860176" w:rsidRDefault="00860176" w:rsidP="00860176">
            <w:pPr>
              <w:autoSpaceDE w:val="0"/>
              <w:autoSpaceDN w:val="0"/>
              <w:adjustRightInd w:val="0"/>
              <w:ind w:firstLine="284"/>
              <w:jc w:val="both"/>
              <w:rPr>
                <w:sz w:val="24"/>
                <w:szCs w:val="24"/>
              </w:rPr>
            </w:pPr>
            <w:r w:rsidRPr="00860176">
              <w:rPr>
                <w:sz w:val="24"/>
                <w:szCs w:val="24"/>
              </w:rPr>
              <w:t>б) Квалификация участника закупки;</w:t>
            </w:r>
          </w:p>
          <w:p w:rsidR="00860176" w:rsidRPr="00860176" w:rsidRDefault="00860176" w:rsidP="00860176">
            <w:pPr>
              <w:autoSpaceDE w:val="0"/>
              <w:autoSpaceDN w:val="0"/>
              <w:adjustRightInd w:val="0"/>
              <w:ind w:firstLine="284"/>
              <w:jc w:val="both"/>
              <w:rPr>
                <w:i/>
                <w:color w:val="A6A6A6" w:themeColor="background1" w:themeShade="A6"/>
                <w:sz w:val="22"/>
              </w:rPr>
            </w:pPr>
            <w:r w:rsidRPr="00860176">
              <w:rPr>
                <w:sz w:val="24"/>
                <w:szCs w:val="24"/>
              </w:rPr>
              <w:t>в) С</w:t>
            </w:r>
            <w:r w:rsidRPr="00860176">
              <w:rPr>
                <w:sz w:val="22"/>
              </w:rPr>
              <w:t xml:space="preserve">рок </w:t>
            </w:r>
            <w:r w:rsidR="005A4198">
              <w:rPr>
                <w:sz w:val="22"/>
              </w:rPr>
              <w:t>выполнения работ.</w:t>
            </w:r>
          </w:p>
          <w:p w:rsidR="00860176" w:rsidRPr="00860176" w:rsidRDefault="00860176" w:rsidP="00860176">
            <w:pPr>
              <w:autoSpaceDE w:val="0"/>
              <w:autoSpaceDN w:val="0"/>
              <w:adjustRightInd w:val="0"/>
              <w:ind w:firstLine="284"/>
              <w:jc w:val="both"/>
              <w:rPr>
                <w:sz w:val="24"/>
                <w:szCs w:val="24"/>
              </w:rPr>
            </w:pPr>
            <w:r w:rsidRPr="00860176">
              <w:rPr>
                <w:sz w:val="24"/>
                <w:szCs w:val="24"/>
              </w:rPr>
              <w:t>1.</w:t>
            </w:r>
            <w:r w:rsidR="00FD125F" w:rsidRPr="00FD125F">
              <w:rPr>
                <w:sz w:val="24"/>
                <w:szCs w:val="24"/>
              </w:rPr>
              <w:t xml:space="preserve"> </w:t>
            </w:r>
            <w:r w:rsidRPr="00860176">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860176" w:rsidRPr="00860176" w:rsidRDefault="00860176" w:rsidP="00860176">
            <w:pPr>
              <w:autoSpaceDE w:val="0"/>
              <w:autoSpaceDN w:val="0"/>
              <w:adjustRightInd w:val="0"/>
              <w:ind w:firstLine="284"/>
              <w:jc w:val="both"/>
              <w:rPr>
                <w:sz w:val="24"/>
                <w:szCs w:val="24"/>
              </w:rPr>
            </w:pPr>
            <w:r w:rsidRPr="00860176">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860176" w:rsidRPr="00860176" w:rsidRDefault="00860176" w:rsidP="00860176">
            <w:pPr>
              <w:autoSpaceDE w:val="0"/>
              <w:autoSpaceDN w:val="0"/>
              <w:adjustRightInd w:val="0"/>
              <w:ind w:firstLine="284"/>
              <w:jc w:val="both"/>
              <w:rPr>
                <w:sz w:val="24"/>
                <w:szCs w:val="24"/>
              </w:rPr>
            </w:pPr>
            <w:r w:rsidRPr="00860176">
              <w:rPr>
                <w:sz w:val="24"/>
                <w:szCs w:val="24"/>
              </w:rPr>
              <w:t>2.</w:t>
            </w:r>
            <w:r w:rsidR="00FD125F" w:rsidRPr="00FD125F">
              <w:rPr>
                <w:sz w:val="24"/>
                <w:szCs w:val="24"/>
              </w:rPr>
              <w:t xml:space="preserve"> </w:t>
            </w:r>
            <w:r w:rsidRPr="00860176">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860176" w:rsidRPr="00860176" w:rsidRDefault="00860176" w:rsidP="00860176">
            <w:pPr>
              <w:autoSpaceDE w:val="0"/>
              <w:autoSpaceDN w:val="0"/>
              <w:adjustRightInd w:val="0"/>
              <w:ind w:firstLine="284"/>
              <w:jc w:val="both"/>
              <w:rPr>
                <w:sz w:val="24"/>
                <w:szCs w:val="24"/>
              </w:rPr>
            </w:pPr>
            <w:r w:rsidRPr="00860176">
              <w:rPr>
                <w:sz w:val="24"/>
                <w:szCs w:val="24"/>
              </w:rPr>
              <w:t>3.</w:t>
            </w:r>
            <w:r w:rsidR="00FD125F" w:rsidRPr="00FD125F">
              <w:rPr>
                <w:sz w:val="24"/>
                <w:szCs w:val="24"/>
              </w:rPr>
              <w:t xml:space="preserve"> </w:t>
            </w:r>
            <w:r w:rsidRPr="00860176">
              <w:rPr>
                <w:sz w:val="24"/>
                <w:szCs w:val="24"/>
              </w:rPr>
              <w:t>Сумма значимостей критериев оценки заявок, установленных в документации о запросе предложений, составляет 100 (сто) процентов.</w:t>
            </w:r>
          </w:p>
          <w:p w:rsidR="00860176" w:rsidRDefault="00860176" w:rsidP="00860176">
            <w:pPr>
              <w:autoSpaceDE w:val="0"/>
              <w:autoSpaceDN w:val="0"/>
              <w:adjustRightInd w:val="0"/>
              <w:ind w:firstLine="284"/>
              <w:jc w:val="both"/>
              <w:rPr>
                <w:sz w:val="24"/>
                <w:szCs w:val="24"/>
              </w:rPr>
            </w:pPr>
            <w:r w:rsidRPr="00860176">
              <w:rPr>
                <w:sz w:val="24"/>
                <w:szCs w:val="24"/>
              </w:rPr>
              <w:t>4.</w:t>
            </w:r>
            <w:r w:rsidR="00FD125F" w:rsidRPr="00FD125F">
              <w:rPr>
                <w:sz w:val="24"/>
                <w:szCs w:val="24"/>
              </w:rPr>
              <w:t xml:space="preserve"> </w:t>
            </w:r>
            <w:r w:rsidRPr="00860176">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FE6557" w:rsidRPr="00FE6557" w:rsidRDefault="00D52840" w:rsidP="00FE6557">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×0,40</m:t>
                </m:r>
              </m:oMath>
            </m:oMathPara>
          </w:p>
          <w:p w:rsidR="00860176" w:rsidRPr="00860176" w:rsidRDefault="00860176" w:rsidP="00860176">
            <w:pPr>
              <w:autoSpaceDE w:val="0"/>
              <w:autoSpaceDN w:val="0"/>
              <w:adjustRightInd w:val="0"/>
              <w:ind w:firstLine="284"/>
              <w:jc w:val="both"/>
              <w:rPr>
                <w:sz w:val="24"/>
                <w:szCs w:val="24"/>
              </w:rPr>
            </w:pPr>
            <w:r w:rsidRPr="00860176">
              <w:rPr>
                <w:sz w:val="24"/>
                <w:szCs w:val="24"/>
              </w:rPr>
              <w:t>5.</w:t>
            </w:r>
            <w:r w:rsidR="00FD125F" w:rsidRPr="00FD125F">
              <w:rPr>
                <w:sz w:val="24"/>
                <w:szCs w:val="24"/>
              </w:rPr>
              <w:t xml:space="preserve"> </w:t>
            </w:r>
            <w:r w:rsidRPr="00860176">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860176" w:rsidRPr="00860176" w:rsidRDefault="00860176" w:rsidP="00860176">
            <w:pPr>
              <w:autoSpaceDE w:val="0"/>
              <w:autoSpaceDN w:val="0"/>
              <w:adjustRightInd w:val="0"/>
              <w:ind w:firstLine="284"/>
              <w:jc w:val="both"/>
              <w:rPr>
                <w:sz w:val="24"/>
                <w:szCs w:val="24"/>
              </w:rPr>
            </w:pPr>
            <w:r w:rsidRPr="00860176">
              <w:rPr>
                <w:sz w:val="24"/>
                <w:szCs w:val="24"/>
              </w:rPr>
              <w:t>6.</w:t>
            </w:r>
            <w:r w:rsidR="00FD125F" w:rsidRPr="00FD125F">
              <w:rPr>
                <w:sz w:val="24"/>
                <w:szCs w:val="24"/>
              </w:rPr>
              <w:t xml:space="preserve"> </w:t>
            </w:r>
            <w:r w:rsidRPr="00860176">
              <w:rPr>
                <w:sz w:val="24"/>
                <w:szCs w:val="24"/>
              </w:rPr>
              <w:t>Заявке, набравшей наибольший итоговый рейтинг, присваивается первый номер.</w:t>
            </w:r>
          </w:p>
          <w:p w:rsidR="00860176" w:rsidRPr="00860176" w:rsidRDefault="00860176" w:rsidP="00860176">
            <w:pPr>
              <w:autoSpaceDE w:val="0"/>
              <w:autoSpaceDN w:val="0"/>
              <w:adjustRightInd w:val="0"/>
              <w:ind w:firstLine="284"/>
              <w:jc w:val="both"/>
              <w:rPr>
                <w:sz w:val="24"/>
                <w:szCs w:val="24"/>
              </w:rPr>
            </w:pPr>
            <w:r w:rsidRPr="00860176">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60176" w:rsidRPr="00860176" w:rsidTr="00FB0CCE">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860176" w:rsidRPr="00860176" w:rsidRDefault="00860176" w:rsidP="00860176">
            <w:pPr>
              <w:rPr>
                <w:b/>
                <w:sz w:val="24"/>
                <w:szCs w:val="24"/>
              </w:rPr>
            </w:pPr>
            <w:r w:rsidRPr="00860176">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rsidR="00860176" w:rsidRPr="00860176" w:rsidRDefault="00860176" w:rsidP="00860176">
            <w:pPr>
              <w:rPr>
                <w:b/>
                <w:sz w:val="24"/>
                <w:szCs w:val="24"/>
              </w:rPr>
            </w:pPr>
            <w:r w:rsidRPr="00860176">
              <w:rPr>
                <w:b/>
                <w:bCs/>
                <w:sz w:val="24"/>
                <w:szCs w:val="24"/>
              </w:rPr>
              <w:t>Порядок оценки:</w:t>
            </w:r>
          </w:p>
        </w:tc>
      </w:tr>
      <w:tr w:rsidR="00860176" w:rsidRPr="00860176" w:rsidTr="00FB0CCE">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860176" w:rsidRPr="00860176" w:rsidRDefault="00860176" w:rsidP="00860176">
            <w:pPr>
              <w:suppressAutoHyphens/>
              <w:rPr>
                <w:b/>
                <w:sz w:val="24"/>
                <w:szCs w:val="24"/>
              </w:rPr>
            </w:pPr>
            <w:r w:rsidRPr="00860176">
              <w:rPr>
                <w:b/>
                <w:sz w:val="24"/>
                <w:szCs w:val="24"/>
              </w:rPr>
              <w:t>1. Критерий «Цена договора»</w:t>
            </w:r>
          </w:p>
          <w:p w:rsidR="00860176" w:rsidRPr="00860176" w:rsidRDefault="00860176" w:rsidP="00860176">
            <w:pPr>
              <w:autoSpaceDE w:val="0"/>
              <w:autoSpaceDN w:val="0"/>
              <w:adjustRightInd w:val="0"/>
              <w:jc w:val="both"/>
              <w:rPr>
                <w:sz w:val="24"/>
                <w:szCs w:val="24"/>
              </w:rPr>
            </w:pPr>
            <w:r w:rsidRPr="00860176">
              <w:rPr>
                <w:sz w:val="24"/>
                <w:szCs w:val="24"/>
              </w:rPr>
              <w:t>1.1.  При оценке заявок по критерию «Цена договора» использование подкритериев не допускается.</w:t>
            </w:r>
          </w:p>
          <w:p w:rsidR="00860176" w:rsidRPr="00860176" w:rsidRDefault="00860176" w:rsidP="00860176">
            <w:pPr>
              <w:autoSpaceDE w:val="0"/>
              <w:autoSpaceDN w:val="0"/>
              <w:adjustRightInd w:val="0"/>
              <w:jc w:val="both"/>
              <w:rPr>
                <w:sz w:val="24"/>
                <w:szCs w:val="24"/>
              </w:rPr>
            </w:pPr>
            <w:r w:rsidRPr="00860176">
              <w:rPr>
                <w:sz w:val="24"/>
                <w:szCs w:val="24"/>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rsidR="00860176" w:rsidRPr="00860176" w:rsidRDefault="00860176" w:rsidP="00860176">
            <w:pPr>
              <w:autoSpaceDE w:val="0"/>
              <w:autoSpaceDN w:val="0"/>
              <w:adjustRightInd w:val="0"/>
              <w:jc w:val="both"/>
              <w:rPr>
                <w:sz w:val="24"/>
                <w:szCs w:val="24"/>
              </w:rPr>
            </w:pPr>
            <w:r w:rsidRPr="00860176">
              <w:rPr>
                <w:sz w:val="24"/>
                <w:szCs w:val="24"/>
              </w:rPr>
              <w:t>1.3. Рейтинг, присуждаемый заявке по критерию «Цена договора», определяется по формуле:</w:t>
            </w:r>
          </w:p>
          <w:p w:rsidR="00FE6557" w:rsidRPr="005F22CD" w:rsidRDefault="00FE6557" w:rsidP="00FE6557">
            <w:pPr>
              <w:autoSpaceDE w:val="0"/>
              <w:autoSpaceDN w:val="0"/>
              <w:adjustRightInd w:val="0"/>
              <w:jc w:val="both"/>
              <w:rPr>
                <w:sz w:val="28"/>
                <w:szCs w:val="24"/>
              </w:rPr>
            </w:pPr>
            <w:r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rsidR="00FE6557" w:rsidRPr="009A0243" w:rsidRDefault="00FE6557" w:rsidP="00FE6557">
            <w:pPr>
              <w:autoSpaceDE w:val="0"/>
              <w:autoSpaceDN w:val="0"/>
              <w:adjustRightInd w:val="0"/>
              <w:rPr>
                <w:sz w:val="24"/>
                <w:szCs w:val="24"/>
              </w:rPr>
            </w:pPr>
            <w:r w:rsidRPr="009A0243">
              <w:rPr>
                <w:sz w:val="24"/>
                <w:szCs w:val="24"/>
              </w:rPr>
              <w:t>где:</w:t>
            </w:r>
          </w:p>
          <w:p w:rsidR="00FE6557" w:rsidRPr="009A0243" w:rsidRDefault="00D52840" w:rsidP="00FE6557">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FE6557" w:rsidRPr="009A0243">
              <w:t>-</w:t>
            </w:r>
            <w:r w:rsidR="00FE6557" w:rsidRPr="0027346F">
              <w:t xml:space="preserve"> </w:t>
            </w:r>
            <w:r w:rsidR="00FE6557" w:rsidRPr="009A0243">
              <w:rPr>
                <w:i/>
                <w:iCs/>
                <w:sz w:val="24"/>
                <w:szCs w:val="24"/>
              </w:rPr>
              <w:t>рейтинг, присуждаемый i-й заявке по указанному критерию;</w:t>
            </w:r>
          </w:p>
          <w:p w:rsidR="00FE6557" w:rsidRPr="009A0243" w:rsidRDefault="00FE6557" w:rsidP="00FE6557">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FE6557" w:rsidRPr="009A0243" w:rsidRDefault="00FE6557" w:rsidP="00FE6557">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цене договора</w:t>
            </w:r>
            <w:r w:rsidRPr="009A0243">
              <w:rPr>
                <w:rFonts w:ascii="Courier New" w:hAnsi="Courier New" w:cs="Courier New"/>
              </w:rPr>
              <w:t>.</w:t>
            </w:r>
          </w:p>
          <w:p w:rsidR="00860176" w:rsidRPr="00860176" w:rsidRDefault="00860176" w:rsidP="00860176">
            <w:pPr>
              <w:autoSpaceDE w:val="0"/>
              <w:autoSpaceDN w:val="0"/>
              <w:adjustRightInd w:val="0"/>
              <w:jc w:val="both"/>
              <w:rPr>
                <w:sz w:val="24"/>
                <w:szCs w:val="24"/>
              </w:rPr>
            </w:pPr>
            <w:r w:rsidRPr="00860176">
              <w:rPr>
                <w:sz w:val="24"/>
                <w:szCs w:val="24"/>
              </w:rPr>
              <w:t>1.4. Для расчета итогового рейтинга по заявке, рейтинг, присуждаемый этой заявке по критерию «</w:t>
            </w:r>
            <w:r w:rsidRPr="00860176">
              <w:rPr>
                <w:bCs/>
                <w:sz w:val="24"/>
                <w:szCs w:val="24"/>
              </w:rPr>
              <w:t>Цена договора</w:t>
            </w:r>
            <w:r w:rsidRPr="00860176">
              <w:rPr>
                <w:sz w:val="24"/>
                <w:szCs w:val="24"/>
              </w:rPr>
              <w:t>», умножается на соответствующую указанному критерию значимость.</w:t>
            </w:r>
          </w:p>
          <w:p w:rsidR="00860176" w:rsidRPr="00860176" w:rsidRDefault="00860176" w:rsidP="00860176">
            <w:pPr>
              <w:autoSpaceDE w:val="0"/>
              <w:autoSpaceDN w:val="0"/>
              <w:adjustRightInd w:val="0"/>
              <w:jc w:val="both"/>
              <w:rPr>
                <w:sz w:val="24"/>
                <w:szCs w:val="24"/>
              </w:rPr>
            </w:pPr>
            <w:r w:rsidRPr="00860176">
              <w:rPr>
                <w:sz w:val="24"/>
                <w:szCs w:val="24"/>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860176" w:rsidRPr="00860176" w:rsidRDefault="00860176" w:rsidP="00860176">
            <w:pPr>
              <w:suppressAutoHyphens/>
              <w:rPr>
                <w:b/>
                <w:sz w:val="24"/>
                <w:szCs w:val="24"/>
              </w:rPr>
            </w:pPr>
            <w:r w:rsidRPr="00860176">
              <w:rPr>
                <w:b/>
                <w:sz w:val="24"/>
                <w:szCs w:val="24"/>
              </w:rPr>
              <w:t>2. Критерий «Квалификация участника запроса предложений»</w:t>
            </w:r>
          </w:p>
          <w:p w:rsidR="00860176" w:rsidRPr="00860176" w:rsidRDefault="00860176" w:rsidP="00860176">
            <w:pPr>
              <w:autoSpaceDE w:val="0"/>
              <w:autoSpaceDN w:val="0"/>
              <w:adjustRightInd w:val="0"/>
              <w:jc w:val="both"/>
              <w:rPr>
                <w:sz w:val="24"/>
                <w:szCs w:val="24"/>
              </w:rPr>
            </w:pPr>
            <w:r w:rsidRPr="00860176">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rsidR="00860176" w:rsidRPr="00860176" w:rsidRDefault="00860176" w:rsidP="00860176">
            <w:pPr>
              <w:autoSpaceDE w:val="0"/>
              <w:autoSpaceDN w:val="0"/>
              <w:adjustRightInd w:val="0"/>
              <w:jc w:val="both"/>
              <w:rPr>
                <w:sz w:val="24"/>
                <w:szCs w:val="24"/>
              </w:rPr>
            </w:pPr>
            <w:r w:rsidRPr="00860176">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860176" w:rsidRPr="00860176" w:rsidRDefault="00860176" w:rsidP="00860176">
            <w:pPr>
              <w:autoSpaceDE w:val="0"/>
              <w:autoSpaceDN w:val="0"/>
              <w:adjustRightInd w:val="0"/>
              <w:jc w:val="both"/>
              <w:rPr>
                <w:sz w:val="24"/>
                <w:szCs w:val="24"/>
              </w:rPr>
            </w:pPr>
            <w:r w:rsidRPr="00860176">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860176" w:rsidRPr="00860176" w:rsidRDefault="00860176" w:rsidP="00860176">
            <w:pPr>
              <w:autoSpaceDE w:val="0"/>
              <w:autoSpaceDN w:val="0"/>
              <w:adjustRightInd w:val="0"/>
              <w:ind w:firstLine="540"/>
              <w:jc w:val="both"/>
              <w:rPr>
                <w:sz w:val="24"/>
                <w:szCs w:val="24"/>
              </w:rPr>
            </w:pPr>
            <w:r w:rsidRPr="00860176">
              <w:rPr>
                <w:sz w:val="24"/>
                <w:szCs w:val="24"/>
              </w:rPr>
              <w:t>а) предмет оценки и исчерпывающий перечень показателей по данному критерию;</w:t>
            </w:r>
          </w:p>
          <w:p w:rsidR="00860176" w:rsidRPr="00860176" w:rsidRDefault="00860176" w:rsidP="00860176">
            <w:pPr>
              <w:autoSpaceDE w:val="0"/>
              <w:autoSpaceDN w:val="0"/>
              <w:adjustRightInd w:val="0"/>
              <w:ind w:firstLine="540"/>
              <w:jc w:val="both"/>
              <w:rPr>
                <w:sz w:val="24"/>
                <w:szCs w:val="24"/>
              </w:rPr>
            </w:pPr>
            <w:r w:rsidRPr="00860176">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860176" w:rsidRPr="00860176" w:rsidRDefault="00860176" w:rsidP="00860176">
            <w:pPr>
              <w:autoSpaceDE w:val="0"/>
              <w:autoSpaceDN w:val="0"/>
              <w:adjustRightInd w:val="0"/>
              <w:jc w:val="both"/>
              <w:rPr>
                <w:sz w:val="24"/>
                <w:szCs w:val="24"/>
              </w:rPr>
            </w:pPr>
            <w:r w:rsidRPr="00860176">
              <w:rPr>
                <w:sz w:val="24"/>
                <w:szCs w:val="24"/>
              </w:rPr>
              <w:t>2.3. Рейтинг, присуждаемый заявке по критерию «Квалификация участника запроса предложений», определяется по формуле:</w:t>
            </w:r>
          </w:p>
          <w:p w:rsidR="00FE6557" w:rsidRPr="00F60266" w:rsidRDefault="00FE6557" w:rsidP="00FE6557">
            <w:pPr>
              <w:autoSpaceDE w:val="0"/>
              <w:autoSpaceDN w:val="0"/>
              <w:adjustRightInd w:val="0"/>
              <w:ind w:firstLine="540"/>
              <w:jc w:val="both"/>
              <w:rPr>
                <w:sz w:val="24"/>
                <w:szCs w:val="24"/>
              </w:rPr>
            </w:pPr>
          </w:p>
          <w:p w:rsidR="00FE6557" w:rsidRPr="005F22CD" w:rsidRDefault="00D52840" w:rsidP="00FE6557">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FE6557" w:rsidRPr="005F22CD">
              <w:rPr>
                <w:sz w:val="28"/>
                <w:szCs w:val="24"/>
              </w:rPr>
              <w:t>;</w:t>
            </w:r>
          </w:p>
          <w:p w:rsidR="00FE6557" w:rsidRPr="005F22CD" w:rsidRDefault="00FE6557" w:rsidP="00FE6557">
            <w:pPr>
              <w:autoSpaceDE w:val="0"/>
              <w:autoSpaceDN w:val="0"/>
              <w:adjustRightInd w:val="0"/>
              <w:jc w:val="both"/>
              <w:rPr>
                <w:sz w:val="24"/>
                <w:szCs w:val="24"/>
              </w:rPr>
            </w:pPr>
            <w:r w:rsidRPr="005F22CD">
              <w:rPr>
                <w:sz w:val="24"/>
                <w:szCs w:val="24"/>
              </w:rPr>
              <w:t xml:space="preserve">    где:</w:t>
            </w:r>
          </w:p>
          <w:p w:rsidR="00FE6557" w:rsidRPr="005F22CD" w:rsidRDefault="00FE6557" w:rsidP="00FE6557">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rsidR="00FE6557" w:rsidRPr="005F22CD" w:rsidRDefault="00FE6557" w:rsidP="00FE6557">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w:t>
            </w:r>
            <w:proofErr w:type="spellStart"/>
            <w:r w:rsidRPr="005F22CD">
              <w:rPr>
                <w:i/>
                <w:iCs/>
                <w:sz w:val="24"/>
                <w:szCs w:val="24"/>
              </w:rPr>
              <w:t>му</w:t>
            </w:r>
            <w:proofErr w:type="spellEnd"/>
            <w:r w:rsidRPr="005F22CD">
              <w:rPr>
                <w:i/>
                <w:iCs/>
                <w:sz w:val="24"/>
                <w:szCs w:val="24"/>
              </w:rPr>
              <w:t xml:space="preserve"> показателю, где k - количество установленных показателей</w:t>
            </w:r>
            <w:r w:rsidRPr="005F22CD">
              <w:rPr>
                <w:sz w:val="24"/>
                <w:szCs w:val="24"/>
              </w:rPr>
              <w:t>.</w:t>
            </w:r>
          </w:p>
          <w:p w:rsidR="00860176" w:rsidRPr="00860176" w:rsidRDefault="00860176" w:rsidP="00860176">
            <w:pPr>
              <w:autoSpaceDE w:val="0"/>
              <w:autoSpaceDN w:val="0"/>
              <w:adjustRightInd w:val="0"/>
              <w:jc w:val="both"/>
              <w:rPr>
                <w:sz w:val="24"/>
                <w:szCs w:val="24"/>
              </w:rPr>
            </w:pPr>
            <w:r w:rsidRPr="00860176">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860176" w:rsidRPr="00860176" w:rsidRDefault="00860176" w:rsidP="00860176">
            <w:pPr>
              <w:autoSpaceDE w:val="0"/>
              <w:autoSpaceDN w:val="0"/>
              <w:adjustRightInd w:val="0"/>
              <w:jc w:val="both"/>
              <w:rPr>
                <w:sz w:val="24"/>
                <w:szCs w:val="24"/>
              </w:rPr>
            </w:pPr>
            <w:r w:rsidRPr="00860176">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12" w:type="dxa"/>
              <w:tblLayout w:type="fixed"/>
              <w:tblLook w:val="04A0" w:firstRow="1" w:lastRow="0" w:firstColumn="1" w:lastColumn="0" w:noHBand="0" w:noVBand="1"/>
            </w:tblPr>
            <w:tblGrid>
              <w:gridCol w:w="568"/>
              <w:gridCol w:w="2409"/>
              <w:gridCol w:w="1835"/>
              <w:gridCol w:w="1284"/>
              <w:gridCol w:w="4216"/>
            </w:tblGrid>
            <w:tr w:rsidR="00860176" w:rsidRPr="00860176" w:rsidTr="00D52840">
              <w:tc>
                <w:tcPr>
                  <w:tcW w:w="568" w:type="dxa"/>
                  <w:tcBorders>
                    <w:top w:val="single" w:sz="4" w:space="0" w:color="auto"/>
                    <w:left w:val="single" w:sz="4" w:space="0" w:color="auto"/>
                    <w:bottom w:val="single" w:sz="4" w:space="0" w:color="auto"/>
                    <w:right w:val="single" w:sz="4" w:space="0" w:color="auto"/>
                  </w:tcBorders>
                  <w:hideMark/>
                </w:tcPr>
                <w:p w:rsidR="00860176" w:rsidRPr="00860176" w:rsidRDefault="00860176" w:rsidP="00860176">
                  <w:pPr>
                    <w:suppressAutoHyphens/>
                    <w:contextualSpacing/>
                    <w:rPr>
                      <w:b/>
                      <w:sz w:val="24"/>
                      <w:szCs w:val="24"/>
                    </w:rPr>
                  </w:pPr>
                  <w:r w:rsidRPr="00860176">
                    <w:rPr>
                      <w:b/>
                      <w:sz w:val="24"/>
                      <w:szCs w:val="24"/>
                    </w:rPr>
                    <w:t>п/п</w:t>
                  </w:r>
                </w:p>
              </w:tc>
              <w:tc>
                <w:tcPr>
                  <w:tcW w:w="2409" w:type="dxa"/>
                  <w:tcBorders>
                    <w:top w:val="single" w:sz="4" w:space="0" w:color="auto"/>
                    <w:left w:val="single" w:sz="4" w:space="0" w:color="auto"/>
                    <w:bottom w:val="single" w:sz="4" w:space="0" w:color="auto"/>
                    <w:right w:val="single" w:sz="4" w:space="0" w:color="auto"/>
                  </w:tcBorders>
                  <w:hideMark/>
                </w:tcPr>
                <w:p w:rsidR="00860176" w:rsidRPr="00860176" w:rsidRDefault="00860176" w:rsidP="00860176">
                  <w:pPr>
                    <w:suppressAutoHyphens/>
                    <w:contextualSpacing/>
                    <w:jc w:val="center"/>
                    <w:rPr>
                      <w:b/>
                      <w:sz w:val="24"/>
                      <w:szCs w:val="24"/>
                    </w:rPr>
                  </w:pPr>
                  <w:r w:rsidRPr="00860176">
                    <w:rPr>
                      <w:b/>
                      <w:sz w:val="24"/>
                      <w:szCs w:val="24"/>
                    </w:rPr>
                    <w:t>Подкритерий</w:t>
                  </w:r>
                </w:p>
              </w:tc>
              <w:tc>
                <w:tcPr>
                  <w:tcW w:w="1835" w:type="dxa"/>
                  <w:tcBorders>
                    <w:top w:val="single" w:sz="4" w:space="0" w:color="auto"/>
                    <w:left w:val="single" w:sz="4" w:space="0" w:color="auto"/>
                    <w:bottom w:val="single" w:sz="4" w:space="0" w:color="auto"/>
                    <w:right w:val="single" w:sz="4" w:space="0" w:color="auto"/>
                  </w:tcBorders>
                  <w:hideMark/>
                </w:tcPr>
                <w:p w:rsidR="00860176" w:rsidRPr="00860176" w:rsidRDefault="00860176" w:rsidP="00860176">
                  <w:pPr>
                    <w:suppressAutoHyphens/>
                    <w:contextualSpacing/>
                    <w:jc w:val="center"/>
                    <w:rPr>
                      <w:b/>
                      <w:sz w:val="24"/>
                      <w:szCs w:val="24"/>
                    </w:rPr>
                  </w:pPr>
                  <w:r w:rsidRPr="00860176">
                    <w:rPr>
                      <w:b/>
                      <w:sz w:val="24"/>
                      <w:szCs w:val="24"/>
                    </w:rPr>
                    <w:t>Шкала оценки по группам подкритериев</w:t>
                  </w:r>
                </w:p>
              </w:tc>
              <w:tc>
                <w:tcPr>
                  <w:tcW w:w="1284" w:type="dxa"/>
                  <w:tcBorders>
                    <w:top w:val="single" w:sz="4" w:space="0" w:color="auto"/>
                    <w:left w:val="single" w:sz="4" w:space="0" w:color="auto"/>
                    <w:bottom w:val="single" w:sz="4" w:space="0" w:color="auto"/>
                    <w:right w:val="single" w:sz="4" w:space="0" w:color="auto"/>
                  </w:tcBorders>
                </w:tcPr>
                <w:p w:rsidR="00860176" w:rsidRPr="00860176" w:rsidRDefault="00860176" w:rsidP="00860176">
                  <w:pPr>
                    <w:suppressAutoHyphens/>
                    <w:contextualSpacing/>
                    <w:jc w:val="center"/>
                    <w:rPr>
                      <w:b/>
                      <w:sz w:val="24"/>
                      <w:szCs w:val="24"/>
                    </w:rPr>
                  </w:pPr>
                  <w:proofErr w:type="gramStart"/>
                  <w:r w:rsidRPr="00860176">
                    <w:rPr>
                      <w:b/>
                      <w:sz w:val="24"/>
                      <w:szCs w:val="24"/>
                    </w:rPr>
                    <w:t>Коли-</w:t>
                  </w:r>
                  <w:proofErr w:type="spellStart"/>
                  <w:r w:rsidRPr="00860176">
                    <w:rPr>
                      <w:b/>
                      <w:sz w:val="24"/>
                      <w:szCs w:val="24"/>
                    </w:rPr>
                    <w:t>чество</w:t>
                  </w:r>
                  <w:proofErr w:type="spellEnd"/>
                  <w:proofErr w:type="gramEnd"/>
                  <w:r w:rsidRPr="00860176">
                    <w:rPr>
                      <w:b/>
                      <w:sz w:val="24"/>
                      <w:szCs w:val="24"/>
                    </w:rPr>
                    <w:t xml:space="preserve"> баллов</w:t>
                  </w:r>
                </w:p>
              </w:tc>
              <w:tc>
                <w:tcPr>
                  <w:tcW w:w="4216" w:type="dxa"/>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suppressAutoHyphens/>
                    <w:contextualSpacing/>
                    <w:jc w:val="center"/>
                    <w:rPr>
                      <w:b/>
                      <w:sz w:val="24"/>
                      <w:szCs w:val="24"/>
                    </w:rPr>
                  </w:pPr>
                  <w:r w:rsidRPr="00860176">
                    <w:rPr>
                      <w:b/>
                      <w:sz w:val="24"/>
                      <w:szCs w:val="24"/>
                    </w:rPr>
                    <w:t>Документы, подтверждающие соответствие подкритерию</w:t>
                  </w:r>
                </w:p>
              </w:tc>
            </w:tr>
            <w:tr w:rsidR="00860176" w:rsidRPr="00860176" w:rsidTr="00D52840">
              <w:trPr>
                <w:trHeight w:val="772"/>
              </w:trPr>
              <w:tc>
                <w:tcPr>
                  <w:tcW w:w="568" w:type="dxa"/>
                  <w:vMerge w:val="restart"/>
                  <w:tcBorders>
                    <w:top w:val="single" w:sz="4" w:space="0" w:color="auto"/>
                    <w:left w:val="single" w:sz="4" w:space="0" w:color="auto"/>
                    <w:right w:val="single" w:sz="4" w:space="0" w:color="auto"/>
                  </w:tcBorders>
                  <w:vAlign w:val="center"/>
                  <w:hideMark/>
                </w:tcPr>
                <w:p w:rsidR="00860176" w:rsidRPr="00860176" w:rsidRDefault="00860176" w:rsidP="00860176">
                  <w:pPr>
                    <w:suppressAutoHyphens/>
                    <w:ind w:right="-108"/>
                    <w:contextualSpacing/>
                    <w:rPr>
                      <w:sz w:val="22"/>
                      <w:szCs w:val="24"/>
                    </w:rPr>
                  </w:pPr>
                  <w:r w:rsidRPr="00860176">
                    <w:rPr>
                      <w:sz w:val="22"/>
                      <w:szCs w:val="24"/>
                    </w:rPr>
                    <w:t>2.1</w:t>
                  </w:r>
                </w:p>
              </w:tc>
              <w:tc>
                <w:tcPr>
                  <w:tcW w:w="2409" w:type="dxa"/>
                  <w:vMerge w:val="restart"/>
                  <w:tcBorders>
                    <w:top w:val="single" w:sz="4" w:space="0" w:color="auto"/>
                    <w:left w:val="single" w:sz="4" w:space="0" w:color="auto"/>
                    <w:right w:val="single" w:sz="4" w:space="0" w:color="auto"/>
                  </w:tcBorders>
                  <w:hideMark/>
                </w:tcPr>
                <w:p w:rsidR="00860176" w:rsidRPr="00860176" w:rsidRDefault="00860176" w:rsidP="00860176">
                  <w:pPr>
                    <w:suppressAutoHyphens/>
                    <w:ind w:right="-108"/>
                    <w:contextualSpacing/>
                    <w:rPr>
                      <w:sz w:val="22"/>
                      <w:szCs w:val="24"/>
                    </w:rPr>
                  </w:pPr>
                  <w:r w:rsidRPr="00860176">
                    <w:rPr>
                      <w:color w:val="000000" w:themeColor="text1"/>
                      <w:sz w:val="22"/>
                      <w:szCs w:val="24"/>
                    </w:rPr>
                    <w:t xml:space="preserve">Наличие опыта оказания услуг по проведению исследовательских работ </w:t>
                  </w:r>
                  <w:r w:rsidRPr="00860176">
                    <w:rPr>
                      <w:color w:val="000000" w:themeColor="text1"/>
                      <w:sz w:val="22"/>
                      <w:szCs w:val="22"/>
                    </w:rPr>
                    <w:t>сопоставимого характера</w:t>
                  </w:r>
                  <w:r w:rsidRPr="00860176">
                    <w:rPr>
                      <w:color w:val="000000" w:themeColor="text1"/>
                      <w:sz w:val="22"/>
                      <w:szCs w:val="22"/>
                      <w:vertAlign w:val="superscript"/>
                    </w:rPr>
                    <w:footnoteReference w:id="1"/>
                  </w:r>
                  <w:r w:rsidRPr="00860176">
                    <w:rPr>
                      <w:color w:val="000000" w:themeColor="text1"/>
                      <w:sz w:val="22"/>
                      <w:szCs w:val="22"/>
                    </w:rPr>
                    <w:t xml:space="preserve"> </w:t>
                  </w:r>
                  <w:r w:rsidRPr="00860176">
                    <w:rPr>
                      <w:color w:val="000000" w:themeColor="text1"/>
                      <w:sz w:val="22"/>
                      <w:szCs w:val="24"/>
                    </w:rPr>
                    <w:t>за период с 2014 по 2017 гг.</w:t>
                  </w:r>
                </w:p>
              </w:tc>
              <w:tc>
                <w:tcPr>
                  <w:tcW w:w="1835" w:type="dxa"/>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10 и выше</w:t>
                  </w:r>
                </w:p>
              </w:tc>
              <w:tc>
                <w:tcPr>
                  <w:tcW w:w="1284" w:type="dxa"/>
                  <w:tcBorders>
                    <w:top w:val="single" w:sz="4" w:space="0" w:color="auto"/>
                    <w:left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r w:rsidRPr="00860176">
                    <w:rPr>
                      <w:color w:val="000000" w:themeColor="text1"/>
                      <w:sz w:val="22"/>
                      <w:szCs w:val="24"/>
                    </w:rPr>
                    <w:t>40</w:t>
                  </w:r>
                </w:p>
              </w:tc>
              <w:tc>
                <w:tcPr>
                  <w:tcW w:w="4216" w:type="dxa"/>
                  <w:vMerge w:val="restart"/>
                  <w:tcBorders>
                    <w:top w:val="single" w:sz="4" w:space="0" w:color="auto"/>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r w:rsidRPr="00860176">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rsidR="00860176" w:rsidRPr="00860176" w:rsidRDefault="00860176" w:rsidP="00860176">
                  <w:pPr>
                    <w:suppressAutoHyphens/>
                    <w:ind w:right="-108"/>
                    <w:contextualSpacing/>
                    <w:jc w:val="center"/>
                    <w:rPr>
                      <w:sz w:val="22"/>
                      <w:szCs w:val="24"/>
                    </w:rPr>
                  </w:pPr>
                  <w:r w:rsidRPr="00860176">
                    <w:rPr>
                      <w:color w:val="000000" w:themeColor="text1"/>
                      <w:sz w:val="22"/>
                      <w:szCs w:val="24"/>
                    </w:rPr>
                    <w:t>Сведения о наличии опыта оказания услуг, аналогичных предмету закупки за период с 2014 по 2017 гг., подтверждается копиями договоров и актов.</w:t>
                  </w:r>
                </w:p>
              </w:tc>
            </w:tr>
            <w:tr w:rsidR="00860176" w:rsidRPr="00860176" w:rsidTr="00D52840">
              <w:trPr>
                <w:trHeight w:val="668"/>
              </w:trPr>
              <w:tc>
                <w:tcPr>
                  <w:tcW w:w="568" w:type="dxa"/>
                  <w:vMerge/>
                  <w:tcBorders>
                    <w:left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p>
              </w:tc>
              <w:tc>
                <w:tcPr>
                  <w:tcW w:w="2409" w:type="dxa"/>
                  <w:vMerge/>
                  <w:tcBorders>
                    <w:left w:val="single" w:sz="4" w:space="0" w:color="auto"/>
                    <w:right w:val="single" w:sz="4" w:space="0" w:color="auto"/>
                  </w:tcBorders>
                </w:tcPr>
                <w:p w:rsidR="00860176" w:rsidRPr="00860176" w:rsidRDefault="00860176" w:rsidP="00860176">
                  <w:pPr>
                    <w:suppressAutoHyphens/>
                    <w:ind w:right="-108"/>
                    <w:contextualSpacing/>
                    <w:rPr>
                      <w:sz w:val="22"/>
                      <w:szCs w:val="24"/>
                    </w:rPr>
                  </w:pPr>
                </w:p>
              </w:tc>
              <w:tc>
                <w:tcPr>
                  <w:tcW w:w="1835" w:type="dxa"/>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от 5 до 9</w:t>
                  </w:r>
                </w:p>
              </w:tc>
              <w:tc>
                <w:tcPr>
                  <w:tcW w:w="1284" w:type="dxa"/>
                  <w:tcBorders>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r w:rsidRPr="00860176">
                    <w:rPr>
                      <w:color w:val="000000" w:themeColor="text1"/>
                      <w:sz w:val="22"/>
                      <w:szCs w:val="24"/>
                    </w:rPr>
                    <w:t>20</w:t>
                  </w:r>
                </w:p>
              </w:tc>
              <w:tc>
                <w:tcPr>
                  <w:tcW w:w="4216" w:type="dxa"/>
                  <w:vMerge/>
                  <w:tcBorders>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p>
              </w:tc>
            </w:tr>
            <w:tr w:rsidR="00860176" w:rsidRPr="00860176" w:rsidTr="00D52840">
              <w:trPr>
                <w:trHeight w:val="668"/>
              </w:trPr>
              <w:tc>
                <w:tcPr>
                  <w:tcW w:w="568" w:type="dxa"/>
                  <w:vMerge/>
                  <w:tcBorders>
                    <w:left w:val="single" w:sz="4" w:space="0" w:color="auto"/>
                    <w:right w:val="single" w:sz="4" w:space="0" w:color="auto"/>
                  </w:tcBorders>
                </w:tcPr>
                <w:p w:rsidR="00860176" w:rsidRPr="00860176" w:rsidRDefault="00860176" w:rsidP="00860176">
                  <w:pPr>
                    <w:suppressAutoHyphens/>
                    <w:ind w:right="-108"/>
                    <w:contextualSpacing/>
                    <w:rPr>
                      <w:sz w:val="22"/>
                      <w:szCs w:val="24"/>
                    </w:rPr>
                  </w:pPr>
                </w:p>
              </w:tc>
              <w:tc>
                <w:tcPr>
                  <w:tcW w:w="2409" w:type="dxa"/>
                  <w:vMerge/>
                  <w:tcBorders>
                    <w:left w:val="single" w:sz="4" w:space="0" w:color="auto"/>
                    <w:right w:val="single" w:sz="4" w:space="0" w:color="auto"/>
                  </w:tcBorders>
                </w:tcPr>
                <w:p w:rsidR="00860176" w:rsidRPr="00860176" w:rsidRDefault="00860176" w:rsidP="00860176">
                  <w:pPr>
                    <w:suppressAutoHyphens/>
                    <w:ind w:right="-108"/>
                    <w:contextualSpacing/>
                    <w:rPr>
                      <w:sz w:val="22"/>
                      <w:szCs w:val="24"/>
                    </w:rPr>
                  </w:pPr>
                </w:p>
              </w:tc>
              <w:tc>
                <w:tcPr>
                  <w:tcW w:w="1835" w:type="dxa"/>
                  <w:tcBorders>
                    <w:top w:val="single" w:sz="4" w:space="0" w:color="auto"/>
                    <w:left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от 1 до 4</w:t>
                  </w:r>
                </w:p>
              </w:tc>
              <w:tc>
                <w:tcPr>
                  <w:tcW w:w="1284" w:type="dxa"/>
                  <w:tcBorders>
                    <w:top w:val="single" w:sz="4" w:space="0" w:color="auto"/>
                    <w:left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r w:rsidRPr="00860176">
                    <w:rPr>
                      <w:color w:val="000000" w:themeColor="text1"/>
                      <w:sz w:val="22"/>
                      <w:szCs w:val="24"/>
                    </w:rPr>
                    <w:t>5</w:t>
                  </w:r>
                </w:p>
              </w:tc>
              <w:tc>
                <w:tcPr>
                  <w:tcW w:w="4216" w:type="dxa"/>
                  <w:vMerge/>
                  <w:tcBorders>
                    <w:left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p>
              </w:tc>
            </w:tr>
            <w:tr w:rsidR="00860176" w:rsidRPr="00860176" w:rsidTr="00D52840">
              <w:trPr>
                <w:trHeight w:val="921"/>
              </w:trPr>
              <w:tc>
                <w:tcPr>
                  <w:tcW w:w="568" w:type="dxa"/>
                  <w:vMerge w:val="restart"/>
                  <w:tcBorders>
                    <w:left w:val="single" w:sz="4" w:space="0" w:color="auto"/>
                    <w:right w:val="single" w:sz="4" w:space="0" w:color="auto"/>
                  </w:tcBorders>
                  <w:vAlign w:val="center"/>
                </w:tcPr>
                <w:p w:rsidR="00860176" w:rsidRPr="00860176" w:rsidRDefault="00860176" w:rsidP="00860176">
                  <w:pPr>
                    <w:ind w:right="-108"/>
                    <w:rPr>
                      <w:sz w:val="22"/>
                      <w:szCs w:val="24"/>
                    </w:rPr>
                  </w:pPr>
                  <w:r w:rsidRPr="00860176">
                    <w:rPr>
                      <w:sz w:val="22"/>
                      <w:szCs w:val="24"/>
                      <w:lang w:val="en-US"/>
                    </w:rPr>
                    <w:t>2.</w:t>
                  </w:r>
                  <w:r w:rsidRPr="00860176">
                    <w:rPr>
                      <w:sz w:val="22"/>
                      <w:szCs w:val="24"/>
                    </w:rPr>
                    <w:t>2</w:t>
                  </w:r>
                </w:p>
              </w:tc>
              <w:tc>
                <w:tcPr>
                  <w:tcW w:w="2409" w:type="dxa"/>
                  <w:vMerge w:val="restart"/>
                  <w:tcBorders>
                    <w:left w:val="single" w:sz="4" w:space="0" w:color="auto"/>
                    <w:right w:val="single" w:sz="4" w:space="0" w:color="auto"/>
                  </w:tcBorders>
                </w:tcPr>
                <w:p w:rsidR="00860176" w:rsidRPr="00860176" w:rsidRDefault="00860176" w:rsidP="00860176">
                  <w:pPr>
                    <w:ind w:right="34"/>
                    <w:rPr>
                      <w:color w:val="000000" w:themeColor="text1"/>
                      <w:sz w:val="22"/>
                      <w:szCs w:val="22"/>
                    </w:rPr>
                  </w:pPr>
                  <w:r w:rsidRPr="00860176">
                    <w:rPr>
                      <w:color w:val="000000" w:themeColor="text1"/>
                      <w:sz w:val="22"/>
                      <w:szCs w:val="22"/>
                    </w:rPr>
                    <w:t xml:space="preserve">Наличие у сотрудников, задействованных в проектной группе участника закупки опыта </w:t>
                  </w:r>
                </w:p>
                <w:p w:rsidR="00860176" w:rsidRPr="00860176" w:rsidRDefault="00860176" w:rsidP="00860176">
                  <w:pPr>
                    <w:ind w:right="-108"/>
                    <w:rPr>
                      <w:color w:val="000000" w:themeColor="text1"/>
                      <w:sz w:val="22"/>
                      <w:szCs w:val="22"/>
                    </w:rPr>
                  </w:pPr>
                  <w:r w:rsidRPr="00860176">
                    <w:rPr>
                      <w:color w:val="000000" w:themeColor="text1"/>
                      <w:sz w:val="22"/>
                      <w:szCs w:val="22"/>
                    </w:rPr>
                    <w:t>участия в проектах сопоставимого характера</w:t>
                  </w:r>
                  <w:r w:rsidRPr="00860176">
                    <w:rPr>
                      <w:color w:val="000000" w:themeColor="text1"/>
                      <w:sz w:val="22"/>
                      <w:szCs w:val="22"/>
                      <w:vertAlign w:val="superscript"/>
                    </w:rPr>
                    <w:t>1</w:t>
                  </w:r>
                  <w:r w:rsidRPr="00860176">
                    <w:rPr>
                      <w:color w:val="000000" w:themeColor="text1"/>
                      <w:sz w:val="22"/>
                      <w:szCs w:val="22"/>
                    </w:rPr>
                    <w:t xml:space="preserve"> в течение последних трех лет (включая 2017 г).</w:t>
                  </w:r>
                </w:p>
              </w:tc>
              <w:tc>
                <w:tcPr>
                  <w:tcW w:w="1835" w:type="dxa"/>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 xml:space="preserve">90 % и выше  </w:t>
                  </w:r>
                </w:p>
              </w:tc>
              <w:tc>
                <w:tcPr>
                  <w:tcW w:w="1284" w:type="dxa"/>
                  <w:tcBorders>
                    <w:top w:val="single" w:sz="4" w:space="0" w:color="auto"/>
                    <w:left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lang w:val="en-US"/>
                    </w:rPr>
                  </w:pPr>
                  <w:r w:rsidRPr="00860176">
                    <w:rPr>
                      <w:color w:val="000000" w:themeColor="text1"/>
                      <w:sz w:val="22"/>
                      <w:szCs w:val="24"/>
                      <w:lang w:val="en-US"/>
                    </w:rPr>
                    <w:t>25</w:t>
                  </w:r>
                </w:p>
              </w:tc>
              <w:tc>
                <w:tcPr>
                  <w:tcW w:w="4216" w:type="dxa"/>
                  <w:vMerge w:val="restart"/>
                  <w:tcBorders>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r w:rsidRPr="00860176">
                    <w:rPr>
                      <w:sz w:val="22"/>
                      <w:szCs w:val="24"/>
                    </w:rPr>
                    <w:t>Форма 5. Сведения о кадровых ресурсах; участник подтверждает наличие опыта и профессиональных компетенций копиями соответствующих документов.</w:t>
                  </w:r>
                </w:p>
                <w:p w:rsidR="00860176" w:rsidRPr="00860176" w:rsidRDefault="00860176" w:rsidP="00860176">
                  <w:pPr>
                    <w:suppressAutoHyphens/>
                    <w:ind w:right="-108"/>
                    <w:contextualSpacing/>
                    <w:jc w:val="center"/>
                    <w:rPr>
                      <w:sz w:val="22"/>
                      <w:szCs w:val="24"/>
                    </w:rPr>
                  </w:pPr>
                  <w:r w:rsidRPr="00860176">
                    <w:rPr>
                      <w:color w:val="000000" w:themeColor="text1"/>
                      <w:sz w:val="22"/>
                      <w:szCs w:val="24"/>
                    </w:rPr>
                    <w:t>(резюме, презентации, персональные сертификаты, свидетельства)</w:t>
                  </w:r>
                </w:p>
              </w:tc>
            </w:tr>
            <w:tr w:rsidR="00860176" w:rsidRPr="00860176" w:rsidTr="00D52840">
              <w:trPr>
                <w:trHeight w:val="921"/>
              </w:trPr>
              <w:tc>
                <w:tcPr>
                  <w:tcW w:w="568" w:type="dxa"/>
                  <w:vMerge/>
                  <w:tcBorders>
                    <w:left w:val="single" w:sz="4" w:space="0" w:color="auto"/>
                    <w:right w:val="single" w:sz="4" w:space="0" w:color="auto"/>
                  </w:tcBorders>
                  <w:vAlign w:val="center"/>
                </w:tcPr>
                <w:p w:rsidR="00860176" w:rsidRPr="00860176" w:rsidRDefault="00860176" w:rsidP="00860176">
                  <w:pPr>
                    <w:ind w:right="-108"/>
                    <w:rPr>
                      <w:sz w:val="22"/>
                      <w:szCs w:val="24"/>
                    </w:rPr>
                  </w:pPr>
                </w:p>
              </w:tc>
              <w:tc>
                <w:tcPr>
                  <w:tcW w:w="2409" w:type="dxa"/>
                  <w:vMerge/>
                  <w:tcBorders>
                    <w:left w:val="single" w:sz="4" w:space="0" w:color="auto"/>
                    <w:right w:val="single" w:sz="4" w:space="0" w:color="auto"/>
                  </w:tcBorders>
                </w:tcPr>
                <w:p w:rsidR="00860176" w:rsidRPr="00860176" w:rsidRDefault="00860176" w:rsidP="00860176">
                  <w:pPr>
                    <w:ind w:right="-108"/>
                    <w:rPr>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от 51 % до 89 %</w:t>
                  </w:r>
                </w:p>
              </w:tc>
              <w:tc>
                <w:tcPr>
                  <w:tcW w:w="1284" w:type="dxa"/>
                  <w:tcBorders>
                    <w:left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r w:rsidRPr="00860176">
                    <w:rPr>
                      <w:sz w:val="22"/>
                      <w:szCs w:val="24"/>
                    </w:rPr>
                    <w:t>15</w:t>
                  </w:r>
                </w:p>
              </w:tc>
              <w:tc>
                <w:tcPr>
                  <w:tcW w:w="4216" w:type="dxa"/>
                  <w:vMerge/>
                  <w:tcBorders>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p>
              </w:tc>
            </w:tr>
            <w:tr w:rsidR="00860176" w:rsidRPr="00860176" w:rsidTr="00D52840">
              <w:trPr>
                <w:trHeight w:val="921"/>
              </w:trPr>
              <w:tc>
                <w:tcPr>
                  <w:tcW w:w="568" w:type="dxa"/>
                  <w:vMerge/>
                  <w:tcBorders>
                    <w:left w:val="single" w:sz="4" w:space="0" w:color="auto"/>
                    <w:right w:val="single" w:sz="4" w:space="0" w:color="auto"/>
                  </w:tcBorders>
                  <w:vAlign w:val="center"/>
                </w:tcPr>
                <w:p w:rsidR="00860176" w:rsidRPr="00860176" w:rsidRDefault="00860176" w:rsidP="00860176">
                  <w:pPr>
                    <w:ind w:right="-108"/>
                    <w:rPr>
                      <w:sz w:val="22"/>
                      <w:szCs w:val="24"/>
                    </w:rPr>
                  </w:pPr>
                </w:p>
              </w:tc>
              <w:tc>
                <w:tcPr>
                  <w:tcW w:w="2409" w:type="dxa"/>
                  <w:vMerge/>
                  <w:tcBorders>
                    <w:left w:val="single" w:sz="4" w:space="0" w:color="auto"/>
                    <w:right w:val="single" w:sz="4" w:space="0" w:color="auto"/>
                  </w:tcBorders>
                </w:tcPr>
                <w:p w:rsidR="00860176" w:rsidRPr="00860176" w:rsidRDefault="00860176" w:rsidP="00860176">
                  <w:pPr>
                    <w:ind w:right="-108"/>
                    <w:rPr>
                      <w:sz w:val="22"/>
                      <w:szCs w:val="22"/>
                    </w:rPr>
                  </w:pPr>
                </w:p>
              </w:tc>
              <w:tc>
                <w:tcPr>
                  <w:tcW w:w="1835" w:type="dxa"/>
                  <w:tcBorders>
                    <w:top w:val="single" w:sz="4" w:space="0" w:color="auto"/>
                    <w:left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50 % и менее</w:t>
                  </w:r>
                </w:p>
              </w:tc>
              <w:tc>
                <w:tcPr>
                  <w:tcW w:w="1284" w:type="dxa"/>
                  <w:tcBorders>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lang w:val="en-US"/>
                    </w:rPr>
                  </w:pPr>
                  <w:r w:rsidRPr="00860176">
                    <w:rPr>
                      <w:sz w:val="22"/>
                      <w:szCs w:val="24"/>
                      <w:lang w:val="en-US"/>
                    </w:rPr>
                    <w:t>10</w:t>
                  </w:r>
                </w:p>
              </w:tc>
              <w:tc>
                <w:tcPr>
                  <w:tcW w:w="4216" w:type="dxa"/>
                  <w:vMerge/>
                  <w:tcBorders>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p>
              </w:tc>
            </w:tr>
            <w:tr w:rsidR="00860176" w:rsidRPr="00860176" w:rsidTr="00D52840">
              <w:trPr>
                <w:trHeight w:val="1342"/>
              </w:trPr>
              <w:tc>
                <w:tcPr>
                  <w:tcW w:w="568" w:type="dxa"/>
                  <w:vMerge w:val="restart"/>
                  <w:tcBorders>
                    <w:left w:val="single" w:sz="4" w:space="0" w:color="auto"/>
                    <w:right w:val="single" w:sz="4" w:space="0" w:color="auto"/>
                  </w:tcBorders>
                  <w:vAlign w:val="center"/>
                </w:tcPr>
                <w:p w:rsidR="00860176" w:rsidRPr="00860176" w:rsidRDefault="00860176" w:rsidP="00860176">
                  <w:pPr>
                    <w:ind w:right="-108"/>
                    <w:rPr>
                      <w:sz w:val="22"/>
                      <w:szCs w:val="24"/>
                    </w:rPr>
                  </w:pPr>
                  <w:r w:rsidRPr="00860176">
                    <w:rPr>
                      <w:sz w:val="22"/>
                      <w:szCs w:val="24"/>
                    </w:rPr>
                    <w:t>2.3</w:t>
                  </w:r>
                </w:p>
              </w:tc>
              <w:tc>
                <w:tcPr>
                  <w:tcW w:w="2409" w:type="dxa"/>
                  <w:vMerge w:val="restart"/>
                  <w:tcBorders>
                    <w:left w:val="single" w:sz="4" w:space="0" w:color="auto"/>
                    <w:right w:val="single" w:sz="4" w:space="0" w:color="auto"/>
                  </w:tcBorders>
                </w:tcPr>
                <w:p w:rsidR="00860176" w:rsidRPr="00860176" w:rsidRDefault="00860176" w:rsidP="00860176">
                  <w:pPr>
                    <w:ind w:right="-108"/>
                    <w:rPr>
                      <w:sz w:val="22"/>
                      <w:szCs w:val="22"/>
                    </w:rPr>
                  </w:pPr>
                  <w:r w:rsidRPr="00860176">
                    <w:rPr>
                      <w:color w:val="000000" w:themeColor="text1"/>
                      <w:sz w:val="22"/>
                      <w:szCs w:val="22"/>
                    </w:rPr>
                    <w:t xml:space="preserve">Наличие у участника закупки исполненных контрактов, заключенных с государственными и муниципальными заказчиками, и подтверждающие исполнение таким участником за 2015-2017 гг. </w:t>
                  </w:r>
                  <w:r w:rsidRPr="00860176">
                    <w:rPr>
                      <w:color w:val="000000" w:themeColor="text1"/>
                      <w:sz w:val="22"/>
                      <w:szCs w:val="24"/>
                    </w:rPr>
                    <w:t>(при этом все контракты должны быть исполнены без применения к такому участнику неустоек (штрафов, пени)</w:t>
                  </w:r>
                </w:p>
              </w:tc>
              <w:tc>
                <w:tcPr>
                  <w:tcW w:w="1835" w:type="dxa"/>
                  <w:tcBorders>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5 и выше</w:t>
                  </w:r>
                </w:p>
              </w:tc>
              <w:tc>
                <w:tcPr>
                  <w:tcW w:w="1284" w:type="dxa"/>
                  <w:tcBorders>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r w:rsidRPr="00860176">
                    <w:rPr>
                      <w:color w:val="000000" w:themeColor="text1"/>
                      <w:sz w:val="22"/>
                      <w:szCs w:val="24"/>
                    </w:rPr>
                    <w:t>20</w:t>
                  </w:r>
                </w:p>
              </w:tc>
              <w:tc>
                <w:tcPr>
                  <w:tcW w:w="4216" w:type="dxa"/>
                  <w:vMerge w:val="restart"/>
                  <w:tcBorders>
                    <w:left w:val="single" w:sz="4" w:space="0" w:color="auto"/>
                    <w:right w:val="single" w:sz="4" w:space="0" w:color="auto"/>
                  </w:tcBorders>
                </w:tcPr>
                <w:p w:rsidR="00860176" w:rsidRPr="00860176" w:rsidRDefault="00860176" w:rsidP="00860176">
                  <w:pPr>
                    <w:jc w:val="center"/>
                    <w:rPr>
                      <w:color w:val="000000" w:themeColor="text1"/>
                      <w:sz w:val="22"/>
                      <w:szCs w:val="24"/>
                    </w:rPr>
                  </w:pPr>
                  <w:r w:rsidRPr="00860176">
                    <w:rPr>
                      <w:color w:val="000000" w:themeColor="text1"/>
                      <w:sz w:val="22"/>
                      <w:szCs w:val="24"/>
                    </w:rPr>
                    <w:t>Участник представляет информацию в виде реестра, которая содержится информация о государственных контрактах, заключенных заказчиками, и подтверждающая исполнение таким участником в течение одного года до даты подачи заявки на участие в закупочной процедуре.</w:t>
                  </w:r>
                </w:p>
                <w:p w:rsidR="00860176" w:rsidRPr="00860176" w:rsidRDefault="00860176" w:rsidP="00860176">
                  <w:pPr>
                    <w:suppressAutoHyphens/>
                    <w:ind w:right="-108"/>
                    <w:contextualSpacing/>
                    <w:jc w:val="center"/>
                    <w:rPr>
                      <w:sz w:val="22"/>
                      <w:szCs w:val="24"/>
                    </w:rPr>
                  </w:pPr>
                </w:p>
              </w:tc>
            </w:tr>
            <w:tr w:rsidR="00860176" w:rsidRPr="00860176" w:rsidTr="00D52840">
              <w:trPr>
                <w:trHeight w:val="1343"/>
              </w:trPr>
              <w:tc>
                <w:tcPr>
                  <w:tcW w:w="568" w:type="dxa"/>
                  <w:vMerge/>
                  <w:tcBorders>
                    <w:left w:val="single" w:sz="4" w:space="0" w:color="auto"/>
                    <w:right w:val="single" w:sz="4" w:space="0" w:color="auto"/>
                  </w:tcBorders>
                  <w:vAlign w:val="center"/>
                </w:tcPr>
                <w:p w:rsidR="00860176" w:rsidRPr="00860176" w:rsidRDefault="00860176" w:rsidP="00860176">
                  <w:pPr>
                    <w:ind w:right="-108"/>
                    <w:rPr>
                      <w:sz w:val="22"/>
                      <w:szCs w:val="24"/>
                    </w:rPr>
                  </w:pPr>
                </w:p>
              </w:tc>
              <w:tc>
                <w:tcPr>
                  <w:tcW w:w="2409" w:type="dxa"/>
                  <w:vMerge/>
                  <w:tcBorders>
                    <w:left w:val="single" w:sz="4" w:space="0" w:color="auto"/>
                    <w:right w:val="single" w:sz="4" w:space="0" w:color="auto"/>
                  </w:tcBorders>
                </w:tcPr>
                <w:p w:rsidR="00860176" w:rsidRPr="00860176" w:rsidRDefault="00860176" w:rsidP="00860176">
                  <w:pPr>
                    <w:ind w:right="-108"/>
                    <w:rPr>
                      <w:sz w:val="22"/>
                      <w:szCs w:val="22"/>
                    </w:rPr>
                  </w:pPr>
                </w:p>
              </w:tc>
              <w:tc>
                <w:tcPr>
                  <w:tcW w:w="1835" w:type="dxa"/>
                  <w:tcBorders>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от 3 до 4</w:t>
                  </w:r>
                </w:p>
              </w:tc>
              <w:tc>
                <w:tcPr>
                  <w:tcW w:w="1284" w:type="dxa"/>
                  <w:tcBorders>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lang w:val="en-US"/>
                    </w:rPr>
                  </w:pPr>
                  <w:r w:rsidRPr="00860176">
                    <w:rPr>
                      <w:color w:val="000000" w:themeColor="text1"/>
                      <w:sz w:val="22"/>
                      <w:szCs w:val="24"/>
                      <w:lang w:val="en-US"/>
                    </w:rPr>
                    <w:t>15</w:t>
                  </w:r>
                </w:p>
              </w:tc>
              <w:tc>
                <w:tcPr>
                  <w:tcW w:w="4216" w:type="dxa"/>
                  <w:vMerge/>
                  <w:tcBorders>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p>
              </w:tc>
            </w:tr>
            <w:tr w:rsidR="00860176" w:rsidRPr="00860176" w:rsidTr="00D52840">
              <w:trPr>
                <w:trHeight w:val="1343"/>
              </w:trPr>
              <w:tc>
                <w:tcPr>
                  <w:tcW w:w="568" w:type="dxa"/>
                  <w:vMerge/>
                  <w:tcBorders>
                    <w:left w:val="single" w:sz="4" w:space="0" w:color="auto"/>
                    <w:right w:val="single" w:sz="4" w:space="0" w:color="auto"/>
                  </w:tcBorders>
                  <w:vAlign w:val="center"/>
                </w:tcPr>
                <w:p w:rsidR="00860176" w:rsidRPr="00860176" w:rsidRDefault="00860176" w:rsidP="00860176">
                  <w:pPr>
                    <w:ind w:right="-108"/>
                    <w:rPr>
                      <w:sz w:val="22"/>
                      <w:szCs w:val="24"/>
                    </w:rPr>
                  </w:pPr>
                </w:p>
              </w:tc>
              <w:tc>
                <w:tcPr>
                  <w:tcW w:w="2409" w:type="dxa"/>
                  <w:vMerge/>
                  <w:tcBorders>
                    <w:left w:val="single" w:sz="4" w:space="0" w:color="auto"/>
                    <w:right w:val="single" w:sz="4" w:space="0" w:color="auto"/>
                  </w:tcBorders>
                </w:tcPr>
                <w:p w:rsidR="00860176" w:rsidRPr="00860176" w:rsidRDefault="00860176" w:rsidP="00860176">
                  <w:pPr>
                    <w:ind w:right="-108"/>
                    <w:rPr>
                      <w:sz w:val="22"/>
                      <w:szCs w:val="22"/>
                    </w:rPr>
                  </w:pPr>
                </w:p>
              </w:tc>
              <w:tc>
                <w:tcPr>
                  <w:tcW w:w="1835" w:type="dxa"/>
                  <w:tcBorders>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sz w:val="22"/>
                      <w:szCs w:val="24"/>
                    </w:rPr>
                    <w:t>менее 2</w:t>
                  </w:r>
                </w:p>
              </w:tc>
              <w:tc>
                <w:tcPr>
                  <w:tcW w:w="1284" w:type="dxa"/>
                  <w:tcBorders>
                    <w:left w:val="single" w:sz="4" w:space="0" w:color="auto"/>
                    <w:bottom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r w:rsidRPr="00860176">
                    <w:rPr>
                      <w:color w:val="000000" w:themeColor="text1"/>
                      <w:sz w:val="22"/>
                      <w:szCs w:val="24"/>
                    </w:rPr>
                    <w:t>5</w:t>
                  </w:r>
                </w:p>
              </w:tc>
              <w:tc>
                <w:tcPr>
                  <w:tcW w:w="4216" w:type="dxa"/>
                  <w:vMerge/>
                  <w:tcBorders>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p>
              </w:tc>
            </w:tr>
            <w:tr w:rsidR="00860176" w:rsidRPr="00860176" w:rsidTr="00D52840">
              <w:trPr>
                <w:trHeight w:val="499"/>
              </w:trPr>
              <w:tc>
                <w:tcPr>
                  <w:tcW w:w="568" w:type="dxa"/>
                  <w:vMerge w:val="restart"/>
                  <w:tcBorders>
                    <w:top w:val="single" w:sz="4" w:space="0" w:color="auto"/>
                    <w:left w:val="single" w:sz="4" w:space="0" w:color="auto"/>
                    <w:right w:val="single" w:sz="4" w:space="0" w:color="auto"/>
                  </w:tcBorders>
                  <w:vAlign w:val="center"/>
                  <w:hideMark/>
                </w:tcPr>
                <w:p w:rsidR="00860176" w:rsidRPr="00860176" w:rsidRDefault="00860176" w:rsidP="00860176">
                  <w:pPr>
                    <w:suppressAutoHyphens/>
                    <w:ind w:right="-108"/>
                    <w:contextualSpacing/>
                    <w:rPr>
                      <w:sz w:val="22"/>
                      <w:szCs w:val="24"/>
                    </w:rPr>
                  </w:pPr>
                  <w:r w:rsidRPr="00860176">
                    <w:rPr>
                      <w:sz w:val="22"/>
                      <w:szCs w:val="24"/>
                    </w:rPr>
                    <w:t>2.4</w:t>
                  </w:r>
                </w:p>
              </w:tc>
              <w:tc>
                <w:tcPr>
                  <w:tcW w:w="2409" w:type="dxa"/>
                  <w:vMerge w:val="restart"/>
                  <w:tcBorders>
                    <w:top w:val="single" w:sz="4" w:space="0" w:color="auto"/>
                    <w:left w:val="single" w:sz="4" w:space="0" w:color="auto"/>
                    <w:right w:val="single" w:sz="4" w:space="0" w:color="auto"/>
                  </w:tcBorders>
                  <w:hideMark/>
                </w:tcPr>
                <w:p w:rsidR="00860176" w:rsidRPr="00860176" w:rsidRDefault="00860176" w:rsidP="00860176">
                  <w:pPr>
                    <w:suppressAutoHyphens/>
                    <w:ind w:right="-108"/>
                    <w:contextualSpacing/>
                    <w:rPr>
                      <w:sz w:val="22"/>
                      <w:szCs w:val="24"/>
                    </w:rPr>
                  </w:pPr>
                  <w:r w:rsidRPr="00860176">
                    <w:rPr>
                      <w:sz w:val="22"/>
                      <w:szCs w:val="24"/>
                    </w:rPr>
                    <w:t xml:space="preserve">Наличие положительных отзывов, рекомендаций, благодарственных писем, наград </w:t>
                  </w:r>
                  <w:r w:rsidRPr="00860176">
                    <w:rPr>
                      <w:color w:val="000000" w:themeColor="text1"/>
                      <w:sz w:val="22"/>
                      <w:szCs w:val="24"/>
                    </w:rPr>
                    <w:t>за период с 2014 по 2017 гг.</w:t>
                  </w:r>
                </w:p>
              </w:tc>
              <w:tc>
                <w:tcPr>
                  <w:tcW w:w="1835" w:type="dxa"/>
                  <w:tcBorders>
                    <w:top w:val="single" w:sz="4" w:space="0" w:color="auto"/>
                    <w:left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 xml:space="preserve">5 и более </w:t>
                  </w:r>
                </w:p>
              </w:tc>
              <w:tc>
                <w:tcPr>
                  <w:tcW w:w="1284" w:type="dxa"/>
                  <w:tcBorders>
                    <w:top w:val="single" w:sz="4" w:space="0" w:color="auto"/>
                    <w:left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r w:rsidRPr="00860176">
                    <w:rPr>
                      <w:sz w:val="22"/>
                      <w:szCs w:val="24"/>
                    </w:rPr>
                    <w:t>15</w:t>
                  </w:r>
                </w:p>
              </w:tc>
              <w:tc>
                <w:tcPr>
                  <w:tcW w:w="4216" w:type="dxa"/>
                  <w:vMerge w:val="restart"/>
                  <w:tcBorders>
                    <w:top w:val="single" w:sz="4" w:space="0" w:color="auto"/>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r w:rsidRPr="00860176">
                    <w:rPr>
                      <w:sz w:val="22"/>
                      <w:szCs w:val="24"/>
                    </w:rPr>
                    <w:t>Участник представляет копии документов, свидетельствующие о деловой репутации.</w:t>
                  </w:r>
                </w:p>
              </w:tc>
            </w:tr>
            <w:tr w:rsidR="00860176" w:rsidRPr="00860176" w:rsidTr="00D52840">
              <w:trPr>
                <w:trHeight w:val="499"/>
              </w:trPr>
              <w:tc>
                <w:tcPr>
                  <w:tcW w:w="568" w:type="dxa"/>
                  <w:vMerge/>
                  <w:tcBorders>
                    <w:left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p>
              </w:tc>
              <w:tc>
                <w:tcPr>
                  <w:tcW w:w="2409" w:type="dxa"/>
                  <w:vMerge/>
                  <w:tcBorders>
                    <w:left w:val="single" w:sz="4" w:space="0" w:color="auto"/>
                    <w:right w:val="single" w:sz="4" w:space="0" w:color="auto"/>
                  </w:tcBorders>
                </w:tcPr>
                <w:p w:rsidR="00860176" w:rsidRPr="00860176" w:rsidRDefault="00860176" w:rsidP="00860176">
                  <w:pPr>
                    <w:suppressAutoHyphens/>
                    <w:ind w:right="-108"/>
                    <w:contextualSpacing/>
                    <w:rPr>
                      <w:sz w:val="22"/>
                      <w:szCs w:val="24"/>
                    </w:rPr>
                  </w:pPr>
                </w:p>
              </w:tc>
              <w:tc>
                <w:tcPr>
                  <w:tcW w:w="1835" w:type="dxa"/>
                  <w:tcBorders>
                    <w:top w:val="single" w:sz="4" w:space="0" w:color="auto"/>
                    <w:left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color w:val="000000" w:themeColor="text1"/>
                      <w:sz w:val="22"/>
                      <w:szCs w:val="24"/>
                    </w:rPr>
                    <w:t>от 3 до 4</w:t>
                  </w:r>
                </w:p>
              </w:tc>
              <w:tc>
                <w:tcPr>
                  <w:tcW w:w="1284" w:type="dxa"/>
                  <w:tcBorders>
                    <w:left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r w:rsidRPr="00860176">
                    <w:rPr>
                      <w:sz w:val="22"/>
                      <w:szCs w:val="24"/>
                    </w:rPr>
                    <w:t>10</w:t>
                  </w:r>
                </w:p>
              </w:tc>
              <w:tc>
                <w:tcPr>
                  <w:tcW w:w="4216" w:type="dxa"/>
                  <w:vMerge/>
                  <w:tcBorders>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p>
              </w:tc>
            </w:tr>
            <w:tr w:rsidR="00860176" w:rsidRPr="00860176" w:rsidTr="00D52840">
              <w:trPr>
                <w:trHeight w:val="500"/>
              </w:trPr>
              <w:tc>
                <w:tcPr>
                  <w:tcW w:w="568" w:type="dxa"/>
                  <w:vMerge/>
                  <w:tcBorders>
                    <w:left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p>
              </w:tc>
              <w:tc>
                <w:tcPr>
                  <w:tcW w:w="2409" w:type="dxa"/>
                  <w:vMerge/>
                  <w:tcBorders>
                    <w:left w:val="single" w:sz="4" w:space="0" w:color="auto"/>
                    <w:right w:val="single" w:sz="4" w:space="0" w:color="auto"/>
                  </w:tcBorders>
                </w:tcPr>
                <w:p w:rsidR="00860176" w:rsidRPr="00860176" w:rsidRDefault="00860176" w:rsidP="00860176">
                  <w:pPr>
                    <w:suppressAutoHyphens/>
                    <w:ind w:right="-108"/>
                    <w:contextualSpacing/>
                    <w:rPr>
                      <w:sz w:val="22"/>
                      <w:szCs w:val="24"/>
                    </w:rPr>
                  </w:pPr>
                </w:p>
              </w:tc>
              <w:tc>
                <w:tcPr>
                  <w:tcW w:w="1835" w:type="dxa"/>
                  <w:tcBorders>
                    <w:top w:val="single" w:sz="4" w:space="0" w:color="auto"/>
                    <w:left w:val="single" w:sz="4" w:space="0" w:color="auto"/>
                    <w:right w:val="single" w:sz="4" w:space="0" w:color="auto"/>
                  </w:tcBorders>
                  <w:vAlign w:val="center"/>
                </w:tcPr>
                <w:p w:rsidR="00860176" w:rsidRPr="00860176" w:rsidRDefault="00860176" w:rsidP="00860176">
                  <w:pPr>
                    <w:suppressAutoHyphens/>
                    <w:ind w:right="-108"/>
                    <w:contextualSpacing/>
                    <w:rPr>
                      <w:sz w:val="22"/>
                      <w:szCs w:val="24"/>
                    </w:rPr>
                  </w:pPr>
                  <w:r w:rsidRPr="00860176">
                    <w:rPr>
                      <w:sz w:val="22"/>
                      <w:szCs w:val="24"/>
                    </w:rPr>
                    <w:t>менее 2</w:t>
                  </w:r>
                </w:p>
              </w:tc>
              <w:tc>
                <w:tcPr>
                  <w:tcW w:w="1284" w:type="dxa"/>
                  <w:tcBorders>
                    <w:left w:val="single" w:sz="4" w:space="0" w:color="auto"/>
                    <w:right w:val="single" w:sz="4" w:space="0" w:color="auto"/>
                  </w:tcBorders>
                  <w:vAlign w:val="center"/>
                </w:tcPr>
                <w:p w:rsidR="00860176" w:rsidRPr="00860176" w:rsidRDefault="00860176" w:rsidP="00860176">
                  <w:pPr>
                    <w:suppressAutoHyphens/>
                    <w:ind w:right="-108"/>
                    <w:contextualSpacing/>
                    <w:jc w:val="center"/>
                    <w:rPr>
                      <w:sz w:val="22"/>
                      <w:szCs w:val="24"/>
                    </w:rPr>
                  </w:pPr>
                  <w:r w:rsidRPr="00860176">
                    <w:rPr>
                      <w:sz w:val="22"/>
                      <w:szCs w:val="24"/>
                    </w:rPr>
                    <w:t>5</w:t>
                  </w:r>
                </w:p>
              </w:tc>
              <w:tc>
                <w:tcPr>
                  <w:tcW w:w="4216" w:type="dxa"/>
                  <w:vMerge/>
                  <w:tcBorders>
                    <w:left w:val="single" w:sz="4" w:space="0" w:color="auto"/>
                    <w:right w:val="single" w:sz="4" w:space="0" w:color="auto"/>
                  </w:tcBorders>
                </w:tcPr>
                <w:p w:rsidR="00860176" w:rsidRPr="00860176" w:rsidRDefault="00860176" w:rsidP="00860176">
                  <w:pPr>
                    <w:suppressAutoHyphens/>
                    <w:ind w:right="-108"/>
                    <w:contextualSpacing/>
                    <w:jc w:val="center"/>
                    <w:rPr>
                      <w:sz w:val="22"/>
                      <w:szCs w:val="24"/>
                    </w:rPr>
                  </w:pPr>
                </w:p>
              </w:tc>
            </w:tr>
            <w:tr w:rsidR="00860176" w:rsidRPr="00860176" w:rsidTr="00D52840">
              <w:tc>
                <w:tcPr>
                  <w:tcW w:w="568" w:type="dxa"/>
                  <w:tcBorders>
                    <w:top w:val="single" w:sz="4" w:space="0" w:color="auto"/>
                    <w:left w:val="single" w:sz="4" w:space="0" w:color="auto"/>
                    <w:bottom w:val="single" w:sz="4" w:space="0" w:color="auto"/>
                    <w:right w:val="single" w:sz="4" w:space="0" w:color="auto"/>
                  </w:tcBorders>
                </w:tcPr>
                <w:p w:rsidR="00860176" w:rsidRPr="00860176" w:rsidRDefault="00860176" w:rsidP="00860176">
                  <w:pPr>
                    <w:suppressAutoHyphens/>
                    <w:ind w:right="-108"/>
                    <w:contextualSpacing/>
                    <w:rPr>
                      <w:sz w:val="22"/>
                      <w:szCs w:val="24"/>
                    </w:rPr>
                  </w:pP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860176" w:rsidRPr="00860176" w:rsidRDefault="00D52840" w:rsidP="00860176">
                  <w:pPr>
                    <w:autoSpaceDE w:val="0"/>
                    <w:autoSpaceDN w:val="0"/>
                    <w:adjustRightInd w:val="0"/>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m:oMathPara>
                </w:p>
              </w:tc>
              <w:tc>
                <w:tcPr>
                  <w:tcW w:w="4216" w:type="dxa"/>
                  <w:tcBorders>
                    <w:top w:val="single" w:sz="4" w:space="0" w:color="auto"/>
                    <w:left w:val="single" w:sz="4" w:space="0" w:color="auto"/>
                    <w:bottom w:val="single" w:sz="4" w:space="0" w:color="auto"/>
                    <w:right w:val="single" w:sz="4" w:space="0" w:color="auto"/>
                  </w:tcBorders>
                </w:tcPr>
                <w:p w:rsidR="00860176" w:rsidRPr="00860176" w:rsidRDefault="00860176" w:rsidP="00860176">
                  <w:pPr>
                    <w:suppressAutoHyphens/>
                    <w:ind w:right="-108"/>
                    <w:jc w:val="center"/>
                    <w:rPr>
                      <w:sz w:val="24"/>
                      <w:szCs w:val="24"/>
                    </w:rPr>
                  </w:pPr>
                  <w:r w:rsidRPr="00860176">
                    <w:rPr>
                      <w:sz w:val="24"/>
                      <w:szCs w:val="24"/>
                    </w:rPr>
                    <w:t>Максимальное количество баллов по критерию – 100</w:t>
                  </w:r>
                </w:p>
              </w:tc>
            </w:tr>
          </w:tbl>
          <w:p w:rsidR="00860176" w:rsidRPr="00E47579" w:rsidRDefault="00860176" w:rsidP="00860176">
            <w:pPr>
              <w:autoSpaceDE w:val="0"/>
              <w:autoSpaceDN w:val="0"/>
              <w:adjustRightInd w:val="0"/>
              <w:jc w:val="both"/>
              <w:rPr>
                <w:sz w:val="22"/>
                <w:szCs w:val="24"/>
              </w:rPr>
            </w:pPr>
          </w:p>
          <w:p w:rsidR="00860176" w:rsidRPr="00FE6557" w:rsidRDefault="00860176" w:rsidP="00860176">
            <w:pPr>
              <w:jc w:val="both"/>
              <w:rPr>
                <w:b/>
                <w:sz w:val="24"/>
                <w:szCs w:val="24"/>
              </w:rPr>
            </w:pPr>
            <w:r w:rsidRPr="00FE6557">
              <w:rPr>
                <w:b/>
                <w:sz w:val="24"/>
                <w:szCs w:val="24"/>
              </w:rPr>
              <w:t xml:space="preserve">3. </w:t>
            </w:r>
            <w:r w:rsidRPr="00860176">
              <w:rPr>
                <w:b/>
                <w:sz w:val="24"/>
                <w:szCs w:val="24"/>
              </w:rPr>
              <w:t>Критерий «Срок вып</w:t>
            </w:r>
            <w:r w:rsidR="00FE6557">
              <w:rPr>
                <w:b/>
                <w:sz w:val="24"/>
                <w:szCs w:val="24"/>
              </w:rPr>
              <w:t>олнения работ».</w:t>
            </w:r>
          </w:p>
          <w:p w:rsidR="00860176" w:rsidRPr="00860176" w:rsidRDefault="00860176" w:rsidP="00860176">
            <w:pPr>
              <w:suppressAutoHyphens/>
              <w:rPr>
                <w:sz w:val="24"/>
                <w:szCs w:val="24"/>
              </w:rPr>
            </w:pPr>
            <w:r w:rsidRPr="00860176">
              <w:rPr>
                <w:sz w:val="24"/>
                <w:szCs w:val="24"/>
              </w:rPr>
              <w:t xml:space="preserve">3.1.  Рейтинг, присуждаемый заявке по критерию «Срок </w:t>
            </w:r>
            <w:r w:rsidR="00FE6557">
              <w:rPr>
                <w:sz w:val="24"/>
                <w:szCs w:val="24"/>
              </w:rPr>
              <w:t>выполнения работ</w:t>
            </w:r>
            <w:r w:rsidRPr="00860176">
              <w:rPr>
                <w:sz w:val="24"/>
                <w:szCs w:val="24"/>
              </w:rPr>
              <w:t>», определяются по формуле:</w:t>
            </w:r>
          </w:p>
          <w:p w:rsidR="00860176" w:rsidRPr="00860176" w:rsidRDefault="00860176" w:rsidP="00860176">
            <w:pPr>
              <w:suppressAutoHyphens/>
              <w:rPr>
                <w:sz w:val="24"/>
                <w:szCs w:val="24"/>
              </w:rPr>
            </w:pPr>
          </w:p>
          <w:p w:rsidR="00860176" w:rsidRPr="00860176" w:rsidRDefault="00860176" w:rsidP="00860176">
            <w:pPr>
              <w:suppressAutoHyphens/>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 ×100;</m:t>
                </m:r>
              </m:oMath>
            </m:oMathPara>
          </w:p>
          <w:p w:rsidR="00860176" w:rsidRPr="00860176" w:rsidRDefault="00860176" w:rsidP="00860176">
            <w:pPr>
              <w:suppressAutoHyphens/>
              <w:rPr>
                <w:sz w:val="24"/>
                <w:szCs w:val="24"/>
                <w:lang w:val="en-US"/>
              </w:rPr>
            </w:pPr>
          </w:p>
          <w:p w:rsidR="00860176" w:rsidRPr="00860176" w:rsidRDefault="00860176" w:rsidP="00860176">
            <w:pPr>
              <w:suppressAutoHyphens/>
              <w:rPr>
                <w:sz w:val="24"/>
                <w:szCs w:val="24"/>
              </w:rPr>
            </w:pPr>
            <w:r w:rsidRPr="00860176">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860176">
              <w:rPr>
                <w:sz w:val="24"/>
                <w:szCs w:val="24"/>
              </w:rPr>
              <w:t xml:space="preserve">    - </w:t>
            </w:r>
            <w:r w:rsidRPr="00860176">
              <w:rPr>
                <w:i/>
                <w:sz w:val="24"/>
                <w:szCs w:val="24"/>
              </w:rPr>
              <w:t xml:space="preserve">рейтинг, присуждаемый i-й заявке по критерию «Срок </w:t>
            </w:r>
            <w:r w:rsidR="00FE6557">
              <w:rPr>
                <w:i/>
                <w:sz w:val="24"/>
                <w:szCs w:val="24"/>
              </w:rPr>
              <w:t>выполнения работ</w:t>
            </w:r>
            <w:r w:rsidRPr="00860176">
              <w:rPr>
                <w:i/>
                <w:sz w:val="24"/>
                <w:szCs w:val="24"/>
              </w:rPr>
              <w:t>»;</w:t>
            </w:r>
          </w:p>
          <w:p w:rsidR="00860176" w:rsidRPr="00860176" w:rsidRDefault="00860176" w:rsidP="00860176">
            <w:pPr>
              <w:suppressAutoHyphens/>
              <w:rPr>
                <w:i/>
                <w:sz w:val="24"/>
                <w:szCs w:val="24"/>
              </w:rPr>
            </w:pPr>
            <w:r w:rsidRPr="00860176">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860176">
              <w:rPr>
                <w:sz w:val="24"/>
                <w:szCs w:val="24"/>
              </w:rPr>
              <w:t xml:space="preserve">  - </w:t>
            </w:r>
            <w:r w:rsidRPr="00860176">
              <w:rPr>
                <w:i/>
                <w:sz w:val="24"/>
                <w:szCs w:val="24"/>
              </w:rPr>
              <w:t xml:space="preserve">максимальный срок </w:t>
            </w:r>
            <w:r w:rsidR="00FE6557">
              <w:rPr>
                <w:i/>
                <w:sz w:val="24"/>
                <w:szCs w:val="24"/>
              </w:rPr>
              <w:t>выполнения работ</w:t>
            </w:r>
            <w:r w:rsidRPr="00860176">
              <w:rPr>
                <w:i/>
                <w:sz w:val="24"/>
                <w:szCs w:val="24"/>
              </w:rPr>
              <w:t xml:space="preserve"> в днях, установленный в Информационной карте Закупочной документации;</w:t>
            </w:r>
          </w:p>
          <w:p w:rsidR="00860176" w:rsidRPr="00860176" w:rsidRDefault="00D52840" w:rsidP="00860176">
            <w:pPr>
              <w:suppressAutoHyphens/>
              <w:ind w:firstLine="139"/>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min</m:t>
                  </m:r>
                </m:sub>
              </m:sSub>
            </m:oMath>
            <w:r w:rsidR="00860176" w:rsidRPr="00860176">
              <w:rPr>
                <w:sz w:val="24"/>
                <w:szCs w:val="24"/>
              </w:rPr>
              <w:t xml:space="preserve">  - </w:t>
            </w:r>
            <w:r w:rsidR="00860176" w:rsidRPr="00860176">
              <w:rPr>
                <w:i/>
                <w:sz w:val="24"/>
                <w:szCs w:val="24"/>
              </w:rPr>
              <w:t xml:space="preserve">минимальный срок </w:t>
            </w:r>
            <w:r w:rsidR="00FE6557">
              <w:rPr>
                <w:i/>
                <w:sz w:val="24"/>
                <w:szCs w:val="24"/>
              </w:rPr>
              <w:t>выполнения работ</w:t>
            </w:r>
            <w:r w:rsidR="00860176" w:rsidRPr="00860176">
              <w:rPr>
                <w:i/>
                <w:sz w:val="24"/>
                <w:szCs w:val="24"/>
              </w:rPr>
              <w:t xml:space="preserve"> в днях, установленный в Информационной карте Закупочной документации;</w:t>
            </w:r>
          </w:p>
          <w:p w:rsidR="00860176" w:rsidRPr="00860176" w:rsidRDefault="00860176" w:rsidP="00860176">
            <w:pPr>
              <w:suppressAutoHyphens/>
              <w:ind w:firstLine="139"/>
              <w:rPr>
                <w:sz w:val="24"/>
                <w:szCs w:val="24"/>
              </w:rPr>
            </w:pPr>
            <w:r w:rsidRPr="00860176">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860176">
              <w:rPr>
                <w:sz w:val="24"/>
                <w:szCs w:val="24"/>
              </w:rPr>
              <w:t xml:space="preserve">     - </w:t>
            </w:r>
            <w:r w:rsidRPr="00860176">
              <w:rPr>
                <w:i/>
                <w:sz w:val="24"/>
                <w:szCs w:val="24"/>
              </w:rPr>
              <w:t xml:space="preserve">предложение, содержащееся в i-той заявке, по сроку </w:t>
            </w:r>
            <w:r w:rsidR="00FE6557">
              <w:rPr>
                <w:i/>
                <w:sz w:val="24"/>
                <w:szCs w:val="24"/>
              </w:rPr>
              <w:t>выполнение работ</w:t>
            </w:r>
            <w:r w:rsidRPr="00860176">
              <w:rPr>
                <w:i/>
                <w:sz w:val="24"/>
                <w:szCs w:val="24"/>
              </w:rPr>
              <w:t xml:space="preserve"> в днях.</w:t>
            </w:r>
          </w:p>
          <w:p w:rsidR="00860176" w:rsidRPr="00860176" w:rsidRDefault="00860176" w:rsidP="00860176">
            <w:pPr>
              <w:jc w:val="both"/>
              <w:rPr>
                <w:b/>
                <w:sz w:val="24"/>
                <w:szCs w:val="24"/>
              </w:rPr>
            </w:pPr>
            <w:r w:rsidRPr="00860176">
              <w:rPr>
                <w:b/>
                <w:sz w:val="24"/>
                <w:szCs w:val="24"/>
              </w:rPr>
              <w:t>4. Расчет Итогового рейтинга по каждой заявке.</w:t>
            </w:r>
          </w:p>
          <w:p w:rsidR="00860176" w:rsidRPr="00860176" w:rsidRDefault="00860176" w:rsidP="00860176">
            <w:pPr>
              <w:jc w:val="both"/>
              <w:rPr>
                <w:sz w:val="24"/>
                <w:szCs w:val="24"/>
              </w:rPr>
            </w:pPr>
            <w:r w:rsidRPr="00860176">
              <w:rPr>
                <w:sz w:val="24"/>
                <w:szCs w:val="24"/>
              </w:rPr>
              <w:t>4.1.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860176" w:rsidRPr="00860176" w:rsidRDefault="00860176" w:rsidP="00860176">
            <w:pPr>
              <w:autoSpaceDE w:val="0"/>
              <w:autoSpaceDN w:val="0"/>
              <w:adjustRightInd w:val="0"/>
              <w:rPr>
                <w:sz w:val="24"/>
                <w:szCs w:val="24"/>
              </w:rPr>
            </w:pPr>
            <w:r w:rsidRPr="00860176">
              <w:rPr>
                <w:sz w:val="24"/>
                <w:szCs w:val="24"/>
              </w:rPr>
              <w:t>4.2. Заявке, набравшей наибольший итоговый рейтинг, присваивается первый номер.</w:t>
            </w:r>
          </w:p>
          <w:p w:rsidR="00860176" w:rsidRPr="00860176" w:rsidRDefault="00860176" w:rsidP="00860176">
            <w:pPr>
              <w:jc w:val="both"/>
              <w:rPr>
                <w:sz w:val="24"/>
                <w:szCs w:val="24"/>
              </w:rPr>
            </w:pPr>
            <w:r w:rsidRPr="00860176">
              <w:rPr>
                <w:sz w:val="24"/>
                <w:szCs w:val="24"/>
              </w:rPr>
              <w:t>4.3.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860176" w:rsidRPr="00860176" w:rsidTr="00FB0CCE">
        <w:trPr>
          <w:trHeight w:val="405"/>
        </w:trPr>
        <w:tc>
          <w:tcPr>
            <w:tcW w:w="1098" w:type="dxa"/>
            <w:tcBorders>
              <w:top w:val="single" w:sz="6" w:space="0" w:color="auto"/>
              <w:left w:val="single" w:sz="4" w:space="0" w:color="auto"/>
              <w:bottom w:val="single" w:sz="4" w:space="0" w:color="auto"/>
              <w:right w:val="single" w:sz="4" w:space="0" w:color="auto"/>
            </w:tcBorders>
          </w:tcPr>
          <w:p w:rsidR="00860176" w:rsidRPr="00860176" w:rsidRDefault="00860176" w:rsidP="00860176">
            <w:pPr>
              <w:tabs>
                <w:tab w:val="left" w:pos="360"/>
              </w:tabs>
              <w:jc w:val="both"/>
              <w:rPr>
                <w:sz w:val="24"/>
                <w:szCs w:val="24"/>
              </w:rPr>
            </w:pPr>
            <w:r w:rsidRPr="00860176">
              <w:rPr>
                <w:b/>
                <w:bCs/>
                <w:sz w:val="24"/>
                <w:szCs w:val="24"/>
              </w:rPr>
              <w:t>8.11.</w:t>
            </w:r>
          </w:p>
        </w:tc>
        <w:tc>
          <w:tcPr>
            <w:tcW w:w="9497" w:type="dxa"/>
            <w:gridSpan w:val="2"/>
            <w:tcBorders>
              <w:top w:val="single" w:sz="6" w:space="0" w:color="auto"/>
              <w:left w:val="single" w:sz="4" w:space="0" w:color="auto"/>
              <w:bottom w:val="single" w:sz="4" w:space="0" w:color="auto"/>
              <w:right w:val="single" w:sz="4" w:space="0" w:color="auto"/>
            </w:tcBorders>
          </w:tcPr>
          <w:p w:rsidR="00860176" w:rsidRPr="00860176" w:rsidRDefault="00860176" w:rsidP="00860176">
            <w:pPr>
              <w:tabs>
                <w:tab w:val="left" w:pos="360"/>
              </w:tabs>
              <w:jc w:val="both"/>
              <w:rPr>
                <w:b/>
                <w:bCs/>
                <w:sz w:val="24"/>
                <w:szCs w:val="24"/>
              </w:rPr>
            </w:pPr>
            <w:r w:rsidRPr="00860176">
              <w:rPr>
                <w:b/>
                <w:bCs/>
                <w:sz w:val="24"/>
                <w:szCs w:val="24"/>
              </w:rPr>
              <w:t xml:space="preserve">Обеспечение заявки на участие в запросе предложений: </w:t>
            </w:r>
            <w:r w:rsidRPr="00860176">
              <w:rPr>
                <w:sz w:val="24"/>
                <w:szCs w:val="24"/>
              </w:rPr>
              <w:t>не устанавливается.</w:t>
            </w:r>
          </w:p>
          <w:p w:rsidR="00860176" w:rsidRPr="00860176" w:rsidRDefault="00860176" w:rsidP="00860176">
            <w:pPr>
              <w:tabs>
                <w:tab w:val="left" w:pos="360"/>
              </w:tabs>
              <w:jc w:val="both"/>
              <w:rPr>
                <w:sz w:val="24"/>
                <w:szCs w:val="24"/>
              </w:rPr>
            </w:pPr>
            <w:r w:rsidRPr="00860176">
              <w:rPr>
                <w:b/>
                <w:bCs/>
                <w:sz w:val="24"/>
                <w:szCs w:val="24"/>
              </w:rPr>
              <w:t xml:space="preserve">Обеспечение исполнения обязательств по договору: </w:t>
            </w:r>
            <w:r w:rsidRPr="00860176">
              <w:rPr>
                <w:sz w:val="24"/>
                <w:szCs w:val="24"/>
              </w:rPr>
              <w:t>не устанавливается.</w:t>
            </w:r>
          </w:p>
        </w:tc>
      </w:tr>
    </w:tbl>
    <w:p w:rsidR="00860176" w:rsidRPr="00860176" w:rsidRDefault="00860176" w:rsidP="00860176">
      <w:pPr>
        <w:rPr>
          <w:b/>
          <w:sz w:val="32"/>
          <w:szCs w:val="32"/>
        </w:rPr>
        <w:sectPr w:rsidR="00860176" w:rsidRPr="00860176" w:rsidSect="00A45CAB">
          <w:headerReference w:type="default" r:id="rId19"/>
          <w:pgSz w:w="11907" w:h="16840" w:code="9"/>
          <w:pgMar w:top="851" w:right="851" w:bottom="397" w:left="1276" w:header="720" w:footer="403" w:gutter="0"/>
          <w:cols w:space="720"/>
          <w:noEndnote/>
        </w:sect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860176" w:rsidRPr="00860176" w:rsidRDefault="00860176" w:rsidP="00860176">
      <w:pPr>
        <w:keepNext/>
        <w:numPr>
          <w:ilvl w:val="0"/>
          <w:numId w:val="39"/>
        </w:numPr>
        <w:spacing w:before="240" w:after="60"/>
        <w:jc w:val="center"/>
        <w:outlineLvl w:val="0"/>
        <w:rPr>
          <w:b/>
          <w:kern w:val="28"/>
          <w:sz w:val="28"/>
        </w:rPr>
      </w:pPr>
      <w:bookmarkStart w:id="83" w:name="_Toc499629453"/>
      <w:r w:rsidRPr="00860176">
        <w:rPr>
          <w:b/>
          <w:kern w:val="28"/>
          <w:sz w:val="28"/>
        </w:rPr>
        <w:t>ТЕХНИЧЕСКОЕ ЗАДАНИЕ</w:t>
      </w:r>
      <w:bookmarkEnd w:id="83"/>
    </w:p>
    <w:p w:rsidR="005A4198" w:rsidRPr="005A4198" w:rsidRDefault="005A4198" w:rsidP="005A4198">
      <w:pPr>
        <w:tabs>
          <w:tab w:val="left" w:pos="360"/>
        </w:tabs>
        <w:jc w:val="center"/>
        <w:rPr>
          <w:b/>
          <w:sz w:val="24"/>
          <w:szCs w:val="24"/>
        </w:rPr>
      </w:pPr>
      <w:r w:rsidRPr="005A4198">
        <w:rPr>
          <w:b/>
          <w:sz w:val="24"/>
          <w:szCs w:val="24"/>
        </w:rPr>
        <w:t xml:space="preserve">на проведение экспертизы регионального законодательства о механизмах защиты инвесторов и поддержки инвестиционной деятельности в субъектах Дальневосточного </w:t>
      </w:r>
    </w:p>
    <w:p w:rsidR="00860176" w:rsidRDefault="005A4198" w:rsidP="005A4198">
      <w:pPr>
        <w:tabs>
          <w:tab w:val="left" w:pos="360"/>
        </w:tabs>
        <w:jc w:val="center"/>
        <w:rPr>
          <w:b/>
          <w:sz w:val="24"/>
          <w:szCs w:val="24"/>
        </w:rPr>
      </w:pPr>
      <w:r w:rsidRPr="005A4198">
        <w:rPr>
          <w:b/>
          <w:sz w:val="24"/>
          <w:szCs w:val="24"/>
        </w:rPr>
        <w:t>федерального округа</w:t>
      </w:r>
      <w:r>
        <w:rPr>
          <w:b/>
          <w:sz w:val="24"/>
          <w:szCs w:val="24"/>
        </w:rPr>
        <w:t>.</w:t>
      </w:r>
    </w:p>
    <w:p w:rsidR="005A4198" w:rsidRPr="005A4198" w:rsidRDefault="005A4198" w:rsidP="005A4198">
      <w:pPr>
        <w:tabs>
          <w:tab w:val="left" w:pos="360"/>
        </w:tabs>
        <w:jc w:val="center"/>
        <w:rPr>
          <w:b/>
          <w:sz w:val="24"/>
          <w:szCs w:val="24"/>
        </w:rPr>
      </w:pPr>
    </w:p>
    <w:p w:rsidR="00860176" w:rsidRPr="00860176" w:rsidRDefault="00860176" w:rsidP="00860176">
      <w:pPr>
        <w:jc w:val="both"/>
        <w:rPr>
          <w:sz w:val="2"/>
          <w:szCs w:val="2"/>
        </w:rPr>
      </w:pPr>
    </w:p>
    <w:p w:rsidR="00860176" w:rsidRPr="00860176" w:rsidRDefault="00860176" w:rsidP="00860176">
      <w:pPr>
        <w:numPr>
          <w:ilvl w:val="0"/>
          <w:numId w:val="46"/>
        </w:numPr>
        <w:tabs>
          <w:tab w:val="left" w:pos="1134"/>
        </w:tabs>
        <w:spacing w:line="276" w:lineRule="auto"/>
        <w:ind w:left="0" w:firstLine="709"/>
        <w:contextualSpacing/>
        <w:jc w:val="both"/>
        <w:rPr>
          <w:b/>
          <w:sz w:val="24"/>
          <w:szCs w:val="24"/>
        </w:rPr>
      </w:pPr>
      <w:r w:rsidRPr="00860176">
        <w:rPr>
          <w:b/>
          <w:sz w:val="24"/>
          <w:szCs w:val="24"/>
        </w:rPr>
        <w:t>Общие положения.</w:t>
      </w:r>
    </w:p>
    <w:p w:rsidR="00860176" w:rsidRPr="00860176" w:rsidRDefault="00860176" w:rsidP="00860176">
      <w:pPr>
        <w:spacing w:line="276" w:lineRule="auto"/>
        <w:ind w:firstLine="709"/>
        <w:jc w:val="both"/>
        <w:rPr>
          <w:rFonts w:eastAsia="Calibri"/>
          <w:sz w:val="24"/>
          <w:szCs w:val="24"/>
        </w:rPr>
      </w:pPr>
      <w:bookmarkStart w:id="84" w:name="_Toc205015776"/>
      <w:r w:rsidRPr="00860176">
        <w:rPr>
          <w:b/>
          <w:sz w:val="24"/>
          <w:szCs w:val="24"/>
        </w:rPr>
        <w:t>Сроки оказания услуг:</w:t>
      </w:r>
      <w:bookmarkEnd w:id="84"/>
      <w:r w:rsidRPr="00860176">
        <w:rPr>
          <w:sz w:val="24"/>
          <w:szCs w:val="24"/>
        </w:rPr>
        <w:t xml:space="preserve"> </w:t>
      </w:r>
      <w:r w:rsidRPr="00860176">
        <w:rPr>
          <w:rFonts w:eastAsia="Calibri"/>
          <w:sz w:val="24"/>
          <w:szCs w:val="24"/>
        </w:rPr>
        <w:t>10 (десять) календарных дней с момента заключения договора на оказание услуг.</w:t>
      </w:r>
    </w:p>
    <w:p w:rsidR="00860176" w:rsidRPr="00860176" w:rsidRDefault="00860176" w:rsidP="00860176">
      <w:pPr>
        <w:tabs>
          <w:tab w:val="left" w:pos="1134"/>
        </w:tabs>
        <w:spacing w:line="276" w:lineRule="auto"/>
        <w:ind w:firstLine="709"/>
        <w:contextualSpacing/>
        <w:jc w:val="both"/>
        <w:rPr>
          <w:sz w:val="24"/>
          <w:szCs w:val="24"/>
        </w:rPr>
      </w:pPr>
      <w:r w:rsidRPr="00860176">
        <w:rPr>
          <w:b/>
          <w:sz w:val="24"/>
          <w:szCs w:val="24"/>
        </w:rPr>
        <w:t>Порядок оказания услуг:</w:t>
      </w:r>
      <w:r w:rsidRPr="00860176">
        <w:rPr>
          <w:sz w:val="24"/>
          <w:szCs w:val="24"/>
        </w:rPr>
        <w:t xml:space="preserve"> Услуги оказываются в один этап. Исследуется:</w:t>
      </w:r>
    </w:p>
    <w:p w:rsidR="00860176" w:rsidRPr="00860176" w:rsidRDefault="00860176" w:rsidP="00860176">
      <w:pPr>
        <w:numPr>
          <w:ilvl w:val="0"/>
          <w:numId w:val="47"/>
        </w:numPr>
        <w:tabs>
          <w:tab w:val="left" w:pos="1134"/>
        </w:tabs>
        <w:spacing w:line="276" w:lineRule="auto"/>
        <w:ind w:left="0" w:firstLine="709"/>
        <w:contextualSpacing/>
        <w:jc w:val="both"/>
        <w:rPr>
          <w:sz w:val="24"/>
          <w:szCs w:val="24"/>
        </w:rPr>
      </w:pPr>
      <w:r w:rsidRPr="00860176">
        <w:rPr>
          <w:sz w:val="24"/>
          <w:szCs w:val="24"/>
        </w:rPr>
        <w:t>Соответствие регионального законодательства основным положениям федерального законодательства, своевременности внесения изменений;</w:t>
      </w:r>
    </w:p>
    <w:p w:rsidR="00860176" w:rsidRPr="00860176" w:rsidRDefault="00860176" w:rsidP="00860176">
      <w:pPr>
        <w:numPr>
          <w:ilvl w:val="0"/>
          <w:numId w:val="47"/>
        </w:numPr>
        <w:tabs>
          <w:tab w:val="left" w:pos="1134"/>
        </w:tabs>
        <w:spacing w:line="276" w:lineRule="auto"/>
        <w:ind w:left="0" w:firstLine="709"/>
        <w:contextualSpacing/>
        <w:jc w:val="both"/>
        <w:rPr>
          <w:sz w:val="24"/>
          <w:szCs w:val="24"/>
        </w:rPr>
      </w:pPr>
      <w:r w:rsidRPr="00860176">
        <w:rPr>
          <w:sz w:val="24"/>
          <w:szCs w:val="24"/>
        </w:rPr>
        <w:t>Полнота форм и видов поддержки субъектов инвестиционной и предпринимательской деятельности в законе субъекта Российской Федерации, обеспеченность их финансированием в бюджете субъекта;</w:t>
      </w:r>
    </w:p>
    <w:p w:rsidR="00860176" w:rsidRPr="00860176" w:rsidRDefault="00860176" w:rsidP="00860176">
      <w:pPr>
        <w:numPr>
          <w:ilvl w:val="0"/>
          <w:numId w:val="47"/>
        </w:numPr>
        <w:tabs>
          <w:tab w:val="left" w:pos="1134"/>
        </w:tabs>
        <w:spacing w:line="276" w:lineRule="auto"/>
        <w:ind w:left="0" w:firstLine="709"/>
        <w:contextualSpacing/>
        <w:jc w:val="both"/>
        <w:rPr>
          <w:sz w:val="24"/>
          <w:szCs w:val="24"/>
        </w:rPr>
      </w:pPr>
      <w:r w:rsidRPr="00860176">
        <w:rPr>
          <w:sz w:val="24"/>
          <w:szCs w:val="24"/>
        </w:rPr>
        <w:t>Включение перечня категорий получателей мер государственной поддержки в нормативно правовые акты (далее – НПА) субъекта Российской Федерации, соответствие документам стратегического планирования;</w:t>
      </w:r>
    </w:p>
    <w:p w:rsidR="00860176" w:rsidRPr="00860176" w:rsidRDefault="00860176" w:rsidP="00860176">
      <w:pPr>
        <w:numPr>
          <w:ilvl w:val="0"/>
          <w:numId w:val="47"/>
        </w:numPr>
        <w:tabs>
          <w:tab w:val="left" w:pos="1134"/>
        </w:tabs>
        <w:spacing w:line="276" w:lineRule="auto"/>
        <w:ind w:left="0" w:firstLine="709"/>
        <w:contextualSpacing/>
        <w:jc w:val="both"/>
        <w:rPr>
          <w:sz w:val="24"/>
          <w:szCs w:val="24"/>
        </w:rPr>
      </w:pPr>
      <w:r w:rsidRPr="00860176">
        <w:rPr>
          <w:sz w:val="24"/>
          <w:szCs w:val="24"/>
        </w:rPr>
        <w:t>Порядок и условия предоставления всех мер государственной поддержки субъектам предпринимательской и инвестиционной деятельности, регламентированных НПА субъекта Российской Федерации;</w:t>
      </w:r>
    </w:p>
    <w:p w:rsidR="00860176" w:rsidRPr="00860176" w:rsidRDefault="00860176" w:rsidP="00860176">
      <w:pPr>
        <w:numPr>
          <w:ilvl w:val="0"/>
          <w:numId w:val="47"/>
        </w:numPr>
        <w:tabs>
          <w:tab w:val="left" w:pos="1134"/>
        </w:tabs>
        <w:spacing w:line="276" w:lineRule="auto"/>
        <w:ind w:left="0" w:firstLine="709"/>
        <w:contextualSpacing/>
        <w:jc w:val="both"/>
        <w:rPr>
          <w:sz w:val="24"/>
          <w:szCs w:val="24"/>
        </w:rPr>
      </w:pPr>
      <w:r w:rsidRPr="00860176">
        <w:rPr>
          <w:sz w:val="24"/>
          <w:szCs w:val="24"/>
        </w:rPr>
        <w:t>Регламентация в НПА субъекта Российской Федерации особенностей участия региона в инвестиционных соглашениях и проектах государственно-частного партнерства;</w:t>
      </w:r>
    </w:p>
    <w:p w:rsidR="00860176" w:rsidRPr="00860176" w:rsidRDefault="00860176" w:rsidP="00860176">
      <w:pPr>
        <w:numPr>
          <w:ilvl w:val="0"/>
          <w:numId w:val="47"/>
        </w:numPr>
        <w:tabs>
          <w:tab w:val="left" w:pos="1134"/>
        </w:tabs>
        <w:spacing w:line="276" w:lineRule="auto"/>
        <w:ind w:left="0" w:firstLine="709"/>
        <w:contextualSpacing/>
        <w:jc w:val="both"/>
        <w:rPr>
          <w:sz w:val="24"/>
          <w:szCs w:val="24"/>
        </w:rPr>
      </w:pPr>
      <w:r w:rsidRPr="00860176">
        <w:rPr>
          <w:sz w:val="24"/>
          <w:szCs w:val="24"/>
        </w:rPr>
        <w:t xml:space="preserve">Порядок сопровождения инвестиционных проектов по принципу «одного окна», регламентированного НПА субъекта Российской Федерации, его </w:t>
      </w:r>
      <w:proofErr w:type="spellStart"/>
      <w:r w:rsidRPr="00860176">
        <w:rPr>
          <w:sz w:val="24"/>
          <w:szCs w:val="24"/>
        </w:rPr>
        <w:t>правоприменение</w:t>
      </w:r>
      <w:proofErr w:type="spellEnd"/>
      <w:r w:rsidRPr="00860176">
        <w:rPr>
          <w:sz w:val="24"/>
          <w:szCs w:val="24"/>
        </w:rPr>
        <w:t>;</w:t>
      </w:r>
    </w:p>
    <w:p w:rsidR="00860176" w:rsidRPr="00860176" w:rsidRDefault="00860176" w:rsidP="00860176">
      <w:pPr>
        <w:numPr>
          <w:ilvl w:val="0"/>
          <w:numId w:val="47"/>
        </w:numPr>
        <w:tabs>
          <w:tab w:val="left" w:pos="1134"/>
        </w:tabs>
        <w:spacing w:line="276" w:lineRule="auto"/>
        <w:ind w:left="0" w:firstLine="709"/>
        <w:contextualSpacing/>
        <w:jc w:val="both"/>
        <w:rPr>
          <w:sz w:val="24"/>
          <w:szCs w:val="24"/>
        </w:rPr>
      </w:pPr>
      <w:r w:rsidRPr="00860176">
        <w:rPr>
          <w:sz w:val="24"/>
          <w:szCs w:val="24"/>
        </w:rPr>
        <w:t>Объем поддержки, предоставляемой субъектам инвестиционной и предпринимательской деятельности;</w:t>
      </w:r>
    </w:p>
    <w:p w:rsidR="00860176" w:rsidRPr="00860176" w:rsidRDefault="00860176" w:rsidP="00860176">
      <w:pPr>
        <w:numPr>
          <w:ilvl w:val="0"/>
          <w:numId w:val="47"/>
        </w:numPr>
        <w:tabs>
          <w:tab w:val="left" w:pos="1134"/>
        </w:tabs>
        <w:spacing w:line="276" w:lineRule="auto"/>
        <w:ind w:left="0" w:firstLine="709"/>
        <w:contextualSpacing/>
        <w:jc w:val="both"/>
        <w:rPr>
          <w:sz w:val="24"/>
          <w:szCs w:val="24"/>
        </w:rPr>
      </w:pPr>
      <w:r w:rsidRPr="00860176">
        <w:rPr>
          <w:sz w:val="24"/>
          <w:szCs w:val="24"/>
        </w:rPr>
        <w:t>Обеспеченность заявленных мер поддержки финансовыми ресурсами согласно бюджету субъекта Российской Федерации (открытые данные, бюджет). Здесь речь идет о том, что есть случаи, когда мера поддержка указана в НПА, но не обеспечена финансированием;</w:t>
      </w:r>
    </w:p>
    <w:p w:rsidR="00860176" w:rsidRPr="00860176" w:rsidRDefault="00860176" w:rsidP="00860176">
      <w:pPr>
        <w:numPr>
          <w:ilvl w:val="0"/>
          <w:numId w:val="47"/>
        </w:numPr>
        <w:tabs>
          <w:tab w:val="left" w:pos="1134"/>
        </w:tabs>
        <w:spacing w:line="276" w:lineRule="auto"/>
        <w:ind w:left="0" w:firstLine="709"/>
        <w:contextualSpacing/>
        <w:jc w:val="both"/>
        <w:rPr>
          <w:sz w:val="24"/>
          <w:szCs w:val="24"/>
        </w:rPr>
      </w:pPr>
      <w:r w:rsidRPr="00860176">
        <w:rPr>
          <w:sz w:val="24"/>
          <w:szCs w:val="24"/>
        </w:rPr>
        <w:t>Случаи несоблюдения законодательства в отношении субъектов инвестиционной деятельности в открытых источникам (открытые источники, книга жалоб уполномоченного по правам предпринимателей, анонсы деловых объединений и пр.)</w:t>
      </w:r>
    </w:p>
    <w:p w:rsidR="00860176" w:rsidRPr="00860176" w:rsidRDefault="00860176" w:rsidP="00860176">
      <w:pPr>
        <w:tabs>
          <w:tab w:val="left" w:pos="1134"/>
        </w:tabs>
        <w:autoSpaceDN w:val="0"/>
        <w:adjustRightInd w:val="0"/>
        <w:spacing w:line="276" w:lineRule="auto"/>
        <w:ind w:firstLine="709"/>
        <w:jc w:val="both"/>
        <w:rPr>
          <w:b/>
          <w:sz w:val="24"/>
          <w:szCs w:val="24"/>
        </w:rPr>
      </w:pPr>
      <w:r w:rsidRPr="00860176">
        <w:rPr>
          <w:b/>
          <w:sz w:val="24"/>
          <w:szCs w:val="24"/>
        </w:rPr>
        <w:t>2. Состав сводной отчетности по результатам проведенной экспертизы регионального законодательства о механизмах защиты инвесторов и поддержки инвестиционной деятельности в субъектах Дальневосточного федерального округа по каждому региону (далее − региональное законодательство):</w:t>
      </w:r>
    </w:p>
    <w:p w:rsidR="00860176" w:rsidRPr="00860176" w:rsidRDefault="00860176" w:rsidP="00860176">
      <w:pPr>
        <w:numPr>
          <w:ilvl w:val="0"/>
          <w:numId w:val="48"/>
        </w:numPr>
        <w:tabs>
          <w:tab w:val="left" w:pos="0"/>
          <w:tab w:val="left" w:pos="1134"/>
        </w:tabs>
        <w:spacing w:line="276" w:lineRule="auto"/>
        <w:ind w:left="0" w:firstLine="709"/>
        <w:contextualSpacing/>
        <w:jc w:val="both"/>
        <w:rPr>
          <w:rFonts w:eastAsia="Calibri"/>
          <w:sz w:val="24"/>
          <w:szCs w:val="24"/>
        </w:rPr>
      </w:pPr>
      <w:r w:rsidRPr="00860176">
        <w:rPr>
          <w:rFonts w:eastAsia="Calibri"/>
          <w:sz w:val="24"/>
          <w:szCs w:val="24"/>
        </w:rPr>
        <w:t xml:space="preserve">Полный сводный отчет по результатам проведения экспертизы регионального законодательства в формате Microsoft </w:t>
      </w:r>
      <w:proofErr w:type="spellStart"/>
      <w:r w:rsidRPr="00860176">
        <w:rPr>
          <w:rFonts w:eastAsia="Calibri"/>
          <w:sz w:val="24"/>
          <w:szCs w:val="24"/>
        </w:rPr>
        <w:t>Office</w:t>
      </w:r>
      <w:proofErr w:type="spellEnd"/>
      <w:r w:rsidRPr="00860176">
        <w:rPr>
          <w:rFonts w:eastAsia="Calibri"/>
          <w:sz w:val="24"/>
          <w:szCs w:val="24"/>
        </w:rPr>
        <w:t xml:space="preserve"> </w:t>
      </w:r>
      <w:proofErr w:type="gramStart"/>
      <w:r w:rsidRPr="00860176">
        <w:rPr>
          <w:rFonts w:eastAsia="Calibri"/>
          <w:sz w:val="24"/>
          <w:szCs w:val="24"/>
        </w:rPr>
        <w:t>Word .</w:t>
      </w:r>
      <w:proofErr w:type="gramEnd"/>
    </w:p>
    <w:p w:rsidR="00860176" w:rsidRPr="00860176" w:rsidRDefault="00860176" w:rsidP="00860176">
      <w:pPr>
        <w:numPr>
          <w:ilvl w:val="0"/>
          <w:numId w:val="48"/>
        </w:numPr>
        <w:tabs>
          <w:tab w:val="left" w:pos="0"/>
          <w:tab w:val="left" w:pos="1134"/>
        </w:tabs>
        <w:spacing w:line="276" w:lineRule="auto"/>
        <w:ind w:left="0" w:firstLine="709"/>
        <w:contextualSpacing/>
        <w:jc w:val="both"/>
        <w:rPr>
          <w:rFonts w:eastAsia="Calibri"/>
          <w:sz w:val="24"/>
          <w:szCs w:val="24"/>
        </w:rPr>
      </w:pPr>
      <w:r w:rsidRPr="00860176">
        <w:rPr>
          <w:rFonts w:eastAsia="Calibri"/>
          <w:sz w:val="24"/>
          <w:szCs w:val="24"/>
        </w:rPr>
        <w:t>Результаты экспертизы регионального законодательства в табличной форме в соответствии с Приложением к техническому заданию;</w:t>
      </w:r>
    </w:p>
    <w:p w:rsidR="00860176" w:rsidRPr="00860176" w:rsidRDefault="00860176" w:rsidP="00860176">
      <w:pPr>
        <w:numPr>
          <w:ilvl w:val="0"/>
          <w:numId w:val="48"/>
        </w:numPr>
        <w:tabs>
          <w:tab w:val="left" w:pos="0"/>
          <w:tab w:val="left" w:pos="1134"/>
        </w:tabs>
        <w:spacing w:line="276" w:lineRule="auto"/>
        <w:ind w:left="0" w:firstLine="709"/>
        <w:contextualSpacing/>
        <w:jc w:val="both"/>
        <w:rPr>
          <w:rFonts w:eastAsia="Calibri"/>
          <w:sz w:val="24"/>
          <w:szCs w:val="24"/>
        </w:rPr>
      </w:pPr>
      <w:r w:rsidRPr="00860176">
        <w:rPr>
          <w:rFonts w:eastAsia="Calibri"/>
          <w:sz w:val="24"/>
          <w:szCs w:val="24"/>
        </w:rPr>
        <w:t xml:space="preserve">Результаты экспертизы регионального законодательства с иллюстрациями в формате Microsoft </w:t>
      </w:r>
      <w:proofErr w:type="spellStart"/>
      <w:r w:rsidRPr="00860176">
        <w:rPr>
          <w:rFonts w:eastAsia="Calibri"/>
          <w:sz w:val="24"/>
          <w:szCs w:val="24"/>
        </w:rPr>
        <w:t>Office</w:t>
      </w:r>
      <w:proofErr w:type="spellEnd"/>
      <w:r w:rsidRPr="00860176">
        <w:rPr>
          <w:rFonts w:eastAsia="Calibri"/>
          <w:sz w:val="24"/>
          <w:szCs w:val="24"/>
        </w:rPr>
        <w:t xml:space="preserve"> </w:t>
      </w:r>
      <w:proofErr w:type="spellStart"/>
      <w:r w:rsidRPr="00860176">
        <w:rPr>
          <w:rFonts w:eastAsia="Calibri"/>
          <w:sz w:val="24"/>
          <w:szCs w:val="24"/>
        </w:rPr>
        <w:t>PowerPoint</w:t>
      </w:r>
      <w:proofErr w:type="spellEnd"/>
      <w:r w:rsidRPr="00860176">
        <w:rPr>
          <w:rFonts w:eastAsia="Calibri"/>
          <w:sz w:val="24"/>
          <w:szCs w:val="24"/>
        </w:rPr>
        <w:t>, содержащей следующие обязательные разделы:</w:t>
      </w:r>
    </w:p>
    <w:p w:rsidR="00860176" w:rsidRPr="00860176" w:rsidRDefault="00860176" w:rsidP="00860176">
      <w:pPr>
        <w:tabs>
          <w:tab w:val="left" w:pos="0"/>
          <w:tab w:val="left" w:pos="1134"/>
        </w:tabs>
        <w:spacing w:line="276" w:lineRule="auto"/>
        <w:ind w:firstLine="709"/>
        <w:jc w:val="both"/>
        <w:rPr>
          <w:rFonts w:eastAsia="Calibri"/>
          <w:sz w:val="24"/>
          <w:szCs w:val="24"/>
        </w:rPr>
      </w:pPr>
      <w:r w:rsidRPr="00860176">
        <w:rPr>
          <w:rFonts w:eastAsia="Calibri"/>
          <w:sz w:val="24"/>
          <w:szCs w:val="24"/>
        </w:rPr>
        <w:t>- методическая часть исследования;</w:t>
      </w:r>
    </w:p>
    <w:p w:rsidR="00860176" w:rsidRPr="00860176" w:rsidRDefault="00860176" w:rsidP="00860176">
      <w:pPr>
        <w:tabs>
          <w:tab w:val="left" w:pos="0"/>
          <w:tab w:val="left" w:pos="1134"/>
        </w:tabs>
        <w:spacing w:line="276" w:lineRule="auto"/>
        <w:ind w:firstLine="709"/>
        <w:jc w:val="both"/>
        <w:rPr>
          <w:rFonts w:eastAsia="Calibri"/>
          <w:sz w:val="24"/>
          <w:szCs w:val="24"/>
        </w:rPr>
      </w:pPr>
      <w:r w:rsidRPr="00860176">
        <w:rPr>
          <w:rFonts w:eastAsia="Calibri"/>
          <w:sz w:val="24"/>
          <w:szCs w:val="24"/>
        </w:rPr>
        <w:t>- схема проведения экспертизы регионального законодательства;</w:t>
      </w:r>
    </w:p>
    <w:p w:rsidR="00860176" w:rsidRPr="00860176" w:rsidRDefault="00860176" w:rsidP="00860176">
      <w:pPr>
        <w:tabs>
          <w:tab w:val="left" w:pos="0"/>
          <w:tab w:val="left" w:pos="1134"/>
        </w:tabs>
        <w:spacing w:line="276" w:lineRule="auto"/>
        <w:ind w:firstLine="709"/>
        <w:jc w:val="both"/>
        <w:rPr>
          <w:rFonts w:eastAsia="Calibri"/>
          <w:sz w:val="24"/>
          <w:szCs w:val="24"/>
        </w:rPr>
      </w:pPr>
      <w:r w:rsidRPr="00860176">
        <w:rPr>
          <w:rFonts w:eastAsia="Calibri"/>
          <w:sz w:val="24"/>
          <w:szCs w:val="24"/>
        </w:rPr>
        <w:t>- итоги результатов экспертизы регионального законодательства;</w:t>
      </w:r>
    </w:p>
    <w:p w:rsidR="00860176" w:rsidRPr="00860176" w:rsidRDefault="00860176" w:rsidP="00860176">
      <w:pPr>
        <w:tabs>
          <w:tab w:val="left" w:pos="0"/>
          <w:tab w:val="left" w:pos="1134"/>
        </w:tabs>
        <w:spacing w:line="276" w:lineRule="auto"/>
        <w:ind w:firstLine="709"/>
        <w:jc w:val="both"/>
        <w:rPr>
          <w:rFonts w:eastAsia="Calibri"/>
          <w:sz w:val="24"/>
          <w:szCs w:val="24"/>
          <w:lang w:eastAsia="en-US"/>
        </w:rPr>
      </w:pPr>
      <w:r w:rsidRPr="00860176">
        <w:rPr>
          <w:rFonts w:eastAsia="Calibri"/>
          <w:sz w:val="24"/>
          <w:szCs w:val="24"/>
        </w:rPr>
        <w:t>- яркие случаи несоблюдения законодательства в отношении субъектов инвестиционной и предпринимательской деятельности;</w:t>
      </w:r>
    </w:p>
    <w:p w:rsidR="00860176" w:rsidRPr="00860176" w:rsidRDefault="00860176" w:rsidP="00860176">
      <w:pPr>
        <w:tabs>
          <w:tab w:val="left" w:pos="0"/>
          <w:tab w:val="left" w:pos="1134"/>
        </w:tabs>
        <w:spacing w:line="276" w:lineRule="auto"/>
        <w:ind w:firstLine="709"/>
        <w:jc w:val="both"/>
        <w:rPr>
          <w:rFonts w:eastAsia="Calibri"/>
          <w:sz w:val="24"/>
          <w:szCs w:val="24"/>
        </w:rPr>
      </w:pPr>
      <w:r w:rsidRPr="00860176">
        <w:rPr>
          <w:rFonts w:eastAsia="Calibri"/>
          <w:sz w:val="24"/>
          <w:szCs w:val="24"/>
        </w:rPr>
        <w:t>- результаты экспертизы регионального законодательства в формате тепловой карты;</w:t>
      </w:r>
    </w:p>
    <w:p w:rsidR="00860176" w:rsidRPr="00860176" w:rsidRDefault="00860176" w:rsidP="00860176">
      <w:pPr>
        <w:tabs>
          <w:tab w:val="left" w:pos="1134"/>
        </w:tabs>
        <w:spacing w:line="276" w:lineRule="auto"/>
        <w:ind w:firstLine="709"/>
        <w:contextualSpacing/>
        <w:jc w:val="both"/>
        <w:rPr>
          <w:rFonts w:eastAsia="Calibri"/>
          <w:sz w:val="28"/>
          <w:szCs w:val="28"/>
        </w:rPr>
      </w:pPr>
      <w:r w:rsidRPr="00860176">
        <w:rPr>
          <w:rFonts w:eastAsia="Calibri"/>
          <w:sz w:val="24"/>
          <w:szCs w:val="24"/>
        </w:rPr>
        <w:t>-</w:t>
      </w:r>
      <w:r w:rsidRPr="00860176">
        <w:rPr>
          <w:rFonts w:eastAsia="Calibri"/>
          <w:sz w:val="24"/>
          <w:szCs w:val="24"/>
          <w:lang w:val="en-US"/>
        </w:rPr>
        <w:t> </w:t>
      </w:r>
      <w:r w:rsidRPr="00860176">
        <w:rPr>
          <w:rFonts w:eastAsia="Calibri"/>
          <w:sz w:val="24"/>
          <w:szCs w:val="24"/>
        </w:rPr>
        <w:t xml:space="preserve">паспорт для каждого субъекта Российской Федерации Дальневосточного федерального округа с лаконично представленными статистическими данными, отчетами с элементами инфографики в формате Microsoft </w:t>
      </w:r>
      <w:proofErr w:type="spellStart"/>
      <w:r w:rsidRPr="00860176">
        <w:rPr>
          <w:rFonts w:eastAsia="Calibri"/>
          <w:sz w:val="24"/>
          <w:szCs w:val="24"/>
        </w:rPr>
        <w:t>Office</w:t>
      </w:r>
      <w:proofErr w:type="spellEnd"/>
      <w:r w:rsidRPr="00860176">
        <w:rPr>
          <w:rFonts w:eastAsia="Calibri"/>
          <w:sz w:val="24"/>
          <w:szCs w:val="24"/>
        </w:rPr>
        <w:t xml:space="preserve"> </w:t>
      </w:r>
      <w:proofErr w:type="spellStart"/>
      <w:r w:rsidRPr="00860176">
        <w:rPr>
          <w:rFonts w:eastAsia="Calibri"/>
          <w:sz w:val="24"/>
          <w:szCs w:val="24"/>
        </w:rPr>
        <w:t>PowerPoint</w:t>
      </w:r>
      <w:proofErr w:type="spellEnd"/>
      <w:r w:rsidRPr="00860176">
        <w:rPr>
          <w:rFonts w:eastAsia="Calibri"/>
          <w:sz w:val="24"/>
          <w:szCs w:val="24"/>
        </w:rPr>
        <w:t xml:space="preserve"> (не более одной страницы на листе размера А3).</w:t>
      </w:r>
    </w:p>
    <w:p w:rsidR="00860176" w:rsidRPr="00860176" w:rsidRDefault="00860176" w:rsidP="00860176">
      <w:pPr>
        <w:tabs>
          <w:tab w:val="left" w:pos="1134"/>
        </w:tabs>
        <w:ind w:firstLine="709"/>
        <w:contextualSpacing/>
        <w:jc w:val="both"/>
        <w:rPr>
          <w:rFonts w:eastAsia="Calibri"/>
          <w:sz w:val="28"/>
          <w:szCs w:val="28"/>
        </w:rPr>
        <w:sectPr w:rsidR="00860176" w:rsidRPr="00860176" w:rsidSect="00A45CAB">
          <w:headerReference w:type="default" r:id="rId20"/>
          <w:pgSz w:w="11906" w:h="16838" w:code="9"/>
          <w:pgMar w:top="425" w:right="748" w:bottom="397" w:left="1077" w:header="720" w:footer="720" w:gutter="0"/>
          <w:cols w:space="708"/>
          <w:titlePg/>
          <w:docGrid w:linePitch="360"/>
        </w:sectPr>
      </w:pPr>
    </w:p>
    <w:p w:rsidR="00860176" w:rsidRPr="00860176" w:rsidRDefault="00860176" w:rsidP="00860176">
      <w:pPr>
        <w:jc w:val="right"/>
        <w:rPr>
          <w:b/>
          <w:sz w:val="24"/>
        </w:rPr>
      </w:pPr>
      <w:r w:rsidRPr="00860176">
        <w:rPr>
          <w:b/>
          <w:sz w:val="24"/>
        </w:rPr>
        <w:t xml:space="preserve">Приложение </w:t>
      </w:r>
      <w:r w:rsidRPr="00860176">
        <w:rPr>
          <w:b/>
          <w:sz w:val="24"/>
        </w:rPr>
        <w:br/>
        <w:t xml:space="preserve">к техническому заданию </w:t>
      </w:r>
    </w:p>
    <w:p w:rsidR="00860176" w:rsidRPr="00860176" w:rsidRDefault="00860176" w:rsidP="00860176">
      <w:pPr>
        <w:jc w:val="right"/>
        <w:rPr>
          <w:b/>
          <w:sz w:val="24"/>
        </w:rPr>
      </w:pPr>
    </w:p>
    <w:p w:rsidR="00860176" w:rsidRPr="00860176" w:rsidRDefault="00860176" w:rsidP="00860176">
      <w:pPr>
        <w:jc w:val="right"/>
        <w:rPr>
          <w:b/>
          <w:sz w:val="24"/>
        </w:rPr>
      </w:pPr>
    </w:p>
    <w:p w:rsidR="00860176" w:rsidRPr="00860176" w:rsidRDefault="00860176" w:rsidP="00860176">
      <w:pPr>
        <w:jc w:val="center"/>
        <w:rPr>
          <w:b/>
          <w:sz w:val="24"/>
        </w:rPr>
      </w:pPr>
      <w:r w:rsidRPr="00860176">
        <w:rPr>
          <w:b/>
          <w:sz w:val="24"/>
        </w:rPr>
        <w:t xml:space="preserve">Экспертиза законодательства </w:t>
      </w:r>
      <w:r w:rsidRPr="00860176">
        <w:rPr>
          <w:b/>
          <w:sz w:val="24"/>
        </w:rPr>
        <w:br/>
        <w:t xml:space="preserve">субъектов Российской Федерации Дальневосточного федерального округа </w:t>
      </w:r>
      <w:r w:rsidRPr="00860176">
        <w:rPr>
          <w:b/>
          <w:sz w:val="24"/>
        </w:rPr>
        <w:br/>
        <w:t xml:space="preserve">на предмет наличия и качества механизмов защиты инвесторов </w:t>
      </w:r>
      <w:r w:rsidRPr="00860176">
        <w:rPr>
          <w:b/>
          <w:sz w:val="24"/>
        </w:rPr>
        <w:br/>
        <w:t>и поддержки инвестиционной деятельности</w:t>
      </w:r>
    </w:p>
    <w:p w:rsidR="00860176" w:rsidRPr="00860176" w:rsidRDefault="00860176" w:rsidP="00860176">
      <w:pPr>
        <w:pBdr>
          <w:bottom w:val="single" w:sz="12" w:space="1" w:color="auto"/>
        </w:pBdr>
        <w:jc w:val="center"/>
        <w:rPr>
          <w:b/>
          <w:sz w:val="24"/>
        </w:rPr>
      </w:pPr>
    </w:p>
    <w:p w:rsidR="00860176" w:rsidRPr="00860176" w:rsidRDefault="00860176" w:rsidP="00860176">
      <w:pPr>
        <w:pBdr>
          <w:bottom w:val="single" w:sz="12" w:space="1" w:color="auto"/>
        </w:pBdr>
        <w:jc w:val="center"/>
        <w:rPr>
          <w:b/>
          <w:sz w:val="24"/>
        </w:rPr>
      </w:pPr>
    </w:p>
    <w:p w:rsidR="00860176" w:rsidRPr="00860176" w:rsidRDefault="00860176" w:rsidP="00860176">
      <w:pPr>
        <w:jc w:val="center"/>
      </w:pPr>
      <w:r w:rsidRPr="00860176">
        <w:t>(наименование субъектов Российской Федерации)</w:t>
      </w:r>
    </w:p>
    <w:p w:rsidR="00860176" w:rsidRPr="00860176" w:rsidRDefault="00860176" w:rsidP="00860176">
      <w:pPr>
        <w:jc w:val="both"/>
        <w:rPr>
          <w:b/>
          <w:sz w:val="24"/>
        </w:rPr>
      </w:pPr>
      <w:r w:rsidRPr="00860176">
        <w:rPr>
          <w:b/>
          <w:sz w:val="24"/>
        </w:rPr>
        <w:t>Таблица 1. Соответствие регионального законодательства основным положениям федерального законодательства, своевременность внесения изменений</w:t>
      </w:r>
    </w:p>
    <w:tbl>
      <w:tblPr>
        <w:tblStyle w:val="1f0"/>
        <w:tblW w:w="15701" w:type="dxa"/>
        <w:tblLook w:val="04A0" w:firstRow="1" w:lastRow="0" w:firstColumn="1" w:lastColumn="0" w:noHBand="0" w:noVBand="1"/>
      </w:tblPr>
      <w:tblGrid>
        <w:gridCol w:w="562"/>
        <w:gridCol w:w="2268"/>
        <w:gridCol w:w="2977"/>
        <w:gridCol w:w="5954"/>
        <w:gridCol w:w="3940"/>
      </w:tblGrid>
      <w:tr w:rsidR="00860176" w:rsidRPr="00860176" w:rsidTr="00FB0CCE">
        <w:tc>
          <w:tcPr>
            <w:tcW w:w="562" w:type="dxa"/>
            <w:vAlign w:val="center"/>
          </w:tcPr>
          <w:p w:rsidR="00860176" w:rsidRPr="00860176" w:rsidRDefault="00860176" w:rsidP="00860176">
            <w:pPr>
              <w:jc w:val="center"/>
            </w:pPr>
            <w:r w:rsidRPr="00860176">
              <w:t>№ п/п</w:t>
            </w:r>
          </w:p>
        </w:tc>
        <w:tc>
          <w:tcPr>
            <w:tcW w:w="2268" w:type="dxa"/>
            <w:vAlign w:val="center"/>
          </w:tcPr>
          <w:p w:rsidR="00860176" w:rsidRPr="00860176" w:rsidRDefault="00860176" w:rsidP="00860176">
            <w:pPr>
              <w:jc w:val="center"/>
            </w:pPr>
            <w:r w:rsidRPr="00860176">
              <w:t>Федеральный закон</w:t>
            </w:r>
          </w:p>
        </w:tc>
        <w:tc>
          <w:tcPr>
            <w:tcW w:w="2977" w:type="dxa"/>
            <w:vAlign w:val="center"/>
          </w:tcPr>
          <w:p w:rsidR="00860176" w:rsidRPr="00860176" w:rsidRDefault="00860176" w:rsidP="00860176">
            <w:pPr>
              <w:jc w:val="center"/>
            </w:pPr>
            <w:r w:rsidRPr="00860176">
              <w:t>Полномочия субъекта Российской Федерации</w:t>
            </w:r>
          </w:p>
        </w:tc>
        <w:tc>
          <w:tcPr>
            <w:tcW w:w="5954" w:type="dxa"/>
            <w:vAlign w:val="center"/>
          </w:tcPr>
          <w:p w:rsidR="00860176" w:rsidRPr="00860176" w:rsidRDefault="00860176" w:rsidP="00860176">
            <w:pPr>
              <w:jc w:val="center"/>
            </w:pPr>
            <w:r w:rsidRPr="00860176">
              <w:t>Нормативные правовые акты субъекта Российской Федерации</w:t>
            </w:r>
          </w:p>
        </w:tc>
        <w:tc>
          <w:tcPr>
            <w:tcW w:w="3940" w:type="dxa"/>
            <w:vAlign w:val="center"/>
          </w:tcPr>
          <w:p w:rsidR="00860176" w:rsidRPr="00860176" w:rsidRDefault="00860176" w:rsidP="00860176">
            <w:pPr>
              <w:jc w:val="center"/>
            </w:pPr>
            <w:r w:rsidRPr="00860176">
              <w:t>Выводы о соответствии и своевременности внесения изменений</w:t>
            </w:r>
          </w:p>
        </w:tc>
      </w:tr>
      <w:tr w:rsidR="00860176" w:rsidRPr="00860176" w:rsidTr="00FB0CCE">
        <w:tc>
          <w:tcPr>
            <w:tcW w:w="562" w:type="dxa"/>
          </w:tcPr>
          <w:p w:rsidR="00860176" w:rsidRPr="00860176" w:rsidRDefault="00860176" w:rsidP="00860176">
            <w:r w:rsidRPr="00860176">
              <w:t>1.1</w:t>
            </w:r>
          </w:p>
        </w:tc>
        <w:tc>
          <w:tcPr>
            <w:tcW w:w="2268" w:type="dxa"/>
          </w:tcPr>
          <w:p w:rsidR="00860176" w:rsidRPr="00860176" w:rsidRDefault="00860176" w:rsidP="00860176">
            <w:r w:rsidRPr="00860176">
              <w:t>Федеральный закон от 21.07.2005 № 115-ФЗ «О концессионных соглашениях»</w:t>
            </w:r>
          </w:p>
        </w:tc>
        <w:tc>
          <w:tcPr>
            <w:tcW w:w="2977" w:type="dxa"/>
          </w:tcPr>
          <w:p w:rsidR="00860176" w:rsidRPr="00860176" w:rsidRDefault="00860176" w:rsidP="00860176">
            <w:pPr>
              <w:numPr>
                <w:ilvl w:val="0"/>
                <w:numId w:val="49"/>
              </w:numPr>
              <w:ind w:left="175" w:hanging="175"/>
            </w:pPr>
            <w:r w:rsidRPr="00860176">
              <w:t>порядок заключения концессионного соглашения</w:t>
            </w:r>
          </w:p>
          <w:p w:rsidR="00860176" w:rsidRPr="00860176" w:rsidRDefault="00860176" w:rsidP="00860176">
            <w:pPr>
              <w:numPr>
                <w:ilvl w:val="0"/>
                <w:numId w:val="49"/>
              </w:numPr>
              <w:ind w:left="175" w:hanging="175"/>
            </w:pPr>
            <w:r w:rsidRPr="00860176">
              <w:t>порядок рассмотрения предложений о заключении концессионного соглашения</w:t>
            </w:r>
          </w:p>
          <w:p w:rsidR="00860176" w:rsidRPr="00860176" w:rsidRDefault="00860176" w:rsidP="00860176">
            <w:pPr>
              <w:numPr>
                <w:ilvl w:val="0"/>
                <w:numId w:val="49"/>
              </w:numPr>
              <w:ind w:left="175" w:hanging="175"/>
            </w:pPr>
            <w:r w:rsidRPr="00860176">
              <w:t>ежегодно утверждаемый перечень объектов, в отношении которых планируется заключение концессионных соглашений</w:t>
            </w:r>
          </w:p>
        </w:tc>
        <w:tc>
          <w:tcPr>
            <w:tcW w:w="5954" w:type="dxa"/>
          </w:tcPr>
          <w:p w:rsidR="00860176" w:rsidRPr="00860176" w:rsidRDefault="00860176" w:rsidP="00860176"/>
        </w:tc>
        <w:tc>
          <w:tcPr>
            <w:tcW w:w="3940" w:type="dxa"/>
          </w:tcPr>
          <w:p w:rsidR="00860176" w:rsidRPr="00860176" w:rsidRDefault="00860176" w:rsidP="00860176"/>
        </w:tc>
      </w:tr>
      <w:tr w:rsidR="00860176" w:rsidRPr="00860176" w:rsidTr="00FB0CCE">
        <w:tc>
          <w:tcPr>
            <w:tcW w:w="562" w:type="dxa"/>
          </w:tcPr>
          <w:p w:rsidR="00860176" w:rsidRPr="00860176" w:rsidRDefault="00860176" w:rsidP="00860176">
            <w:r w:rsidRPr="00860176">
              <w:t>1.2</w:t>
            </w:r>
          </w:p>
        </w:tc>
        <w:tc>
          <w:tcPr>
            <w:tcW w:w="2268" w:type="dxa"/>
          </w:tcPr>
          <w:p w:rsidR="00860176" w:rsidRPr="00860176" w:rsidRDefault="00860176" w:rsidP="00860176">
            <w:r w:rsidRPr="00860176">
              <w:t xml:space="preserve">Федеральный закон от 13.07.2015 № 224-ФЗ «О государственно-частном партнерстве, </w:t>
            </w:r>
            <w:proofErr w:type="spellStart"/>
            <w:r w:rsidRPr="00860176">
              <w:t>муниципально</w:t>
            </w:r>
            <w:proofErr w:type="spellEnd"/>
            <w:r w:rsidRPr="00860176">
              <w:t>-частном партнерстве в Российской Федерации и внесении изменений в отдельные законодательные акты Российской Федерации»</w:t>
            </w:r>
          </w:p>
        </w:tc>
        <w:tc>
          <w:tcPr>
            <w:tcW w:w="2977" w:type="dxa"/>
          </w:tcPr>
          <w:p w:rsidR="00860176" w:rsidRPr="00860176" w:rsidRDefault="00860176" w:rsidP="00860176">
            <w:pPr>
              <w:numPr>
                <w:ilvl w:val="0"/>
                <w:numId w:val="49"/>
              </w:numPr>
              <w:ind w:left="175" w:hanging="175"/>
            </w:pPr>
            <w:r w:rsidRPr="00860176">
              <w:t>порядок принятия решения о реализации проектов ГЧП (рассмотрение обращений, проведение конкурса, принятие решений о заключении соглашений без проведения конкурса)</w:t>
            </w:r>
          </w:p>
          <w:p w:rsidR="00860176" w:rsidRPr="00860176" w:rsidRDefault="00860176" w:rsidP="00860176">
            <w:pPr>
              <w:numPr>
                <w:ilvl w:val="0"/>
                <w:numId w:val="49"/>
              </w:numPr>
              <w:ind w:left="175" w:hanging="175"/>
            </w:pPr>
            <w:r w:rsidRPr="00860176">
              <w:t>уполномоченный орган государственной власти субъекта Российской Федерации</w:t>
            </w:r>
          </w:p>
        </w:tc>
        <w:tc>
          <w:tcPr>
            <w:tcW w:w="5954" w:type="dxa"/>
          </w:tcPr>
          <w:p w:rsidR="00860176" w:rsidRPr="00860176" w:rsidRDefault="00860176" w:rsidP="00860176"/>
        </w:tc>
        <w:tc>
          <w:tcPr>
            <w:tcW w:w="3940" w:type="dxa"/>
          </w:tcPr>
          <w:p w:rsidR="00860176" w:rsidRPr="00860176" w:rsidRDefault="00860176" w:rsidP="00860176"/>
        </w:tc>
      </w:tr>
      <w:tr w:rsidR="00860176" w:rsidRPr="00860176" w:rsidTr="00FB0CCE">
        <w:tc>
          <w:tcPr>
            <w:tcW w:w="562" w:type="dxa"/>
          </w:tcPr>
          <w:p w:rsidR="00860176" w:rsidRPr="00860176" w:rsidRDefault="00860176" w:rsidP="00860176">
            <w:r w:rsidRPr="00860176">
              <w:t>1.3</w:t>
            </w:r>
          </w:p>
        </w:tc>
        <w:tc>
          <w:tcPr>
            <w:tcW w:w="2268" w:type="dxa"/>
          </w:tcPr>
          <w:p w:rsidR="00860176" w:rsidRPr="00860176" w:rsidRDefault="00860176" w:rsidP="00860176">
            <w:r w:rsidRPr="00860176">
              <w:t xml:space="preserve">Федеральный закон от 31.12.2014 № 488-ФЗ «О промышленной политике в Российской Федерации» </w:t>
            </w:r>
          </w:p>
        </w:tc>
        <w:tc>
          <w:tcPr>
            <w:tcW w:w="2977" w:type="dxa"/>
          </w:tcPr>
          <w:p w:rsidR="00860176" w:rsidRPr="00860176" w:rsidRDefault="00860176" w:rsidP="00860176">
            <w:pPr>
              <w:numPr>
                <w:ilvl w:val="0"/>
                <w:numId w:val="49"/>
              </w:numPr>
            </w:pPr>
            <w:r w:rsidRPr="00860176">
              <w:t>закон субъекта Российской Федерации о промышленной политике</w:t>
            </w:r>
          </w:p>
          <w:p w:rsidR="00860176" w:rsidRPr="00860176" w:rsidRDefault="00860176" w:rsidP="00860176">
            <w:pPr>
              <w:numPr>
                <w:ilvl w:val="0"/>
                <w:numId w:val="49"/>
              </w:numPr>
              <w:ind w:left="175" w:hanging="175"/>
            </w:pPr>
            <w:r w:rsidRPr="00860176">
              <w:t>меры поддержки субъектов промышленности</w:t>
            </w:r>
          </w:p>
          <w:p w:rsidR="00860176" w:rsidRPr="00860176" w:rsidRDefault="00860176" w:rsidP="00860176">
            <w:pPr>
              <w:numPr>
                <w:ilvl w:val="0"/>
                <w:numId w:val="49"/>
              </w:numPr>
              <w:ind w:left="175" w:hanging="175"/>
            </w:pPr>
            <w:r w:rsidRPr="00860176">
              <w:t>дополнительные требования к промышленным паркам, территориальным кластерам</w:t>
            </w:r>
          </w:p>
          <w:p w:rsidR="00860176" w:rsidRPr="00860176" w:rsidRDefault="00860176" w:rsidP="00860176">
            <w:pPr>
              <w:numPr>
                <w:ilvl w:val="0"/>
                <w:numId w:val="49"/>
              </w:numPr>
              <w:ind w:left="175" w:hanging="175"/>
            </w:pPr>
            <w:r w:rsidRPr="00860176">
              <w:t>создание и порядок работы регионального фонда развития промышленности</w:t>
            </w:r>
          </w:p>
          <w:p w:rsidR="00860176" w:rsidRPr="00860176" w:rsidRDefault="00860176" w:rsidP="00860176">
            <w:pPr>
              <w:numPr>
                <w:ilvl w:val="0"/>
                <w:numId w:val="49"/>
              </w:numPr>
              <w:ind w:left="175" w:hanging="175"/>
            </w:pPr>
            <w:r w:rsidRPr="00860176">
              <w:t>порядок заключения специальных инвестиционных контрактов</w:t>
            </w:r>
          </w:p>
        </w:tc>
        <w:tc>
          <w:tcPr>
            <w:tcW w:w="5954" w:type="dxa"/>
          </w:tcPr>
          <w:p w:rsidR="00860176" w:rsidRPr="00860176" w:rsidRDefault="00860176" w:rsidP="00860176">
            <w:pPr>
              <w:ind w:left="175"/>
            </w:pPr>
          </w:p>
        </w:tc>
        <w:tc>
          <w:tcPr>
            <w:tcW w:w="3940" w:type="dxa"/>
          </w:tcPr>
          <w:p w:rsidR="00860176" w:rsidRPr="00860176" w:rsidRDefault="00860176" w:rsidP="00860176"/>
        </w:tc>
      </w:tr>
      <w:tr w:rsidR="00860176" w:rsidRPr="00860176" w:rsidTr="00FB0CCE">
        <w:tc>
          <w:tcPr>
            <w:tcW w:w="562" w:type="dxa"/>
          </w:tcPr>
          <w:p w:rsidR="00860176" w:rsidRPr="00860176" w:rsidRDefault="00860176" w:rsidP="00860176">
            <w:r w:rsidRPr="00860176">
              <w:t>1.4</w:t>
            </w:r>
          </w:p>
        </w:tc>
        <w:tc>
          <w:tcPr>
            <w:tcW w:w="2268" w:type="dxa"/>
          </w:tcPr>
          <w:p w:rsidR="00860176" w:rsidRPr="00860176" w:rsidRDefault="00860176" w:rsidP="00860176">
            <w:r w:rsidRPr="00860176">
              <w:t>Федеральный закон от 29.12.2014 № 473-ФЗ «О территориях опережающего социально-экономического развития в Российской Федерации»</w:t>
            </w:r>
          </w:p>
        </w:tc>
        <w:tc>
          <w:tcPr>
            <w:tcW w:w="2977" w:type="dxa"/>
          </w:tcPr>
          <w:p w:rsidR="00860176" w:rsidRPr="00860176" w:rsidRDefault="00860176" w:rsidP="00860176">
            <w:pPr>
              <w:numPr>
                <w:ilvl w:val="0"/>
                <w:numId w:val="49"/>
              </w:numPr>
              <w:ind w:left="175" w:hanging="175"/>
            </w:pPr>
            <w:r w:rsidRPr="00860176">
              <w:t>налоговые льготы</w:t>
            </w:r>
          </w:p>
          <w:p w:rsidR="00860176" w:rsidRPr="00860176" w:rsidRDefault="00860176" w:rsidP="00860176">
            <w:pPr>
              <w:numPr>
                <w:ilvl w:val="0"/>
                <w:numId w:val="49"/>
              </w:numPr>
              <w:ind w:left="175" w:hanging="175"/>
            </w:pPr>
            <w:r w:rsidRPr="00860176">
              <w:t>предоставление мер поддержки</w:t>
            </w:r>
          </w:p>
          <w:p w:rsidR="00860176" w:rsidRPr="00860176" w:rsidRDefault="00860176" w:rsidP="00860176">
            <w:pPr>
              <w:numPr>
                <w:ilvl w:val="0"/>
                <w:numId w:val="49"/>
              </w:numPr>
              <w:ind w:left="175" w:hanging="175"/>
            </w:pPr>
            <w:r w:rsidRPr="00860176">
              <w:t>финансовое обеспечение отдельных мероприятий</w:t>
            </w:r>
          </w:p>
        </w:tc>
        <w:tc>
          <w:tcPr>
            <w:tcW w:w="5954" w:type="dxa"/>
          </w:tcPr>
          <w:p w:rsidR="00860176" w:rsidRPr="00860176" w:rsidRDefault="00860176" w:rsidP="00860176">
            <w:pPr>
              <w:ind w:left="175"/>
            </w:pPr>
          </w:p>
        </w:tc>
        <w:tc>
          <w:tcPr>
            <w:tcW w:w="3940" w:type="dxa"/>
          </w:tcPr>
          <w:p w:rsidR="00860176" w:rsidRPr="00860176" w:rsidRDefault="00860176" w:rsidP="00860176"/>
        </w:tc>
      </w:tr>
      <w:tr w:rsidR="00860176" w:rsidRPr="00860176" w:rsidTr="00FB0CCE">
        <w:tc>
          <w:tcPr>
            <w:tcW w:w="562" w:type="dxa"/>
          </w:tcPr>
          <w:p w:rsidR="00860176" w:rsidRPr="00860176" w:rsidRDefault="00860176" w:rsidP="00860176">
            <w:r w:rsidRPr="00860176">
              <w:t>1.5</w:t>
            </w:r>
          </w:p>
        </w:tc>
        <w:tc>
          <w:tcPr>
            <w:tcW w:w="2268" w:type="dxa"/>
          </w:tcPr>
          <w:p w:rsidR="00860176" w:rsidRPr="00860176" w:rsidRDefault="00860176" w:rsidP="00860176">
            <w:r w:rsidRPr="00860176">
              <w:t>Федеральный закон от 13.07.2015 № 212-ФЗ «О свободном порте Владивосток»</w:t>
            </w:r>
          </w:p>
        </w:tc>
        <w:tc>
          <w:tcPr>
            <w:tcW w:w="2977" w:type="dxa"/>
          </w:tcPr>
          <w:p w:rsidR="00860176" w:rsidRPr="00860176" w:rsidRDefault="00860176" w:rsidP="00860176">
            <w:pPr>
              <w:numPr>
                <w:ilvl w:val="0"/>
                <w:numId w:val="49"/>
              </w:numPr>
              <w:ind w:left="175" w:hanging="175"/>
            </w:pPr>
            <w:r w:rsidRPr="00860176">
              <w:t>налоговые льготы</w:t>
            </w:r>
          </w:p>
          <w:p w:rsidR="00860176" w:rsidRPr="00860176" w:rsidRDefault="00860176" w:rsidP="00860176">
            <w:pPr>
              <w:numPr>
                <w:ilvl w:val="0"/>
                <w:numId w:val="49"/>
              </w:numPr>
              <w:ind w:left="175" w:hanging="175"/>
            </w:pPr>
            <w:r w:rsidRPr="00860176">
              <w:t>предоставление мер поддержки</w:t>
            </w:r>
          </w:p>
        </w:tc>
        <w:tc>
          <w:tcPr>
            <w:tcW w:w="5954" w:type="dxa"/>
          </w:tcPr>
          <w:p w:rsidR="00860176" w:rsidRPr="00860176" w:rsidRDefault="00860176" w:rsidP="00860176">
            <w:pPr>
              <w:ind w:left="175"/>
            </w:pPr>
          </w:p>
        </w:tc>
        <w:tc>
          <w:tcPr>
            <w:tcW w:w="3940" w:type="dxa"/>
          </w:tcPr>
          <w:p w:rsidR="00860176" w:rsidRPr="00860176" w:rsidRDefault="00860176" w:rsidP="00860176"/>
        </w:tc>
      </w:tr>
      <w:tr w:rsidR="00860176" w:rsidRPr="00860176" w:rsidTr="00FB0CCE">
        <w:tc>
          <w:tcPr>
            <w:tcW w:w="562" w:type="dxa"/>
          </w:tcPr>
          <w:p w:rsidR="00860176" w:rsidRPr="00860176" w:rsidRDefault="00860176" w:rsidP="00860176">
            <w:r w:rsidRPr="00860176">
              <w:t>1.6</w:t>
            </w:r>
          </w:p>
        </w:tc>
        <w:tc>
          <w:tcPr>
            <w:tcW w:w="2268" w:type="dxa"/>
          </w:tcPr>
          <w:p w:rsidR="00860176" w:rsidRPr="00860176" w:rsidRDefault="00860176" w:rsidP="00860176">
            <w:r w:rsidRPr="00860176">
              <w:t>Федеральный закон от 25.02.1999 № 39-ФЗ «Об инвестиционной деятельности в Российской Федерации, осуществляемой в форме капитальных вложений»</w:t>
            </w:r>
          </w:p>
        </w:tc>
        <w:tc>
          <w:tcPr>
            <w:tcW w:w="2977" w:type="dxa"/>
          </w:tcPr>
          <w:p w:rsidR="00860176" w:rsidRPr="00860176" w:rsidRDefault="00860176" w:rsidP="00860176">
            <w:pPr>
              <w:numPr>
                <w:ilvl w:val="0"/>
                <w:numId w:val="49"/>
              </w:numPr>
              <w:ind w:left="175" w:hanging="175"/>
            </w:pPr>
            <w:r w:rsidRPr="00860176">
              <w:t>разработка, утверждение и осуществление межмуниципальных инвестиционных проектов и инвестиционных проектов;</w:t>
            </w:r>
          </w:p>
          <w:p w:rsidR="00860176" w:rsidRPr="00860176" w:rsidRDefault="00860176" w:rsidP="00860176">
            <w:pPr>
              <w:numPr>
                <w:ilvl w:val="0"/>
                <w:numId w:val="49"/>
              </w:numPr>
              <w:ind w:left="175" w:hanging="175"/>
            </w:pPr>
            <w:r w:rsidRPr="00860176">
              <w:t>проведение экспертизы инвестиционных проектов</w:t>
            </w:r>
          </w:p>
          <w:p w:rsidR="00860176" w:rsidRPr="00860176" w:rsidRDefault="00860176" w:rsidP="00860176">
            <w:pPr>
              <w:numPr>
                <w:ilvl w:val="0"/>
                <w:numId w:val="49"/>
              </w:numPr>
              <w:ind w:left="175" w:hanging="175"/>
            </w:pPr>
            <w:r w:rsidRPr="00860176">
              <w:t xml:space="preserve">предоставление на конкурсной основе государственных гарантий </w:t>
            </w:r>
          </w:p>
          <w:p w:rsidR="00860176" w:rsidRPr="00860176" w:rsidRDefault="00860176" w:rsidP="00860176">
            <w:pPr>
              <w:numPr>
                <w:ilvl w:val="0"/>
                <w:numId w:val="49"/>
              </w:numPr>
              <w:ind w:left="175" w:hanging="175"/>
            </w:pPr>
            <w:r w:rsidRPr="00860176">
              <w:t>выпуск облигационных займов, гарантированных целевых займов</w:t>
            </w:r>
          </w:p>
          <w:p w:rsidR="00860176" w:rsidRPr="00860176" w:rsidRDefault="00860176" w:rsidP="00860176">
            <w:pPr>
              <w:numPr>
                <w:ilvl w:val="0"/>
                <w:numId w:val="49"/>
              </w:numPr>
              <w:ind w:left="175" w:hanging="175"/>
            </w:pPr>
            <w:r w:rsidRPr="00860176">
              <w:t>вовлечение временно приостановленных и законсервированных строек и объектов</w:t>
            </w:r>
          </w:p>
          <w:p w:rsidR="00860176" w:rsidRPr="00860176" w:rsidRDefault="00860176" w:rsidP="00860176">
            <w:pPr>
              <w:numPr>
                <w:ilvl w:val="0"/>
                <w:numId w:val="49"/>
              </w:numPr>
              <w:ind w:left="175" w:hanging="175"/>
            </w:pPr>
            <w:r w:rsidRPr="00860176">
              <w:t>порядок финансирования инвестиционных проектов</w:t>
            </w:r>
          </w:p>
          <w:p w:rsidR="00860176" w:rsidRPr="00860176" w:rsidRDefault="00860176" w:rsidP="00860176">
            <w:pPr>
              <w:numPr>
                <w:ilvl w:val="0"/>
                <w:numId w:val="49"/>
              </w:numPr>
              <w:ind w:left="175" w:hanging="175"/>
            </w:pPr>
            <w:r w:rsidRPr="00860176">
              <w:t>порядок проверки на предмет эффективности использования направляемых на капитальные вложения</w:t>
            </w:r>
          </w:p>
        </w:tc>
        <w:tc>
          <w:tcPr>
            <w:tcW w:w="5954" w:type="dxa"/>
          </w:tcPr>
          <w:p w:rsidR="00860176" w:rsidRPr="00860176" w:rsidRDefault="00860176" w:rsidP="00860176">
            <w:pPr>
              <w:ind w:left="175"/>
            </w:pPr>
          </w:p>
        </w:tc>
        <w:tc>
          <w:tcPr>
            <w:tcW w:w="3940" w:type="dxa"/>
          </w:tcPr>
          <w:p w:rsidR="00860176" w:rsidRPr="00860176" w:rsidRDefault="00860176" w:rsidP="00860176"/>
        </w:tc>
      </w:tr>
      <w:tr w:rsidR="00860176" w:rsidRPr="00860176" w:rsidTr="00FB0CCE">
        <w:tc>
          <w:tcPr>
            <w:tcW w:w="562" w:type="dxa"/>
          </w:tcPr>
          <w:p w:rsidR="00860176" w:rsidRPr="00860176" w:rsidRDefault="00860176" w:rsidP="00860176">
            <w:r w:rsidRPr="00860176">
              <w:t>1.7</w:t>
            </w:r>
          </w:p>
        </w:tc>
        <w:tc>
          <w:tcPr>
            <w:tcW w:w="2268" w:type="dxa"/>
          </w:tcPr>
          <w:p w:rsidR="00860176" w:rsidRPr="00860176" w:rsidRDefault="00860176" w:rsidP="00860176">
            <w:r w:rsidRPr="00860176">
              <w:t>Федеральный закон от 22.07.2005 № 116-ФЗ «Об особых экономических зонах в Российской Федерации»</w:t>
            </w:r>
          </w:p>
        </w:tc>
        <w:tc>
          <w:tcPr>
            <w:tcW w:w="2977" w:type="dxa"/>
          </w:tcPr>
          <w:p w:rsidR="00860176" w:rsidRPr="00860176" w:rsidRDefault="00860176" w:rsidP="00860176">
            <w:pPr>
              <w:numPr>
                <w:ilvl w:val="0"/>
                <w:numId w:val="49"/>
              </w:numPr>
              <w:ind w:left="175" w:hanging="175"/>
            </w:pPr>
            <w:r w:rsidRPr="00860176">
              <w:t>налоговые льготы</w:t>
            </w:r>
          </w:p>
          <w:p w:rsidR="00860176" w:rsidRPr="00860176" w:rsidRDefault="00860176" w:rsidP="00860176">
            <w:pPr>
              <w:numPr>
                <w:ilvl w:val="0"/>
                <w:numId w:val="49"/>
              </w:numPr>
              <w:ind w:left="175" w:hanging="175"/>
            </w:pPr>
            <w:r w:rsidRPr="00860176">
              <w:t>порядок реализации отдельных полномочий (в случае заключения соглашения о передачи полномочий с минэкономразвития России)</w:t>
            </w:r>
          </w:p>
        </w:tc>
        <w:tc>
          <w:tcPr>
            <w:tcW w:w="5954" w:type="dxa"/>
          </w:tcPr>
          <w:p w:rsidR="00860176" w:rsidRPr="00860176" w:rsidRDefault="00860176" w:rsidP="00860176"/>
        </w:tc>
        <w:tc>
          <w:tcPr>
            <w:tcW w:w="3940" w:type="dxa"/>
          </w:tcPr>
          <w:p w:rsidR="00860176" w:rsidRPr="00860176" w:rsidRDefault="00860176" w:rsidP="00860176"/>
        </w:tc>
      </w:tr>
      <w:tr w:rsidR="00860176" w:rsidRPr="00860176" w:rsidTr="00FB0CCE">
        <w:tc>
          <w:tcPr>
            <w:tcW w:w="562" w:type="dxa"/>
          </w:tcPr>
          <w:p w:rsidR="00860176" w:rsidRPr="00860176" w:rsidRDefault="00860176" w:rsidP="00860176">
            <w:r w:rsidRPr="00860176">
              <w:t>1.8</w:t>
            </w:r>
          </w:p>
        </w:tc>
        <w:tc>
          <w:tcPr>
            <w:tcW w:w="2268" w:type="dxa"/>
          </w:tcPr>
          <w:p w:rsidR="00860176" w:rsidRPr="00860176" w:rsidRDefault="00860176" w:rsidP="00860176">
            <w:r w:rsidRPr="00860176">
              <w:t>Налоговый кодекс Российской Федерации (в части реализации региональных инвестиционных проектов)</w:t>
            </w:r>
          </w:p>
        </w:tc>
        <w:tc>
          <w:tcPr>
            <w:tcW w:w="2977" w:type="dxa"/>
          </w:tcPr>
          <w:p w:rsidR="00860176" w:rsidRPr="00860176" w:rsidRDefault="00860176" w:rsidP="00860176">
            <w:pPr>
              <w:numPr>
                <w:ilvl w:val="0"/>
                <w:numId w:val="49"/>
              </w:numPr>
              <w:ind w:left="175" w:hanging="175"/>
            </w:pPr>
            <w:r w:rsidRPr="00860176">
              <w:t>налоговые льготы</w:t>
            </w:r>
          </w:p>
          <w:p w:rsidR="00860176" w:rsidRPr="00860176" w:rsidRDefault="00860176" w:rsidP="00860176">
            <w:pPr>
              <w:numPr>
                <w:ilvl w:val="0"/>
                <w:numId w:val="49"/>
              </w:numPr>
              <w:ind w:left="175" w:hanging="175"/>
            </w:pPr>
            <w:r w:rsidRPr="00860176">
              <w:t>порядок принятия решения о включении организаций в реестр участников региональных инвестиционных проектов</w:t>
            </w:r>
          </w:p>
        </w:tc>
        <w:tc>
          <w:tcPr>
            <w:tcW w:w="5954" w:type="dxa"/>
          </w:tcPr>
          <w:p w:rsidR="00860176" w:rsidRPr="00860176" w:rsidRDefault="00860176" w:rsidP="00860176">
            <w:pPr>
              <w:ind w:left="175"/>
            </w:pPr>
          </w:p>
        </w:tc>
        <w:tc>
          <w:tcPr>
            <w:tcW w:w="3940" w:type="dxa"/>
          </w:tcPr>
          <w:p w:rsidR="00860176" w:rsidRPr="00860176" w:rsidRDefault="00860176" w:rsidP="00860176"/>
        </w:tc>
      </w:tr>
    </w:tbl>
    <w:p w:rsidR="00860176" w:rsidRPr="00860176" w:rsidRDefault="00860176" w:rsidP="00860176">
      <w:pPr>
        <w:jc w:val="both"/>
        <w:rPr>
          <w:b/>
          <w:sz w:val="24"/>
        </w:rPr>
      </w:pPr>
    </w:p>
    <w:p w:rsidR="00860176" w:rsidRPr="00860176" w:rsidRDefault="00860176" w:rsidP="00860176">
      <w:pPr>
        <w:jc w:val="both"/>
        <w:rPr>
          <w:b/>
          <w:sz w:val="24"/>
        </w:rPr>
      </w:pPr>
      <w:r w:rsidRPr="00860176">
        <w:rPr>
          <w:b/>
          <w:sz w:val="24"/>
        </w:rPr>
        <w:t>Таблица 2. Полнота форм и видов поддержки субъектов инвестиционной и предпринимательской деятельности в законе субъекта Российской Федерации, обеспеченность их финансированием в региональном бюджете</w:t>
      </w:r>
    </w:p>
    <w:tbl>
      <w:tblPr>
        <w:tblStyle w:val="1f0"/>
        <w:tblW w:w="5118" w:type="pct"/>
        <w:tblLook w:val="04A0" w:firstRow="1" w:lastRow="0" w:firstColumn="1" w:lastColumn="0" w:noHBand="0" w:noVBand="1"/>
      </w:tblPr>
      <w:tblGrid>
        <w:gridCol w:w="642"/>
        <w:gridCol w:w="2851"/>
        <w:gridCol w:w="1930"/>
        <w:gridCol w:w="1631"/>
        <w:gridCol w:w="4460"/>
        <w:gridCol w:w="4202"/>
      </w:tblGrid>
      <w:tr w:rsidR="00860176" w:rsidRPr="00860176" w:rsidTr="00FB0CCE">
        <w:tc>
          <w:tcPr>
            <w:tcW w:w="204" w:type="pct"/>
            <w:vAlign w:val="center"/>
          </w:tcPr>
          <w:p w:rsidR="00860176" w:rsidRPr="00860176" w:rsidRDefault="00860176" w:rsidP="00860176">
            <w:pPr>
              <w:jc w:val="center"/>
            </w:pPr>
            <w:r w:rsidRPr="00860176">
              <w:t>№ п/п</w:t>
            </w:r>
          </w:p>
        </w:tc>
        <w:tc>
          <w:tcPr>
            <w:tcW w:w="907" w:type="pct"/>
            <w:vAlign w:val="center"/>
          </w:tcPr>
          <w:p w:rsidR="00860176" w:rsidRPr="00860176" w:rsidRDefault="00860176" w:rsidP="00860176">
            <w:pPr>
              <w:jc w:val="center"/>
            </w:pPr>
            <w:r w:rsidRPr="00860176">
              <w:t>Формы и виды поддержки</w:t>
            </w:r>
          </w:p>
        </w:tc>
        <w:tc>
          <w:tcPr>
            <w:tcW w:w="614" w:type="pct"/>
            <w:vAlign w:val="center"/>
          </w:tcPr>
          <w:p w:rsidR="00860176" w:rsidRPr="00860176" w:rsidRDefault="00860176" w:rsidP="00860176">
            <w:pPr>
              <w:jc w:val="center"/>
            </w:pPr>
            <w:r w:rsidRPr="00860176">
              <w:t>Финансового / нефинансового характера</w:t>
            </w:r>
          </w:p>
        </w:tc>
        <w:tc>
          <w:tcPr>
            <w:tcW w:w="519" w:type="pct"/>
            <w:vAlign w:val="center"/>
          </w:tcPr>
          <w:p w:rsidR="00860176" w:rsidRPr="00860176" w:rsidRDefault="00860176" w:rsidP="00860176">
            <w:pPr>
              <w:jc w:val="center"/>
            </w:pPr>
            <w:r w:rsidRPr="00860176">
              <w:t>Наличие в субъекте (да/нет)</w:t>
            </w:r>
          </w:p>
        </w:tc>
        <w:tc>
          <w:tcPr>
            <w:tcW w:w="1419" w:type="pct"/>
            <w:vAlign w:val="center"/>
          </w:tcPr>
          <w:p w:rsidR="00860176" w:rsidRPr="00860176" w:rsidRDefault="00860176" w:rsidP="00860176">
            <w:pPr>
              <w:jc w:val="center"/>
            </w:pPr>
            <w:r w:rsidRPr="00860176">
              <w:t>Закон субъекта Российской Федерации</w:t>
            </w:r>
          </w:p>
        </w:tc>
        <w:tc>
          <w:tcPr>
            <w:tcW w:w="1339" w:type="pct"/>
            <w:vAlign w:val="center"/>
          </w:tcPr>
          <w:p w:rsidR="00860176" w:rsidRPr="00860176" w:rsidRDefault="00860176" w:rsidP="00860176">
            <w:pPr>
              <w:jc w:val="center"/>
            </w:pPr>
            <w:r w:rsidRPr="00860176">
              <w:t>Выявленные особенности и несоответствия</w:t>
            </w:r>
          </w:p>
        </w:tc>
      </w:tr>
      <w:tr w:rsidR="00860176" w:rsidRPr="00860176" w:rsidTr="00FB0CCE">
        <w:tc>
          <w:tcPr>
            <w:tcW w:w="5000" w:type="pct"/>
            <w:gridSpan w:val="6"/>
          </w:tcPr>
          <w:p w:rsidR="00860176" w:rsidRPr="00860176" w:rsidRDefault="00860176" w:rsidP="00860176">
            <w:pPr>
              <w:rPr>
                <w:b/>
              </w:rPr>
            </w:pPr>
            <w:r w:rsidRPr="00860176">
              <w:rPr>
                <w:b/>
              </w:rPr>
              <w:t>1. Резиденты опережающего социально-экономического развития</w:t>
            </w:r>
          </w:p>
        </w:tc>
      </w:tr>
      <w:tr w:rsidR="00860176" w:rsidRPr="00860176" w:rsidTr="00FB0CCE">
        <w:tc>
          <w:tcPr>
            <w:tcW w:w="204" w:type="pct"/>
          </w:tcPr>
          <w:p w:rsidR="00860176" w:rsidRPr="00860176" w:rsidRDefault="00860176" w:rsidP="00860176">
            <w:pPr>
              <w:jc w:val="center"/>
            </w:pPr>
            <w:r w:rsidRPr="00860176">
              <w:t>1.1</w:t>
            </w:r>
          </w:p>
        </w:tc>
        <w:tc>
          <w:tcPr>
            <w:tcW w:w="907" w:type="pct"/>
          </w:tcPr>
          <w:p w:rsidR="00860176" w:rsidRPr="00860176" w:rsidRDefault="00860176" w:rsidP="00860176">
            <w:r w:rsidRPr="00860176">
              <w:rPr>
                <w:color w:val="000000"/>
              </w:rPr>
              <w:t>Льготы по налогу на имущество организаций</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1.2</w:t>
            </w:r>
          </w:p>
        </w:tc>
        <w:tc>
          <w:tcPr>
            <w:tcW w:w="907" w:type="pct"/>
          </w:tcPr>
          <w:p w:rsidR="00860176" w:rsidRPr="00860176" w:rsidRDefault="00860176" w:rsidP="00860176">
            <w:r w:rsidRPr="00860176">
              <w:rPr>
                <w:color w:val="000000"/>
              </w:rPr>
              <w:t>Льготы по налогу на прибыль организаций</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1.3</w:t>
            </w:r>
          </w:p>
        </w:tc>
        <w:tc>
          <w:tcPr>
            <w:tcW w:w="907" w:type="pct"/>
          </w:tcPr>
          <w:p w:rsidR="00860176" w:rsidRPr="00860176" w:rsidRDefault="00860176" w:rsidP="00860176">
            <w:pPr>
              <w:rPr>
                <w:color w:val="000000"/>
              </w:rPr>
            </w:pPr>
            <w:r w:rsidRPr="00860176">
              <w:rPr>
                <w:color w:val="000000"/>
              </w:rPr>
              <w:t>Льготы по земельному налогу</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tc>
      </w:tr>
      <w:tr w:rsidR="00860176" w:rsidRPr="00860176" w:rsidTr="00FB0CCE">
        <w:tc>
          <w:tcPr>
            <w:tcW w:w="204" w:type="pct"/>
          </w:tcPr>
          <w:p w:rsidR="00860176" w:rsidRPr="00860176" w:rsidRDefault="00860176" w:rsidP="00860176">
            <w:pPr>
              <w:jc w:val="center"/>
            </w:pPr>
            <w:r w:rsidRPr="00860176">
              <w:t>1.4</w:t>
            </w:r>
          </w:p>
        </w:tc>
        <w:tc>
          <w:tcPr>
            <w:tcW w:w="907" w:type="pct"/>
          </w:tcPr>
          <w:p w:rsidR="00860176" w:rsidRPr="00860176" w:rsidRDefault="00860176" w:rsidP="00860176">
            <w:r w:rsidRPr="00860176">
              <w:t>Иные формы и виды поддержки</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pPr>
              <w:rPr>
                <w:color w:val="000000"/>
              </w:rPr>
            </w:pPr>
          </w:p>
        </w:tc>
      </w:tr>
      <w:tr w:rsidR="00860176" w:rsidRPr="00860176" w:rsidTr="00FB0CCE">
        <w:tc>
          <w:tcPr>
            <w:tcW w:w="5000" w:type="pct"/>
            <w:gridSpan w:val="6"/>
          </w:tcPr>
          <w:p w:rsidR="00860176" w:rsidRPr="00860176" w:rsidRDefault="00860176" w:rsidP="00860176">
            <w:pPr>
              <w:rPr>
                <w:b/>
                <w:color w:val="000000"/>
              </w:rPr>
            </w:pPr>
            <w:r w:rsidRPr="00860176">
              <w:rPr>
                <w:b/>
                <w:color w:val="000000"/>
              </w:rPr>
              <w:t>2. Резиденты особых экономических зон</w:t>
            </w:r>
          </w:p>
        </w:tc>
      </w:tr>
      <w:tr w:rsidR="00860176" w:rsidRPr="00860176" w:rsidTr="00FB0CCE">
        <w:tc>
          <w:tcPr>
            <w:tcW w:w="204" w:type="pct"/>
          </w:tcPr>
          <w:p w:rsidR="00860176" w:rsidRPr="00860176" w:rsidRDefault="00860176" w:rsidP="00860176">
            <w:pPr>
              <w:jc w:val="center"/>
              <w:rPr>
                <w:b/>
              </w:rPr>
            </w:pPr>
            <w:r w:rsidRPr="00860176">
              <w:t>2.1</w:t>
            </w:r>
          </w:p>
        </w:tc>
        <w:tc>
          <w:tcPr>
            <w:tcW w:w="907" w:type="pct"/>
          </w:tcPr>
          <w:p w:rsidR="00860176" w:rsidRPr="00860176" w:rsidRDefault="00860176" w:rsidP="00860176">
            <w:pPr>
              <w:rPr>
                <w:color w:val="000000"/>
              </w:rPr>
            </w:pPr>
            <w:r w:rsidRPr="00860176">
              <w:rPr>
                <w:color w:val="000000"/>
              </w:rPr>
              <w:t>Льготы по налогу на имущество организаций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2.2</w:t>
            </w:r>
          </w:p>
        </w:tc>
        <w:tc>
          <w:tcPr>
            <w:tcW w:w="907" w:type="pct"/>
          </w:tcPr>
          <w:p w:rsidR="00860176" w:rsidRPr="00860176" w:rsidRDefault="00860176" w:rsidP="00860176">
            <w:pPr>
              <w:rPr>
                <w:color w:val="000000"/>
              </w:rPr>
            </w:pPr>
            <w:r w:rsidRPr="00860176">
              <w:rPr>
                <w:color w:val="000000"/>
              </w:rPr>
              <w:t>Льготы по налогу на прибыль организаций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2.3</w:t>
            </w:r>
          </w:p>
        </w:tc>
        <w:tc>
          <w:tcPr>
            <w:tcW w:w="907" w:type="pct"/>
          </w:tcPr>
          <w:p w:rsidR="00860176" w:rsidRPr="00860176" w:rsidRDefault="00860176" w:rsidP="00860176">
            <w:pPr>
              <w:rPr>
                <w:color w:val="000000"/>
              </w:rPr>
            </w:pPr>
            <w:r w:rsidRPr="00860176">
              <w:rPr>
                <w:color w:val="000000"/>
              </w:rPr>
              <w:t>Льготы по земельному налогу</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2.4</w:t>
            </w:r>
          </w:p>
        </w:tc>
        <w:tc>
          <w:tcPr>
            <w:tcW w:w="907" w:type="pct"/>
          </w:tcPr>
          <w:p w:rsidR="00860176" w:rsidRPr="00860176" w:rsidRDefault="00860176" w:rsidP="00860176">
            <w:pPr>
              <w:rPr>
                <w:color w:val="000000"/>
              </w:rPr>
            </w:pPr>
            <w:r w:rsidRPr="00860176">
              <w:t>Иные формы и виды поддержки</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5000" w:type="pct"/>
            <w:gridSpan w:val="6"/>
          </w:tcPr>
          <w:p w:rsidR="00860176" w:rsidRPr="00860176" w:rsidRDefault="00860176" w:rsidP="00860176">
            <w:pPr>
              <w:rPr>
                <w:b/>
                <w:color w:val="000000"/>
              </w:rPr>
            </w:pPr>
            <w:r w:rsidRPr="00860176">
              <w:rPr>
                <w:b/>
                <w:color w:val="000000"/>
              </w:rPr>
              <w:t>3. Резиденты свободного порта «Владивосток»</w:t>
            </w:r>
          </w:p>
        </w:tc>
      </w:tr>
      <w:tr w:rsidR="00860176" w:rsidRPr="00860176" w:rsidTr="00FB0CCE">
        <w:tc>
          <w:tcPr>
            <w:tcW w:w="204" w:type="pct"/>
          </w:tcPr>
          <w:p w:rsidR="00860176" w:rsidRPr="00860176" w:rsidRDefault="00860176" w:rsidP="00860176">
            <w:pPr>
              <w:jc w:val="center"/>
            </w:pPr>
            <w:r w:rsidRPr="00860176">
              <w:t>3.1</w:t>
            </w:r>
          </w:p>
        </w:tc>
        <w:tc>
          <w:tcPr>
            <w:tcW w:w="907" w:type="pct"/>
          </w:tcPr>
          <w:p w:rsidR="00860176" w:rsidRPr="00860176" w:rsidRDefault="00860176" w:rsidP="00860176">
            <w:pPr>
              <w:rPr>
                <w:color w:val="000000"/>
              </w:rPr>
            </w:pPr>
            <w:r w:rsidRPr="00860176">
              <w:rPr>
                <w:color w:val="000000"/>
              </w:rPr>
              <w:t>Льготы по налогу на имущество организаций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3.2</w:t>
            </w:r>
          </w:p>
        </w:tc>
        <w:tc>
          <w:tcPr>
            <w:tcW w:w="907" w:type="pct"/>
          </w:tcPr>
          <w:p w:rsidR="00860176" w:rsidRPr="00860176" w:rsidRDefault="00860176" w:rsidP="00860176">
            <w:pPr>
              <w:rPr>
                <w:color w:val="000000"/>
              </w:rPr>
            </w:pPr>
            <w:r w:rsidRPr="00860176">
              <w:rPr>
                <w:color w:val="000000"/>
              </w:rPr>
              <w:t>Льготы по налогу на прибыль организаций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3.3</w:t>
            </w:r>
          </w:p>
        </w:tc>
        <w:tc>
          <w:tcPr>
            <w:tcW w:w="907" w:type="pct"/>
          </w:tcPr>
          <w:p w:rsidR="00860176" w:rsidRPr="00860176" w:rsidRDefault="00860176" w:rsidP="00860176">
            <w:pPr>
              <w:rPr>
                <w:color w:val="000000"/>
              </w:rPr>
            </w:pPr>
            <w:r w:rsidRPr="00860176">
              <w:rPr>
                <w:color w:val="000000"/>
              </w:rPr>
              <w:t>Льготы по земельному налогу</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3.4</w:t>
            </w:r>
          </w:p>
        </w:tc>
        <w:tc>
          <w:tcPr>
            <w:tcW w:w="907" w:type="pct"/>
          </w:tcPr>
          <w:p w:rsidR="00860176" w:rsidRPr="00860176" w:rsidRDefault="00860176" w:rsidP="00860176">
            <w:pPr>
              <w:rPr>
                <w:color w:val="000000"/>
              </w:rPr>
            </w:pPr>
            <w:r w:rsidRPr="00860176">
              <w:t>Иные формы и виды поддержки</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5000" w:type="pct"/>
            <w:gridSpan w:val="6"/>
          </w:tcPr>
          <w:p w:rsidR="00860176" w:rsidRPr="00860176" w:rsidRDefault="00860176" w:rsidP="00860176">
            <w:pPr>
              <w:rPr>
                <w:b/>
                <w:color w:val="000000"/>
              </w:rPr>
            </w:pPr>
            <w:r w:rsidRPr="00860176">
              <w:rPr>
                <w:b/>
                <w:color w:val="000000"/>
              </w:rPr>
              <w:t>4. Участники региональных инвестиционных проектов</w:t>
            </w:r>
          </w:p>
        </w:tc>
      </w:tr>
      <w:tr w:rsidR="00860176" w:rsidRPr="00860176" w:rsidTr="00FB0CCE">
        <w:tc>
          <w:tcPr>
            <w:tcW w:w="204" w:type="pct"/>
          </w:tcPr>
          <w:p w:rsidR="00860176" w:rsidRPr="00860176" w:rsidRDefault="00860176" w:rsidP="00860176">
            <w:pPr>
              <w:jc w:val="center"/>
            </w:pPr>
            <w:r w:rsidRPr="00860176">
              <w:t>4.1</w:t>
            </w:r>
          </w:p>
        </w:tc>
        <w:tc>
          <w:tcPr>
            <w:tcW w:w="907" w:type="pct"/>
          </w:tcPr>
          <w:p w:rsidR="00860176" w:rsidRPr="00860176" w:rsidRDefault="00860176" w:rsidP="00860176">
            <w:pPr>
              <w:rPr>
                <w:color w:val="000000"/>
              </w:rPr>
            </w:pPr>
            <w:r w:rsidRPr="00860176">
              <w:rPr>
                <w:color w:val="000000"/>
              </w:rPr>
              <w:t>Льготы по налогу на имущество организаций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4.2</w:t>
            </w:r>
          </w:p>
        </w:tc>
        <w:tc>
          <w:tcPr>
            <w:tcW w:w="907" w:type="pct"/>
          </w:tcPr>
          <w:p w:rsidR="00860176" w:rsidRPr="00860176" w:rsidRDefault="00860176" w:rsidP="00860176">
            <w:pPr>
              <w:rPr>
                <w:color w:val="000000"/>
              </w:rPr>
            </w:pPr>
            <w:r w:rsidRPr="00860176">
              <w:rPr>
                <w:color w:val="000000"/>
              </w:rPr>
              <w:t>Льготы по налогу на прибыль организаций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4.3</w:t>
            </w:r>
          </w:p>
        </w:tc>
        <w:tc>
          <w:tcPr>
            <w:tcW w:w="907" w:type="pct"/>
          </w:tcPr>
          <w:p w:rsidR="00860176" w:rsidRPr="00860176" w:rsidRDefault="00860176" w:rsidP="00860176">
            <w:pPr>
              <w:rPr>
                <w:color w:val="000000"/>
              </w:rPr>
            </w:pPr>
            <w:r w:rsidRPr="00860176">
              <w:rPr>
                <w:color w:val="000000"/>
              </w:rPr>
              <w:t>Льготы по земельному налогу</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4.4</w:t>
            </w:r>
          </w:p>
        </w:tc>
        <w:tc>
          <w:tcPr>
            <w:tcW w:w="907" w:type="pct"/>
          </w:tcPr>
          <w:p w:rsidR="00860176" w:rsidRPr="00860176" w:rsidRDefault="00860176" w:rsidP="00860176">
            <w:pPr>
              <w:rPr>
                <w:color w:val="000000"/>
              </w:rPr>
            </w:pPr>
            <w:r w:rsidRPr="00860176">
              <w:t>Иные формы и виды поддержки</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5000" w:type="pct"/>
            <w:gridSpan w:val="6"/>
          </w:tcPr>
          <w:p w:rsidR="00860176" w:rsidRPr="00860176" w:rsidRDefault="00860176" w:rsidP="00860176">
            <w:pPr>
              <w:rPr>
                <w:b/>
                <w:color w:val="000000"/>
              </w:rPr>
            </w:pPr>
            <w:r w:rsidRPr="00860176">
              <w:rPr>
                <w:b/>
                <w:color w:val="000000"/>
              </w:rPr>
              <w:t xml:space="preserve">5. Юридические лица и индивидуальные предприниматели, с которыми заключен специальный инвестиционный контракт </w:t>
            </w:r>
          </w:p>
        </w:tc>
      </w:tr>
      <w:tr w:rsidR="00860176" w:rsidRPr="00860176" w:rsidTr="00FB0CCE">
        <w:tc>
          <w:tcPr>
            <w:tcW w:w="204" w:type="pct"/>
          </w:tcPr>
          <w:p w:rsidR="00860176" w:rsidRPr="00860176" w:rsidRDefault="00860176" w:rsidP="00860176">
            <w:pPr>
              <w:jc w:val="center"/>
            </w:pPr>
            <w:r w:rsidRPr="00860176">
              <w:t>5.1</w:t>
            </w:r>
          </w:p>
        </w:tc>
        <w:tc>
          <w:tcPr>
            <w:tcW w:w="907" w:type="pct"/>
          </w:tcPr>
          <w:p w:rsidR="00860176" w:rsidRPr="00860176" w:rsidRDefault="00860176" w:rsidP="00860176">
            <w:pPr>
              <w:rPr>
                <w:color w:val="000000"/>
              </w:rPr>
            </w:pPr>
            <w:r w:rsidRPr="00860176">
              <w:rPr>
                <w:color w:val="000000"/>
              </w:rPr>
              <w:t>Льготы по налогу на имущество организаций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5.2</w:t>
            </w:r>
          </w:p>
        </w:tc>
        <w:tc>
          <w:tcPr>
            <w:tcW w:w="907" w:type="pct"/>
          </w:tcPr>
          <w:p w:rsidR="00860176" w:rsidRPr="00860176" w:rsidRDefault="00860176" w:rsidP="00860176">
            <w:pPr>
              <w:rPr>
                <w:color w:val="000000"/>
              </w:rPr>
            </w:pPr>
            <w:r w:rsidRPr="00860176">
              <w:rPr>
                <w:color w:val="000000"/>
              </w:rPr>
              <w:t>Льготы по налогу на прибыль организаций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5.3</w:t>
            </w:r>
          </w:p>
        </w:tc>
        <w:tc>
          <w:tcPr>
            <w:tcW w:w="907" w:type="pct"/>
          </w:tcPr>
          <w:p w:rsidR="00860176" w:rsidRPr="00860176" w:rsidRDefault="00860176" w:rsidP="00860176">
            <w:pPr>
              <w:rPr>
                <w:color w:val="000000"/>
              </w:rPr>
            </w:pPr>
            <w:r w:rsidRPr="00860176">
              <w:rPr>
                <w:color w:val="000000"/>
              </w:rPr>
              <w:t>Льготы по земельному налогу</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5.4</w:t>
            </w:r>
          </w:p>
        </w:tc>
        <w:tc>
          <w:tcPr>
            <w:tcW w:w="907" w:type="pct"/>
          </w:tcPr>
          <w:p w:rsidR="00860176" w:rsidRPr="00860176" w:rsidRDefault="00860176" w:rsidP="00860176">
            <w:pPr>
              <w:rPr>
                <w:color w:val="000000"/>
              </w:rPr>
            </w:pPr>
            <w:r w:rsidRPr="00860176">
              <w:t>Иные формы и виды поддержки</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5000" w:type="pct"/>
            <w:gridSpan w:val="6"/>
          </w:tcPr>
          <w:p w:rsidR="00860176" w:rsidRPr="00860176" w:rsidRDefault="00860176" w:rsidP="00860176">
            <w:pPr>
              <w:rPr>
                <w:b/>
                <w:color w:val="000000"/>
              </w:rPr>
            </w:pPr>
            <w:r w:rsidRPr="00860176">
              <w:rPr>
                <w:b/>
                <w:color w:val="000000"/>
              </w:rPr>
              <w:t>6. Участники концессионных соглашений (концессионеры)</w:t>
            </w:r>
          </w:p>
        </w:tc>
      </w:tr>
      <w:tr w:rsidR="00860176" w:rsidRPr="00860176" w:rsidTr="00FB0CCE">
        <w:tc>
          <w:tcPr>
            <w:tcW w:w="204" w:type="pct"/>
          </w:tcPr>
          <w:p w:rsidR="00860176" w:rsidRPr="00860176" w:rsidRDefault="00860176" w:rsidP="00860176">
            <w:pPr>
              <w:jc w:val="center"/>
            </w:pPr>
            <w:r w:rsidRPr="00860176">
              <w:t>6.1</w:t>
            </w:r>
          </w:p>
        </w:tc>
        <w:tc>
          <w:tcPr>
            <w:tcW w:w="907" w:type="pct"/>
          </w:tcPr>
          <w:p w:rsidR="00860176" w:rsidRPr="00860176" w:rsidRDefault="00860176" w:rsidP="00860176">
            <w:pPr>
              <w:rPr>
                <w:color w:val="000000"/>
              </w:rPr>
            </w:pPr>
            <w:r w:rsidRPr="00860176">
              <w:rPr>
                <w:color w:val="000000"/>
              </w:rPr>
              <w:t>Финансирование части расходов на создание и (или) реконструкцию объекта концессионного соглашения, расходов на использование (эксплуатацию) указанного объекта, предоставление государственных или муниципальных гарантий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5000" w:type="pct"/>
            <w:gridSpan w:val="6"/>
          </w:tcPr>
          <w:p w:rsidR="00860176" w:rsidRPr="00860176" w:rsidRDefault="00860176" w:rsidP="00860176">
            <w:pPr>
              <w:rPr>
                <w:b/>
                <w:color w:val="000000"/>
              </w:rPr>
            </w:pPr>
            <w:r w:rsidRPr="00860176">
              <w:rPr>
                <w:b/>
                <w:color w:val="000000"/>
              </w:rPr>
              <w:t>7. Участники проектов государственно-частного партнерства (частные партнеры)</w:t>
            </w:r>
          </w:p>
        </w:tc>
      </w:tr>
      <w:tr w:rsidR="00860176" w:rsidRPr="00860176" w:rsidTr="00FB0CCE">
        <w:tc>
          <w:tcPr>
            <w:tcW w:w="204" w:type="pct"/>
          </w:tcPr>
          <w:p w:rsidR="00860176" w:rsidRPr="00860176" w:rsidRDefault="00860176" w:rsidP="00860176">
            <w:pPr>
              <w:jc w:val="center"/>
            </w:pPr>
            <w:r w:rsidRPr="00860176">
              <w:t>7.1</w:t>
            </w:r>
          </w:p>
        </w:tc>
        <w:tc>
          <w:tcPr>
            <w:tcW w:w="907" w:type="pct"/>
          </w:tcPr>
          <w:p w:rsidR="00860176" w:rsidRPr="00860176" w:rsidRDefault="00860176" w:rsidP="00860176">
            <w:pPr>
              <w:rPr>
                <w:color w:val="000000"/>
              </w:rPr>
            </w:pPr>
            <w:r w:rsidRPr="00860176">
              <w:rPr>
                <w:color w:val="000000"/>
              </w:rPr>
              <w:t>Частичное финансирование создания частным партнером объекта соглашения, а также финансирование его эксплуатации и (или) технического обслуживания</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ind w:left="176"/>
              <w:contextualSpacing/>
              <w:rPr>
                <w:color w:val="000000"/>
              </w:rPr>
            </w:pPr>
          </w:p>
        </w:tc>
        <w:tc>
          <w:tcPr>
            <w:tcW w:w="1339" w:type="pct"/>
          </w:tcPr>
          <w:p w:rsidR="00860176" w:rsidRPr="00860176" w:rsidRDefault="00860176" w:rsidP="00860176">
            <w:pPr>
              <w:ind w:left="176"/>
              <w:contextualSpacing/>
              <w:rPr>
                <w:color w:val="000000"/>
              </w:rPr>
            </w:pPr>
          </w:p>
        </w:tc>
      </w:tr>
      <w:tr w:rsidR="00860176" w:rsidRPr="00860176" w:rsidTr="00FB0CCE">
        <w:tc>
          <w:tcPr>
            <w:tcW w:w="5000" w:type="pct"/>
            <w:gridSpan w:val="6"/>
          </w:tcPr>
          <w:p w:rsidR="00860176" w:rsidRPr="00860176" w:rsidRDefault="00860176" w:rsidP="00860176">
            <w:pPr>
              <w:rPr>
                <w:b/>
                <w:color w:val="000000"/>
              </w:rPr>
            </w:pPr>
            <w:r w:rsidRPr="00860176">
              <w:rPr>
                <w:b/>
                <w:color w:val="000000"/>
              </w:rPr>
              <w:t>8. Налоговые льготы</w:t>
            </w:r>
          </w:p>
        </w:tc>
      </w:tr>
      <w:tr w:rsidR="00860176" w:rsidRPr="00860176" w:rsidTr="00FB0CCE">
        <w:tc>
          <w:tcPr>
            <w:tcW w:w="204" w:type="pct"/>
          </w:tcPr>
          <w:p w:rsidR="00860176" w:rsidRPr="00860176" w:rsidRDefault="00860176" w:rsidP="00860176">
            <w:pPr>
              <w:jc w:val="center"/>
            </w:pPr>
            <w:r w:rsidRPr="00860176">
              <w:t>8.1</w:t>
            </w:r>
          </w:p>
        </w:tc>
        <w:tc>
          <w:tcPr>
            <w:tcW w:w="907" w:type="pct"/>
          </w:tcPr>
          <w:p w:rsidR="00860176" w:rsidRPr="00860176" w:rsidRDefault="00860176" w:rsidP="00860176">
            <w:pPr>
              <w:rPr>
                <w:color w:val="000000"/>
              </w:rPr>
            </w:pPr>
            <w:r w:rsidRPr="00860176">
              <w:rPr>
                <w:color w:val="000000"/>
              </w:rPr>
              <w:t>Льготы по налогу на имущество организаций</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8.2</w:t>
            </w:r>
          </w:p>
        </w:tc>
        <w:tc>
          <w:tcPr>
            <w:tcW w:w="907" w:type="pct"/>
          </w:tcPr>
          <w:p w:rsidR="00860176" w:rsidRPr="00860176" w:rsidRDefault="00860176" w:rsidP="00860176">
            <w:r w:rsidRPr="00860176">
              <w:rPr>
                <w:color w:val="000000"/>
              </w:rPr>
              <w:t>Льготы по налогу на прибыль организаций</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r w:rsidR="00860176" w:rsidRPr="00860176" w:rsidTr="00FB0CCE">
        <w:tc>
          <w:tcPr>
            <w:tcW w:w="204" w:type="pct"/>
          </w:tcPr>
          <w:p w:rsidR="00860176" w:rsidRPr="00860176" w:rsidRDefault="00860176" w:rsidP="00860176">
            <w:pPr>
              <w:jc w:val="center"/>
            </w:pPr>
            <w:r w:rsidRPr="00860176">
              <w:t>8.3</w:t>
            </w:r>
          </w:p>
        </w:tc>
        <w:tc>
          <w:tcPr>
            <w:tcW w:w="907" w:type="pct"/>
          </w:tcPr>
          <w:p w:rsidR="00860176" w:rsidRPr="00860176" w:rsidRDefault="00860176" w:rsidP="00860176">
            <w:r w:rsidRPr="00860176">
              <w:rPr>
                <w:color w:val="000000"/>
              </w:rPr>
              <w:t>Льготы по транспортному налогу</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r w:rsidR="00860176" w:rsidRPr="00860176" w:rsidTr="00FB0CCE">
        <w:tc>
          <w:tcPr>
            <w:tcW w:w="204" w:type="pct"/>
          </w:tcPr>
          <w:p w:rsidR="00860176" w:rsidRPr="00860176" w:rsidRDefault="00860176" w:rsidP="00860176">
            <w:pPr>
              <w:jc w:val="center"/>
            </w:pPr>
            <w:r w:rsidRPr="00860176">
              <w:t>8.4</w:t>
            </w:r>
          </w:p>
        </w:tc>
        <w:tc>
          <w:tcPr>
            <w:tcW w:w="907" w:type="pct"/>
          </w:tcPr>
          <w:p w:rsidR="00860176" w:rsidRPr="00860176" w:rsidRDefault="00860176" w:rsidP="00860176">
            <w:r w:rsidRPr="00860176">
              <w:rPr>
                <w:color w:val="000000"/>
              </w:rPr>
              <w:t>Льготы по налогу, взимаемому по патентной системе налогообложения</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r w:rsidR="00860176" w:rsidRPr="00860176" w:rsidTr="00FB0CCE">
        <w:tc>
          <w:tcPr>
            <w:tcW w:w="204" w:type="pct"/>
          </w:tcPr>
          <w:p w:rsidR="00860176" w:rsidRPr="00860176" w:rsidRDefault="00860176" w:rsidP="00860176">
            <w:pPr>
              <w:jc w:val="center"/>
            </w:pPr>
            <w:r w:rsidRPr="00860176">
              <w:t>8.5</w:t>
            </w:r>
          </w:p>
        </w:tc>
        <w:tc>
          <w:tcPr>
            <w:tcW w:w="907" w:type="pct"/>
          </w:tcPr>
          <w:p w:rsidR="00860176" w:rsidRPr="00860176" w:rsidRDefault="00860176" w:rsidP="00860176">
            <w:r w:rsidRPr="00860176">
              <w:rPr>
                <w:color w:val="000000"/>
              </w:rPr>
              <w:t>Льготы по налогу, взимаемому по упрощенной системе налогообложения</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r w:rsidR="00860176" w:rsidRPr="00860176" w:rsidTr="00FB0CCE">
        <w:tc>
          <w:tcPr>
            <w:tcW w:w="5000" w:type="pct"/>
            <w:gridSpan w:val="6"/>
          </w:tcPr>
          <w:p w:rsidR="00860176" w:rsidRPr="00860176" w:rsidRDefault="00860176" w:rsidP="00860176">
            <w:pPr>
              <w:rPr>
                <w:b/>
                <w:color w:val="000000"/>
              </w:rPr>
            </w:pPr>
            <w:r w:rsidRPr="00860176">
              <w:rPr>
                <w:b/>
                <w:color w:val="000000"/>
              </w:rPr>
              <w:t>9. Инструменты финансовой поддержки</w:t>
            </w:r>
          </w:p>
        </w:tc>
      </w:tr>
      <w:tr w:rsidR="00860176" w:rsidRPr="00860176" w:rsidTr="00FB0CCE">
        <w:tc>
          <w:tcPr>
            <w:tcW w:w="204" w:type="pct"/>
          </w:tcPr>
          <w:p w:rsidR="00860176" w:rsidRPr="00860176" w:rsidRDefault="00860176" w:rsidP="00860176">
            <w:pPr>
              <w:jc w:val="center"/>
            </w:pPr>
            <w:r w:rsidRPr="00860176">
              <w:t>9.1</w:t>
            </w:r>
          </w:p>
        </w:tc>
        <w:tc>
          <w:tcPr>
            <w:tcW w:w="907" w:type="pct"/>
          </w:tcPr>
          <w:p w:rsidR="00860176" w:rsidRPr="00860176" w:rsidRDefault="00860176" w:rsidP="00860176">
            <w:r w:rsidRPr="00860176">
              <w:rPr>
                <w:color w:val="000000"/>
              </w:rPr>
              <w:t>Государственные гарантии Приморского края</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r w:rsidR="00860176" w:rsidRPr="00860176" w:rsidTr="00FB0CCE">
        <w:tc>
          <w:tcPr>
            <w:tcW w:w="204" w:type="pct"/>
          </w:tcPr>
          <w:p w:rsidR="00860176" w:rsidRPr="00860176" w:rsidRDefault="00860176" w:rsidP="00860176">
            <w:pPr>
              <w:jc w:val="center"/>
            </w:pPr>
            <w:r w:rsidRPr="00860176">
              <w:t>9.2</w:t>
            </w:r>
          </w:p>
        </w:tc>
        <w:tc>
          <w:tcPr>
            <w:tcW w:w="907" w:type="pct"/>
          </w:tcPr>
          <w:p w:rsidR="00860176" w:rsidRPr="00860176" w:rsidRDefault="00860176" w:rsidP="00860176">
            <w:r w:rsidRPr="00860176">
              <w:rPr>
                <w:color w:val="000000"/>
              </w:rPr>
              <w:t>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r w:rsidR="00860176" w:rsidRPr="00860176" w:rsidTr="00FB0CCE">
        <w:tc>
          <w:tcPr>
            <w:tcW w:w="204" w:type="pct"/>
          </w:tcPr>
          <w:p w:rsidR="00860176" w:rsidRPr="00860176" w:rsidRDefault="00860176" w:rsidP="00860176">
            <w:pPr>
              <w:jc w:val="center"/>
            </w:pPr>
            <w:r w:rsidRPr="00860176">
              <w:t>9.3</w:t>
            </w:r>
          </w:p>
        </w:tc>
        <w:tc>
          <w:tcPr>
            <w:tcW w:w="907" w:type="pct"/>
          </w:tcPr>
          <w:p w:rsidR="00860176" w:rsidRPr="00860176" w:rsidRDefault="00860176" w:rsidP="00860176">
            <w:pPr>
              <w:rPr>
                <w:color w:val="000000"/>
              </w:rPr>
            </w:pPr>
            <w:r w:rsidRPr="00860176">
              <w:t>Субсидии сельскохозяйственным товаропроизводителям</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9.4</w:t>
            </w:r>
          </w:p>
        </w:tc>
        <w:tc>
          <w:tcPr>
            <w:tcW w:w="907" w:type="pct"/>
          </w:tcPr>
          <w:p w:rsidR="00860176" w:rsidRPr="00860176" w:rsidRDefault="00860176" w:rsidP="00860176">
            <w:pPr>
              <w:rPr>
                <w:color w:val="000000"/>
              </w:rPr>
            </w:pPr>
            <w:r w:rsidRPr="00860176">
              <w:t xml:space="preserve">Субсидии </w:t>
            </w:r>
            <w:proofErr w:type="spellStart"/>
            <w:r w:rsidRPr="00860176">
              <w:t>рыбохозяйственным</w:t>
            </w:r>
            <w:proofErr w:type="spellEnd"/>
            <w:r w:rsidRPr="00860176">
              <w:t xml:space="preserve"> организациям</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9.5</w:t>
            </w:r>
          </w:p>
        </w:tc>
        <w:tc>
          <w:tcPr>
            <w:tcW w:w="907" w:type="pct"/>
          </w:tcPr>
          <w:p w:rsidR="00860176" w:rsidRPr="00860176" w:rsidRDefault="00860176" w:rsidP="00860176">
            <w:pPr>
              <w:rPr>
                <w:color w:val="000000"/>
              </w:rPr>
            </w:pPr>
            <w:r w:rsidRPr="00860176">
              <w:t>Финансовая поддержка субъектов малого и среднего предпринимательства</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9.6</w:t>
            </w:r>
          </w:p>
        </w:tc>
        <w:tc>
          <w:tcPr>
            <w:tcW w:w="907" w:type="pct"/>
          </w:tcPr>
          <w:p w:rsidR="00860176" w:rsidRPr="00860176" w:rsidRDefault="00860176" w:rsidP="00860176">
            <w:pPr>
              <w:rPr>
                <w:color w:val="000000"/>
              </w:rPr>
            </w:pPr>
            <w:r w:rsidRPr="00860176">
              <w:t>Финансовая поддержка субъектов деятельности в сфере промышленности</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highlight w:val="yellow"/>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9.7</w:t>
            </w:r>
          </w:p>
        </w:tc>
        <w:tc>
          <w:tcPr>
            <w:tcW w:w="907" w:type="pct"/>
          </w:tcPr>
          <w:p w:rsidR="00860176" w:rsidRPr="00860176" w:rsidRDefault="00860176" w:rsidP="00860176">
            <w:pPr>
              <w:rPr>
                <w:color w:val="000000"/>
              </w:rPr>
            </w:pPr>
            <w:r w:rsidRPr="00860176">
              <w:t>Субсидии субъектам деятельности в сфере промышленности на финансирование научно-исследовательских, опытно-конструкторских и технологических работ</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9.8</w:t>
            </w:r>
          </w:p>
        </w:tc>
        <w:tc>
          <w:tcPr>
            <w:tcW w:w="907" w:type="pct"/>
          </w:tcPr>
          <w:p w:rsidR="00860176" w:rsidRPr="00860176" w:rsidRDefault="00860176" w:rsidP="00860176">
            <w:pPr>
              <w:rPr>
                <w:color w:val="000000"/>
              </w:rPr>
            </w:pPr>
            <w:r w:rsidRPr="00860176">
              <w:t>Субсидии субъектам деятельности в сфере промышленности, участвующих в создании организаций, осуществляющих образовательную деятельность по дополнительным профессиональным программам</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9.9</w:t>
            </w:r>
          </w:p>
        </w:tc>
        <w:tc>
          <w:tcPr>
            <w:tcW w:w="907" w:type="pct"/>
          </w:tcPr>
          <w:p w:rsidR="00860176" w:rsidRPr="00860176" w:rsidRDefault="00860176" w:rsidP="00860176">
            <w:pPr>
              <w:rPr>
                <w:color w:val="000000"/>
              </w:rPr>
            </w:pPr>
            <w:r w:rsidRPr="00860176">
              <w:t>Поддержка субъектов деятельности в сфере промышленности в области внешнеэкономической деятельности</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rPr>
                <w:color w:val="000000"/>
              </w:rPr>
            </w:pPr>
          </w:p>
        </w:tc>
        <w:tc>
          <w:tcPr>
            <w:tcW w:w="1419" w:type="pct"/>
          </w:tcPr>
          <w:p w:rsidR="00860176" w:rsidRPr="00860176" w:rsidRDefault="00860176" w:rsidP="00860176">
            <w:pPr>
              <w:rPr>
                <w:color w:val="000000"/>
              </w:rPr>
            </w:pPr>
          </w:p>
        </w:tc>
        <w:tc>
          <w:tcPr>
            <w:tcW w:w="1339" w:type="pct"/>
          </w:tcPr>
          <w:p w:rsidR="00860176" w:rsidRPr="00860176" w:rsidRDefault="00860176" w:rsidP="00860176">
            <w:pPr>
              <w:rPr>
                <w:color w:val="000000"/>
              </w:rPr>
            </w:pPr>
          </w:p>
        </w:tc>
      </w:tr>
      <w:tr w:rsidR="00860176" w:rsidRPr="00860176" w:rsidTr="00FB0CCE">
        <w:tc>
          <w:tcPr>
            <w:tcW w:w="5000" w:type="pct"/>
            <w:gridSpan w:val="6"/>
          </w:tcPr>
          <w:p w:rsidR="00860176" w:rsidRPr="00860176" w:rsidRDefault="00860176" w:rsidP="00860176">
            <w:pPr>
              <w:jc w:val="center"/>
              <w:rPr>
                <w:b/>
                <w:color w:val="000000"/>
              </w:rPr>
            </w:pPr>
            <w:r w:rsidRPr="00860176">
              <w:rPr>
                <w:b/>
                <w:color w:val="000000"/>
              </w:rPr>
              <w:t>10. Организации инфраструктуры поддержки и институты развития</w:t>
            </w:r>
          </w:p>
        </w:tc>
      </w:tr>
      <w:tr w:rsidR="00860176" w:rsidRPr="00860176" w:rsidTr="00FB0CCE">
        <w:tc>
          <w:tcPr>
            <w:tcW w:w="204" w:type="pct"/>
          </w:tcPr>
          <w:p w:rsidR="00860176" w:rsidRPr="00860176" w:rsidRDefault="00860176" w:rsidP="00860176">
            <w:pPr>
              <w:jc w:val="center"/>
            </w:pPr>
            <w:r w:rsidRPr="00860176">
              <w:t>10.1</w:t>
            </w:r>
          </w:p>
        </w:tc>
        <w:tc>
          <w:tcPr>
            <w:tcW w:w="907" w:type="pct"/>
          </w:tcPr>
          <w:p w:rsidR="00860176" w:rsidRPr="00860176" w:rsidRDefault="00860176" w:rsidP="00860176">
            <w:r w:rsidRPr="00860176">
              <w:rPr>
                <w:color w:val="000000"/>
              </w:rPr>
              <w:t>Региональный инвестиционный фонд</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r w:rsidR="00860176" w:rsidRPr="00860176" w:rsidTr="00FB0CCE">
        <w:tc>
          <w:tcPr>
            <w:tcW w:w="204" w:type="pct"/>
          </w:tcPr>
          <w:p w:rsidR="00860176" w:rsidRPr="00860176" w:rsidRDefault="00860176" w:rsidP="00860176">
            <w:pPr>
              <w:jc w:val="center"/>
            </w:pPr>
            <w:r w:rsidRPr="00860176">
              <w:t>10.2</w:t>
            </w:r>
          </w:p>
        </w:tc>
        <w:tc>
          <w:tcPr>
            <w:tcW w:w="907" w:type="pct"/>
          </w:tcPr>
          <w:p w:rsidR="00860176" w:rsidRPr="00860176" w:rsidRDefault="00860176" w:rsidP="00860176">
            <w:r w:rsidRPr="00860176">
              <w:t>Региональный фонд развития промышленности</w:t>
            </w:r>
          </w:p>
        </w:tc>
        <w:tc>
          <w:tcPr>
            <w:tcW w:w="614" w:type="pct"/>
          </w:tcPr>
          <w:p w:rsidR="00860176" w:rsidRPr="00860176" w:rsidRDefault="00860176" w:rsidP="00860176">
            <w:pPr>
              <w:jc w:val="cente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r w:rsidR="00860176" w:rsidRPr="00860176" w:rsidTr="00FB0CCE">
        <w:tc>
          <w:tcPr>
            <w:tcW w:w="204" w:type="pct"/>
          </w:tcPr>
          <w:p w:rsidR="00860176" w:rsidRPr="00860176" w:rsidRDefault="00860176" w:rsidP="00860176">
            <w:pPr>
              <w:jc w:val="center"/>
            </w:pPr>
            <w:r w:rsidRPr="00860176">
              <w:t>10.3</w:t>
            </w:r>
          </w:p>
        </w:tc>
        <w:tc>
          <w:tcPr>
            <w:tcW w:w="907" w:type="pct"/>
          </w:tcPr>
          <w:p w:rsidR="00860176" w:rsidRPr="00860176" w:rsidRDefault="00860176" w:rsidP="00860176">
            <w:r w:rsidRPr="00860176">
              <w:t>Региональный гарантийный фонд</w:t>
            </w:r>
          </w:p>
        </w:tc>
        <w:tc>
          <w:tcPr>
            <w:tcW w:w="614" w:type="pct"/>
          </w:tcPr>
          <w:p w:rsidR="00860176" w:rsidRPr="00860176" w:rsidRDefault="00860176" w:rsidP="00860176">
            <w:pPr>
              <w:jc w:val="center"/>
              <w:rPr>
                <w:color w:val="000000"/>
              </w:rPr>
            </w:pPr>
            <w:r w:rsidRPr="00860176">
              <w:rPr>
                <w:color w:val="000000"/>
              </w:rPr>
              <w:t>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r w:rsidR="00860176" w:rsidRPr="00860176" w:rsidTr="00FB0CCE">
        <w:tc>
          <w:tcPr>
            <w:tcW w:w="204" w:type="pct"/>
          </w:tcPr>
          <w:p w:rsidR="00860176" w:rsidRPr="00860176" w:rsidRDefault="00860176" w:rsidP="00860176">
            <w:pPr>
              <w:jc w:val="center"/>
            </w:pPr>
            <w:r w:rsidRPr="00860176">
              <w:t>10.4</w:t>
            </w:r>
          </w:p>
        </w:tc>
        <w:tc>
          <w:tcPr>
            <w:tcW w:w="907" w:type="pct"/>
          </w:tcPr>
          <w:p w:rsidR="00860176" w:rsidRPr="00860176" w:rsidRDefault="00860176" w:rsidP="00860176">
            <w:r w:rsidRPr="00860176">
              <w:t>Промышленные (индустриальные) парки</w:t>
            </w:r>
          </w:p>
        </w:tc>
        <w:tc>
          <w:tcPr>
            <w:tcW w:w="614" w:type="pct"/>
          </w:tcPr>
          <w:p w:rsidR="00860176" w:rsidRPr="00860176" w:rsidRDefault="00860176" w:rsidP="00860176">
            <w:pPr>
              <w:jc w:val="center"/>
            </w:pPr>
            <w:r w:rsidRPr="00860176">
              <w:rPr>
                <w:color w:val="000000"/>
              </w:rPr>
              <w:t>Нефинансовая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10.5</w:t>
            </w:r>
          </w:p>
        </w:tc>
        <w:tc>
          <w:tcPr>
            <w:tcW w:w="907" w:type="pct"/>
          </w:tcPr>
          <w:p w:rsidR="00860176" w:rsidRPr="00860176" w:rsidRDefault="00860176" w:rsidP="00860176">
            <w:r w:rsidRPr="00860176">
              <w:t>Промышленные кластеры</w:t>
            </w:r>
          </w:p>
        </w:tc>
        <w:tc>
          <w:tcPr>
            <w:tcW w:w="614" w:type="pct"/>
          </w:tcPr>
          <w:p w:rsidR="00860176" w:rsidRPr="00860176" w:rsidRDefault="00860176" w:rsidP="00860176">
            <w:pPr>
              <w:jc w:val="center"/>
            </w:pPr>
            <w:r w:rsidRPr="00860176">
              <w:rPr>
                <w:color w:val="000000"/>
              </w:rPr>
              <w:t>Нефинансовая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10.6</w:t>
            </w:r>
          </w:p>
        </w:tc>
        <w:tc>
          <w:tcPr>
            <w:tcW w:w="907" w:type="pct"/>
          </w:tcPr>
          <w:p w:rsidR="00860176" w:rsidRPr="00860176" w:rsidRDefault="00860176" w:rsidP="00860176">
            <w:r w:rsidRPr="00860176">
              <w:t>Инжиниринговые центры</w:t>
            </w:r>
          </w:p>
        </w:tc>
        <w:tc>
          <w:tcPr>
            <w:tcW w:w="614" w:type="pct"/>
          </w:tcPr>
          <w:p w:rsidR="00860176" w:rsidRPr="00860176" w:rsidRDefault="00860176" w:rsidP="00860176">
            <w:pPr>
              <w:jc w:val="center"/>
            </w:pPr>
            <w:r w:rsidRPr="00860176">
              <w:rPr>
                <w:color w:val="000000"/>
              </w:rPr>
              <w:t>Нефинансовая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10.7</w:t>
            </w:r>
          </w:p>
        </w:tc>
        <w:tc>
          <w:tcPr>
            <w:tcW w:w="907" w:type="pct"/>
          </w:tcPr>
          <w:p w:rsidR="00860176" w:rsidRPr="00860176" w:rsidRDefault="00860176" w:rsidP="00860176">
            <w:r w:rsidRPr="00860176">
              <w:t>Технопарки, технопарки в сфере высоких технологий</w:t>
            </w:r>
          </w:p>
        </w:tc>
        <w:tc>
          <w:tcPr>
            <w:tcW w:w="614" w:type="pct"/>
          </w:tcPr>
          <w:p w:rsidR="00860176" w:rsidRPr="00860176" w:rsidRDefault="00860176" w:rsidP="00860176">
            <w:pPr>
              <w:jc w:val="center"/>
            </w:pPr>
            <w:r w:rsidRPr="00860176">
              <w:rPr>
                <w:color w:val="000000"/>
              </w:rPr>
              <w:t>Нефинансовая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pPr>
              <w:rPr>
                <w:color w:val="000000"/>
              </w:rPr>
            </w:pPr>
          </w:p>
        </w:tc>
      </w:tr>
      <w:tr w:rsidR="00860176" w:rsidRPr="00860176" w:rsidTr="00FB0CCE">
        <w:tc>
          <w:tcPr>
            <w:tcW w:w="5000" w:type="pct"/>
            <w:gridSpan w:val="6"/>
          </w:tcPr>
          <w:p w:rsidR="00860176" w:rsidRPr="00860176" w:rsidRDefault="00860176" w:rsidP="00860176">
            <w:pPr>
              <w:jc w:val="center"/>
              <w:rPr>
                <w:b/>
                <w:color w:val="000000"/>
              </w:rPr>
            </w:pPr>
            <w:r w:rsidRPr="00860176">
              <w:rPr>
                <w:b/>
                <w:color w:val="000000"/>
              </w:rPr>
              <w:t>11. Иные меры поддержки</w:t>
            </w:r>
          </w:p>
        </w:tc>
      </w:tr>
      <w:tr w:rsidR="00860176" w:rsidRPr="00860176" w:rsidTr="00FB0CCE">
        <w:tc>
          <w:tcPr>
            <w:tcW w:w="204" w:type="pct"/>
          </w:tcPr>
          <w:p w:rsidR="00860176" w:rsidRPr="00860176" w:rsidRDefault="00860176" w:rsidP="00860176">
            <w:pPr>
              <w:jc w:val="center"/>
            </w:pPr>
            <w:r w:rsidRPr="00860176">
              <w:t>11.1</w:t>
            </w:r>
          </w:p>
        </w:tc>
        <w:tc>
          <w:tcPr>
            <w:tcW w:w="907" w:type="pct"/>
          </w:tcPr>
          <w:p w:rsidR="00860176" w:rsidRPr="00860176" w:rsidRDefault="00860176" w:rsidP="00860176">
            <w:r w:rsidRPr="00860176">
              <w:t>Меры имущественной поддержки (предоставление земельных участков, объектов недвижимости)</w:t>
            </w:r>
          </w:p>
        </w:tc>
        <w:tc>
          <w:tcPr>
            <w:tcW w:w="614" w:type="pct"/>
          </w:tcPr>
          <w:p w:rsidR="00860176" w:rsidRPr="00860176" w:rsidRDefault="00860176" w:rsidP="00860176">
            <w:pPr>
              <w:jc w:val="center"/>
            </w:pPr>
            <w:r w:rsidRPr="00860176">
              <w:t>Нефинансовая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pPr>
              <w:rPr>
                <w:color w:val="000000"/>
              </w:rPr>
            </w:pPr>
          </w:p>
        </w:tc>
      </w:tr>
      <w:tr w:rsidR="00860176" w:rsidRPr="00860176" w:rsidTr="00FB0CCE">
        <w:tc>
          <w:tcPr>
            <w:tcW w:w="204" w:type="pct"/>
          </w:tcPr>
          <w:p w:rsidR="00860176" w:rsidRPr="00860176" w:rsidRDefault="00860176" w:rsidP="00860176">
            <w:pPr>
              <w:jc w:val="center"/>
            </w:pPr>
            <w:r w:rsidRPr="00860176">
              <w:t>11.2</w:t>
            </w:r>
          </w:p>
        </w:tc>
        <w:tc>
          <w:tcPr>
            <w:tcW w:w="907" w:type="pct"/>
          </w:tcPr>
          <w:p w:rsidR="00860176" w:rsidRPr="00860176" w:rsidRDefault="00860176" w:rsidP="00860176">
            <w:r w:rsidRPr="00860176">
              <w:t>Заключение контрактов, предусматривающих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(ст.111.4 ФЗ № 44-ФЗ)</w:t>
            </w:r>
          </w:p>
        </w:tc>
        <w:tc>
          <w:tcPr>
            <w:tcW w:w="614" w:type="pct"/>
          </w:tcPr>
          <w:p w:rsidR="00860176" w:rsidRPr="00860176" w:rsidRDefault="00860176" w:rsidP="00860176">
            <w:pPr>
              <w:jc w:val="center"/>
            </w:pPr>
            <w:r w:rsidRPr="00860176">
              <w:rPr>
                <w:color w:val="000000"/>
              </w:rPr>
              <w:t>Нефинансовая</w:t>
            </w:r>
          </w:p>
        </w:tc>
        <w:tc>
          <w:tcPr>
            <w:tcW w:w="519" w:type="pct"/>
          </w:tcPr>
          <w:p w:rsidR="00860176" w:rsidRPr="00860176" w:rsidRDefault="00860176" w:rsidP="00860176">
            <w:pPr>
              <w:jc w:val="center"/>
            </w:pPr>
          </w:p>
        </w:tc>
        <w:tc>
          <w:tcPr>
            <w:tcW w:w="1419" w:type="pct"/>
          </w:tcPr>
          <w:p w:rsidR="00860176" w:rsidRPr="00860176" w:rsidRDefault="00860176" w:rsidP="00860176"/>
        </w:tc>
        <w:tc>
          <w:tcPr>
            <w:tcW w:w="1339" w:type="pct"/>
          </w:tcPr>
          <w:p w:rsidR="00860176" w:rsidRPr="00860176" w:rsidRDefault="00860176" w:rsidP="00860176"/>
        </w:tc>
      </w:tr>
    </w:tbl>
    <w:p w:rsidR="00860176" w:rsidRPr="00860176" w:rsidRDefault="00860176" w:rsidP="00860176">
      <w:pPr>
        <w:ind w:firstLine="709"/>
        <w:jc w:val="both"/>
        <w:rPr>
          <w:sz w:val="24"/>
        </w:rPr>
      </w:pPr>
    </w:p>
    <w:p w:rsidR="00860176" w:rsidRPr="00860176" w:rsidRDefault="00860176" w:rsidP="00860176">
      <w:pPr>
        <w:jc w:val="both"/>
        <w:rPr>
          <w:b/>
          <w:sz w:val="24"/>
        </w:rPr>
      </w:pPr>
      <w:r w:rsidRPr="00860176">
        <w:rPr>
          <w:b/>
          <w:sz w:val="24"/>
        </w:rPr>
        <w:t>Таблица 3. Порядок и условия предоставления всех мер государственной поддержки субъектам предпринимательской и инвестиционной деятельности, регламентированных нормативными правовыми актами субъекта Российской Федерации</w:t>
      </w:r>
    </w:p>
    <w:tbl>
      <w:tblPr>
        <w:tblStyle w:val="1f0"/>
        <w:tblW w:w="15701" w:type="dxa"/>
        <w:tblLook w:val="04A0" w:firstRow="1" w:lastRow="0" w:firstColumn="1" w:lastColumn="0" w:noHBand="0" w:noVBand="1"/>
      </w:tblPr>
      <w:tblGrid>
        <w:gridCol w:w="675"/>
        <w:gridCol w:w="3148"/>
        <w:gridCol w:w="9497"/>
        <w:gridCol w:w="2381"/>
      </w:tblGrid>
      <w:tr w:rsidR="00860176" w:rsidRPr="00860176" w:rsidTr="00FB0CCE">
        <w:tc>
          <w:tcPr>
            <w:tcW w:w="675" w:type="dxa"/>
            <w:vAlign w:val="center"/>
          </w:tcPr>
          <w:p w:rsidR="00860176" w:rsidRPr="00860176" w:rsidRDefault="00860176" w:rsidP="00860176">
            <w:pPr>
              <w:jc w:val="center"/>
            </w:pPr>
            <w:r w:rsidRPr="00860176">
              <w:t>№ п/п</w:t>
            </w:r>
          </w:p>
        </w:tc>
        <w:tc>
          <w:tcPr>
            <w:tcW w:w="3148" w:type="dxa"/>
            <w:vAlign w:val="center"/>
          </w:tcPr>
          <w:p w:rsidR="00860176" w:rsidRPr="00860176" w:rsidRDefault="00860176" w:rsidP="00860176">
            <w:pPr>
              <w:jc w:val="center"/>
            </w:pPr>
            <w:r w:rsidRPr="00860176">
              <w:t>Формы и виды поддержки</w:t>
            </w:r>
          </w:p>
        </w:tc>
        <w:tc>
          <w:tcPr>
            <w:tcW w:w="9497" w:type="dxa"/>
            <w:vAlign w:val="center"/>
          </w:tcPr>
          <w:p w:rsidR="00860176" w:rsidRPr="00860176" w:rsidRDefault="00860176" w:rsidP="00860176">
            <w:pPr>
              <w:jc w:val="center"/>
            </w:pPr>
            <w:r w:rsidRPr="00860176">
              <w:t>Региональный документ (положение, порядок, регламент и т.п.)</w:t>
            </w:r>
          </w:p>
        </w:tc>
        <w:tc>
          <w:tcPr>
            <w:tcW w:w="2381" w:type="dxa"/>
            <w:vAlign w:val="center"/>
          </w:tcPr>
          <w:p w:rsidR="00860176" w:rsidRPr="00860176" w:rsidRDefault="00860176" w:rsidP="00860176">
            <w:pPr>
              <w:jc w:val="center"/>
            </w:pPr>
            <w:r w:rsidRPr="00860176">
              <w:t>Выявленные особенности и несоответствия</w:t>
            </w:r>
          </w:p>
        </w:tc>
      </w:tr>
      <w:tr w:rsidR="00860176" w:rsidRPr="00860176" w:rsidTr="00FB0CCE">
        <w:tc>
          <w:tcPr>
            <w:tcW w:w="675" w:type="dxa"/>
            <w:vAlign w:val="center"/>
          </w:tcPr>
          <w:p w:rsidR="00860176" w:rsidRPr="00860176" w:rsidRDefault="00860176" w:rsidP="00860176">
            <w:pPr>
              <w:jc w:val="center"/>
            </w:pPr>
            <w:r w:rsidRPr="00860176">
              <w:t>1</w:t>
            </w:r>
          </w:p>
        </w:tc>
        <w:tc>
          <w:tcPr>
            <w:tcW w:w="3148" w:type="dxa"/>
            <w:vAlign w:val="center"/>
          </w:tcPr>
          <w:p w:rsidR="00860176" w:rsidRPr="00860176" w:rsidRDefault="00860176" w:rsidP="00860176"/>
        </w:tc>
        <w:tc>
          <w:tcPr>
            <w:tcW w:w="9497" w:type="dxa"/>
            <w:vAlign w:val="center"/>
          </w:tcPr>
          <w:p w:rsidR="00860176" w:rsidRPr="00860176" w:rsidRDefault="00860176" w:rsidP="00860176">
            <w:pPr>
              <w:rPr>
                <w:color w:val="000000"/>
              </w:rPr>
            </w:pPr>
          </w:p>
        </w:tc>
        <w:tc>
          <w:tcPr>
            <w:tcW w:w="2381" w:type="dxa"/>
            <w:vAlign w:val="center"/>
          </w:tcPr>
          <w:p w:rsidR="00860176" w:rsidRPr="00860176" w:rsidRDefault="00860176" w:rsidP="00860176">
            <w:pPr>
              <w:jc w:val="center"/>
            </w:pPr>
          </w:p>
        </w:tc>
      </w:tr>
      <w:tr w:rsidR="00860176" w:rsidRPr="00860176" w:rsidTr="00FB0CCE">
        <w:tc>
          <w:tcPr>
            <w:tcW w:w="675" w:type="dxa"/>
          </w:tcPr>
          <w:p w:rsidR="00860176" w:rsidRPr="00860176" w:rsidRDefault="00860176" w:rsidP="00860176">
            <w:pPr>
              <w:jc w:val="center"/>
            </w:pPr>
            <w:r w:rsidRPr="00860176">
              <w:t>2</w:t>
            </w:r>
          </w:p>
        </w:tc>
        <w:tc>
          <w:tcPr>
            <w:tcW w:w="3148" w:type="dxa"/>
          </w:tcPr>
          <w:p w:rsidR="00860176" w:rsidRPr="00860176" w:rsidRDefault="00860176" w:rsidP="00860176"/>
        </w:tc>
        <w:tc>
          <w:tcPr>
            <w:tcW w:w="9497" w:type="dxa"/>
            <w:vAlign w:val="center"/>
          </w:tcPr>
          <w:p w:rsidR="00860176" w:rsidRPr="00860176" w:rsidRDefault="00860176" w:rsidP="00860176">
            <w:pPr>
              <w:rPr>
                <w:color w:val="000000"/>
              </w:rPr>
            </w:pPr>
          </w:p>
        </w:tc>
        <w:tc>
          <w:tcPr>
            <w:tcW w:w="2381" w:type="dxa"/>
          </w:tcPr>
          <w:p w:rsidR="00860176" w:rsidRPr="00860176" w:rsidRDefault="00860176" w:rsidP="00860176">
            <w:pPr>
              <w:rPr>
                <w:highlight w:val="yellow"/>
              </w:rPr>
            </w:pPr>
          </w:p>
        </w:tc>
      </w:tr>
      <w:tr w:rsidR="00860176" w:rsidRPr="00860176" w:rsidTr="00FB0CCE">
        <w:tc>
          <w:tcPr>
            <w:tcW w:w="675" w:type="dxa"/>
          </w:tcPr>
          <w:p w:rsidR="00860176" w:rsidRPr="00860176" w:rsidRDefault="00860176" w:rsidP="00860176">
            <w:pPr>
              <w:jc w:val="center"/>
            </w:pPr>
            <w:r w:rsidRPr="00860176">
              <w:t>3</w:t>
            </w:r>
          </w:p>
        </w:tc>
        <w:tc>
          <w:tcPr>
            <w:tcW w:w="3148" w:type="dxa"/>
          </w:tcPr>
          <w:p w:rsidR="00860176" w:rsidRPr="00860176" w:rsidRDefault="00860176" w:rsidP="00860176"/>
        </w:tc>
        <w:tc>
          <w:tcPr>
            <w:tcW w:w="9497" w:type="dxa"/>
            <w:vAlign w:val="center"/>
          </w:tcPr>
          <w:p w:rsidR="00860176" w:rsidRPr="00860176" w:rsidRDefault="00860176" w:rsidP="00860176">
            <w:pPr>
              <w:rPr>
                <w:color w:val="000000"/>
              </w:rPr>
            </w:pPr>
          </w:p>
        </w:tc>
        <w:tc>
          <w:tcPr>
            <w:tcW w:w="2381" w:type="dxa"/>
            <w:vAlign w:val="center"/>
          </w:tcPr>
          <w:p w:rsidR="00860176" w:rsidRPr="00860176" w:rsidRDefault="00860176" w:rsidP="00860176"/>
        </w:tc>
      </w:tr>
      <w:tr w:rsidR="00860176" w:rsidRPr="00860176" w:rsidTr="00FB0CCE">
        <w:tc>
          <w:tcPr>
            <w:tcW w:w="675" w:type="dxa"/>
            <w:vAlign w:val="center"/>
          </w:tcPr>
          <w:p w:rsidR="00860176" w:rsidRPr="00860176" w:rsidRDefault="00860176" w:rsidP="00860176">
            <w:pPr>
              <w:jc w:val="center"/>
            </w:pPr>
            <w:r w:rsidRPr="00860176">
              <w:t>4</w:t>
            </w:r>
          </w:p>
        </w:tc>
        <w:tc>
          <w:tcPr>
            <w:tcW w:w="3148" w:type="dxa"/>
            <w:vAlign w:val="center"/>
          </w:tcPr>
          <w:p w:rsidR="00860176" w:rsidRPr="00860176" w:rsidRDefault="00860176" w:rsidP="00860176"/>
        </w:tc>
        <w:tc>
          <w:tcPr>
            <w:tcW w:w="9497" w:type="dxa"/>
            <w:vAlign w:val="center"/>
          </w:tcPr>
          <w:p w:rsidR="00860176" w:rsidRPr="00860176" w:rsidRDefault="00860176" w:rsidP="00860176">
            <w:pPr>
              <w:rPr>
                <w:color w:val="000000"/>
              </w:rPr>
            </w:pPr>
          </w:p>
        </w:tc>
        <w:tc>
          <w:tcPr>
            <w:tcW w:w="2381" w:type="dxa"/>
            <w:vAlign w:val="center"/>
          </w:tcPr>
          <w:p w:rsidR="00860176" w:rsidRPr="00860176" w:rsidRDefault="00860176" w:rsidP="00860176"/>
        </w:tc>
      </w:tr>
    </w:tbl>
    <w:p w:rsidR="00860176" w:rsidRPr="00860176" w:rsidRDefault="00860176" w:rsidP="00860176">
      <w:pPr>
        <w:jc w:val="both"/>
        <w:rPr>
          <w:b/>
          <w:sz w:val="24"/>
        </w:rPr>
      </w:pPr>
    </w:p>
    <w:p w:rsidR="00860176" w:rsidRPr="00860176" w:rsidRDefault="00860176" w:rsidP="00860176">
      <w:pPr>
        <w:jc w:val="both"/>
        <w:rPr>
          <w:b/>
          <w:sz w:val="24"/>
        </w:rPr>
      </w:pPr>
      <w:r w:rsidRPr="00860176">
        <w:rPr>
          <w:b/>
          <w:sz w:val="24"/>
        </w:rPr>
        <w:t>Таблица 4. Объем поддержки, предоставляемой субъектам инвестиционной и предпринимательской деятельности, тыс. рублей</w:t>
      </w:r>
    </w:p>
    <w:tbl>
      <w:tblPr>
        <w:tblStyle w:val="1f0"/>
        <w:tblW w:w="15701" w:type="dxa"/>
        <w:tblLook w:val="04A0" w:firstRow="1" w:lastRow="0" w:firstColumn="1" w:lastColumn="0" w:noHBand="0" w:noVBand="1"/>
      </w:tblPr>
      <w:tblGrid>
        <w:gridCol w:w="532"/>
        <w:gridCol w:w="2652"/>
        <w:gridCol w:w="5669"/>
        <w:gridCol w:w="1433"/>
        <w:gridCol w:w="2126"/>
        <w:gridCol w:w="3289"/>
      </w:tblGrid>
      <w:tr w:rsidR="00860176" w:rsidRPr="00860176" w:rsidTr="00FB0CCE">
        <w:tc>
          <w:tcPr>
            <w:tcW w:w="532" w:type="dxa"/>
            <w:vAlign w:val="center"/>
          </w:tcPr>
          <w:p w:rsidR="00860176" w:rsidRPr="00860176" w:rsidRDefault="00860176" w:rsidP="00860176">
            <w:pPr>
              <w:jc w:val="center"/>
            </w:pPr>
            <w:r w:rsidRPr="00860176">
              <w:t>№ п/п</w:t>
            </w:r>
          </w:p>
        </w:tc>
        <w:tc>
          <w:tcPr>
            <w:tcW w:w="2652" w:type="dxa"/>
            <w:vAlign w:val="center"/>
          </w:tcPr>
          <w:p w:rsidR="00860176" w:rsidRPr="00860176" w:rsidRDefault="00860176" w:rsidP="00860176">
            <w:pPr>
              <w:jc w:val="center"/>
            </w:pPr>
            <w:r w:rsidRPr="00860176">
              <w:t>Формы и виды поддержки</w:t>
            </w:r>
          </w:p>
        </w:tc>
        <w:tc>
          <w:tcPr>
            <w:tcW w:w="5669" w:type="dxa"/>
            <w:vAlign w:val="center"/>
          </w:tcPr>
          <w:p w:rsidR="00860176" w:rsidRPr="00860176" w:rsidRDefault="00860176" w:rsidP="00860176">
            <w:pPr>
              <w:jc w:val="center"/>
            </w:pPr>
            <w:r w:rsidRPr="00860176">
              <w:t>Ссылка на источник</w:t>
            </w:r>
          </w:p>
        </w:tc>
        <w:tc>
          <w:tcPr>
            <w:tcW w:w="1433" w:type="dxa"/>
            <w:tcBorders>
              <w:bottom w:val="single" w:sz="4" w:space="0" w:color="auto"/>
            </w:tcBorders>
            <w:vAlign w:val="center"/>
          </w:tcPr>
          <w:p w:rsidR="00860176" w:rsidRPr="00860176" w:rsidRDefault="00860176" w:rsidP="00860176">
            <w:pPr>
              <w:jc w:val="center"/>
            </w:pPr>
            <w:r w:rsidRPr="00860176">
              <w:t>Количество получателей (единиц)</w:t>
            </w:r>
          </w:p>
        </w:tc>
        <w:tc>
          <w:tcPr>
            <w:tcW w:w="2126" w:type="dxa"/>
            <w:tcBorders>
              <w:bottom w:val="single" w:sz="4" w:space="0" w:color="auto"/>
            </w:tcBorders>
            <w:vAlign w:val="center"/>
          </w:tcPr>
          <w:p w:rsidR="00860176" w:rsidRPr="00860176" w:rsidRDefault="00860176" w:rsidP="00860176">
            <w:pPr>
              <w:jc w:val="center"/>
            </w:pPr>
            <w:r w:rsidRPr="00860176">
              <w:t>Объем фактически предоставленной поддержки в 2016 году</w:t>
            </w:r>
          </w:p>
        </w:tc>
        <w:tc>
          <w:tcPr>
            <w:tcW w:w="3289" w:type="dxa"/>
            <w:tcBorders>
              <w:bottom w:val="single" w:sz="4" w:space="0" w:color="auto"/>
            </w:tcBorders>
            <w:vAlign w:val="center"/>
          </w:tcPr>
          <w:p w:rsidR="00860176" w:rsidRPr="00860176" w:rsidRDefault="00860176" w:rsidP="00860176">
            <w:pPr>
              <w:jc w:val="center"/>
            </w:pPr>
            <w:r w:rsidRPr="00860176">
              <w:t>Объем фактически предоставленной поддержки в 2017 году (указать, на какую дату)</w:t>
            </w:r>
          </w:p>
        </w:tc>
      </w:tr>
      <w:tr w:rsidR="00860176" w:rsidRPr="00860176" w:rsidTr="00FB0CCE">
        <w:tc>
          <w:tcPr>
            <w:tcW w:w="532" w:type="dxa"/>
          </w:tcPr>
          <w:p w:rsidR="00860176" w:rsidRPr="00860176" w:rsidRDefault="00860176" w:rsidP="00860176">
            <w:pPr>
              <w:jc w:val="center"/>
            </w:pPr>
            <w:r w:rsidRPr="00860176">
              <w:rPr>
                <w:color w:val="000000"/>
              </w:rPr>
              <w:t>1</w:t>
            </w:r>
          </w:p>
        </w:tc>
        <w:tc>
          <w:tcPr>
            <w:tcW w:w="2652" w:type="dxa"/>
          </w:tcPr>
          <w:p w:rsidR="00860176" w:rsidRPr="00860176" w:rsidRDefault="00860176" w:rsidP="00860176">
            <w:pPr>
              <w:rPr>
                <w:color w:val="000000"/>
              </w:rPr>
            </w:pPr>
            <w:r w:rsidRPr="00860176">
              <w:rPr>
                <w:color w:val="000000"/>
              </w:rPr>
              <w:t>Налоговые льготы</w:t>
            </w:r>
          </w:p>
        </w:tc>
        <w:tc>
          <w:tcPr>
            <w:tcW w:w="5669" w:type="dxa"/>
            <w:tcBorders>
              <w:right w:val="single" w:sz="4" w:space="0" w:color="auto"/>
            </w:tcBorders>
          </w:tcPr>
          <w:p w:rsidR="00860176" w:rsidRPr="00860176" w:rsidRDefault="00860176" w:rsidP="00860176">
            <w:pPr>
              <w:rPr>
                <w:color w:val="000000"/>
                <w:u w:val="single"/>
              </w:rPr>
            </w:pPr>
          </w:p>
        </w:tc>
        <w:tc>
          <w:tcPr>
            <w:tcW w:w="1433" w:type="dxa"/>
            <w:tcBorders>
              <w:top w:val="single" w:sz="4" w:space="0" w:color="auto"/>
              <w:left w:val="single" w:sz="4" w:space="0" w:color="auto"/>
              <w:bottom w:val="single" w:sz="4" w:space="0" w:color="auto"/>
              <w:right w:val="single" w:sz="4" w:space="0" w:color="auto"/>
            </w:tcBorders>
          </w:tcPr>
          <w:p w:rsidR="00860176" w:rsidRPr="00860176" w:rsidRDefault="00860176" w:rsidP="00860176">
            <w:pPr>
              <w:jc w:val="center"/>
            </w:pPr>
          </w:p>
        </w:tc>
        <w:tc>
          <w:tcPr>
            <w:tcW w:w="2126" w:type="dxa"/>
            <w:tcBorders>
              <w:top w:val="single" w:sz="4" w:space="0" w:color="auto"/>
              <w:left w:val="single" w:sz="4" w:space="0" w:color="auto"/>
              <w:bottom w:val="single" w:sz="4" w:space="0" w:color="auto"/>
              <w:right w:val="single" w:sz="4" w:space="0" w:color="auto"/>
            </w:tcBorders>
          </w:tcPr>
          <w:p w:rsidR="00860176" w:rsidRPr="00860176" w:rsidRDefault="00860176" w:rsidP="00860176">
            <w:pPr>
              <w:jc w:val="center"/>
            </w:pPr>
          </w:p>
        </w:tc>
        <w:tc>
          <w:tcPr>
            <w:tcW w:w="3289" w:type="dxa"/>
            <w:tcBorders>
              <w:top w:val="single" w:sz="4" w:space="0" w:color="auto"/>
              <w:left w:val="single" w:sz="4" w:space="0" w:color="auto"/>
              <w:bottom w:val="single" w:sz="4" w:space="0" w:color="auto"/>
              <w:right w:val="single" w:sz="4" w:space="0" w:color="auto"/>
            </w:tcBorders>
          </w:tcPr>
          <w:p w:rsidR="00860176" w:rsidRPr="00860176" w:rsidRDefault="00860176" w:rsidP="00860176">
            <w:pPr>
              <w:jc w:val="center"/>
            </w:pPr>
          </w:p>
        </w:tc>
      </w:tr>
      <w:tr w:rsidR="00860176" w:rsidRPr="00860176" w:rsidTr="00FB0CCE">
        <w:tc>
          <w:tcPr>
            <w:tcW w:w="532" w:type="dxa"/>
            <w:vAlign w:val="center"/>
          </w:tcPr>
          <w:p w:rsidR="00860176" w:rsidRPr="00860176" w:rsidRDefault="00860176" w:rsidP="00860176">
            <w:pPr>
              <w:jc w:val="center"/>
            </w:pPr>
            <w:r w:rsidRPr="00860176">
              <w:t>2</w:t>
            </w:r>
          </w:p>
        </w:tc>
        <w:tc>
          <w:tcPr>
            <w:tcW w:w="2652" w:type="dxa"/>
          </w:tcPr>
          <w:p w:rsidR="00860176" w:rsidRPr="00860176" w:rsidRDefault="00860176" w:rsidP="00860176">
            <w:pPr>
              <w:rPr>
                <w:color w:val="000000"/>
              </w:rPr>
            </w:pPr>
            <w:r w:rsidRPr="00860176">
              <w:rPr>
                <w:color w:val="000000"/>
              </w:rPr>
              <w:t>Субсидии сельскохозяйственным товаропроизводителям</w:t>
            </w:r>
          </w:p>
        </w:tc>
        <w:tc>
          <w:tcPr>
            <w:tcW w:w="5669" w:type="dxa"/>
            <w:tcBorders>
              <w:right w:val="single" w:sz="4" w:space="0" w:color="auto"/>
            </w:tcBorders>
            <w:vAlign w:val="center"/>
          </w:tcPr>
          <w:p w:rsidR="00860176" w:rsidRPr="00860176" w:rsidRDefault="00860176" w:rsidP="00860176"/>
        </w:tc>
        <w:tc>
          <w:tcPr>
            <w:tcW w:w="6848" w:type="dxa"/>
            <w:gridSpan w:val="3"/>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jc w:val="center"/>
            </w:pPr>
          </w:p>
        </w:tc>
      </w:tr>
      <w:tr w:rsidR="00860176" w:rsidRPr="00860176" w:rsidTr="00FB0CCE">
        <w:tc>
          <w:tcPr>
            <w:tcW w:w="532" w:type="dxa"/>
            <w:vAlign w:val="center"/>
          </w:tcPr>
          <w:p w:rsidR="00860176" w:rsidRPr="00860176" w:rsidRDefault="00860176" w:rsidP="00860176">
            <w:pPr>
              <w:jc w:val="center"/>
            </w:pPr>
            <w:r w:rsidRPr="00860176">
              <w:t>3</w:t>
            </w:r>
          </w:p>
        </w:tc>
        <w:tc>
          <w:tcPr>
            <w:tcW w:w="2652" w:type="dxa"/>
          </w:tcPr>
          <w:p w:rsidR="00860176" w:rsidRPr="00860176" w:rsidRDefault="00860176" w:rsidP="00860176">
            <w:pPr>
              <w:rPr>
                <w:color w:val="000000"/>
              </w:rPr>
            </w:pPr>
            <w:r w:rsidRPr="00860176">
              <w:rPr>
                <w:color w:val="000000"/>
              </w:rPr>
              <w:t xml:space="preserve">Субсидии </w:t>
            </w:r>
            <w:proofErr w:type="spellStart"/>
            <w:r w:rsidRPr="00860176">
              <w:rPr>
                <w:color w:val="000000"/>
              </w:rPr>
              <w:t>рыбохозяйственным</w:t>
            </w:r>
            <w:proofErr w:type="spellEnd"/>
            <w:r w:rsidRPr="00860176">
              <w:rPr>
                <w:color w:val="000000"/>
              </w:rPr>
              <w:t xml:space="preserve"> организациям</w:t>
            </w:r>
          </w:p>
        </w:tc>
        <w:tc>
          <w:tcPr>
            <w:tcW w:w="5669" w:type="dxa"/>
            <w:tcBorders>
              <w:right w:val="single" w:sz="4" w:space="0" w:color="auto"/>
            </w:tcBorders>
            <w:vAlign w:val="center"/>
          </w:tcPr>
          <w:p w:rsidR="00860176" w:rsidRPr="00860176" w:rsidRDefault="00860176" w:rsidP="00860176">
            <w:pPr>
              <w:rPr>
                <w:color w:val="000000"/>
                <w:u w:val="single"/>
              </w:rPr>
            </w:pPr>
          </w:p>
        </w:tc>
        <w:tc>
          <w:tcPr>
            <w:tcW w:w="6848" w:type="dxa"/>
            <w:gridSpan w:val="3"/>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jc w:val="center"/>
            </w:pPr>
          </w:p>
        </w:tc>
      </w:tr>
      <w:tr w:rsidR="00860176" w:rsidRPr="00860176" w:rsidTr="00FB0CCE">
        <w:tc>
          <w:tcPr>
            <w:tcW w:w="532" w:type="dxa"/>
            <w:vAlign w:val="center"/>
          </w:tcPr>
          <w:p w:rsidR="00860176" w:rsidRPr="00860176" w:rsidRDefault="00860176" w:rsidP="00860176">
            <w:pPr>
              <w:jc w:val="center"/>
            </w:pPr>
            <w:r w:rsidRPr="00860176">
              <w:t>4</w:t>
            </w:r>
          </w:p>
        </w:tc>
        <w:tc>
          <w:tcPr>
            <w:tcW w:w="2652" w:type="dxa"/>
          </w:tcPr>
          <w:p w:rsidR="00860176" w:rsidRPr="00860176" w:rsidRDefault="00860176" w:rsidP="00860176">
            <w:pPr>
              <w:rPr>
                <w:color w:val="000000"/>
              </w:rPr>
            </w:pPr>
            <w:r w:rsidRPr="00860176">
              <w:rPr>
                <w:color w:val="000000"/>
              </w:rPr>
              <w:t>Финансовая поддержка субъектов малого и среднего предпринимательства</w:t>
            </w:r>
          </w:p>
        </w:tc>
        <w:tc>
          <w:tcPr>
            <w:tcW w:w="5669" w:type="dxa"/>
            <w:tcBorders>
              <w:right w:val="single" w:sz="4" w:space="0" w:color="auto"/>
            </w:tcBorders>
            <w:vAlign w:val="center"/>
          </w:tcPr>
          <w:p w:rsidR="00860176" w:rsidRPr="00860176" w:rsidRDefault="00860176" w:rsidP="00860176">
            <w:pPr>
              <w:rPr>
                <w:color w:val="000000"/>
                <w:u w:val="single"/>
              </w:rPr>
            </w:pPr>
          </w:p>
        </w:tc>
        <w:tc>
          <w:tcPr>
            <w:tcW w:w="6848" w:type="dxa"/>
            <w:gridSpan w:val="3"/>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jc w:val="center"/>
            </w:pPr>
          </w:p>
        </w:tc>
      </w:tr>
      <w:tr w:rsidR="00860176" w:rsidRPr="00860176" w:rsidTr="00FB0CCE">
        <w:tc>
          <w:tcPr>
            <w:tcW w:w="532" w:type="dxa"/>
            <w:vAlign w:val="center"/>
          </w:tcPr>
          <w:p w:rsidR="00860176" w:rsidRPr="00860176" w:rsidRDefault="00860176" w:rsidP="00860176">
            <w:pPr>
              <w:jc w:val="center"/>
            </w:pPr>
            <w:r w:rsidRPr="00860176">
              <w:t>5</w:t>
            </w:r>
          </w:p>
        </w:tc>
        <w:tc>
          <w:tcPr>
            <w:tcW w:w="2652" w:type="dxa"/>
          </w:tcPr>
          <w:p w:rsidR="00860176" w:rsidRPr="00860176" w:rsidRDefault="00860176" w:rsidP="00860176">
            <w:pPr>
              <w:rPr>
                <w:color w:val="000000"/>
              </w:rPr>
            </w:pPr>
            <w:r w:rsidRPr="00860176">
              <w:rPr>
                <w:color w:val="000000"/>
              </w:rPr>
              <w:t>Государственные гарантии и бюджетные инвестиции</w:t>
            </w:r>
          </w:p>
        </w:tc>
        <w:tc>
          <w:tcPr>
            <w:tcW w:w="5669" w:type="dxa"/>
            <w:tcBorders>
              <w:right w:val="single" w:sz="4" w:space="0" w:color="auto"/>
            </w:tcBorders>
            <w:vAlign w:val="center"/>
          </w:tcPr>
          <w:p w:rsidR="00860176" w:rsidRPr="00860176" w:rsidRDefault="00860176" w:rsidP="00860176"/>
        </w:tc>
        <w:tc>
          <w:tcPr>
            <w:tcW w:w="6848" w:type="dxa"/>
            <w:gridSpan w:val="3"/>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jc w:val="center"/>
            </w:pPr>
          </w:p>
        </w:tc>
      </w:tr>
      <w:tr w:rsidR="00860176" w:rsidRPr="00860176" w:rsidTr="00FB0CCE">
        <w:tc>
          <w:tcPr>
            <w:tcW w:w="532" w:type="dxa"/>
            <w:vAlign w:val="center"/>
          </w:tcPr>
          <w:p w:rsidR="00860176" w:rsidRPr="00860176" w:rsidRDefault="00860176" w:rsidP="00860176">
            <w:pPr>
              <w:jc w:val="center"/>
            </w:pPr>
            <w:r w:rsidRPr="00860176">
              <w:t>6</w:t>
            </w:r>
          </w:p>
        </w:tc>
        <w:tc>
          <w:tcPr>
            <w:tcW w:w="2652" w:type="dxa"/>
          </w:tcPr>
          <w:p w:rsidR="00860176" w:rsidRPr="00860176" w:rsidRDefault="00860176" w:rsidP="00860176">
            <w:pPr>
              <w:rPr>
                <w:color w:val="000000"/>
              </w:rPr>
            </w:pPr>
            <w:r w:rsidRPr="00860176">
              <w:rPr>
                <w:color w:val="000000"/>
              </w:rPr>
              <w:t>Субсидии промышленным организациям</w:t>
            </w:r>
          </w:p>
        </w:tc>
        <w:tc>
          <w:tcPr>
            <w:tcW w:w="5669" w:type="dxa"/>
            <w:tcBorders>
              <w:right w:val="single" w:sz="4" w:space="0" w:color="auto"/>
            </w:tcBorders>
            <w:vAlign w:val="center"/>
          </w:tcPr>
          <w:p w:rsidR="00860176" w:rsidRPr="00860176" w:rsidRDefault="00860176" w:rsidP="00860176"/>
        </w:tc>
        <w:tc>
          <w:tcPr>
            <w:tcW w:w="6848" w:type="dxa"/>
            <w:gridSpan w:val="3"/>
            <w:tcBorders>
              <w:top w:val="single" w:sz="4" w:space="0" w:color="auto"/>
              <w:left w:val="single" w:sz="4" w:space="0" w:color="auto"/>
              <w:bottom w:val="single" w:sz="4" w:space="0" w:color="auto"/>
              <w:right w:val="single" w:sz="4" w:space="0" w:color="auto"/>
            </w:tcBorders>
            <w:vAlign w:val="center"/>
          </w:tcPr>
          <w:p w:rsidR="00860176" w:rsidRPr="00860176" w:rsidRDefault="00860176" w:rsidP="00860176">
            <w:pPr>
              <w:jc w:val="center"/>
            </w:pPr>
          </w:p>
        </w:tc>
      </w:tr>
    </w:tbl>
    <w:p w:rsidR="00860176" w:rsidRPr="00860176" w:rsidRDefault="00860176" w:rsidP="00860176">
      <w:pPr>
        <w:jc w:val="both"/>
        <w:rPr>
          <w:b/>
          <w:sz w:val="24"/>
        </w:rPr>
      </w:pPr>
    </w:p>
    <w:p w:rsidR="00860176" w:rsidRPr="00860176" w:rsidRDefault="00860176" w:rsidP="00860176">
      <w:pPr>
        <w:jc w:val="both"/>
        <w:rPr>
          <w:b/>
          <w:color w:val="7030A0"/>
          <w:sz w:val="24"/>
        </w:rPr>
      </w:pPr>
      <w:r w:rsidRPr="00860176">
        <w:rPr>
          <w:b/>
          <w:sz w:val="24"/>
        </w:rPr>
        <w:t>Таблица 5. Обеспеченность заявленных мер поддержки финансовыми ресурсами согласно бюджету субъекта Российской Федерации, тыс. рублей (открытые данные, бюджет)</w:t>
      </w:r>
    </w:p>
    <w:tbl>
      <w:tblPr>
        <w:tblStyle w:val="1f0"/>
        <w:tblW w:w="15701" w:type="dxa"/>
        <w:tblLayout w:type="fixed"/>
        <w:tblLook w:val="04A0" w:firstRow="1" w:lastRow="0" w:firstColumn="1" w:lastColumn="0" w:noHBand="0" w:noVBand="1"/>
      </w:tblPr>
      <w:tblGrid>
        <w:gridCol w:w="562"/>
        <w:gridCol w:w="4049"/>
        <w:gridCol w:w="5726"/>
        <w:gridCol w:w="1606"/>
        <w:gridCol w:w="1607"/>
        <w:gridCol w:w="2151"/>
      </w:tblGrid>
      <w:tr w:rsidR="00860176" w:rsidRPr="00860176" w:rsidTr="00FB0CCE">
        <w:tc>
          <w:tcPr>
            <w:tcW w:w="562" w:type="dxa"/>
            <w:vMerge w:val="restart"/>
            <w:vAlign w:val="center"/>
          </w:tcPr>
          <w:p w:rsidR="00860176" w:rsidRPr="00860176" w:rsidRDefault="00860176" w:rsidP="00860176">
            <w:pPr>
              <w:jc w:val="center"/>
            </w:pPr>
            <w:r w:rsidRPr="00860176">
              <w:t>№ п/п</w:t>
            </w:r>
          </w:p>
        </w:tc>
        <w:tc>
          <w:tcPr>
            <w:tcW w:w="4049" w:type="dxa"/>
            <w:vMerge w:val="restart"/>
            <w:vAlign w:val="center"/>
          </w:tcPr>
          <w:p w:rsidR="00860176" w:rsidRPr="00860176" w:rsidRDefault="00860176" w:rsidP="00860176">
            <w:pPr>
              <w:jc w:val="center"/>
            </w:pPr>
            <w:r w:rsidRPr="00860176">
              <w:t>Формы и виды поддержки</w:t>
            </w:r>
          </w:p>
        </w:tc>
        <w:tc>
          <w:tcPr>
            <w:tcW w:w="5726" w:type="dxa"/>
            <w:vMerge w:val="restart"/>
            <w:vAlign w:val="center"/>
          </w:tcPr>
          <w:p w:rsidR="00860176" w:rsidRPr="00860176" w:rsidRDefault="00860176" w:rsidP="00860176">
            <w:pPr>
              <w:jc w:val="center"/>
            </w:pPr>
            <w:r w:rsidRPr="00860176">
              <w:t>Региональный бюджет (реквизиты документа, пункт, подпункт и т.п.) или ссылка на открытый бюджет</w:t>
            </w:r>
          </w:p>
        </w:tc>
        <w:tc>
          <w:tcPr>
            <w:tcW w:w="5364" w:type="dxa"/>
            <w:gridSpan w:val="3"/>
            <w:shd w:val="clear" w:color="auto" w:fill="auto"/>
            <w:vAlign w:val="center"/>
          </w:tcPr>
          <w:p w:rsidR="00860176" w:rsidRPr="00860176" w:rsidRDefault="00860176" w:rsidP="00860176">
            <w:pPr>
              <w:jc w:val="center"/>
            </w:pPr>
            <w:r w:rsidRPr="00860176">
              <w:t>Объем финансирования</w:t>
            </w:r>
          </w:p>
        </w:tc>
      </w:tr>
      <w:tr w:rsidR="00860176" w:rsidRPr="00860176" w:rsidTr="00FB0CCE">
        <w:tc>
          <w:tcPr>
            <w:tcW w:w="562" w:type="dxa"/>
            <w:vMerge/>
            <w:vAlign w:val="center"/>
          </w:tcPr>
          <w:p w:rsidR="00860176" w:rsidRPr="00860176" w:rsidRDefault="00860176" w:rsidP="00860176">
            <w:pPr>
              <w:jc w:val="center"/>
            </w:pPr>
          </w:p>
        </w:tc>
        <w:tc>
          <w:tcPr>
            <w:tcW w:w="4049" w:type="dxa"/>
            <w:vMerge/>
            <w:vAlign w:val="center"/>
          </w:tcPr>
          <w:p w:rsidR="00860176" w:rsidRPr="00860176" w:rsidRDefault="00860176" w:rsidP="00860176">
            <w:pPr>
              <w:jc w:val="center"/>
            </w:pPr>
          </w:p>
        </w:tc>
        <w:tc>
          <w:tcPr>
            <w:tcW w:w="5726" w:type="dxa"/>
            <w:vMerge/>
            <w:vAlign w:val="center"/>
          </w:tcPr>
          <w:p w:rsidR="00860176" w:rsidRPr="00860176" w:rsidRDefault="00860176" w:rsidP="00860176">
            <w:pPr>
              <w:jc w:val="center"/>
            </w:pPr>
          </w:p>
        </w:tc>
        <w:tc>
          <w:tcPr>
            <w:tcW w:w="1606" w:type="dxa"/>
            <w:vAlign w:val="center"/>
          </w:tcPr>
          <w:p w:rsidR="00860176" w:rsidRPr="00860176" w:rsidRDefault="00860176" w:rsidP="00860176">
            <w:pPr>
              <w:jc w:val="center"/>
            </w:pPr>
            <w:r w:rsidRPr="00860176">
              <w:t>2017 г.</w:t>
            </w:r>
          </w:p>
        </w:tc>
        <w:tc>
          <w:tcPr>
            <w:tcW w:w="1607" w:type="dxa"/>
            <w:vAlign w:val="center"/>
          </w:tcPr>
          <w:p w:rsidR="00860176" w:rsidRPr="00860176" w:rsidRDefault="00860176" w:rsidP="00860176">
            <w:pPr>
              <w:jc w:val="center"/>
            </w:pPr>
            <w:r w:rsidRPr="00860176">
              <w:t>2018 г.</w:t>
            </w:r>
          </w:p>
        </w:tc>
        <w:tc>
          <w:tcPr>
            <w:tcW w:w="2151" w:type="dxa"/>
            <w:shd w:val="clear" w:color="auto" w:fill="auto"/>
            <w:vAlign w:val="center"/>
          </w:tcPr>
          <w:p w:rsidR="00860176" w:rsidRPr="00860176" w:rsidRDefault="00860176" w:rsidP="00860176">
            <w:pPr>
              <w:jc w:val="center"/>
            </w:pPr>
            <w:r w:rsidRPr="00860176">
              <w:t>2019 г.</w:t>
            </w:r>
          </w:p>
        </w:tc>
      </w:tr>
      <w:tr w:rsidR="00860176" w:rsidRPr="00860176" w:rsidTr="00FB0CCE">
        <w:tc>
          <w:tcPr>
            <w:tcW w:w="562" w:type="dxa"/>
            <w:vAlign w:val="center"/>
          </w:tcPr>
          <w:p w:rsidR="00860176" w:rsidRPr="00860176" w:rsidRDefault="00860176" w:rsidP="00860176">
            <w:pPr>
              <w:jc w:val="center"/>
            </w:pPr>
            <w:r w:rsidRPr="00860176">
              <w:t>1</w:t>
            </w:r>
          </w:p>
        </w:tc>
        <w:tc>
          <w:tcPr>
            <w:tcW w:w="4049" w:type="dxa"/>
          </w:tcPr>
          <w:p w:rsidR="00860176" w:rsidRPr="00860176" w:rsidRDefault="00860176" w:rsidP="00860176">
            <w:r w:rsidRPr="00860176">
              <w:rPr>
                <w:color w:val="000000"/>
              </w:rPr>
              <w:t>Субсидии сельскохозяйственным товаропроизводителям</w:t>
            </w:r>
          </w:p>
        </w:tc>
        <w:tc>
          <w:tcPr>
            <w:tcW w:w="5726" w:type="dxa"/>
            <w:vAlign w:val="center"/>
          </w:tcPr>
          <w:p w:rsidR="00860176" w:rsidRPr="00860176" w:rsidRDefault="00860176" w:rsidP="00860176"/>
        </w:tc>
        <w:tc>
          <w:tcPr>
            <w:tcW w:w="5364" w:type="dxa"/>
            <w:gridSpan w:val="3"/>
            <w:vAlign w:val="center"/>
          </w:tcPr>
          <w:p w:rsidR="00860176" w:rsidRPr="00860176" w:rsidRDefault="00860176" w:rsidP="00860176">
            <w:pPr>
              <w:jc w:val="center"/>
            </w:pPr>
          </w:p>
        </w:tc>
      </w:tr>
      <w:tr w:rsidR="00860176" w:rsidRPr="00860176" w:rsidTr="00FB0CCE">
        <w:tc>
          <w:tcPr>
            <w:tcW w:w="562" w:type="dxa"/>
            <w:vAlign w:val="center"/>
          </w:tcPr>
          <w:p w:rsidR="00860176" w:rsidRPr="00860176" w:rsidRDefault="00860176" w:rsidP="00860176">
            <w:pPr>
              <w:jc w:val="center"/>
            </w:pPr>
            <w:r w:rsidRPr="00860176">
              <w:t>2</w:t>
            </w:r>
          </w:p>
        </w:tc>
        <w:tc>
          <w:tcPr>
            <w:tcW w:w="4049" w:type="dxa"/>
          </w:tcPr>
          <w:p w:rsidR="00860176" w:rsidRPr="00860176" w:rsidRDefault="00860176" w:rsidP="00860176">
            <w:r w:rsidRPr="00860176">
              <w:rPr>
                <w:color w:val="000000"/>
              </w:rPr>
              <w:t xml:space="preserve">Субсидии </w:t>
            </w:r>
            <w:proofErr w:type="spellStart"/>
            <w:r w:rsidRPr="00860176">
              <w:rPr>
                <w:color w:val="000000"/>
              </w:rPr>
              <w:t>рыбохозяйственным</w:t>
            </w:r>
            <w:proofErr w:type="spellEnd"/>
            <w:r w:rsidRPr="00860176">
              <w:rPr>
                <w:color w:val="000000"/>
              </w:rPr>
              <w:t xml:space="preserve"> организациям</w:t>
            </w:r>
          </w:p>
        </w:tc>
        <w:tc>
          <w:tcPr>
            <w:tcW w:w="5726" w:type="dxa"/>
            <w:vAlign w:val="center"/>
          </w:tcPr>
          <w:p w:rsidR="00860176" w:rsidRPr="00860176" w:rsidRDefault="00860176" w:rsidP="00860176"/>
        </w:tc>
        <w:tc>
          <w:tcPr>
            <w:tcW w:w="5364" w:type="dxa"/>
            <w:gridSpan w:val="3"/>
            <w:vAlign w:val="center"/>
          </w:tcPr>
          <w:p w:rsidR="00860176" w:rsidRPr="00860176" w:rsidRDefault="00860176" w:rsidP="00860176">
            <w:pPr>
              <w:jc w:val="center"/>
            </w:pPr>
          </w:p>
        </w:tc>
      </w:tr>
      <w:tr w:rsidR="00860176" w:rsidRPr="00860176" w:rsidTr="00FB0CCE">
        <w:tc>
          <w:tcPr>
            <w:tcW w:w="562" w:type="dxa"/>
            <w:vAlign w:val="center"/>
          </w:tcPr>
          <w:p w:rsidR="00860176" w:rsidRPr="00860176" w:rsidRDefault="00860176" w:rsidP="00860176">
            <w:pPr>
              <w:jc w:val="center"/>
            </w:pPr>
            <w:r w:rsidRPr="00860176">
              <w:t>3</w:t>
            </w:r>
          </w:p>
        </w:tc>
        <w:tc>
          <w:tcPr>
            <w:tcW w:w="4049" w:type="dxa"/>
          </w:tcPr>
          <w:p w:rsidR="00860176" w:rsidRPr="00860176" w:rsidRDefault="00860176" w:rsidP="00860176">
            <w:r w:rsidRPr="00860176">
              <w:rPr>
                <w:color w:val="000000"/>
              </w:rPr>
              <w:t>Финансовая поддержка субъектов малого и среднего предпринимательства</w:t>
            </w:r>
          </w:p>
        </w:tc>
        <w:tc>
          <w:tcPr>
            <w:tcW w:w="5726" w:type="dxa"/>
            <w:vAlign w:val="center"/>
          </w:tcPr>
          <w:p w:rsidR="00860176" w:rsidRPr="00860176" w:rsidRDefault="00860176" w:rsidP="00860176"/>
        </w:tc>
        <w:tc>
          <w:tcPr>
            <w:tcW w:w="5364" w:type="dxa"/>
            <w:gridSpan w:val="3"/>
            <w:vAlign w:val="center"/>
          </w:tcPr>
          <w:p w:rsidR="00860176" w:rsidRPr="00860176" w:rsidRDefault="00860176" w:rsidP="00860176">
            <w:pPr>
              <w:jc w:val="center"/>
            </w:pPr>
          </w:p>
        </w:tc>
      </w:tr>
      <w:tr w:rsidR="00860176" w:rsidRPr="00860176" w:rsidTr="00FB0CCE">
        <w:tc>
          <w:tcPr>
            <w:tcW w:w="562" w:type="dxa"/>
            <w:vAlign w:val="center"/>
          </w:tcPr>
          <w:p w:rsidR="00860176" w:rsidRPr="00860176" w:rsidRDefault="00860176" w:rsidP="00860176">
            <w:pPr>
              <w:jc w:val="center"/>
            </w:pPr>
            <w:r w:rsidRPr="00860176">
              <w:t>4</w:t>
            </w:r>
          </w:p>
        </w:tc>
        <w:tc>
          <w:tcPr>
            <w:tcW w:w="4049" w:type="dxa"/>
          </w:tcPr>
          <w:p w:rsidR="00860176" w:rsidRPr="00860176" w:rsidRDefault="00860176" w:rsidP="00860176">
            <w:r w:rsidRPr="00860176">
              <w:rPr>
                <w:color w:val="000000"/>
              </w:rPr>
              <w:t>Государственные гарантии и бюджетные инвестиции</w:t>
            </w:r>
          </w:p>
        </w:tc>
        <w:tc>
          <w:tcPr>
            <w:tcW w:w="5726" w:type="dxa"/>
            <w:vAlign w:val="center"/>
          </w:tcPr>
          <w:p w:rsidR="00860176" w:rsidRPr="00860176" w:rsidRDefault="00860176" w:rsidP="00860176"/>
        </w:tc>
        <w:tc>
          <w:tcPr>
            <w:tcW w:w="5364" w:type="dxa"/>
            <w:gridSpan w:val="3"/>
            <w:vAlign w:val="center"/>
          </w:tcPr>
          <w:p w:rsidR="00860176" w:rsidRPr="00860176" w:rsidRDefault="00860176" w:rsidP="00860176">
            <w:pPr>
              <w:jc w:val="center"/>
            </w:pPr>
          </w:p>
        </w:tc>
      </w:tr>
      <w:tr w:rsidR="00860176" w:rsidRPr="00860176" w:rsidTr="00FB0CCE">
        <w:tc>
          <w:tcPr>
            <w:tcW w:w="562" w:type="dxa"/>
            <w:vAlign w:val="center"/>
          </w:tcPr>
          <w:p w:rsidR="00860176" w:rsidRPr="00860176" w:rsidRDefault="00860176" w:rsidP="00860176">
            <w:pPr>
              <w:jc w:val="center"/>
            </w:pPr>
            <w:r w:rsidRPr="00860176">
              <w:t>5</w:t>
            </w:r>
          </w:p>
        </w:tc>
        <w:tc>
          <w:tcPr>
            <w:tcW w:w="4049" w:type="dxa"/>
            <w:vAlign w:val="center"/>
          </w:tcPr>
          <w:p w:rsidR="00860176" w:rsidRPr="00860176" w:rsidRDefault="00860176" w:rsidP="00860176">
            <w:r w:rsidRPr="00860176">
              <w:t>Финансовая поддержка субъектов деятельности в сфере промышленности</w:t>
            </w:r>
          </w:p>
        </w:tc>
        <w:tc>
          <w:tcPr>
            <w:tcW w:w="5726" w:type="dxa"/>
            <w:vAlign w:val="center"/>
          </w:tcPr>
          <w:p w:rsidR="00860176" w:rsidRPr="00860176" w:rsidRDefault="00860176" w:rsidP="00860176">
            <w:pPr>
              <w:rPr>
                <w:highlight w:val="yellow"/>
              </w:rPr>
            </w:pPr>
          </w:p>
        </w:tc>
        <w:tc>
          <w:tcPr>
            <w:tcW w:w="5364" w:type="dxa"/>
            <w:gridSpan w:val="3"/>
            <w:vAlign w:val="center"/>
          </w:tcPr>
          <w:p w:rsidR="00860176" w:rsidRPr="00860176" w:rsidRDefault="00860176" w:rsidP="00860176">
            <w:pPr>
              <w:jc w:val="center"/>
            </w:pPr>
          </w:p>
        </w:tc>
      </w:tr>
    </w:tbl>
    <w:p w:rsidR="00860176" w:rsidRPr="00860176" w:rsidRDefault="00860176" w:rsidP="00860176">
      <w:pPr>
        <w:jc w:val="both"/>
        <w:rPr>
          <w:b/>
          <w:sz w:val="24"/>
        </w:rPr>
      </w:pPr>
    </w:p>
    <w:p w:rsidR="00860176" w:rsidRPr="00860176" w:rsidRDefault="00860176" w:rsidP="00860176">
      <w:pPr>
        <w:jc w:val="both"/>
        <w:rPr>
          <w:b/>
          <w:sz w:val="24"/>
        </w:rPr>
      </w:pPr>
      <w:r w:rsidRPr="00860176">
        <w:rPr>
          <w:b/>
          <w:sz w:val="24"/>
        </w:rPr>
        <w:t>Таблица 6. Включение перечня категорий получателей мер государственной поддержки в нормативно правовые акты субъекта Российской Федерации, соответствие документам стратегического планирования</w:t>
      </w:r>
    </w:p>
    <w:p w:rsidR="00860176" w:rsidRPr="00860176" w:rsidRDefault="00860176" w:rsidP="00860176">
      <w:pPr>
        <w:jc w:val="both"/>
        <w:rPr>
          <w:b/>
          <w:sz w:val="24"/>
        </w:rPr>
      </w:pPr>
    </w:p>
    <w:tbl>
      <w:tblPr>
        <w:tblStyle w:val="2f0"/>
        <w:tblW w:w="15163" w:type="dxa"/>
        <w:tblLayout w:type="fixed"/>
        <w:tblLook w:val="04A0" w:firstRow="1" w:lastRow="0" w:firstColumn="1" w:lastColumn="0" w:noHBand="0" w:noVBand="1"/>
      </w:tblPr>
      <w:tblGrid>
        <w:gridCol w:w="561"/>
        <w:gridCol w:w="2524"/>
        <w:gridCol w:w="2552"/>
        <w:gridCol w:w="6433"/>
        <w:gridCol w:w="3093"/>
      </w:tblGrid>
      <w:tr w:rsidR="00860176" w:rsidRPr="00860176" w:rsidTr="00FB0CCE">
        <w:tc>
          <w:tcPr>
            <w:tcW w:w="561" w:type="dxa"/>
            <w:vAlign w:val="center"/>
          </w:tcPr>
          <w:p w:rsidR="00860176" w:rsidRPr="00860176" w:rsidRDefault="00860176" w:rsidP="00860176">
            <w:r w:rsidRPr="00860176">
              <w:t>№ п/п</w:t>
            </w:r>
          </w:p>
        </w:tc>
        <w:tc>
          <w:tcPr>
            <w:tcW w:w="2524" w:type="dxa"/>
            <w:vAlign w:val="center"/>
          </w:tcPr>
          <w:p w:rsidR="00860176" w:rsidRPr="00860176" w:rsidRDefault="00860176" w:rsidP="00860176">
            <w:r w:rsidRPr="00860176">
              <w:t>Документ стратегического планирования</w:t>
            </w:r>
          </w:p>
        </w:tc>
        <w:tc>
          <w:tcPr>
            <w:tcW w:w="2552" w:type="dxa"/>
            <w:vAlign w:val="center"/>
          </w:tcPr>
          <w:p w:rsidR="00860176" w:rsidRPr="00860176" w:rsidRDefault="00860176" w:rsidP="00860176">
            <w:r w:rsidRPr="00860176">
              <w:t>Категории получателей мер государственной поддержки</w:t>
            </w:r>
          </w:p>
        </w:tc>
        <w:tc>
          <w:tcPr>
            <w:tcW w:w="6433" w:type="dxa"/>
            <w:vAlign w:val="center"/>
          </w:tcPr>
          <w:p w:rsidR="00860176" w:rsidRPr="00860176" w:rsidRDefault="00860176" w:rsidP="00860176">
            <w:r w:rsidRPr="00860176">
              <w:t>Региональный документ (положение, порядок, регламент и т.п.)</w:t>
            </w:r>
          </w:p>
        </w:tc>
        <w:tc>
          <w:tcPr>
            <w:tcW w:w="3093" w:type="dxa"/>
            <w:vAlign w:val="center"/>
          </w:tcPr>
          <w:p w:rsidR="00860176" w:rsidRPr="00860176" w:rsidRDefault="00860176" w:rsidP="00860176">
            <w:r w:rsidRPr="00860176">
              <w:t>Выявленные особенности и несоответствия</w:t>
            </w:r>
          </w:p>
        </w:tc>
      </w:tr>
      <w:tr w:rsidR="00860176" w:rsidRPr="00860176" w:rsidTr="00FB0CCE">
        <w:trPr>
          <w:trHeight w:val="429"/>
        </w:trPr>
        <w:tc>
          <w:tcPr>
            <w:tcW w:w="561" w:type="dxa"/>
          </w:tcPr>
          <w:p w:rsidR="00860176" w:rsidRPr="00860176" w:rsidRDefault="00860176" w:rsidP="00860176">
            <w:r w:rsidRPr="00860176">
              <w:t>1</w:t>
            </w:r>
          </w:p>
        </w:tc>
        <w:tc>
          <w:tcPr>
            <w:tcW w:w="2524" w:type="dxa"/>
          </w:tcPr>
          <w:p w:rsidR="00860176" w:rsidRPr="00860176" w:rsidRDefault="00860176" w:rsidP="00860176"/>
        </w:tc>
        <w:tc>
          <w:tcPr>
            <w:tcW w:w="2552" w:type="dxa"/>
          </w:tcPr>
          <w:p w:rsidR="00860176" w:rsidRPr="00860176" w:rsidRDefault="00860176" w:rsidP="00860176"/>
        </w:tc>
        <w:tc>
          <w:tcPr>
            <w:tcW w:w="6433" w:type="dxa"/>
          </w:tcPr>
          <w:p w:rsidR="00860176" w:rsidRPr="00860176" w:rsidRDefault="00860176" w:rsidP="00860176">
            <w:pPr>
              <w:rPr>
                <w:color w:val="000000"/>
              </w:rPr>
            </w:pPr>
          </w:p>
        </w:tc>
        <w:tc>
          <w:tcPr>
            <w:tcW w:w="3093" w:type="dxa"/>
          </w:tcPr>
          <w:p w:rsidR="00860176" w:rsidRPr="00860176" w:rsidRDefault="00860176" w:rsidP="00860176">
            <w:pPr>
              <w:rPr>
                <w:highlight w:val="yellow"/>
              </w:rPr>
            </w:pPr>
          </w:p>
        </w:tc>
      </w:tr>
      <w:tr w:rsidR="00860176" w:rsidRPr="00860176" w:rsidTr="00FB0CCE">
        <w:trPr>
          <w:trHeight w:val="549"/>
        </w:trPr>
        <w:tc>
          <w:tcPr>
            <w:tcW w:w="561" w:type="dxa"/>
          </w:tcPr>
          <w:p w:rsidR="00860176" w:rsidRPr="00860176" w:rsidRDefault="00860176" w:rsidP="00860176">
            <w:r w:rsidRPr="00860176">
              <w:t>2</w:t>
            </w:r>
          </w:p>
        </w:tc>
        <w:tc>
          <w:tcPr>
            <w:tcW w:w="2524" w:type="dxa"/>
          </w:tcPr>
          <w:p w:rsidR="00860176" w:rsidRPr="00860176" w:rsidRDefault="00860176" w:rsidP="00860176"/>
        </w:tc>
        <w:tc>
          <w:tcPr>
            <w:tcW w:w="2552" w:type="dxa"/>
          </w:tcPr>
          <w:p w:rsidR="00860176" w:rsidRPr="00860176" w:rsidRDefault="00860176" w:rsidP="00860176"/>
        </w:tc>
        <w:tc>
          <w:tcPr>
            <w:tcW w:w="6433" w:type="dxa"/>
          </w:tcPr>
          <w:p w:rsidR="00860176" w:rsidRPr="00860176" w:rsidRDefault="00860176" w:rsidP="00860176">
            <w:pPr>
              <w:rPr>
                <w:color w:val="000000"/>
              </w:rPr>
            </w:pPr>
          </w:p>
        </w:tc>
        <w:tc>
          <w:tcPr>
            <w:tcW w:w="3093" w:type="dxa"/>
          </w:tcPr>
          <w:p w:rsidR="00860176" w:rsidRPr="00860176" w:rsidRDefault="00860176" w:rsidP="00860176"/>
        </w:tc>
      </w:tr>
      <w:tr w:rsidR="00860176" w:rsidRPr="00860176" w:rsidTr="00FB0CCE">
        <w:trPr>
          <w:trHeight w:val="470"/>
        </w:trPr>
        <w:tc>
          <w:tcPr>
            <w:tcW w:w="561" w:type="dxa"/>
          </w:tcPr>
          <w:p w:rsidR="00860176" w:rsidRPr="00860176" w:rsidRDefault="00860176" w:rsidP="00860176">
            <w:r w:rsidRPr="00860176">
              <w:t>3</w:t>
            </w:r>
          </w:p>
        </w:tc>
        <w:tc>
          <w:tcPr>
            <w:tcW w:w="2524" w:type="dxa"/>
          </w:tcPr>
          <w:p w:rsidR="00860176" w:rsidRPr="00860176" w:rsidRDefault="00860176" w:rsidP="00860176"/>
        </w:tc>
        <w:tc>
          <w:tcPr>
            <w:tcW w:w="2552" w:type="dxa"/>
          </w:tcPr>
          <w:p w:rsidR="00860176" w:rsidRPr="00860176" w:rsidRDefault="00860176" w:rsidP="00860176"/>
        </w:tc>
        <w:tc>
          <w:tcPr>
            <w:tcW w:w="6433" w:type="dxa"/>
            <w:vAlign w:val="center"/>
          </w:tcPr>
          <w:p w:rsidR="00860176" w:rsidRPr="00860176" w:rsidRDefault="00860176" w:rsidP="00860176">
            <w:pPr>
              <w:rPr>
                <w:color w:val="000000"/>
              </w:rPr>
            </w:pPr>
          </w:p>
        </w:tc>
        <w:tc>
          <w:tcPr>
            <w:tcW w:w="3093" w:type="dxa"/>
          </w:tcPr>
          <w:p w:rsidR="00860176" w:rsidRPr="00860176" w:rsidRDefault="00860176" w:rsidP="00860176"/>
        </w:tc>
      </w:tr>
      <w:tr w:rsidR="00860176" w:rsidRPr="00860176" w:rsidTr="00FB0CCE">
        <w:trPr>
          <w:trHeight w:val="365"/>
        </w:trPr>
        <w:tc>
          <w:tcPr>
            <w:tcW w:w="561" w:type="dxa"/>
          </w:tcPr>
          <w:p w:rsidR="00860176" w:rsidRPr="00860176" w:rsidRDefault="00860176" w:rsidP="00860176">
            <w:r w:rsidRPr="00860176">
              <w:t>…</w:t>
            </w:r>
          </w:p>
        </w:tc>
        <w:tc>
          <w:tcPr>
            <w:tcW w:w="2524" w:type="dxa"/>
          </w:tcPr>
          <w:p w:rsidR="00860176" w:rsidRPr="00860176" w:rsidRDefault="00860176" w:rsidP="00860176"/>
        </w:tc>
        <w:tc>
          <w:tcPr>
            <w:tcW w:w="2552" w:type="dxa"/>
          </w:tcPr>
          <w:p w:rsidR="00860176" w:rsidRPr="00860176" w:rsidRDefault="00860176" w:rsidP="00860176"/>
        </w:tc>
        <w:tc>
          <w:tcPr>
            <w:tcW w:w="6433" w:type="dxa"/>
            <w:vAlign w:val="center"/>
          </w:tcPr>
          <w:p w:rsidR="00860176" w:rsidRPr="00860176" w:rsidRDefault="00860176" w:rsidP="00860176">
            <w:pPr>
              <w:rPr>
                <w:color w:val="000000"/>
              </w:rPr>
            </w:pPr>
          </w:p>
        </w:tc>
        <w:tc>
          <w:tcPr>
            <w:tcW w:w="3093" w:type="dxa"/>
          </w:tcPr>
          <w:p w:rsidR="00860176" w:rsidRPr="00860176" w:rsidRDefault="00860176" w:rsidP="00860176"/>
        </w:tc>
      </w:tr>
    </w:tbl>
    <w:p w:rsidR="00860176" w:rsidRPr="00860176" w:rsidRDefault="00860176" w:rsidP="00860176">
      <w:pPr>
        <w:jc w:val="both"/>
        <w:rPr>
          <w:b/>
          <w:sz w:val="24"/>
        </w:rPr>
      </w:pPr>
    </w:p>
    <w:p w:rsidR="00860176" w:rsidRPr="00860176" w:rsidRDefault="00860176" w:rsidP="00860176">
      <w:pPr>
        <w:jc w:val="both"/>
        <w:rPr>
          <w:b/>
          <w:sz w:val="24"/>
        </w:rPr>
      </w:pPr>
      <w:r w:rsidRPr="00860176">
        <w:rPr>
          <w:b/>
          <w:sz w:val="24"/>
        </w:rPr>
        <w:t>Таблица 7. Порядок сопровождения инвестиционных проектов по принципу «одного окна», регламентированного нормативными правовыми актами субъекта Российской Федерации, его «узкие места» и применение</w:t>
      </w:r>
    </w:p>
    <w:tbl>
      <w:tblPr>
        <w:tblStyle w:val="1f0"/>
        <w:tblW w:w="5118" w:type="pct"/>
        <w:tblLook w:val="04A0" w:firstRow="1" w:lastRow="0" w:firstColumn="1" w:lastColumn="0" w:noHBand="0" w:noVBand="1"/>
      </w:tblPr>
      <w:tblGrid>
        <w:gridCol w:w="575"/>
        <w:gridCol w:w="2593"/>
        <w:gridCol w:w="2659"/>
        <w:gridCol w:w="3137"/>
        <w:gridCol w:w="2543"/>
        <w:gridCol w:w="4209"/>
      </w:tblGrid>
      <w:tr w:rsidR="00860176" w:rsidRPr="00860176" w:rsidTr="00FB0CCE">
        <w:tc>
          <w:tcPr>
            <w:tcW w:w="183" w:type="pct"/>
            <w:vAlign w:val="center"/>
          </w:tcPr>
          <w:p w:rsidR="00860176" w:rsidRPr="00860176" w:rsidRDefault="00860176" w:rsidP="00860176">
            <w:pPr>
              <w:jc w:val="center"/>
            </w:pPr>
            <w:r w:rsidRPr="00860176">
              <w:t>№ п/п</w:t>
            </w:r>
          </w:p>
        </w:tc>
        <w:tc>
          <w:tcPr>
            <w:tcW w:w="825" w:type="pct"/>
            <w:vAlign w:val="center"/>
          </w:tcPr>
          <w:p w:rsidR="00860176" w:rsidRPr="00860176" w:rsidRDefault="00860176" w:rsidP="00860176">
            <w:pPr>
              <w:jc w:val="center"/>
            </w:pPr>
            <w:r w:rsidRPr="00860176">
              <w:t>Документ, регламентирующий работу «одного окна»</w:t>
            </w:r>
          </w:p>
        </w:tc>
        <w:tc>
          <w:tcPr>
            <w:tcW w:w="846" w:type="pct"/>
            <w:vAlign w:val="center"/>
          </w:tcPr>
          <w:p w:rsidR="00860176" w:rsidRPr="00860176" w:rsidRDefault="00860176" w:rsidP="00860176">
            <w:pPr>
              <w:jc w:val="center"/>
            </w:pPr>
            <w:r w:rsidRPr="00860176">
              <w:t>Уполномоченный орган / организация (или несколько)</w:t>
            </w:r>
          </w:p>
        </w:tc>
        <w:tc>
          <w:tcPr>
            <w:tcW w:w="998" w:type="pct"/>
          </w:tcPr>
          <w:p w:rsidR="00860176" w:rsidRPr="00860176" w:rsidRDefault="00860176" w:rsidP="00860176">
            <w:pPr>
              <w:jc w:val="center"/>
            </w:pPr>
            <w:r w:rsidRPr="00860176">
              <w:t>Регламентированные сроки сопровождения (по этапам)</w:t>
            </w:r>
          </w:p>
        </w:tc>
        <w:tc>
          <w:tcPr>
            <w:tcW w:w="809" w:type="pct"/>
          </w:tcPr>
          <w:p w:rsidR="00860176" w:rsidRPr="00860176" w:rsidRDefault="00860176" w:rsidP="00860176">
            <w:pPr>
              <w:jc w:val="center"/>
            </w:pPr>
            <w:r w:rsidRPr="00860176">
              <w:t>Кто принимает решение о запуске инвестиционного проекта</w:t>
            </w:r>
            <w:r w:rsidRPr="00860176">
              <w:rPr>
                <w:b/>
                <w:sz w:val="18"/>
                <w:szCs w:val="18"/>
              </w:rPr>
              <w:footnoteReference w:id="2"/>
            </w:r>
          </w:p>
        </w:tc>
        <w:tc>
          <w:tcPr>
            <w:tcW w:w="1339" w:type="pct"/>
            <w:vAlign w:val="center"/>
          </w:tcPr>
          <w:p w:rsidR="00860176" w:rsidRPr="00860176" w:rsidRDefault="00860176" w:rsidP="00860176">
            <w:pPr>
              <w:jc w:val="center"/>
            </w:pPr>
            <w:r w:rsidRPr="00860176">
              <w:t>Выявленные «узкие места»</w:t>
            </w:r>
          </w:p>
        </w:tc>
      </w:tr>
      <w:tr w:rsidR="00860176" w:rsidRPr="00860176" w:rsidTr="00FB0CCE">
        <w:trPr>
          <w:trHeight w:val="447"/>
        </w:trPr>
        <w:tc>
          <w:tcPr>
            <w:tcW w:w="183" w:type="pct"/>
          </w:tcPr>
          <w:p w:rsidR="00860176" w:rsidRPr="00860176" w:rsidRDefault="00860176" w:rsidP="00860176">
            <w:pPr>
              <w:jc w:val="center"/>
            </w:pPr>
            <w:r w:rsidRPr="00860176">
              <w:t>1</w:t>
            </w:r>
          </w:p>
        </w:tc>
        <w:tc>
          <w:tcPr>
            <w:tcW w:w="825" w:type="pct"/>
          </w:tcPr>
          <w:p w:rsidR="00860176" w:rsidRPr="00860176" w:rsidRDefault="00860176" w:rsidP="00860176"/>
        </w:tc>
        <w:tc>
          <w:tcPr>
            <w:tcW w:w="846" w:type="pct"/>
          </w:tcPr>
          <w:p w:rsidR="00860176" w:rsidRPr="00860176" w:rsidRDefault="00860176" w:rsidP="00860176"/>
        </w:tc>
        <w:tc>
          <w:tcPr>
            <w:tcW w:w="998" w:type="pct"/>
          </w:tcPr>
          <w:p w:rsidR="00860176" w:rsidRPr="00860176" w:rsidRDefault="00860176" w:rsidP="00860176"/>
        </w:tc>
        <w:tc>
          <w:tcPr>
            <w:tcW w:w="809" w:type="pct"/>
          </w:tcPr>
          <w:p w:rsidR="00860176" w:rsidRPr="00860176" w:rsidRDefault="00860176" w:rsidP="00860176"/>
        </w:tc>
        <w:tc>
          <w:tcPr>
            <w:tcW w:w="1339" w:type="pct"/>
          </w:tcPr>
          <w:p w:rsidR="00860176" w:rsidRPr="00860176" w:rsidRDefault="00860176" w:rsidP="00860176">
            <w:pPr>
              <w:ind w:left="176"/>
            </w:pPr>
          </w:p>
        </w:tc>
      </w:tr>
      <w:tr w:rsidR="00860176" w:rsidRPr="00860176" w:rsidTr="00FB0CCE">
        <w:trPr>
          <w:trHeight w:val="422"/>
        </w:trPr>
        <w:tc>
          <w:tcPr>
            <w:tcW w:w="183" w:type="pct"/>
          </w:tcPr>
          <w:p w:rsidR="00860176" w:rsidRPr="00860176" w:rsidRDefault="00860176" w:rsidP="00860176">
            <w:pPr>
              <w:jc w:val="center"/>
            </w:pPr>
            <w:r w:rsidRPr="00860176">
              <w:t>2</w:t>
            </w:r>
          </w:p>
        </w:tc>
        <w:tc>
          <w:tcPr>
            <w:tcW w:w="825" w:type="pct"/>
          </w:tcPr>
          <w:p w:rsidR="00860176" w:rsidRPr="00860176" w:rsidRDefault="00860176" w:rsidP="00860176"/>
        </w:tc>
        <w:tc>
          <w:tcPr>
            <w:tcW w:w="846" w:type="pct"/>
          </w:tcPr>
          <w:p w:rsidR="00860176" w:rsidRPr="00860176" w:rsidRDefault="00860176" w:rsidP="00860176"/>
        </w:tc>
        <w:tc>
          <w:tcPr>
            <w:tcW w:w="998" w:type="pct"/>
          </w:tcPr>
          <w:p w:rsidR="00860176" w:rsidRPr="00860176" w:rsidRDefault="00860176" w:rsidP="00860176">
            <w:pPr>
              <w:jc w:val="center"/>
            </w:pPr>
          </w:p>
        </w:tc>
        <w:tc>
          <w:tcPr>
            <w:tcW w:w="809" w:type="pct"/>
          </w:tcPr>
          <w:p w:rsidR="00860176" w:rsidRPr="00860176" w:rsidRDefault="00860176" w:rsidP="00860176">
            <w:pPr>
              <w:jc w:val="center"/>
            </w:pPr>
          </w:p>
        </w:tc>
        <w:tc>
          <w:tcPr>
            <w:tcW w:w="1339" w:type="pct"/>
            <w:vAlign w:val="center"/>
          </w:tcPr>
          <w:p w:rsidR="00860176" w:rsidRPr="00860176" w:rsidRDefault="00860176" w:rsidP="00860176">
            <w:pPr>
              <w:ind w:left="34"/>
            </w:pPr>
          </w:p>
        </w:tc>
      </w:tr>
      <w:tr w:rsidR="00860176" w:rsidRPr="00860176" w:rsidTr="00FB0CCE">
        <w:trPr>
          <w:trHeight w:val="373"/>
        </w:trPr>
        <w:tc>
          <w:tcPr>
            <w:tcW w:w="183" w:type="pct"/>
          </w:tcPr>
          <w:p w:rsidR="00860176" w:rsidRPr="00860176" w:rsidRDefault="00860176" w:rsidP="00860176">
            <w:r w:rsidRPr="00860176">
              <w:t>…</w:t>
            </w:r>
          </w:p>
        </w:tc>
        <w:tc>
          <w:tcPr>
            <w:tcW w:w="825" w:type="pct"/>
          </w:tcPr>
          <w:p w:rsidR="00860176" w:rsidRPr="00860176" w:rsidRDefault="00860176" w:rsidP="00860176"/>
        </w:tc>
        <w:tc>
          <w:tcPr>
            <w:tcW w:w="846" w:type="pct"/>
          </w:tcPr>
          <w:p w:rsidR="00860176" w:rsidRPr="00860176" w:rsidRDefault="00860176" w:rsidP="00860176"/>
        </w:tc>
        <w:tc>
          <w:tcPr>
            <w:tcW w:w="998" w:type="pct"/>
          </w:tcPr>
          <w:p w:rsidR="00860176" w:rsidRPr="00860176" w:rsidRDefault="00860176" w:rsidP="00860176">
            <w:pPr>
              <w:jc w:val="center"/>
            </w:pPr>
          </w:p>
        </w:tc>
        <w:tc>
          <w:tcPr>
            <w:tcW w:w="809" w:type="pct"/>
          </w:tcPr>
          <w:p w:rsidR="00860176" w:rsidRPr="00860176" w:rsidRDefault="00860176" w:rsidP="00860176">
            <w:pPr>
              <w:jc w:val="center"/>
            </w:pPr>
          </w:p>
        </w:tc>
        <w:tc>
          <w:tcPr>
            <w:tcW w:w="1339" w:type="pct"/>
          </w:tcPr>
          <w:p w:rsidR="00860176" w:rsidRPr="00860176" w:rsidRDefault="00860176" w:rsidP="00860176">
            <w:pPr>
              <w:ind w:left="34"/>
            </w:pPr>
          </w:p>
        </w:tc>
      </w:tr>
    </w:tbl>
    <w:p w:rsidR="00860176" w:rsidRPr="00860176" w:rsidRDefault="00860176" w:rsidP="00860176">
      <w:pPr>
        <w:jc w:val="both"/>
        <w:rPr>
          <w:b/>
          <w:sz w:val="24"/>
        </w:rPr>
      </w:pPr>
    </w:p>
    <w:p w:rsidR="00860176" w:rsidRPr="00860176" w:rsidRDefault="00860176" w:rsidP="00860176">
      <w:pPr>
        <w:jc w:val="both"/>
        <w:rPr>
          <w:b/>
          <w:sz w:val="24"/>
        </w:rPr>
      </w:pPr>
      <w:r w:rsidRPr="00860176">
        <w:rPr>
          <w:b/>
          <w:sz w:val="24"/>
        </w:rPr>
        <w:t>Таблица 8. Яркие случаи несоблюдения законодательства в отношении субъектов инвестиционной деятельности в открытых источникам (открытые источники, книга жалоб уполномоченного по правам предпринимателей, анонсы деловых объединений и пр.)</w:t>
      </w:r>
    </w:p>
    <w:tbl>
      <w:tblPr>
        <w:tblStyle w:val="1f0"/>
        <w:tblW w:w="15701" w:type="dxa"/>
        <w:tblLayout w:type="fixed"/>
        <w:tblLook w:val="04A0" w:firstRow="1" w:lastRow="0" w:firstColumn="1" w:lastColumn="0" w:noHBand="0" w:noVBand="1"/>
      </w:tblPr>
      <w:tblGrid>
        <w:gridCol w:w="550"/>
        <w:gridCol w:w="2535"/>
        <w:gridCol w:w="7938"/>
        <w:gridCol w:w="4678"/>
      </w:tblGrid>
      <w:tr w:rsidR="00860176" w:rsidRPr="00860176" w:rsidTr="00FB0CCE">
        <w:tc>
          <w:tcPr>
            <w:tcW w:w="550" w:type="dxa"/>
            <w:vAlign w:val="center"/>
          </w:tcPr>
          <w:p w:rsidR="00860176" w:rsidRPr="00860176" w:rsidRDefault="00860176" w:rsidP="00860176">
            <w:pPr>
              <w:jc w:val="center"/>
            </w:pPr>
            <w:r w:rsidRPr="00860176">
              <w:t>№ п/п</w:t>
            </w:r>
          </w:p>
        </w:tc>
        <w:tc>
          <w:tcPr>
            <w:tcW w:w="2535" w:type="dxa"/>
            <w:vAlign w:val="center"/>
          </w:tcPr>
          <w:p w:rsidR="00860176" w:rsidRPr="00860176" w:rsidRDefault="00860176" w:rsidP="00860176">
            <w:pPr>
              <w:jc w:val="center"/>
            </w:pPr>
            <w:r w:rsidRPr="00860176">
              <w:t>Сфера регулирования</w:t>
            </w:r>
          </w:p>
        </w:tc>
        <w:tc>
          <w:tcPr>
            <w:tcW w:w="7938" w:type="dxa"/>
            <w:vAlign w:val="center"/>
          </w:tcPr>
          <w:p w:rsidR="00860176" w:rsidRPr="00860176" w:rsidRDefault="00860176" w:rsidP="00860176">
            <w:pPr>
              <w:jc w:val="center"/>
            </w:pPr>
            <w:r w:rsidRPr="00860176">
              <w:t>Характер и описание несоответствия</w:t>
            </w:r>
          </w:p>
        </w:tc>
        <w:tc>
          <w:tcPr>
            <w:tcW w:w="4678" w:type="dxa"/>
            <w:vAlign w:val="center"/>
          </w:tcPr>
          <w:p w:rsidR="00860176" w:rsidRPr="00860176" w:rsidRDefault="00860176" w:rsidP="00860176">
            <w:pPr>
              <w:jc w:val="center"/>
            </w:pPr>
            <w:r w:rsidRPr="00860176">
              <w:t>Ссылка на источник (документ, сайт и т.п.)</w:t>
            </w:r>
          </w:p>
        </w:tc>
      </w:tr>
      <w:tr w:rsidR="00860176" w:rsidRPr="00860176" w:rsidTr="00FB0CCE">
        <w:tc>
          <w:tcPr>
            <w:tcW w:w="550" w:type="dxa"/>
            <w:vAlign w:val="center"/>
          </w:tcPr>
          <w:p w:rsidR="00860176" w:rsidRPr="00860176" w:rsidRDefault="00860176" w:rsidP="00860176">
            <w:pPr>
              <w:jc w:val="center"/>
            </w:pPr>
            <w:r w:rsidRPr="00860176">
              <w:t>1</w:t>
            </w:r>
          </w:p>
        </w:tc>
        <w:tc>
          <w:tcPr>
            <w:tcW w:w="2535" w:type="dxa"/>
            <w:vAlign w:val="center"/>
          </w:tcPr>
          <w:p w:rsidR="00860176" w:rsidRPr="00860176" w:rsidRDefault="00860176" w:rsidP="00860176">
            <w:r w:rsidRPr="00860176">
              <w:t>Государственный контроль (надзор)</w:t>
            </w:r>
          </w:p>
        </w:tc>
        <w:tc>
          <w:tcPr>
            <w:tcW w:w="7938" w:type="dxa"/>
            <w:vAlign w:val="center"/>
          </w:tcPr>
          <w:p w:rsidR="00860176" w:rsidRPr="00860176" w:rsidRDefault="00860176" w:rsidP="00860176"/>
        </w:tc>
        <w:tc>
          <w:tcPr>
            <w:tcW w:w="4678" w:type="dxa"/>
            <w:vAlign w:val="center"/>
          </w:tcPr>
          <w:p w:rsidR="00860176" w:rsidRPr="00860176" w:rsidRDefault="00860176" w:rsidP="00860176"/>
        </w:tc>
      </w:tr>
      <w:tr w:rsidR="00860176" w:rsidRPr="00860176" w:rsidTr="00FB0CCE">
        <w:tc>
          <w:tcPr>
            <w:tcW w:w="550" w:type="dxa"/>
            <w:vAlign w:val="center"/>
          </w:tcPr>
          <w:p w:rsidR="00860176" w:rsidRPr="00860176" w:rsidRDefault="00860176" w:rsidP="00860176">
            <w:pPr>
              <w:jc w:val="center"/>
            </w:pPr>
            <w:r w:rsidRPr="00860176">
              <w:t>2</w:t>
            </w:r>
          </w:p>
        </w:tc>
        <w:tc>
          <w:tcPr>
            <w:tcW w:w="2535" w:type="dxa"/>
            <w:vAlign w:val="center"/>
          </w:tcPr>
          <w:p w:rsidR="00860176" w:rsidRPr="00860176" w:rsidRDefault="00860176" w:rsidP="00860176">
            <w:r w:rsidRPr="00860176">
              <w:t>Таможенный контроль</w:t>
            </w:r>
          </w:p>
        </w:tc>
        <w:tc>
          <w:tcPr>
            <w:tcW w:w="7938" w:type="dxa"/>
            <w:vAlign w:val="center"/>
          </w:tcPr>
          <w:p w:rsidR="00860176" w:rsidRPr="00860176" w:rsidRDefault="00860176" w:rsidP="00860176"/>
        </w:tc>
        <w:tc>
          <w:tcPr>
            <w:tcW w:w="4678" w:type="dxa"/>
            <w:vAlign w:val="center"/>
          </w:tcPr>
          <w:p w:rsidR="00860176" w:rsidRPr="00860176" w:rsidRDefault="00860176" w:rsidP="00860176"/>
        </w:tc>
      </w:tr>
      <w:tr w:rsidR="00860176" w:rsidRPr="00860176" w:rsidTr="00FB0CCE">
        <w:tc>
          <w:tcPr>
            <w:tcW w:w="550" w:type="dxa"/>
            <w:vAlign w:val="center"/>
          </w:tcPr>
          <w:p w:rsidR="00860176" w:rsidRPr="00860176" w:rsidRDefault="00860176" w:rsidP="00860176">
            <w:pPr>
              <w:jc w:val="center"/>
            </w:pPr>
            <w:r w:rsidRPr="00860176">
              <w:t>3</w:t>
            </w:r>
          </w:p>
        </w:tc>
        <w:tc>
          <w:tcPr>
            <w:tcW w:w="2535" w:type="dxa"/>
            <w:vAlign w:val="center"/>
          </w:tcPr>
          <w:p w:rsidR="00860176" w:rsidRPr="00860176" w:rsidRDefault="00860176" w:rsidP="00860176">
            <w:r w:rsidRPr="00860176">
              <w:t>Земельно-имущественные отношения</w:t>
            </w:r>
          </w:p>
        </w:tc>
        <w:tc>
          <w:tcPr>
            <w:tcW w:w="7938" w:type="dxa"/>
            <w:vAlign w:val="center"/>
          </w:tcPr>
          <w:p w:rsidR="00860176" w:rsidRPr="00860176" w:rsidRDefault="00860176" w:rsidP="00860176"/>
        </w:tc>
        <w:tc>
          <w:tcPr>
            <w:tcW w:w="4678" w:type="dxa"/>
            <w:vAlign w:val="center"/>
          </w:tcPr>
          <w:p w:rsidR="00860176" w:rsidRPr="00860176" w:rsidRDefault="00860176" w:rsidP="00860176"/>
        </w:tc>
      </w:tr>
      <w:tr w:rsidR="00860176" w:rsidRPr="00860176" w:rsidTr="00FB0CCE">
        <w:tc>
          <w:tcPr>
            <w:tcW w:w="550" w:type="dxa"/>
            <w:vAlign w:val="center"/>
          </w:tcPr>
          <w:p w:rsidR="00860176" w:rsidRPr="00860176" w:rsidRDefault="00860176" w:rsidP="00860176">
            <w:pPr>
              <w:jc w:val="center"/>
            </w:pPr>
            <w:r w:rsidRPr="00860176">
              <w:t xml:space="preserve">4 </w:t>
            </w:r>
          </w:p>
        </w:tc>
        <w:tc>
          <w:tcPr>
            <w:tcW w:w="2535" w:type="dxa"/>
            <w:vAlign w:val="center"/>
          </w:tcPr>
          <w:p w:rsidR="00860176" w:rsidRPr="00860176" w:rsidRDefault="00860176" w:rsidP="00860176">
            <w:r w:rsidRPr="00860176">
              <w:t>Таможенный контроль</w:t>
            </w:r>
          </w:p>
        </w:tc>
        <w:tc>
          <w:tcPr>
            <w:tcW w:w="7938" w:type="dxa"/>
            <w:vAlign w:val="center"/>
          </w:tcPr>
          <w:p w:rsidR="00860176" w:rsidRPr="00860176" w:rsidRDefault="00860176" w:rsidP="00860176"/>
        </w:tc>
        <w:tc>
          <w:tcPr>
            <w:tcW w:w="4678" w:type="dxa"/>
            <w:vAlign w:val="center"/>
          </w:tcPr>
          <w:p w:rsidR="00860176" w:rsidRPr="00860176" w:rsidRDefault="00860176" w:rsidP="00860176"/>
        </w:tc>
      </w:tr>
      <w:tr w:rsidR="00860176" w:rsidRPr="00860176" w:rsidTr="00FB0CCE">
        <w:tc>
          <w:tcPr>
            <w:tcW w:w="550" w:type="dxa"/>
            <w:vAlign w:val="center"/>
          </w:tcPr>
          <w:p w:rsidR="00860176" w:rsidRPr="00860176" w:rsidRDefault="00860176" w:rsidP="00860176">
            <w:pPr>
              <w:jc w:val="center"/>
            </w:pPr>
            <w:r w:rsidRPr="00860176">
              <w:t>5</w:t>
            </w:r>
          </w:p>
        </w:tc>
        <w:tc>
          <w:tcPr>
            <w:tcW w:w="2535" w:type="dxa"/>
            <w:vAlign w:val="center"/>
          </w:tcPr>
          <w:p w:rsidR="00860176" w:rsidRPr="00860176" w:rsidRDefault="00860176" w:rsidP="00860176">
            <w:r w:rsidRPr="00860176">
              <w:t>Привлечение иностранной рабочей силы</w:t>
            </w:r>
          </w:p>
        </w:tc>
        <w:tc>
          <w:tcPr>
            <w:tcW w:w="7938" w:type="dxa"/>
            <w:vAlign w:val="center"/>
          </w:tcPr>
          <w:p w:rsidR="00860176" w:rsidRPr="00860176" w:rsidRDefault="00860176" w:rsidP="00860176"/>
        </w:tc>
        <w:tc>
          <w:tcPr>
            <w:tcW w:w="4678" w:type="dxa"/>
            <w:vAlign w:val="center"/>
          </w:tcPr>
          <w:p w:rsidR="00860176" w:rsidRPr="00860176" w:rsidRDefault="00860176" w:rsidP="00860176"/>
        </w:tc>
      </w:tr>
      <w:tr w:rsidR="00860176" w:rsidRPr="00860176" w:rsidTr="00FB0CCE">
        <w:tc>
          <w:tcPr>
            <w:tcW w:w="550" w:type="dxa"/>
            <w:vAlign w:val="center"/>
          </w:tcPr>
          <w:p w:rsidR="00860176" w:rsidRPr="00860176" w:rsidRDefault="00860176" w:rsidP="00860176">
            <w:pPr>
              <w:jc w:val="center"/>
            </w:pPr>
            <w:r w:rsidRPr="00860176">
              <w:t>6</w:t>
            </w:r>
          </w:p>
        </w:tc>
        <w:tc>
          <w:tcPr>
            <w:tcW w:w="2535" w:type="dxa"/>
            <w:vAlign w:val="center"/>
          </w:tcPr>
          <w:p w:rsidR="00860176" w:rsidRPr="00860176" w:rsidRDefault="00860176" w:rsidP="00860176">
            <w:r w:rsidRPr="00860176">
              <w:t>Лесохозяйственный комплекс</w:t>
            </w:r>
          </w:p>
        </w:tc>
        <w:tc>
          <w:tcPr>
            <w:tcW w:w="7938" w:type="dxa"/>
            <w:vAlign w:val="center"/>
          </w:tcPr>
          <w:p w:rsidR="00860176" w:rsidRPr="00860176" w:rsidRDefault="00860176" w:rsidP="00860176"/>
        </w:tc>
        <w:tc>
          <w:tcPr>
            <w:tcW w:w="4678" w:type="dxa"/>
            <w:vAlign w:val="center"/>
          </w:tcPr>
          <w:p w:rsidR="00860176" w:rsidRPr="00860176" w:rsidRDefault="00860176" w:rsidP="00860176"/>
        </w:tc>
      </w:tr>
      <w:tr w:rsidR="00860176" w:rsidRPr="00860176" w:rsidTr="00FB0CCE">
        <w:tc>
          <w:tcPr>
            <w:tcW w:w="550" w:type="dxa"/>
            <w:vAlign w:val="center"/>
          </w:tcPr>
          <w:p w:rsidR="00860176" w:rsidRPr="00860176" w:rsidRDefault="00860176" w:rsidP="00860176">
            <w:pPr>
              <w:jc w:val="center"/>
            </w:pPr>
            <w:r w:rsidRPr="00860176">
              <w:t>7</w:t>
            </w:r>
          </w:p>
        </w:tc>
        <w:tc>
          <w:tcPr>
            <w:tcW w:w="2535" w:type="dxa"/>
            <w:vAlign w:val="center"/>
          </w:tcPr>
          <w:p w:rsidR="00860176" w:rsidRPr="00860176" w:rsidRDefault="00860176" w:rsidP="00860176">
            <w:r w:rsidRPr="00860176">
              <w:t>Градостроительная деятельность</w:t>
            </w:r>
          </w:p>
        </w:tc>
        <w:tc>
          <w:tcPr>
            <w:tcW w:w="7938" w:type="dxa"/>
            <w:vAlign w:val="center"/>
          </w:tcPr>
          <w:p w:rsidR="00860176" w:rsidRPr="00860176" w:rsidRDefault="00860176" w:rsidP="00860176"/>
        </w:tc>
        <w:tc>
          <w:tcPr>
            <w:tcW w:w="4678" w:type="dxa"/>
            <w:vAlign w:val="center"/>
          </w:tcPr>
          <w:p w:rsidR="00860176" w:rsidRPr="00860176" w:rsidRDefault="00860176" w:rsidP="00860176"/>
        </w:tc>
      </w:tr>
    </w:tbl>
    <w:p w:rsidR="00860176" w:rsidRPr="00860176" w:rsidRDefault="00860176" w:rsidP="00860176">
      <w:pPr>
        <w:jc w:val="both"/>
        <w:rPr>
          <w:b/>
          <w:sz w:val="24"/>
        </w:rPr>
        <w:sectPr w:rsidR="00860176" w:rsidRPr="00860176" w:rsidSect="00A45CAB">
          <w:headerReference w:type="default" r:id="rId21"/>
          <w:pgSz w:w="16840" w:h="11907" w:orient="landscape" w:code="9"/>
          <w:pgMar w:top="1276" w:right="851" w:bottom="397" w:left="851" w:header="720" w:footer="403" w:gutter="0"/>
          <w:cols w:space="720"/>
          <w:noEndnote/>
        </w:sectPr>
      </w:pPr>
    </w:p>
    <w:p w:rsidR="00860176" w:rsidRPr="00860176" w:rsidRDefault="00860176" w:rsidP="00860176">
      <w:pPr>
        <w:keepNext/>
        <w:numPr>
          <w:ilvl w:val="0"/>
          <w:numId w:val="39"/>
        </w:numPr>
        <w:spacing w:before="240" w:after="60"/>
        <w:jc w:val="center"/>
        <w:outlineLvl w:val="0"/>
        <w:rPr>
          <w:b/>
          <w:kern w:val="28"/>
          <w:sz w:val="24"/>
        </w:rPr>
      </w:pPr>
      <w:bookmarkStart w:id="85" w:name="_ОБРАЗЦЫ_ФОРМ_И"/>
      <w:bookmarkStart w:id="86" w:name="_Toc499629454"/>
      <w:bookmarkEnd w:id="85"/>
      <w:r w:rsidRPr="00860176">
        <w:rPr>
          <w:kern w:val="28"/>
          <w:sz w:val="24"/>
        </w:rPr>
        <w:t>ОБРАЗЦЫ ФОРМ ДЛЯ ЗАПОЛНЕНИЯ УЧАСТНИКАМИ ПРОЦЕДУРЫ ЗАКУПКИ</w:t>
      </w:r>
      <w:bookmarkEnd w:id="86"/>
    </w:p>
    <w:p w:rsidR="00860176" w:rsidRPr="00860176" w:rsidRDefault="00860176" w:rsidP="00860176">
      <w:pPr>
        <w:rPr>
          <w:sz w:val="18"/>
        </w:rPr>
      </w:pPr>
    </w:p>
    <w:p w:rsidR="00860176" w:rsidRPr="00860176" w:rsidRDefault="00860176" w:rsidP="00860176">
      <w:pPr>
        <w:rPr>
          <w:b/>
          <w:sz w:val="24"/>
          <w:szCs w:val="24"/>
        </w:rPr>
      </w:pPr>
      <w:r w:rsidRPr="00860176">
        <w:rPr>
          <w:b/>
          <w:sz w:val="24"/>
          <w:szCs w:val="24"/>
        </w:rPr>
        <w:t xml:space="preserve">ФОРМА 1. </w:t>
      </w:r>
    </w:p>
    <w:p w:rsidR="00860176" w:rsidRPr="00860176" w:rsidRDefault="00860176" w:rsidP="00860176">
      <w:r w:rsidRPr="00860176">
        <w:t>Заявка на участие в запросе предложений</w:t>
      </w:r>
    </w:p>
    <w:p w:rsidR="00860176" w:rsidRPr="00860176" w:rsidRDefault="00860176" w:rsidP="00860176">
      <w:pPr>
        <w:rPr>
          <w:sz w:val="18"/>
        </w:rPr>
      </w:pPr>
    </w:p>
    <w:p w:rsidR="00860176" w:rsidRPr="00860176" w:rsidRDefault="00860176" w:rsidP="00860176">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860176">
        <w:rPr>
          <w:b/>
          <w:bCs/>
          <w:color w:val="000000"/>
          <w:spacing w:val="36"/>
          <w:szCs w:val="22"/>
        </w:rPr>
        <w:t>начало формы</w:t>
      </w:r>
    </w:p>
    <w:p w:rsidR="00860176" w:rsidRPr="00860176" w:rsidRDefault="00860176" w:rsidP="00860176"/>
    <w:p w:rsidR="00860176" w:rsidRPr="00860176" w:rsidRDefault="00860176" w:rsidP="00860176">
      <w:bookmarkStart w:id="88" w:name="_Ref166329400"/>
      <w:r w:rsidRPr="00860176">
        <w:t xml:space="preserve">На бланке участника </w:t>
      </w:r>
      <w:bookmarkEnd w:id="88"/>
      <w:r w:rsidRPr="00860176">
        <w:t xml:space="preserve">процедуры закупки </w:t>
      </w:r>
    </w:p>
    <w:p w:rsidR="00860176" w:rsidRPr="00860176" w:rsidRDefault="00860176" w:rsidP="00860176"/>
    <w:p w:rsidR="00860176" w:rsidRPr="00860176" w:rsidRDefault="00860176" w:rsidP="00860176">
      <w:r w:rsidRPr="00860176">
        <w:t>Дата, исх. номер</w:t>
      </w:r>
    </w:p>
    <w:p w:rsidR="00860176" w:rsidRPr="00860176" w:rsidRDefault="00860176" w:rsidP="00860176">
      <w:pPr>
        <w:jc w:val="right"/>
        <w:rPr>
          <w:b/>
          <w:sz w:val="24"/>
          <w:szCs w:val="24"/>
        </w:rPr>
      </w:pPr>
      <w:r w:rsidRPr="00860176">
        <w:rPr>
          <w:b/>
          <w:sz w:val="24"/>
          <w:szCs w:val="24"/>
        </w:rPr>
        <w:t>Заказчику:</w:t>
      </w:r>
    </w:p>
    <w:p w:rsidR="00860176" w:rsidRPr="00860176" w:rsidRDefault="00860176" w:rsidP="00860176">
      <w:pPr>
        <w:jc w:val="right"/>
        <w:rPr>
          <w:b/>
          <w:sz w:val="24"/>
          <w:szCs w:val="24"/>
          <w:u w:val="single"/>
        </w:rPr>
      </w:pPr>
      <w:r w:rsidRPr="00860176">
        <w:rPr>
          <w:b/>
          <w:sz w:val="24"/>
          <w:szCs w:val="24"/>
          <w:u w:val="single"/>
        </w:rPr>
        <w:t>Агентству стратегических инициатив</w:t>
      </w:r>
    </w:p>
    <w:p w:rsidR="00860176" w:rsidRPr="00860176" w:rsidRDefault="00860176" w:rsidP="00860176">
      <w:pPr>
        <w:jc w:val="center"/>
        <w:rPr>
          <w:b/>
          <w:sz w:val="24"/>
        </w:rPr>
      </w:pPr>
    </w:p>
    <w:p w:rsidR="00860176" w:rsidRPr="00860176" w:rsidRDefault="00860176" w:rsidP="00860176">
      <w:pPr>
        <w:jc w:val="center"/>
        <w:rPr>
          <w:b/>
          <w:sz w:val="24"/>
        </w:rPr>
      </w:pPr>
      <w:r w:rsidRPr="00860176">
        <w:rPr>
          <w:b/>
          <w:sz w:val="24"/>
        </w:rPr>
        <w:t>ЗАЯВКА НА УЧАСТИЕ В ЗАПРОСЕ ПРЕДЛОЖЕНИЙ</w:t>
      </w:r>
    </w:p>
    <w:p w:rsidR="00860176" w:rsidRPr="00860176" w:rsidRDefault="00860176" w:rsidP="00860176">
      <w:pPr>
        <w:ind w:firstLine="540"/>
        <w:jc w:val="both"/>
        <w:rPr>
          <w:b/>
          <w:sz w:val="24"/>
          <w:szCs w:val="24"/>
        </w:rPr>
      </w:pPr>
    </w:p>
    <w:p w:rsidR="00860176" w:rsidRPr="00860176" w:rsidRDefault="00860176" w:rsidP="00860176">
      <w:pPr>
        <w:ind w:firstLine="540"/>
        <w:jc w:val="both"/>
        <w:rPr>
          <w:sz w:val="24"/>
          <w:szCs w:val="24"/>
        </w:rPr>
      </w:pPr>
      <w:r w:rsidRPr="00860176">
        <w:rPr>
          <w:bCs/>
          <w:sz w:val="24"/>
          <w:szCs w:val="24"/>
        </w:rPr>
        <w:t xml:space="preserve">1. Изучив документацию 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а также применимые к данному запросу предложений законодательство и нормативно-правовые акты _____________________________ </w:t>
      </w:r>
      <w:r w:rsidRPr="00860176">
        <w:rPr>
          <w:bCs/>
          <w:color w:val="A6A6A6" w:themeColor="background1" w:themeShade="A6"/>
          <w:sz w:val="24"/>
          <w:szCs w:val="24"/>
        </w:rPr>
        <w:t>(</w:t>
      </w:r>
      <w:r w:rsidRPr="00860176">
        <w:rPr>
          <w:bCs/>
          <w:i/>
          <w:iCs/>
          <w:color w:val="A6A6A6" w:themeColor="background1" w:themeShade="A6"/>
          <w:sz w:val="24"/>
          <w:szCs w:val="24"/>
        </w:rPr>
        <w:t xml:space="preserve">наименование участника </w:t>
      </w:r>
      <w:r w:rsidRPr="00860176">
        <w:rPr>
          <w:i/>
          <w:iCs/>
          <w:color w:val="A6A6A6" w:themeColor="background1" w:themeShade="A6"/>
          <w:sz w:val="24"/>
          <w:szCs w:val="24"/>
        </w:rPr>
        <w:t>процедуры закупки</w:t>
      </w:r>
      <w:r w:rsidRPr="00860176">
        <w:rPr>
          <w:bCs/>
          <w:i/>
          <w:iCs/>
          <w:color w:val="A6A6A6" w:themeColor="background1" w:themeShade="A6"/>
          <w:sz w:val="24"/>
          <w:szCs w:val="24"/>
        </w:rPr>
        <w:t xml:space="preserve"> с указанием организационно-правовой формы)</w:t>
      </w:r>
      <w:r w:rsidRPr="00860176">
        <w:rPr>
          <w:bCs/>
          <w:sz w:val="24"/>
          <w:szCs w:val="24"/>
        </w:rPr>
        <w:t xml:space="preserve"> в лице ____________________ </w:t>
      </w:r>
      <w:r w:rsidRPr="00860176">
        <w:rPr>
          <w:bCs/>
          <w:i/>
          <w:iCs/>
          <w:color w:val="A6A6A6" w:themeColor="background1" w:themeShade="A6"/>
          <w:sz w:val="24"/>
          <w:szCs w:val="24"/>
        </w:rPr>
        <w:t>(наименование должности, Ф.И.О. руководителя, уполномоченного лица)</w:t>
      </w:r>
      <w:r w:rsidRPr="00860176">
        <w:rPr>
          <w:bCs/>
          <w:color w:val="A6A6A6" w:themeColor="background1" w:themeShade="A6"/>
          <w:sz w:val="24"/>
          <w:szCs w:val="24"/>
        </w:rPr>
        <w:t xml:space="preserve"> </w:t>
      </w:r>
      <w:r w:rsidRPr="00860176">
        <w:rPr>
          <w:sz w:val="24"/>
          <w:szCs w:val="24"/>
        </w:rPr>
        <w:t>сообщает о согласии участвовать в запросе предложений на условиях, установленных в указанных выше документах, и направляет настоящую заявку на участие в запросе предложений.</w:t>
      </w:r>
    </w:p>
    <w:p w:rsidR="00860176" w:rsidRPr="00860176" w:rsidRDefault="00860176" w:rsidP="00860176">
      <w:pPr>
        <w:ind w:firstLine="567"/>
        <w:jc w:val="both"/>
        <w:rPr>
          <w:sz w:val="24"/>
          <w:szCs w:val="24"/>
        </w:rPr>
      </w:pPr>
      <w:r w:rsidRPr="00860176">
        <w:rPr>
          <w:sz w:val="24"/>
          <w:szCs w:val="24"/>
        </w:rPr>
        <w:t xml:space="preserve">2. Мы согласны оказать услуги (выполнить работы) _______________________________________ </w:t>
      </w:r>
      <w:r w:rsidRPr="00860176">
        <w:rPr>
          <w:bCs/>
          <w:sz w:val="24"/>
          <w:szCs w:val="24"/>
        </w:rPr>
        <w:t xml:space="preserve">для нужд Агентства </w:t>
      </w:r>
      <w:r w:rsidRPr="00860176">
        <w:rPr>
          <w:sz w:val="24"/>
          <w:szCs w:val="24"/>
        </w:rPr>
        <w:t>в полном соответствии с требованиями документации о запросе предложений, технического задания, являющегося неотъемлемой частью документации о запросе предложений,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860176" w:rsidRPr="00860176" w:rsidTr="00FB0CCE">
        <w:trPr>
          <w:tblHeader/>
          <w:jc w:val="center"/>
        </w:trPr>
        <w:tc>
          <w:tcPr>
            <w:tcW w:w="836" w:type="dxa"/>
            <w:shd w:val="clear" w:color="000000" w:fill="E6E6E6"/>
            <w:vAlign w:val="center"/>
          </w:tcPr>
          <w:p w:rsidR="00860176" w:rsidRPr="00860176" w:rsidRDefault="00860176" w:rsidP="00860176">
            <w:pPr>
              <w:jc w:val="center"/>
              <w:rPr>
                <w:b/>
              </w:rPr>
            </w:pPr>
            <w:proofErr w:type="gramStart"/>
            <w:r w:rsidRPr="00860176">
              <w:rPr>
                <w:b/>
              </w:rPr>
              <w:t xml:space="preserve">№  </w:t>
            </w:r>
            <w:r w:rsidRPr="00860176">
              <w:rPr>
                <w:b/>
              </w:rPr>
              <w:br/>
              <w:t>п</w:t>
            </w:r>
            <w:proofErr w:type="gramEnd"/>
            <w:r w:rsidRPr="00860176">
              <w:rPr>
                <w:b/>
              </w:rPr>
              <w:t>/п</w:t>
            </w:r>
          </w:p>
        </w:tc>
        <w:tc>
          <w:tcPr>
            <w:tcW w:w="4693" w:type="dxa"/>
            <w:shd w:val="clear" w:color="000000" w:fill="E6E6E6"/>
            <w:vAlign w:val="center"/>
          </w:tcPr>
          <w:p w:rsidR="00860176" w:rsidRPr="00860176" w:rsidRDefault="00860176" w:rsidP="00860176">
            <w:pPr>
              <w:jc w:val="center"/>
              <w:rPr>
                <w:b/>
              </w:rPr>
            </w:pPr>
            <w:r w:rsidRPr="00860176">
              <w:rPr>
                <w:b/>
              </w:rPr>
              <w:t xml:space="preserve">Наименование показателя </w:t>
            </w:r>
          </w:p>
        </w:tc>
        <w:tc>
          <w:tcPr>
            <w:tcW w:w="2127" w:type="dxa"/>
            <w:shd w:val="clear" w:color="000000" w:fill="E6E6E6"/>
            <w:vAlign w:val="center"/>
          </w:tcPr>
          <w:p w:rsidR="00860176" w:rsidRPr="00860176" w:rsidRDefault="00860176" w:rsidP="00860176">
            <w:pPr>
              <w:jc w:val="center"/>
              <w:rPr>
                <w:b/>
              </w:rPr>
            </w:pPr>
            <w:r w:rsidRPr="00860176">
              <w:rPr>
                <w:b/>
              </w:rPr>
              <w:t>Единица измерения</w:t>
            </w:r>
          </w:p>
        </w:tc>
        <w:tc>
          <w:tcPr>
            <w:tcW w:w="1984" w:type="dxa"/>
            <w:shd w:val="clear" w:color="000000" w:fill="E6E6E6"/>
            <w:vAlign w:val="center"/>
          </w:tcPr>
          <w:p w:rsidR="00860176" w:rsidRPr="00860176" w:rsidRDefault="00860176" w:rsidP="00860176">
            <w:pPr>
              <w:jc w:val="center"/>
              <w:rPr>
                <w:b/>
              </w:rPr>
            </w:pPr>
            <w:r w:rsidRPr="00860176">
              <w:rPr>
                <w:b/>
              </w:rPr>
              <w:t xml:space="preserve">Значение </w:t>
            </w:r>
          </w:p>
        </w:tc>
      </w:tr>
      <w:tr w:rsidR="00860176" w:rsidRPr="00860176" w:rsidTr="00FB0CCE">
        <w:trPr>
          <w:trHeight w:val="470"/>
          <w:jc w:val="center"/>
        </w:trPr>
        <w:tc>
          <w:tcPr>
            <w:tcW w:w="836" w:type="dxa"/>
            <w:shd w:val="clear" w:color="000000" w:fill="auto"/>
            <w:vAlign w:val="center"/>
          </w:tcPr>
          <w:p w:rsidR="00860176" w:rsidRPr="00860176" w:rsidRDefault="00860176" w:rsidP="00860176">
            <w:pPr>
              <w:jc w:val="center"/>
            </w:pPr>
            <w:r w:rsidRPr="00860176">
              <w:t>1</w:t>
            </w:r>
          </w:p>
        </w:tc>
        <w:tc>
          <w:tcPr>
            <w:tcW w:w="4693" w:type="dxa"/>
            <w:shd w:val="clear" w:color="000000" w:fill="auto"/>
            <w:vAlign w:val="center"/>
          </w:tcPr>
          <w:p w:rsidR="00860176" w:rsidRPr="00860176" w:rsidRDefault="00860176" w:rsidP="00860176">
            <w:pPr>
              <w:jc w:val="center"/>
              <w:rPr>
                <w:color w:val="A6A6A6" w:themeColor="background1" w:themeShade="A6"/>
              </w:rPr>
            </w:pPr>
            <w:r w:rsidRPr="00860176">
              <w:rPr>
                <w:color w:val="A6A6A6" w:themeColor="background1" w:themeShade="A6"/>
              </w:rPr>
              <w:t>Цена договора</w:t>
            </w:r>
          </w:p>
        </w:tc>
        <w:tc>
          <w:tcPr>
            <w:tcW w:w="2127" w:type="dxa"/>
            <w:shd w:val="clear" w:color="000000" w:fill="auto"/>
            <w:vAlign w:val="center"/>
          </w:tcPr>
          <w:p w:rsidR="00860176" w:rsidRPr="00860176" w:rsidRDefault="00860176" w:rsidP="00860176">
            <w:pPr>
              <w:jc w:val="center"/>
            </w:pPr>
            <w:r w:rsidRPr="00860176">
              <w:rPr>
                <w:color w:val="808080" w:themeColor="background1" w:themeShade="80"/>
              </w:rPr>
              <w:t>руб</w:t>
            </w:r>
            <w:r w:rsidRPr="00860176">
              <w:t>.</w:t>
            </w:r>
          </w:p>
        </w:tc>
        <w:tc>
          <w:tcPr>
            <w:tcW w:w="1984" w:type="dxa"/>
            <w:shd w:val="clear" w:color="000000" w:fill="auto"/>
            <w:vAlign w:val="center"/>
          </w:tcPr>
          <w:p w:rsidR="00860176" w:rsidRPr="00860176" w:rsidRDefault="00860176" w:rsidP="00860176">
            <w:pPr>
              <w:jc w:val="center"/>
            </w:pPr>
          </w:p>
        </w:tc>
      </w:tr>
      <w:tr w:rsidR="00860176" w:rsidRPr="00860176" w:rsidTr="00FB0CCE">
        <w:trPr>
          <w:trHeight w:val="470"/>
          <w:jc w:val="center"/>
        </w:trPr>
        <w:tc>
          <w:tcPr>
            <w:tcW w:w="836" w:type="dxa"/>
            <w:shd w:val="clear" w:color="000000" w:fill="auto"/>
            <w:vAlign w:val="center"/>
          </w:tcPr>
          <w:p w:rsidR="00860176" w:rsidRPr="00860176" w:rsidRDefault="00860176" w:rsidP="00860176">
            <w:pPr>
              <w:jc w:val="center"/>
            </w:pPr>
            <w:r w:rsidRPr="00860176">
              <w:t>2</w:t>
            </w:r>
          </w:p>
        </w:tc>
        <w:tc>
          <w:tcPr>
            <w:tcW w:w="4693" w:type="dxa"/>
            <w:shd w:val="clear" w:color="000000" w:fill="auto"/>
            <w:vAlign w:val="center"/>
          </w:tcPr>
          <w:p w:rsidR="00860176" w:rsidRPr="00860176" w:rsidRDefault="00860176" w:rsidP="005A4198">
            <w:pPr>
              <w:jc w:val="center"/>
              <w:rPr>
                <w:color w:val="808080" w:themeColor="background1" w:themeShade="80"/>
              </w:rPr>
            </w:pPr>
            <w:r w:rsidRPr="00860176">
              <w:rPr>
                <w:color w:val="808080" w:themeColor="background1" w:themeShade="80"/>
              </w:rPr>
              <w:t xml:space="preserve">Срок </w:t>
            </w:r>
            <w:r w:rsidR="005A4198">
              <w:rPr>
                <w:color w:val="808080" w:themeColor="background1" w:themeShade="80"/>
              </w:rPr>
              <w:t>выполнения работ</w:t>
            </w:r>
          </w:p>
        </w:tc>
        <w:tc>
          <w:tcPr>
            <w:tcW w:w="2127" w:type="dxa"/>
            <w:shd w:val="clear" w:color="000000" w:fill="auto"/>
            <w:vAlign w:val="center"/>
          </w:tcPr>
          <w:p w:rsidR="00860176" w:rsidRPr="00860176" w:rsidRDefault="00860176" w:rsidP="00860176">
            <w:pPr>
              <w:jc w:val="center"/>
              <w:rPr>
                <w:color w:val="808080" w:themeColor="background1" w:themeShade="80"/>
              </w:rPr>
            </w:pPr>
            <w:r w:rsidRPr="00860176">
              <w:rPr>
                <w:color w:val="808080" w:themeColor="background1" w:themeShade="80"/>
              </w:rPr>
              <w:t>дней</w:t>
            </w:r>
          </w:p>
        </w:tc>
        <w:tc>
          <w:tcPr>
            <w:tcW w:w="1984" w:type="dxa"/>
            <w:shd w:val="clear" w:color="000000" w:fill="auto"/>
            <w:vAlign w:val="center"/>
          </w:tcPr>
          <w:p w:rsidR="00860176" w:rsidRPr="00860176" w:rsidRDefault="00860176" w:rsidP="00860176">
            <w:pPr>
              <w:jc w:val="center"/>
            </w:pPr>
          </w:p>
        </w:tc>
      </w:tr>
    </w:tbl>
    <w:p w:rsidR="00860176" w:rsidRPr="00860176" w:rsidRDefault="00860176" w:rsidP="00860176">
      <w:pPr>
        <w:ind w:firstLine="567"/>
        <w:jc w:val="both"/>
        <w:rPr>
          <w:sz w:val="24"/>
          <w:szCs w:val="24"/>
        </w:rPr>
      </w:pPr>
      <w:r w:rsidRPr="00860176">
        <w:rPr>
          <w:sz w:val="24"/>
          <w:szCs w:val="24"/>
        </w:rPr>
        <w:t>3. Мы ознакомлены с материалами, содержащимися в проекте договора, и не имеем к ним претензий.</w:t>
      </w:r>
    </w:p>
    <w:p w:rsidR="00860176" w:rsidRPr="00860176" w:rsidRDefault="00860176" w:rsidP="00860176">
      <w:pPr>
        <w:ind w:firstLine="567"/>
        <w:jc w:val="both"/>
        <w:rPr>
          <w:sz w:val="24"/>
          <w:szCs w:val="24"/>
        </w:rPr>
      </w:pPr>
      <w:r w:rsidRPr="00860176">
        <w:rPr>
          <w:sz w:val="24"/>
          <w:szCs w:val="24"/>
        </w:rPr>
        <w:t>4. Мы согласны с тем, что в случае, если нами не были учтены какие-либо расценки на оказание услуг (выполнение работ), которые должны быть оказаны в соответствии с предметом запроса предложений, данные услуги будут в любом случае оказаны в полном соответствии с требованиями документации о проведении запроса предложений и договора, заключаемого по результатам настоящего запроса предложений.</w:t>
      </w:r>
    </w:p>
    <w:p w:rsidR="00860176" w:rsidRPr="00860176" w:rsidRDefault="00860176" w:rsidP="00860176">
      <w:pPr>
        <w:ind w:firstLine="567"/>
        <w:jc w:val="both"/>
        <w:rPr>
          <w:sz w:val="24"/>
          <w:szCs w:val="24"/>
        </w:rPr>
      </w:pPr>
      <w:r w:rsidRPr="00860176">
        <w:rPr>
          <w:sz w:val="24"/>
          <w:szCs w:val="24"/>
        </w:rPr>
        <w:t>5. Если наше предложение будет принято, и мы будем признаны победителями запроса предложений, единственным участником запроса предложений мы берем на себя обязательство оказать услуги (выполнить работы) __________________________ для нужд Агентства стратегических инициатив</w:t>
      </w:r>
      <w:r w:rsidRPr="00860176">
        <w:rPr>
          <w:bCs/>
          <w:sz w:val="24"/>
          <w:szCs w:val="24"/>
        </w:rPr>
        <w:t xml:space="preserve"> </w:t>
      </w:r>
      <w:r w:rsidRPr="00860176">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предложению.6.</w:t>
      </w:r>
    </w:p>
    <w:p w:rsidR="00860176" w:rsidRPr="00860176" w:rsidRDefault="00860176" w:rsidP="00860176">
      <w:pPr>
        <w:ind w:firstLine="567"/>
        <w:jc w:val="both"/>
        <w:rPr>
          <w:sz w:val="24"/>
          <w:szCs w:val="24"/>
        </w:rPr>
      </w:pPr>
      <w:r w:rsidRPr="00860176">
        <w:rPr>
          <w:sz w:val="24"/>
          <w:szCs w:val="24"/>
        </w:rPr>
        <w:t>6. Настоящей заявкой на участие в запросе предложений сообщаем, что в отношении _______________________________</w:t>
      </w:r>
      <w:r w:rsidRPr="00860176">
        <w:rPr>
          <w:i/>
          <w:color w:val="A6A6A6" w:themeColor="background1" w:themeShade="A6"/>
          <w:sz w:val="24"/>
          <w:szCs w:val="24"/>
        </w:rPr>
        <w:t xml:space="preserve">(наименование участника процедуры закупки) </w:t>
      </w:r>
      <w:r w:rsidRPr="00860176">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860176">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860176" w:rsidRPr="00860176" w:rsidRDefault="00860176" w:rsidP="00860176">
      <w:pPr>
        <w:ind w:firstLine="567"/>
        <w:jc w:val="both"/>
        <w:rPr>
          <w:sz w:val="24"/>
          <w:szCs w:val="24"/>
        </w:rPr>
      </w:pPr>
      <w:r w:rsidRPr="00860176">
        <w:rPr>
          <w:sz w:val="24"/>
          <w:szCs w:val="24"/>
        </w:rPr>
        <w:t>7. Настоящей заявкой мы подтверждаем свое соответствие требованиям, установленным к участникам процедуры закупки.</w:t>
      </w:r>
    </w:p>
    <w:p w:rsidR="00860176" w:rsidRPr="00860176" w:rsidRDefault="00860176" w:rsidP="00860176">
      <w:pPr>
        <w:ind w:firstLine="567"/>
        <w:jc w:val="both"/>
        <w:rPr>
          <w:sz w:val="24"/>
          <w:szCs w:val="24"/>
        </w:rPr>
      </w:pPr>
      <w:r w:rsidRPr="00860176">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860176" w:rsidRPr="00860176" w:rsidTr="00FB0CCE">
        <w:trPr>
          <w:trHeight w:val="246"/>
        </w:trPr>
        <w:tc>
          <w:tcPr>
            <w:tcW w:w="705" w:type="dxa"/>
            <w:shd w:val="clear" w:color="auto" w:fill="E6E6E6"/>
          </w:tcPr>
          <w:p w:rsidR="00860176" w:rsidRPr="00860176" w:rsidRDefault="00860176" w:rsidP="00860176">
            <w:pPr>
              <w:jc w:val="center"/>
              <w:rPr>
                <w:sz w:val="22"/>
                <w:szCs w:val="22"/>
              </w:rPr>
            </w:pPr>
            <w:r w:rsidRPr="00860176">
              <w:rPr>
                <w:sz w:val="22"/>
                <w:szCs w:val="22"/>
              </w:rPr>
              <w:t>№ п/п</w:t>
            </w:r>
          </w:p>
        </w:tc>
        <w:tc>
          <w:tcPr>
            <w:tcW w:w="2972" w:type="dxa"/>
            <w:shd w:val="clear" w:color="auto" w:fill="E6E6E6"/>
          </w:tcPr>
          <w:p w:rsidR="00860176" w:rsidRPr="00860176" w:rsidRDefault="00860176" w:rsidP="00860176">
            <w:pPr>
              <w:jc w:val="center"/>
              <w:rPr>
                <w:b/>
                <w:bCs/>
                <w:sz w:val="22"/>
                <w:szCs w:val="22"/>
              </w:rPr>
            </w:pPr>
            <w:r w:rsidRPr="00860176">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860176" w:rsidRPr="00860176" w:rsidRDefault="00860176" w:rsidP="00860176">
            <w:pPr>
              <w:jc w:val="center"/>
              <w:rPr>
                <w:b/>
                <w:bCs/>
                <w:sz w:val="22"/>
                <w:szCs w:val="22"/>
              </w:rPr>
            </w:pPr>
            <w:r w:rsidRPr="00860176">
              <w:rPr>
                <w:b/>
                <w:bCs/>
                <w:sz w:val="22"/>
                <w:szCs w:val="22"/>
              </w:rPr>
              <w:t>Сведения, предоставляемые участником процедуры закупки*</w:t>
            </w:r>
          </w:p>
          <w:p w:rsidR="00860176" w:rsidRPr="00860176" w:rsidRDefault="00860176" w:rsidP="00860176">
            <w:pPr>
              <w:jc w:val="center"/>
              <w:rPr>
                <w:i/>
                <w:iCs/>
                <w:sz w:val="24"/>
                <w:szCs w:val="24"/>
              </w:rPr>
            </w:pPr>
          </w:p>
        </w:tc>
      </w:tr>
      <w:tr w:rsidR="00860176" w:rsidRPr="00860176" w:rsidTr="00FB0CCE">
        <w:trPr>
          <w:trHeight w:val="373"/>
        </w:trPr>
        <w:tc>
          <w:tcPr>
            <w:tcW w:w="705" w:type="dxa"/>
            <w:vAlign w:val="center"/>
          </w:tcPr>
          <w:p w:rsidR="00860176" w:rsidRPr="00860176" w:rsidRDefault="00860176" w:rsidP="00860176">
            <w:r w:rsidRPr="00860176">
              <w:t>1.</w:t>
            </w:r>
          </w:p>
        </w:tc>
        <w:tc>
          <w:tcPr>
            <w:tcW w:w="2972" w:type="dxa"/>
            <w:vAlign w:val="center"/>
          </w:tcPr>
          <w:p w:rsidR="00860176" w:rsidRPr="00860176" w:rsidRDefault="00860176" w:rsidP="00860176">
            <w:pPr>
              <w:rPr>
                <w:sz w:val="24"/>
                <w:szCs w:val="24"/>
              </w:rPr>
            </w:pPr>
          </w:p>
        </w:tc>
        <w:tc>
          <w:tcPr>
            <w:tcW w:w="5985" w:type="dxa"/>
            <w:vAlign w:val="center"/>
          </w:tcPr>
          <w:p w:rsidR="00860176" w:rsidRPr="00860176" w:rsidRDefault="00860176" w:rsidP="00860176">
            <w:pPr>
              <w:rPr>
                <w:sz w:val="24"/>
                <w:szCs w:val="24"/>
              </w:rPr>
            </w:pPr>
          </w:p>
        </w:tc>
      </w:tr>
      <w:tr w:rsidR="00860176" w:rsidRPr="00860176" w:rsidTr="00FB0CCE">
        <w:trPr>
          <w:trHeight w:val="373"/>
        </w:trPr>
        <w:tc>
          <w:tcPr>
            <w:tcW w:w="705" w:type="dxa"/>
            <w:vAlign w:val="center"/>
          </w:tcPr>
          <w:p w:rsidR="00860176" w:rsidRPr="00860176" w:rsidRDefault="00860176" w:rsidP="00860176">
            <w:r w:rsidRPr="00860176">
              <w:t>2.</w:t>
            </w:r>
          </w:p>
        </w:tc>
        <w:tc>
          <w:tcPr>
            <w:tcW w:w="2972" w:type="dxa"/>
            <w:vAlign w:val="center"/>
          </w:tcPr>
          <w:p w:rsidR="00860176" w:rsidRPr="00860176" w:rsidRDefault="00860176" w:rsidP="00860176">
            <w:pPr>
              <w:rPr>
                <w:sz w:val="24"/>
                <w:szCs w:val="24"/>
              </w:rPr>
            </w:pPr>
          </w:p>
        </w:tc>
        <w:tc>
          <w:tcPr>
            <w:tcW w:w="5985" w:type="dxa"/>
            <w:vAlign w:val="center"/>
          </w:tcPr>
          <w:p w:rsidR="00860176" w:rsidRPr="00860176" w:rsidRDefault="00860176" w:rsidP="00860176">
            <w:pPr>
              <w:rPr>
                <w:sz w:val="24"/>
                <w:szCs w:val="24"/>
              </w:rPr>
            </w:pPr>
          </w:p>
        </w:tc>
      </w:tr>
      <w:tr w:rsidR="00860176" w:rsidRPr="00860176" w:rsidTr="00FB0CCE">
        <w:trPr>
          <w:trHeight w:val="373"/>
        </w:trPr>
        <w:tc>
          <w:tcPr>
            <w:tcW w:w="705" w:type="dxa"/>
            <w:vAlign w:val="center"/>
          </w:tcPr>
          <w:p w:rsidR="00860176" w:rsidRPr="00860176" w:rsidRDefault="00860176" w:rsidP="00860176">
            <w:r w:rsidRPr="00860176">
              <w:t>…..</w:t>
            </w:r>
          </w:p>
        </w:tc>
        <w:tc>
          <w:tcPr>
            <w:tcW w:w="2972" w:type="dxa"/>
            <w:vAlign w:val="center"/>
          </w:tcPr>
          <w:p w:rsidR="00860176" w:rsidRPr="00860176" w:rsidRDefault="00860176" w:rsidP="00860176">
            <w:pPr>
              <w:rPr>
                <w:sz w:val="24"/>
                <w:szCs w:val="24"/>
              </w:rPr>
            </w:pPr>
          </w:p>
        </w:tc>
        <w:tc>
          <w:tcPr>
            <w:tcW w:w="5985" w:type="dxa"/>
            <w:vAlign w:val="center"/>
          </w:tcPr>
          <w:p w:rsidR="00860176" w:rsidRPr="00860176" w:rsidRDefault="00860176" w:rsidP="00860176">
            <w:pPr>
              <w:rPr>
                <w:sz w:val="24"/>
                <w:szCs w:val="24"/>
              </w:rPr>
            </w:pPr>
          </w:p>
        </w:tc>
      </w:tr>
    </w:tbl>
    <w:p w:rsidR="00860176" w:rsidRPr="00860176" w:rsidRDefault="00860176" w:rsidP="00860176">
      <w:pPr>
        <w:ind w:firstLine="567"/>
        <w:jc w:val="both"/>
        <w:rPr>
          <w:b/>
          <w:i/>
          <w:iCs/>
        </w:rPr>
      </w:pPr>
    </w:p>
    <w:p w:rsidR="00860176" w:rsidRPr="00860176" w:rsidRDefault="00860176" w:rsidP="00860176">
      <w:pPr>
        <w:ind w:firstLine="567"/>
        <w:jc w:val="both"/>
        <w:rPr>
          <w:color w:val="A6A6A6" w:themeColor="background1" w:themeShade="A6"/>
          <w:sz w:val="32"/>
          <w:szCs w:val="24"/>
        </w:rPr>
      </w:pPr>
      <w:r w:rsidRPr="00860176">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860176" w:rsidRPr="00860176" w:rsidRDefault="00860176" w:rsidP="00860176">
      <w:pPr>
        <w:ind w:firstLine="567"/>
        <w:jc w:val="both"/>
        <w:rPr>
          <w:sz w:val="24"/>
          <w:szCs w:val="24"/>
        </w:rPr>
      </w:pPr>
      <w:r w:rsidRPr="00860176">
        <w:rPr>
          <w:sz w:val="24"/>
          <w:szCs w:val="24"/>
        </w:rPr>
        <w:t>9. Настоящим гарантируем достоверность представленной нами в заявке на участие в запросе предложений информации и подтверждаем право Агентства,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в ней сведения.</w:t>
      </w:r>
    </w:p>
    <w:p w:rsidR="00860176" w:rsidRPr="00860176" w:rsidRDefault="00860176" w:rsidP="00860176">
      <w:pPr>
        <w:ind w:firstLine="567"/>
        <w:jc w:val="both"/>
        <w:rPr>
          <w:sz w:val="24"/>
          <w:szCs w:val="24"/>
        </w:rPr>
      </w:pPr>
      <w:r w:rsidRPr="00860176">
        <w:rPr>
          <w:sz w:val="24"/>
          <w:szCs w:val="24"/>
        </w:rPr>
        <w:t>10. Нам известно, что в случае нашего уклонения от заключения договора мы будем включены в Реестр недобросовестных поставщиков Агентства стратегических инициатив и лишены статуса «Аккредитован».</w:t>
      </w:r>
    </w:p>
    <w:p w:rsidR="00860176" w:rsidRPr="00860176" w:rsidRDefault="00860176" w:rsidP="00860176">
      <w:pPr>
        <w:ind w:firstLine="567"/>
        <w:jc w:val="both"/>
        <w:rPr>
          <w:sz w:val="24"/>
          <w:szCs w:val="24"/>
        </w:rPr>
      </w:pPr>
      <w:r w:rsidRPr="00860176">
        <w:rPr>
          <w:sz w:val="24"/>
          <w:szCs w:val="24"/>
        </w:rPr>
        <w:t xml:space="preserve">11. В случае, если наше предложение будет признано лучшим, мы берем на себя обязательства подписать договор с </w:t>
      </w:r>
      <w:r w:rsidRPr="00860176">
        <w:rPr>
          <w:iCs/>
          <w:sz w:val="24"/>
          <w:szCs w:val="24"/>
        </w:rPr>
        <w:t xml:space="preserve">Агентством </w:t>
      </w:r>
      <w:r w:rsidRPr="00860176">
        <w:rPr>
          <w:sz w:val="24"/>
          <w:szCs w:val="24"/>
        </w:rPr>
        <w:t>в соответствии с требованиями документации о запросе предложений и условиями нашего предложения в десятидневный срок со дня предоставления Агентством стратегических инициатив нам проекта такого договора.</w:t>
      </w:r>
    </w:p>
    <w:p w:rsidR="00860176" w:rsidRPr="00860176" w:rsidRDefault="00860176" w:rsidP="00860176">
      <w:pPr>
        <w:ind w:firstLine="567"/>
        <w:jc w:val="both"/>
        <w:rPr>
          <w:sz w:val="24"/>
          <w:szCs w:val="24"/>
        </w:rPr>
      </w:pPr>
      <w:r w:rsidRPr="00860176">
        <w:rPr>
          <w:sz w:val="24"/>
          <w:szCs w:val="24"/>
        </w:rPr>
        <w:t>12. В случае, если наше предложение будут лучшим после предложения победителя запроса предложений, а победитель запроса предложений будет признан уклонившимся от заключения договора, мы обязуемся подписать договор с Агентством в соответствии с требованиями документации о запросе предложений и условиями нашего предложения.</w:t>
      </w:r>
    </w:p>
    <w:p w:rsidR="00860176" w:rsidRPr="00860176" w:rsidRDefault="00860176" w:rsidP="00860176">
      <w:pPr>
        <w:ind w:firstLine="567"/>
        <w:jc w:val="both"/>
        <w:rPr>
          <w:sz w:val="24"/>
          <w:szCs w:val="24"/>
        </w:rPr>
      </w:pPr>
      <w:r w:rsidRPr="00860176">
        <w:rPr>
          <w:sz w:val="24"/>
          <w:szCs w:val="24"/>
        </w:rPr>
        <w:t xml:space="preserve">13. Сообщаем, что для оперативного уведомления нас по вопросам организационного характера и взаимодействия с Агентством нами уполномочен __________________ </w:t>
      </w:r>
      <w:r w:rsidRPr="00860176">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860176">
        <w:rPr>
          <w:color w:val="A6A6A6" w:themeColor="background1" w:themeShade="A6"/>
          <w:sz w:val="24"/>
          <w:szCs w:val="24"/>
        </w:rPr>
        <w:t>.</w:t>
      </w:r>
      <w:r w:rsidRPr="00860176">
        <w:rPr>
          <w:sz w:val="24"/>
          <w:szCs w:val="24"/>
        </w:rPr>
        <w:t xml:space="preserve"> Все сведения о проведении запроса предложений просим сообщать указанному уполномоченному лицу.</w:t>
      </w:r>
    </w:p>
    <w:p w:rsidR="00860176" w:rsidRPr="00860176" w:rsidRDefault="00860176" w:rsidP="00860176">
      <w:pPr>
        <w:ind w:firstLine="567"/>
        <w:jc w:val="both"/>
        <w:rPr>
          <w:sz w:val="24"/>
          <w:szCs w:val="24"/>
        </w:rPr>
      </w:pPr>
      <w:r w:rsidRPr="00860176">
        <w:rPr>
          <w:sz w:val="24"/>
          <w:szCs w:val="24"/>
        </w:rPr>
        <w:t>14. В случае присуждения нам права заключить договор, в период с даты подписания протокола оценки и сопоставления заявок на участие в запросе предложений и до подписания официального договора, настоящая заявка на участие в запросе предложений будет носить характер предварительного заключенного нами и Агентством договора о заключении договора на условиях нашего предложения.</w:t>
      </w:r>
    </w:p>
    <w:p w:rsidR="00860176" w:rsidRPr="00860176" w:rsidRDefault="00860176" w:rsidP="00860176">
      <w:pPr>
        <w:ind w:firstLine="567"/>
        <w:jc w:val="both"/>
        <w:rPr>
          <w:sz w:val="24"/>
          <w:szCs w:val="24"/>
        </w:rPr>
      </w:pPr>
      <w:r w:rsidRPr="00860176">
        <w:rPr>
          <w:sz w:val="24"/>
          <w:szCs w:val="24"/>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и указанные в описи.</w:t>
      </w:r>
    </w:p>
    <w:p w:rsidR="00860176" w:rsidRPr="00860176" w:rsidRDefault="00860176" w:rsidP="00860176">
      <w:pPr>
        <w:rPr>
          <w:szCs w:val="24"/>
        </w:rPr>
      </w:pPr>
      <w:r w:rsidRPr="00860176">
        <w:rPr>
          <w:szCs w:val="24"/>
        </w:rPr>
        <w:t>___________________________________________</w:t>
      </w:r>
    </w:p>
    <w:p w:rsidR="00860176" w:rsidRPr="00860176" w:rsidRDefault="00860176" w:rsidP="00860176">
      <w:pPr>
        <w:rPr>
          <w:szCs w:val="24"/>
          <w:vertAlign w:val="subscript"/>
        </w:rPr>
      </w:pPr>
      <w:r w:rsidRPr="00860176">
        <w:rPr>
          <w:szCs w:val="24"/>
          <w:vertAlign w:val="subscript"/>
        </w:rPr>
        <w:t xml:space="preserve">                                                           (подпись, М.П.)</w:t>
      </w:r>
    </w:p>
    <w:p w:rsidR="00860176" w:rsidRPr="00860176" w:rsidRDefault="00860176" w:rsidP="00860176">
      <w:pPr>
        <w:rPr>
          <w:szCs w:val="24"/>
          <w:vertAlign w:val="subscript"/>
        </w:rPr>
      </w:pPr>
      <w:r w:rsidRPr="00860176">
        <w:rPr>
          <w:szCs w:val="24"/>
          <w:vertAlign w:val="subscript"/>
        </w:rPr>
        <w:t>__________________________________________________________________</w:t>
      </w:r>
    </w:p>
    <w:p w:rsidR="00860176" w:rsidRPr="00860176" w:rsidRDefault="00860176" w:rsidP="00860176">
      <w:pPr>
        <w:rPr>
          <w:szCs w:val="24"/>
          <w:vertAlign w:val="subscript"/>
        </w:rPr>
      </w:pPr>
      <w:r w:rsidRPr="00860176">
        <w:rPr>
          <w:szCs w:val="24"/>
          <w:vertAlign w:val="subscript"/>
        </w:rPr>
        <w:t xml:space="preserve">                            (фамилия, имя, отчество подписавшего, должность)</w:t>
      </w:r>
    </w:p>
    <w:p w:rsidR="00860176" w:rsidRPr="00860176" w:rsidRDefault="00860176" w:rsidP="00860176">
      <w:pPr>
        <w:jc w:val="right"/>
        <w:rPr>
          <w:szCs w:val="24"/>
        </w:rPr>
      </w:pPr>
    </w:p>
    <w:p w:rsidR="00860176" w:rsidRPr="00860176" w:rsidRDefault="00860176" w:rsidP="00860176">
      <w:pPr>
        <w:rPr>
          <w:szCs w:val="24"/>
        </w:rPr>
      </w:pPr>
      <w:r w:rsidRPr="00860176">
        <w:rPr>
          <w:szCs w:val="24"/>
        </w:rPr>
        <w:br w:type="page"/>
      </w:r>
    </w:p>
    <w:p w:rsidR="00860176" w:rsidRPr="00860176" w:rsidRDefault="00860176" w:rsidP="00860176">
      <w:pPr>
        <w:jc w:val="right"/>
        <w:rPr>
          <w:szCs w:val="24"/>
        </w:rPr>
      </w:pPr>
      <w:r w:rsidRPr="00860176">
        <w:rPr>
          <w:szCs w:val="24"/>
        </w:rPr>
        <w:t>Приложение № 1</w:t>
      </w:r>
    </w:p>
    <w:p w:rsidR="00860176" w:rsidRPr="00860176" w:rsidRDefault="00860176" w:rsidP="00860176">
      <w:pPr>
        <w:jc w:val="right"/>
        <w:rPr>
          <w:szCs w:val="24"/>
        </w:rPr>
      </w:pPr>
      <w:r w:rsidRPr="00860176">
        <w:rPr>
          <w:szCs w:val="24"/>
        </w:rPr>
        <w:t>к заявке на участие в открытом запросе предложений</w:t>
      </w:r>
    </w:p>
    <w:p w:rsidR="00860176" w:rsidRPr="00860176" w:rsidRDefault="00860176" w:rsidP="00860176">
      <w:pPr>
        <w:jc w:val="right"/>
        <w:rPr>
          <w:szCs w:val="24"/>
        </w:rPr>
      </w:pPr>
      <w:r w:rsidRPr="00860176">
        <w:rPr>
          <w:szCs w:val="24"/>
        </w:rPr>
        <w:t>_____________________________________________</w:t>
      </w:r>
    </w:p>
    <w:p w:rsidR="00860176" w:rsidRPr="00860176" w:rsidRDefault="00860176" w:rsidP="00860176">
      <w:pPr>
        <w:jc w:val="right"/>
        <w:rPr>
          <w:szCs w:val="24"/>
        </w:rPr>
      </w:pPr>
      <w:r w:rsidRPr="00860176">
        <w:rPr>
          <w:szCs w:val="24"/>
        </w:rPr>
        <w:t>_____________________________________________</w:t>
      </w: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jc w:val="center"/>
        <w:rPr>
          <w:b/>
          <w:sz w:val="24"/>
          <w:szCs w:val="24"/>
        </w:rPr>
      </w:pPr>
      <w:r w:rsidRPr="00860176">
        <w:rPr>
          <w:b/>
          <w:sz w:val="24"/>
          <w:szCs w:val="24"/>
        </w:rPr>
        <w:t>Техническо-коммерческое предложение</w:t>
      </w:r>
    </w:p>
    <w:p w:rsidR="00860176" w:rsidRPr="00860176" w:rsidRDefault="00860176" w:rsidP="00860176">
      <w:pPr>
        <w:jc w:val="center"/>
        <w:rPr>
          <w:sz w:val="24"/>
          <w:szCs w:val="24"/>
        </w:rPr>
      </w:pPr>
      <w:r w:rsidRPr="00860176">
        <w:rPr>
          <w:sz w:val="24"/>
          <w:szCs w:val="24"/>
        </w:rPr>
        <w:t>_____________________________________</w:t>
      </w: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bookmarkStart w:id="89" w:name="_ФОРМА_2._Форма"/>
      <w:bookmarkEnd w:id="89"/>
      <w:r w:rsidRPr="00860176">
        <w:rPr>
          <w:szCs w:val="24"/>
        </w:rPr>
        <w:t>___________________________________________</w:t>
      </w:r>
    </w:p>
    <w:p w:rsidR="00860176" w:rsidRPr="00860176" w:rsidRDefault="00860176" w:rsidP="00860176">
      <w:pPr>
        <w:rPr>
          <w:szCs w:val="24"/>
          <w:vertAlign w:val="subscript"/>
        </w:rPr>
      </w:pPr>
      <w:r w:rsidRPr="00860176">
        <w:rPr>
          <w:szCs w:val="24"/>
          <w:vertAlign w:val="subscript"/>
        </w:rPr>
        <w:t xml:space="preserve">                                                           (подпись, М.П.)</w:t>
      </w:r>
    </w:p>
    <w:p w:rsidR="00860176" w:rsidRPr="00860176" w:rsidRDefault="00860176" w:rsidP="00860176">
      <w:pPr>
        <w:rPr>
          <w:szCs w:val="24"/>
          <w:vertAlign w:val="subscript"/>
        </w:rPr>
      </w:pPr>
      <w:r w:rsidRPr="00860176">
        <w:rPr>
          <w:szCs w:val="24"/>
          <w:vertAlign w:val="subscript"/>
        </w:rPr>
        <w:t>__________________________________________________________________</w:t>
      </w:r>
    </w:p>
    <w:p w:rsidR="00860176" w:rsidRPr="00860176" w:rsidRDefault="00860176" w:rsidP="00860176">
      <w:pPr>
        <w:rPr>
          <w:szCs w:val="24"/>
          <w:vertAlign w:val="subscript"/>
        </w:rPr>
      </w:pPr>
      <w:r w:rsidRPr="00860176">
        <w:rPr>
          <w:szCs w:val="24"/>
          <w:vertAlign w:val="subscript"/>
        </w:rPr>
        <w:t xml:space="preserve">                            (фамилия, имя, отчество подписавшего, должность)</w:t>
      </w:r>
    </w:p>
    <w:p w:rsidR="00860176" w:rsidRPr="00860176" w:rsidRDefault="00860176" w:rsidP="00860176">
      <w:pPr>
        <w:rPr>
          <w:sz w:val="24"/>
        </w:rPr>
      </w:pPr>
    </w:p>
    <w:p w:rsidR="00860176" w:rsidRPr="00860176" w:rsidRDefault="00860176" w:rsidP="00860176">
      <w:pPr>
        <w:rPr>
          <w:sz w:val="24"/>
        </w:rPr>
      </w:pPr>
    </w:p>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конец формы</w:t>
      </w:r>
    </w:p>
    <w:p w:rsidR="00860176" w:rsidRPr="00860176" w:rsidRDefault="00860176" w:rsidP="00860176">
      <w:pPr>
        <w:rPr>
          <w:sz w:val="24"/>
        </w:rPr>
      </w:pPr>
    </w:p>
    <w:p w:rsidR="00860176" w:rsidRPr="00860176" w:rsidRDefault="00860176" w:rsidP="00860176">
      <w:r w:rsidRPr="00860176">
        <w:t>Инструкция по заполнению:</w:t>
      </w:r>
    </w:p>
    <w:p w:rsidR="00860176" w:rsidRPr="00860176" w:rsidRDefault="00860176" w:rsidP="00860176">
      <w:r w:rsidRPr="00860176">
        <w:t>1. Участник закупки заполняет поля формы в соответствии с инструкциями, приведенными по тексту формы.</w:t>
      </w:r>
    </w:p>
    <w:p w:rsidR="00860176" w:rsidRPr="00860176" w:rsidRDefault="00860176" w:rsidP="00860176">
      <w:r w:rsidRPr="00860176">
        <w:t>3. Форма должна быть подписана и скреплена оттиском печати (при наличии).</w:t>
      </w:r>
    </w:p>
    <w:p w:rsidR="00860176" w:rsidRPr="00860176" w:rsidRDefault="00860176" w:rsidP="00860176">
      <w:pPr>
        <w:rPr>
          <w:b/>
          <w:sz w:val="24"/>
        </w:rPr>
      </w:pPr>
      <w:r w:rsidRPr="00860176">
        <w:rPr>
          <w:sz w:val="24"/>
        </w:rPr>
        <w:br w:type="page"/>
      </w:r>
    </w:p>
    <w:p w:rsidR="00860176" w:rsidRPr="00860176" w:rsidRDefault="00860176" w:rsidP="00860176">
      <w:pPr>
        <w:ind w:left="-142"/>
        <w:rPr>
          <w:b/>
          <w:sz w:val="24"/>
          <w:szCs w:val="24"/>
        </w:rPr>
      </w:pPr>
      <w:r w:rsidRPr="00860176">
        <w:rPr>
          <w:b/>
          <w:sz w:val="24"/>
          <w:szCs w:val="24"/>
        </w:rPr>
        <w:t xml:space="preserve">ФОРМА 2. </w:t>
      </w:r>
    </w:p>
    <w:p w:rsidR="00860176" w:rsidRPr="00860176" w:rsidRDefault="00860176" w:rsidP="00860176">
      <w:pPr>
        <w:ind w:left="-142"/>
      </w:pPr>
      <w:r w:rsidRPr="00860176">
        <w:t>Анкета Участника процедуры закупки</w:t>
      </w:r>
    </w:p>
    <w:p w:rsidR="00860176" w:rsidRPr="00860176" w:rsidRDefault="00860176" w:rsidP="00860176">
      <w:pPr>
        <w:pBdr>
          <w:top w:val="single" w:sz="4" w:space="1" w:color="auto"/>
        </w:pBdr>
        <w:shd w:val="clear" w:color="auto" w:fill="E0E0E0"/>
        <w:spacing w:before="120"/>
        <w:ind w:left="-142" w:right="21"/>
        <w:jc w:val="center"/>
        <w:rPr>
          <w:b/>
          <w:bCs/>
          <w:color w:val="000000"/>
          <w:spacing w:val="36"/>
          <w:szCs w:val="22"/>
        </w:rPr>
      </w:pPr>
      <w:r w:rsidRPr="00860176">
        <w:rPr>
          <w:b/>
          <w:bCs/>
          <w:color w:val="000000"/>
          <w:spacing w:val="36"/>
          <w:szCs w:val="22"/>
        </w:rPr>
        <w:t>начало формы</w:t>
      </w:r>
    </w:p>
    <w:p w:rsidR="00860176" w:rsidRPr="00860176" w:rsidRDefault="00860176" w:rsidP="00860176">
      <w:pPr>
        <w:ind w:left="-142"/>
      </w:pPr>
    </w:p>
    <w:p w:rsidR="00860176" w:rsidRPr="00860176" w:rsidRDefault="00860176" w:rsidP="00860176">
      <w:pPr>
        <w:ind w:left="-142"/>
        <w:rPr>
          <w:i/>
          <w:color w:val="A6A6A6" w:themeColor="background1" w:themeShade="A6"/>
        </w:rPr>
      </w:pPr>
      <w:r w:rsidRPr="00860176">
        <w:t xml:space="preserve">Наименование Участника закупки: </w:t>
      </w:r>
      <w:r w:rsidRPr="00860176">
        <w:rPr>
          <w:i/>
          <w:color w:val="A6A6A6" w:themeColor="background1" w:themeShade="A6"/>
        </w:rPr>
        <w:t>(указать краткое наименование)</w:t>
      </w:r>
    </w:p>
    <w:p w:rsidR="00860176" w:rsidRPr="00860176" w:rsidRDefault="00860176" w:rsidP="00860176">
      <w:pPr>
        <w:ind w:left="-142"/>
      </w:pPr>
      <w:r w:rsidRPr="00860176">
        <w:t xml:space="preserve">ИНН Участника закупки: </w:t>
      </w:r>
      <w:r w:rsidRPr="00860176">
        <w:rPr>
          <w:i/>
          <w:color w:val="A6A6A6" w:themeColor="background1" w:themeShade="A6"/>
        </w:rPr>
        <w:t>(указать при наличии)</w:t>
      </w:r>
    </w:p>
    <w:p w:rsidR="00860176" w:rsidRPr="00860176" w:rsidRDefault="00860176" w:rsidP="00860176">
      <w:pPr>
        <w:ind w:left="-142"/>
      </w:pPr>
      <w:r w:rsidRPr="00860176">
        <w:t xml:space="preserve">Наименование предмета Договора: </w:t>
      </w:r>
      <w:r w:rsidRPr="00860176">
        <w:rPr>
          <w:i/>
          <w:color w:val="A6A6A6" w:themeColor="background1" w:themeShade="A6"/>
        </w:rPr>
        <w:t>(указать наименование предмета закупки)</w:t>
      </w:r>
    </w:p>
    <w:p w:rsidR="00860176" w:rsidRPr="00860176" w:rsidRDefault="00860176" w:rsidP="00860176">
      <w:pPr>
        <w:ind w:left="-142"/>
      </w:pPr>
    </w:p>
    <w:p w:rsidR="00860176" w:rsidRPr="00860176" w:rsidRDefault="00860176" w:rsidP="00860176">
      <w:pPr>
        <w:jc w:val="center"/>
        <w:rPr>
          <w:b/>
          <w:sz w:val="24"/>
          <w:szCs w:val="24"/>
        </w:rPr>
      </w:pPr>
      <w:r w:rsidRPr="00860176">
        <w:rPr>
          <w:b/>
          <w:sz w:val="24"/>
          <w:szCs w:val="24"/>
        </w:rPr>
        <w:t>АНКЕТА УЧАСТНИКА ПРОЦЕДУРЫ ЗАКУПКИ</w:t>
      </w:r>
    </w:p>
    <w:p w:rsidR="00860176" w:rsidRPr="00860176" w:rsidRDefault="00860176" w:rsidP="0086017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860176" w:rsidRPr="00860176" w:rsidTr="00FB0CCE">
        <w:tc>
          <w:tcPr>
            <w:tcW w:w="6250" w:type="dxa"/>
          </w:tcPr>
          <w:p w:rsidR="00860176" w:rsidRPr="00860176" w:rsidRDefault="00860176" w:rsidP="00860176">
            <w:pPr>
              <w:numPr>
                <w:ilvl w:val="0"/>
                <w:numId w:val="7"/>
              </w:numPr>
              <w:tabs>
                <w:tab w:val="num" w:pos="180"/>
              </w:tabs>
              <w:spacing w:line="216" w:lineRule="auto"/>
              <w:ind w:left="-142" w:firstLine="142"/>
              <w:jc w:val="both"/>
              <w:rPr>
                <w:b/>
                <w:sz w:val="22"/>
                <w:szCs w:val="24"/>
              </w:rPr>
            </w:pPr>
            <w:r w:rsidRPr="00860176">
              <w:rPr>
                <w:b/>
                <w:sz w:val="22"/>
                <w:szCs w:val="24"/>
              </w:rPr>
              <w:t xml:space="preserve">Полное </w:t>
            </w:r>
            <w:r w:rsidRPr="00860176">
              <w:rPr>
                <w:b/>
                <w:bCs/>
                <w:sz w:val="22"/>
                <w:szCs w:val="24"/>
              </w:rPr>
              <w:t xml:space="preserve">и сокращенное </w:t>
            </w:r>
            <w:r w:rsidRPr="00860176">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860176" w:rsidRPr="00860176" w:rsidRDefault="00860176" w:rsidP="00860176">
            <w:pPr>
              <w:spacing w:line="216" w:lineRule="auto"/>
              <w:ind w:left="-142" w:firstLine="142"/>
              <w:rPr>
                <w:b/>
                <w:sz w:val="22"/>
                <w:szCs w:val="24"/>
              </w:rPr>
            </w:pPr>
          </w:p>
        </w:tc>
      </w:tr>
      <w:tr w:rsidR="00860176" w:rsidRPr="00860176" w:rsidTr="00FB0CCE">
        <w:tc>
          <w:tcPr>
            <w:tcW w:w="6250" w:type="dxa"/>
            <w:tcBorders>
              <w:bottom w:val="single" w:sz="4" w:space="0" w:color="auto"/>
            </w:tcBorders>
          </w:tcPr>
          <w:p w:rsidR="00860176" w:rsidRPr="00860176" w:rsidRDefault="00860176" w:rsidP="00860176">
            <w:pPr>
              <w:numPr>
                <w:ilvl w:val="0"/>
                <w:numId w:val="7"/>
              </w:numPr>
              <w:tabs>
                <w:tab w:val="num" w:pos="500"/>
              </w:tabs>
              <w:spacing w:line="216" w:lineRule="auto"/>
              <w:ind w:left="-142" w:firstLine="142"/>
              <w:jc w:val="both"/>
              <w:rPr>
                <w:b/>
                <w:sz w:val="22"/>
                <w:szCs w:val="24"/>
              </w:rPr>
            </w:pPr>
            <w:r w:rsidRPr="00860176">
              <w:rPr>
                <w:b/>
                <w:sz w:val="22"/>
                <w:szCs w:val="24"/>
              </w:rPr>
              <w:t>Регистрационные данные:</w:t>
            </w:r>
          </w:p>
          <w:p w:rsidR="00860176" w:rsidRPr="00860176" w:rsidRDefault="00860176" w:rsidP="00860176">
            <w:pPr>
              <w:spacing w:line="216" w:lineRule="auto"/>
              <w:ind w:left="-142" w:firstLine="142"/>
              <w:rPr>
                <w:sz w:val="22"/>
                <w:szCs w:val="24"/>
              </w:rPr>
            </w:pPr>
            <w:r w:rsidRPr="00860176">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860176" w:rsidRPr="00860176" w:rsidRDefault="00860176" w:rsidP="00860176">
            <w:pPr>
              <w:spacing w:line="216" w:lineRule="auto"/>
              <w:ind w:left="-142" w:firstLine="142"/>
              <w:rPr>
                <w:b/>
                <w:sz w:val="22"/>
                <w:szCs w:val="24"/>
              </w:rPr>
            </w:pPr>
          </w:p>
        </w:tc>
      </w:tr>
      <w:tr w:rsidR="00860176" w:rsidRPr="00860176" w:rsidTr="00FB0CCE">
        <w:tc>
          <w:tcPr>
            <w:tcW w:w="6250" w:type="dxa"/>
            <w:tcBorders>
              <w:top w:val="nil"/>
            </w:tcBorders>
          </w:tcPr>
          <w:p w:rsidR="00860176" w:rsidRPr="00860176" w:rsidRDefault="00860176" w:rsidP="00860176">
            <w:pPr>
              <w:spacing w:line="216" w:lineRule="auto"/>
              <w:ind w:left="-142" w:firstLine="142"/>
              <w:rPr>
                <w:i/>
                <w:sz w:val="22"/>
                <w:szCs w:val="24"/>
              </w:rPr>
            </w:pPr>
          </w:p>
          <w:p w:rsidR="00860176" w:rsidRPr="00860176" w:rsidRDefault="00860176" w:rsidP="00860176">
            <w:pPr>
              <w:spacing w:line="216" w:lineRule="auto"/>
              <w:ind w:left="-142" w:firstLine="142"/>
              <w:rPr>
                <w:sz w:val="22"/>
                <w:szCs w:val="24"/>
              </w:rPr>
            </w:pPr>
            <w:r w:rsidRPr="00860176">
              <w:rPr>
                <w:i/>
                <w:sz w:val="22"/>
                <w:szCs w:val="24"/>
              </w:rPr>
              <w:t>ИНН, КПП, ОГРН, ОКПО участника процедуры закупки</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 xml:space="preserve">ИНН: </w:t>
            </w:r>
          </w:p>
          <w:p w:rsidR="00860176" w:rsidRPr="00860176" w:rsidRDefault="00860176" w:rsidP="00860176">
            <w:pPr>
              <w:spacing w:line="216" w:lineRule="auto"/>
              <w:ind w:left="-142" w:firstLine="142"/>
              <w:rPr>
                <w:sz w:val="22"/>
                <w:szCs w:val="24"/>
              </w:rPr>
            </w:pPr>
            <w:r w:rsidRPr="00860176">
              <w:rPr>
                <w:sz w:val="22"/>
                <w:szCs w:val="24"/>
              </w:rPr>
              <w:t xml:space="preserve">КПП: </w:t>
            </w:r>
          </w:p>
          <w:p w:rsidR="00860176" w:rsidRPr="00860176" w:rsidRDefault="00860176" w:rsidP="00860176">
            <w:pPr>
              <w:spacing w:line="216" w:lineRule="auto"/>
              <w:ind w:left="-142" w:firstLine="142"/>
              <w:rPr>
                <w:sz w:val="22"/>
                <w:szCs w:val="24"/>
              </w:rPr>
            </w:pPr>
            <w:r w:rsidRPr="00860176">
              <w:rPr>
                <w:sz w:val="22"/>
                <w:szCs w:val="24"/>
              </w:rPr>
              <w:t xml:space="preserve">ОГРН: </w:t>
            </w:r>
          </w:p>
          <w:p w:rsidR="00860176" w:rsidRPr="00860176" w:rsidRDefault="00860176" w:rsidP="00860176">
            <w:pPr>
              <w:spacing w:line="216" w:lineRule="auto"/>
              <w:ind w:left="-142" w:firstLine="142"/>
              <w:rPr>
                <w:sz w:val="22"/>
                <w:szCs w:val="24"/>
              </w:rPr>
            </w:pPr>
            <w:r w:rsidRPr="00860176">
              <w:rPr>
                <w:sz w:val="22"/>
                <w:szCs w:val="24"/>
              </w:rPr>
              <w:t xml:space="preserve">ОКПО: </w:t>
            </w:r>
          </w:p>
        </w:tc>
      </w:tr>
      <w:tr w:rsidR="00860176" w:rsidRPr="00860176" w:rsidTr="00FB0CCE">
        <w:tc>
          <w:tcPr>
            <w:tcW w:w="9923" w:type="dxa"/>
            <w:gridSpan w:val="2"/>
            <w:tcBorders>
              <w:top w:val="nil"/>
              <w:left w:val="single" w:sz="4" w:space="0" w:color="auto"/>
              <w:right w:val="double" w:sz="4" w:space="0" w:color="auto"/>
            </w:tcBorders>
          </w:tcPr>
          <w:p w:rsidR="00860176" w:rsidRPr="00860176" w:rsidRDefault="00860176" w:rsidP="00860176">
            <w:pPr>
              <w:spacing w:line="216" w:lineRule="auto"/>
              <w:ind w:left="-142" w:firstLine="142"/>
              <w:rPr>
                <w:i/>
                <w:sz w:val="22"/>
                <w:szCs w:val="24"/>
              </w:rPr>
            </w:pPr>
          </w:p>
        </w:tc>
      </w:tr>
      <w:tr w:rsidR="00860176" w:rsidRPr="00860176" w:rsidTr="00FB0CCE">
        <w:trPr>
          <w:cantSplit/>
          <w:trHeight w:val="69"/>
        </w:trPr>
        <w:tc>
          <w:tcPr>
            <w:tcW w:w="6250" w:type="dxa"/>
            <w:vMerge w:val="restart"/>
          </w:tcPr>
          <w:p w:rsidR="00860176" w:rsidRPr="00860176" w:rsidRDefault="00860176" w:rsidP="00860176">
            <w:pPr>
              <w:tabs>
                <w:tab w:val="left" w:pos="540"/>
              </w:tabs>
              <w:spacing w:line="216" w:lineRule="auto"/>
              <w:ind w:left="-142" w:firstLine="142"/>
              <w:jc w:val="both"/>
              <w:rPr>
                <w:b/>
                <w:sz w:val="22"/>
                <w:szCs w:val="24"/>
              </w:rPr>
            </w:pPr>
            <w:r w:rsidRPr="00860176">
              <w:rPr>
                <w:b/>
                <w:sz w:val="22"/>
                <w:szCs w:val="24"/>
              </w:rPr>
              <w:t>3.Адреса:</w:t>
            </w:r>
          </w:p>
          <w:p w:rsidR="00860176" w:rsidRPr="00860176" w:rsidRDefault="00860176" w:rsidP="00860176">
            <w:pPr>
              <w:tabs>
                <w:tab w:val="left" w:pos="540"/>
              </w:tabs>
              <w:spacing w:line="216" w:lineRule="auto"/>
              <w:ind w:left="-142" w:firstLine="142"/>
              <w:jc w:val="both"/>
              <w:rPr>
                <w:b/>
                <w:bCs/>
                <w:sz w:val="22"/>
                <w:szCs w:val="24"/>
              </w:rPr>
            </w:pPr>
            <w:r w:rsidRPr="00860176">
              <w:rPr>
                <w:b/>
                <w:sz w:val="22"/>
                <w:szCs w:val="24"/>
              </w:rPr>
              <w:t>3.1. Местонахождение (</w:t>
            </w:r>
            <w:r w:rsidRPr="00860176">
              <w:rPr>
                <w:b/>
                <w:bCs/>
                <w:sz w:val="22"/>
                <w:szCs w:val="24"/>
              </w:rPr>
              <w:t>адрес) участника процедуры закупки</w:t>
            </w:r>
          </w:p>
          <w:p w:rsidR="00860176" w:rsidRPr="00860176" w:rsidRDefault="00860176" w:rsidP="00860176">
            <w:pPr>
              <w:tabs>
                <w:tab w:val="left" w:pos="540"/>
              </w:tabs>
              <w:spacing w:line="216" w:lineRule="auto"/>
              <w:ind w:left="-142" w:firstLine="142"/>
              <w:jc w:val="both"/>
              <w:rPr>
                <w:b/>
                <w:bCs/>
                <w:sz w:val="22"/>
                <w:szCs w:val="24"/>
              </w:rPr>
            </w:pPr>
          </w:p>
          <w:p w:rsidR="00860176" w:rsidRPr="00860176" w:rsidRDefault="00860176" w:rsidP="00860176">
            <w:pPr>
              <w:tabs>
                <w:tab w:val="left" w:pos="540"/>
              </w:tabs>
              <w:spacing w:line="216" w:lineRule="auto"/>
              <w:ind w:left="-142" w:firstLine="142"/>
              <w:jc w:val="both"/>
              <w:rPr>
                <w:b/>
                <w:bCs/>
                <w:sz w:val="22"/>
                <w:szCs w:val="24"/>
              </w:rPr>
            </w:pPr>
          </w:p>
          <w:p w:rsidR="00860176" w:rsidRPr="00860176" w:rsidRDefault="00860176" w:rsidP="00860176">
            <w:pPr>
              <w:tabs>
                <w:tab w:val="left" w:pos="540"/>
              </w:tabs>
              <w:spacing w:line="216" w:lineRule="auto"/>
              <w:ind w:left="-142" w:firstLine="142"/>
              <w:jc w:val="both"/>
              <w:rPr>
                <w:b/>
                <w:bCs/>
                <w:sz w:val="22"/>
                <w:szCs w:val="24"/>
              </w:rPr>
            </w:pPr>
            <w:r w:rsidRPr="00860176">
              <w:rPr>
                <w:b/>
                <w:bCs/>
                <w:sz w:val="22"/>
                <w:szCs w:val="24"/>
              </w:rPr>
              <w:t>3.2. Почтовый адрес участника процедуры закупки</w:t>
            </w:r>
          </w:p>
          <w:p w:rsidR="00860176" w:rsidRPr="00860176" w:rsidRDefault="00860176" w:rsidP="00860176">
            <w:pPr>
              <w:tabs>
                <w:tab w:val="left" w:pos="540"/>
              </w:tabs>
              <w:spacing w:line="216" w:lineRule="auto"/>
              <w:ind w:left="-142" w:firstLine="142"/>
              <w:jc w:val="both"/>
              <w:rPr>
                <w:b/>
                <w:bCs/>
                <w:sz w:val="22"/>
                <w:szCs w:val="24"/>
              </w:rPr>
            </w:pPr>
          </w:p>
          <w:p w:rsidR="00860176" w:rsidRPr="00860176" w:rsidRDefault="00860176" w:rsidP="00860176">
            <w:pPr>
              <w:tabs>
                <w:tab w:val="left" w:pos="540"/>
              </w:tabs>
              <w:spacing w:line="216" w:lineRule="auto"/>
              <w:ind w:left="-142" w:firstLine="142"/>
              <w:jc w:val="both"/>
              <w:rPr>
                <w:b/>
                <w:bCs/>
                <w:sz w:val="22"/>
                <w:szCs w:val="24"/>
              </w:rPr>
            </w:pPr>
          </w:p>
          <w:p w:rsidR="00860176" w:rsidRPr="00860176" w:rsidRDefault="00860176" w:rsidP="00860176">
            <w:pPr>
              <w:tabs>
                <w:tab w:val="left" w:pos="540"/>
              </w:tabs>
              <w:spacing w:line="216" w:lineRule="auto"/>
              <w:ind w:left="-142" w:firstLine="142"/>
              <w:jc w:val="both"/>
              <w:rPr>
                <w:b/>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 xml:space="preserve">Страна </w:t>
            </w:r>
          </w:p>
        </w:tc>
      </w:tr>
      <w:tr w:rsidR="00860176" w:rsidRPr="00860176" w:rsidTr="00FB0CCE">
        <w:trPr>
          <w:cantSplit/>
          <w:trHeight w:val="67"/>
        </w:trPr>
        <w:tc>
          <w:tcPr>
            <w:tcW w:w="6250" w:type="dxa"/>
            <w:vMerge/>
          </w:tcPr>
          <w:p w:rsidR="00860176" w:rsidRPr="00860176" w:rsidRDefault="00860176" w:rsidP="00860176">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 xml:space="preserve">Индекс: </w:t>
            </w:r>
          </w:p>
        </w:tc>
      </w:tr>
      <w:tr w:rsidR="00860176" w:rsidRPr="00860176" w:rsidTr="00FB0CCE">
        <w:trPr>
          <w:cantSplit/>
          <w:trHeight w:val="67"/>
        </w:trPr>
        <w:tc>
          <w:tcPr>
            <w:tcW w:w="6250" w:type="dxa"/>
            <w:vMerge/>
          </w:tcPr>
          <w:p w:rsidR="00860176" w:rsidRPr="00860176" w:rsidRDefault="00860176" w:rsidP="00860176">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w:t>
            </w:r>
          </w:p>
        </w:tc>
      </w:tr>
      <w:tr w:rsidR="00860176" w:rsidRPr="00860176" w:rsidTr="00FB0CCE">
        <w:trPr>
          <w:cantSplit/>
          <w:trHeight w:val="311"/>
        </w:trPr>
        <w:tc>
          <w:tcPr>
            <w:tcW w:w="6250" w:type="dxa"/>
            <w:vMerge/>
          </w:tcPr>
          <w:p w:rsidR="00860176" w:rsidRPr="00860176" w:rsidRDefault="00860176" w:rsidP="00860176">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cantSplit/>
          <w:trHeight w:val="161"/>
        </w:trPr>
        <w:tc>
          <w:tcPr>
            <w:tcW w:w="6250" w:type="dxa"/>
            <w:vMerge/>
          </w:tcPr>
          <w:p w:rsidR="00860176" w:rsidRPr="00860176" w:rsidRDefault="00860176" w:rsidP="00860176">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w:t>
            </w:r>
          </w:p>
        </w:tc>
      </w:tr>
      <w:tr w:rsidR="00860176" w:rsidRPr="00860176" w:rsidTr="00FB0CCE">
        <w:trPr>
          <w:cantSplit/>
          <w:trHeight w:val="348"/>
        </w:trPr>
        <w:tc>
          <w:tcPr>
            <w:tcW w:w="6250" w:type="dxa"/>
            <w:vMerge/>
          </w:tcPr>
          <w:p w:rsidR="00860176" w:rsidRPr="00860176" w:rsidRDefault="00860176" w:rsidP="00860176">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Страна</w:t>
            </w:r>
          </w:p>
        </w:tc>
      </w:tr>
      <w:tr w:rsidR="00860176" w:rsidRPr="00860176" w:rsidTr="00FB0CCE">
        <w:trPr>
          <w:cantSplit/>
          <w:trHeight w:val="174"/>
        </w:trPr>
        <w:tc>
          <w:tcPr>
            <w:tcW w:w="6250" w:type="dxa"/>
            <w:vMerge/>
          </w:tcPr>
          <w:p w:rsidR="00860176" w:rsidRPr="00860176" w:rsidRDefault="00860176" w:rsidP="00860176">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 xml:space="preserve">Индекс </w:t>
            </w:r>
          </w:p>
        </w:tc>
      </w:tr>
      <w:tr w:rsidR="00860176" w:rsidRPr="00860176" w:rsidTr="00FB0CCE">
        <w:trPr>
          <w:cantSplit/>
          <w:trHeight w:val="286"/>
        </w:trPr>
        <w:tc>
          <w:tcPr>
            <w:tcW w:w="6250" w:type="dxa"/>
            <w:vMerge/>
          </w:tcPr>
          <w:p w:rsidR="00860176" w:rsidRPr="00860176" w:rsidRDefault="00860176" w:rsidP="00860176">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w:t>
            </w:r>
          </w:p>
        </w:tc>
      </w:tr>
      <w:tr w:rsidR="00860176" w:rsidRPr="00860176" w:rsidTr="00FB0CCE">
        <w:trPr>
          <w:cantSplit/>
          <w:trHeight w:val="175"/>
        </w:trPr>
        <w:tc>
          <w:tcPr>
            <w:tcW w:w="6250" w:type="dxa"/>
            <w:vMerge/>
          </w:tcPr>
          <w:p w:rsidR="00860176" w:rsidRPr="00860176" w:rsidRDefault="00860176" w:rsidP="00860176">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w:t>
            </w:r>
          </w:p>
        </w:tc>
      </w:tr>
      <w:tr w:rsidR="00860176" w:rsidRPr="00860176" w:rsidTr="00FB0CCE">
        <w:trPr>
          <w:cantSplit/>
          <w:trHeight w:val="310"/>
        </w:trPr>
        <w:tc>
          <w:tcPr>
            <w:tcW w:w="6250" w:type="dxa"/>
            <w:vMerge/>
          </w:tcPr>
          <w:p w:rsidR="00860176" w:rsidRPr="00860176" w:rsidRDefault="00860176" w:rsidP="00860176">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r w:rsidRPr="00860176">
              <w:rPr>
                <w:sz w:val="22"/>
                <w:szCs w:val="24"/>
              </w:rPr>
              <w:t>…</w:t>
            </w:r>
          </w:p>
        </w:tc>
      </w:tr>
      <w:tr w:rsidR="00860176" w:rsidRPr="00860176" w:rsidTr="00FB0CCE">
        <w:trPr>
          <w:trHeight w:val="67"/>
        </w:trPr>
        <w:tc>
          <w:tcPr>
            <w:tcW w:w="6250" w:type="dxa"/>
            <w:tcBorders>
              <w:left w:val="single" w:sz="4" w:space="0" w:color="auto"/>
              <w:right w:val="nil"/>
            </w:tcBorders>
          </w:tcPr>
          <w:p w:rsidR="00860176" w:rsidRPr="00860176" w:rsidRDefault="00860176" w:rsidP="00860176">
            <w:pPr>
              <w:spacing w:line="216" w:lineRule="auto"/>
              <w:ind w:left="-142" w:firstLine="142"/>
              <w:rPr>
                <w:b/>
                <w:bCs/>
                <w:sz w:val="22"/>
                <w:szCs w:val="24"/>
              </w:rPr>
            </w:pPr>
          </w:p>
        </w:tc>
        <w:tc>
          <w:tcPr>
            <w:tcW w:w="3673" w:type="dxa"/>
            <w:tcBorders>
              <w:left w:val="nil"/>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trHeight w:val="67"/>
        </w:trPr>
        <w:tc>
          <w:tcPr>
            <w:tcW w:w="6250" w:type="dxa"/>
            <w:tcBorders>
              <w:bottom w:val="nil"/>
            </w:tcBorders>
          </w:tcPr>
          <w:p w:rsidR="00860176" w:rsidRPr="00860176" w:rsidRDefault="00860176" w:rsidP="00860176">
            <w:pPr>
              <w:numPr>
                <w:ilvl w:val="0"/>
                <w:numId w:val="8"/>
              </w:numPr>
              <w:tabs>
                <w:tab w:val="clear" w:pos="760"/>
                <w:tab w:val="num" w:pos="0"/>
                <w:tab w:val="left" w:pos="540"/>
              </w:tabs>
              <w:spacing w:line="216" w:lineRule="auto"/>
              <w:ind w:left="-142" w:firstLine="142"/>
              <w:jc w:val="both"/>
              <w:rPr>
                <w:b/>
                <w:bCs/>
                <w:sz w:val="22"/>
                <w:szCs w:val="24"/>
              </w:rPr>
            </w:pPr>
            <w:r w:rsidRPr="00860176">
              <w:rPr>
                <w:b/>
                <w:sz w:val="22"/>
                <w:szCs w:val="24"/>
              </w:rPr>
              <w:t xml:space="preserve">Банковские реквизиты </w:t>
            </w:r>
            <w:r w:rsidRPr="00860176">
              <w:rPr>
                <w:i/>
                <w:sz w:val="22"/>
                <w:szCs w:val="24"/>
              </w:rPr>
              <w:t>(может быть несколько)</w:t>
            </w:r>
            <w:r w:rsidRPr="00860176">
              <w:rPr>
                <w:b/>
                <w:sz w:val="22"/>
                <w:szCs w:val="24"/>
              </w:rPr>
              <w:t>:</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trHeight w:val="274"/>
        </w:trPr>
        <w:tc>
          <w:tcPr>
            <w:tcW w:w="6250" w:type="dxa"/>
            <w:tcBorders>
              <w:top w:val="nil"/>
              <w:bottom w:val="nil"/>
            </w:tcBorders>
          </w:tcPr>
          <w:p w:rsidR="00860176" w:rsidRPr="00860176" w:rsidRDefault="00860176" w:rsidP="00860176">
            <w:pPr>
              <w:spacing w:line="216" w:lineRule="auto"/>
              <w:ind w:left="-142" w:firstLine="142"/>
              <w:rPr>
                <w:sz w:val="22"/>
                <w:szCs w:val="24"/>
              </w:rPr>
            </w:pPr>
            <w:r w:rsidRPr="00860176">
              <w:rPr>
                <w:sz w:val="22"/>
                <w:szCs w:val="24"/>
              </w:rPr>
              <w:t>4.1. Наименование обслуживающего банка</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trHeight w:val="67"/>
        </w:trPr>
        <w:tc>
          <w:tcPr>
            <w:tcW w:w="6250" w:type="dxa"/>
            <w:tcBorders>
              <w:top w:val="nil"/>
              <w:bottom w:val="nil"/>
            </w:tcBorders>
          </w:tcPr>
          <w:p w:rsidR="00860176" w:rsidRPr="00860176" w:rsidRDefault="00860176" w:rsidP="00860176">
            <w:pPr>
              <w:spacing w:line="216" w:lineRule="auto"/>
              <w:ind w:left="-142" w:firstLine="142"/>
              <w:rPr>
                <w:sz w:val="22"/>
                <w:szCs w:val="24"/>
              </w:rPr>
            </w:pPr>
            <w:r w:rsidRPr="00860176">
              <w:rPr>
                <w:sz w:val="22"/>
                <w:szCs w:val="24"/>
              </w:rPr>
              <w:t>4.2. Расчетный счет</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trHeight w:val="67"/>
        </w:trPr>
        <w:tc>
          <w:tcPr>
            <w:tcW w:w="6250" w:type="dxa"/>
            <w:tcBorders>
              <w:top w:val="nil"/>
              <w:bottom w:val="nil"/>
            </w:tcBorders>
          </w:tcPr>
          <w:p w:rsidR="00860176" w:rsidRPr="00860176" w:rsidRDefault="00860176" w:rsidP="00860176">
            <w:pPr>
              <w:spacing w:line="216" w:lineRule="auto"/>
              <w:ind w:left="-142" w:firstLine="142"/>
              <w:rPr>
                <w:sz w:val="22"/>
                <w:szCs w:val="24"/>
              </w:rPr>
            </w:pPr>
            <w:r w:rsidRPr="00860176">
              <w:rPr>
                <w:sz w:val="22"/>
                <w:szCs w:val="24"/>
              </w:rPr>
              <w:t>4.3. Корреспондентский счет</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trHeight w:val="67"/>
        </w:trPr>
        <w:tc>
          <w:tcPr>
            <w:tcW w:w="6250" w:type="dxa"/>
            <w:tcBorders>
              <w:top w:val="nil"/>
            </w:tcBorders>
          </w:tcPr>
          <w:p w:rsidR="00860176" w:rsidRPr="00860176" w:rsidRDefault="00860176" w:rsidP="00860176">
            <w:pPr>
              <w:spacing w:line="216" w:lineRule="auto"/>
              <w:ind w:left="-142" w:firstLine="142"/>
              <w:rPr>
                <w:sz w:val="22"/>
                <w:szCs w:val="24"/>
              </w:rPr>
            </w:pPr>
            <w:r w:rsidRPr="00860176">
              <w:rPr>
                <w:sz w:val="22"/>
                <w:szCs w:val="24"/>
              </w:rPr>
              <w:t>4.4. Код БИК</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trHeight w:val="811"/>
        </w:trPr>
        <w:tc>
          <w:tcPr>
            <w:tcW w:w="6250" w:type="dxa"/>
          </w:tcPr>
          <w:p w:rsidR="00860176" w:rsidRPr="00860176" w:rsidRDefault="00860176" w:rsidP="00860176">
            <w:pPr>
              <w:numPr>
                <w:ilvl w:val="0"/>
                <w:numId w:val="8"/>
              </w:numPr>
              <w:tabs>
                <w:tab w:val="num" w:pos="1300"/>
              </w:tabs>
              <w:spacing w:line="216" w:lineRule="auto"/>
              <w:ind w:left="-142" w:firstLine="142"/>
              <w:jc w:val="both"/>
              <w:rPr>
                <w:b/>
                <w:bCs/>
                <w:sz w:val="22"/>
                <w:szCs w:val="24"/>
              </w:rPr>
            </w:pPr>
            <w:r w:rsidRPr="00860176">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trHeight w:val="298"/>
        </w:trPr>
        <w:tc>
          <w:tcPr>
            <w:tcW w:w="6250" w:type="dxa"/>
          </w:tcPr>
          <w:p w:rsidR="00860176" w:rsidRPr="00860176" w:rsidRDefault="00860176" w:rsidP="00860176">
            <w:pPr>
              <w:numPr>
                <w:ilvl w:val="0"/>
                <w:numId w:val="8"/>
              </w:numPr>
              <w:tabs>
                <w:tab w:val="num" w:pos="1300"/>
              </w:tabs>
              <w:spacing w:line="216" w:lineRule="auto"/>
              <w:ind w:left="-142" w:firstLine="142"/>
              <w:jc w:val="both"/>
              <w:rPr>
                <w:b/>
                <w:bCs/>
                <w:sz w:val="22"/>
                <w:szCs w:val="24"/>
              </w:rPr>
            </w:pPr>
            <w:r w:rsidRPr="00860176">
              <w:rPr>
                <w:b/>
                <w:bCs/>
                <w:sz w:val="22"/>
                <w:szCs w:val="24"/>
              </w:rPr>
              <w:t>ФИО руководителя</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trHeight w:val="67"/>
        </w:trPr>
        <w:tc>
          <w:tcPr>
            <w:tcW w:w="6250" w:type="dxa"/>
          </w:tcPr>
          <w:p w:rsidR="00860176" w:rsidRPr="00860176" w:rsidRDefault="00860176" w:rsidP="00860176">
            <w:pPr>
              <w:numPr>
                <w:ilvl w:val="0"/>
                <w:numId w:val="8"/>
              </w:numPr>
              <w:tabs>
                <w:tab w:val="num" w:pos="1300"/>
              </w:tabs>
              <w:spacing w:line="216" w:lineRule="auto"/>
              <w:ind w:left="-142" w:firstLine="142"/>
              <w:jc w:val="both"/>
              <w:rPr>
                <w:b/>
                <w:bCs/>
                <w:sz w:val="22"/>
                <w:szCs w:val="24"/>
              </w:rPr>
            </w:pPr>
            <w:r w:rsidRPr="00860176">
              <w:rPr>
                <w:b/>
                <w:bCs/>
                <w:sz w:val="22"/>
                <w:szCs w:val="24"/>
              </w:rPr>
              <w:t>ФИО главного бухгалтера</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r w:rsidR="00860176" w:rsidRPr="00860176" w:rsidTr="00FB0CCE">
        <w:trPr>
          <w:trHeight w:val="67"/>
        </w:trPr>
        <w:tc>
          <w:tcPr>
            <w:tcW w:w="6250" w:type="dxa"/>
          </w:tcPr>
          <w:p w:rsidR="00860176" w:rsidRPr="00860176" w:rsidRDefault="00860176" w:rsidP="00860176">
            <w:pPr>
              <w:numPr>
                <w:ilvl w:val="0"/>
                <w:numId w:val="8"/>
              </w:numPr>
              <w:tabs>
                <w:tab w:val="num" w:pos="1300"/>
              </w:tabs>
              <w:spacing w:line="216" w:lineRule="auto"/>
              <w:ind w:left="-142" w:firstLine="142"/>
              <w:jc w:val="both"/>
              <w:rPr>
                <w:b/>
                <w:bCs/>
                <w:sz w:val="22"/>
                <w:szCs w:val="24"/>
              </w:rPr>
            </w:pPr>
            <w:r w:rsidRPr="00860176">
              <w:rPr>
                <w:b/>
                <w:bCs/>
                <w:sz w:val="22"/>
                <w:szCs w:val="24"/>
              </w:rPr>
              <w:t>Контактные телефоны, факс, е-</w:t>
            </w:r>
            <w:r w:rsidRPr="00860176">
              <w:rPr>
                <w:b/>
                <w:bCs/>
                <w:sz w:val="22"/>
                <w:szCs w:val="24"/>
                <w:lang w:val="en-US"/>
              </w:rPr>
              <w:t>mail</w:t>
            </w:r>
          </w:p>
        </w:tc>
        <w:tc>
          <w:tcPr>
            <w:tcW w:w="3673" w:type="dxa"/>
            <w:tcBorders>
              <w:right w:val="double" w:sz="4" w:space="0" w:color="auto"/>
            </w:tcBorders>
          </w:tcPr>
          <w:p w:rsidR="00860176" w:rsidRPr="00860176" w:rsidRDefault="00860176" w:rsidP="00860176">
            <w:pPr>
              <w:spacing w:line="216" w:lineRule="auto"/>
              <w:ind w:left="-142" w:firstLine="142"/>
              <w:rPr>
                <w:sz w:val="22"/>
                <w:szCs w:val="24"/>
              </w:rPr>
            </w:pPr>
          </w:p>
        </w:tc>
      </w:tr>
    </w:tbl>
    <w:p w:rsidR="00860176" w:rsidRPr="00860176" w:rsidRDefault="00860176" w:rsidP="00860176">
      <w:pPr>
        <w:ind w:left="-142" w:firstLine="142"/>
      </w:pPr>
    </w:p>
    <w:bookmarkEnd w:id="71"/>
    <w:bookmarkEnd w:id="72"/>
    <w:bookmarkEnd w:id="73"/>
    <w:bookmarkEnd w:id="74"/>
    <w:bookmarkEnd w:id="75"/>
    <w:bookmarkEnd w:id="76"/>
    <w:bookmarkEnd w:id="77"/>
    <w:bookmarkEnd w:id="78"/>
    <w:bookmarkEnd w:id="79"/>
    <w:bookmarkEnd w:id="80"/>
    <w:bookmarkEnd w:id="81"/>
    <w:bookmarkEnd w:id="82"/>
    <w:p w:rsidR="00860176" w:rsidRPr="00860176" w:rsidRDefault="00860176" w:rsidP="00860176">
      <w:pPr>
        <w:ind w:left="-142" w:firstLine="142"/>
        <w:rPr>
          <w:sz w:val="22"/>
          <w:szCs w:val="22"/>
        </w:rPr>
      </w:pPr>
    </w:p>
    <w:p w:rsidR="00860176" w:rsidRPr="00860176" w:rsidRDefault="00860176" w:rsidP="00860176">
      <w:pPr>
        <w:ind w:left="-142" w:firstLine="142"/>
        <w:rPr>
          <w:szCs w:val="24"/>
        </w:rPr>
      </w:pPr>
      <w:r w:rsidRPr="00860176">
        <w:rPr>
          <w:szCs w:val="24"/>
        </w:rPr>
        <w:t>___________________________________________</w:t>
      </w:r>
    </w:p>
    <w:p w:rsidR="00860176" w:rsidRPr="00860176" w:rsidRDefault="00860176" w:rsidP="00860176">
      <w:pPr>
        <w:ind w:left="-142" w:firstLine="142"/>
        <w:rPr>
          <w:szCs w:val="24"/>
          <w:vertAlign w:val="subscript"/>
        </w:rPr>
      </w:pPr>
      <w:r w:rsidRPr="00860176">
        <w:rPr>
          <w:szCs w:val="24"/>
          <w:vertAlign w:val="subscript"/>
        </w:rPr>
        <w:t xml:space="preserve">                                                           (подпись, М.П.)</w:t>
      </w:r>
    </w:p>
    <w:p w:rsidR="00860176" w:rsidRPr="00860176" w:rsidRDefault="00860176" w:rsidP="00860176">
      <w:pPr>
        <w:ind w:left="-142" w:firstLine="142"/>
        <w:rPr>
          <w:szCs w:val="24"/>
        </w:rPr>
      </w:pPr>
      <w:r w:rsidRPr="00860176">
        <w:rPr>
          <w:szCs w:val="24"/>
        </w:rPr>
        <w:t>___________________________________________</w:t>
      </w:r>
    </w:p>
    <w:p w:rsidR="00860176" w:rsidRPr="00860176" w:rsidRDefault="00860176" w:rsidP="00860176">
      <w:pPr>
        <w:ind w:left="-142" w:firstLine="142"/>
        <w:rPr>
          <w:szCs w:val="24"/>
          <w:vertAlign w:val="subscript"/>
        </w:rPr>
      </w:pPr>
      <w:r w:rsidRPr="00860176">
        <w:rPr>
          <w:szCs w:val="24"/>
          <w:vertAlign w:val="subscript"/>
        </w:rPr>
        <w:t xml:space="preserve">                            (фамилия, имя, отчество подписавшего, должность)</w:t>
      </w:r>
    </w:p>
    <w:p w:rsidR="00860176" w:rsidRPr="00860176" w:rsidRDefault="00860176" w:rsidP="00860176">
      <w:pPr>
        <w:rPr>
          <w:sz w:val="22"/>
          <w:szCs w:val="22"/>
        </w:rPr>
      </w:pPr>
    </w:p>
    <w:p w:rsidR="00860176" w:rsidRPr="00860176" w:rsidRDefault="00860176" w:rsidP="00860176">
      <w:pPr>
        <w:rPr>
          <w:sz w:val="22"/>
          <w:szCs w:val="22"/>
        </w:rPr>
      </w:pPr>
    </w:p>
    <w:p w:rsidR="00860176" w:rsidRPr="00860176" w:rsidRDefault="00860176" w:rsidP="00860176">
      <w:pPr>
        <w:rPr>
          <w:sz w:val="22"/>
          <w:szCs w:val="22"/>
        </w:rPr>
      </w:pPr>
    </w:p>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конец формы</w:t>
      </w:r>
    </w:p>
    <w:p w:rsidR="00860176" w:rsidRPr="00860176" w:rsidRDefault="00860176" w:rsidP="00860176">
      <w:pPr>
        <w:autoSpaceDE w:val="0"/>
        <w:autoSpaceDN w:val="0"/>
        <w:adjustRightInd w:val="0"/>
        <w:spacing w:before="29"/>
        <w:ind w:right="3721"/>
        <w:rPr>
          <w:sz w:val="28"/>
          <w:szCs w:val="28"/>
        </w:rPr>
      </w:pPr>
    </w:p>
    <w:p w:rsidR="00860176" w:rsidRPr="00860176" w:rsidRDefault="00860176" w:rsidP="00860176">
      <w:r w:rsidRPr="00860176">
        <w:t>Инструкция по заполнению:</w:t>
      </w:r>
    </w:p>
    <w:p w:rsidR="00860176" w:rsidRPr="00860176" w:rsidRDefault="00860176" w:rsidP="00860176">
      <w:r w:rsidRPr="00860176">
        <w:t>1. Участник закупки заполняет поля формы в соответствии с инструкциями, приведенными по тексту формы.</w:t>
      </w:r>
    </w:p>
    <w:p w:rsidR="00860176" w:rsidRPr="00860176" w:rsidRDefault="00860176" w:rsidP="00860176">
      <w:r w:rsidRPr="00860176">
        <w:t>3. Форма должна быть подписана и скреплена оттиском печати (при наличии).</w:t>
      </w:r>
    </w:p>
    <w:p w:rsidR="00860176" w:rsidRPr="00860176" w:rsidRDefault="00860176" w:rsidP="00860176">
      <w:pPr>
        <w:autoSpaceDE w:val="0"/>
        <w:autoSpaceDN w:val="0"/>
        <w:adjustRightInd w:val="0"/>
        <w:spacing w:before="29"/>
        <w:ind w:right="3721"/>
        <w:rPr>
          <w:sz w:val="28"/>
          <w:szCs w:val="28"/>
        </w:rPr>
      </w:pPr>
      <w:r w:rsidRPr="00860176">
        <w:rPr>
          <w:sz w:val="28"/>
          <w:szCs w:val="28"/>
        </w:rPr>
        <w:br w:type="page"/>
      </w:r>
    </w:p>
    <w:p w:rsidR="00860176" w:rsidRPr="00860176" w:rsidRDefault="00860176" w:rsidP="00860176">
      <w:pPr>
        <w:rPr>
          <w:b/>
          <w:sz w:val="24"/>
          <w:szCs w:val="24"/>
        </w:rPr>
      </w:pPr>
      <w:bookmarkStart w:id="90" w:name="_ФОРМА_3._ОПИСЬ"/>
      <w:bookmarkEnd w:id="90"/>
      <w:r w:rsidRPr="00860176">
        <w:rPr>
          <w:b/>
          <w:sz w:val="24"/>
          <w:szCs w:val="24"/>
        </w:rPr>
        <w:t xml:space="preserve">ФОРМА 3. </w:t>
      </w:r>
    </w:p>
    <w:p w:rsidR="00860176" w:rsidRPr="00860176" w:rsidRDefault="00860176" w:rsidP="00860176">
      <w:r w:rsidRPr="00860176">
        <w:t>Опись</w:t>
      </w:r>
    </w:p>
    <w:p w:rsidR="00860176" w:rsidRPr="00860176" w:rsidRDefault="00860176" w:rsidP="00860176">
      <w:pPr>
        <w:pBdr>
          <w:top w:val="single" w:sz="4" w:space="1" w:color="auto"/>
        </w:pBdr>
        <w:shd w:val="clear" w:color="auto" w:fill="E0E0E0"/>
        <w:spacing w:before="120"/>
        <w:ind w:left="-142" w:right="21"/>
        <w:jc w:val="center"/>
        <w:rPr>
          <w:b/>
          <w:bCs/>
          <w:color w:val="000000"/>
          <w:spacing w:val="36"/>
          <w:szCs w:val="22"/>
        </w:rPr>
      </w:pPr>
      <w:r w:rsidRPr="00860176">
        <w:rPr>
          <w:b/>
          <w:bCs/>
          <w:color w:val="000000"/>
          <w:spacing w:val="36"/>
          <w:szCs w:val="22"/>
        </w:rPr>
        <w:t>начало формы</w:t>
      </w:r>
    </w:p>
    <w:p w:rsidR="00860176" w:rsidRPr="00860176" w:rsidRDefault="00860176" w:rsidP="00860176">
      <w:pPr>
        <w:autoSpaceDE w:val="0"/>
        <w:autoSpaceDN w:val="0"/>
        <w:adjustRightInd w:val="0"/>
        <w:spacing w:line="200" w:lineRule="exact"/>
        <w:ind w:left="-142"/>
        <w:rPr>
          <w:sz w:val="28"/>
          <w:szCs w:val="28"/>
        </w:rPr>
      </w:pPr>
    </w:p>
    <w:p w:rsidR="00860176" w:rsidRPr="00860176" w:rsidRDefault="00860176" w:rsidP="00860176">
      <w:pPr>
        <w:ind w:left="-142"/>
        <w:rPr>
          <w:i/>
          <w:color w:val="A6A6A6" w:themeColor="background1" w:themeShade="A6"/>
        </w:rPr>
      </w:pPr>
      <w:r w:rsidRPr="00860176">
        <w:t xml:space="preserve">Наименование Участника закупки: </w:t>
      </w:r>
      <w:r w:rsidRPr="00860176">
        <w:rPr>
          <w:i/>
          <w:color w:val="A6A6A6" w:themeColor="background1" w:themeShade="A6"/>
        </w:rPr>
        <w:t>(указать краткое наименование)</w:t>
      </w:r>
    </w:p>
    <w:p w:rsidR="00860176" w:rsidRPr="00860176" w:rsidRDefault="00860176" w:rsidP="00860176">
      <w:pPr>
        <w:ind w:left="-142"/>
      </w:pPr>
      <w:r w:rsidRPr="00860176">
        <w:t xml:space="preserve">ИНН Участника закупки: </w:t>
      </w:r>
      <w:r w:rsidRPr="00860176">
        <w:rPr>
          <w:i/>
          <w:color w:val="A6A6A6" w:themeColor="background1" w:themeShade="A6"/>
        </w:rPr>
        <w:t>(указать при наличии)</w:t>
      </w:r>
    </w:p>
    <w:p w:rsidR="00860176" w:rsidRPr="00860176" w:rsidRDefault="00860176" w:rsidP="00860176">
      <w:pPr>
        <w:ind w:left="-142"/>
        <w:rPr>
          <w:i/>
          <w:color w:val="A6A6A6" w:themeColor="background1" w:themeShade="A6"/>
        </w:rPr>
      </w:pPr>
      <w:r w:rsidRPr="00860176">
        <w:t xml:space="preserve">Наименование предмета Договора: </w:t>
      </w:r>
      <w:r w:rsidRPr="00860176">
        <w:rPr>
          <w:i/>
          <w:color w:val="A6A6A6" w:themeColor="background1" w:themeShade="A6"/>
        </w:rPr>
        <w:t>(указать наименование предмета закупки)</w:t>
      </w:r>
    </w:p>
    <w:p w:rsidR="00860176" w:rsidRPr="00860176" w:rsidRDefault="00860176" w:rsidP="00860176">
      <w:pPr>
        <w:ind w:left="-142"/>
      </w:pPr>
    </w:p>
    <w:p w:rsidR="00860176" w:rsidRPr="00860176" w:rsidRDefault="00860176" w:rsidP="00860176">
      <w:pPr>
        <w:ind w:left="-142"/>
        <w:jc w:val="center"/>
        <w:rPr>
          <w:b/>
          <w:sz w:val="24"/>
          <w:szCs w:val="24"/>
        </w:rPr>
      </w:pPr>
      <w:r w:rsidRPr="00860176">
        <w:rPr>
          <w:b/>
          <w:sz w:val="24"/>
          <w:szCs w:val="24"/>
        </w:rPr>
        <w:t>ОПИСЬ ДОКУМЕНТОВ, СОСТАВЛЯЮЩИХ ЗАЯВКУ УЧАСТНИКА</w:t>
      </w:r>
    </w:p>
    <w:p w:rsidR="00860176" w:rsidRPr="00860176" w:rsidRDefault="00860176" w:rsidP="00860176">
      <w:pPr>
        <w:ind w:left="-142"/>
        <w:jc w:val="center"/>
        <w:rPr>
          <w:b/>
          <w:sz w:val="24"/>
          <w:szCs w:val="24"/>
        </w:rPr>
      </w:pPr>
    </w:p>
    <w:p w:rsidR="00860176" w:rsidRPr="00860176" w:rsidRDefault="00860176" w:rsidP="00860176">
      <w:pPr>
        <w:ind w:left="-142"/>
        <w:jc w:val="center"/>
        <w:rPr>
          <w:b/>
          <w:sz w:val="24"/>
          <w:szCs w:val="24"/>
        </w:rPr>
      </w:pPr>
      <w:r w:rsidRPr="00860176">
        <w:rPr>
          <w:b/>
          <w:sz w:val="24"/>
          <w:szCs w:val="24"/>
        </w:rPr>
        <w:t>__________ ТОМА ЗАЯВКИ</w:t>
      </w:r>
    </w:p>
    <w:p w:rsidR="00860176" w:rsidRPr="00860176" w:rsidRDefault="00860176" w:rsidP="0086017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860176" w:rsidRPr="00860176" w:rsidTr="00FB0CCE">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60176" w:rsidRPr="00860176" w:rsidRDefault="00860176" w:rsidP="00860176">
            <w:pPr>
              <w:ind w:left="113"/>
              <w:jc w:val="center"/>
            </w:pPr>
            <w:r w:rsidRPr="00860176">
              <w:t>№</w:t>
            </w:r>
          </w:p>
          <w:p w:rsidR="00860176" w:rsidRPr="00860176" w:rsidRDefault="00860176" w:rsidP="00860176">
            <w:pPr>
              <w:ind w:left="113"/>
              <w:jc w:val="center"/>
            </w:pPr>
            <w:r w:rsidRPr="00860176">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60176" w:rsidRPr="00860176" w:rsidRDefault="00860176" w:rsidP="00860176">
            <w:pPr>
              <w:ind w:left="113"/>
              <w:jc w:val="center"/>
            </w:pPr>
            <w:r w:rsidRPr="00860176">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60176" w:rsidRPr="00860176" w:rsidRDefault="00860176" w:rsidP="00860176">
            <w:pPr>
              <w:ind w:left="113"/>
              <w:jc w:val="center"/>
            </w:pPr>
            <w:r w:rsidRPr="00860176">
              <w:t>Кол-во</w:t>
            </w:r>
          </w:p>
          <w:p w:rsidR="00860176" w:rsidRPr="00860176" w:rsidRDefault="00860176" w:rsidP="00860176">
            <w:pPr>
              <w:ind w:left="113"/>
              <w:jc w:val="center"/>
            </w:pPr>
            <w:r w:rsidRPr="00860176">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60176" w:rsidRPr="00860176" w:rsidRDefault="00860176" w:rsidP="00860176">
            <w:pPr>
              <w:ind w:left="113"/>
              <w:jc w:val="center"/>
            </w:pPr>
            <w:r w:rsidRPr="00860176">
              <w:t>Номер</w:t>
            </w:r>
          </w:p>
          <w:p w:rsidR="00860176" w:rsidRPr="00860176" w:rsidRDefault="00860176" w:rsidP="00860176">
            <w:pPr>
              <w:ind w:left="113"/>
              <w:jc w:val="center"/>
            </w:pPr>
            <w:r w:rsidRPr="00860176">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60176" w:rsidRPr="00860176" w:rsidRDefault="00860176" w:rsidP="00860176">
            <w:pPr>
              <w:ind w:left="113"/>
              <w:jc w:val="center"/>
            </w:pPr>
            <w:r w:rsidRPr="00860176">
              <w:t>Вид документа</w:t>
            </w:r>
          </w:p>
        </w:tc>
      </w:tr>
      <w:tr w:rsidR="00860176" w:rsidRPr="00860176" w:rsidTr="00FB0CCE">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60176" w:rsidRPr="00860176" w:rsidRDefault="00860176" w:rsidP="00860176">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860176" w:rsidRPr="00860176" w:rsidRDefault="00860176" w:rsidP="00860176">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60176" w:rsidRPr="00860176" w:rsidRDefault="00860176" w:rsidP="00860176">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60176" w:rsidRPr="00860176" w:rsidRDefault="00860176" w:rsidP="00860176">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60176" w:rsidRPr="00860176" w:rsidRDefault="00860176" w:rsidP="00860176">
            <w:pPr>
              <w:ind w:left="113"/>
              <w:jc w:val="center"/>
            </w:pPr>
            <w:r w:rsidRPr="00860176">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60176" w:rsidRPr="00860176" w:rsidRDefault="00860176" w:rsidP="00860176">
            <w:pPr>
              <w:ind w:left="113"/>
              <w:jc w:val="center"/>
            </w:pPr>
            <w:r w:rsidRPr="00860176">
              <w:t>копия</w:t>
            </w:r>
          </w:p>
        </w:tc>
      </w:tr>
      <w:tr w:rsidR="00860176" w:rsidRPr="00860176" w:rsidTr="00FB0CCE">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r w:rsidRPr="00860176">
              <w:t>1.</w:t>
            </w:r>
          </w:p>
        </w:tc>
        <w:tc>
          <w:tcPr>
            <w:tcW w:w="3544"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134"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559"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560"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564"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r>
      <w:tr w:rsidR="00860176" w:rsidRPr="00860176" w:rsidTr="00FB0CCE">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r w:rsidRPr="00860176">
              <w:t>2.</w:t>
            </w:r>
          </w:p>
        </w:tc>
        <w:tc>
          <w:tcPr>
            <w:tcW w:w="3544"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134"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559"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560"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564"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r>
      <w:tr w:rsidR="00860176" w:rsidRPr="00860176" w:rsidTr="00FB0CCE">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r w:rsidRPr="00860176">
              <w:t>3.</w:t>
            </w:r>
          </w:p>
        </w:tc>
        <w:tc>
          <w:tcPr>
            <w:tcW w:w="3544"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134"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559"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560"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c>
          <w:tcPr>
            <w:tcW w:w="1564" w:type="dxa"/>
            <w:tcBorders>
              <w:top w:val="single" w:sz="4" w:space="0" w:color="000000"/>
              <w:left w:val="single" w:sz="4" w:space="0" w:color="000000"/>
              <w:bottom w:val="single" w:sz="4" w:space="0" w:color="000000"/>
              <w:right w:val="single" w:sz="4" w:space="0" w:color="000000"/>
            </w:tcBorders>
          </w:tcPr>
          <w:p w:rsidR="00860176" w:rsidRPr="00860176" w:rsidRDefault="00860176" w:rsidP="00860176">
            <w:pPr>
              <w:ind w:left="113"/>
            </w:pPr>
          </w:p>
        </w:tc>
      </w:tr>
      <w:tr w:rsidR="00860176" w:rsidRPr="00860176" w:rsidTr="00FB0CCE">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860176" w:rsidRPr="00860176" w:rsidRDefault="00860176" w:rsidP="00860176">
            <w:pPr>
              <w:ind w:left="113"/>
            </w:pPr>
            <w:r w:rsidRPr="00860176">
              <w:t>…</w:t>
            </w:r>
          </w:p>
        </w:tc>
        <w:tc>
          <w:tcPr>
            <w:tcW w:w="3544" w:type="dxa"/>
            <w:tcBorders>
              <w:top w:val="single" w:sz="4" w:space="0" w:color="000000"/>
              <w:left w:val="single" w:sz="4" w:space="0" w:color="000000"/>
              <w:bottom w:val="single" w:sz="4" w:space="0" w:color="auto"/>
              <w:right w:val="single" w:sz="4" w:space="0" w:color="000000"/>
            </w:tcBorders>
          </w:tcPr>
          <w:p w:rsidR="00860176" w:rsidRPr="00860176" w:rsidRDefault="00860176" w:rsidP="00860176">
            <w:pPr>
              <w:ind w:left="113"/>
            </w:pPr>
          </w:p>
        </w:tc>
        <w:tc>
          <w:tcPr>
            <w:tcW w:w="1134" w:type="dxa"/>
            <w:tcBorders>
              <w:top w:val="single" w:sz="4" w:space="0" w:color="000000"/>
              <w:left w:val="single" w:sz="4" w:space="0" w:color="000000"/>
              <w:bottom w:val="single" w:sz="4" w:space="0" w:color="auto"/>
              <w:right w:val="single" w:sz="4" w:space="0" w:color="000000"/>
            </w:tcBorders>
          </w:tcPr>
          <w:p w:rsidR="00860176" w:rsidRPr="00860176" w:rsidRDefault="00860176" w:rsidP="00860176">
            <w:pPr>
              <w:ind w:left="113"/>
            </w:pPr>
          </w:p>
        </w:tc>
        <w:tc>
          <w:tcPr>
            <w:tcW w:w="1559" w:type="dxa"/>
            <w:tcBorders>
              <w:top w:val="single" w:sz="4" w:space="0" w:color="000000"/>
              <w:left w:val="single" w:sz="4" w:space="0" w:color="000000"/>
              <w:bottom w:val="single" w:sz="4" w:space="0" w:color="auto"/>
              <w:right w:val="single" w:sz="4" w:space="0" w:color="000000"/>
            </w:tcBorders>
          </w:tcPr>
          <w:p w:rsidR="00860176" w:rsidRPr="00860176" w:rsidRDefault="00860176" w:rsidP="00860176">
            <w:pPr>
              <w:ind w:left="113"/>
            </w:pPr>
          </w:p>
        </w:tc>
        <w:tc>
          <w:tcPr>
            <w:tcW w:w="1560" w:type="dxa"/>
            <w:tcBorders>
              <w:top w:val="single" w:sz="4" w:space="0" w:color="000000"/>
              <w:left w:val="single" w:sz="4" w:space="0" w:color="000000"/>
              <w:bottom w:val="single" w:sz="4" w:space="0" w:color="auto"/>
              <w:right w:val="single" w:sz="4" w:space="0" w:color="000000"/>
            </w:tcBorders>
          </w:tcPr>
          <w:p w:rsidR="00860176" w:rsidRPr="00860176" w:rsidRDefault="00860176" w:rsidP="00860176">
            <w:pPr>
              <w:ind w:left="113"/>
            </w:pPr>
          </w:p>
        </w:tc>
        <w:tc>
          <w:tcPr>
            <w:tcW w:w="1564" w:type="dxa"/>
            <w:tcBorders>
              <w:top w:val="single" w:sz="4" w:space="0" w:color="000000"/>
              <w:left w:val="single" w:sz="4" w:space="0" w:color="000000"/>
              <w:bottom w:val="single" w:sz="4" w:space="0" w:color="auto"/>
              <w:right w:val="single" w:sz="4" w:space="0" w:color="000000"/>
            </w:tcBorders>
          </w:tcPr>
          <w:p w:rsidR="00860176" w:rsidRPr="00860176" w:rsidRDefault="00860176" w:rsidP="00860176">
            <w:pPr>
              <w:ind w:left="113"/>
            </w:pPr>
          </w:p>
        </w:tc>
      </w:tr>
    </w:tbl>
    <w:p w:rsidR="00860176" w:rsidRPr="00860176" w:rsidRDefault="00860176" w:rsidP="00860176">
      <w:pPr>
        <w:autoSpaceDE w:val="0"/>
        <w:autoSpaceDN w:val="0"/>
        <w:adjustRightInd w:val="0"/>
        <w:spacing w:before="3" w:line="140" w:lineRule="exact"/>
        <w:rPr>
          <w:sz w:val="24"/>
          <w:szCs w:val="28"/>
        </w:rPr>
      </w:pPr>
    </w:p>
    <w:p w:rsidR="00860176" w:rsidRPr="00860176" w:rsidRDefault="00860176" w:rsidP="00860176">
      <w:pPr>
        <w:autoSpaceDE w:val="0"/>
        <w:autoSpaceDN w:val="0"/>
        <w:adjustRightInd w:val="0"/>
        <w:spacing w:before="29"/>
        <w:ind w:right="-65"/>
        <w:rPr>
          <w:sz w:val="24"/>
          <w:szCs w:val="28"/>
        </w:rPr>
      </w:pPr>
    </w:p>
    <w:p w:rsidR="00860176" w:rsidRPr="00860176" w:rsidRDefault="00860176" w:rsidP="00860176">
      <w:pPr>
        <w:autoSpaceDE w:val="0"/>
        <w:autoSpaceDN w:val="0"/>
        <w:adjustRightInd w:val="0"/>
        <w:spacing w:before="29"/>
        <w:ind w:right="-65"/>
        <w:rPr>
          <w:sz w:val="24"/>
          <w:szCs w:val="28"/>
        </w:rPr>
      </w:pPr>
    </w:p>
    <w:p w:rsidR="00860176" w:rsidRPr="00860176" w:rsidRDefault="00860176" w:rsidP="00860176">
      <w:pPr>
        <w:rPr>
          <w:szCs w:val="24"/>
        </w:rPr>
      </w:pPr>
      <w:r w:rsidRPr="00860176">
        <w:rPr>
          <w:szCs w:val="24"/>
        </w:rPr>
        <w:t>___________________________________________</w:t>
      </w:r>
    </w:p>
    <w:p w:rsidR="00860176" w:rsidRPr="00860176" w:rsidRDefault="00860176" w:rsidP="00860176">
      <w:pPr>
        <w:rPr>
          <w:szCs w:val="24"/>
          <w:vertAlign w:val="subscript"/>
        </w:rPr>
      </w:pPr>
      <w:r w:rsidRPr="00860176">
        <w:rPr>
          <w:szCs w:val="24"/>
          <w:vertAlign w:val="subscript"/>
        </w:rPr>
        <w:t xml:space="preserve">                                                           (подпись, М.П.)</w:t>
      </w:r>
    </w:p>
    <w:p w:rsidR="00860176" w:rsidRPr="00860176" w:rsidRDefault="00860176" w:rsidP="00860176">
      <w:pPr>
        <w:rPr>
          <w:szCs w:val="24"/>
        </w:rPr>
      </w:pPr>
      <w:r w:rsidRPr="00860176">
        <w:rPr>
          <w:szCs w:val="24"/>
        </w:rPr>
        <w:t>___________________________________________</w:t>
      </w:r>
    </w:p>
    <w:p w:rsidR="00860176" w:rsidRPr="00860176" w:rsidRDefault="00860176" w:rsidP="00860176">
      <w:pPr>
        <w:rPr>
          <w:szCs w:val="24"/>
          <w:vertAlign w:val="subscript"/>
        </w:rPr>
      </w:pPr>
      <w:r w:rsidRPr="00860176">
        <w:rPr>
          <w:szCs w:val="24"/>
          <w:vertAlign w:val="subscript"/>
        </w:rPr>
        <w:t xml:space="preserve">                            (фамилия, имя, отчество подписавшего, должность)</w:t>
      </w:r>
    </w:p>
    <w:p w:rsidR="00860176" w:rsidRPr="00860176" w:rsidRDefault="00860176" w:rsidP="00860176">
      <w:pPr>
        <w:rPr>
          <w:szCs w:val="22"/>
        </w:rPr>
      </w:pPr>
    </w:p>
    <w:p w:rsidR="00860176" w:rsidRPr="00860176" w:rsidRDefault="00860176" w:rsidP="00860176">
      <w:pPr>
        <w:rPr>
          <w:szCs w:val="22"/>
        </w:rPr>
      </w:pPr>
    </w:p>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конец формы</w:t>
      </w:r>
    </w:p>
    <w:p w:rsidR="00860176" w:rsidRPr="00860176" w:rsidRDefault="00860176" w:rsidP="00860176">
      <w:pPr>
        <w:rPr>
          <w:szCs w:val="22"/>
        </w:rPr>
      </w:pPr>
    </w:p>
    <w:p w:rsidR="00860176" w:rsidRPr="00860176" w:rsidRDefault="00860176" w:rsidP="00860176">
      <w:pPr>
        <w:rPr>
          <w:szCs w:val="22"/>
        </w:rPr>
      </w:pPr>
      <w:r w:rsidRPr="00860176">
        <w:rPr>
          <w:szCs w:val="22"/>
        </w:rPr>
        <w:t>Инструкция по заполнению:</w:t>
      </w:r>
    </w:p>
    <w:p w:rsidR="00860176" w:rsidRPr="00860176" w:rsidRDefault="00860176" w:rsidP="00860176">
      <w:pPr>
        <w:rPr>
          <w:szCs w:val="22"/>
        </w:rPr>
      </w:pPr>
      <w:r w:rsidRPr="00860176">
        <w:rPr>
          <w:szCs w:val="22"/>
        </w:rPr>
        <w:t>1. Заявка (каждый ее том, если заявка предоставляется частями) должна содержать опись входящих в ее состав документов.</w:t>
      </w:r>
    </w:p>
    <w:p w:rsidR="00860176" w:rsidRPr="00860176" w:rsidRDefault="00860176" w:rsidP="00860176">
      <w:pPr>
        <w:rPr>
          <w:szCs w:val="22"/>
        </w:rPr>
      </w:pPr>
      <w:r w:rsidRPr="00860176">
        <w:rPr>
          <w:szCs w:val="22"/>
        </w:rPr>
        <w:t>2. Форма должна быть подписана и скреплена оттиском печати (при наличии).</w:t>
      </w:r>
    </w:p>
    <w:p w:rsidR="00860176" w:rsidRPr="00860176" w:rsidRDefault="00860176" w:rsidP="00860176">
      <w:pPr>
        <w:rPr>
          <w:szCs w:val="22"/>
        </w:rPr>
      </w:pPr>
    </w:p>
    <w:p w:rsidR="00860176" w:rsidRPr="00860176" w:rsidRDefault="00860176" w:rsidP="00860176">
      <w:pPr>
        <w:rPr>
          <w:sz w:val="22"/>
          <w:szCs w:val="22"/>
        </w:rPr>
      </w:pPr>
      <w:r w:rsidRPr="00860176">
        <w:rPr>
          <w:sz w:val="22"/>
          <w:szCs w:val="22"/>
        </w:rPr>
        <w:br w:type="page"/>
      </w:r>
    </w:p>
    <w:p w:rsidR="00860176" w:rsidRPr="00860176" w:rsidRDefault="00860176" w:rsidP="00860176">
      <w:pPr>
        <w:keepNext/>
        <w:spacing w:after="60"/>
        <w:ind w:left="-142"/>
        <w:outlineLvl w:val="1"/>
        <w:rPr>
          <w:b/>
          <w:sz w:val="24"/>
        </w:rPr>
        <w:sectPr w:rsidR="00860176" w:rsidRPr="00860176" w:rsidSect="00A45CAB">
          <w:headerReference w:type="default" r:id="rId22"/>
          <w:pgSz w:w="11907" w:h="16840" w:code="9"/>
          <w:pgMar w:top="851" w:right="851" w:bottom="397" w:left="1276" w:header="720" w:footer="403" w:gutter="0"/>
          <w:cols w:space="720"/>
          <w:noEndnote/>
        </w:sectPr>
      </w:pPr>
    </w:p>
    <w:p w:rsidR="00860176" w:rsidRPr="00860176" w:rsidRDefault="00860176" w:rsidP="00860176">
      <w:pPr>
        <w:ind w:left="-142"/>
        <w:rPr>
          <w:b/>
          <w:sz w:val="24"/>
          <w:szCs w:val="24"/>
        </w:rPr>
      </w:pPr>
      <w:r w:rsidRPr="00860176">
        <w:rPr>
          <w:b/>
          <w:sz w:val="24"/>
          <w:szCs w:val="24"/>
        </w:rPr>
        <w:t xml:space="preserve">ФОРМА 4. </w:t>
      </w:r>
    </w:p>
    <w:p w:rsidR="00860176" w:rsidRPr="00860176" w:rsidRDefault="00860176" w:rsidP="00860176">
      <w:pPr>
        <w:ind w:left="-142"/>
      </w:pPr>
      <w:r w:rsidRPr="00860176">
        <w:t>Сведения об опыте выполнения аналогичных работ (услуг)</w:t>
      </w:r>
    </w:p>
    <w:p w:rsidR="00860176" w:rsidRPr="00860176" w:rsidRDefault="00860176" w:rsidP="00860176">
      <w:pPr>
        <w:ind w:left="-142"/>
      </w:pPr>
    </w:p>
    <w:p w:rsidR="00860176" w:rsidRPr="00860176" w:rsidRDefault="00860176" w:rsidP="00860176">
      <w:pPr>
        <w:pBdr>
          <w:top w:val="single" w:sz="4" w:space="1" w:color="auto"/>
        </w:pBdr>
        <w:shd w:val="clear" w:color="auto" w:fill="E0E0E0"/>
        <w:spacing w:before="120"/>
        <w:ind w:left="-142" w:right="21"/>
        <w:jc w:val="center"/>
        <w:rPr>
          <w:b/>
          <w:bCs/>
          <w:color w:val="000000"/>
          <w:spacing w:val="36"/>
          <w:szCs w:val="22"/>
        </w:rPr>
      </w:pPr>
      <w:r w:rsidRPr="00860176">
        <w:rPr>
          <w:b/>
          <w:bCs/>
          <w:color w:val="000000"/>
          <w:spacing w:val="36"/>
          <w:szCs w:val="22"/>
        </w:rPr>
        <w:t>начало формы</w:t>
      </w:r>
    </w:p>
    <w:p w:rsidR="00860176" w:rsidRPr="00860176" w:rsidRDefault="00860176" w:rsidP="00860176">
      <w:pPr>
        <w:ind w:left="-142"/>
      </w:pPr>
    </w:p>
    <w:p w:rsidR="00860176" w:rsidRPr="00860176" w:rsidRDefault="00860176" w:rsidP="00860176">
      <w:pPr>
        <w:ind w:left="-142"/>
        <w:rPr>
          <w:i/>
          <w:color w:val="A6A6A6" w:themeColor="background1" w:themeShade="A6"/>
        </w:rPr>
      </w:pPr>
      <w:r w:rsidRPr="00860176">
        <w:t xml:space="preserve">Наименование Участника закупки: </w:t>
      </w:r>
      <w:r w:rsidRPr="00860176">
        <w:rPr>
          <w:i/>
          <w:color w:val="A6A6A6" w:themeColor="background1" w:themeShade="A6"/>
        </w:rPr>
        <w:t>(указать краткое наименование)</w:t>
      </w:r>
    </w:p>
    <w:p w:rsidR="00860176" w:rsidRPr="00860176" w:rsidRDefault="00860176" w:rsidP="00860176">
      <w:pPr>
        <w:ind w:left="-142"/>
      </w:pPr>
      <w:r w:rsidRPr="00860176">
        <w:t xml:space="preserve">ИНН Участника закупки: </w:t>
      </w:r>
      <w:r w:rsidRPr="00860176">
        <w:rPr>
          <w:i/>
          <w:color w:val="A6A6A6" w:themeColor="background1" w:themeShade="A6"/>
        </w:rPr>
        <w:t>(указать при наличии)</w:t>
      </w:r>
    </w:p>
    <w:p w:rsidR="00860176" w:rsidRPr="00860176" w:rsidRDefault="00860176" w:rsidP="00860176">
      <w:pPr>
        <w:ind w:left="-142"/>
      </w:pPr>
      <w:r w:rsidRPr="00860176">
        <w:t xml:space="preserve">Наименование предмета Договора: </w:t>
      </w:r>
      <w:r w:rsidRPr="00860176">
        <w:rPr>
          <w:i/>
          <w:color w:val="A6A6A6" w:themeColor="background1" w:themeShade="A6"/>
        </w:rPr>
        <w:t>(указать наименование предмета закупки)</w:t>
      </w:r>
    </w:p>
    <w:p w:rsidR="00860176" w:rsidRPr="00860176" w:rsidRDefault="00860176" w:rsidP="00860176">
      <w:pPr>
        <w:ind w:left="-142"/>
      </w:pPr>
    </w:p>
    <w:p w:rsidR="00860176" w:rsidRPr="00860176" w:rsidRDefault="00860176" w:rsidP="00860176">
      <w:pPr>
        <w:ind w:left="-142"/>
        <w:jc w:val="center"/>
        <w:rPr>
          <w:b/>
          <w:sz w:val="24"/>
        </w:rPr>
      </w:pPr>
      <w:r w:rsidRPr="00860176">
        <w:rPr>
          <w:b/>
          <w:sz w:val="24"/>
        </w:rPr>
        <w:t>СВЕДЕНИЯ ОБ ОПЫТЕ ВЫПОЛНЕНИЯ АНАЛОГИЧНЫХ РАБОТ (УСЛУГ)</w:t>
      </w:r>
    </w:p>
    <w:p w:rsidR="00860176" w:rsidRPr="00860176" w:rsidRDefault="00860176" w:rsidP="0086017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860176" w:rsidRPr="00860176" w:rsidTr="00FB0CCE">
        <w:tc>
          <w:tcPr>
            <w:tcW w:w="426" w:type="dxa"/>
          </w:tcPr>
          <w:p w:rsidR="00860176" w:rsidRPr="00860176" w:rsidRDefault="00860176" w:rsidP="00860176">
            <w:pPr>
              <w:keepNext/>
              <w:keepLines/>
              <w:jc w:val="center"/>
            </w:pPr>
            <w:r w:rsidRPr="00860176">
              <w:t>№</w:t>
            </w:r>
          </w:p>
        </w:tc>
        <w:tc>
          <w:tcPr>
            <w:tcW w:w="2130" w:type="dxa"/>
          </w:tcPr>
          <w:p w:rsidR="00860176" w:rsidRPr="00860176" w:rsidRDefault="00860176" w:rsidP="00860176">
            <w:pPr>
              <w:keepNext/>
              <w:keepLines/>
              <w:jc w:val="center"/>
            </w:pPr>
            <w:r w:rsidRPr="00860176">
              <w:t>Предмет договора</w:t>
            </w:r>
          </w:p>
        </w:tc>
        <w:tc>
          <w:tcPr>
            <w:tcW w:w="2130" w:type="dxa"/>
          </w:tcPr>
          <w:p w:rsidR="00860176" w:rsidRPr="00860176" w:rsidRDefault="00860176" w:rsidP="00860176">
            <w:pPr>
              <w:keepNext/>
              <w:keepLines/>
              <w:jc w:val="center"/>
            </w:pPr>
            <w:r w:rsidRPr="00860176">
              <w:t>Наименование Заказчика,</w:t>
            </w:r>
          </w:p>
          <w:p w:rsidR="00860176" w:rsidRPr="00860176" w:rsidRDefault="00860176" w:rsidP="00860176">
            <w:pPr>
              <w:keepNext/>
              <w:keepLines/>
              <w:jc w:val="center"/>
            </w:pPr>
            <w:r w:rsidRPr="00860176">
              <w:t>адрес и контактный телефон/факс Заказчика,</w:t>
            </w:r>
          </w:p>
          <w:p w:rsidR="00860176" w:rsidRPr="00860176" w:rsidRDefault="00860176" w:rsidP="00860176">
            <w:pPr>
              <w:keepNext/>
              <w:keepLines/>
              <w:jc w:val="center"/>
            </w:pPr>
            <w:r w:rsidRPr="00860176">
              <w:t>контактное лицо</w:t>
            </w:r>
          </w:p>
        </w:tc>
        <w:tc>
          <w:tcPr>
            <w:tcW w:w="2131" w:type="dxa"/>
          </w:tcPr>
          <w:p w:rsidR="00860176" w:rsidRPr="00860176" w:rsidRDefault="00860176" w:rsidP="00860176">
            <w:pPr>
              <w:keepNext/>
              <w:keepLines/>
              <w:jc w:val="center"/>
            </w:pPr>
            <w:r w:rsidRPr="00860176">
              <w:t>Сумма всего договора, руб.</w:t>
            </w:r>
          </w:p>
        </w:tc>
        <w:tc>
          <w:tcPr>
            <w:tcW w:w="2130" w:type="dxa"/>
          </w:tcPr>
          <w:p w:rsidR="00860176" w:rsidRPr="00860176" w:rsidRDefault="00860176" w:rsidP="00860176">
            <w:pPr>
              <w:keepNext/>
              <w:keepLines/>
              <w:jc w:val="center"/>
            </w:pPr>
            <w:r w:rsidRPr="00860176">
              <w:t>Дата заключения/ завершения (месяц, год, процент выполнения)</w:t>
            </w:r>
          </w:p>
        </w:tc>
        <w:tc>
          <w:tcPr>
            <w:tcW w:w="2131" w:type="dxa"/>
          </w:tcPr>
          <w:p w:rsidR="00860176" w:rsidRPr="00860176" w:rsidRDefault="00860176" w:rsidP="00860176">
            <w:pPr>
              <w:keepNext/>
              <w:keepLines/>
              <w:jc w:val="center"/>
            </w:pPr>
            <w:r w:rsidRPr="00860176">
              <w:t>Роль (поставщик, субподрядчик, партнер) и объем работ (услуг) по договору, %</w:t>
            </w:r>
          </w:p>
        </w:tc>
        <w:tc>
          <w:tcPr>
            <w:tcW w:w="2130" w:type="dxa"/>
          </w:tcPr>
          <w:p w:rsidR="00860176" w:rsidRPr="00860176" w:rsidRDefault="00860176" w:rsidP="00860176">
            <w:pPr>
              <w:keepNext/>
              <w:keepLines/>
              <w:jc w:val="center"/>
            </w:pPr>
            <w:r w:rsidRPr="00860176">
              <w:t>Сведения о претензиях покупателя к выполнению обязательств</w:t>
            </w:r>
          </w:p>
        </w:tc>
        <w:tc>
          <w:tcPr>
            <w:tcW w:w="2131" w:type="dxa"/>
          </w:tcPr>
          <w:p w:rsidR="00860176" w:rsidRPr="00860176" w:rsidRDefault="00860176" w:rsidP="00860176">
            <w:pPr>
              <w:keepNext/>
              <w:keepLines/>
              <w:jc w:val="center"/>
            </w:pPr>
            <w:r w:rsidRPr="00860176">
              <w:t>Примечание,</w:t>
            </w:r>
          </w:p>
          <w:p w:rsidR="00860176" w:rsidRPr="00860176" w:rsidRDefault="00860176" w:rsidP="00860176">
            <w:pPr>
              <w:keepNext/>
              <w:keepLines/>
              <w:jc w:val="center"/>
            </w:pPr>
            <w:r w:rsidRPr="00860176">
              <w:t>Наличие прилагаемых отзывов от покупателей (есть/нет)</w:t>
            </w:r>
          </w:p>
        </w:tc>
      </w:tr>
      <w:tr w:rsidR="00860176" w:rsidRPr="00860176" w:rsidTr="00FB0CCE">
        <w:tc>
          <w:tcPr>
            <w:tcW w:w="426" w:type="dxa"/>
          </w:tcPr>
          <w:p w:rsidR="00860176" w:rsidRPr="00860176" w:rsidRDefault="00860176" w:rsidP="00860176">
            <w:pPr>
              <w:jc w:val="both"/>
            </w:pPr>
            <w:r w:rsidRPr="00860176">
              <w:t>1.</w:t>
            </w:r>
          </w:p>
        </w:tc>
        <w:tc>
          <w:tcPr>
            <w:tcW w:w="2130" w:type="dxa"/>
          </w:tcPr>
          <w:p w:rsidR="00860176" w:rsidRPr="00860176" w:rsidRDefault="00860176" w:rsidP="00860176">
            <w:pPr>
              <w:jc w:val="both"/>
            </w:pPr>
          </w:p>
        </w:tc>
        <w:tc>
          <w:tcPr>
            <w:tcW w:w="2130" w:type="dxa"/>
          </w:tcPr>
          <w:p w:rsidR="00860176" w:rsidRPr="00860176" w:rsidRDefault="00860176" w:rsidP="00860176">
            <w:pPr>
              <w:jc w:val="both"/>
            </w:pPr>
          </w:p>
        </w:tc>
        <w:tc>
          <w:tcPr>
            <w:tcW w:w="2131" w:type="dxa"/>
          </w:tcPr>
          <w:p w:rsidR="00860176" w:rsidRPr="00860176" w:rsidRDefault="00860176" w:rsidP="00860176">
            <w:pPr>
              <w:jc w:val="both"/>
            </w:pPr>
          </w:p>
        </w:tc>
        <w:tc>
          <w:tcPr>
            <w:tcW w:w="2130" w:type="dxa"/>
          </w:tcPr>
          <w:p w:rsidR="00860176" w:rsidRPr="00860176" w:rsidRDefault="00860176" w:rsidP="00860176">
            <w:pPr>
              <w:jc w:val="both"/>
            </w:pPr>
          </w:p>
        </w:tc>
        <w:tc>
          <w:tcPr>
            <w:tcW w:w="2131" w:type="dxa"/>
          </w:tcPr>
          <w:p w:rsidR="00860176" w:rsidRPr="00860176" w:rsidRDefault="00860176" w:rsidP="00860176">
            <w:pPr>
              <w:jc w:val="both"/>
            </w:pPr>
          </w:p>
        </w:tc>
        <w:tc>
          <w:tcPr>
            <w:tcW w:w="2130" w:type="dxa"/>
          </w:tcPr>
          <w:p w:rsidR="00860176" w:rsidRPr="00860176" w:rsidRDefault="00860176" w:rsidP="00860176">
            <w:pPr>
              <w:jc w:val="both"/>
            </w:pPr>
          </w:p>
        </w:tc>
        <w:tc>
          <w:tcPr>
            <w:tcW w:w="2131" w:type="dxa"/>
          </w:tcPr>
          <w:p w:rsidR="00860176" w:rsidRPr="00860176" w:rsidRDefault="00860176" w:rsidP="00860176">
            <w:pPr>
              <w:jc w:val="both"/>
            </w:pPr>
          </w:p>
        </w:tc>
      </w:tr>
      <w:tr w:rsidR="00860176" w:rsidRPr="00860176" w:rsidTr="00FB0CCE">
        <w:tc>
          <w:tcPr>
            <w:tcW w:w="426" w:type="dxa"/>
          </w:tcPr>
          <w:p w:rsidR="00860176" w:rsidRPr="00860176" w:rsidRDefault="00860176" w:rsidP="00860176">
            <w:pPr>
              <w:jc w:val="both"/>
            </w:pPr>
            <w:r w:rsidRPr="00860176">
              <w:t>2.</w:t>
            </w:r>
          </w:p>
        </w:tc>
        <w:tc>
          <w:tcPr>
            <w:tcW w:w="2130" w:type="dxa"/>
          </w:tcPr>
          <w:p w:rsidR="00860176" w:rsidRPr="00860176" w:rsidRDefault="00860176" w:rsidP="00860176">
            <w:pPr>
              <w:jc w:val="both"/>
            </w:pPr>
          </w:p>
        </w:tc>
        <w:tc>
          <w:tcPr>
            <w:tcW w:w="2130" w:type="dxa"/>
          </w:tcPr>
          <w:p w:rsidR="00860176" w:rsidRPr="00860176" w:rsidRDefault="00860176" w:rsidP="00860176">
            <w:pPr>
              <w:jc w:val="both"/>
            </w:pPr>
          </w:p>
        </w:tc>
        <w:tc>
          <w:tcPr>
            <w:tcW w:w="2131" w:type="dxa"/>
          </w:tcPr>
          <w:p w:rsidR="00860176" w:rsidRPr="00860176" w:rsidRDefault="00860176" w:rsidP="00860176">
            <w:pPr>
              <w:jc w:val="both"/>
            </w:pPr>
          </w:p>
        </w:tc>
        <w:tc>
          <w:tcPr>
            <w:tcW w:w="2130" w:type="dxa"/>
          </w:tcPr>
          <w:p w:rsidR="00860176" w:rsidRPr="00860176" w:rsidRDefault="00860176" w:rsidP="00860176">
            <w:pPr>
              <w:jc w:val="both"/>
            </w:pPr>
          </w:p>
        </w:tc>
        <w:tc>
          <w:tcPr>
            <w:tcW w:w="2131" w:type="dxa"/>
          </w:tcPr>
          <w:p w:rsidR="00860176" w:rsidRPr="00860176" w:rsidRDefault="00860176" w:rsidP="00860176">
            <w:pPr>
              <w:jc w:val="both"/>
            </w:pPr>
          </w:p>
        </w:tc>
        <w:tc>
          <w:tcPr>
            <w:tcW w:w="2130" w:type="dxa"/>
          </w:tcPr>
          <w:p w:rsidR="00860176" w:rsidRPr="00860176" w:rsidRDefault="00860176" w:rsidP="00860176">
            <w:pPr>
              <w:jc w:val="both"/>
            </w:pPr>
          </w:p>
        </w:tc>
        <w:tc>
          <w:tcPr>
            <w:tcW w:w="2131" w:type="dxa"/>
          </w:tcPr>
          <w:p w:rsidR="00860176" w:rsidRPr="00860176" w:rsidRDefault="00860176" w:rsidP="00860176">
            <w:pPr>
              <w:jc w:val="both"/>
            </w:pPr>
          </w:p>
        </w:tc>
      </w:tr>
      <w:tr w:rsidR="00860176" w:rsidRPr="00860176" w:rsidTr="00FB0CCE">
        <w:tc>
          <w:tcPr>
            <w:tcW w:w="426" w:type="dxa"/>
          </w:tcPr>
          <w:p w:rsidR="00860176" w:rsidRPr="00860176" w:rsidRDefault="00860176" w:rsidP="00860176">
            <w:pPr>
              <w:jc w:val="both"/>
            </w:pPr>
            <w:r w:rsidRPr="00860176">
              <w:t>…</w:t>
            </w:r>
          </w:p>
        </w:tc>
        <w:tc>
          <w:tcPr>
            <w:tcW w:w="2130" w:type="dxa"/>
          </w:tcPr>
          <w:p w:rsidR="00860176" w:rsidRPr="00860176" w:rsidRDefault="00860176" w:rsidP="00860176">
            <w:pPr>
              <w:jc w:val="both"/>
            </w:pPr>
          </w:p>
        </w:tc>
        <w:tc>
          <w:tcPr>
            <w:tcW w:w="2130" w:type="dxa"/>
          </w:tcPr>
          <w:p w:rsidR="00860176" w:rsidRPr="00860176" w:rsidRDefault="00860176" w:rsidP="00860176">
            <w:pPr>
              <w:jc w:val="both"/>
            </w:pPr>
          </w:p>
        </w:tc>
        <w:tc>
          <w:tcPr>
            <w:tcW w:w="2131" w:type="dxa"/>
          </w:tcPr>
          <w:p w:rsidR="00860176" w:rsidRPr="00860176" w:rsidRDefault="00860176" w:rsidP="00860176">
            <w:pPr>
              <w:jc w:val="both"/>
            </w:pPr>
          </w:p>
        </w:tc>
        <w:tc>
          <w:tcPr>
            <w:tcW w:w="2130" w:type="dxa"/>
          </w:tcPr>
          <w:p w:rsidR="00860176" w:rsidRPr="00860176" w:rsidRDefault="00860176" w:rsidP="00860176">
            <w:pPr>
              <w:jc w:val="both"/>
            </w:pPr>
          </w:p>
        </w:tc>
        <w:tc>
          <w:tcPr>
            <w:tcW w:w="2131" w:type="dxa"/>
          </w:tcPr>
          <w:p w:rsidR="00860176" w:rsidRPr="00860176" w:rsidRDefault="00860176" w:rsidP="00860176">
            <w:pPr>
              <w:jc w:val="both"/>
            </w:pPr>
          </w:p>
        </w:tc>
        <w:tc>
          <w:tcPr>
            <w:tcW w:w="2130" w:type="dxa"/>
          </w:tcPr>
          <w:p w:rsidR="00860176" w:rsidRPr="00860176" w:rsidRDefault="00860176" w:rsidP="00860176">
            <w:pPr>
              <w:jc w:val="both"/>
            </w:pPr>
          </w:p>
        </w:tc>
        <w:tc>
          <w:tcPr>
            <w:tcW w:w="2131" w:type="dxa"/>
          </w:tcPr>
          <w:p w:rsidR="00860176" w:rsidRPr="00860176" w:rsidRDefault="00860176" w:rsidP="00860176">
            <w:pPr>
              <w:jc w:val="both"/>
            </w:pPr>
          </w:p>
        </w:tc>
      </w:tr>
    </w:tbl>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Cs w:val="24"/>
        </w:rPr>
      </w:pPr>
      <w:r w:rsidRPr="00860176">
        <w:rPr>
          <w:szCs w:val="24"/>
        </w:rPr>
        <w:t>___________________________________________</w:t>
      </w:r>
    </w:p>
    <w:p w:rsidR="00860176" w:rsidRPr="00860176" w:rsidRDefault="00860176" w:rsidP="00860176">
      <w:pPr>
        <w:rPr>
          <w:szCs w:val="24"/>
          <w:vertAlign w:val="subscript"/>
        </w:rPr>
      </w:pPr>
      <w:r w:rsidRPr="00860176">
        <w:rPr>
          <w:szCs w:val="24"/>
          <w:vertAlign w:val="subscript"/>
        </w:rPr>
        <w:t xml:space="preserve">                                                     (подпись, М.П.)</w:t>
      </w:r>
    </w:p>
    <w:p w:rsidR="00860176" w:rsidRPr="00860176" w:rsidRDefault="00860176" w:rsidP="00860176">
      <w:pPr>
        <w:rPr>
          <w:szCs w:val="24"/>
        </w:rPr>
      </w:pPr>
      <w:r w:rsidRPr="00860176">
        <w:rPr>
          <w:szCs w:val="24"/>
        </w:rPr>
        <w:t>___________________________________________</w:t>
      </w:r>
    </w:p>
    <w:p w:rsidR="00860176" w:rsidRPr="00860176" w:rsidRDefault="00860176" w:rsidP="00860176">
      <w:pPr>
        <w:rPr>
          <w:szCs w:val="24"/>
          <w:vertAlign w:val="subscript"/>
        </w:rPr>
      </w:pPr>
      <w:r w:rsidRPr="00860176">
        <w:rPr>
          <w:szCs w:val="24"/>
          <w:vertAlign w:val="subscript"/>
        </w:rPr>
        <w:t xml:space="preserve">                            (фамилия, имя, отчество подписавшего, должность)</w:t>
      </w:r>
    </w:p>
    <w:p w:rsidR="00860176" w:rsidRPr="00860176" w:rsidRDefault="00860176" w:rsidP="00860176"/>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конец формы</w:t>
      </w:r>
    </w:p>
    <w:p w:rsidR="00860176" w:rsidRPr="00860176" w:rsidRDefault="00860176" w:rsidP="00860176"/>
    <w:p w:rsidR="00860176" w:rsidRPr="00860176" w:rsidRDefault="00860176" w:rsidP="00860176">
      <w:r w:rsidRPr="00860176">
        <w:t>Инструкция по заполнению:</w:t>
      </w:r>
    </w:p>
    <w:p w:rsidR="00860176" w:rsidRPr="00860176" w:rsidRDefault="00860176" w:rsidP="00860176">
      <w:r w:rsidRPr="00860176">
        <w:t>1. Участник закупки заполняет поля формы в соответствии с инструкциями, приведенными по тексту формы.</w:t>
      </w:r>
    </w:p>
    <w:p w:rsidR="00860176" w:rsidRPr="00860176" w:rsidRDefault="00860176" w:rsidP="00860176">
      <w:r w:rsidRPr="00860176">
        <w:t xml:space="preserve">2.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sidRPr="00860176">
        <w:rPr>
          <w:lang w:val="en-US"/>
        </w:rPr>
        <w:t>IV</w:t>
      </w:r>
      <w:r w:rsidRPr="00860176">
        <w:t xml:space="preserve"> «Техническое задание»).</w:t>
      </w:r>
    </w:p>
    <w:p w:rsidR="00860176" w:rsidRPr="00860176" w:rsidRDefault="00860176" w:rsidP="00860176">
      <w:r w:rsidRPr="00860176">
        <w:t>3. Форма должна быть подписана и скреплена оттиском печати (при наличии).</w:t>
      </w:r>
    </w:p>
    <w:p w:rsidR="00860176" w:rsidRPr="00860176" w:rsidRDefault="00860176" w:rsidP="00860176">
      <w:r w:rsidRPr="00860176">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860176" w:rsidRPr="00860176" w:rsidRDefault="00860176" w:rsidP="00860176"/>
    <w:p w:rsidR="00860176" w:rsidRPr="00860176" w:rsidRDefault="00860176" w:rsidP="00860176"/>
    <w:p w:rsidR="00860176" w:rsidRPr="00860176" w:rsidRDefault="00860176" w:rsidP="00860176">
      <w:pPr>
        <w:sectPr w:rsidR="00860176" w:rsidRPr="00860176" w:rsidSect="00A45CAB">
          <w:pgSz w:w="16840" w:h="11907" w:orient="landscape" w:code="9"/>
          <w:pgMar w:top="851" w:right="851" w:bottom="397" w:left="851" w:header="720" w:footer="403" w:gutter="0"/>
          <w:cols w:space="720"/>
          <w:noEndnote/>
        </w:sectPr>
      </w:pPr>
    </w:p>
    <w:p w:rsidR="00860176" w:rsidRPr="00860176" w:rsidRDefault="00860176" w:rsidP="00860176">
      <w:pPr>
        <w:ind w:left="-142"/>
        <w:rPr>
          <w:b/>
          <w:sz w:val="24"/>
          <w:szCs w:val="24"/>
        </w:rPr>
      </w:pPr>
      <w:r w:rsidRPr="00860176">
        <w:rPr>
          <w:b/>
          <w:sz w:val="24"/>
          <w:szCs w:val="24"/>
        </w:rPr>
        <w:t>ФОРМА 5.</w:t>
      </w:r>
    </w:p>
    <w:p w:rsidR="00860176" w:rsidRPr="00860176" w:rsidRDefault="00860176" w:rsidP="00860176">
      <w:pPr>
        <w:ind w:left="-142"/>
      </w:pPr>
      <w:r w:rsidRPr="00860176">
        <w:t>Сведения о кадровых ресурсах</w:t>
      </w:r>
    </w:p>
    <w:p w:rsidR="00860176" w:rsidRPr="00860176" w:rsidRDefault="00860176" w:rsidP="00860176">
      <w:pPr>
        <w:ind w:left="-142"/>
      </w:pPr>
    </w:p>
    <w:p w:rsidR="00860176" w:rsidRPr="00860176" w:rsidRDefault="00860176" w:rsidP="00860176">
      <w:pPr>
        <w:pBdr>
          <w:top w:val="single" w:sz="4" w:space="1" w:color="auto"/>
        </w:pBdr>
        <w:shd w:val="clear" w:color="auto" w:fill="E0E0E0"/>
        <w:spacing w:before="120"/>
        <w:ind w:left="-142" w:right="21"/>
        <w:jc w:val="center"/>
        <w:rPr>
          <w:b/>
          <w:bCs/>
          <w:color w:val="000000"/>
          <w:spacing w:val="36"/>
          <w:szCs w:val="22"/>
        </w:rPr>
      </w:pPr>
      <w:r w:rsidRPr="00860176">
        <w:rPr>
          <w:b/>
          <w:bCs/>
          <w:color w:val="000000"/>
          <w:spacing w:val="36"/>
          <w:szCs w:val="22"/>
        </w:rPr>
        <w:t>начало формы</w:t>
      </w:r>
    </w:p>
    <w:p w:rsidR="00860176" w:rsidRPr="00860176" w:rsidRDefault="00860176" w:rsidP="00860176">
      <w:pPr>
        <w:ind w:left="-142"/>
      </w:pPr>
    </w:p>
    <w:p w:rsidR="00860176" w:rsidRPr="00860176" w:rsidRDefault="00860176" w:rsidP="00860176">
      <w:pPr>
        <w:ind w:left="-142"/>
        <w:rPr>
          <w:i/>
          <w:color w:val="A6A6A6" w:themeColor="background1" w:themeShade="A6"/>
        </w:rPr>
      </w:pPr>
      <w:r w:rsidRPr="00860176">
        <w:t xml:space="preserve">Наименование Участника закупки: </w:t>
      </w:r>
      <w:r w:rsidRPr="00860176">
        <w:rPr>
          <w:i/>
          <w:color w:val="A6A6A6" w:themeColor="background1" w:themeShade="A6"/>
        </w:rPr>
        <w:t>(указать краткое наименование)</w:t>
      </w:r>
    </w:p>
    <w:p w:rsidR="00860176" w:rsidRPr="00860176" w:rsidRDefault="00860176" w:rsidP="00860176">
      <w:pPr>
        <w:ind w:left="-142"/>
      </w:pPr>
      <w:r w:rsidRPr="00860176">
        <w:t xml:space="preserve">ИНН Участника закупки: </w:t>
      </w:r>
      <w:r w:rsidRPr="00860176">
        <w:rPr>
          <w:i/>
          <w:color w:val="A6A6A6" w:themeColor="background1" w:themeShade="A6"/>
        </w:rPr>
        <w:t>(указать при наличии)</w:t>
      </w:r>
    </w:p>
    <w:p w:rsidR="00860176" w:rsidRPr="00860176" w:rsidRDefault="00860176" w:rsidP="00860176">
      <w:pPr>
        <w:ind w:left="-142"/>
      </w:pPr>
      <w:r w:rsidRPr="00860176">
        <w:t xml:space="preserve">Наименование предмета Договора: </w:t>
      </w:r>
      <w:r w:rsidRPr="00860176">
        <w:rPr>
          <w:i/>
          <w:color w:val="A6A6A6" w:themeColor="background1" w:themeShade="A6"/>
        </w:rPr>
        <w:t>(указать наименование предмета закупки)</w:t>
      </w:r>
    </w:p>
    <w:p w:rsidR="00860176" w:rsidRPr="00860176" w:rsidRDefault="00860176" w:rsidP="00860176">
      <w:pPr>
        <w:jc w:val="center"/>
        <w:rPr>
          <w:b/>
          <w:sz w:val="24"/>
          <w:szCs w:val="24"/>
        </w:rPr>
      </w:pPr>
    </w:p>
    <w:p w:rsidR="00860176" w:rsidRPr="00860176" w:rsidRDefault="00860176" w:rsidP="00860176">
      <w:pPr>
        <w:ind w:left="-142"/>
        <w:jc w:val="center"/>
        <w:rPr>
          <w:b/>
          <w:sz w:val="24"/>
          <w:szCs w:val="24"/>
        </w:rPr>
      </w:pPr>
      <w:r w:rsidRPr="00860176">
        <w:rPr>
          <w:b/>
          <w:sz w:val="24"/>
        </w:rPr>
        <w:t>СВЕДЕНИЯ О КАДРОВЫХ РЕСУРСАХ</w:t>
      </w:r>
    </w:p>
    <w:p w:rsidR="00860176" w:rsidRPr="00860176" w:rsidRDefault="00860176" w:rsidP="0086017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860176" w:rsidRPr="00860176" w:rsidTr="00FB0CCE">
        <w:trPr>
          <w:trHeight w:val="20"/>
        </w:trPr>
        <w:tc>
          <w:tcPr>
            <w:tcW w:w="458"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keepNext/>
              <w:ind w:left="57" w:right="57"/>
              <w:jc w:val="center"/>
            </w:pPr>
            <w:r w:rsidRPr="00860176">
              <w:t>№п/п</w:t>
            </w:r>
          </w:p>
        </w:tc>
        <w:tc>
          <w:tcPr>
            <w:tcW w:w="741"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keepNext/>
              <w:ind w:left="57" w:right="-87"/>
              <w:jc w:val="center"/>
            </w:pPr>
            <w:r w:rsidRPr="00860176">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keepNext/>
              <w:ind w:left="57" w:right="57"/>
              <w:jc w:val="center"/>
            </w:pPr>
            <w:r w:rsidRPr="00860176">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keepNext/>
              <w:ind w:left="-108" w:right="-159"/>
              <w:jc w:val="center"/>
            </w:pPr>
            <w:r w:rsidRPr="00860176">
              <w:t>Должность</w:t>
            </w:r>
          </w:p>
        </w:tc>
        <w:tc>
          <w:tcPr>
            <w:tcW w:w="87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keepNext/>
              <w:ind w:left="57" w:right="57"/>
              <w:jc w:val="center"/>
            </w:pPr>
            <w:r w:rsidRPr="00860176">
              <w:t>Стаж работы в данной или аналогичной должности, лет</w:t>
            </w:r>
          </w:p>
        </w:tc>
        <w:tc>
          <w:tcPr>
            <w:tcW w:w="1014" w:type="pct"/>
          </w:tcPr>
          <w:p w:rsidR="00860176" w:rsidRPr="00860176" w:rsidRDefault="00860176" w:rsidP="00860176">
            <w:pPr>
              <w:keepNext/>
              <w:ind w:left="57" w:right="57"/>
              <w:jc w:val="center"/>
            </w:pPr>
            <w:r w:rsidRPr="00860176">
              <w:t>Опыт выполнения работ, оказания услуг аналогичных предмету Запроса предложений</w:t>
            </w:r>
          </w:p>
        </w:tc>
      </w:tr>
      <w:tr w:rsidR="00860176" w:rsidRPr="00860176" w:rsidTr="00FB0CCE">
        <w:trPr>
          <w:trHeight w:val="20"/>
        </w:trPr>
        <w:tc>
          <w:tcPr>
            <w:tcW w:w="5000" w:type="pct"/>
            <w:gridSpan w:val="6"/>
            <w:tcBorders>
              <w:top w:val="single" w:sz="6" w:space="0" w:color="auto"/>
              <w:left w:val="single" w:sz="6" w:space="0" w:color="auto"/>
              <w:bottom w:val="single" w:sz="6" w:space="0" w:color="auto"/>
            </w:tcBorders>
          </w:tcPr>
          <w:p w:rsidR="00860176" w:rsidRPr="00860176" w:rsidRDefault="00860176" w:rsidP="00860176">
            <w:pPr>
              <w:ind w:left="57" w:right="57"/>
            </w:pPr>
            <w:r w:rsidRPr="00860176">
              <w:t xml:space="preserve">Управленческий персонал </w:t>
            </w:r>
          </w:p>
        </w:tc>
      </w:tr>
      <w:tr w:rsidR="00860176" w:rsidRPr="00860176" w:rsidTr="00FB0CCE">
        <w:trPr>
          <w:trHeight w:val="20"/>
        </w:trPr>
        <w:tc>
          <w:tcPr>
            <w:tcW w:w="458"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126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63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87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1014" w:type="pct"/>
          </w:tcPr>
          <w:p w:rsidR="00860176" w:rsidRPr="00860176" w:rsidRDefault="00860176" w:rsidP="00860176">
            <w:pPr>
              <w:ind w:left="57" w:right="57"/>
            </w:pPr>
          </w:p>
        </w:tc>
      </w:tr>
      <w:tr w:rsidR="00860176" w:rsidRPr="00860176" w:rsidTr="00FB0CCE">
        <w:trPr>
          <w:trHeight w:val="20"/>
        </w:trPr>
        <w:tc>
          <w:tcPr>
            <w:tcW w:w="458"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126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63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87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1014" w:type="pct"/>
          </w:tcPr>
          <w:p w:rsidR="00860176" w:rsidRPr="00860176" w:rsidRDefault="00860176" w:rsidP="00860176">
            <w:pPr>
              <w:ind w:left="57" w:right="57"/>
            </w:pPr>
          </w:p>
        </w:tc>
      </w:tr>
      <w:tr w:rsidR="00860176" w:rsidRPr="00860176" w:rsidTr="00FB0CCE">
        <w:trPr>
          <w:trHeight w:val="20"/>
        </w:trPr>
        <w:tc>
          <w:tcPr>
            <w:tcW w:w="458" w:type="pct"/>
            <w:tcBorders>
              <w:top w:val="single" w:sz="6" w:space="0" w:color="auto"/>
              <w:left w:val="single" w:sz="6" w:space="0" w:color="auto"/>
              <w:bottom w:val="single" w:sz="6" w:space="0" w:color="auto"/>
              <w:right w:val="single" w:sz="6" w:space="0" w:color="auto"/>
            </w:tcBorders>
          </w:tcPr>
          <w:p w:rsidR="00860176" w:rsidRPr="00860176" w:rsidRDefault="00860176" w:rsidP="00860176">
            <w:r w:rsidRPr="00860176">
              <w:t>…</w:t>
            </w:r>
          </w:p>
        </w:tc>
        <w:tc>
          <w:tcPr>
            <w:tcW w:w="741"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1269"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639"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879"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1014" w:type="pct"/>
          </w:tcPr>
          <w:p w:rsidR="00860176" w:rsidRPr="00860176" w:rsidRDefault="00860176" w:rsidP="00860176"/>
        </w:tc>
      </w:tr>
      <w:tr w:rsidR="00860176" w:rsidRPr="00860176" w:rsidTr="00FB0CCE">
        <w:trPr>
          <w:trHeight w:val="20"/>
        </w:trPr>
        <w:tc>
          <w:tcPr>
            <w:tcW w:w="5000" w:type="pct"/>
            <w:gridSpan w:val="6"/>
            <w:tcBorders>
              <w:top w:val="single" w:sz="6" w:space="0" w:color="auto"/>
              <w:left w:val="single" w:sz="6" w:space="0" w:color="auto"/>
              <w:bottom w:val="single" w:sz="6" w:space="0" w:color="auto"/>
            </w:tcBorders>
          </w:tcPr>
          <w:p w:rsidR="00860176" w:rsidRPr="00860176" w:rsidRDefault="00860176" w:rsidP="00860176">
            <w:pPr>
              <w:ind w:left="57" w:right="57"/>
            </w:pPr>
            <w:r w:rsidRPr="00860176">
              <w:t xml:space="preserve">Специалисты </w:t>
            </w:r>
          </w:p>
        </w:tc>
      </w:tr>
      <w:tr w:rsidR="00860176" w:rsidRPr="00860176" w:rsidTr="00FB0CCE">
        <w:trPr>
          <w:trHeight w:val="20"/>
        </w:trPr>
        <w:tc>
          <w:tcPr>
            <w:tcW w:w="458"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126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63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87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1014" w:type="pct"/>
          </w:tcPr>
          <w:p w:rsidR="00860176" w:rsidRPr="00860176" w:rsidRDefault="00860176" w:rsidP="00860176">
            <w:pPr>
              <w:ind w:left="57" w:right="57"/>
            </w:pPr>
          </w:p>
        </w:tc>
      </w:tr>
      <w:tr w:rsidR="00860176" w:rsidRPr="00860176" w:rsidTr="00FB0CCE">
        <w:trPr>
          <w:trHeight w:val="20"/>
        </w:trPr>
        <w:tc>
          <w:tcPr>
            <w:tcW w:w="458"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126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63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879" w:type="pct"/>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57" w:right="57"/>
            </w:pPr>
          </w:p>
        </w:tc>
        <w:tc>
          <w:tcPr>
            <w:tcW w:w="1014" w:type="pct"/>
          </w:tcPr>
          <w:p w:rsidR="00860176" w:rsidRPr="00860176" w:rsidRDefault="00860176" w:rsidP="00860176">
            <w:pPr>
              <w:ind w:left="57" w:right="57"/>
            </w:pPr>
          </w:p>
        </w:tc>
      </w:tr>
      <w:tr w:rsidR="00860176" w:rsidRPr="00860176" w:rsidTr="00FB0CCE">
        <w:trPr>
          <w:trHeight w:val="20"/>
        </w:trPr>
        <w:tc>
          <w:tcPr>
            <w:tcW w:w="458" w:type="pct"/>
            <w:tcBorders>
              <w:top w:val="single" w:sz="6" w:space="0" w:color="auto"/>
              <w:left w:val="single" w:sz="6" w:space="0" w:color="auto"/>
              <w:bottom w:val="single" w:sz="6" w:space="0" w:color="auto"/>
              <w:right w:val="single" w:sz="6" w:space="0" w:color="auto"/>
            </w:tcBorders>
          </w:tcPr>
          <w:p w:rsidR="00860176" w:rsidRPr="00860176" w:rsidRDefault="00860176" w:rsidP="00860176">
            <w:r w:rsidRPr="00860176">
              <w:t>…</w:t>
            </w:r>
          </w:p>
        </w:tc>
        <w:tc>
          <w:tcPr>
            <w:tcW w:w="741"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1269"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639"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879"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1014" w:type="pct"/>
          </w:tcPr>
          <w:p w:rsidR="00860176" w:rsidRPr="00860176" w:rsidRDefault="00860176" w:rsidP="00860176"/>
        </w:tc>
      </w:tr>
      <w:tr w:rsidR="00860176" w:rsidRPr="00860176" w:rsidTr="00FB0CCE">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860176" w:rsidRPr="00860176" w:rsidRDefault="00860176" w:rsidP="00860176">
            <w:pPr>
              <w:ind w:left="34"/>
              <w:rPr>
                <w:b/>
              </w:rPr>
            </w:pPr>
            <w:r w:rsidRPr="00860176">
              <w:rPr>
                <w:b/>
              </w:rPr>
              <w:t>ВСЕГО:</w:t>
            </w:r>
          </w:p>
        </w:tc>
        <w:tc>
          <w:tcPr>
            <w:tcW w:w="1269"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639"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879" w:type="pct"/>
            <w:tcBorders>
              <w:top w:val="single" w:sz="6" w:space="0" w:color="auto"/>
              <w:left w:val="single" w:sz="6" w:space="0" w:color="auto"/>
              <w:bottom w:val="single" w:sz="6" w:space="0" w:color="auto"/>
              <w:right w:val="single" w:sz="6" w:space="0" w:color="auto"/>
            </w:tcBorders>
          </w:tcPr>
          <w:p w:rsidR="00860176" w:rsidRPr="00860176" w:rsidRDefault="00860176" w:rsidP="00860176"/>
        </w:tc>
        <w:tc>
          <w:tcPr>
            <w:tcW w:w="1014" w:type="pct"/>
          </w:tcPr>
          <w:p w:rsidR="00860176" w:rsidRPr="00860176" w:rsidRDefault="00860176" w:rsidP="00860176"/>
        </w:tc>
      </w:tr>
    </w:tbl>
    <w:p w:rsidR="00860176" w:rsidRPr="00860176" w:rsidRDefault="00860176" w:rsidP="00860176">
      <w:pPr>
        <w:tabs>
          <w:tab w:val="num" w:pos="1134"/>
        </w:tabs>
        <w:spacing w:after="120"/>
        <w:ind w:left="972"/>
        <w:contextualSpacing/>
        <w:jc w:val="both"/>
        <w:rPr>
          <w:b/>
          <w:sz w:val="28"/>
        </w:rPr>
      </w:pPr>
    </w:p>
    <w:p w:rsidR="00860176" w:rsidRPr="00860176" w:rsidRDefault="00860176" w:rsidP="00860176">
      <w:pPr>
        <w:rPr>
          <w:szCs w:val="24"/>
        </w:rPr>
      </w:pPr>
      <w:r w:rsidRPr="00860176">
        <w:rPr>
          <w:szCs w:val="24"/>
        </w:rPr>
        <w:t>___________________________________________</w:t>
      </w:r>
    </w:p>
    <w:p w:rsidR="00860176" w:rsidRPr="00860176" w:rsidRDefault="00860176" w:rsidP="00860176">
      <w:pPr>
        <w:rPr>
          <w:szCs w:val="24"/>
          <w:vertAlign w:val="subscript"/>
        </w:rPr>
      </w:pPr>
      <w:r w:rsidRPr="00860176">
        <w:rPr>
          <w:szCs w:val="24"/>
          <w:vertAlign w:val="subscript"/>
        </w:rPr>
        <w:t xml:space="preserve">                                                           (подпись, М.П)</w:t>
      </w:r>
    </w:p>
    <w:p w:rsidR="00860176" w:rsidRPr="00860176" w:rsidRDefault="00860176" w:rsidP="00860176">
      <w:pPr>
        <w:rPr>
          <w:szCs w:val="24"/>
          <w:vertAlign w:val="subscript"/>
        </w:rPr>
      </w:pPr>
      <w:r w:rsidRPr="00860176">
        <w:rPr>
          <w:szCs w:val="24"/>
        </w:rPr>
        <w:t>___________________________________________</w:t>
      </w:r>
      <w:r w:rsidRPr="00860176">
        <w:rPr>
          <w:szCs w:val="24"/>
          <w:vertAlign w:val="subscript"/>
        </w:rPr>
        <w:t>_____________________________________________________________</w:t>
      </w:r>
    </w:p>
    <w:p w:rsidR="00860176" w:rsidRPr="00860176" w:rsidRDefault="00860176" w:rsidP="00860176">
      <w:pPr>
        <w:rPr>
          <w:szCs w:val="24"/>
          <w:vertAlign w:val="subscript"/>
        </w:rPr>
      </w:pPr>
      <w:r w:rsidRPr="00860176">
        <w:rPr>
          <w:szCs w:val="24"/>
          <w:vertAlign w:val="subscript"/>
        </w:rPr>
        <w:t xml:space="preserve">                            (фамилия, имя, отчество подписавшего, должность)</w:t>
      </w:r>
    </w:p>
    <w:p w:rsidR="00860176" w:rsidRPr="00860176" w:rsidRDefault="00860176" w:rsidP="00860176">
      <w:pPr>
        <w:rPr>
          <w:sz w:val="22"/>
          <w:szCs w:val="22"/>
        </w:rPr>
      </w:pPr>
    </w:p>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конец формы</w:t>
      </w:r>
    </w:p>
    <w:p w:rsidR="00860176" w:rsidRPr="00860176" w:rsidRDefault="00860176" w:rsidP="00860176">
      <w:pPr>
        <w:rPr>
          <w:sz w:val="22"/>
          <w:szCs w:val="22"/>
        </w:rPr>
      </w:pPr>
    </w:p>
    <w:p w:rsidR="00860176" w:rsidRPr="00860176" w:rsidRDefault="00860176" w:rsidP="00860176">
      <w:r w:rsidRPr="00860176">
        <w:t>Инструкция по заполнению:</w:t>
      </w:r>
    </w:p>
    <w:p w:rsidR="00860176" w:rsidRPr="00860176" w:rsidRDefault="00860176" w:rsidP="00860176">
      <w:r w:rsidRPr="00860176">
        <w:t>1. Участник закупки заполняет поля формы в соответствии с инструкциями, приведенными по тексту формы.</w:t>
      </w:r>
    </w:p>
    <w:p w:rsidR="00860176" w:rsidRPr="00860176" w:rsidRDefault="00860176" w:rsidP="00860176">
      <w:r w:rsidRPr="00860176">
        <w:t xml:space="preserve">2. В данной форме приводятся сведения о специалистах, которые будут привлечены к исполнению Договора. </w:t>
      </w:r>
    </w:p>
    <w:p w:rsidR="00860176" w:rsidRPr="00860176" w:rsidRDefault="00860176" w:rsidP="00860176">
      <w:r w:rsidRPr="00860176">
        <w:t>3. Форма должна быть подписана и скреплена оттиском печати (при наличии).</w:t>
      </w:r>
    </w:p>
    <w:p w:rsidR="00860176" w:rsidRPr="00860176" w:rsidRDefault="00860176" w:rsidP="00860176">
      <w:pPr>
        <w:rPr>
          <w:sz w:val="22"/>
          <w:szCs w:val="22"/>
        </w:rPr>
      </w:pPr>
      <w:r w:rsidRPr="00860176">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860176" w:rsidRPr="00860176" w:rsidRDefault="00860176" w:rsidP="00860176">
      <w:pPr>
        <w:rPr>
          <w:sz w:val="22"/>
          <w:szCs w:val="22"/>
        </w:rPr>
      </w:pPr>
      <w:r w:rsidRPr="00860176">
        <w:rPr>
          <w:sz w:val="22"/>
          <w:szCs w:val="22"/>
        </w:rPr>
        <w:br w:type="page"/>
      </w:r>
    </w:p>
    <w:p w:rsidR="00860176" w:rsidRPr="005A4198" w:rsidRDefault="00860176" w:rsidP="00860176">
      <w:pPr>
        <w:suppressAutoHyphens/>
        <w:ind w:left="-284"/>
        <w:rPr>
          <w:b/>
          <w:color w:val="FF0000"/>
          <w:sz w:val="24"/>
        </w:rPr>
      </w:pPr>
      <w:r w:rsidRPr="005A4198">
        <w:rPr>
          <w:b/>
          <w:color w:val="FF0000"/>
          <w:sz w:val="24"/>
        </w:rPr>
        <w:t>ФОРМА 6.</w:t>
      </w:r>
      <w:r w:rsidR="005A4198" w:rsidRPr="005A4198">
        <w:rPr>
          <w:b/>
          <w:color w:val="FF0000"/>
          <w:sz w:val="24"/>
        </w:rPr>
        <w:t xml:space="preserve"> НЕ ПРИМЕНЯЕТСЯ</w:t>
      </w:r>
    </w:p>
    <w:p w:rsidR="00860176" w:rsidRPr="00860176" w:rsidRDefault="00860176" w:rsidP="00860176">
      <w:pPr>
        <w:suppressAutoHyphens/>
        <w:ind w:left="-284"/>
      </w:pPr>
      <w:r w:rsidRPr="00860176">
        <w:t>Сведения о материально-технических ресурсах</w:t>
      </w:r>
    </w:p>
    <w:p w:rsidR="00860176" w:rsidRPr="00860176" w:rsidRDefault="00860176" w:rsidP="00860176">
      <w:pPr>
        <w:suppressAutoHyphens/>
        <w:ind w:left="-284"/>
      </w:pPr>
    </w:p>
    <w:p w:rsidR="00860176" w:rsidRPr="00860176" w:rsidRDefault="00860176" w:rsidP="00860176">
      <w:pPr>
        <w:pBdr>
          <w:top w:val="single" w:sz="4" w:space="1" w:color="auto"/>
        </w:pBdr>
        <w:shd w:val="clear" w:color="auto" w:fill="E0E0E0"/>
        <w:spacing w:before="120"/>
        <w:ind w:left="-142" w:right="21"/>
        <w:jc w:val="center"/>
        <w:rPr>
          <w:b/>
          <w:bCs/>
          <w:color w:val="000000"/>
          <w:spacing w:val="36"/>
          <w:szCs w:val="22"/>
        </w:rPr>
      </w:pPr>
      <w:r w:rsidRPr="00860176">
        <w:rPr>
          <w:b/>
          <w:bCs/>
          <w:color w:val="000000"/>
          <w:spacing w:val="36"/>
          <w:szCs w:val="22"/>
        </w:rPr>
        <w:t>начало формы</w:t>
      </w:r>
    </w:p>
    <w:p w:rsidR="00860176" w:rsidRPr="00860176" w:rsidRDefault="00860176" w:rsidP="00860176">
      <w:pPr>
        <w:ind w:left="-142"/>
      </w:pPr>
    </w:p>
    <w:p w:rsidR="00860176" w:rsidRPr="00860176" w:rsidRDefault="00860176" w:rsidP="00860176">
      <w:pPr>
        <w:ind w:left="-142"/>
        <w:rPr>
          <w:i/>
          <w:color w:val="A6A6A6" w:themeColor="background1" w:themeShade="A6"/>
        </w:rPr>
      </w:pPr>
      <w:r w:rsidRPr="00860176">
        <w:t xml:space="preserve">Наименование Участника закупки: </w:t>
      </w:r>
      <w:r w:rsidRPr="00860176">
        <w:rPr>
          <w:i/>
          <w:color w:val="A6A6A6" w:themeColor="background1" w:themeShade="A6"/>
        </w:rPr>
        <w:t>(указать краткое наименование)</w:t>
      </w:r>
    </w:p>
    <w:p w:rsidR="00860176" w:rsidRPr="00860176" w:rsidRDefault="00860176" w:rsidP="00860176">
      <w:pPr>
        <w:ind w:left="-142"/>
      </w:pPr>
      <w:r w:rsidRPr="00860176">
        <w:t xml:space="preserve">ИНН Участника закупки: </w:t>
      </w:r>
      <w:r w:rsidRPr="00860176">
        <w:rPr>
          <w:i/>
          <w:color w:val="A6A6A6" w:themeColor="background1" w:themeShade="A6"/>
        </w:rPr>
        <w:t>(указать при наличии)</w:t>
      </w:r>
    </w:p>
    <w:p w:rsidR="00860176" w:rsidRPr="00860176" w:rsidRDefault="00860176" w:rsidP="00860176">
      <w:pPr>
        <w:ind w:left="-142"/>
      </w:pPr>
      <w:r w:rsidRPr="00860176">
        <w:t xml:space="preserve">Наименование предмета Договора: </w:t>
      </w:r>
      <w:r w:rsidRPr="00860176">
        <w:rPr>
          <w:i/>
          <w:color w:val="A6A6A6" w:themeColor="background1" w:themeShade="A6"/>
        </w:rPr>
        <w:t>(указать наименование предмета закупки)</w:t>
      </w:r>
    </w:p>
    <w:p w:rsidR="00860176" w:rsidRPr="00860176" w:rsidRDefault="00860176" w:rsidP="00860176">
      <w:pPr>
        <w:suppressAutoHyphens/>
        <w:jc w:val="center"/>
        <w:rPr>
          <w:sz w:val="24"/>
        </w:rPr>
      </w:pPr>
    </w:p>
    <w:p w:rsidR="00860176" w:rsidRPr="00860176" w:rsidRDefault="00860176" w:rsidP="00860176">
      <w:pPr>
        <w:ind w:left="-142"/>
        <w:jc w:val="center"/>
        <w:rPr>
          <w:b/>
          <w:sz w:val="24"/>
        </w:rPr>
      </w:pPr>
      <w:r w:rsidRPr="00860176">
        <w:rPr>
          <w:b/>
          <w:sz w:val="24"/>
        </w:rPr>
        <w:t>СВЕДЕНИЯ О МАТЕРИАЛЬНО-ТЕХНИЧЕСКИХ РЕСУРСАХ</w:t>
      </w:r>
    </w:p>
    <w:p w:rsidR="00860176" w:rsidRPr="00860176" w:rsidRDefault="00860176" w:rsidP="00860176">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860176" w:rsidRPr="00860176" w:rsidTr="00FB0CCE">
        <w:tc>
          <w:tcPr>
            <w:tcW w:w="704" w:type="dxa"/>
          </w:tcPr>
          <w:p w:rsidR="00860176" w:rsidRPr="00860176" w:rsidRDefault="00860176" w:rsidP="00860176">
            <w:pPr>
              <w:suppressAutoHyphens/>
              <w:spacing w:after="120"/>
              <w:jc w:val="center"/>
              <w:rPr>
                <w:sz w:val="18"/>
                <w:szCs w:val="18"/>
              </w:rPr>
            </w:pPr>
            <w:r w:rsidRPr="00860176">
              <w:rPr>
                <w:sz w:val="18"/>
                <w:szCs w:val="18"/>
              </w:rPr>
              <w:t>№ п/п</w:t>
            </w:r>
          </w:p>
        </w:tc>
        <w:tc>
          <w:tcPr>
            <w:tcW w:w="1738" w:type="dxa"/>
          </w:tcPr>
          <w:p w:rsidR="00860176" w:rsidRPr="00860176" w:rsidRDefault="00860176" w:rsidP="00860176">
            <w:pPr>
              <w:suppressAutoHyphens/>
              <w:spacing w:after="120"/>
              <w:jc w:val="center"/>
              <w:rPr>
                <w:sz w:val="18"/>
                <w:szCs w:val="18"/>
              </w:rPr>
            </w:pPr>
            <w:r w:rsidRPr="00860176">
              <w:rPr>
                <w:sz w:val="18"/>
                <w:szCs w:val="18"/>
              </w:rPr>
              <w:t>Наименование</w:t>
            </w:r>
          </w:p>
        </w:tc>
        <w:tc>
          <w:tcPr>
            <w:tcW w:w="1221" w:type="dxa"/>
          </w:tcPr>
          <w:p w:rsidR="00860176" w:rsidRPr="00860176" w:rsidRDefault="00860176" w:rsidP="00860176">
            <w:pPr>
              <w:suppressAutoHyphens/>
              <w:spacing w:after="120"/>
              <w:jc w:val="center"/>
              <w:rPr>
                <w:sz w:val="18"/>
                <w:szCs w:val="18"/>
              </w:rPr>
            </w:pPr>
            <w:r w:rsidRPr="00860176">
              <w:rPr>
                <w:sz w:val="18"/>
                <w:szCs w:val="18"/>
              </w:rPr>
              <w:t>Производитель, страна производства, марка, модель, основные технические характеристики</w:t>
            </w:r>
          </w:p>
        </w:tc>
        <w:tc>
          <w:tcPr>
            <w:tcW w:w="1221" w:type="dxa"/>
          </w:tcPr>
          <w:p w:rsidR="00860176" w:rsidRPr="00860176" w:rsidRDefault="00860176" w:rsidP="00860176">
            <w:pPr>
              <w:suppressAutoHyphens/>
              <w:spacing w:after="120"/>
              <w:jc w:val="center"/>
              <w:rPr>
                <w:sz w:val="18"/>
                <w:szCs w:val="18"/>
              </w:rPr>
            </w:pPr>
            <w:r w:rsidRPr="00860176">
              <w:rPr>
                <w:sz w:val="18"/>
                <w:szCs w:val="18"/>
              </w:rPr>
              <w:t>Год выпуска</w:t>
            </w:r>
          </w:p>
        </w:tc>
        <w:tc>
          <w:tcPr>
            <w:tcW w:w="1221" w:type="dxa"/>
          </w:tcPr>
          <w:p w:rsidR="00860176" w:rsidRPr="00860176" w:rsidRDefault="00860176" w:rsidP="00860176">
            <w:pPr>
              <w:suppressAutoHyphens/>
              <w:spacing w:after="120"/>
              <w:jc w:val="center"/>
              <w:rPr>
                <w:sz w:val="18"/>
                <w:szCs w:val="18"/>
              </w:rPr>
            </w:pPr>
            <w:r w:rsidRPr="00860176">
              <w:rPr>
                <w:sz w:val="18"/>
                <w:szCs w:val="18"/>
              </w:rPr>
              <w:t>% амортизации</w:t>
            </w:r>
          </w:p>
        </w:tc>
        <w:tc>
          <w:tcPr>
            <w:tcW w:w="1221" w:type="dxa"/>
          </w:tcPr>
          <w:p w:rsidR="00860176" w:rsidRPr="00860176" w:rsidRDefault="00860176" w:rsidP="00860176">
            <w:pPr>
              <w:suppressAutoHyphens/>
              <w:spacing w:after="120"/>
              <w:jc w:val="center"/>
              <w:rPr>
                <w:sz w:val="18"/>
                <w:szCs w:val="18"/>
              </w:rPr>
            </w:pPr>
            <w:r w:rsidRPr="00860176">
              <w:rPr>
                <w:sz w:val="18"/>
                <w:szCs w:val="18"/>
              </w:rPr>
              <w:t>Принадлежность (собственность, арендованный)</w:t>
            </w:r>
          </w:p>
        </w:tc>
        <w:tc>
          <w:tcPr>
            <w:tcW w:w="1222" w:type="dxa"/>
          </w:tcPr>
          <w:p w:rsidR="00860176" w:rsidRPr="00860176" w:rsidRDefault="00860176" w:rsidP="00860176">
            <w:pPr>
              <w:suppressAutoHyphens/>
              <w:spacing w:after="120"/>
              <w:jc w:val="center"/>
              <w:rPr>
                <w:sz w:val="18"/>
                <w:szCs w:val="18"/>
              </w:rPr>
            </w:pPr>
            <w:r w:rsidRPr="00860176">
              <w:rPr>
                <w:sz w:val="18"/>
                <w:szCs w:val="18"/>
              </w:rPr>
              <w:t>Кол-во единиц</w:t>
            </w:r>
          </w:p>
        </w:tc>
        <w:tc>
          <w:tcPr>
            <w:tcW w:w="1222" w:type="dxa"/>
          </w:tcPr>
          <w:p w:rsidR="00860176" w:rsidRPr="00860176" w:rsidRDefault="00860176" w:rsidP="00860176">
            <w:pPr>
              <w:suppressAutoHyphens/>
              <w:spacing w:after="120"/>
              <w:jc w:val="center"/>
              <w:rPr>
                <w:sz w:val="18"/>
                <w:szCs w:val="18"/>
              </w:rPr>
            </w:pPr>
            <w:r w:rsidRPr="00860176">
              <w:rPr>
                <w:sz w:val="18"/>
                <w:szCs w:val="18"/>
              </w:rPr>
              <w:t>Примечания</w:t>
            </w:r>
          </w:p>
        </w:tc>
      </w:tr>
      <w:tr w:rsidR="00860176" w:rsidRPr="00860176" w:rsidTr="00FB0CCE">
        <w:trPr>
          <w:trHeight w:val="107"/>
        </w:trPr>
        <w:tc>
          <w:tcPr>
            <w:tcW w:w="704" w:type="dxa"/>
            <w:vAlign w:val="center"/>
          </w:tcPr>
          <w:p w:rsidR="00860176" w:rsidRPr="00860176" w:rsidRDefault="00860176" w:rsidP="00860176">
            <w:pPr>
              <w:suppressAutoHyphens/>
              <w:jc w:val="center"/>
              <w:rPr>
                <w:sz w:val="18"/>
                <w:szCs w:val="18"/>
              </w:rPr>
            </w:pPr>
            <w:r w:rsidRPr="00860176">
              <w:rPr>
                <w:sz w:val="18"/>
                <w:szCs w:val="18"/>
              </w:rPr>
              <w:t>1</w:t>
            </w:r>
          </w:p>
        </w:tc>
        <w:tc>
          <w:tcPr>
            <w:tcW w:w="1738" w:type="dxa"/>
            <w:vAlign w:val="center"/>
          </w:tcPr>
          <w:p w:rsidR="00860176" w:rsidRPr="00860176" w:rsidRDefault="00860176" w:rsidP="00860176">
            <w:pPr>
              <w:suppressAutoHyphens/>
              <w:jc w:val="center"/>
              <w:rPr>
                <w:sz w:val="18"/>
                <w:szCs w:val="18"/>
              </w:rPr>
            </w:pPr>
            <w:r w:rsidRPr="00860176">
              <w:rPr>
                <w:sz w:val="18"/>
                <w:szCs w:val="18"/>
              </w:rPr>
              <w:t>2</w:t>
            </w:r>
          </w:p>
        </w:tc>
        <w:tc>
          <w:tcPr>
            <w:tcW w:w="1221" w:type="dxa"/>
            <w:vAlign w:val="center"/>
          </w:tcPr>
          <w:p w:rsidR="00860176" w:rsidRPr="00860176" w:rsidRDefault="00860176" w:rsidP="00860176">
            <w:pPr>
              <w:suppressAutoHyphens/>
              <w:jc w:val="center"/>
              <w:rPr>
                <w:sz w:val="18"/>
                <w:szCs w:val="18"/>
              </w:rPr>
            </w:pPr>
            <w:r w:rsidRPr="00860176">
              <w:rPr>
                <w:sz w:val="18"/>
                <w:szCs w:val="18"/>
              </w:rPr>
              <w:t>3</w:t>
            </w:r>
          </w:p>
        </w:tc>
        <w:tc>
          <w:tcPr>
            <w:tcW w:w="1221" w:type="dxa"/>
            <w:vAlign w:val="center"/>
          </w:tcPr>
          <w:p w:rsidR="00860176" w:rsidRPr="00860176" w:rsidRDefault="00860176" w:rsidP="00860176">
            <w:pPr>
              <w:suppressAutoHyphens/>
              <w:jc w:val="center"/>
              <w:rPr>
                <w:sz w:val="18"/>
                <w:szCs w:val="18"/>
              </w:rPr>
            </w:pPr>
            <w:r w:rsidRPr="00860176">
              <w:rPr>
                <w:sz w:val="18"/>
                <w:szCs w:val="18"/>
              </w:rPr>
              <w:t>4</w:t>
            </w:r>
          </w:p>
        </w:tc>
        <w:tc>
          <w:tcPr>
            <w:tcW w:w="1221" w:type="dxa"/>
            <w:vAlign w:val="center"/>
          </w:tcPr>
          <w:p w:rsidR="00860176" w:rsidRPr="00860176" w:rsidRDefault="00860176" w:rsidP="00860176">
            <w:pPr>
              <w:suppressAutoHyphens/>
              <w:jc w:val="center"/>
              <w:rPr>
                <w:sz w:val="18"/>
                <w:szCs w:val="18"/>
              </w:rPr>
            </w:pPr>
            <w:r w:rsidRPr="00860176">
              <w:rPr>
                <w:sz w:val="18"/>
                <w:szCs w:val="18"/>
              </w:rPr>
              <w:t>5</w:t>
            </w:r>
          </w:p>
        </w:tc>
        <w:tc>
          <w:tcPr>
            <w:tcW w:w="1221" w:type="dxa"/>
            <w:vAlign w:val="center"/>
          </w:tcPr>
          <w:p w:rsidR="00860176" w:rsidRPr="00860176" w:rsidRDefault="00860176" w:rsidP="00860176">
            <w:pPr>
              <w:suppressAutoHyphens/>
              <w:jc w:val="center"/>
              <w:rPr>
                <w:sz w:val="18"/>
                <w:szCs w:val="18"/>
              </w:rPr>
            </w:pPr>
            <w:r w:rsidRPr="00860176">
              <w:rPr>
                <w:sz w:val="18"/>
                <w:szCs w:val="18"/>
              </w:rPr>
              <w:t>6</w:t>
            </w:r>
          </w:p>
        </w:tc>
        <w:tc>
          <w:tcPr>
            <w:tcW w:w="1222" w:type="dxa"/>
            <w:vAlign w:val="center"/>
          </w:tcPr>
          <w:p w:rsidR="00860176" w:rsidRPr="00860176" w:rsidRDefault="00860176" w:rsidP="00860176">
            <w:pPr>
              <w:suppressAutoHyphens/>
              <w:jc w:val="center"/>
              <w:rPr>
                <w:sz w:val="18"/>
                <w:szCs w:val="18"/>
              </w:rPr>
            </w:pPr>
            <w:r w:rsidRPr="00860176">
              <w:rPr>
                <w:sz w:val="18"/>
                <w:szCs w:val="18"/>
              </w:rPr>
              <w:t>7</w:t>
            </w:r>
          </w:p>
        </w:tc>
        <w:tc>
          <w:tcPr>
            <w:tcW w:w="1222" w:type="dxa"/>
            <w:vAlign w:val="center"/>
          </w:tcPr>
          <w:p w:rsidR="00860176" w:rsidRPr="00860176" w:rsidRDefault="00860176" w:rsidP="00860176">
            <w:pPr>
              <w:suppressAutoHyphens/>
              <w:jc w:val="center"/>
              <w:rPr>
                <w:sz w:val="18"/>
                <w:szCs w:val="18"/>
              </w:rPr>
            </w:pPr>
            <w:r w:rsidRPr="00860176">
              <w:rPr>
                <w:sz w:val="18"/>
                <w:szCs w:val="18"/>
              </w:rPr>
              <w:t>8</w:t>
            </w:r>
          </w:p>
        </w:tc>
      </w:tr>
      <w:tr w:rsidR="00860176" w:rsidRPr="00860176" w:rsidTr="00FB0CCE">
        <w:tc>
          <w:tcPr>
            <w:tcW w:w="704" w:type="dxa"/>
          </w:tcPr>
          <w:p w:rsidR="00860176" w:rsidRPr="00860176" w:rsidRDefault="00860176" w:rsidP="00860176">
            <w:pPr>
              <w:suppressAutoHyphens/>
              <w:spacing w:after="120"/>
              <w:jc w:val="center"/>
            </w:pPr>
            <w:r w:rsidRPr="00860176">
              <w:t>1.</w:t>
            </w:r>
          </w:p>
        </w:tc>
        <w:tc>
          <w:tcPr>
            <w:tcW w:w="1738"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r>
      <w:tr w:rsidR="00860176" w:rsidRPr="00860176" w:rsidTr="00FB0CCE">
        <w:tc>
          <w:tcPr>
            <w:tcW w:w="704" w:type="dxa"/>
          </w:tcPr>
          <w:p w:rsidR="00860176" w:rsidRPr="00860176" w:rsidRDefault="00860176" w:rsidP="00860176">
            <w:pPr>
              <w:suppressAutoHyphens/>
              <w:spacing w:after="120"/>
              <w:jc w:val="center"/>
            </w:pPr>
            <w:r w:rsidRPr="00860176">
              <w:t>2.</w:t>
            </w:r>
          </w:p>
        </w:tc>
        <w:tc>
          <w:tcPr>
            <w:tcW w:w="1738"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r>
      <w:tr w:rsidR="00860176" w:rsidRPr="00860176" w:rsidTr="00FB0CCE">
        <w:tc>
          <w:tcPr>
            <w:tcW w:w="704" w:type="dxa"/>
          </w:tcPr>
          <w:p w:rsidR="00860176" w:rsidRPr="00860176" w:rsidRDefault="00860176" w:rsidP="00860176">
            <w:pPr>
              <w:suppressAutoHyphens/>
              <w:spacing w:after="120"/>
              <w:jc w:val="center"/>
            </w:pPr>
            <w:r w:rsidRPr="00860176">
              <w:t>3.</w:t>
            </w:r>
          </w:p>
        </w:tc>
        <w:tc>
          <w:tcPr>
            <w:tcW w:w="1738"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r>
      <w:tr w:rsidR="00860176" w:rsidRPr="00860176" w:rsidTr="00FB0CCE">
        <w:tc>
          <w:tcPr>
            <w:tcW w:w="704" w:type="dxa"/>
          </w:tcPr>
          <w:p w:rsidR="00860176" w:rsidRPr="00860176" w:rsidRDefault="00860176" w:rsidP="00860176">
            <w:pPr>
              <w:suppressAutoHyphens/>
              <w:spacing w:after="120"/>
              <w:jc w:val="center"/>
            </w:pPr>
            <w:r w:rsidRPr="00860176">
              <w:t>4.</w:t>
            </w:r>
          </w:p>
        </w:tc>
        <w:tc>
          <w:tcPr>
            <w:tcW w:w="1738"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r>
      <w:tr w:rsidR="00860176" w:rsidRPr="00860176" w:rsidTr="00FB0CCE">
        <w:tc>
          <w:tcPr>
            <w:tcW w:w="704" w:type="dxa"/>
          </w:tcPr>
          <w:p w:rsidR="00860176" w:rsidRPr="00860176" w:rsidRDefault="00860176" w:rsidP="00860176">
            <w:pPr>
              <w:suppressAutoHyphens/>
              <w:spacing w:after="120"/>
              <w:jc w:val="center"/>
            </w:pPr>
            <w:r w:rsidRPr="00860176">
              <w:t>…</w:t>
            </w:r>
          </w:p>
        </w:tc>
        <w:tc>
          <w:tcPr>
            <w:tcW w:w="1738"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1"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c>
          <w:tcPr>
            <w:tcW w:w="1222" w:type="dxa"/>
          </w:tcPr>
          <w:p w:rsidR="00860176" w:rsidRPr="00860176" w:rsidRDefault="00860176" w:rsidP="00860176">
            <w:pPr>
              <w:suppressAutoHyphens/>
              <w:spacing w:after="120"/>
              <w:jc w:val="center"/>
            </w:pPr>
          </w:p>
        </w:tc>
      </w:tr>
    </w:tbl>
    <w:p w:rsidR="00860176" w:rsidRPr="00860176" w:rsidRDefault="00860176" w:rsidP="00860176">
      <w:pPr>
        <w:suppressAutoHyphens/>
        <w:spacing w:after="120"/>
        <w:jc w:val="center"/>
        <w:rPr>
          <w:b/>
          <w:sz w:val="24"/>
        </w:rPr>
      </w:pPr>
    </w:p>
    <w:p w:rsidR="00860176" w:rsidRPr="00860176" w:rsidRDefault="00860176" w:rsidP="00860176">
      <w:pPr>
        <w:rPr>
          <w:b/>
          <w:szCs w:val="32"/>
        </w:rPr>
      </w:pPr>
    </w:p>
    <w:p w:rsidR="00860176" w:rsidRPr="00860176" w:rsidRDefault="00860176" w:rsidP="00860176">
      <w:pPr>
        <w:rPr>
          <w:szCs w:val="24"/>
        </w:rPr>
      </w:pPr>
      <w:r w:rsidRPr="00860176">
        <w:rPr>
          <w:szCs w:val="24"/>
        </w:rPr>
        <w:t>___________________________________________</w:t>
      </w:r>
    </w:p>
    <w:p w:rsidR="00860176" w:rsidRPr="00860176" w:rsidRDefault="00860176" w:rsidP="00860176">
      <w:pPr>
        <w:rPr>
          <w:szCs w:val="24"/>
          <w:vertAlign w:val="subscript"/>
        </w:rPr>
      </w:pPr>
      <w:r w:rsidRPr="00860176">
        <w:rPr>
          <w:szCs w:val="24"/>
          <w:vertAlign w:val="subscript"/>
        </w:rPr>
        <w:t xml:space="preserve">                                                           (подпись, М.П.)</w:t>
      </w:r>
    </w:p>
    <w:p w:rsidR="00860176" w:rsidRPr="00860176" w:rsidRDefault="00860176" w:rsidP="00860176">
      <w:pPr>
        <w:rPr>
          <w:szCs w:val="24"/>
        </w:rPr>
      </w:pPr>
      <w:r w:rsidRPr="00860176">
        <w:rPr>
          <w:szCs w:val="24"/>
        </w:rPr>
        <w:t>___________________________________________</w:t>
      </w:r>
    </w:p>
    <w:p w:rsidR="00860176" w:rsidRPr="00860176" w:rsidRDefault="00860176" w:rsidP="00860176">
      <w:pPr>
        <w:rPr>
          <w:szCs w:val="24"/>
          <w:vertAlign w:val="subscript"/>
        </w:rPr>
      </w:pPr>
      <w:r w:rsidRPr="00860176">
        <w:rPr>
          <w:szCs w:val="24"/>
          <w:vertAlign w:val="subscript"/>
        </w:rPr>
        <w:t xml:space="preserve">                            (фамилия, имя, отчество подписавшего, должность)</w:t>
      </w:r>
    </w:p>
    <w:p w:rsidR="00860176" w:rsidRPr="00860176" w:rsidRDefault="00860176" w:rsidP="00860176">
      <w:pPr>
        <w:rPr>
          <w:szCs w:val="24"/>
          <w:vertAlign w:val="subscript"/>
        </w:rPr>
      </w:pPr>
    </w:p>
    <w:p w:rsidR="00860176" w:rsidRPr="00860176" w:rsidRDefault="00860176" w:rsidP="00860176">
      <w:pPr>
        <w:rPr>
          <w:szCs w:val="24"/>
          <w:vertAlign w:val="subscript"/>
        </w:rPr>
      </w:pPr>
    </w:p>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конец формы</w:t>
      </w:r>
    </w:p>
    <w:p w:rsidR="00860176" w:rsidRPr="00860176" w:rsidRDefault="00860176" w:rsidP="00860176"/>
    <w:p w:rsidR="00860176" w:rsidRPr="00860176" w:rsidRDefault="00860176" w:rsidP="00860176">
      <w:r w:rsidRPr="00860176">
        <w:t>Инструкция по заполнению:</w:t>
      </w:r>
    </w:p>
    <w:p w:rsidR="00860176" w:rsidRPr="00860176" w:rsidRDefault="00860176" w:rsidP="00860176">
      <w:r w:rsidRPr="00860176">
        <w:t>1. Участник закупки заполняет поля формы в соответствии с инструкциями, приведенными по тексту формы.</w:t>
      </w:r>
    </w:p>
    <w:p w:rsidR="00860176" w:rsidRPr="00860176" w:rsidRDefault="00860176" w:rsidP="00860176">
      <w:r w:rsidRPr="00860176">
        <w:t xml:space="preserve">2. В данной форме перечисляются материально-технические ресурсы, которые будут использованы при выполнении Договора. </w:t>
      </w:r>
    </w:p>
    <w:p w:rsidR="00860176" w:rsidRPr="00860176" w:rsidRDefault="00860176" w:rsidP="00860176">
      <w:r w:rsidRPr="00860176">
        <w:t>3. Форма должна быть подписана и скреплена оттиском печати (при наличии).</w:t>
      </w:r>
    </w:p>
    <w:p w:rsidR="00860176" w:rsidRPr="00860176" w:rsidRDefault="00860176" w:rsidP="00860176">
      <w:pPr>
        <w:rPr>
          <w:sz w:val="22"/>
          <w:szCs w:val="22"/>
        </w:rPr>
      </w:pPr>
      <w:r w:rsidRPr="00860176">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860176" w:rsidRPr="00860176" w:rsidRDefault="00860176" w:rsidP="00860176">
      <w:pPr>
        <w:rPr>
          <w:szCs w:val="24"/>
          <w:vertAlign w:val="subscript"/>
        </w:rPr>
      </w:pPr>
    </w:p>
    <w:p w:rsidR="00860176" w:rsidRPr="00860176" w:rsidRDefault="00860176" w:rsidP="00860176">
      <w:pPr>
        <w:rPr>
          <w:szCs w:val="24"/>
          <w:vertAlign w:val="subscript"/>
        </w:rPr>
      </w:pPr>
    </w:p>
    <w:p w:rsidR="00860176" w:rsidRPr="00860176" w:rsidRDefault="00860176" w:rsidP="00860176">
      <w:pPr>
        <w:rPr>
          <w:szCs w:val="24"/>
          <w:vertAlign w:val="subscript"/>
        </w:rPr>
      </w:pPr>
      <w:r w:rsidRPr="00860176">
        <w:rPr>
          <w:szCs w:val="24"/>
          <w:vertAlign w:val="subscript"/>
        </w:rPr>
        <w:br w:type="page"/>
      </w:r>
    </w:p>
    <w:p w:rsidR="00860176" w:rsidRPr="00860176" w:rsidRDefault="00860176" w:rsidP="00860176">
      <w:pPr>
        <w:rPr>
          <w:b/>
          <w:sz w:val="24"/>
          <w:szCs w:val="24"/>
        </w:rPr>
        <w:sectPr w:rsidR="00860176" w:rsidRPr="00860176" w:rsidSect="00A45CAB">
          <w:pgSz w:w="11907" w:h="16840" w:code="9"/>
          <w:pgMar w:top="851" w:right="851" w:bottom="397" w:left="1276" w:header="720" w:footer="403" w:gutter="0"/>
          <w:cols w:space="720"/>
          <w:noEndnote/>
        </w:sectPr>
      </w:pPr>
    </w:p>
    <w:p w:rsidR="00860176" w:rsidRPr="00860176" w:rsidRDefault="00860176" w:rsidP="00860176">
      <w:pPr>
        <w:rPr>
          <w:b/>
          <w:sz w:val="24"/>
          <w:szCs w:val="24"/>
        </w:rPr>
      </w:pPr>
      <w:r w:rsidRPr="00860176">
        <w:rPr>
          <w:b/>
          <w:sz w:val="24"/>
          <w:szCs w:val="24"/>
        </w:rPr>
        <w:t>ФОРМА 7.</w:t>
      </w:r>
    </w:p>
    <w:p w:rsidR="00860176" w:rsidRPr="00860176" w:rsidRDefault="00860176" w:rsidP="00860176">
      <w:pPr>
        <w:rPr>
          <w:szCs w:val="24"/>
        </w:rPr>
      </w:pPr>
      <w:r w:rsidRPr="00860176">
        <w:rPr>
          <w:szCs w:val="24"/>
        </w:rPr>
        <w:t>Образец оформления конвертов</w:t>
      </w:r>
    </w:p>
    <w:p w:rsidR="00860176" w:rsidRPr="00860176" w:rsidRDefault="00860176" w:rsidP="00860176">
      <w:pPr>
        <w:pBdr>
          <w:top w:val="single" w:sz="4" w:space="1" w:color="auto"/>
        </w:pBdr>
        <w:shd w:val="clear" w:color="auto" w:fill="E0E0E0"/>
        <w:spacing w:before="120"/>
        <w:ind w:left="-142" w:right="21"/>
        <w:jc w:val="center"/>
        <w:rPr>
          <w:b/>
          <w:bCs/>
          <w:color w:val="000000"/>
          <w:spacing w:val="36"/>
          <w:szCs w:val="22"/>
        </w:rPr>
      </w:pPr>
      <w:r w:rsidRPr="00860176">
        <w:rPr>
          <w:b/>
          <w:bCs/>
          <w:color w:val="000000"/>
          <w:spacing w:val="36"/>
          <w:szCs w:val="22"/>
        </w:rPr>
        <w:t>начало формы</w:t>
      </w:r>
    </w:p>
    <w:p w:rsidR="00860176" w:rsidRPr="00860176" w:rsidRDefault="00860176" w:rsidP="00860176">
      <w:pPr>
        <w:spacing w:after="120"/>
        <w:jc w:val="both"/>
        <w:rPr>
          <w:b/>
          <w:bCs/>
          <w:i/>
          <w:iCs/>
          <w:sz w:val="28"/>
        </w:rPr>
      </w:pPr>
      <w:r w:rsidRPr="00860176">
        <w:rPr>
          <w:b/>
          <w:bCs/>
          <w:i/>
          <w:iCs/>
          <w:noProof/>
          <w:sz w:val="24"/>
        </w:rPr>
        <mc:AlternateContent>
          <mc:Choice Requires="wps">
            <w:drawing>
              <wp:anchor distT="0" distB="0" distL="114300" distR="114300" simplePos="0" relativeHeight="251670528" behindDoc="0" locked="0" layoutInCell="1" allowOverlap="1" wp14:anchorId="63F79BF0" wp14:editId="2D26250C">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D52840" w:rsidRDefault="00D52840" w:rsidP="00860176">
                            <w:r w:rsidRPr="00AE4917">
                              <w:t xml:space="preserve">Комиссия по закупочной деятельности </w:t>
                            </w:r>
                            <w:r>
                              <w:t>/Комиссия по аккредитации</w:t>
                            </w:r>
                          </w:p>
                          <w:p w:rsidR="00D52840" w:rsidRDefault="00D52840" w:rsidP="00860176"/>
                          <w:p w:rsidR="00D52840" w:rsidRDefault="00D52840" w:rsidP="00860176">
                            <w:r>
                              <w:t>В зависимости от содержимого конверта:</w:t>
                            </w:r>
                          </w:p>
                          <w:p w:rsidR="00D52840" w:rsidRDefault="00D52840" w:rsidP="00860176">
                            <w:pPr>
                              <w:pStyle w:val="afff4"/>
                              <w:numPr>
                                <w:ilvl w:val="0"/>
                                <w:numId w:val="19"/>
                              </w:numPr>
                            </w:pPr>
                            <w:r>
                              <w:t>АККРЕДИТАЦИЯ</w:t>
                            </w:r>
                          </w:p>
                          <w:p w:rsidR="00D52840" w:rsidRPr="00AE4917" w:rsidRDefault="00D52840" w:rsidP="00860176">
                            <w:pPr>
                              <w:pStyle w:val="afff4"/>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79BF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D52840" w:rsidRDefault="00D52840" w:rsidP="00860176">
                      <w:r w:rsidRPr="00AE4917">
                        <w:t xml:space="preserve">Комиссия по закупочной деятельности </w:t>
                      </w:r>
                      <w:r>
                        <w:t>/Комиссия по аккредитации</w:t>
                      </w:r>
                    </w:p>
                    <w:p w:rsidR="00D52840" w:rsidRDefault="00D52840" w:rsidP="00860176"/>
                    <w:p w:rsidR="00D52840" w:rsidRDefault="00D52840" w:rsidP="00860176">
                      <w:r>
                        <w:t>В зависимости от содержимого конверта:</w:t>
                      </w:r>
                    </w:p>
                    <w:p w:rsidR="00D52840" w:rsidRDefault="00D52840" w:rsidP="00860176">
                      <w:pPr>
                        <w:pStyle w:val="afff4"/>
                        <w:numPr>
                          <w:ilvl w:val="0"/>
                          <w:numId w:val="19"/>
                        </w:numPr>
                      </w:pPr>
                      <w:r>
                        <w:t>АККРЕДИТАЦИЯ</w:t>
                      </w:r>
                    </w:p>
                    <w:p w:rsidR="00D52840" w:rsidRPr="00AE4917" w:rsidRDefault="00D52840" w:rsidP="00860176">
                      <w:pPr>
                        <w:pStyle w:val="afff4"/>
                        <w:numPr>
                          <w:ilvl w:val="0"/>
                          <w:numId w:val="19"/>
                        </w:numPr>
                      </w:pPr>
                      <w:r>
                        <w:t>ЗАКУПКА</w:t>
                      </w:r>
                    </w:p>
                  </w:txbxContent>
                </v:textbox>
                <o:callout v:ext="edit" minusy="t"/>
              </v:shape>
            </w:pict>
          </mc:Fallback>
        </mc:AlternateContent>
      </w:r>
      <w:r w:rsidRPr="00860176">
        <w:rPr>
          <w:b/>
          <w:bCs/>
          <w:i/>
          <w:iCs/>
          <w:noProof/>
          <w:sz w:val="24"/>
        </w:rPr>
        <mc:AlternateContent>
          <mc:Choice Requires="wps">
            <w:drawing>
              <wp:anchor distT="0" distB="0" distL="114300" distR="114300" simplePos="0" relativeHeight="251667456" behindDoc="0" locked="0" layoutInCell="1" allowOverlap="1" wp14:anchorId="2B68158D" wp14:editId="530F940B">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52840" w:rsidRPr="008D0025" w:rsidRDefault="00D52840" w:rsidP="00860176">
                            <w:pPr>
                              <w:rPr>
                                <w:rFonts w:ascii="Arial" w:hAnsi="Arial" w:cs="Arial"/>
                              </w:rPr>
                            </w:pPr>
                            <w:r>
                              <w:rPr>
                                <w:rFonts w:ascii="Arial" w:hAnsi="Arial" w:cs="Arial"/>
                              </w:rPr>
                              <w:t>Адрес подачи:</w:t>
                            </w:r>
                          </w:p>
                          <w:p w:rsidR="00D52840" w:rsidRPr="006E58C7" w:rsidRDefault="00D52840" w:rsidP="0086017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D52840" w:rsidRPr="008D0025" w:rsidRDefault="00D52840" w:rsidP="0086017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158D"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D52840" w:rsidRPr="008D0025" w:rsidRDefault="00D52840" w:rsidP="00860176">
                      <w:pPr>
                        <w:rPr>
                          <w:rFonts w:ascii="Arial" w:hAnsi="Arial" w:cs="Arial"/>
                        </w:rPr>
                      </w:pPr>
                      <w:r>
                        <w:rPr>
                          <w:rFonts w:ascii="Arial" w:hAnsi="Arial" w:cs="Arial"/>
                        </w:rPr>
                        <w:t>Адрес подачи:</w:t>
                      </w:r>
                    </w:p>
                    <w:p w:rsidR="00D52840" w:rsidRPr="006E58C7" w:rsidRDefault="00D52840" w:rsidP="0086017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rsidR="00D52840" w:rsidRPr="008D0025" w:rsidRDefault="00D52840" w:rsidP="00860176">
                      <w:pPr>
                        <w:rPr>
                          <w:rFonts w:ascii="Arial" w:hAnsi="Arial" w:cs="Arial"/>
                        </w:rPr>
                      </w:pPr>
                      <w:r>
                        <w:t>Агентство стратегических инициатив</w:t>
                      </w:r>
                    </w:p>
                  </w:txbxContent>
                </v:textbox>
                <o:callout v:ext="edit" minusy="t"/>
              </v:shape>
            </w:pict>
          </mc:Fallback>
        </mc:AlternateContent>
      </w:r>
    </w:p>
    <w:p w:rsidR="00860176" w:rsidRPr="00860176" w:rsidRDefault="00860176" w:rsidP="00860176">
      <w:pPr>
        <w:spacing w:after="120"/>
        <w:jc w:val="both"/>
        <w:rPr>
          <w:b/>
          <w:bCs/>
          <w:i/>
          <w:iCs/>
          <w:sz w:val="28"/>
        </w:rPr>
      </w:pPr>
    </w:p>
    <w:p w:rsidR="00860176" w:rsidRPr="00860176" w:rsidRDefault="00860176" w:rsidP="00860176">
      <w:pPr>
        <w:spacing w:after="120"/>
        <w:jc w:val="both"/>
        <w:rPr>
          <w:b/>
          <w:bCs/>
          <w:i/>
          <w:iCs/>
          <w:sz w:val="28"/>
        </w:rPr>
      </w:pPr>
    </w:p>
    <w:p w:rsidR="00860176" w:rsidRPr="00860176" w:rsidRDefault="00860176" w:rsidP="00860176">
      <w:pPr>
        <w:spacing w:after="120"/>
        <w:jc w:val="both"/>
        <w:rPr>
          <w:b/>
          <w:bCs/>
          <w:i/>
          <w:iCs/>
          <w:sz w:val="28"/>
        </w:rPr>
      </w:pPr>
    </w:p>
    <w:p w:rsidR="00860176" w:rsidRPr="00860176" w:rsidRDefault="00860176" w:rsidP="00860176">
      <w:pPr>
        <w:spacing w:after="120"/>
        <w:jc w:val="both"/>
        <w:rPr>
          <w:b/>
          <w:bCs/>
          <w:i/>
          <w:iCs/>
          <w:sz w:val="28"/>
        </w:rPr>
      </w:pPr>
      <w:r w:rsidRPr="00860176">
        <w:rPr>
          <w:b/>
          <w:bCs/>
          <w:i/>
          <w:iCs/>
          <w:noProof/>
          <w:sz w:val="24"/>
        </w:rPr>
        <mc:AlternateContent>
          <mc:Choice Requires="wps">
            <w:drawing>
              <wp:anchor distT="0" distB="0" distL="114300" distR="114300" simplePos="0" relativeHeight="251660288" behindDoc="0" locked="0" layoutInCell="1" allowOverlap="1" wp14:anchorId="7CD8211C" wp14:editId="0A7B17A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D52840" w:rsidRDefault="00D52840" w:rsidP="0086017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D52840" w:rsidRDefault="00D52840" w:rsidP="0086017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8211C"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D52840" w:rsidRDefault="00D52840" w:rsidP="0086017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D52840" w:rsidRDefault="00D52840" w:rsidP="0086017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860176">
        <w:rPr>
          <w:b/>
          <w:bCs/>
          <w:i/>
          <w:iCs/>
          <w:noProof/>
          <w:sz w:val="28"/>
        </w:rPr>
        <mc:AlternateContent>
          <mc:Choice Requires="wps">
            <w:drawing>
              <wp:anchor distT="0" distB="0" distL="114300" distR="114300" simplePos="0" relativeHeight="251668480" behindDoc="0" locked="0" layoutInCell="1" allowOverlap="1" wp14:anchorId="2F4610B2" wp14:editId="2DFB3FA7">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52840" w:rsidRDefault="00D52840" w:rsidP="0086017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610B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D52840" w:rsidRDefault="00D52840" w:rsidP="00860176">
                      <w:pPr>
                        <w:jc w:val="center"/>
                      </w:pPr>
                      <w:r>
                        <w:t>_________</w:t>
                      </w:r>
                    </w:p>
                  </w:txbxContent>
                </v:textbox>
              </v:shape>
            </w:pict>
          </mc:Fallback>
        </mc:AlternateContent>
      </w:r>
      <w:r w:rsidRPr="00860176">
        <w:rPr>
          <w:b/>
          <w:bCs/>
          <w:i/>
          <w:iCs/>
          <w:noProof/>
          <w:sz w:val="24"/>
        </w:rPr>
        <mc:AlternateContent>
          <mc:Choice Requires="wps">
            <w:drawing>
              <wp:anchor distT="0" distB="0" distL="114300" distR="114300" simplePos="0" relativeHeight="251659264" behindDoc="0" locked="0" layoutInCell="1" allowOverlap="1" wp14:anchorId="1AC5ABFB" wp14:editId="2C638C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2DFBE"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860176">
        <w:rPr>
          <w:b/>
          <w:bCs/>
          <w:i/>
          <w:iCs/>
          <w:noProof/>
          <w:sz w:val="24"/>
        </w:rPr>
        <mc:AlternateContent>
          <mc:Choice Requires="wps">
            <w:drawing>
              <wp:anchor distT="0" distB="0" distL="114300" distR="114300" simplePos="0" relativeHeight="251664384" behindDoc="0" locked="0" layoutInCell="1" allowOverlap="1" wp14:anchorId="02122648" wp14:editId="0D533D79">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BCCEA"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860176">
        <w:rPr>
          <w:b/>
          <w:bCs/>
          <w:i/>
          <w:iCs/>
          <w:noProof/>
          <w:sz w:val="24"/>
        </w:rPr>
        <mc:AlternateContent>
          <mc:Choice Requires="wps">
            <w:drawing>
              <wp:anchor distT="0" distB="0" distL="114300" distR="114300" simplePos="0" relativeHeight="251663360" behindDoc="0" locked="0" layoutInCell="1" allowOverlap="1" wp14:anchorId="4D6A0FF8" wp14:editId="78F372B9">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480CB"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860176" w:rsidRPr="00860176" w:rsidRDefault="00860176" w:rsidP="00860176">
      <w:pPr>
        <w:spacing w:after="120"/>
        <w:jc w:val="center"/>
        <w:rPr>
          <w:b/>
          <w:bCs/>
          <w:i/>
          <w:iCs/>
          <w:sz w:val="28"/>
        </w:rPr>
      </w:pPr>
      <w:r w:rsidRPr="00860176">
        <w:rPr>
          <w:b/>
          <w:bCs/>
          <w:i/>
          <w:iCs/>
          <w:noProof/>
          <w:sz w:val="28"/>
        </w:rPr>
        <mc:AlternateContent>
          <mc:Choice Requires="wps">
            <w:drawing>
              <wp:anchor distT="0" distB="0" distL="114300" distR="114300" simplePos="0" relativeHeight="251669504" behindDoc="0" locked="0" layoutInCell="1" allowOverlap="1" wp14:anchorId="0C3B78DD" wp14:editId="60986A6F">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52840" w:rsidRDefault="00D52840" w:rsidP="00860176">
                            <w:pPr>
                              <w:jc w:val="center"/>
                            </w:pPr>
                            <w:r>
                              <w:t>_________</w:t>
                            </w:r>
                          </w:p>
                          <w:p w:rsidR="00D52840" w:rsidRPr="00191D86" w:rsidRDefault="00D52840" w:rsidP="0086017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78DD"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D52840" w:rsidRDefault="00D52840" w:rsidP="00860176">
                      <w:pPr>
                        <w:jc w:val="center"/>
                      </w:pPr>
                      <w:r>
                        <w:t>_________</w:t>
                      </w:r>
                    </w:p>
                    <w:p w:rsidR="00D52840" w:rsidRPr="00191D86" w:rsidRDefault="00D52840" w:rsidP="00860176">
                      <w:pPr>
                        <w:jc w:val="center"/>
                        <w:rPr>
                          <w:rFonts w:ascii="Arial" w:hAnsi="Arial" w:cs="Arial"/>
                          <w:b/>
                          <w:i/>
                          <w:sz w:val="14"/>
                          <w:lang w:val="en-US"/>
                        </w:rPr>
                      </w:pPr>
                    </w:p>
                  </w:txbxContent>
                </v:textbox>
              </v:shape>
            </w:pict>
          </mc:Fallback>
        </mc:AlternateContent>
      </w:r>
    </w:p>
    <w:p w:rsidR="00860176" w:rsidRPr="00860176" w:rsidRDefault="00860176" w:rsidP="00860176">
      <w:pPr>
        <w:spacing w:after="120"/>
        <w:jc w:val="both"/>
        <w:rPr>
          <w:b/>
          <w:bCs/>
          <w:i/>
          <w:iCs/>
          <w:sz w:val="28"/>
        </w:rPr>
      </w:pPr>
    </w:p>
    <w:p w:rsidR="00860176" w:rsidRPr="00860176" w:rsidRDefault="00860176" w:rsidP="00860176">
      <w:pPr>
        <w:spacing w:after="120"/>
        <w:jc w:val="both"/>
        <w:rPr>
          <w:b/>
          <w:bCs/>
          <w:i/>
          <w:iCs/>
          <w:sz w:val="28"/>
        </w:rPr>
      </w:pPr>
      <w:r w:rsidRPr="00860176">
        <w:rPr>
          <w:b/>
          <w:bCs/>
          <w:i/>
          <w:iCs/>
          <w:noProof/>
          <w:sz w:val="24"/>
        </w:rPr>
        <mc:AlternateContent>
          <mc:Choice Requires="wps">
            <w:drawing>
              <wp:anchor distT="0" distB="0" distL="114300" distR="114300" simplePos="0" relativeHeight="251665408" behindDoc="0" locked="0" layoutInCell="1" allowOverlap="1" wp14:anchorId="0F23FB95" wp14:editId="72774E21">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B99B6"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860176">
        <w:rPr>
          <w:b/>
          <w:bCs/>
          <w:i/>
          <w:iCs/>
          <w:noProof/>
          <w:sz w:val="24"/>
        </w:rPr>
        <mc:AlternateContent>
          <mc:Choice Requires="wps">
            <w:drawing>
              <wp:anchor distT="0" distB="0" distL="114300" distR="114300" simplePos="0" relativeHeight="251671552" behindDoc="0" locked="0" layoutInCell="1" allowOverlap="1" wp14:anchorId="65FD415F" wp14:editId="3FC1BD3E">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816DE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860176">
        <w:rPr>
          <w:b/>
          <w:bCs/>
          <w:i/>
          <w:iCs/>
          <w:noProof/>
          <w:sz w:val="24"/>
        </w:rPr>
        <mc:AlternateContent>
          <mc:Choice Requires="wps">
            <w:drawing>
              <wp:anchor distT="0" distB="0" distL="114300" distR="114300" simplePos="0" relativeHeight="251662336" behindDoc="0" locked="0" layoutInCell="1" allowOverlap="1" wp14:anchorId="0685C44D" wp14:editId="54C86A1B">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D52840" w:rsidRPr="00191D86" w:rsidRDefault="00D52840" w:rsidP="00860176">
                            <w:pPr>
                              <w:jc w:val="center"/>
                              <w:rPr>
                                <w:rFonts w:ascii="Arial" w:hAnsi="Arial" w:cs="Arial"/>
                                <w:b/>
                              </w:rPr>
                            </w:pPr>
                          </w:p>
                          <w:p w:rsidR="00D52840" w:rsidRPr="00486ED5" w:rsidRDefault="00D52840" w:rsidP="0086017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D52840" w:rsidRPr="00191D86" w:rsidRDefault="00D52840" w:rsidP="0086017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C44D"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D52840" w:rsidRPr="00191D86" w:rsidRDefault="00D52840" w:rsidP="00860176">
                      <w:pPr>
                        <w:jc w:val="center"/>
                        <w:rPr>
                          <w:rFonts w:ascii="Arial" w:hAnsi="Arial" w:cs="Arial"/>
                          <w:b/>
                        </w:rPr>
                      </w:pPr>
                    </w:p>
                    <w:p w:rsidR="00D52840" w:rsidRPr="00486ED5" w:rsidRDefault="00D52840" w:rsidP="0086017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D52840" w:rsidRPr="00191D86" w:rsidRDefault="00D52840" w:rsidP="0086017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rsidR="00860176" w:rsidRPr="00860176" w:rsidRDefault="00860176" w:rsidP="00860176">
      <w:pPr>
        <w:spacing w:after="120"/>
        <w:jc w:val="both"/>
        <w:rPr>
          <w:b/>
          <w:bCs/>
          <w:i/>
          <w:iCs/>
          <w:sz w:val="28"/>
        </w:rPr>
      </w:pPr>
    </w:p>
    <w:p w:rsidR="00860176" w:rsidRPr="00860176" w:rsidRDefault="00860176" w:rsidP="00860176">
      <w:pPr>
        <w:spacing w:after="120"/>
        <w:jc w:val="both"/>
        <w:rPr>
          <w:b/>
          <w:bCs/>
          <w:i/>
          <w:iCs/>
          <w:sz w:val="28"/>
        </w:rPr>
      </w:pPr>
    </w:p>
    <w:p w:rsidR="00860176" w:rsidRPr="00860176" w:rsidRDefault="00860176" w:rsidP="00860176">
      <w:pPr>
        <w:spacing w:after="120"/>
        <w:jc w:val="both"/>
        <w:rPr>
          <w:b/>
          <w:bCs/>
          <w:i/>
          <w:iCs/>
          <w:sz w:val="28"/>
        </w:rPr>
      </w:pPr>
      <w:r w:rsidRPr="00860176">
        <w:rPr>
          <w:b/>
          <w:bCs/>
          <w:i/>
          <w:iCs/>
          <w:noProof/>
          <w:sz w:val="24"/>
        </w:rPr>
        <mc:AlternateContent>
          <mc:Choice Requires="wps">
            <w:drawing>
              <wp:anchor distT="0" distB="0" distL="114300" distR="114300" simplePos="0" relativeHeight="251661312" behindDoc="0" locked="0" layoutInCell="1" allowOverlap="1" wp14:anchorId="6A3E2D8F" wp14:editId="6E66BB3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D52840" w:rsidRPr="008D0025" w:rsidRDefault="00D52840" w:rsidP="00860176">
                            <w:pPr>
                              <w:rPr>
                                <w:rFonts w:ascii="Arial" w:hAnsi="Arial" w:cs="Arial"/>
                              </w:rPr>
                            </w:pPr>
                            <w:r w:rsidRPr="00967F0C">
                              <w:rPr>
                                <w:rFonts w:ascii="Arial" w:hAnsi="Arial" w:cs="Arial"/>
                                <w:b/>
                              </w:rPr>
                              <w:t>От кого:</w:t>
                            </w:r>
                            <w:r>
                              <w:rPr>
                                <w:rFonts w:ascii="Arial" w:hAnsi="Arial" w:cs="Arial"/>
                              </w:rPr>
                              <w:t xml:space="preserve"> </w:t>
                            </w:r>
                          </w:p>
                          <w:p w:rsidR="00D52840" w:rsidRPr="00D377EA" w:rsidRDefault="00D52840" w:rsidP="0086017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D52840" w:rsidRPr="008D0025" w:rsidRDefault="00D52840" w:rsidP="0086017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E2D8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D52840" w:rsidRPr="008D0025" w:rsidRDefault="00D52840" w:rsidP="00860176">
                      <w:pPr>
                        <w:rPr>
                          <w:rFonts w:ascii="Arial" w:hAnsi="Arial" w:cs="Arial"/>
                        </w:rPr>
                      </w:pPr>
                      <w:r w:rsidRPr="00967F0C">
                        <w:rPr>
                          <w:rFonts w:ascii="Arial" w:hAnsi="Arial" w:cs="Arial"/>
                          <w:b/>
                        </w:rPr>
                        <w:t>От кого:</w:t>
                      </w:r>
                      <w:r>
                        <w:rPr>
                          <w:rFonts w:ascii="Arial" w:hAnsi="Arial" w:cs="Arial"/>
                        </w:rPr>
                        <w:t xml:space="preserve"> </w:t>
                      </w:r>
                    </w:p>
                    <w:p w:rsidR="00D52840" w:rsidRPr="00D377EA" w:rsidRDefault="00D52840" w:rsidP="0086017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rsidR="00D52840" w:rsidRPr="008D0025" w:rsidRDefault="00D52840" w:rsidP="0086017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rsidR="00860176" w:rsidRPr="00860176" w:rsidRDefault="00860176" w:rsidP="00860176">
      <w:pPr>
        <w:spacing w:after="120"/>
        <w:jc w:val="both"/>
        <w:rPr>
          <w:b/>
          <w:bCs/>
          <w:i/>
          <w:iCs/>
          <w:sz w:val="28"/>
        </w:rPr>
      </w:pPr>
    </w:p>
    <w:p w:rsidR="00860176" w:rsidRPr="00860176" w:rsidRDefault="00860176" w:rsidP="00860176">
      <w:pPr>
        <w:spacing w:after="120"/>
        <w:jc w:val="both"/>
        <w:rPr>
          <w:b/>
          <w:bCs/>
          <w:i/>
          <w:iCs/>
          <w:sz w:val="28"/>
        </w:rPr>
      </w:pPr>
    </w:p>
    <w:p w:rsidR="00860176" w:rsidRPr="00860176" w:rsidRDefault="00860176" w:rsidP="00860176">
      <w:pPr>
        <w:spacing w:after="120"/>
        <w:jc w:val="both"/>
        <w:rPr>
          <w:b/>
          <w:bCs/>
          <w:i/>
          <w:iCs/>
          <w:sz w:val="28"/>
        </w:rPr>
      </w:pPr>
      <w:r w:rsidRPr="00860176">
        <w:rPr>
          <w:b/>
          <w:bCs/>
          <w:i/>
          <w:iCs/>
          <w:noProof/>
          <w:sz w:val="24"/>
        </w:rPr>
        <mc:AlternateContent>
          <mc:Choice Requires="wps">
            <w:drawing>
              <wp:anchor distT="0" distB="0" distL="114300" distR="114300" simplePos="0" relativeHeight="251666432" behindDoc="0" locked="0" layoutInCell="1" allowOverlap="1" wp14:anchorId="229E401C" wp14:editId="2C0E3529">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52840" w:rsidRDefault="00D52840" w:rsidP="00860176">
                            <w:pPr>
                              <w:ind w:left="-142"/>
                              <w:rPr>
                                <w:rFonts w:ascii="Arial" w:hAnsi="Arial" w:cs="Arial"/>
                                <w:sz w:val="18"/>
                                <w:szCs w:val="18"/>
                              </w:rPr>
                            </w:pPr>
                            <w:r w:rsidRPr="005D4AF8">
                              <w:rPr>
                                <w:rFonts w:ascii="Arial" w:hAnsi="Arial" w:cs="Arial"/>
                                <w:sz w:val="18"/>
                                <w:szCs w:val="18"/>
                              </w:rPr>
                              <w:t xml:space="preserve">Печать </w:t>
                            </w:r>
                          </w:p>
                          <w:p w:rsidR="00D52840" w:rsidRDefault="00D52840" w:rsidP="0086017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E401C"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D52840" w:rsidRDefault="00D52840" w:rsidP="00860176">
                      <w:pPr>
                        <w:ind w:left="-142"/>
                        <w:rPr>
                          <w:rFonts w:ascii="Arial" w:hAnsi="Arial" w:cs="Arial"/>
                          <w:sz w:val="18"/>
                          <w:szCs w:val="18"/>
                        </w:rPr>
                      </w:pPr>
                      <w:r w:rsidRPr="005D4AF8">
                        <w:rPr>
                          <w:rFonts w:ascii="Arial" w:hAnsi="Arial" w:cs="Arial"/>
                          <w:sz w:val="18"/>
                          <w:szCs w:val="18"/>
                        </w:rPr>
                        <w:t xml:space="preserve">Печать </w:t>
                      </w:r>
                    </w:p>
                    <w:p w:rsidR="00D52840" w:rsidRDefault="00D52840" w:rsidP="0086017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конец формы</w:t>
      </w:r>
    </w:p>
    <w:p w:rsidR="00860176" w:rsidRPr="00860176" w:rsidRDefault="00860176" w:rsidP="00860176">
      <w:pPr>
        <w:rPr>
          <w:szCs w:val="24"/>
        </w:rPr>
      </w:pPr>
    </w:p>
    <w:p w:rsidR="00860176" w:rsidRPr="00860176" w:rsidRDefault="00860176" w:rsidP="00860176">
      <w:pPr>
        <w:rPr>
          <w:szCs w:val="24"/>
        </w:rPr>
      </w:pPr>
    </w:p>
    <w:p w:rsidR="00860176" w:rsidRPr="00860176" w:rsidRDefault="00860176" w:rsidP="00860176">
      <w:pPr>
        <w:rPr>
          <w:szCs w:val="24"/>
        </w:rPr>
        <w:sectPr w:rsidR="00860176" w:rsidRPr="00860176" w:rsidSect="00A45CAB">
          <w:pgSz w:w="16840" w:h="11907" w:orient="landscape" w:code="9"/>
          <w:pgMar w:top="851" w:right="851" w:bottom="397" w:left="851" w:header="720" w:footer="403" w:gutter="0"/>
          <w:cols w:space="720"/>
          <w:noEndnote/>
        </w:sectPr>
      </w:pPr>
    </w:p>
    <w:p w:rsidR="00860176" w:rsidRPr="00860176" w:rsidRDefault="00860176" w:rsidP="00860176">
      <w:pPr>
        <w:keepNext/>
        <w:numPr>
          <w:ilvl w:val="0"/>
          <w:numId w:val="39"/>
        </w:numPr>
        <w:spacing w:before="240" w:after="60"/>
        <w:jc w:val="center"/>
        <w:outlineLvl w:val="0"/>
        <w:rPr>
          <w:b/>
          <w:kern w:val="28"/>
          <w:sz w:val="28"/>
        </w:rPr>
      </w:pPr>
      <w:bookmarkStart w:id="91" w:name="_Toc499629455"/>
      <w:r w:rsidRPr="00860176">
        <w:rPr>
          <w:b/>
          <w:kern w:val="28"/>
          <w:sz w:val="28"/>
        </w:rPr>
        <w:t>ПРОЕКТ ДОГОВОРА</w:t>
      </w:r>
      <w:bookmarkEnd w:id="91"/>
    </w:p>
    <w:p w:rsidR="00860176" w:rsidRPr="00860176" w:rsidRDefault="00860176" w:rsidP="00860176">
      <w:pPr>
        <w:jc w:val="center"/>
        <w:rPr>
          <w:b/>
        </w:rPr>
      </w:pPr>
    </w:p>
    <w:p w:rsidR="00860176" w:rsidRPr="00860176" w:rsidRDefault="00860176" w:rsidP="00860176">
      <w:pPr>
        <w:jc w:val="center"/>
        <w:rPr>
          <w:b/>
        </w:rPr>
      </w:pPr>
      <w:r w:rsidRPr="00860176">
        <w:rPr>
          <w:b/>
        </w:rPr>
        <w:t>ДОГОВОР ОКАЗАНИЯ УСЛУГ №_____</w:t>
      </w:r>
    </w:p>
    <w:p w:rsidR="00860176" w:rsidRPr="00860176" w:rsidRDefault="00860176" w:rsidP="00860176"/>
    <w:p w:rsidR="00860176" w:rsidRPr="00860176" w:rsidRDefault="00860176" w:rsidP="00860176"/>
    <w:p w:rsidR="00860176" w:rsidRPr="00860176" w:rsidRDefault="00860176" w:rsidP="00860176">
      <w:pPr>
        <w:tabs>
          <w:tab w:val="left" w:pos="7594"/>
        </w:tabs>
        <w:ind w:left="610" w:hanging="610"/>
        <w:rPr>
          <w:sz w:val="24"/>
          <w:szCs w:val="24"/>
        </w:rPr>
      </w:pPr>
      <w:r w:rsidRPr="00860176">
        <w:rPr>
          <w:sz w:val="24"/>
          <w:szCs w:val="24"/>
        </w:rPr>
        <w:t xml:space="preserve">г. Москва                                                                                                       </w:t>
      </w:r>
      <w:proofErr w:type="gramStart"/>
      <w:r w:rsidRPr="00860176">
        <w:rPr>
          <w:sz w:val="24"/>
          <w:szCs w:val="24"/>
        </w:rPr>
        <w:t xml:space="preserve">   «</w:t>
      </w:r>
      <w:proofErr w:type="gramEnd"/>
      <w:r w:rsidRPr="00860176">
        <w:rPr>
          <w:sz w:val="24"/>
          <w:szCs w:val="24"/>
        </w:rPr>
        <w:t>____» __________2017 г.</w:t>
      </w:r>
    </w:p>
    <w:p w:rsidR="00860176" w:rsidRPr="00860176" w:rsidRDefault="00860176" w:rsidP="00860176">
      <w:pPr>
        <w:tabs>
          <w:tab w:val="left" w:pos="7594"/>
        </w:tabs>
        <w:rPr>
          <w:sz w:val="24"/>
          <w:szCs w:val="24"/>
        </w:rPr>
      </w:pPr>
    </w:p>
    <w:p w:rsidR="00860176" w:rsidRPr="00860176" w:rsidRDefault="00860176" w:rsidP="00860176">
      <w:pPr>
        <w:ind w:firstLine="709"/>
        <w:jc w:val="both"/>
        <w:rPr>
          <w:color w:val="000000"/>
          <w:sz w:val="24"/>
          <w:szCs w:val="24"/>
        </w:rPr>
      </w:pPr>
      <w:r w:rsidRPr="00860176">
        <w:rPr>
          <w:b/>
          <w:color w:val="000000"/>
          <w:sz w:val="24"/>
          <w:szCs w:val="24"/>
        </w:rPr>
        <w:t>Автономная некоммерческая организация «Агентство стратегических инициатив по продвижению новых проектов»</w:t>
      </w:r>
      <w:r w:rsidRPr="00860176">
        <w:rPr>
          <w:color w:val="000000"/>
          <w:sz w:val="24"/>
          <w:szCs w:val="24"/>
        </w:rPr>
        <w:t>,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30/Д от «03» апреля 2017 года, с одной</w:t>
      </w:r>
      <w:r w:rsidRPr="00860176">
        <w:rPr>
          <w:sz w:val="24"/>
          <w:szCs w:val="24"/>
        </w:rPr>
        <w:t xml:space="preserve"> стороны,</w:t>
      </w:r>
      <w:r w:rsidRPr="00860176">
        <w:rPr>
          <w:b/>
          <w:color w:val="000000"/>
          <w:sz w:val="24"/>
          <w:szCs w:val="24"/>
        </w:rPr>
        <w:t xml:space="preserve"> </w:t>
      </w:r>
      <w:r w:rsidRPr="00860176">
        <w:rPr>
          <w:sz w:val="24"/>
          <w:szCs w:val="24"/>
        </w:rPr>
        <w:t>и</w:t>
      </w:r>
      <w:r w:rsidRPr="00860176">
        <w:rPr>
          <w:b/>
          <w:color w:val="000000"/>
          <w:sz w:val="24"/>
          <w:szCs w:val="24"/>
        </w:rPr>
        <w:t xml:space="preserve"> </w:t>
      </w:r>
    </w:p>
    <w:p w:rsidR="00860176" w:rsidRPr="00860176" w:rsidRDefault="00860176" w:rsidP="00860176">
      <w:pPr>
        <w:jc w:val="both"/>
        <w:rPr>
          <w:color w:val="000000"/>
          <w:sz w:val="24"/>
          <w:szCs w:val="24"/>
        </w:rPr>
      </w:pPr>
      <w:r w:rsidRPr="00860176">
        <w:rPr>
          <w:color w:val="000000"/>
          <w:sz w:val="24"/>
          <w:szCs w:val="24"/>
        </w:rPr>
        <w:t xml:space="preserve">__________________________________________________________________________________, в лице ____________________________________________, действующего на основании Устава, с другой стороны, </w:t>
      </w:r>
    </w:p>
    <w:p w:rsidR="00860176" w:rsidRPr="00860176" w:rsidRDefault="00860176" w:rsidP="00860176">
      <w:pPr>
        <w:ind w:firstLine="709"/>
        <w:jc w:val="both"/>
        <w:rPr>
          <w:color w:val="000000"/>
          <w:sz w:val="24"/>
          <w:szCs w:val="24"/>
        </w:rPr>
      </w:pPr>
      <w:r w:rsidRPr="00860176">
        <w:rPr>
          <w:color w:val="000000"/>
          <w:sz w:val="24"/>
          <w:szCs w:val="24"/>
        </w:rPr>
        <w:t>далее совместно именуемые «Стороны», а по отдельности – «Сторона», заключили настоящий Договор о нижеследующем.</w:t>
      </w:r>
    </w:p>
    <w:p w:rsidR="00860176" w:rsidRPr="00860176" w:rsidRDefault="00860176" w:rsidP="00860176">
      <w:pPr>
        <w:tabs>
          <w:tab w:val="left" w:pos="2644"/>
        </w:tabs>
        <w:jc w:val="both"/>
        <w:rPr>
          <w:sz w:val="24"/>
          <w:szCs w:val="24"/>
        </w:rPr>
      </w:pPr>
    </w:p>
    <w:p w:rsidR="00860176" w:rsidRPr="00860176" w:rsidRDefault="00860176" w:rsidP="00860176">
      <w:pPr>
        <w:widowControl w:val="0"/>
        <w:numPr>
          <w:ilvl w:val="0"/>
          <w:numId w:val="14"/>
        </w:numPr>
        <w:tabs>
          <w:tab w:val="clear" w:pos="1050"/>
          <w:tab w:val="left" w:pos="284"/>
        </w:tabs>
        <w:autoSpaceDE w:val="0"/>
        <w:autoSpaceDN w:val="0"/>
        <w:adjustRightInd w:val="0"/>
        <w:ind w:left="0" w:firstLine="0"/>
        <w:jc w:val="center"/>
        <w:rPr>
          <w:b/>
          <w:bCs/>
          <w:sz w:val="24"/>
          <w:szCs w:val="24"/>
        </w:rPr>
      </w:pPr>
      <w:r w:rsidRPr="00860176">
        <w:rPr>
          <w:b/>
          <w:bCs/>
          <w:sz w:val="24"/>
          <w:szCs w:val="24"/>
        </w:rPr>
        <w:t>ПРЕДМЕТ ДОГОВОРА</w:t>
      </w:r>
    </w:p>
    <w:p w:rsidR="00860176" w:rsidRPr="00860176" w:rsidRDefault="00860176" w:rsidP="00860176">
      <w:pPr>
        <w:tabs>
          <w:tab w:val="left" w:pos="360"/>
        </w:tabs>
        <w:autoSpaceDN w:val="0"/>
        <w:adjustRightInd w:val="0"/>
        <w:jc w:val="center"/>
        <w:rPr>
          <w:b/>
          <w:bCs/>
          <w:sz w:val="24"/>
          <w:szCs w:val="24"/>
        </w:rPr>
      </w:pPr>
    </w:p>
    <w:p w:rsidR="00860176" w:rsidRPr="00860176" w:rsidRDefault="00860176" w:rsidP="00860176">
      <w:pPr>
        <w:numPr>
          <w:ilvl w:val="1"/>
          <w:numId w:val="14"/>
        </w:numPr>
        <w:tabs>
          <w:tab w:val="clear" w:pos="1631"/>
        </w:tabs>
        <w:ind w:left="0" w:firstLine="709"/>
        <w:contextualSpacing/>
        <w:jc w:val="both"/>
        <w:rPr>
          <w:color w:val="000000"/>
          <w:sz w:val="24"/>
          <w:szCs w:val="24"/>
        </w:rPr>
      </w:pPr>
      <w:r w:rsidRPr="00860176">
        <w:rPr>
          <w:color w:val="000000"/>
          <w:sz w:val="24"/>
          <w:szCs w:val="24"/>
        </w:rPr>
        <w:t>По настоящему Договору Исполнитель обязуется оказать услуги по п</w:t>
      </w:r>
      <w:r w:rsidRPr="00860176">
        <w:rPr>
          <w:bCs/>
          <w:sz w:val="24"/>
          <w:szCs w:val="24"/>
          <w:lang w:eastAsia="en-US"/>
        </w:rPr>
        <w:t>роведению экспертизы регионального законодательства о механизмах защиты инвесторов и поддержки инвестиционной деятельности в субъектах Дальневосточного федерального округа (далее – субъекты ДФО)</w:t>
      </w:r>
      <w:r w:rsidRPr="00860176">
        <w:rPr>
          <w:color w:val="000000"/>
          <w:sz w:val="24"/>
          <w:szCs w:val="24"/>
        </w:rPr>
        <w:t>, а Заказчик обязуется принять результат оказанных услуг и оплатить услуги в размере, указанном в настоящем Договоре.</w:t>
      </w:r>
    </w:p>
    <w:p w:rsidR="00860176" w:rsidRPr="00860176" w:rsidRDefault="00860176" w:rsidP="00860176">
      <w:pPr>
        <w:numPr>
          <w:ilvl w:val="1"/>
          <w:numId w:val="14"/>
        </w:numPr>
        <w:tabs>
          <w:tab w:val="clear" w:pos="1631"/>
          <w:tab w:val="num" w:pos="0"/>
        </w:tabs>
        <w:ind w:left="0" w:firstLine="709"/>
        <w:jc w:val="both"/>
        <w:rPr>
          <w:color w:val="000000"/>
          <w:sz w:val="24"/>
          <w:szCs w:val="24"/>
        </w:rPr>
      </w:pPr>
      <w:r w:rsidRPr="00860176">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 1), являющимся неотъемлемой частью настоящего Договора.</w:t>
      </w:r>
    </w:p>
    <w:p w:rsidR="00860176" w:rsidRPr="00860176" w:rsidRDefault="00860176" w:rsidP="00860176">
      <w:pPr>
        <w:numPr>
          <w:ilvl w:val="1"/>
          <w:numId w:val="14"/>
        </w:numPr>
        <w:tabs>
          <w:tab w:val="clear" w:pos="1631"/>
          <w:tab w:val="num" w:pos="0"/>
        </w:tabs>
        <w:ind w:left="57" w:firstLine="652"/>
        <w:jc w:val="both"/>
        <w:rPr>
          <w:color w:val="000000"/>
          <w:sz w:val="24"/>
          <w:szCs w:val="24"/>
        </w:rPr>
      </w:pPr>
      <w:r w:rsidRPr="00860176">
        <w:rPr>
          <w:color w:val="000000"/>
          <w:sz w:val="24"/>
          <w:szCs w:val="24"/>
        </w:rPr>
        <w:t>Сдача - приемка оказанных по настоящему договору осуществляется путем подписания акта сдачи-приемки оказанных услуг и отчета.</w:t>
      </w:r>
    </w:p>
    <w:p w:rsidR="00860176" w:rsidRPr="00860176" w:rsidRDefault="00860176" w:rsidP="00860176">
      <w:pPr>
        <w:ind w:left="57"/>
        <w:jc w:val="both"/>
        <w:rPr>
          <w:color w:val="000000"/>
          <w:sz w:val="24"/>
          <w:szCs w:val="24"/>
        </w:rPr>
      </w:pPr>
    </w:p>
    <w:p w:rsidR="00860176" w:rsidRPr="00860176" w:rsidRDefault="00860176" w:rsidP="00860176">
      <w:pPr>
        <w:jc w:val="center"/>
        <w:rPr>
          <w:b/>
          <w:bCs/>
          <w:sz w:val="24"/>
          <w:szCs w:val="24"/>
        </w:rPr>
      </w:pPr>
      <w:r w:rsidRPr="00860176">
        <w:rPr>
          <w:b/>
          <w:bCs/>
          <w:sz w:val="24"/>
          <w:szCs w:val="24"/>
        </w:rPr>
        <w:t>2. СТОИМОСТЬ УСЛУГ И ПОРЯДОК РАСЧЕТОВ</w:t>
      </w:r>
    </w:p>
    <w:p w:rsidR="00860176" w:rsidRPr="00860176" w:rsidRDefault="00860176" w:rsidP="00860176">
      <w:pPr>
        <w:jc w:val="center"/>
        <w:rPr>
          <w:b/>
          <w:bCs/>
          <w:sz w:val="24"/>
          <w:szCs w:val="24"/>
        </w:rPr>
      </w:pPr>
    </w:p>
    <w:p w:rsidR="005A4198" w:rsidRDefault="00860176" w:rsidP="005A4198">
      <w:pPr>
        <w:ind w:firstLine="709"/>
        <w:jc w:val="both"/>
        <w:rPr>
          <w:color w:val="000000"/>
          <w:sz w:val="24"/>
          <w:szCs w:val="24"/>
        </w:rPr>
      </w:pPr>
      <w:r w:rsidRPr="00860176">
        <w:rPr>
          <w:color w:val="000000"/>
          <w:sz w:val="24"/>
          <w:szCs w:val="24"/>
        </w:rPr>
        <w:t xml:space="preserve">2.1. Общая стоимость услуг по настоящему Договору составляет                                        __________________________________________, в том числе </w:t>
      </w:r>
      <w:r w:rsidRPr="00860176">
        <w:rPr>
          <w:vanish/>
          <w:color w:val="000000"/>
          <w:sz w:val="24"/>
          <w:szCs w:val="24"/>
        </w:rPr>
        <w:t xml:space="preserve">НДС _________________________.Заказчик производит оплату по настоящему Договору в размере 100% стоимости в течение 10 (Десяти) рабочих дней </w:t>
      </w:r>
      <w:r w:rsidRPr="00860176">
        <w:rPr>
          <w:color w:val="000000"/>
          <w:sz w:val="24"/>
          <w:szCs w:val="24"/>
        </w:rPr>
        <w:t>с даты подписания Акта (Актов) сдачи-приемки</w:t>
      </w:r>
      <w:r w:rsidR="005A4198">
        <w:rPr>
          <w:color w:val="000000"/>
          <w:sz w:val="24"/>
          <w:szCs w:val="24"/>
        </w:rPr>
        <w:t>.</w:t>
      </w:r>
    </w:p>
    <w:p w:rsidR="00860176" w:rsidRPr="00860176" w:rsidRDefault="00860176" w:rsidP="00860176">
      <w:pPr>
        <w:tabs>
          <w:tab w:val="left" w:pos="0"/>
        </w:tabs>
        <w:ind w:firstLine="709"/>
        <w:jc w:val="both"/>
        <w:rPr>
          <w:vanish/>
          <w:color w:val="000000"/>
          <w:sz w:val="24"/>
          <w:szCs w:val="24"/>
          <w:highlight w:val="yellow"/>
        </w:rPr>
      </w:pPr>
      <w:r w:rsidRPr="00860176">
        <w:rPr>
          <w:vanish/>
          <w:color w:val="000000"/>
          <w:sz w:val="24"/>
          <w:szCs w:val="24"/>
        </w:rPr>
        <w:t xml:space="preserve"> оказанных услуг и на основании, выставленного Исполнителем счета.</w:t>
      </w:r>
    </w:p>
    <w:p w:rsidR="00860176" w:rsidRPr="00860176" w:rsidRDefault="00860176" w:rsidP="00860176">
      <w:pPr>
        <w:ind w:firstLine="709"/>
        <w:jc w:val="both"/>
        <w:rPr>
          <w:sz w:val="24"/>
          <w:szCs w:val="24"/>
        </w:rPr>
      </w:pPr>
      <w:r w:rsidRPr="00860176">
        <w:rPr>
          <w:sz w:val="24"/>
          <w:szCs w:val="24"/>
        </w:rPr>
        <w:t>2.</w:t>
      </w:r>
      <w:r w:rsidR="005A4198">
        <w:rPr>
          <w:sz w:val="24"/>
          <w:szCs w:val="24"/>
        </w:rPr>
        <w:t>2</w:t>
      </w:r>
      <w:r w:rsidRPr="00860176">
        <w:rPr>
          <w:sz w:val="24"/>
          <w:szCs w:val="24"/>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860176" w:rsidRPr="00860176" w:rsidRDefault="00860176" w:rsidP="00860176">
      <w:pPr>
        <w:ind w:firstLine="709"/>
        <w:jc w:val="both"/>
        <w:rPr>
          <w:color w:val="000000"/>
          <w:sz w:val="24"/>
          <w:szCs w:val="24"/>
        </w:rPr>
      </w:pPr>
      <w:r w:rsidRPr="00860176">
        <w:rPr>
          <w:sz w:val="24"/>
          <w:szCs w:val="24"/>
        </w:rPr>
        <w:t>2.</w:t>
      </w:r>
      <w:r w:rsidR="005A4198">
        <w:rPr>
          <w:sz w:val="24"/>
          <w:szCs w:val="24"/>
        </w:rPr>
        <w:t>3</w:t>
      </w:r>
      <w:r w:rsidRPr="00860176">
        <w:rPr>
          <w:sz w:val="24"/>
          <w:szCs w:val="24"/>
        </w:rPr>
        <w:t xml:space="preserve">. </w:t>
      </w:r>
      <w:r w:rsidRPr="00860176">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860176" w:rsidRPr="00860176" w:rsidRDefault="00860176" w:rsidP="00860176">
      <w:pPr>
        <w:ind w:firstLine="709"/>
        <w:jc w:val="both"/>
        <w:rPr>
          <w:color w:val="000000"/>
          <w:sz w:val="24"/>
          <w:szCs w:val="24"/>
        </w:rPr>
      </w:pPr>
    </w:p>
    <w:p w:rsidR="00860176" w:rsidRPr="00860176" w:rsidRDefault="00860176" w:rsidP="00860176">
      <w:pPr>
        <w:jc w:val="center"/>
        <w:rPr>
          <w:b/>
          <w:bCs/>
          <w:sz w:val="24"/>
          <w:szCs w:val="24"/>
        </w:rPr>
      </w:pPr>
      <w:r w:rsidRPr="00860176">
        <w:rPr>
          <w:b/>
          <w:bCs/>
          <w:sz w:val="24"/>
          <w:szCs w:val="24"/>
        </w:rPr>
        <w:t>3. ПОРЯДОК СДАЧИ-ПРИЕМКИ УСЛУГ</w:t>
      </w:r>
    </w:p>
    <w:p w:rsidR="00860176" w:rsidRPr="00860176" w:rsidRDefault="00860176" w:rsidP="00860176">
      <w:pPr>
        <w:jc w:val="center"/>
        <w:rPr>
          <w:b/>
          <w:bCs/>
          <w:sz w:val="24"/>
          <w:szCs w:val="24"/>
        </w:rPr>
      </w:pPr>
    </w:p>
    <w:p w:rsidR="00860176" w:rsidRPr="00860176" w:rsidRDefault="00860176" w:rsidP="00860176">
      <w:pPr>
        <w:ind w:firstLine="709"/>
        <w:jc w:val="both"/>
        <w:rPr>
          <w:color w:val="000000"/>
          <w:sz w:val="24"/>
          <w:szCs w:val="24"/>
        </w:rPr>
      </w:pPr>
      <w:r w:rsidRPr="00860176">
        <w:rPr>
          <w:color w:val="000000"/>
          <w:sz w:val="24"/>
          <w:szCs w:val="24"/>
        </w:rPr>
        <w:t>3.1. Исполнитель обязан оказать Заказчику услуги в соответствии с Техническим заданием (Приложение №1 к настоящему Договору).</w:t>
      </w:r>
    </w:p>
    <w:p w:rsidR="00860176" w:rsidRPr="00860176" w:rsidRDefault="00860176" w:rsidP="00860176">
      <w:pPr>
        <w:ind w:firstLine="709"/>
        <w:jc w:val="both"/>
        <w:rPr>
          <w:color w:val="000000"/>
          <w:sz w:val="24"/>
          <w:szCs w:val="24"/>
        </w:rPr>
      </w:pPr>
      <w:r w:rsidRPr="00860176">
        <w:rPr>
          <w:color w:val="000000"/>
          <w:sz w:val="24"/>
          <w:szCs w:val="24"/>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об оказанных услугах и сводной отчетности по результатам проведенной экспертизы регионального законодательства о механизмах защиты инвесторов и поддержки инвестиционной деятельности в субъектах ДФО по каждому региону в соответствии с Техническим </w:t>
      </w:r>
      <w:r w:rsidR="005A4198" w:rsidRPr="00860176">
        <w:rPr>
          <w:color w:val="000000"/>
          <w:sz w:val="24"/>
          <w:szCs w:val="24"/>
        </w:rPr>
        <w:t>заданием на</w:t>
      </w:r>
      <w:r w:rsidRPr="00860176">
        <w:rPr>
          <w:color w:val="000000"/>
          <w:sz w:val="24"/>
          <w:szCs w:val="24"/>
        </w:rPr>
        <w:t xml:space="preserve"> бумажном и/или электронном носителе (Приложение №1 к настоящему Договору).</w:t>
      </w:r>
    </w:p>
    <w:p w:rsidR="00860176" w:rsidRPr="00860176" w:rsidRDefault="00860176" w:rsidP="00860176">
      <w:pPr>
        <w:ind w:firstLine="709"/>
        <w:jc w:val="both"/>
        <w:rPr>
          <w:color w:val="000000"/>
          <w:sz w:val="24"/>
          <w:szCs w:val="24"/>
        </w:rPr>
      </w:pPr>
      <w:r w:rsidRPr="00860176">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860176" w:rsidRPr="00860176" w:rsidRDefault="00860176" w:rsidP="00860176">
      <w:pPr>
        <w:ind w:firstLine="709"/>
        <w:jc w:val="both"/>
        <w:rPr>
          <w:color w:val="000000"/>
          <w:sz w:val="24"/>
          <w:szCs w:val="24"/>
        </w:rPr>
      </w:pPr>
      <w:r w:rsidRPr="00860176">
        <w:rPr>
          <w:color w:val="000000"/>
          <w:sz w:val="24"/>
          <w:szCs w:val="24"/>
        </w:rPr>
        <w:t>3.4. При отсутствии замечаний Заказчик направляет Исполнителю подписанный акт сдачи-приемки оказанных услуг.</w:t>
      </w:r>
    </w:p>
    <w:p w:rsidR="00860176" w:rsidRPr="00860176" w:rsidRDefault="00860176" w:rsidP="00860176">
      <w:pPr>
        <w:ind w:firstLine="709"/>
        <w:jc w:val="both"/>
        <w:rPr>
          <w:color w:val="000000"/>
          <w:sz w:val="24"/>
          <w:szCs w:val="24"/>
        </w:rPr>
      </w:pPr>
      <w:r w:rsidRPr="00860176">
        <w:rPr>
          <w:color w:val="000000"/>
          <w:sz w:val="24"/>
          <w:szCs w:val="24"/>
        </w:rPr>
        <w:t xml:space="preserve">3.5. В случае обнаружения недостатков в оказанных услугах, Заказчик в течение 5 (Пяти) рабочих дней </w:t>
      </w:r>
      <w:r w:rsidR="005A4198" w:rsidRPr="00860176">
        <w:rPr>
          <w:color w:val="000000"/>
          <w:sz w:val="24"/>
          <w:szCs w:val="24"/>
        </w:rPr>
        <w:t>после истечения,</w:t>
      </w:r>
      <w:r w:rsidRPr="00860176">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860176" w:rsidRPr="00860176" w:rsidRDefault="00860176" w:rsidP="00860176">
      <w:pPr>
        <w:ind w:firstLine="709"/>
        <w:jc w:val="both"/>
        <w:rPr>
          <w:color w:val="000000"/>
          <w:sz w:val="24"/>
          <w:szCs w:val="24"/>
        </w:rPr>
      </w:pPr>
      <w:r w:rsidRPr="00860176">
        <w:rPr>
          <w:color w:val="000000"/>
          <w:sz w:val="24"/>
          <w:szCs w:val="24"/>
        </w:rPr>
        <w:t xml:space="preserve">3.6. Исполнитель устраняет недостатки оказанных услуг в согласовываемые Сторонами сроки. </w:t>
      </w:r>
    </w:p>
    <w:p w:rsidR="00860176" w:rsidRPr="00860176" w:rsidRDefault="00860176" w:rsidP="00860176">
      <w:pPr>
        <w:ind w:firstLine="709"/>
        <w:jc w:val="both"/>
        <w:rPr>
          <w:color w:val="000000"/>
          <w:sz w:val="24"/>
          <w:szCs w:val="24"/>
        </w:rPr>
      </w:pPr>
      <w:r w:rsidRPr="00860176">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860176" w:rsidRPr="00860176" w:rsidRDefault="00860176" w:rsidP="00860176">
      <w:pPr>
        <w:jc w:val="center"/>
        <w:rPr>
          <w:sz w:val="24"/>
          <w:szCs w:val="24"/>
        </w:rPr>
      </w:pPr>
    </w:p>
    <w:p w:rsidR="00860176" w:rsidRPr="00860176" w:rsidRDefault="00860176" w:rsidP="00860176">
      <w:pPr>
        <w:jc w:val="center"/>
        <w:rPr>
          <w:b/>
          <w:bCs/>
          <w:sz w:val="24"/>
          <w:szCs w:val="24"/>
        </w:rPr>
      </w:pPr>
      <w:r w:rsidRPr="00860176">
        <w:rPr>
          <w:b/>
          <w:bCs/>
          <w:sz w:val="24"/>
          <w:szCs w:val="24"/>
        </w:rPr>
        <w:t>4. ПРАВА И ОБЯЗАННОСТИ СТОРОН</w:t>
      </w:r>
    </w:p>
    <w:p w:rsidR="00860176" w:rsidRPr="00860176" w:rsidRDefault="00860176" w:rsidP="00860176">
      <w:pPr>
        <w:jc w:val="center"/>
        <w:rPr>
          <w:b/>
          <w:bCs/>
          <w:sz w:val="24"/>
          <w:szCs w:val="24"/>
        </w:rPr>
      </w:pPr>
    </w:p>
    <w:p w:rsidR="00860176" w:rsidRPr="00860176" w:rsidRDefault="00860176" w:rsidP="00860176">
      <w:pPr>
        <w:ind w:firstLine="709"/>
        <w:jc w:val="both"/>
        <w:rPr>
          <w:color w:val="000000"/>
          <w:sz w:val="24"/>
          <w:szCs w:val="24"/>
        </w:rPr>
      </w:pPr>
      <w:r w:rsidRPr="00860176">
        <w:rPr>
          <w:color w:val="000000"/>
          <w:sz w:val="24"/>
          <w:szCs w:val="24"/>
        </w:rPr>
        <w:t xml:space="preserve">4.1. Заказчик обязуется: </w:t>
      </w:r>
    </w:p>
    <w:p w:rsidR="00860176" w:rsidRPr="00860176" w:rsidRDefault="00860176" w:rsidP="00860176">
      <w:pPr>
        <w:ind w:firstLine="709"/>
        <w:jc w:val="both"/>
        <w:rPr>
          <w:color w:val="000000"/>
          <w:sz w:val="24"/>
          <w:szCs w:val="24"/>
        </w:rPr>
      </w:pPr>
      <w:r w:rsidRPr="00860176">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860176" w:rsidRPr="00860176" w:rsidRDefault="00860176" w:rsidP="00860176">
      <w:pPr>
        <w:ind w:firstLine="709"/>
        <w:jc w:val="both"/>
        <w:rPr>
          <w:color w:val="000000"/>
          <w:sz w:val="24"/>
          <w:szCs w:val="24"/>
        </w:rPr>
      </w:pPr>
      <w:r w:rsidRPr="00860176">
        <w:rPr>
          <w:color w:val="000000"/>
          <w:sz w:val="24"/>
          <w:szCs w:val="24"/>
        </w:rPr>
        <w:t>4.1.2. Оплатить Исполнителю оказанные в полном соответствии с настоящим Договором услуги.</w:t>
      </w:r>
    </w:p>
    <w:p w:rsidR="00860176" w:rsidRPr="00860176" w:rsidRDefault="00860176" w:rsidP="00860176">
      <w:pPr>
        <w:ind w:firstLine="709"/>
        <w:jc w:val="both"/>
        <w:rPr>
          <w:color w:val="000000"/>
          <w:sz w:val="24"/>
          <w:szCs w:val="24"/>
        </w:rPr>
      </w:pPr>
      <w:r w:rsidRPr="00860176">
        <w:rPr>
          <w:color w:val="000000"/>
          <w:sz w:val="24"/>
          <w:szCs w:val="24"/>
        </w:rPr>
        <w:t>4.2. Заказчик вправе:</w:t>
      </w:r>
    </w:p>
    <w:p w:rsidR="00860176" w:rsidRPr="00860176" w:rsidRDefault="00860176" w:rsidP="00860176">
      <w:pPr>
        <w:ind w:firstLine="709"/>
        <w:jc w:val="both"/>
        <w:rPr>
          <w:color w:val="000000"/>
          <w:sz w:val="24"/>
          <w:szCs w:val="24"/>
        </w:rPr>
      </w:pPr>
      <w:r w:rsidRPr="00860176">
        <w:rPr>
          <w:color w:val="000000"/>
          <w:sz w:val="24"/>
          <w:szCs w:val="24"/>
        </w:rPr>
        <w:t>4.2.1. Требовать предоставления ему всей информации о ходе исполнения настоящего Договора;</w:t>
      </w:r>
    </w:p>
    <w:p w:rsidR="00860176" w:rsidRPr="00860176" w:rsidRDefault="00860176" w:rsidP="00860176">
      <w:pPr>
        <w:ind w:firstLine="709"/>
        <w:jc w:val="both"/>
        <w:rPr>
          <w:color w:val="000000"/>
          <w:sz w:val="24"/>
          <w:szCs w:val="24"/>
        </w:rPr>
      </w:pPr>
      <w:r w:rsidRPr="00860176">
        <w:rPr>
          <w:color w:val="000000"/>
          <w:sz w:val="24"/>
          <w:szCs w:val="24"/>
        </w:rPr>
        <w:t xml:space="preserve">4.2.2. </w:t>
      </w:r>
      <w:r w:rsidRPr="00860176">
        <w:rPr>
          <w:color w:val="000000"/>
          <w:spacing w:val="-3"/>
          <w:sz w:val="24"/>
          <w:szCs w:val="24"/>
        </w:rPr>
        <w:t xml:space="preserve">Осуществлять контроль соблюдения Исполнителем сроков и качества оказания услуг; </w:t>
      </w:r>
      <w:r w:rsidRPr="00860176">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860176" w:rsidRPr="00860176" w:rsidRDefault="00860176" w:rsidP="00860176">
      <w:pPr>
        <w:ind w:firstLine="709"/>
        <w:jc w:val="both"/>
        <w:rPr>
          <w:color w:val="000000"/>
          <w:sz w:val="24"/>
          <w:szCs w:val="24"/>
        </w:rPr>
      </w:pPr>
      <w:r w:rsidRPr="00860176">
        <w:rPr>
          <w:color w:val="000000"/>
          <w:sz w:val="24"/>
          <w:szCs w:val="24"/>
        </w:rPr>
        <w:t>4.3. Исполнитель обязуется:</w:t>
      </w:r>
    </w:p>
    <w:p w:rsidR="00860176" w:rsidRPr="00860176" w:rsidRDefault="00860176" w:rsidP="00860176">
      <w:pPr>
        <w:ind w:firstLine="709"/>
        <w:jc w:val="both"/>
        <w:rPr>
          <w:color w:val="000000"/>
          <w:sz w:val="24"/>
          <w:szCs w:val="24"/>
        </w:rPr>
      </w:pPr>
      <w:r w:rsidRPr="00860176">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860176" w:rsidRPr="00860176" w:rsidRDefault="00860176" w:rsidP="00860176">
      <w:pPr>
        <w:ind w:firstLine="709"/>
        <w:jc w:val="both"/>
        <w:rPr>
          <w:color w:val="000000"/>
          <w:sz w:val="24"/>
          <w:szCs w:val="24"/>
        </w:rPr>
      </w:pPr>
      <w:r w:rsidRPr="00860176">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860176" w:rsidRPr="00860176" w:rsidRDefault="00860176" w:rsidP="00860176">
      <w:pPr>
        <w:ind w:firstLine="709"/>
        <w:jc w:val="both"/>
        <w:rPr>
          <w:color w:val="000000"/>
          <w:sz w:val="24"/>
          <w:szCs w:val="24"/>
        </w:rPr>
      </w:pPr>
      <w:r w:rsidRPr="00860176">
        <w:rPr>
          <w:color w:val="000000"/>
          <w:sz w:val="24"/>
          <w:szCs w:val="24"/>
        </w:rPr>
        <w:t xml:space="preserve">4.3.3. </w:t>
      </w:r>
      <w:r w:rsidRPr="00860176">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860176" w:rsidRPr="00860176" w:rsidRDefault="00860176" w:rsidP="00860176">
      <w:pPr>
        <w:ind w:firstLine="709"/>
        <w:jc w:val="both"/>
        <w:rPr>
          <w:color w:val="000000"/>
          <w:sz w:val="24"/>
          <w:szCs w:val="24"/>
        </w:rPr>
      </w:pPr>
      <w:r w:rsidRPr="00860176">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860176" w:rsidRPr="00860176" w:rsidRDefault="00860176" w:rsidP="00860176">
      <w:pPr>
        <w:ind w:firstLine="709"/>
        <w:jc w:val="both"/>
        <w:rPr>
          <w:color w:val="000000"/>
          <w:sz w:val="24"/>
          <w:szCs w:val="24"/>
        </w:rPr>
      </w:pPr>
      <w:r w:rsidRPr="00860176">
        <w:rPr>
          <w:color w:val="000000"/>
          <w:sz w:val="24"/>
          <w:szCs w:val="24"/>
        </w:rPr>
        <w:t>4.4. Исполнитель вправе:</w:t>
      </w:r>
    </w:p>
    <w:p w:rsidR="00860176" w:rsidRPr="00860176" w:rsidRDefault="00860176" w:rsidP="00860176">
      <w:pPr>
        <w:ind w:firstLine="709"/>
        <w:jc w:val="both"/>
        <w:rPr>
          <w:color w:val="000000"/>
          <w:sz w:val="24"/>
          <w:szCs w:val="24"/>
        </w:rPr>
      </w:pPr>
      <w:r w:rsidRPr="00860176">
        <w:rPr>
          <w:color w:val="000000"/>
          <w:sz w:val="24"/>
          <w:szCs w:val="24"/>
        </w:rPr>
        <w:t>4.4.1. Оказать услуги раньше установленной даты;</w:t>
      </w:r>
    </w:p>
    <w:p w:rsidR="00860176" w:rsidRPr="00860176" w:rsidRDefault="00860176" w:rsidP="00860176">
      <w:pPr>
        <w:ind w:firstLine="709"/>
        <w:jc w:val="both"/>
        <w:rPr>
          <w:color w:val="000000"/>
          <w:sz w:val="24"/>
          <w:szCs w:val="24"/>
        </w:rPr>
      </w:pPr>
      <w:r w:rsidRPr="00860176">
        <w:rPr>
          <w:color w:val="000000"/>
          <w:sz w:val="24"/>
          <w:szCs w:val="24"/>
        </w:rPr>
        <w:t>4.4.2. Расширить объем оказания услуг по настоящему Договору, без компенсации со стороны Заказчика.</w:t>
      </w:r>
    </w:p>
    <w:p w:rsidR="00860176" w:rsidRPr="00860176" w:rsidRDefault="00860176" w:rsidP="00860176">
      <w:pPr>
        <w:ind w:firstLine="709"/>
        <w:jc w:val="both"/>
        <w:rPr>
          <w:color w:val="000000"/>
          <w:sz w:val="24"/>
          <w:szCs w:val="24"/>
        </w:rPr>
      </w:pPr>
      <w:r w:rsidRPr="00860176">
        <w:rPr>
          <w:color w:val="000000"/>
          <w:sz w:val="24"/>
          <w:szCs w:val="24"/>
        </w:rPr>
        <w:t xml:space="preserve">4.4.3. </w:t>
      </w:r>
      <w:r w:rsidRPr="00860176">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860176" w:rsidRPr="00860176" w:rsidRDefault="00860176" w:rsidP="00860176">
      <w:pPr>
        <w:jc w:val="center"/>
        <w:rPr>
          <w:b/>
          <w:bCs/>
          <w:sz w:val="24"/>
          <w:szCs w:val="24"/>
        </w:rPr>
      </w:pPr>
    </w:p>
    <w:p w:rsidR="00860176" w:rsidRPr="00860176" w:rsidRDefault="00860176" w:rsidP="00860176">
      <w:pPr>
        <w:jc w:val="center"/>
        <w:rPr>
          <w:b/>
          <w:bCs/>
          <w:sz w:val="24"/>
          <w:szCs w:val="24"/>
        </w:rPr>
      </w:pPr>
      <w:r w:rsidRPr="00860176">
        <w:rPr>
          <w:b/>
          <w:bCs/>
          <w:sz w:val="24"/>
          <w:szCs w:val="24"/>
        </w:rPr>
        <w:t>5. ОТВЕТСТВЕННОСТЬ СТОРОН</w:t>
      </w:r>
    </w:p>
    <w:p w:rsidR="00860176" w:rsidRPr="00860176" w:rsidRDefault="00860176" w:rsidP="00860176">
      <w:pPr>
        <w:jc w:val="center"/>
        <w:rPr>
          <w:b/>
          <w:bCs/>
          <w:sz w:val="24"/>
          <w:szCs w:val="24"/>
        </w:rPr>
      </w:pPr>
    </w:p>
    <w:p w:rsidR="00860176" w:rsidRPr="00860176" w:rsidRDefault="00860176" w:rsidP="00860176">
      <w:pPr>
        <w:ind w:firstLine="709"/>
        <w:jc w:val="both"/>
        <w:rPr>
          <w:color w:val="000000"/>
          <w:sz w:val="24"/>
          <w:szCs w:val="24"/>
        </w:rPr>
      </w:pPr>
      <w:r w:rsidRPr="00860176">
        <w:rPr>
          <w:color w:val="000000"/>
          <w:sz w:val="24"/>
          <w:szCs w:val="24"/>
        </w:rPr>
        <w:t>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60176" w:rsidRPr="00860176" w:rsidRDefault="00860176" w:rsidP="00860176">
      <w:pPr>
        <w:ind w:firstLine="709"/>
        <w:jc w:val="both"/>
        <w:rPr>
          <w:color w:val="000000"/>
          <w:sz w:val="24"/>
          <w:szCs w:val="24"/>
        </w:rPr>
      </w:pPr>
      <w:r w:rsidRPr="00860176">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860176" w:rsidRPr="00860176" w:rsidRDefault="00860176" w:rsidP="00860176">
      <w:pPr>
        <w:ind w:firstLine="709"/>
        <w:jc w:val="both"/>
        <w:rPr>
          <w:color w:val="000000"/>
          <w:sz w:val="24"/>
          <w:szCs w:val="24"/>
        </w:rPr>
      </w:pPr>
      <w:r w:rsidRPr="00860176">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860176" w:rsidRPr="00860176" w:rsidRDefault="00860176" w:rsidP="00860176">
      <w:pPr>
        <w:ind w:firstLine="709"/>
        <w:jc w:val="both"/>
        <w:rPr>
          <w:color w:val="000000"/>
          <w:sz w:val="24"/>
          <w:szCs w:val="24"/>
        </w:rPr>
      </w:pPr>
      <w:r w:rsidRPr="00860176">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860176" w:rsidRPr="00860176" w:rsidRDefault="00860176" w:rsidP="00860176">
      <w:pPr>
        <w:jc w:val="both"/>
        <w:rPr>
          <w:color w:val="000000"/>
          <w:sz w:val="24"/>
          <w:szCs w:val="24"/>
        </w:rPr>
      </w:pPr>
    </w:p>
    <w:p w:rsidR="00860176" w:rsidRPr="00860176" w:rsidRDefault="00860176" w:rsidP="00860176">
      <w:pPr>
        <w:jc w:val="center"/>
        <w:rPr>
          <w:b/>
          <w:bCs/>
          <w:sz w:val="24"/>
          <w:szCs w:val="24"/>
        </w:rPr>
      </w:pPr>
      <w:r w:rsidRPr="00860176">
        <w:rPr>
          <w:b/>
          <w:bCs/>
          <w:sz w:val="24"/>
          <w:szCs w:val="24"/>
        </w:rPr>
        <w:t>6. ПРАВА СТОРОН НА РЕЗУЛЬТАТЫ УСЛУГ</w:t>
      </w:r>
    </w:p>
    <w:p w:rsidR="00860176" w:rsidRPr="00860176" w:rsidRDefault="00860176" w:rsidP="00860176">
      <w:pPr>
        <w:jc w:val="center"/>
        <w:rPr>
          <w:b/>
          <w:bCs/>
          <w:sz w:val="24"/>
          <w:szCs w:val="24"/>
        </w:rPr>
      </w:pPr>
    </w:p>
    <w:p w:rsidR="00860176" w:rsidRPr="00860176" w:rsidRDefault="00860176" w:rsidP="00860176">
      <w:pPr>
        <w:ind w:firstLine="709"/>
        <w:jc w:val="both"/>
        <w:rPr>
          <w:color w:val="000000"/>
          <w:sz w:val="24"/>
          <w:szCs w:val="24"/>
        </w:rPr>
      </w:pPr>
      <w:r w:rsidRPr="00860176">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860176" w:rsidRPr="00860176" w:rsidRDefault="00860176" w:rsidP="00860176">
      <w:pPr>
        <w:ind w:firstLine="709"/>
        <w:jc w:val="both"/>
        <w:rPr>
          <w:color w:val="000000"/>
          <w:sz w:val="24"/>
          <w:szCs w:val="24"/>
        </w:rPr>
      </w:pPr>
      <w:r w:rsidRPr="00860176">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860176" w:rsidRPr="00860176" w:rsidRDefault="00860176" w:rsidP="00860176">
      <w:pPr>
        <w:ind w:firstLine="709"/>
        <w:jc w:val="both"/>
        <w:rPr>
          <w:color w:val="000000"/>
          <w:sz w:val="24"/>
          <w:szCs w:val="24"/>
        </w:rPr>
      </w:pPr>
      <w:r w:rsidRPr="00860176">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860176" w:rsidRPr="00860176" w:rsidRDefault="00860176" w:rsidP="00860176">
      <w:pPr>
        <w:ind w:firstLine="709"/>
        <w:jc w:val="both"/>
        <w:rPr>
          <w:color w:val="000000"/>
          <w:sz w:val="24"/>
          <w:szCs w:val="24"/>
        </w:rPr>
      </w:pPr>
      <w:r w:rsidRPr="00860176">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860176" w:rsidRPr="00860176" w:rsidRDefault="00860176" w:rsidP="00860176">
      <w:pPr>
        <w:ind w:firstLine="709"/>
        <w:jc w:val="both"/>
        <w:rPr>
          <w:color w:val="000000"/>
          <w:sz w:val="24"/>
          <w:szCs w:val="24"/>
        </w:rPr>
      </w:pPr>
      <w:r w:rsidRPr="00860176">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60176" w:rsidRPr="00860176" w:rsidRDefault="00860176" w:rsidP="00860176">
      <w:pPr>
        <w:ind w:firstLine="708"/>
        <w:jc w:val="both"/>
        <w:rPr>
          <w:sz w:val="24"/>
          <w:szCs w:val="24"/>
        </w:rPr>
      </w:pPr>
      <w:r w:rsidRPr="00860176">
        <w:rPr>
          <w:color w:val="000000"/>
          <w:sz w:val="24"/>
          <w:szCs w:val="24"/>
        </w:rPr>
        <w:t xml:space="preserve">6.6. </w:t>
      </w:r>
      <w:r w:rsidRPr="00860176">
        <w:rPr>
          <w:color w:val="000000"/>
          <w:spacing w:val="-1"/>
          <w:sz w:val="24"/>
          <w:szCs w:val="24"/>
        </w:rPr>
        <w:t xml:space="preserve">В предусмотренном в данном пункте случае </w:t>
      </w:r>
      <w:r w:rsidRPr="00860176">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860176" w:rsidRPr="00860176" w:rsidRDefault="00860176" w:rsidP="00860176">
      <w:pPr>
        <w:ind w:firstLine="708"/>
        <w:jc w:val="both"/>
        <w:rPr>
          <w:sz w:val="24"/>
          <w:szCs w:val="24"/>
        </w:rPr>
      </w:pPr>
    </w:p>
    <w:p w:rsidR="00860176" w:rsidRPr="00860176" w:rsidRDefault="00860176" w:rsidP="00860176">
      <w:pPr>
        <w:jc w:val="center"/>
        <w:rPr>
          <w:b/>
          <w:sz w:val="24"/>
          <w:szCs w:val="24"/>
        </w:rPr>
      </w:pPr>
      <w:r w:rsidRPr="00860176">
        <w:rPr>
          <w:b/>
          <w:sz w:val="24"/>
          <w:szCs w:val="24"/>
        </w:rPr>
        <w:t>7. КОНФИДЕНЦИАЛЬНОСТЬ</w:t>
      </w:r>
    </w:p>
    <w:p w:rsidR="00860176" w:rsidRPr="00860176" w:rsidRDefault="00860176" w:rsidP="00860176">
      <w:pPr>
        <w:jc w:val="center"/>
        <w:rPr>
          <w:b/>
          <w:sz w:val="24"/>
          <w:szCs w:val="24"/>
        </w:rPr>
      </w:pPr>
    </w:p>
    <w:p w:rsidR="00860176" w:rsidRPr="00860176" w:rsidRDefault="00860176" w:rsidP="00860176">
      <w:pPr>
        <w:ind w:firstLine="709"/>
        <w:jc w:val="both"/>
        <w:rPr>
          <w:sz w:val="24"/>
          <w:szCs w:val="24"/>
        </w:rPr>
      </w:pPr>
      <w:r w:rsidRPr="0086017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860176" w:rsidRPr="00860176" w:rsidRDefault="00860176" w:rsidP="00860176">
      <w:pPr>
        <w:ind w:firstLine="709"/>
        <w:jc w:val="both"/>
        <w:rPr>
          <w:sz w:val="24"/>
          <w:szCs w:val="24"/>
        </w:rPr>
      </w:pPr>
      <w:r w:rsidRPr="0086017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860176" w:rsidRPr="00860176" w:rsidRDefault="00860176" w:rsidP="00860176">
      <w:pPr>
        <w:ind w:firstLine="709"/>
        <w:jc w:val="both"/>
        <w:rPr>
          <w:sz w:val="24"/>
          <w:szCs w:val="24"/>
        </w:rPr>
      </w:pPr>
      <w:r w:rsidRPr="00860176">
        <w:rPr>
          <w:sz w:val="24"/>
          <w:szCs w:val="24"/>
        </w:rPr>
        <w:t xml:space="preserve">(1) разглашение Конфиденциальной информации с письменного согласия Заказчика; </w:t>
      </w:r>
    </w:p>
    <w:p w:rsidR="00860176" w:rsidRPr="00860176" w:rsidRDefault="00860176" w:rsidP="00860176">
      <w:pPr>
        <w:ind w:firstLine="709"/>
        <w:jc w:val="both"/>
        <w:rPr>
          <w:sz w:val="24"/>
          <w:szCs w:val="24"/>
        </w:rPr>
      </w:pPr>
      <w:r w:rsidRPr="00860176">
        <w:rPr>
          <w:sz w:val="24"/>
          <w:szCs w:val="24"/>
        </w:rPr>
        <w:t xml:space="preserve">(2) сведения, составляющие Конфиденциальную информацию, стали общеизвестными не по вине Исполнителя; </w:t>
      </w:r>
    </w:p>
    <w:p w:rsidR="00860176" w:rsidRPr="00860176" w:rsidRDefault="00860176" w:rsidP="00860176">
      <w:pPr>
        <w:ind w:firstLine="709"/>
        <w:jc w:val="both"/>
        <w:rPr>
          <w:sz w:val="24"/>
          <w:szCs w:val="24"/>
        </w:rPr>
      </w:pPr>
      <w:r w:rsidRPr="0086017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860176" w:rsidRPr="00860176" w:rsidRDefault="00860176" w:rsidP="00860176">
      <w:pPr>
        <w:ind w:firstLine="709"/>
        <w:jc w:val="both"/>
        <w:rPr>
          <w:sz w:val="24"/>
          <w:szCs w:val="24"/>
        </w:rPr>
      </w:pPr>
      <w:r w:rsidRPr="0086017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860176" w:rsidRPr="00860176" w:rsidRDefault="00860176" w:rsidP="00860176">
      <w:pPr>
        <w:ind w:firstLine="709"/>
        <w:jc w:val="both"/>
        <w:rPr>
          <w:sz w:val="24"/>
          <w:szCs w:val="24"/>
        </w:rPr>
      </w:pPr>
      <w:r w:rsidRPr="0086017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860176" w:rsidRPr="00860176" w:rsidRDefault="00860176" w:rsidP="00860176">
      <w:pPr>
        <w:ind w:firstLine="709"/>
        <w:jc w:val="both"/>
        <w:rPr>
          <w:sz w:val="24"/>
          <w:szCs w:val="24"/>
        </w:rPr>
      </w:pPr>
    </w:p>
    <w:p w:rsidR="00860176" w:rsidRPr="00860176" w:rsidRDefault="00860176" w:rsidP="00860176">
      <w:pPr>
        <w:jc w:val="center"/>
        <w:rPr>
          <w:b/>
          <w:bCs/>
          <w:sz w:val="24"/>
          <w:szCs w:val="24"/>
        </w:rPr>
      </w:pPr>
      <w:r w:rsidRPr="00860176">
        <w:rPr>
          <w:b/>
          <w:bCs/>
          <w:sz w:val="24"/>
          <w:szCs w:val="24"/>
        </w:rPr>
        <w:t>8. ГАРАНТИИ И ЗАВЕРЕНИЯ СТОРОН</w:t>
      </w:r>
    </w:p>
    <w:p w:rsidR="00860176" w:rsidRPr="00860176" w:rsidRDefault="00860176" w:rsidP="00860176">
      <w:pPr>
        <w:ind w:firstLine="709"/>
        <w:jc w:val="both"/>
        <w:rPr>
          <w:sz w:val="24"/>
          <w:szCs w:val="24"/>
        </w:rPr>
      </w:pPr>
    </w:p>
    <w:p w:rsidR="00860176" w:rsidRPr="00860176" w:rsidRDefault="00860176" w:rsidP="00860176">
      <w:pPr>
        <w:tabs>
          <w:tab w:val="left" w:pos="0"/>
          <w:tab w:val="left" w:pos="180"/>
        </w:tabs>
        <w:ind w:firstLine="709"/>
        <w:contextualSpacing/>
        <w:jc w:val="both"/>
        <w:rPr>
          <w:color w:val="000000"/>
          <w:sz w:val="24"/>
          <w:szCs w:val="24"/>
        </w:rPr>
      </w:pPr>
      <w:r w:rsidRPr="00860176">
        <w:rPr>
          <w:sz w:val="24"/>
          <w:szCs w:val="24"/>
        </w:rPr>
        <w:t xml:space="preserve">8.1. </w:t>
      </w:r>
      <w:r w:rsidRPr="00860176">
        <w:rPr>
          <w:color w:val="000000"/>
          <w:sz w:val="24"/>
          <w:szCs w:val="24"/>
        </w:rPr>
        <w:t>Исполнитель гарантирует и заверяет Заказчика, что:</w:t>
      </w:r>
    </w:p>
    <w:p w:rsidR="00860176" w:rsidRPr="00860176" w:rsidRDefault="00860176" w:rsidP="00860176">
      <w:pPr>
        <w:shd w:val="clear" w:color="auto" w:fill="FFFFFF"/>
        <w:tabs>
          <w:tab w:val="left" w:pos="0"/>
          <w:tab w:val="left" w:pos="1276"/>
        </w:tabs>
        <w:ind w:firstLine="709"/>
        <w:jc w:val="both"/>
        <w:rPr>
          <w:color w:val="000000"/>
          <w:sz w:val="24"/>
          <w:szCs w:val="24"/>
        </w:rPr>
      </w:pPr>
      <w:r w:rsidRPr="00860176">
        <w:rPr>
          <w:sz w:val="24"/>
          <w:szCs w:val="24"/>
        </w:rPr>
        <w:t>(</w:t>
      </w:r>
      <w:r w:rsidRPr="00860176">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60176" w:rsidRPr="00860176" w:rsidRDefault="00860176" w:rsidP="00860176">
      <w:pPr>
        <w:shd w:val="clear" w:color="auto" w:fill="FFFFFF"/>
        <w:tabs>
          <w:tab w:val="left" w:pos="0"/>
          <w:tab w:val="left" w:pos="1418"/>
        </w:tabs>
        <w:ind w:firstLine="709"/>
        <w:jc w:val="both"/>
        <w:rPr>
          <w:color w:val="000000"/>
          <w:sz w:val="24"/>
          <w:szCs w:val="24"/>
        </w:rPr>
      </w:pPr>
      <w:r w:rsidRPr="00860176">
        <w:rPr>
          <w:color w:val="000000"/>
          <w:sz w:val="24"/>
          <w:szCs w:val="24"/>
        </w:rPr>
        <w:t xml:space="preserve">(2) не осуществляет </w:t>
      </w:r>
      <w:r w:rsidR="005A4198" w:rsidRPr="00860176">
        <w:rPr>
          <w:color w:val="000000"/>
          <w:sz w:val="24"/>
          <w:szCs w:val="24"/>
        </w:rPr>
        <w:t>действий,</w:t>
      </w:r>
      <w:r w:rsidRPr="00860176">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rsidR="00860176" w:rsidRPr="00860176" w:rsidRDefault="00860176" w:rsidP="00860176">
      <w:pPr>
        <w:shd w:val="clear" w:color="auto" w:fill="FFFFFF"/>
        <w:tabs>
          <w:tab w:val="left" w:pos="0"/>
          <w:tab w:val="left" w:pos="1276"/>
        </w:tabs>
        <w:ind w:firstLine="709"/>
        <w:jc w:val="both"/>
        <w:rPr>
          <w:color w:val="000000"/>
          <w:sz w:val="24"/>
          <w:szCs w:val="24"/>
        </w:rPr>
      </w:pPr>
      <w:r w:rsidRPr="00860176">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860176" w:rsidRPr="00860176" w:rsidRDefault="00860176" w:rsidP="00860176">
      <w:pPr>
        <w:shd w:val="clear" w:color="auto" w:fill="FFFFFF"/>
        <w:tabs>
          <w:tab w:val="left" w:pos="0"/>
          <w:tab w:val="left" w:pos="1276"/>
        </w:tabs>
        <w:ind w:firstLine="709"/>
        <w:jc w:val="both"/>
        <w:rPr>
          <w:color w:val="000000"/>
          <w:sz w:val="24"/>
          <w:szCs w:val="24"/>
        </w:rPr>
      </w:pPr>
      <w:r w:rsidRPr="00860176">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860176" w:rsidRPr="00860176" w:rsidRDefault="00860176" w:rsidP="00860176">
      <w:pPr>
        <w:shd w:val="clear" w:color="auto" w:fill="FFFFFF"/>
        <w:tabs>
          <w:tab w:val="left" w:pos="0"/>
          <w:tab w:val="left" w:pos="1276"/>
        </w:tabs>
        <w:ind w:firstLine="709"/>
        <w:jc w:val="both"/>
        <w:rPr>
          <w:color w:val="000000"/>
          <w:sz w:val="24"/>
          <w:szCs w:val="24"/>
        </w:rPr>
      </w:pPr>
      <w:r w:rsidRPr="00860176">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r w:rsidR="005A4198" w:rsidRPr="00860176">
        <w:rPr>
          <w:color w:val="000000"/>
          <w:sz w:val="24"/>
          <w:szCs w:val="24"/>
        </w:rPr>
        <w:t>подписания полномочия</w:t>
      </w:r>
      <w:r w:rsidRPr="00860176">
        <w:rPr>
          <w:color w:val="000000"/>
          <w:sz w:val="24"/>
          <w:szCs w:val="24"/>
        </w:rPr>
        <w:t xml:space="preserve"> и занимает должность, указанную в преамбуле настоящего Договора.</w:t>
      </w:r>
    </w:p>
    <w:p w:rsidR="00860176" w:rsidRPr="00860176" w:rsidRDefault="00860176" w:rsidP="00860176">
      <w:pPr>
        <w:shd w:val="clear" w:color="auto" w:fill="FFFFFF"/>
        <w:tabs>
          <w:tab w:val="left" w:pos="0"/>
          <w:tab w:val="left" w:pos="1276"/>
        </w:tabs>
        <w:ind w:firstLine="709"/>
        <w:jc w:val="both"/>
        <w:rPr>
          <w:color w:val="000000"/>
          <w:sz w:val="24"/>
          <w:szCs w:val="24"/>
        </w:rPr>
      </w:pPr>
      <w:r w:rsidRPr="00860176">
        <w:rPr>
          <w:color w:val="000000"/>
          <w:sz w:val="24"/>
          <w:szCs w:val="24"/>
        </w:rPr>
        <w:t>(6) имеет все необходимые ресурсы, персонал и опыт работы для оказания услуг по настоящему Договору.</w:t>
      </w:r>
    </w:p>
    <w:p w:rsidR="00860176" w:rsidRPr="00860176" w:rsidRDefault="00860176" w:rsidP="00860176">
      <w:pPr>
        <w:shd w:val="clear" w:color="auto" w:fill="FFFFFF"/>
        <w:tabs>
          <w:tab w:val="left" w:pos="0"/>
          <w:tab w:val="left" w:pos="1276"/>
        </w:tabs>
        <w:ind w:firstLine="709"/>
        <w:jc w:val="both"/>
        <w:rPr>
          <w:color w:val="000000"/>
          <w:sz w:val="24"/>
          <w:szCs w:val="24"/>
        </w:rPr>
      </w:pPr>
      <w:r w:rsidRPr="00860176">
        <w:rPr>
          <w:color w:val="000000"/>
          <w:sz w:val="24"/>
          <w:szCs w:val="24"/>
        </w:rPr>
        <w:t>8.2. Заказчик гарантирует и заверяет Исполнителя, что:</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 xml:space="preserve">(2)  не осуществляет </w:t>
      </w:r>
      <w:r w:rsidR="005A4198" w:rsidRPr="00860176">
        <w:rPr>
          <w:color w:val="000000"/>
          <w:sz w:val="24"/>
          <w:szCs w:val="24"/>
        </w:rPr>
        <w:t>действий,</w:t>
      </w:r>
      <w:r w:rsidRPr="00860176">
        <w:rPr>
          <w:color w:val="000000"/>
          <w:sz w:val="24"/>
          <w:szCs w:val="24"/>
        </w:rPr>
        <w:t xml:space="preserve"> направленных на собственную ликвидацию, и в настоящий момент не существует риска банкротства Заказчика; </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 xml:space="preserve">(3) Исполнитель предоставит Заказчику полностью соответствующие </w:t>
      </w:r>
      <w:r w:rsidR="005A4198" w:rsidRPr="00860176">
        <w:rPr>
          <w:color w:val="000000"/>
          <w:sz w:val="24"/>
          <w:szCs w:val="24"/>
        </w:rPr>
        <w:t>действующему законодательству Российской Федерации,</w:t>
      </w:r>
      <w:r w:rsidRPr="00860176">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860176" w:rsidRPr="00860176" w:rsidRDefault="00860176" w:rsidP="00860176">
      <w:pPr>
        <w:shd w:val="clear" w:color="auto" w:fill="FFFFFF"/>
        <w:tabs>
          <w:tab w:val="left" w:pos="0"/>
          <w:tab w:val="left" w:pos="1418"/>
        </w:tabs>
        <w:ind w:firstLine="709"/>
        <w:jc w:val="both"/>
        <w:rPr>
          <w:color w:val="000000"/>
          <w:sz w:val="24"/>
          <w:szCs w:val="24"/>
        </w:rPr>
      </w:pPr>
      <w:r w:rsidRPr="00860176">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5A4198" w:rsidRPr="00860176">
        <w:rPr>
          <w:color w:val="000000"/>
          <w:sz w:val="24"/>
          <w:szCs w:val="24"/>
        </w:rPr>
        <w:t>подтверждающие гарантии,</w:t>
      </w:r>
      <w:r w:rsidRPr="00860176">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860176" w:rsidRPr="00860176" w:rsidRDefault="00860176" w:rsidP="00860176">
      <w:pPr>
        <w:shd w:val="clear" w:color="auto" w:fill="FFFFFF"/>
        <w:tabs>
          <w:tab w:val="left" w:pos="0"/>
        </w:tabs>
        <w:ind w:firstLine="709"/>
        <w:jc w:val="both"/>
        <w:rPr>
          <w:color w:val="000000"/>
          <w:sz w:val="24"/>
          <w:szCs w:val="24"/>
        </w:rPr>
      </w:pPr>
      <w:r w:rsidRPr="00860176">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860176" w:rsidRPr="00860176" w:rsidRDefault="00860176" w:rsidP="00860176">
      <w:pPr>
        <w:ind w:firstLine="709"/>
        <w:jc w:val="both"/>
        <w:rPr>
          <w:color w:val="000000"/>
          <w:sz w:val="24"/>
          <w:szCs w:val="24"/>
        </w:rPr>
      </w:pPr>
      <w:r w:rsidRPr="00860176">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860176" w:rsidRPr="00860176" w:rsidRDefault="00860176" w:rsidP="00860176">
      <w:pPr>
        <w:ind w:firstLine="709"/>
        <w:jc w:val="both"/>
        <w:rPr>
          <w:color w:val="000000"/>
          <w:sz w:val="24"/>
          <w:szCs w:val="24"/>
        </w:rPr>
      </w:pPr>
    </w:p>
    <w:p w:rsidR="00860176" w:rsidRPr="00860176" w:rsidRDefault="00860176" w:rsidP="00860176">
      <w:pPr>
        <w:numPr>
          <w:ilvl w:val="0"/>
          <w:numId w:val="15"/>
        </w:numPr>
        <w:contextualSpacing/>
        <w:jc w:val="center"/>
        <w:rPr>
          <w:b/>
          <w:sz w:val="24"/>
          <w:szCs w:val="24"/>
        </w:rPr>
      </w:pPr>
      <w:r w:rsidRPr="00860176">
        <w:rPr>
          <w:b/>
          <w:sz w:val="24"/>
          <w:szCs w:val="24"/>
        </w:rPr>
        <w:t>АНТИКОРРУПЦИОННЫЕ УСЛОВИЯ</w:t>
      </w:r>
    </w:p>
    <w:p w:rsidR="00860176" w:rsidRPr="00860176" w:rsidRDefault="00860176" w:rsidP="00860176">
      <w:pPr>
        <w:jc w:val="center"/>
        <w:rPr>
          <w:b/>
          <w:sz w:val="24"/>
          <w:szCs w:val="24"/>
        </w:rPr>
      </w:pPr>
    </w:p>
    <w:p w:rsidR="00860176" w:rsidRPr="00860176" w:rsidRDefault="00860176" w:rsidP="00860176">
      <w:pPr>
        <w:ind w:firstLine="709"/>
        <w:jc w:val="both"/>
        <w:rPr>
          <w:sz w:val="24"/>
          <w:szCs w:val="24"/>
        </w:rPr>
      </w:pPr>
      <w:r w:rsidRPr="0086017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60176" w:rsidRPr="00860176" w:rsidRDefault="00860176" w:rsidP="00860176">
      <w:pPr>
        <w:ind w:firstLine="709"/>
        <w:jc w:val="both"/>
        <w:rPr>
          <w:sz w:val="24"/>
          <w:szCs w:val="24"/>
        </w:rPr>
      </w:pPr>
      <w:r w:rsidRPr="0086017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60176" w:rsidRPr="00860176" w:rsidRDefault="00860176" w:rsidP="00860176">
      <w:pPr>
        <w:ind w:firstLine="709"/>
        <w:jc w:val="both"/>
        <w:rPr>
          <w:sz w:val="24"/>
          <w:szCs w:val="24"/>
        </w:rPr>
      </w:pPr>
      <w:r w:rsidRPr="00860176">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60176">
        <w:rPr>
          <w:sz w:val="24"/>
          <w:szCs w:val="24"/>
          <w:lang w:val="en-US"/>
        </w:rPr>
        <w:t> </w:t>
      </w:r>
      <w:r w:rsidRPr="00860176">
        <w:rPr>
          <w:sz w:val="24"/>
          <w:szCs w:val="24"/>
        </w:rPr>
        <w:t>направленного на обеспечение выполнения этим работником каких-либо действий в пользу стимулирующей его Стороны.</w:t>
      </w:r>
    </w:p>
    <w:p w:rsidR="00860176" w:rsidRPr="00860176" w:rsidRDefault="00860176" w:rsidP="00860176">
      <w:pPr>
        <w:ind w:firstLine="709"/>
        <w:jc w:val="both"/>
        <w:rPr>
          <w:sz w:val="24"/>
          <w:szCs w:val="24"/>
        </w:rPr>
      </w:pPr>
      <w:r w:rsidRPr="00860176">
        <w:rPr>
          <w:sz w:val="24"/>
          <w:szCs w:val="24"/>
        </w:rPr>
        <w:t>Под действиями работника, осуществляемыми в пользу стимулирующей его Стороны, понимаются:</w:t>
      </w:r>
    </w:p>
    <w:p w:rsidR="00860176" w:rsidRPr="00860176" w:rsidRDefault="00860176" w:rsidP="00860176">
      <w:pPr>
        <w:numPr>
          <w:ilvl w:val="0"/>
          <w:numId w:val="16"/>
        </w:numPr>
        <w:autoSpaceDE w:val="0"/>
        <w:autoSpaceDN w:val="0"/>
        <w:adjustRightInd w:val="0"/>
        <w:contextualSpacing/>
        <w:jc w:val="both"/>
        <w:rPr>
          <w:sz w:val="24"/>
          <w:szCs w:val="24"/>
        </w:rPr>
      </w:pPr>
      <w:r w:rsidRPr="00860176">
        <w:rPr>
          <w:sz w:val="24"/>
          <w:szCs w:val="24"/>
        </w:rPr>
        <w:t>предоставление неоправданных преимуществ по сравнению с другими контрагентами;</w:t>
      </w:r>
    </w:p>
    <w:p w:rsidR="00860176" w:rsidRPr="00860176" w:rsidRDefault="00860176" w:rsidP="00860176">
      <w:pPr>
        <w:numPr>
          <w:ilvl w:val="0"/>
          <w:numId w:val="16"/>
        </w:numPr>
        <w:autoSpaceDE w:val="0"/>
        <w:autoSpaceDN w:val="0"/>
        <w:adjustRightInd w:val="0"/>
        <w:contextualSpacing/>
        <w:jc w:val="both"/>
        <w:rPr>
          <w:sz w:val="24"/>
          <w:szCs w:val="24"/>
        </w:rPr>
      </w:pPr>
      <w:r w:rsidRPr="00860176">
        <w:rPr>
          <w:sz w:val="24"/>
          <w:szCs w:val="24"/>
        </w:rPr>
        <w:t>предоставление каких-либо гарантий;</w:t>
      </w:r>
    </w:p>
    <w:p w:rsidR="00860176" w:rsidRPr="00860176" w:rsidRDefault="00860176" w:rsidP="00860176">
      <w:pPr>
        <w:numPr>
          <w:ilvl w:val="0"/>
          <w:numId w:val="16"/>
        </w:numPr>
        <w:autoSpaceDE w:val="0"/>
        <w:autoSpaceDN w:val="0"/>
        <w:adjustRightInd w:val="0"/>
        <w:contextualSpacing/>
        <w:jc w:val="both"/>
        <w:rPr>
          <w:sz w:val="24"/>
          <w:szCs w:val="24"/>
        </w:rPr>
      </w:pPr>
      <w:r w:rsidRPr="00860176">
        <w:rPr>
          <w:sz w:val="24"/>
          <w:szCs w:val="24"/>
        </w:rPr>
        <w:t>ускорение существующих процедур;</w:t>
      </w:r>
    </w:p>
    <w:p w:rsidR="00860176" w:rsidRPr="00860176" w:rsidRDefault="00860176" w:rsidP="00860176">
      <w:pPr>
        <w:numPr>
          <w:ilvl w:val="0"/>
          <w:numId w:val="16"/>
        </w:numPr>
        <w:autoSpaceDE w:val="0"/>
        <w:autoSpaceDN w:val="0"/>
        <w:adjustRightInd w:val="0"/>
        <w:contextualSpacing/>
        <w:jc w:val="both"/>
        <w:rPr>
          <w:sz w:val="24"/>
          <w:szCs w:val="24"/>
        </w:rPr>
      </w:pPr>
      <w:r w:rsidRPr="0086017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60176" w:rsidRPr="00860176" w:rsidRDefault="00860176" w:rsidP="00860176">
      <w:pPr>
        <w:ind w:firstLine="709"/>
        <w:jc w:val="both"/>
        <w:rPr>
          <w:bCs/>
          <w:sz w:val="24"/>
          <w:szCs w:val="24"/>
        </w:rPr>
      </w:pPr>
      <w:r w:rsidRPr="0086017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60176">
        <w:rPr>
          <w:b/>
          <w:bCs/>
          <w:sz w:val="24"/>
          <w:szCs w:val="24"/>
        </w:rPr>
        <w:t xml:space="preserve"> </w:t>
      </w:r>
      <w:r w:rsidRPr="00860176">
        <w:rPr>
          <w:bCs/>
          <w:sz w:val="24"/>
          <w:szCs w:val="24"/>
        </w:rPr>
        <w:t>Это подтверждение должно быть направлено в течение 5 (Пяти) рабочих дней с даты направления письменного уведомления.</w:t>
      </w:r>
    </w:p>
    <w:p w:rsidR="00860176" w:rsidRPr="00860176" w:rsidRDefault="00860176" w:rsidP="00860176">
      <w:pPr>
        <w:ind w:firstLine="709"/>
        <w:jc w:val="both"/>
        <w:rPr>
          <w:sz w:val="24"/>
          <w:szCs w:val="24"/>
        </w:rPr>
      </w:pPr>
      <w:r w:rsidRPr="00860176">
        <w:rPr>
          <w:bCs/>
          <w:sz w:val="24"/>
          <w:szCs w:val="24"/>
        </w:rPr>
        <w:t xml:space="preserve">9.5. </w:t>
      </w:r>
      <w:r w:rsidRPr="0086017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60176" w:rsidRPr="00860176" w:rsidRDefault="00860176" w:rsidP="00860176">
      <w:pPr>
        <w:ind w:firstLine="709"/>
        <w:jc w:val="both"/>
        <w:rPr>
          <w:sz w:val="24"/>
          <w:szCs w:val="24"/>
        </w:rPr>
      </w:pPr>
      <w:r w:rsidRPr="0086017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60176" w:rsidRPr="00860176" w:rsidRDefault="00860176" w:rsidP="00860176">
      <w:pPr>
        <w:ind w:firstLine="709"/>
        <w:jc w:val="both"/>
        <w:rPr>
          <w:sz w:val="24"/>
          <w:szCs w:val="24"/>
        </w:rPr>
      </w:pPr>
      <w:r w:rsidRPr="0086017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60176" w:rsidRPr="00860176" w:rsidRDefault="00860176" w:rsidP="00860176">
      <w:pPr>
        <w:ind w:firstLine="709"/>
        <w:jc w:val="both"/>
        <w:rPr>
          <w:sz w:val="24"/>
          <w:szCs w:val="24"/>
        </w:rPr>
      </w:pPr>
      <w:r w:rsidRPr="0086017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60176" w:rsidRPr="00860176" w:rsidRDefault="00860176" w:rsidP="00860176">
      <w:pPr>
        <w:ind w:firstLine="709"/>
        <w:jc w:val="both"/>
        <w:rPr>
          <w:sz w:val="24"/>
          <w:szCs w:val="24"/>
        </w:rPr>
      </w:pPr>
      <w:r w:rsidRPr="0086017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60176" w:rsidRPr="00860176" w:rsidRDefault="00860176" w:rsidP="00860176">
      <w:pPr>
        <w:ind w:firstLine="709"/>
        <w:jc w:val="both"/>
        <w:rPr>
          <w:color w:val="000000"/>
          <w:sz w:val="24"/>
          <w:szCs w:val="24"/>
        </w:rPr>
      </w:pPr>
    </w:p>
    <w:p w:rsidR="00860176" w:rsidRPr="00860176" w:rsidRDefault="00860176" w:rsidP="00860176">
      <w:pPr>
        <w:numPr>
          <w:ilvl w:val="0"/>
          <w:numId w:val="17"/>
        </w:numPr>
        <w:tabs>
          <w:tab w:val="left" w:pos="142"/>
        </w:tabs>
        <w:ind w:left="0" w:firstLine="0"/>
        <w:jc w:val="center"/>
        <w:rPr>
          <w:b/>
          <w:bCs/>
          <w:sz w:val="24"/>
          <w:szCs w:val="24"/>
        </w:rPr>
      </w:pPr>
      <w:r w:rsidRPr="00860176">
        <w:rPr>
          <w:b/>
          <w:bCs/>
          <w:sz w:val="24"/>
          <w:szCs w:val="24"/>
        </w:rPr>
        <w:t>ОБСТОЯТЕЛЬСТВА НЕПРЕОДОЛИМОЙ СИЛЫ (ФОРС-МАЖОР)</w:t>
      </w:r>
    </w:p>
    <w:p w:rsidR="00860176" w:rsidRPr="00860176" w:rsidRDefault="00860176" w:rsidP="00860176">
      <w:pPr>
        <w:ind w:left="360"/>
        <w:contextualSpacing/>
        <w:rPr>
          <w:b/>
          <w:bCs/>
          <w:sz w:val="24"/>
          <w:szCs w:val="24"/>
        </w:rPr>
      </w:pPr>
    </w:p>
    <w:p w:rsidR="00860176" w:rsidRPr="00860176" w:rsidRDefault="00860176" w:rsidP="00860176">
      <w:pPr>
        <w:ind w:firstLine="709"/>
        <w:jc w:val="both"/>
        <w:rPr>
          <w:sz w:val="24"/>
          <w:szCs w:val="24"/>
        </w:rPr>
      </w:pPr>
      <w:r w:rsidRPr="00860176">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860176" w:rsidRPr="00860176" w:rsidRDefault="00860176" w:rsidP="00860176">
      <w:pPr>
        <w:ind w:firstLine="709"/>
        <w:jc w:val="both"/>
        <w:rPr>
          <w:sz w:val="24"/>
          <w:szCs w:val="24"/>
        </w:rPr>
      </w:pPr>
      <w:r w:rsidRPr="00860176">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860176" w:rsidRPr="00860176" w:rsidRDefault="00860176" w:rsidP="00860176">
      <w:pPr>
        <w:ind w:firstLine="709"/>
        <w:jc w:val="both"/>
        <w:rPr>
          <w:sz w:val="24"/>
          <w:szCs w:val="24"/>
        </w:rPr>
      </w:pPr>
      <w:r w:rsidRPr="00860176">
        <w:rPr>
          <w:sz w:val="24"/>
          <w:szCs w:val="24"/>
        </w:rPr>
        <w:t xml:space="preserve">10.3. </w:t>
      </w:r>
      <w:proofErr w:type="spellStart"/>
      <w:r w:rsidRPr="00860176">
        <w:rPr>
          <w:sz w:val="24"/>
          <w:szCs w:val="24"/>
        </w:rPr>
        <w:t>Неуведомление</w:t>
      </w:r>
      <w:proofErr w:type="spellEnd"/>
      <w:r w:rsidRPr="00860176">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860176" w:rsidRPr="00860176" w:rsidRDefault="00860176" w:rsidP="00860176">
      <w:pPr>
        <w:ind w:firstLine="709"/>
        <w:jc w:val="both"/>
        <w:rPr>
          <w:sz w:val="24"/>
          <w:szCs w:val="24"/>
        </w:rPr>
      </w:pPr>
      <w:r w:rsidRPr="00860176">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860176" w:rsidRPr="00860176" w:rsidRDefault="00860176" w:rsidP="00860176">
      <w:pPr>
        <w:ind w:firstLine="709"/>
        <w:jc w:val="both"/>
        <w:rPr>
          <w:sz w:val="24"/>
          <w:szCs w:val="24"/>
        </w:rPr>
      </w:pPr>
      <w:r w:rsidRPr="00860176">
        <w:rPr>
          <w:sz w:val="24"/>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860176" w:rsidRPr="00860176" w:rsidRDefault="00860176" w:rsidP="00860176">
      <w:pPr>
        <w:jc w:val="center"/>
        <w:rPr>
          <w:b/>
          <w:bCs/>
          <w:sz w:val="24"/>
          <w:szCs w:val="24"/>
        </w:rPr>
      </w:pPr>
    </w:p>
    <w:p w:rsidR="00860176" w:rsidRPr="00860176" w:rsidRDefault="00860176" w:rsidP="00860176">
      <w:pPr>
        <w:jc w:val="center"/>
        <w:rPr>
          <w:b/>
          <w:bCs/>
          <w:sz w:val="24"/>
          <w:szCs w:val="24"/>
        </w:rPr>
      </w:pPr>
      <w:r w:rsidRPr="00860176">
        <w:rPr>
          <w:b/>
          <w:bCs/>
          <w:sz w:val="24"/>
          <w:szCs w:val="24"/>
        </w:rPr>
        <w:t>11. СРОК ДЕЙСТВИЯ ДОГОВОРА</w:t>
      </w:r>
    </w:p>
    <w:p w:rsidR="00860176" w:rsidRPr="00860176" w:rsidRDefault="00860176" w:rsidP="00860176">
      <w:pPr>
        <w:jc w:val="center"/>
        <w:rPr>
          <w:b/>
          <w:bCs/>
          <w:sz w:val="24"/>
          <w:szCs w:val="24"/>
        </w:rPr>
      </w:pPr>
    </w:p>
    <w:p w:rsidR="00860176" w:rsidRPr="00860176" w:rsidRDefault="00860176" w:rsidP="00860176">
      <w:pPr>
        <w:ind w:firstLine="720"/>
        <w:jc w:val="both"/>
        <w:rPr>
          <w:sz w:val="24"/>
          <w:szCs w:val="24"/>
        </w:rPr>
      </w:pPr>
      <w:r w:rsidRPr="00860176">
        <w:rPr>
          <w:sz w:val="24"/>
          <w:szCs w:val="24"/>
        </w:rPr>
        <w:t>11.1. Настоящий Договор вступает в силу с момента подписания и действует до                 полного исполнения Сторонами своих обязательств по настоящему Договору.</w:t>
      </w:r>
    </w:p>
    <w:p w:rsidR="00860176" w:rsidRPr="00860176" w:rsidRDefault="00860176" w:rsidP="00860176">
      <w:pPr>
        <w:rPr>
          <w:b/>
          <w:bCs/>
          <w:sz w:val="24"/>
          <w:szCs w:val="24"/>
        </w:rPr>
      </w:pPr>
    </w:p>
    <w:p w:rsidR="00860176" w:rsidRPr="00860176" w:rsidRDefault="00860176" w:rsidP="00860176">
      <w:pPr>
        <w:jc w:val="center"/>
        <w:rPr>
          <w:b/>
          <w:bCs/>
          <w:sz w:val="24"/>
          <w:szCs w:val="24"/>
        </w:rPr>
      </w:pPr>
      <w:r w:rsidRPr="00860176">
        <w:rPr>
          <w:b/>
          <w:bCs/>
          <w:sz w:val="24"/>
          <w:szCs w:val="24"/>
        </w:rPr>
        <w:t>12. ПОРЯДОК И ОСНОВАНИЯ ИЗМЕНЕНИЯ И РАСТОРЖЕНИЕ ДОГОВОРА</w:t>
      </w:r>
    </w:p>
    <w:p w:rsidR="00860176" w:rsidRPr="00860176" w:rsidRDefault="00860176" w:rsidP="00860176">
      <w:pPr>
        <w:jc w:val="center"/>
        <w:rPr>
          <w:b/>
          <w:bCs/>
          <w:sz w:val="24"/>
          <w:szCs w:val="24"/>
        </w:rPr>
      </w:pPr>
    </w:p>
    <w:p w:rsidR="00860176" w:rsidRPr="00860176" w:rsidRDefault="00860176" w:rsidP="00860176">
      <w:pPr>
        <w:ind w:firstLine="720"/>
        <w:jc w:val="both"/>
        <w:rPr>
          <w:sz w:val="24"/>
          <w:szCs w:val="24"/>
        </w:rPr>
      </w:pPr>
      <w:r w:rsidRPr="00860176">
        <w:rPr>
          <w:sz w:val="24"/>
          <w:szCs w:val="24"/>
        </w:rPr>
        <w:t>12.1. Досрочное расторжение настоящего Договора допускается по письменному соглашению Сторон.</w:t>
      </w:r>
    </w:p>
    <w:p w:rsidR="00860176" w:rsidRPr="00860176" w:rsidRDefault="00860176" w:rsidP="00860176">
      <w:pPr>
        <w:ind w:firstLine="720"/>
        <w:jc w:val="both"/>
        <w:rPr>
          <w:sz w:val="24"/>
          <w:szCs w:val="24"/>
        </w:rPr>
      </w:pPr>
      <w:r w:rsidRPr="00860176">
        <w:rPr>
          <w:sz w:val="24"/>
          <w:szCs w:val="24"/>
        </w:rPr>
        <w:t xml:space="preserve">12.2. </w:t>
      </w:r>
      <w:r w:rsidRPr="00860176">
        <w:rPr>
          <w:spacing w:val="-7"/>
          <w:sz w:val="24"/>
          <w:szCs w:val="24"/>
        </w:rPr>
        <w:t>Любая из Сторон вправе о</w:t>
      </w:r>
      <w:r w:rsidRPr="00860176">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860176" w:rsidRPr="00860176" w:rsidRDefault="00860176" w:rsidP="00860176">
      <w:pPr>
        <w:ind w:firstLine="720"/>
        <w:jc w:val="both"/>
        <w:rPr>
          <w:sz w:val="24"/>
          <w:szCs w:val="24"/>
        </w:rPr>
      </w:pPr>
      <w:r w:rsidRPr="0086017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860176" w:rsidRPr="00860176" w:rsidRDefault="00860176" w:rsidP="00860176">
      <w:pPr>
        <w:ind w:firstLine="720"/>
        <w:jc w:val="both"/>
        <w:rPr>
          <w:sz w:val="24"/>
          <w:szCs w:val="24"/>
        </w:rPr>
      </w:pPr>
      <w:r w:rsidRPr="0086017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860176" w:rsidRPr="00860176" w:rsidRDefault="00860176" w:rsidP="00860176">
      <w:pPr>
        <w:jc w:val="center"/>
        <w:rPr>
          <w:b/>
          <w:bCs/>
          <w:sz w:val="24"/>
          <w:szCs w:val="24"/>
        </w:rPr>
      </w:pPr>
    </w:p>
    <w:p w:rsidR="00860176" w:rsidRPr="00860176" w:rsidRDefault="00860176" w:rsidP="00860176">
      <w:pPr>
        <w:jc w:val="center"/>
        <w:rPr>
          <w:b/>
          <w:bCs/>
          <w:sz w:val="24"/>
          <w:szCs w:val="24"/>
        </w:rPr>
      </w:pPr>
      <w:r w:rsidRPr="00860176">
        <w:rPr>
          <w:b/>
          <w:bCs/>
          <w:sz w:val="24"/>
          <w:szCs w:val="24"/>
        </w:rPr>
        <w:t>13. ПОРЯДОК РАССМОТРЕНИЯ СПОРОВ</w:t>
      </w:r>
    </w:p>
    <w:p w:rsidR="00860176" w:rsidRPr="00860176" w:rsidRDefault="00860176" w:rsidP="00860176">
      <w:pPr>
        <w:jc w:val="center"/>
        <w:rPr>
          <w:b/>
          <w:bCs/>
          <w:sz w:val="24"/>
          <w:szCs w:val="24"/>
        </w:rPr>
      </w:pPr>
    </w:p>
    <w:p w:rsidR="00860176" w:rsidRPr="00860176" w:rsidRDefault="00860176" w:rsidP="00860176">
      <w:pPr>
        <w:ind w:firstLine="709"/>
        <w:jc w:val="both"/>
        <w:rPr>
          <w:color w:val="000000"/>
          <w:sz w:val="24"/>
          <w:szCs w:val="24"/>
        </w:rPr>
      </w:pPr>
      <w:r w:rsidRPr="00860176">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860176" w:rsidRPr="00860176" w:rsidRDefault="00860176" w:rsidP="00860176">
      <w:pPr>
        <w:ind w:firstLine="709"/>
        <w:jc w:val="both"/>
        <w:rPr>
          <w:color w:val="000000"/>
          <w:sz w:val="24"/>
          <w:szCs w:val="24"/>
        </w:rPr>
      </w:pPr>
      <w:r w:rsidRPr="00860176">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860176" w:rsidRPr="00860176" w:rsidRDefault="00860176" w:rsidP="00860176">
      <w:pPr>
        <w:jc w:val="both"/>
        <w:rPr>
          <w:color w:val="000000"/>
          <w:sz w:val="24"/>
          <w:szCs w:val="24"/>
        </w:rPr>
      </w:pPr>
    </w:p>
    <w:p w:rsidR="00860176" w:rsidRPr="00860176" w:rsidRDefault="00860176" w:rsidP="00860176">
      <w:pPr>
        <w:jc w:val="center"/>
        <w:rPr>
          <w:b/>
          <w:bCs/>
          <w:sz w:val="24"/>
          <w:szCs w:val="24"/>
        </w:rPr>
      </w:pPr>
      <w:r w:rsidRPr="00860176">
        <w:rPr>
          <w:b/>
          <w:bCs/>
          <w:sz w:val="24"/>
          <w:szCs w:val="24"/>
        </w:rPr>
        <w:t>14. ТРЕБОВАНИЯ К ПОДПИСИ</w:t>
      </w:r>
    </w:p>
    <w:p w:rsidR="00860176" w:rsidRPr="00860176" w:rsidRDefault="00860176" w:rsidP="00860176">
      <w:pPr>
        <w:jc w:val="center"/>
        <w:rPr>
          <w:b/>
          <w:bCs/>
          <w:sz w:val="24"/>
          <w:szCs w:val="24"/>
        </w:rPr>
      </w:pPr>
    </w:p>
    <w:p w:rsidR="00860176" w:rsidRPr="00860176" w:rsidRDefault="00860176" w:rsidP="00860176">
      <w:pPr>
        <w:ind w:firstLine="720"/>
        <w:jc w:val="both"/>
        <w:rPr>
          <w:sz w:val="24"/>
          <w:szCs w:val="24"/>
        </w:rPr>
      </w:pPr>
      <w:r w:rsidRPr="0086017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860176" w:rsidRPr="00860176" w:rsidRDefault="00860176" w:rsidP="00860176">
      <w:pPr>
        <w:ind w:firstLine="720"/>
        <w:jc w:val="both"/>
        <w:rPr>
          <w:sz w:val="24"/>
          <w:szCs w:val="24"/>
        </w:rPr>
      </w:pPr>
      <w:r w:rsidRPr="0086017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60176" w:rsidRPr="00860176" w:rsidRDefault="00860176" w:rsidP="00860176">
      <w:pPr>
        <w:ind w:firstLine="709"/>
        <w:jc w:val="both"/>
        <w:rPr>
          <w:color w:val="000000"/>
          <w:sz w:val="24"/>
          <w:szCs w:val="24"/>
        </w:rPr>
      </w:pPr>
    </w:p>
    <w:p w:rsidR="00860176" w:rsidRPr="00860176" w:rsidRDefault="00860176" w:rsidP="00860176">
      <w:pPr>
        <w:jc w:val="center"/>
        <w:rPr>
          <w:b/>
          <w:bCs/>
          <w:sz w:val="24"/>
          <w:szCs w:val="24"/>
        </w:rPr>
      </w:pPr>
      <w:r w:rsidRPr="00860176">
        <w:rPr>
          <w:b/>
          <w:bCs/>
          <w:sz w:val="24"/>
          <w:szCs w:val="24"/>
        </w:rPr>
        <w:t>15. ЗАКЛЮЧИТЕЛЬНЫЕ ПОЛОЖЕНИЯ</w:t>
      </w:r>
    </w:p>
    <w:p w:rsidR="00860176" w:rsidRPr="00860176" w:rsidRDefault="00860176" w:rsidP="00860176">
      <w:pPr>
        <w:jc w:val="center"/>
        <w:rPr>
          <w:b/>
          <w:bCs/>
          <w:sz w:val="24"/>
          <w:szCs w:val="24"/>
        </w:rPr>
      </w:pPr>
    </w:p>
    <w:p w:rsidR="00860176" w:rsidRPr="00860176" w:rsidRDefault="00860176" w:rsidP="00860176">
      <w:pPr>
        <w:ind w:firstLine="720"/>
        <w:jc w:val="both"/>
        <w:rPr>
          <w:sz w:val="24"/>
          <w:szCs w:val="24"/>
        </w:rPr>
      </w:pPr>
      <w:r w:rsidRPr="00860176">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860176" w:rsidRPr="00860176" w:rsidRDefault="00860176" w:rsidP="00860176">
      <w:pPr>
        <w:ind w:firstLine="720"/>
        <w:jc w:val="both"/>
        <w:rPr>
          <w:sz w:val="24"/>
          <w:szCs w:val="24"/>
        </w:rPr>
      </w:pPr>
      <w:r w:rsidRPr="00860176">
        <w:rPr>
          <w:sz w:val="24"/>
          <w:szCs w:val="24"/>
        </w:rPr>
        <w:t>15.2. Настоящий Договор составлен в двух экземплярах, имеющих одинаковую юридическую силу, по одному для каждой из Сторон.</w:t>
      </w:r>
    </w:p>
    <w:p w:rsidR="00860176" w:rsidRPr="00860176" w:rsidRDefault="00860176" w:rsidP="00860176">
      <w:pPr>
        <w:ind w:left="720"/>
        <w:jc w:val="both"/>
        <w:rPr>
          <w:bCs/>
          <w:sz w:val="24"/>
          <w:szCs w:val="24"/>
        </w:rPr>
      </w:pPr>
      <w:r w:rsidRPr="00860176">
        <w:rPr>
          <w:sz w:val="24"/>
          <w:szCs w:val="24"/>
        </w:rPr>
        <w:t xml:space="preserve">15.3. К настоящему Договору прилагается и является его неотъемлемой частью: </w:t>
      </w:r>
      <w:r w:rsidRPr="00860176">
        <w:rPr>
          <w:bCs/>
          <w:sz w:val="24"/>
          <w:szCs w:val="24"/>
        </w:rPr>
        <w:t>Приложение № 1: Техническое задание.</w:t>
      </w:r>
    </w:p>
    <w:p w:rsidR="00860176" w:rsidRPr="00860176" w:rsidRDefault="00860176" w:rsidP="00860176">
      <w:pPr>
        <w:jc w:val="center"/>
        <w:rPr>
          <w:b/>
          <w:sz w:val="24"/>
          <w:szCs w:val="24"/>
        </w:rPr>
      </w:pPr>
    </w:p>
    <w:p w:rsidR="00860176" w:rsidRPr="00860176" w:rsidRDefault="00860176" w:rsidP="00860176">
      <w:pPr>
        <w:jc w:val="center"/>
        <w:rPr>
          <w:b/>
          <w:sz w:val="24"/>
          <w:szCs w:val="24"/>
        </w:rPr>
      </w:pPr>
    </w:p>
    <w:p w:rsidR="00860176" w:rsidRPr="00860176" w:rsidRDefault="00860176" w:rsidP="00860176">
      <w:pPr>
        <w:jc w:val="center"/>
        <w:rPr>
          <w:b/>
          <w:sz w:val="24"/>
          <w:szCs w:val="24"/>
        </w:rPr>
      </w:pPr>
      <w:r w:rsidRPr="00860176">
        <w:rPr>
          <w:b/>
          <w:sz w:val="24"/>
          <w:szCs w:val="24"/>
        </w:rPr>
        <w:t>16. АДРЕСА, РЕКВИЗИТЫ И ПОДПИСИ СТОРОН</w:t>
      </w:r>
    </w:p>
    <w:p w:rsidR="00860176" w:rsidRPr="00860176" w:rsidRDefault="00860176" w:rsidP="00860176">
      <w:pPr>
        <w:ind w:firstLine="542"/>
        <w:jc w:val="center"/>
        <w:rPr>
          <w:b/>
          <w:sz w:val="24"/>
          <w:szCs w:val="24"/>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860176" w:rsidRPr="00860176" w:rsidTr="00FB0CCE">
        <w:tc>
          <w:tcPr>
            <w:tcW w:w="2677" w:type="pct"/>
            <w:shd w:val="clear" w:color="auto" w:fill="auto"/>
          </w:tcPr>
          <w:p w:rsidR="00860176" w:rsidRPr="00860176" w:rsidRDefault="00860176" w:rsidP="00860176">
            <w:pPr>
              <w:tabs>
                <w:tab w:val="left" w:pos="5245"/>
              </w:tabs>
              <w:ind w:right="602"/>
              <w:rPr>
                <w:sz w:val="24"/>
                <w:szCs w:val="24"/>
              </w:rPr>
            </w:pPr>
            <w:r w:rsidRPr="00860176">
              <w:rPr>
                <w:sz w:val="24"/>
                <w:szCs w:val="24"/>
              </w:rPr>
              <w:t>Заказчик:</w:t>
            </w:r>
          </w:p>
          <w:p w:rsidR="00860176" w:rsidRPr="00860176" w:rsidRDefault="00860176" w:rsidP="00860176">
            <w:pPr>
              <w:tabs>
                <w:tab w:val="left" w:pos="5245"/>
              </w:tabs>
              <w:ind w:right="602"/>
              <w:rPr>
                <w:b/>
                <w:sz w:val="24"/>
                <w:szCs w:val="24"/>
              </w:rPr>
            </w:pPr>
            <w:r w:rsidRPr="00860176">
              <w:rPr>
                <w:b/>
                <w:sz w:val="24"/>
                <w:szCs w:val="24"/>
              </w:rPr>
              <w:t>Автономная некоммерческая организация «Агентство стратегических инициатив по продвижению новых проектов»</w:t>
            </w:r>
          </w:p>
          <w:p w:rsidR="00860176" w:rsidRPr="00860176" w:rsidRDefault="00860176" w:rsidP="00860176">
            <w:pPr>
              <w:tabs>
                <w:tab w:val="left" w:pos="5245"/>
              </w:tabs>
              <w:ind w:right="602"/>
              <w:rPr>
                <w:b/>
                <w:sz w:val="24"/>
                <w:szCs w:val="24"/>
              </w:rPr>
            </w:pPr>
          </w:p>
          <w:p w:rsidR="00860176" w:rsidRPr="00860176" w:rsidRDefault="00860176" w:rsidP="00860176">
            <w:pPr>
              <w:tabs>
                <w:tab w:val="left" w:pos="5245"/>
              </w:tabs>
              <w:ind w:right="602"/>
              <w:rPr>
                <w:sz w:val="24"/>
                <w:szCs w:val="24"/>
              </w:rPr>
            </w:pPr>
            <w:r w:rsidRPr="00860176">
              <w:rPr>
                <w:sz w:val="24"/>
                <w:szCs w:val="24"/>
              </w:rPr>
              <w:t xml:space="preserve">Местонахождение: 121099, г. Москва, </w:t>
            </w:r>
          </w:p>
          <w:p w:rsidR="00860176" w:rsidRPr="00860176" w:rsidRDefault="00860176" w:rsidP="00860176">
            <w:pPr>
              <w:tabs>
                <w:tab w:val="left" w:pos="5245"/>
              </w:tabs>
              <w:ind w:right="602"/>
              <w:rPr>
                <w:sz w:val="24"/>
                <w:szCs w:val="24"/>
              </w:rPr>
            </w:pPr>
            <w:r w:rsidRPr="00860176">
              <w:rPr>
                <w:sz w:val="24"/>
                <w:szCs w:val="24"/>
              </w:rPr>
              <w:t>ул. Новый Арбат, д.36</w:t>
            </w:r>
          </w:p>
          <w:p w:rsidR="00860176" w:rsidRPr="00860176" w:rsidRDefault="00860176" w:rsidP="00860176">
            <w:pPr>
              <w:tabs>
                <w:tab w:val="left" w:pos="5245"/>
              </w:tabs>
              <w:ind w:right="602"/>
              <w:rPr>
                <w:sz w:val="24"/>
                <w:szCs w:val="24"/>
              </w:rPr>
            </w:pPr>
            <w:r w:rsidRPr="00860176">
              <w:rPr>
                <w:sz w:val="24"/>
                <w:szCs w:val="24"/>
              </w:rPr>
              <w:t>Тел.: (495) 690-91-29</w:t>
            </w:r>
          </w:p>
          <w:p w:rsidR="00860176" w:rsidRPr="00860176" w:rsidRDefault="00860176" w:rsidP="00860176">
            <w:pPr>
              <w:tabs>
                <w:tab w:val="left" w:pos="5245"/>
              </w:tabs>
              <w:ind w:right="602"/>
              <w:rPr>
                <w:sz w:val="24"/>
                <w:szCs w:val="24"/>
              </w:rPr>
            </w:pPr>
            <w:r w:rsidRPr="00860176">
              <w:rPr>
                <w:sz w:val="24"/>
                <w:szCs w:val="24"/>
              </w:rPr>
              <w:t xml:space="preserve">Факс: (495) 690-91-39 </w:t>
            </w:r>
          </w:p>
          <w:p w:rsidR="00860176" w:rsidRPr="00860176" w:rsidRDefault="00860176" w:rsidP="00860176">
            <w:pPr>
              <w:tabs>
                <w:tab w:val="left" w:pos="5245"/>
              </w:tabs>
              <w:ind w:right="602"/>
              <w:rPr>
                <w:sz w:val="24"/>
                <w:szCs w:val="24"/>
              </w:rPr>
            </w:pPr>
            <w:r w:rsidRPr="00860176">
              <w:rPr>
                <w:sz w:val="24"/>
                <w:szCs w:val="24"/>
                <w:lang w:val="en-US"/>
              </w:rPr>
              <w:t>E</w:t>
            </w:r>
            <w:r w:rsidRPr="00860176">
              <w:rPr>
                <w:sz w:val="24"/>
                <w:szCs w:val="24"/>
              </w:rPr>
              <w:t>-</w:t>
            </w:r>
            <w:r w:rsidRPr="00860176">
              <w:rPr>
                <w:sz w:val="24"/>
                <w:szCs w:val="24"/>
                <w:lang w:val="en-US"/>
              </w:rPr>
              <w:t>mail</w:t>
            </w:r>
            <w:r w:rsidRPr="00860176">
              <w:rPr>
                <w:sz w:val="24"/>
                <w:szCs w:val="24"/>
              </w:rPr>
              <w:t xml:space="preserve">: </w:t>
            </w:r>
            <w:hyperlink r:id="rId23" w:history="1">
              <w:r w:rsidRPr="00860176">
                <w:rPr>
                  <w:color w:val="0000FF"/>
                  <w:sz w:val="24"/>
                  <w:szCs w:val="24"/>
                  <w:u w:val="single"/>
                  <w:lang w:val="en-US"/>
                </w:rPr>
                <w:t>asi</w:t>
              </w:r>
              <w:r w:rsidRPr="00860176">
                <w:rPr>
                  <w:color w:val="0000FF"/>
                  <w:sz w:val="24"/>
                  <w:szCs w:val="24"/>
                  <w:u w:val="single"/>
                </w:rPr>
                <w:t>@</w:t>
              </w:r>
              <w:r w:rsidRPr="00860176">
                <w:rPr>
                  <w:color w:val="0000FF"/>
                  <w:sz w:val="24"/>
                  <w:szCs w:val="24"/>
                  <w:u w:val="single"/>
                  <w:lang w:val="en-US"/>
                </w:rPr>
                <w:t>asi</w:t>
              </w:r>
              <w:r w:rsidRPr="00860176">
                <w:rPr>
                  <w:color w:val="0000FF"/>
                  <w:sz w:val="24"/>
                  <w:szCs w:val="24"/>
                  <w:u w:val="single"/>
                </w:rPr>
                <w:t>.</w:t>
              </w:r>
              <w:r w:rsidRPr="00860176">
                <w:rPr>
                  <w:color w:val="0000FF"/>
                  <w:sz w:val="24"/>
                  <w:szCs w:val="24"/>
                  <w:u w:val="single"/>
                  <w:lang w:val="en-US"/>
                </w:rPr>
                <w:t>ru</w:t>
              </w:r>
            </w:hyperlink>
            <w:r w:rsidRPr="00860176">
              <w:rPr>
                <w:sz w:val="24"/>
                <w:szCs w:val="24"/>
              </w:rPr>
              <w:t xml:space="preserve"> </w:t>
            </w:r>
          </w:p>
          <w:p w:rsidR="00860176" w:rsidRPr="00860176" w:rsidRDefault="00860176" w:rsidP="00860176">
            <w:pPr>
              <w:tabs>
                <w:tab w:val="left" w:pos="5245"/>
              </w:tabs>
              <w:ind w:right="602"/>
              <w:rPr>
                <w:sz w:val="24"/>
                <w:szCs w:val="24"/>
              </w:rPr>
            </w:pPr>
            <w:r w:rsidRPr="00860176">
              <w:rPr>
                <w:sz w:val="24"/>
                <w:szCs w:val="24"/>
              </w:rPr>
              <w:t xml:space="preserve">ОГРН </w:t>
            </w:r>
            <w:proofErr w:type="gramStart"/>
            <w:r w:rsidRPr="00860176">
              <w:rPr>
                <w:sz w:val="24"/>
                <w:szCs w:val="24"/>
              </w:rPr>
              <w:t>1117799016829  ОКПО</w:t>
            </w:r>
            <w:proofErr w:type="gramEnd"/>
            <w:r w:rsidRPr="00860176">
              <w:rPr>
                <w:sz w:val="24"/>
                <w:szCs w:val="24"/>
              </w:rPr>
              <w:t xml:space="preserve"> 30145767</w:t>
            </w:r>
          </w:p>
          <w:p w:rsidR="00860176" w:rsidRPr="00860176" w:rsidRDefault="00860176" w:rsidP="00860176">
            <w:pPr>
              <w:tabs>
                <w:tab w:val="left" w:pos="5245"/>
              </w:tabs>
              <w:ind w:right="602"/>
              <w:rPr>
                <w:sz w:val="24"/>
                <w:szCs w:val="24"/>
              </w:rPr>
            </w:pPr>
            <w:r w:rsidRPr="00860176">
              <w:rPr>
                <w:sz w:val="24"/>
                <w:szCs w:val="24"/>
              </w:rPr>
              <w:t>ИНН 7704278735 КПП 770401001</w:t>
            </w:r>
          </w:p>
          <w:p w:rsidR="00860176" w:rsidRPr="00860176" w:rsidRDefault="00860176" w:rsidP="00860176">
            <w:pPr>
              <w:tabs>
                <w:tab w:val="left" w:pos="5245"/>
              </w:tabs>
              <w:ind w:right="602"/>
              <w:rPr>
                <w:sz w:val="24"/>
                <w:szCs w:val="24"/>
              </w:rPr>
            </w:pPr>
            <w:r w:rsidRPr="00860176">
              <w:rPr>
                <w:sz w:val="24"/>
                <w:szCs w:val="24"/>
              </w:rPr>
              <w:t>р/с 40703810638170002348</w:t>
            </w:r>
          </w:p>
          <w:p w:rsidR="00860176" w:rsidRPr="00860176" w:rsidRDefault="00860176" w:rsidP="00860176">
            <w:pPr>
              <w:tabs>
                <w:tab w:val="left" w:pos="5245"/>
              </w:tabs>
              <w:ind w:right="602"/>
              <w:rPr>
                <w:sz w:val="24"/>
                <w:szCs w:val="24"/>
              </w:rPr>
            </w:pPr>
            <w:r w:rsidRPr="00860176">
              <w:rPr>
                <w:sz w:val="24"/>
                <w:szCs w:val="24"/>
              </w:rPr>
              <w:t>в ПАО «Сбербанк России», г. Москва</w:t>
            </w:r>
          </w:p>
          <w:p w:rsidR="00860176" w:rsidRPr="00860176" w:rsidRDefault="00860176" w:rsidP="00860176">
            <w:pPr>
              <w:tabs>
                <w:tab w:val="left" w:pos="5245"/>
              </w:tabs>
              <w:ind w:right="602"/>
              <w:rPr>
                <w:sz w:val="24"/>
                <w:szCs w:val="24"/>
              </w:rPr>
            </w:pPr>
            <w:r w:rsidRPr="00860176">
              <w:rPr>
                <w:sz w:val="24"/>
                <w:szCs w:val="24"/>
              </w:rPr>
              <w:t>к/с 30101810400000000225</w:t>
            </w:r>
          </w:p>
          <w:p w:rsidR="00860176" w:rsidRPr="00860176" w:rsidRDefault="00860176" w:rsidP="00860176">
            <w:pPr>
              <w:tabs>
                <w:tab w:val="left" w:pos="5245"/>
              </w:tabs>
              <w:ind w:right="602"/>
              <w:rPr>
                <w:sz w:val="24"/>
                <w:szCs w:val="24"/>
              </w:rPr>
            </w:pPr>
            <w:r w:rsidRPr="00860176">
              <w:rPr>
                <w:sz w:val="24"/>
                <w:szCs w:val="24"/>
              </w:rPr>
              <w:t>БИК 044525225</w:t>
            </w:r>
          </w:p>
          <w:p w:rsidR="00860176" w:rsidRPr="00860176" w:rsidRDefault="00860176" w:rsidP="00860176">
            <w:pPr>
              <w:tabs>
                <w:tab w:val="left" w:pos="5245"/>
              </w:tabs>
              <w:ind w:right="602"/>
              <w:rPr>
                <w:b/>
                <w:sz w:val="24"/>
                <w:szCs w:val="24"/>
              </w:rPr>
            </w:pPr>
          </w:p>
          <w:p w:rsidR="00860176" w:rsidRPr="00860176" w:rsidRDefault="00860176" w:rsidP="00860176">
            <w:pPr>
              <w:rPr>
                <w:sz w:val="24"/>
                <w:szCs w:val="24"/>
              </w:rPr>
            </w:pPr>
            <w:r w:rsidRPr="00860176">
              <w:rPr>
                <w:sz w:val="24"/>
                <w:szCs w:val="24"/>
              </w:rPr>
              <w:t xml:space="preserve">Административный директор - </w:t>
            </w:r>
            <w:r w:rsidRPr="00860176">
              <w:rPr>
                <w:sz w:val="24"/>
                <w:szCs w:val="24"/>
              </w:rPr>
              <w:br/>
              <w:t>Заместитель генерального директора</w:t>
            </w: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ind w:firstLine="35"/>
              <w:rPr>
                <w:sz w:val="24"/>
                <w:szCs w:val="24"/>
              </w:rPr>
            </w:pPr>
          </w:p>
          <w:p w:rsidR="00860176" w:rsidRPr="00860176" w:rsidRDefault="00860176" w:rsidP="00860176">
            <w:pPr>
              <w:ind w:firstLine="35"/>
              <w:rPr>
                <w:sz w:val="24"/>
                <w:szCs w:val="24"/>
              </w:rPr>
            </w:pPr>
            <w:r w:rsidRPr="00860176">
              <w:rPr>
                <w:sz w:val="24"/>
                <w:szCs w:val="24"/>
              </w:rPr>
              <w:t>_____________________ Л.Г. Шепелева</w:t>
            </w:r>
          </w:p>
          <w:p w:rsidR="00860176" w:rsidRPr="00860176" w:rsidRDefault="00860176" w:rsidP="00860176">
            <w:pPr>
              <w:ind w:firstLine="35"/>
              <w:rPr>
                <w:sz w:val="24"/>
                <w:szCs w:val="24"/>
              </w:rPr>
            </w:pPr>
          </w:p>
          <w:p w:rsidR="00860176" w:rsidRPr="00860176" w:rsidRDefault="00860176" w:rsidP="00860176">
            <w:pPr>
              <w:ind w:firstLine="35"/>
              <w:rPr>
                <w:b/>
                <w:bCs/>
                <w:sz w:val="24"/>
                <w:szCs w:val="24"/>
              </w:rPr>
            </w:pPr>
            <w:r w:rsidRPr="00860176">
              <w:rPr>
                <w:sz w:val="24"/>
                <w:szCs w:val="24"/>
              </w:rPr>
              <w:t>М.П.</w:t>
            </w:r>
            <w:r w:rsidRPr="00860176">
              <w:rPr>
                <w:bCs/>
                <w:sz w:val="24"/>
                <w:szCs w:val="24"/>
              </w:rPr>
              <w:t xml:space="preserve"> </w:t>
            </w:r>
          </w:p>
        </w:tc>
        <w:tc>
          <w:tcPr>
            <w:tcW w:w="2323" w:type="pct"/>
            <w:shd w:val="clear" w:color="auto" w:fill="auto"/>
          </w:tcPr>
          <w:p w:rsidR="00860176" w:rsidRPr="00860176" w:rsidRDefault="00860176" w:rsidP="00860176">
            <w:pPr>
              <w:rPr>
                <w:sz w:val="24"/>
                <w:szCs w:val="24"/>
              </w:rPr>
            </w:pPr>
            <w:r w:rsidRPr="00860176">
              <w:rPr>
                <w:sz w:val="24"/>
                <w:szCs w:val="24"/>
              </w:rPr>
              <w:t>Исполнитель:</w:t>
            </w: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r w:rsidRPr="00860176">
              <w:rPr>
                <w:sz w:val="24"/>
                <w:szCs w:val="24"/>
              </w:rPr>
              <w:t>___________________ ________________</w:t>
            </w:r>
          </w:p>
          <w:p w:rsidR="00860176" w:rsidRPr="00860176" w:rsidRDefault="00860176" w:rsidP="00860176">
            <w:r w:rsidRPr="00860176">
              <w:rPr>
                <w:sz w:val="24"/>
                <w:szCs w:val="24"/>
              </w:rPr>
              <w:t xml:space="preserve">            </w:t>
            </w:r>
            <w:r w:rsidRPr="00860176">
              <w:t>(</w:t>
            </w:r>
            <w:proofErr w:type="gramStart"/>
            <w:r w:rsidRPr="00860176">
              <w:t xml:space="preserve">подпись)   </w:t>
            </w:r>
            <w:proofErr w:type="gramEnd"/>
            <w:r w:rsidRPr="00860176">
              <w:t xml:space="preserve">     (инициалы и фамилия)</w:t>
            </w:r>
          </w:p>
          <w:p w:rsidR="00860176" w:rsidRPr="00860176" w:rsidRDefault="00860176" w:rsidP="00860176">
            <w:pPr>
              <w:rPr>
                <w:sz w:val="24"/>
                <w:szCs w:val="24"/>
              </w:rPr>
            </w:pPr>
          </w:p>
          <w:p w:rsidR="00860176" w:rsidRPr="00860176" w:rsidRDefault="00860176" w:rsidP="00860176">
            <w:pPr>
              <w:rPr>
                <w:sz w:val="24"/>
                <w:szCs w:val="24"/>
              </w:rPr>
            </w:pPr>
            <w:r w:rsidRPr="00860176">
              <w:rPr>
                <w:sz w:val="24"/>
                <w:szCs w:val="24"/>
              </w:rPr>
              <w:t>М.П.</w:t>
            </w:r>
          </w:p>
        </w:tc>
      </w:tr>
    </w:tbl>
    <w:p w:rsidR="00860176" w:rsidRPr="00860176" w:rsidRDefault="00860176" w:rsidP="00860176">
      <w:pPr>
        <w:tabs>
          <w:tab w:val="left" w:pos="3165"/>
        </w:tabs>
        <w:sectPr w:rsidR="00860176" w:rsidRPr="00860176" w:rsidSect="00A45CAB">
          <w:footerReference w:type="default" r:id="rId24"/>
          <w:pgSz w:w="11906" w:h="16838"/>
          <w:pgMar w:top="1134" w:right="851" w:bottom="397" w:left="992" w:header="720" w:footer="255"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860176" w:rsidRPr="00860176" w:rsidTr="00FB0CCE">
        <w:trPr>
          <w:trHeight w:val="708"/>
        </w:trPr>
        <w:tc>
          <w:tcPr>
            <w:tcW w:w="4820" w:type="dxa"/>
            <w:tcBorders>
              <w:top w:val="nil"/>
              <w:left w:val="nil"/>
              <w:bottom w:val="nil"/>
              <w:right w:val="nil"/>
            </w:tcBorders>
            <w:shd w:val="clear" w:color="auto" w:fill="auto"/>
          </w:tcPr>
          <w:p w:rsidR="00860176" w:rsidRPr="00860176" w:rsidRDefault="00860176" w:rsidP="00860176">
            <w:pPr>
              <w:jc w:val="right"/>
              <w:rPr>
                <w:sz w:val="24"/>
                <w:szCs w:val="24"/>
              </w:rPr>
            </w:pPr>
            <w:r w:rsidRPr="00860176">
              <w:rPr>
                <w:sz w:val="24"/>
                <w:szCs w:val="24"/>
              </w:rPr>
              <w:t xml:space="preserve">Приложение № 1 </w:t>
            </w:r>
          </w:p>
          <w:p w:rsidR="00860176" w:rsidRPr="00860176" w:rsidRDefault="00860176" w:rsidP="00860176">
            <w:pPr>
              <w:jc w:val="right"/>
              <w:rPr>
                <w:sz w:val="24"/>
                <w:szCs w:val="24"/>
              </w:rPr>
            </w:pPr>
            <w:r w:rsidRPr="00860176">
              <w:rPr>
                <w:sz w:val="24"/>
                <w:szCs w:val="24"/>
              </w:rPr>
              <w:t xml:space="preserve">к Договору оказания услуг №_________ </w:t>
            </w:r>
          </w:p>
          <w:p w:rsidR="00860176" w:rsidRPr="00860176" w:rsidRDefault="00860176" w:rsidP="00860176">
            <w:pPr>
              <w:jc w:val="right"/>
              <w:rPr>
                <w:sz w:val="24"/>
                <w:szCs w:val="24"/>
              </w:rPr>
            </w:pPr>
            <w:r w:rsidRPr="00860176">
              <w:rPr>
                <w:sz w:val="24"/>
                <w:szCs w:val="24"/>
              </w:rPr>
              <w:t>от «___</w:t>
            </w:r>
            <w:proofErr w:type="gramStart"/>
            <w:r w:rsidRPr="00860176">
              <w:rPr>
                <w:sz w:val="24"/>
                <w:szCs w:val="24"/>
              </w:rPr>
              <w:t>_ »</w:t>
            </w:r>
            <w:proofErr w:type="gramEnd"/>
            <w:r w:rsidRPr="00860176">
              <w:rPr>
                <w:sz w:val="24"/>
                <w:szCs w:val="24"/>
              </w:rPr>
              <w:t xml:space="preserve"> ____________ 2017 г.</w:t>
            </w:r>
          </w:p>
        </w:tc>
      </w:tr>
    </w:tbl>
    <w:p w:rsidR="00860176" w:rsidRPr="00860176" w:rsidRDefault="00860176" w:rsidP="00860176">
      <w:pPr>
        <w:jc w:val="center"/>
        <w:rPr>
          <w:b/>
          <w:bCs/>
          <w:sz w:val="24"/>
          <w:szCs w:val="24"/>
        </w:rPr>
      </w:pPr>
    </w:p>
    <w:p w:rsidR="00860176" w:rsidRPr="00860176" w:rsidRDefault="00860176" w:rsidP="00860176">
      <w:pPr>
        <w:jc w:val="center"/>
        <w:rPr>
          <w:b/>
          <w:bCs/>
          <w:sz w:val="24"/>
          <w:szCs w:val="24"/>
        </w:rPr>
      </w:pPr>
    </w:p>
    <w:p w:rsidR="00860176" w:rsidRPr="00860176" w:rsidRDefault="00860176" w:rsidP="00860176">
      <w:pPr>
        <w:jc w:val="center"/>
        <w:rPr>
          <w:b/>
          <w:bCs/>
          <w:sz w:val="24"/>
          <w:szCs w:val="24"/>
        </w:rPr>
      </w:pPr>
    </w:p>
    <w:p w:rsidR="00860176" w:rsidRPr="00860176" w:rsidRDefault="00860176" w:rsidP="00860176">
      <w:pPr>
        <w:jc w:val="center"/>
        <w:rPr>
          <w:b/>
          <w:bCs/>
          <w:sz w:val="24"/>
          <w:szCs w:val="24"/>
        </w:rPr>
      </w:pPr>
      <w:r w:rsidRPr="00860176">
        <w:rPr>
          <w:b/>
          <w:bCs/>
          <w:sz w:val="24"/>
          <w:szCs w:val="24"/>
        </w:rPr>
        <w:t>ТЕХНИЧЕСКОЕ ЗАДАНИЕ</w:t>
      </w:r>
    </w:p>
    <w:p w:rsidR="00860176" w:rsidRPr="00860176" w:rsidRDefault="00860176" w:rsidP="00860176">
      <w:pPr>
        <w:jc w:val="center"/>
        <w:rPr>
          <w:b/>
          <w:bCs/>
          <w:sz w:val="24"/>
          <w:szCs w:val="24"/>
        </w:rPr>
      </w:pPr>
    </w:p>
    <w:p w:rsidR="00860176" w:rsidRPr="00860176" w:rsidRDefault="00860176" w:rsidP="00860176">
      <w:pPr>
        <w:rPr>
          <w:sz w:val="24"/>
          <w:szCs w:val="24"/>
        </w:rPr>
      </w:pPr>
      <w:r w:rsidRPr="00860176">
        <w:rPr>
          <w:sz w:val="24"/>
          <w:szCs w:val="24"/>
        </w:rPr>
        <w:t>__________________________________________________________________________________________________________________________________________________________________</w:t>
      </w:r>
    </w:p>
    <w:p w:rsidR="00860176" w:rsidRPr="00860176" w:rsidRDefault="00860176" w:rsidP="00860176">
      <w:pPr>
        <w:rPr>
          <w:sz w:val="24"/>
          <w:szCs w:val="24"/>
        </w:rPr>
      </w:pPr>
    </w:p>
    <w:p w:rsidR="00860176" w:rsidRPr="00860176" w:rsidRDefault="00860176" w:rsidP="00860176">
      <w:pPr>
        <w:rPr>
          <w:sz w:val="24"/>
          <w:szCs w:val="24"/>
        </w:rPr>
      </w:pPr>
    </w:p>
    <w:tbl>
      <w:tblPr>
        <w:tblpPr w:leftFromText="180" w:rightFromText="180" w:vertAnchor="text" w:horzAnchor="margin" w:tblpY="129"/>
        <w:tblW w:w="5272" w:type="pct"/>
        <w:tblLook w:val="0000" w:firstRow="0" w:lastRow="0" w:firstColumn="0" w:lastColumn="0" w:noHBand="0" w:noVBand="0"/>
      </w:tblPr>
      <w:tblGrid>
        <w:gridCol w:w="5896"/>
        <w:gridCol w:w="4644"/>
      </w:tblGrid>
      <w:tr w:rsidR="00860176" w:rsidRPr="00860176" w:rsidTr="00FB0CCE">
        <w:trPr>
          <w:trHeight w:val="3124"/>
        </w:trPr>
        <w:tc>
          <w:tcPr>
            <w:tcW w:w="2797" w:type="pct"/>
            <w:shd w:val="clear" w:color="auto" w:fill="auto"/>
          </w:tcPr>
          <w:p w:rsidR="00860176" w:rsidRPr="00860176" w:rsidRDefault="00860176" w:rsidP="00860176">
            <w:pPr>
              <w:rPr>
                <w:sz w:val="24"/>
                <w:szCs w:val="24"/>
              </w:rPr>
            </w:pPr>
            <w:r w:rsidRPr="00860176">
              <w:rPr>
                <w:sz w:val="24"/>
                <w:szCs w:val="24"/>
              </w:rPr>
              <w:t>Заказчик:</w:t>
            </w:r>
          </w:p>
          <w:p w:rsidR="00860176" w:rsidRPr="00860176" w:rsidRDefault="00860176" w:rsidP="00860176">
            <w:pPr>
              <w:ind w:right="316"/>
              <w:rPr>
                <w:b/>
                <w:sz w:val="24"/>
                <w:szCs w:val="24"/>
              </w:rPr>
            </w:pPr>
            <w:r w:rsidRPr="00860176">
              <w:rPr>
                <w:b/>
                <w:sz w:val="24"/>
                <w:szCs w:val="24"/>
              </w:rPr>
              <w:t>Автономная некоммерческая организация «Агентство стратегических инициатив по продвижению новых проектов»</w:t>
            </w: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r w:rsidRPr="00860176">
              <w:rPr>
                <w:sz w:val="24"/>
                <w:szCs w:val="24"/>
              </w:rPr>
              <w:t xml:space="preserve">Административный директор - </w:t>
            </w:r>
            <w:r w:rsidRPr="00860176">
              <w:rPr>
                <w:sz w:val="24"/>
                <w:szCs w:val="24"/>
              </w:rPr>
              <w:br/>
              <w:t>Заместитель генерального директора</w:t>
            </w:r>
          </w:p>
          <w:p w:rsidR="00860176" w:rsidRPr="00860176" w:rsidRDefault="00860176" w:rsidP="00860176">
            <w:pPr>
              <w:rPr>
                <w:sz w:val="24"/>
                <w:szCs w:val="24"/>
              </w:rPr>
            </w:pPr>
          </w:p>
          <w:p w:rsidR="00860176" w:rsidRPr="00860176" w:rsidRDefault="00860176" w:rsidP="00860176">
            <w:pPr>
              <w:ind w:firstLine="35"/>
              <w:rPr>
                <w:sz w:val="24"/>
                <w:szCs w:val="24"/>
              </w:rPr>
            </w:pPr>
          </w:p>
          <w:p w:rsidR="00860176" w:rsidRPr="00860176" w:rsidRDefault="00860176" w:rsidP="00860176">
            <w:pPr>
              <w:ind w:firstLine="35"/>
              <w:rPr>
                <w:sz w:val="24"/>
                <w:szCs w:val="24"/>
              </w:rPr>
            </w:pPr>
          </w:p>
          <w:p w:rsidR="00860176" w:rsidRPr="00860176" w:rsidRDefault="00860176" w:rsidP="00860176">
            <w:pPr>
              <w:ind w:firstLine="35"/>
              <w:rPr>
                <w:sz w:val="24"/>
                <w:szCs w:val="24"/>
              </w:rPr>
            </w:pPr>
          </w:p>
          <w:p w:rsidR="00860176" w:rsidRPr="00860176" w:rsidRDefault="00860176" w:rsidP="00860176">
            <w:pPr>
              <w:ind w:firstLine="35"/>
              <w:rPr>
                <w:sz w:val="24"/>
                <w:szCs w:val="24"/>
              </w:rPr>
            </w:pPr>
            <w:r w:rsidRPr="00860176">
              <w:rPr>
                <w:sz w:val="24"/>
                <w:szCs w:val="24"/>
              </w:rPr>
              <w:t>_____________________ Л.Г. Шепелева</w:t>
            </w:r>
          </w:p>
          <w:p w:rsidR="00860176" w:rsidRPr="00860176" w:rsidRDefault="00860176" w:rsidP="00860176">
            <w:pPr>
              <w:ind w:firstLine="35"/>
              <w:rPr>
                <w:sz w:val="24"/>
                <w:szCs w:val="24"/>
              </w:rPr>
            </w:pPr>
          </w:p>
          <w:p w:rsidR="00860176" w:rsidRPr="00860176" w:rsidRDefault="00860176" w:rsidP="00860176">
            <w:pPr>
              <w:ind w:firstLine="35"/>
              <w:rPr>
                <w:bCs/>
                <w:sz w:val="24"/>
                <w:szCs w:val="24"/>
              </w:rPr>
            </w:pPr>
            <w:r w:rsidRPr="00860176">
              <w:rPr>
                <w:sz w:val="24"/>
                <w:szCs w:val="24"/>
              </w:rPr>
              <w:t>М.П.</w:t>
            </w:r>
          </w:p>
        </w:tc>
        <w:tc>
          <w:tcPr>
            <w:tcW w:w="2203" w:type="pct"/>
            <w:shd w:val="clear" w:color="auto" w:fill="auto"/>
          </w:tcPr>
          <w:p w:rsidR="00860176" w:rsidRPr="00860176" w:rsidRDefault="00860176" w:rsidP="00860176">
            <w:pPr>
              <w:rPr>
                <w:sz w:val="24"/>
                <w:szCs w:val="24"/>
              </w:rPr>
            </w:pPr>
            <w:r w:rsidRPr="00860176">
              <w:rPr>
                <w:sz w:val="24"/>
                <w:szCs w:val="24"/>
              </w:rPr>
              <w:t>Исполнитель:</w:t>
            </w:r>
          </w:p>
          <w:p w:rsidR="00860176" w:rsidRPr="00860176" w:rsidRDefault="00860176" w:rsidP="00860176">
            <w:pPr>
              <w:rPr>
                <w:sz w:val="24"/>
                <w:szCs w:val="24"/>
              </w:rPr>
            </w:pPr>
            <w:r w:rsidRPr="00860176">
              <w:rPr>
                <w:b/>
                <w:bCs/>
                <w:sz w:val="24"/>
                <w:szCs w:val="24"/>
              </w:rPr>
              <w:t>____________________________________</w:t>
            </w:r>
          </w:p>
          <w:p w:rsidR="00860176" w:rsidRPr="00860176" w:rsidRDefault="00860176" w:rsidP="00860176">
            <w:pPr>
              <w:rPr>
                <w:sz w:val="24"/>
                <w:szCs w:val="24"/>
              </w:rPr>
            </w:pPr>
            <w:r w:rsidRPr="00860176">
              <w:rPr>
                <w:sz w:val="24"/>
                <w:szCs w:val="24"/>
              </w:rPr>
              <w:t>____________________________________</w:t>
            </w:r>
          </w:p>
          <w:p w:rsidR="00860176" w:rsidRPr="00860176" w:rsidRDefault="00860176" w:rsidP="00860176">
            <w:pPr>
              <w:rPr>
                <w:sz w:val="24"/>
                <w:szCs w:val="24"/>
              </w:rPr>
            </w:pPr>
            <w:r w:rsidRPr="00860176">
              <w:rPr>
                <w:sz w:val="24"/>
                <w:szCs w:val="24"/>
              </w:rPr>
              <w:t>(наименование исполнителя)</w:t>
            </w: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r w:rsidRPr="00860176">
              <w:rPr>
                <w:sz w:val="24"/>
                <w:szCs w:val="24"/>
              </w:rPr>
              <w:t>____________________________________</w:t>
            </w:r>
          </w:p>
          <w:p w:rsidR="00860176" w:rsidRPr="00860176" w:rsidRDefault="00860176" w:rsidP="00860176">
            <w:pPr>
              <w:rPr>
                <w:sz w:val="24"/>
                <w:szCs w:val="24"/>
              </w:rPr>
            </w:pPr>
            <w:r w:rsidRPr="00860176">
              <w:rPr>
                <w:sz w:val="24"/>
                <w:szCs w:val="24"/>
              </w:rPr>
              <w:t>(должность)</w:t>
            </w: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p>
          <w:p w:rsidR="00860176" w:rsidRPr="00860176" w:rsidRDefault="00860176" w:rsidP="00860176">
            <w:pPr>
              <w:rPr>
                <w:sz w:val="24"/>
                <w:szCs w:val="24"/>
              </w:rPr>
            </w:pPr>
            <w:r w:rsidRPr="00860176">
              <w:rPr>
                <w:sz w:val="24"/>
                <w:szCs w:val="24"/>
              </w:rPr>
              <w:t>__________________  _______________</w:t>
            </w:r>
          </w:p>
          <w:p w:rsidR="00860176" w:rsidRPr="00860176" w:rsidRDefault="00860176" w:rsidP="00860176">
            <w:r w:rsidRPr="00860176">
              <w:rPr>
                <w:sz w:val="24"/>
                <w:szCs w:val="24"/>
              </w:rPr>
              <w:t xml:space="preserve">            </w:t>
            </w:r>
            <w:r w:rsidRPr="00860176">
              <w:t>(</w:t>
            </w:r>
            <w:proofErr w:type="gramStart"/>
            <w:r w:rsidRPr="00860176">
              <w:t xml:space="preserve">подпись)   </w:t>
            </w:r>
            <w:proofErr w:type="gramEnd"/>
            <w:r w:rsidRPr="00860176">
              <w:t xml:space="preserve">            (инициалы и фамилия)</w:t>
            </w:r>
          </w:p>
          <w:p w:rsidR="00860176" w:rsidRPr="00860176" w:rsidRDefault="00860176" w:rsidP="00860176">
            <w:pPr>
              <w:rPr>
                <w:sz w:val="24"/>
                <w:szCs w:val="24"/>
              </w:rPr>
            </w:pPr>
          </w:p>
          <w:p w:rsidR="00860176" w:rsidRPr="00860176" w:rsidRDefault="00860176" w:rsidP="00860176">
            <w:pPr>
              <w:rPr>
                <w:sz w:val="24"/>
                <w:szCs w:val="24"/>
              </w:rPr>
            </w:pPr>
            <w:r w:rsidRPr="00860176">
              <w:rPr>
                <w:sz w:val="24"/>
                <w:szCs w:val="24"/>
              </w:rPr>
              <w:t>М.П.</w:t>
            </w:r>
          </w:p>
        </w:tc>
      </w:tr>
    </w:tbl>
    <w:p w:rsidR="00860176" w:rsidRPr="00860176" w:rsidRDefault="00860176" w:rsidP="00860176">
      <w:pPr>
        <w:rPr>
          <w:vanish/>
          <w:sz w:val="24"/>
          <w:szCs w:val="24"/>
        </w:rPr>
      </w:pPr>
    </w:p>
    <w:p w:rsidR="00860176" w:rsidRPr="00860176" w:rsidRDefault="00860176" w:rsidP="00860176">
      <w:pPr>
        <w:jc w:val="center"/>
        <w:rPr>
          <w:b/>
        </w:rPr>
      </w:pPr>
    </w:p>
    <w:p w:rsidR="00860176" w:rsidRPr="00860176" w:rsidRDefault="00860176" w:rsidP="00860176">
      <w:pPr>
        <w:jc w:val="center"/>
        <w:rPr>
          <w:b/>
          <w:i/>
          <w:color w:val="A6A6A6" w:themeColor="background1" w:themeShade="A6"/>
          <w:sz w:val="24"/>
          <w:szCs w:val="24"/>
        </w:rPr>
      </w:pPr>
    </w:p>
    <w:p w:rsidR="00860176" w:rsidRPr="00860176" w:rsidRDefault="00860176" w:rsidP="00860176">
      <w:pPr>
        <w:jc w:val="center"/>
        <w:rPr>
          <w:b/>
        </w:rPr>
      </w:pPr>
    </w:p>
    <w:p w:rsidR="00860176" w:rsidRPr="00860176" w:rsidRDefault="00860176" w:rsidP="00860176">
      <w:pPr>
        <w:jc w:val="center"/>
        <w:rPr>
          <w:b/>
        </w:rPr>
        <w:sectPr w:rsidR="00860176" w:rsidRPr="00860176" w:rsidSect="00A45CAB">
          <w:footerReference w:type="default" r:id="rId25"/>
          <w:pgSz w:w="11907" w:h="16840" w:code="9"/>
          <w:pgMar w:top="851" w:right="851" w:bottom="397" w:left="1276" w:header="720" w:footer="403" w:gutter="0"/>
          <w:cols w:space="720"/>
          <w:noEndnote/>
        </w:sectPr>
      </w:pPr>
    </w:p>
    <w:p w:rsidR="00860176" w:rsidRPr="00860176" w:rsidRDefault="00860176" w:rsidP="00860176">
      <w:pPr>
        <w:jc w:val="center"/>
        <w:rPr>
          <w:b/>
        </w:rPr>
      </w:pPr>
    </w:p>
    <w:p w:rsidR="00860176" w:rsidRPr="00860176" w:rsidRDefault="00860176" w:rsidP="00860176">
      <w:pPr>
        <w:keepNext/>
        <w:numPr>
          <w:ilvl w:val="0"/>
          <w:numId w:val="39"/>
        </w:numPr>
        <w:spacing w:before="240" w:after="60"/>
        <w:jc w:val="center"/>
        <w:outlineLvl w:val="0"/>
        <w:rPr>
          <w:b/>
          <w:kern w:val="28"/>
          <w:sz w:val="28"/>
        </w:rPr>
      </w:pPr>
      <w:bookmarkStart w:id="92" w:name="_МИНИМАЛЬНЫЕ_ТРЕБОВАНИЯ_ДЛЯ"/>
      <w:bookmarkStart w:id="93" w:name="_Toc499629456"/>
      <w:bookmarkEnd w:id="92"/>
      <w:r w:rsidRPr="00860176">
        <w:rPr>
          <w:b/>
          <w:kern w:val="28"/>
          <w:sz w:val="28"/>
        </w:rPr>
        <w:t>МИНИМАЛЬНЫЕ ТРЕБОВАНИЯ ДЛЯ ПРОХОЖДЕНИЯ АККРЕДИТАЦИИ</w:t>
      </w:r>
      <w:r w:rsidRPr="00860176">
        <w:rPr>
          <w:kern w:val="28"/>
          <w:sz w:val="28"/>
          <w:szCs w:val="28"/>
          <w:vertAlign w:val="superscript"/>
        </w:rPr>
        <w:footnoteReference w:id="3"/>
      </w:r>
      <w:bookmarkEnd w:id="93"/>
    </w:p>
    <w:p w:rsidR="00860176" w:rsidRPr="00860176" w:rsidRDefault="00860176" w:rsidP="0086017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860176" w:rsidRPr="00860176" w:rsidTr="00FB0CCE">
        <w:trPr>
          <w:trHeight w:val="172"/>
        </w:trPr>
        <w:tc>
          <w:tcPr>
            <w:tcW w:w="67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 П/П</w:t>
            </w:r>
          </w:p>
        </w:tc>
        <w:tc>
          <w:tcPr>
            <w:tcW w:w="482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ТРЕБОВАНИЕ</w:t>
            </w:r>
          </w:p>
        </w:tc>
        <w:tc>
          <w:tcPr>
            <w:tcW w:w="467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ОПИСАНИЕ ТРЕБОВАНИЯ</w:t>
            </w:r>
          </w:p>
        </w:tc>
        <w:tc>
          <w:tcPr>
            <w:tcW w:w="4961"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ЗАКЛЮЧЕНИЕ</w:t>
            </w:r>
          </w:p>
        </w:tc>
      </w:tr>
      <w:tr w:rsidR="00860176" w:rsidRPr="00860176" w:rsidTr="00FB0CCE">
        <w:trPr>
          <w:trHeight w:val="75"/>
        </w:trPr>
        <w:tc>
          <w:tcPr>
            <w:tcW w:w="67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1</w:t>
            </w:r>
          </w:p>
        </w:tc>
        <w:tc>
          <w:tcPr>
            <w:tcW w:w="482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2</w:t>
            </w:r>
          </w:p>
        </w:tc>
        <w:tc>
          <w:tcPr>
            <w:tcW w:w="467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3</w:t>
            </w:r>
          </w:p>
        </w:tc>
        <w:tc>
          <w:tcPr>
            <w:tcW w:w="4961"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4</w:t>
            </w:r>
          </w:p>
        </w:tc>
      </w:tr>
      <w:tr w:rsidR="00860176" w:rsidRPr="00860176" w:rsidTr="00FB0CCE">
        <w:trPr>
          <w:trHeight w:val="1862"/>
        </w:trPr>
        <w:tc>
          <w:tcPr>
            <w:tcW w:w="670" w:type="dxa"/>
          </w:tcPr>
          <w:p w:rsidR="00860176" w:rsidRPr="00860176" w:rsidRDefault="00860176" w:rsidP="00860176">
            <w:pPr>
              <w:autoSpaceDE w:val="0"/>
              <w:autoSpaceDN w:val="0"/>
              <w:adjustRightInd w:val="0"/>
            </w:pPr>
          </w:p>
          <w:p w:rsidR="00860176" w:rsidRPr="00860176" w:rsidRDefault="00860176" w:rsidP="00860176">
            <w:pPr>
              <w:autoSpaceDE w:val="0"/>
              <w:autoSpaceDN w:val="0"/>
              <w:adjustRightInd w:val="0"/>
              <w:rPr>
                <w:color w:val="000000"/>
              </w:rPr>
            </w:pPr>
            <w:r w:rsidRPr="00860176">
              <w:rPr>
                <w:color w:val="000000"/>
              </w:rPr>
              <w:t xml:space="preserve">1. </w:t>
            </w:r>
          </w:p>
          <w:p w:rsidR="00860176" w:rsidRPr="00860176" w:rsidRDefault="00860176" w:rsidP="00860176">
            <w:pPr>
              <w:autoSpaceDE w:val="0"/>
              <w:autoSpaceDN w:val="0"/>
              <w:adjustRightInd w:val="0"/>
              <w:rPr>
                <w:color w:val="000000"/>
              </w:rPr>
            </w:pPr>
          </w:p>
        </w:tc>
        <w:tc>
          <w:tcPr>
            <w:tcW w:w="4820" w:type="dxa"/>
          </w:tcPr>
          <w:p w:rsidR="00860176" w:rsidRPr="00860176" w:rsidRDefault="00860176" w:rsidP="00860176">
            <w:pPr>
              <w:autoSpaceDE w:val="0"/>
              <w:autoSpaceDN w:val="0"/>
              <w:adjustRightInd w:val="0"/>
              <w:rPr>
                <w:color w:val="000000"/>
              </w:rPr>
            </w:pPr>
            <w:r w:rsidRPr="00860176">
              <w:rPr>
                <w:color w:val="000000"/>
              </w:rPr>
              <w:t xml:space="preserve">Участник закупки: </w:t>
            </w:r>
          </w:p>
          <w:p w:rsidR="00860176" w:rsidRPr="00860176" w:rsidRDefault="00860176" w:rsidP="00860176">
            <w:pPr>
              <w:numPr>
                <w:ilvl w:val="0"/>
                <w:numId w:val="20"/>
              </w:numPr>
              <w:autoSpaceDE w:val="0"/>
              <w:autoSpaceDN w:val="0"/>
              <w:adjustRightInd w:val="0"/>
              <w:rPr>
                <w:color w:val="000000"/>
              </w:rPr>
            </w:pPr>
            <w:r w:rsidRPr="00860176">
              <w:rPr>
                <w:color w:val="00000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860176" w:rsidRPr="00860176" w:rsidRDefault="00860176" w:rsidP="00860176">
            <w:pPr>
              <w:autoSpaceDE w:val="0"/>
              <w:autoSpaceDN w:val="0"/>
              <w:adjustRightInd w:val="0"/>
              <w:rPr>
                <w:color w:val="000000"/>
              </w:rPr>
            </w:pPr>
          </w:p>
          <w:p w:rsidR="00860176" w:rsidRPr="00860176" w:rsidRDefault="00860176" w:rsidP="00860176">
            <w:pPr>
              <w:autoSpaceDE w:val="0"/>
              <w:autoSpaceDN w:val="0"/>
              <w:adjustRightInd w:val="0"/>
              <w:rPr>
                <w:color w:val="000000"/>
              </w:rPr>
            </w:pPr>
            <w:r w:rsidRPr="00860176">
              <w:rPr>
                <w:color w:val="000000"/>
              </w:rPr>
              <w:t xml:space="preserve">или </w:t>
            </w:r>
          </w:p>
          <w:p w:rsidR="00860176" w:rsidRPr="00860176" w:rsidRDefault="00860176" w:rsidP="00860176">
            <w:pPr>
              <w:numPr>
                <w:ilvl w:val="0"/>
                <w:numId w:val="21"/>
              </w:numPr>
              <w:autoSpaceDE w:val="0"/>
              <w:autoSpaceDN w:val="0"/>
              <w:adjustRightInd w:val="0"/>
              <w:rPr>
                <w:color w:val="000000"/>
              </w:rPr>
            </w:pPr>
            <w:r w:rsidRPr="00860176">
              <w:rPr>
                <w:color w:val="00000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860176" w:rsidRPr="00860176" w:rsidRDefault="00860176" w:rsidP="00860176">
            <w:pPr>
              <w:autoSpaceDE w:val="0"/>
              <w:autoSpaceDN w:val="0"/>
              <w:adjustRightInd w:val="0"/>
              <w:rPr>
                <w:color w:val="000000"/>
              </w:rPr>
            </w:pPr>
          </w:p>
        </w:tc>
        <w:tc>
          <w:tcPr>
            <w:tcW w:w="4678" w:type="dxa"/>
          </w:tcPr>
          <w:p w:rsidR="00860176" w:rsidRPr="00860176" w:rsidRDefault="00860176" w:rsidP="00860176">
            <w:pPr>
              <w:autoSpaceDE w:val="0"/>
              <w:autoSpaceDN w:val="0"/>
              <w:adjustRightInd w:val="0"/>
              <w:rPr>
                <w:color w:val="000000"/>
              </w:rPr>
            </w:pPr>
            <w:r w:rsidRPr="00860176">
              <w:rPr>
                <w:color w:val="000000"/>
              </w:rPr>
              <w:t xml:space="preserve">Должны быть представлены документы в соответствии с установленными требованиями. </w:t>
            </w:r>
          </w:p>
        </w:tc>
        <w:tc>
          <w:tcPr>
            <w:tcW w:w="4961" w:type="dxa"/>
          </w:tcPr>
          <w:p w:rsidR="00860176" w:rsidRPr="00860176" w:rsidRDefault="00860176" w:rsidP="00860176">
            <w:pPr>
              <w:autoSpaceDE w:val="0"/>
              <w:autoSpaceDN w:val="0"/>
              <w:adjustRightInd w:val="0"/>
              <w:rPr>
                <w:color w:val="000000"/>
              </w:rPr>
            </w:pPr>
            <w:r w:rsidRPr="00860176">
              <w:rPr>
                <w:color w:val="000000"/>
              </w:rPr>
              <w:t xml:space="preserve">Не соответствует — представлена недостоверная информация. </w:t>
            </w:r>
          </w:p>
          <w:p w:rsidR="00860176" w:rsidRPr="00860176" w:rsidRDefault="00860176" w:rsidP="00860176">
            <w:pPr>
              <w:autoSpaceDE w:val="0"/>
              <w:autoSpaceDN w:val="0"/>
              <w:adjustRightInd w:val="0"/>
              <w:rPr>
                <w:color w:val="000000"/>
              </w:rPr>
            </w:pPr>
            <w:r w:rsidRPr="00860176">
              <w:rPr>
                <w:color w:val="000000"/>
              </w:rPr>
              <w:t xml:space="preserve">Соответствует — представлена достоверная информация в полном объеме. </w:t>
            </w:r>
          </w:p>
        </w:tc>
      </w:tr>
      <w:tr w:rsidR="00860176" w:rsidRPr="00860176" w:rsidTr="00FB0CCE">
        <w:trPr>
          <w:trHeight w:val="918"/>
        </w:trPr>
        <w:tc>
          <w:tcPr>
            <w:tcW w:w="670" w:type="dxa"/>
          </w:tcPr>
          <w:p w:rsidR="00860176" w:rsidRPr="00860176" w:rsidRDefault="00860176" w:rsidP="00860176">
            <w:pPr>
              <w:autoSpaceDE w:val="0"/>
              <w:autoSpaceDN w:val="0"/>
              <w:adjustRightInd w:val="0"/>
            </w:pPr>
          </w:p>
          <w:p w:rsidR="00860176" w:rsidRPr="00860176" w:rsidRDefault="00860176" w:rsidP="00860176">
            <w:pPr>
              <w:autoSpaceDE w:val="0"/>
              <w:autoSpaceDN w:val="0"/>
              <w:adjustRightInd w:val="0"/>
              <w:rPr>
                <w:color w:val="000000"/>
              </w:rPr>
            </w:pPr>
            <w:r w:rsidRPr="00860176">
              <w:rPr>
                <w:color w:val="000000"/>
              </w:rPr>
              <w:t xml:space="preserve">2. </w:t>
            </w:r>
          </w:p>
          <w:p w:rsidR="00860176" w:rsidRPr="00860176" w:rsidRDefault="00860176" w:rsidP="00860176">
            <w:pPr>
              <w:autoSpaceDE w:val="0"/>
              <w:autoSpaceDN w:val="0"/>
              <w:adjustRightInd w:val="0"/>
              <w:rPr>
                <w:color w:val="000000"/>
              </w:rPr>
            </w:pPr>
          </w:p>
        </w:tc>
        <w:tc>
          <w:tcPr>
            <w:tcW w:w="4820" w:type="dxa"/>
          </w:tcPr>
          <w:p w:rsidR="00860176" w:rsidRPr="00860176" w:rsidRDefault="00860176" w:rsidP="00860176">
            <w:pPr>
              <w:autoSpaceDE w:val="0"/>
              <w:autoSpaceDN w:val="0"/>
              <w:adjustRightInd w:val="0"/>
              <w:rPr>
                <w:color w:val="000000"/>
              </w:rPr>
            </w:pPr>
            <w:r w:rsidRPr="00860176">
              <w:rPr>
                <w:color w:val="000000"/>
              </w:rPr>
              <w:t>Представление (раскрытие) полной цепочки собственников, включая конечных бенефициаров</w:t>
            </w:r>
            <w:r w:rsidRPr="00860176">
              <w:rPr>
                <w:color w:val="000000"/>
                <w:vertAlign w:val="superscript"/>
              </w:rPr>
              <w:footnoteReference w:id="4"/>
            </w:r>
            <w:r w:rsidRPr="00860176">
              <w:rPr>
                <w:color w:val="000000"/>
              </w:rPr>
              <w:t xml:space="preserve">. </w:t>
            </w:r>
          </w:p>
        </w:tc>
        <w:tc>
          <w:tcPr>
            <w:tcW w:w="4678" w:type="dxa"/>
          </w:tcPr>
          <w:p w:rsidR="00860176" w:rsidRPr="00860176" w:rsidRDefault="00860176" w:rsidP="00860176">
            <w:pPr>
              <w:autoSpaceDE w:val="0"/>
              <w:autoSpaceDN w:val="0"/>
              <w:adjustRightInd w:val="0"/>
              <w:rPr>
                <w:color w:val="000000"/>
              </w:rPr>
            </w:pPr>
            <w:r w:rsidRPr="00860176">
              <w:rPr>
                <w:color w:val="000000"/>
              </w:rPr>
              <w:t xml:space="preserve">В соответствии с установленной формой. </w:t>
            </w:r>
          </w:p>
        </w:tc>
        <w:tc>
          <w:tcPr>
            <w:tcW w:w="4961" w:type="dxa"/>
          </w:tcPr>
          <w:p w:rsidR="00860176" w:rsidRPr="00860176" w:rsidRDefault="00860176" w:rsidP="00860176">
            <w:pPr>
              <w:autoSpaceDE w:val="0"/>
              <w:autoSpaceDN w:val="0"/>
              <w:adjustRightInd w:val="0"/>
              <w:rPr>
                <w:color w:val="000000"/>
              </w:rPr>
            </w:pPr>
            <w:r w:rsidRPr="00860176">
              <w:rPr>
                <w:color w:val="000000"/>
              </w:rPr>
              <w:t xml:space="preserve">Не соответствует — цепочка собственников не раскрыта полностью/представлены недостоверные сведения. </w:t>
            </w:r>
          </w:p>
          <w:p w:rsidR="00860176" w:rsidRPr="00860176" w:rsidRDefault="00860176" w:rsidP="00860176">
            <w:pPr>
              <w:autoSpaceDE w:val="0"/>
              <w:autoSpaceDN w:val="0"/>
              <w:adjustRightInd w:val="0"/>
              <w:rPr>
                <w:color w:val="000000"/>
              </w:rPr>
            </w:pPr>
            <w:r w:rsidRPr="00860176">
              <w:rPr>
                <w:color w:val="00000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Pr>
        <w:autoSpaceDE w:val="0"/>
        <w:autoSpaceDN w:val="0"/>
        <w:adjustRightInd w:val="0"/>
        <w:jc w:val="center"/>
        <w:rPr>
          <w:b/>
          <w:bCs/>
          <w:color w:val="000000"/>
        </w:rPr>
        <w:sectPr w:rsidR="00860176" w:rsidRPr="00860176" w:rsidSect="00A45CAB">
          <w:pgSz w:w="16840" w:h="11907" w:orient="landscape" w:code="9"/>
          <w:pgMar w:top="851" w:right="851" w:bottom="397"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860176" w:rsidRPr="00860176" w:rsidTr="00FB0CCE">
        <w:trPr>
          <w:trHeight w:val="172"/>
        </w:trPr>
        <w:tc>
          <w:tcPr>
            <w:tcW w:w="67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 П/П</w:t>
            </w:r>
          </w:p>
        </w:tc>
        <w:tc>
          <w:tcPr>
            <w:tcW w:w="482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ТРЕБОВАНИЕ</w:t>
            </w:r>
          </w:p>
        </w:tc>
        <w:tc>
          <w:tcPr>
            <w:tcW w:w="467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ОПИСАНИЕ ТРЕБОВАНИЯ</w:t>
            </w:r>
          </w:p>
        </w:tc>
        <w:tc>
          <w:tcPr>
            <w:tcW w:w="4961"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ЗАКЛЮЧЕНИЕ</w:t>
            </w:r>
          </w:p>
        </w:tc>
      </w:tr>
      <w:tr w:rsidR="00860176" w:rsidRPr="00860176" w:rsidTr="00FB0CCE">
        <w:trPr>
          <w:trHeight w:val="75"/>
        </w:trPr>
        <w:tc>
          <w:tcPr>
            <w:tcW w:w="67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1</w:t>
            </w:r>
          </w:p>
        </w:tc>
        <w:tc>
          <w:tcPr>
            <w:tcW w:w="482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2</w:t>
            </w:r>
          </w:p>
        </w:tc>
        <w:tc>
          <w:tcPr>
            <w:tcW w:w="467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3</w:t>
            </w:r>
          </w:p>
        </w:tc>
        <w:tc>
          <w:tcPr>
            <w:tcW w:w="4961"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4</w:t>
            </w:r>
          </w:p>
        </w:tc>
      </w:tr>
      <w:tr w:rsidR="00860176" w:rsidRPr="00860176" w:rsidTr="00FB0CCE">
        <w:trPr>
          <w:trHeight w:val="918"/>
        </w:trPr>
        <w:tc>
          <w:tcPr>
            <w:tcW w:w="670" w:type="dxa"/>
          </w:tcPr>
          <w:p w:rsidR="00860176" w:rsidRPr="00860176" w:rsidRDefault="00860176" w:rsidP="00860176">
            <w:pPr>
              <w:autoSpaceDE w:val="0"/>
              <w:autoSpaceDN w:val="0"/>
              <w:adjustRightInd w:val="0"/>
              <w:rPr>
                <w:sz w:val="24"/>
                <w:szCs w:val="24"/>
              </w:rPr>
            </w:pPr>
          </w:p>
          <w:p w:rsidR="00860176" w:rsidRPr="00860176" w:rsidRDefault="00860176" w:rsidP="00860176">
            <w:pPr>
              <w:autoSpaceDE w:val="0"/>
              <w:autoSpaceDN w:val="0"/>
              <w:adjustRightInd w:val="0"/>
              <w:rPr>
                <w:color w:val="000000"/>
              </w:rPr>
            </w:pPr>
            <w:r w:rsidRPr="00860176">
              <w:rPr>
                <w:color w:val="000000"/>
              </w:rPr>
              <w:t xml:space="preserve">3. </w:t>
            </w:r>
          </w:p>
          <w:p w:rsidR="00860176" w:rsidRPr="00860176" w:rsidRDefault="00860176" w:rsidP="00860176">
            <w:pPr>
              <w:autoSpaceDE w:val="0"/>
              <w:autoSpaceDN w:val="0"/>
              <w:adjustRightInd w:val="0"/>
              <w:rPr>
                <w:color w:val="000000"/>
              </w:rPr>
            </w:pPr>
          </w:p>
        </w:tc>
        <w:tc>
          <w:tcPr>
            <w:tcW w:w="4820" w:type="dxa"/>
          </w:tcPr>
          <w:p w:rsidR="00860176" w:rsidRPr="00860176" w:rsidRDefault="00860176" w:rsidP="00860176">
            <w:pPr>
              <w:autoSpaceDE w:val="0"/>
              <w:autoSpaceDN w:val="0"/>
              <w:adjustRightInd w:val="0"/>
              <w:rPr>
                <w:color w:val="000000"/>
              </w:rPr>
            </w:pPr>
            <w:r w:rsidRPr="00860176">
              <w:rPr>
                <w:color w:val="000000"/>
              </w:rPr>
              <w:t xml:space="preserve">Участник закупки не включен в Реестр недобросовестных поставщиков, который: </w:t>
            </w:r>
          </w:p>
          <w:p w:rsidR="00860176" w:rsidRPr="00860176" w:rsidRDefault="00860176" w:rsidP="00860176">
            <w:pPr>
              <w:numPr>
                <w:ilvl w:val="0"/>
                <w:numId w:val="22"/>
              </w:numPr>
              <w:autoSpaceDE w:val="0"/>
              <w:autoSpaceDN w:val="0"/>
              <w:adjustRightInd w:val="0"/>
              <w:rPr>
                <w:color w:val="000000"/>
              </w:rPr>
            </w:pPr>
            <w:r w:rsidRPr="00860176">
              <w:rPr>
                <w:color w:val="000000"/>
              </w:rPr>
              <w:t xml:space="preserve">ведется в соответствии с Федеральным законом № 223-ФЗ от 18.07.2011 «О закупках товаров, работ, услуг отдельными видами юридических лиц»; </w:t>
            </w:r>
          </w:p>
          <w:p w:rsidR="00860176" w:rsidRPr="00860176" w:rsidRDefault="00860176" w:rsidP="00860176">
            <w:pPr>
              <w:numPr>
                <w:ilvl w:val="0"/>
                <w:numId w:val="22"/>
              </w:numPr>
              <w:autoSpaceDE w:val="0"/>
              <w:autoSpaceDN w:val="0"/>
              <w:adjustRightInd w:val="0"/>
              <w:rPr>
                <w:color w:val="000000"/>
              </w:rPr>
            </w:pPr>
            <w:r w:rsidRPr="00860176">
              <w:rPr>
                <w:color w:val="00000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rsidR="00860176" w:rsidRPr="00860176" w:rsidRDefault="00860176" w:rsidP="00860176">
            <w:pPr>
              <w:numPr>
                <w:ilvl w:val="0"/>
                <w:numId w:val="22"/>
              </w:numPr>
              <w:autoSpaceDE w:val="0"/>
              <w:autoSpaceDN w:val="0"/>
              <w:adjustRightInd w:val="0"/>
              <w:rPr>
                <w:color w:val="000000"/>
              </w:rPr>
            </w:pPr>
            <w:r w:rsidRPr="00860176">
              <w:rPr>
                <w:color w:val="00000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860176" w:rsidRPr="00860176" w:rsidRDefault="00860176" w:rsidP="00860176">
            <w:pPr>
              <w:autoSpaceDE w:val="0"/>
              <w:autoSpaceDN w:val="0"/>
              <w:adjustRightInd w:val="0"/>
              <w:rPr>
                <w:color w:val="000000"/>
              </w:rPr>
            </w:pPr>
          </w:p>
        </w:tc>
        <w:tc>
          <w:tcPr>
            <w:tcW w:w="4678" w:type="dxa"/>
          </w:tcPr>
          <w:p w:rsidR="00860176" w:rsidRPr="00860176" w:rsidRDefault="00860176" w:rsidP="00860176">
            <w:pPr>
              <w:autoSpaceDE w:val="0"/>
              <w:autoSpaceDN w:val="0"/>
              <w:adjustRightInd w:val="0"/>
              <w:rPr>
                <w:color w:val="000000"/>
              </w:rPr>
            </w:pPr>
            <w:r w:rsidRPr="00860176">
              <w:rPr>
                <w:color w:val="000000"/>
              </w:rPr>
              <w:t xml:space="preserve">Участник закупки не должен быть включен ни в один из следующих реестров: </w:t>
            </w:r>
          </w:p>
          <w:p w:rsidR="00860176" w:rsidRPr="00860176" w:rsidRDefault="00860176" w:rsidP="00860176">
            <w:pPr>
              <w:numPr>
                <w:ilvl w:val="0"/>
                <w:numId w:val="23"/>
              </w:numPr>
              <w:autoSpaceDE w:val="0"/>
              <w:autoSpaceDN w:val="0"/>
              <w:adjustRightInd w:val="0"/>
              <w:ind w:left="317" w:hanging="283"/>
              <w:rPr>
                <w:color w:val="000000"/>
              </w:rPr>
            </w:pPr>
            <w:r w:rsidRPr="00860176">
              <w:rPr>
                <w:color w:val="00000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860176">
                <w:rPr>
                  <w:i/>
                  <w:iCs/>
                  <w:color w:val="0000FF"/>
                  <w:u w:val="single"/>
                </w:rPr>
                <w:t>http://zakupki.gov.ru/223/dishonest/public/supplier-search.html</w:t>
              </w:r>
            </w:hyperlink>
            <w:r w:rsidRPr="00860176">
              <w:rPr>
                <w:color w:val="000000"/>
              </w:rPr>
              <w:t xml:space="preserve">); </w:t>
            </w:r>
          </w:p>
          <w:p w:rsidR="00860176" w:rsidRPr="00860176" w:rsidRDefault="00860176" w:rsidP="00860176">
            <w:pPr>
              <w:numPr>
                <w:ilvl w:val="0"/>
                <w:numId w:val="23"/>
              </w:numPr>
              <w:autoSpaceDE w:val="0"/>
              <w:autoSpaceDN w:val="0"/>
              <w:adjustRightInd w:val="0"/>
              <w:ind w:left="317" w:hanging="283"/>
              <w:rPr>
                <w:color w:val="000000"/>
              </w:rPr>
            </w:pPr>
            <w:r w:rsidRPr="00860176">
              <w:rPr>
                <w:color w:val="00000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860176">
                <w:rPr>
                  <w:i/>
                  <w:iCs/>
                  <w:color w:val="0000FF"/>
                  <w:u w:val="single"/>
                </w:rPr>
                <w:t>http://www.zakupki.gov.ru/epz/dishonestsupplier/dishonestSuppliersQuickSearch/search.html</w:t>
              </w:r>
            </w:hyperlink>
            <w:r w:rsidRPr="00860176">
              <w:rPr>
                <w:color w:val="0000CC"/>
              </w:rPr>
              <w:t xml:space="preserve">); </w:t>
            </w:r>
          </w:p>
          <w:p w:rsidR="00860176" w:rsidRPr="00860176" w:rsidRDefault="00860176" w:rsidP="00860176">
            <w:pPr>
              <w:numPr>
                <w:ilvl w:val="0"/>
                <w:numId w:val="23"/>
              </w:numPr>
              <w:autoSpaceDE w:val="0"/>
              <w:autoSpaceDN w:val="0"/>
              <w:adjustRightInd w:val="0"/>
              <w:ind w:left="317" w:hanging="283"/>
              <w:rPr>
                <w:color w:val="000000"/>
              </w:rPr>
            </w:pPr>
            <w:r w:rsidRPr="00860176">
              <w:rPr>
                <w:color w:val="00000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860176">
                <w:rPr>
                  <w:color w:val="0000FF"/>
                  <w:u w:val="single"/>
                </w:rPr>
                <w:t>http://rnp.fas.gov.ru/Default.aspx</w:t>
              </w:r>
            </w:hyperlink>
            <w:r w:rsidRPr="00860176">
              <w:rPr>
                <w:color w:val="000000"/>
              </w:rPr>
              <w:t xml:space="preserve">) </w:t>
            </w:r>
          </w:p>
          <w:p w:rsidR="00860176" w:rsidRPr="00860176" w:rsidRDefault="00860176" w:rsidP="00860176">
            <w:pPr>
              <w:autoSpaceDE w:val="0"/>
              <w:autoSpaceDN w:val="0"/>
              <w:adjustRightInd w:val="0"/>
              <w:rPr>
                <w:color w:val="000000"/>
              </w:rPr>
            </w:pPr>
          </w:p>
        </w:tc>
        <w:tc>
          <w:tcPr>
            <w:tcW w:w="4961" w:type="dxa"/>
          </w:tcPr>
          <w:p w:rsidR="00860176" w:rsidRPr="00860176" w:rsidRDefault="00860176" w:rsidP="00860176">
            <w:pPr>
              <w:autoSpaceDE w:val="0"/>
              <w:autoSpaceDN w:val="0"/>
              <w:adjustRightInd w:val="0"/>
              <w:rPr>
                <w:color w:val="000000"/>
              </w:rPr>
            </w:pPr>
            <w:r w:rsidRPr="00860176">
              <w:rPr>
                <w:color w:val="000000"/>
              </w:rPr>
              <w:t xml:space="preserve">Не соответствует —Участник закупки включен в Реестр. </w:t>
            </w:r>
          </w:p>
          <w:p w:rsidR="00860176" w:rsidRPr="00860176" w:rsidRDefault="00860176" w:rsidP="00860176">
            <w:pPr>
              <w:autoSpaceDE w:val="0"/>
              <w:autoSpaceDN w:val="0"/>
              <w:adjustRightInd w:val="0"/>
              <w:rPr>
                <w:color w:val="000000"/>
              </w:rPr>
            </w:pPr>
            <w:r w:rsidRPr="00860176">
              <w:rPr>
                <w:color w:val="000000"/>
              </w:rPr>
              <w:t xml:space="preserve">Соответствует —Участник закупки не включен в Реестр. </w:t>
            </w:r>
          </w:p>
        </w:tc>
      </w:tr>
      <w:tr w:rsidR="00860176" w:rsidRPr="00860176" w:rsidTr="00FB0CCE">
        <w:trPr>
          <w:trHeight w:val="918"/>
        </w:trPr>
        <w:tc>
          <w:tcPr>
            <w:tcW w:w="670" w:type="dxa"/>
          </w:tcPr>
          <w:p w:rsidR="00860176" w:rsidRPr="00860176" w:rsidRDefault="00860176" w:rsidP="00860176">
            <w:pPr>
              <w:autoSpaceDE w:val="0"/>
              <w:autoSpaceDN w:val="0"/>
              <w:adjustRightInd w:val="0"/>
              <w:rPr>
                <w:sz w:val="24"/>
                <w:szCs w:val="24"/>
              </w:rPr>
            </w:pPr>
          </w:p>
          <w:p w:rsidR="00860176" w:rsidRPr="00860176" w:rsidRDefault="00860176" w:rsidP="00860176">
            <w:pPr>
              <w:autoSpaceDE w:val="0"/>
              <w:autoSpaceDN w:val="0"/>
              <w:adjustRightInd w:val="0"/>
              <w:rPr>
                <w:color w:val="000000"/>
              </w:rPr>
            </w:pPr>
            <w:r w:rsidRPr="00860176">
              <w:rPr>
                <w:color w:val="000000"/>
              </w:rPr>
              <w:t xml:space="preserve">4. </w:t>
            </w:r>
          </w:p>
          <w:p w:rsidR="00860176" w:rsidRPr="00860176" w:rsidRDefault="00860176" w:rsidP="00860176">
            <w:pPr>
              <w:autoSpaceDE w:val="0"/>
              <w:autoSpaceDN w:val="0"/>
              <w:adjustRightInd w:val="0"/>
              <w:rPr>
                <w:color w:val="000000"/>
              </w:rPr>
            </w:pPr>
          </w:p>
        </w:tc>
        <w:tc>
          <w:tcPr>
            <w:tcW w:w="4820" w:type="dxa"/>
          </w:tcPr>
          <w:p w:rsidR="00860176" w:rsidRPr="00860176" w:rsidRDefault="00860176" w:rsidP="00860176">
            <w:pPr>
              <w:autoSpaceDE w:val="0"/>
              <w:autoSpaceDN w:val="0"/>
              <w:adjustRightInd w:val="0"/>
              <w:rPr>
                <w:color w:val="000000"/>
              </w:rPr>
            </w:pPr>
            <w:r w:rsidRPr="00860176">
              <w:rPr>
                <w:color w:val="00000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860176" w:rsidRPr="00860176" w:rsidRDefault="00860176" w:rsidP="00860176">
            <w:pPr>
              <w:autoSpaceDE w:val="0"/>
              <w:autoSpaceDN w:val="0"/>
              <w:adjustRightInd w:val="0"/>
              <w:rPr>
                <w:color w:val="000000"/>
              </w:rPr>
            </w:pPr>
            <w:r w:rsidRPr="00860176">
              <w:rPr>
                <w:color w:val="000000"/>
              </w:rPr>
              <w:t xml:space="preserve">Должно отсутствовать соответствующее решение либо иные документы, подтверждающие названные факты. </w:t>
            </w:r>
          </w:p>
        </w:tc>
        <w:tc>
          <w:tcPr>
            <w:tcW w:w="4961" w:type="dxa"/>
          </w:tcPr>
          <w:p w:rsidR="00860176" w:rsidRPr="00860176" w:rsidRDefault="00860176" w:rsidP="00860176">
            <w:pPr>
              <w:autoSpaceDE w:val="0"/>
              <w:autoSpaceDN w:val="0"/>
              <w:adjustRightInd w:val="0"/>
              <w:rPr>
                <w:color w:val="000000"/>
              </w:rPr>
            </w:pPr>
            <w:r w:rsidRPr="00860176">
              <w:rPr>
                <w:color w:val="00000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rsidR="00860176" w:rsidRPr="00860176" w:rsidRDefault="00860176" w:rsidP="00860176">
            <w:pPr>
              <w:autoSpaceDE w:val="0"/>
              <w:autoSpaceDN w:val="0"/>
              <w:adjustRightInd w:val="0"/>
              <w:rPr>
                <w:color w:val="000000"/>
              </w:rPr>
            </w:pPr>
            <w:r w:rsidRPr="00860176">
              <w:rPr>
                <w:color w:val="00000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D0432A" w:rsidRDefault="00D0432A">
      <w:r>
        <w:br w:type="page"/>
      </w:r>
    </w:p>
    <w:p w:rsidR="00860176" w:rsidRPr="00860176" w:rsidRDefault="00860176" w:rsidP="0086017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860176" w:rsidRPr="00860176" w:rsidTr="00FB0CCE">
        <w:trPr>
          <w:trHeight w:val="172"/>
        </w:trPr>
        <w:tc>
          <w:tcPr>
            <w:tcW w:w="67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 П/П</w:t>
            </w:r>
          </w:p>
        </w:tc>
        <w:tc>
          <w:tcPr>
            <w:tcW w:w="482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ТРЕБОВАНИЕ</w:t>
            </w:r>
          </w:p>
        </w:tc>
        <w:tc>
          <w:tcPr>
            <w:tcW w:w="467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ОПИСАНИЕ ТРЕБОВАНИЯ</w:t>
            </w:r>
          </w:p>
        </w:tc>
        <w:tc>
          <w:tcPr>
            <w:tcW w:w="4961"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ЗАКЛЮЧЕНИЕ</w:t>
            </w:r>
          </w:p>
        </w:tc>
      </w:tr>
      <w:tr w:rsidR="00860176" w:rsidRPr="00860176" w:rsidTr="00FB0CCE">
        <w:trPr>
          <w:trHeight w:val="75"/>
        </w:trPr>
        <w:tc>
          <w:tcPr>
            <w:tcW w:w="67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1</w:t>
            </w:r>
          </w:p>
        </w:tc>
        <w:tc>
          <w:tcPr>
            <w:tcW w:w="4820"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2</w:t>
            </w:r>
          </w:p>
        </w:tc>
        <w:tc>
          <w:tcPr>
            <w:tcW w:w="467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3</w:t>
            </w:r>
          </w:p>
        </w:tc>
        <w:tc>
          <w:tcPr>
            <w:tcW w:w="4961"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4</w:t>
            </w:r>
          </w:p>
        </w:tc>
      </w:tr>
      <w:tr w:rsidR="00860176" w:rsidRPr="00860176" w:rsidTr="00FB0CCE">
        <w:trPr>
          <w:trHeight w:val="918"/>
        </w:trPr>
        <w:tc>
          <w:tcPr>
            <w:tcW w:w="670" w:type="dxa"/>
          </w:tcPr>
          <w:p w:rsidR="00860176" w:rsidRPr="00860176" w:rsidRDefault="00860176" w:rsidP="00860176">
            <w:pPr>
              <w:autoSpaceDE w:val="0"/>
              <w:autoSpaceDN w:val="0"/>
              <w:adjustRightInd w:val="0"/>
              <w:rPr>
                <w:sz w:val="24"/>
                <w:szCs w:val="24"/>
              </w:rPr>
            </w:pPr>
          </w:p>
          <w:p w:rsidR="00860176" w:rsidRPr="00860176" w:rsidRDefault="00860176" w:rsidP="00860176">
            <w:pPr>
              <w:autoSpaceDE w:val="0"/>
              <w:autoSpaceDN w:val="0"/>
              <w:adjustRightInd w:val="0"/>
              <w:rPr>
                <w:color w:val="000000"/>
              </w:rPr>
            </w:pPr>
            <w:r w:rsidRPr="00860176">
              <w:rPr>
                <w:color w:val="000000"/>
              </w:rPr>
              <w:t xml:space="preserve">5. </w:t>
            </w:r>
          </w:p>
          <w:p w:rsidR="00860176" w:rsidRPr="00860176" w:rsidRDefault="00860176" w:rsidP="00860176">
            <w:pPr>
              <w:autoSpaceDE w:val="0"/>
              <w:autoSpaceDN w:val="0"/>
              <w:adjustRightInd w:val="0"/>
              <w:rPr>
                <w:color w:val="000000"/>
              </w:rPr>
            </w:pPr>
          </w:p>
        </w:tc>
        <w:tc>
          <w:tcPr>
            <w:tcW w:w="4820" w:type="dxa"/>
          </w:tcPr>
          <w:p w:rsidR="00860176" w:rsidRPr="00860176" w:rsidRDefault="00860176" w:rsidP="00860176">
            <w:pPr>
              <w:autoSpaceDE w:val="0"/>
              <w:autoSpaceDN w:val="0"/>
              <w:adjustRightInd w:val="0"/>
              <w:rPr>
                <w:color w:val="000000"/>
              </w:rPr>
            </w:pPr>
            <w:r w:rsidRPr="00860176">
              <w:rPr>
                <w:color w:val="00000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860176" w:rsidRPr="00860176" w:rsidRDefault="00860176" w:rsidP="00860176">
            <w:pPr>
              <w:autoSpaceDE w:val="0"/>
              <w:autoSpaceDN w:val="0"/>
              <w:adjustRightInd w:val="0"/>
              <w:rPr>
                <w:color w:val="000000"/>
              </w:rPr>
            </w:pPr>
            <w:r w:rsidRPr="00860176">
              <w:rPr>
                <w:color w:val="00000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860176" w:rsidRPr="00860176" w:rsidRDefault="00860176" w:rsidP="00860176">
            <w:pPr>
              <w:autoSpaceDE w:val="0"/>
              <w:autoSpaceDN w:val="0"/>
              <w:adjustRightInd w:val="0"/>
              <w:rPr>
                <w:color w:val="000000"/>
              </w:rPr>
            </w:pPr>
            <w:r w:rsidRPr="00860176">
              <w:rPr>
                <w:color w:val="00000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860176" w:rsidRPr="00860176" w:rsidRDefault="00860176" w:rsidP="00860176">
            <w:pPr>
              <w:autoSpaceDE w:val="0"/>
              <w:autoSpaceDN w:val="0"/>
              <w:adjustRightInd w:val="0"/>
              <w:rPr>
                <w:color w:val="000000"/>
              </w:rPr>
            </w:pPr>
            <w:r w:rsidRPr="00860176">
              <w:rPr>
                <w:color w:val="00000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860176" w:rsidRPr="00860176" w:rsidTr="00FB0CCE">
        <w:trPr>
          <w:trHeight w:val="918"/>
        </w:trPr>
        <w:tc>
          <w:tcPr>
            <w:tcW w:w="670" w:type="dxa"/>
          </w:tcPr>
          <w:p w:rsidR="00860176" w:rsidRPr="00860176" w:rsidRDefault="00860176" w:rsidP="00860176">
            <w:pPr>
              <w:autoSpaceDE w:val="0"/>
              <w:autoSpaceDN w:val="0"/>
              <w:adjustRightInd w:val="0"/>
              <w:rPr>
                <w:sz w:val="24"/>
                <w:szCs w:val="24"/>
              </w:rPr>
            </w:pPr>
          </w:p>
          <w:p w:rsidR="00860176" w:rsidRPr="00860176" w:rsidRDefault="00860176" w:rsidP="00860176">
            <w:pPr>
              <w:autoSpaceDE w:val="0"/>
              <w:autoSpaceDN w:val="0"/>
              <w:adjustRightInd w:val="0"/>
              <w:rPr>
                <w:color w:val="000000"/>
              </w:rPr>
            </w:pPr>
            <w:r w:rsidRPr="00860176">
              <w:rPr>
                <w:color w:val="000000"/>
              </w:rPr>
              <w:t xml:space="preserve">6. </w:t>
            </w:r>
          </w:p>
          <w:p w:rsidR="00860176" w:rsidRPr="00860176" w:rsidRDefault="00860176" w:rsidP="00860176">
            <w:pPr>
              <w:autoSpaceDE w:val="0"/>
              <w:autoSpaceDN w:val="0"/>
              <w:adjustRightInd w:val="0"/>
              <w:rPr>
                <w:color w:val="000000"/>
              </w:rPr>
            </w:pPr>
          </w:p>
        </w:tc>
        <w:tc>
          <w:tcPr>
            <w:tcW w:w="4820" w:type="dxa"/>
          </w:tcPr>
          <w:p w:rsidR="00860176" w:rsidRPr="00860176" w:rsidRDefault="00860176" w:rsidP="00860176">
            <w:pPr>
              <w:autoSpaceDE w:val="0"/>
              <w:autoSpaceDN w:val="0"/>
              <w:adjustRightInd w:val="0"/>
              <w:rPr>
                <w:color w:val="000000"/>
              </w:rPr>
            </w:pPr>
            <w:r w:rsidRPr="00860176">
              <w:rPr>
                <w:color w:val="00000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860176" w:rsidRPr="00860176" w:rsidRDefault="00860176" w:rsidP="00860176">
            <w:pPr>
              <w:autoSpaceDE w:val="0"/>
              <w:autoSpaceDN w:val="0"/>
              <w:adjustRightInd w:val="0"/>
              <w:rPr>
                <w:color w:val="000000"/>
              </w:rPr>
            </w:pPr>
            <w:r w:rsidRPr="00860176">
              <w:rPr>
                <w:color w:val="000000"/>
              </w:rPr>
              <w:t xml:space="preserve">Должны отсутствовать соответствующие судебные решения. </w:t>
            </w:r>
          </w:p>
        </w:tc>
        <w:tc>
          <w:tcPr>
            <w:tcW w:w="4961" w:type="dxa"/>
          </w:tcPr>
          <w:p w:rsidR="00860176" w:rsidRPr="00860176" w:rsidRDefault="00860176" w:rsidP="00860176">
            <w:pPr>
              <w:autoSpaceDE w:val="0"/>
              <w:autoSpaceDN w:val="0"/>
              <w:adjustRightInd w:val="0"/>
              <w:rPr>
                <w:color w:val="000000"/>
              </w:rPr>
            </w:pPr>
            <w:r w:rsidRPr="00860176">
              <w:rPr>
                <w:color w:val="00000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860176" w:rsidRPr="00860176" w:rsidRDefault="00860176" w:rsidP="00860176">
            <w:pPr>
              <w:autoSpaceDE w:val="0"/>
              <w:autoSpaceDN w:val="0"/>
              <w:adjustRightInd w:val="0"/>
              <w:rPr>
                <w:color w:val="000000"/>
              </w:rPr>
            </w:pPr>
            <w:r w:rsidRPr="00860176">
              <w:rPr>
                <w:color w:val="00000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860176" w:rsidRPr="00860176" w:rsidTr="00FB0CCE">
        <w:trPr>
          <w:trHeight w:val="918"/>
        </w:trPr>
        <w:tc>
          <w:tcPr>
            <w:tcW w:w="670" w:type="dxa"/>
          </w:tcPr>
          <w:p w:rsidR="00860176" w:rsidRPr="00860176" w:rsidRDefault="00860176" w:rsidP="00860176">
            <w:pPr>
              <w:autoSpaceDE w:val="0"/>
              <w:autoSpaceDN w:val="0"/>
              <w:adjustRightInd w:val="0"/>
              <w:rPr>
                <w:sz w:val="24"/>
                <w:szCs w:val="24"/>
              </w:rPr>
            </w:pPr>
          </w:p>
          <w:p w:rsidR="00860176" w:rsidRPr="00860176" w:rsidRDefault="00860176" w:rsidP="00860176">
            <w:pPr>
              <w:autoSpaceDE w:val="0"/>
              <w:autoSpaceDN w:val="0"/>
              <w:adjustRightInd w:val="0"/>
              <w:rPr>
                <w:color w:val="000000"/>
              </w:rPr>
            </w:pPr>
            <w:r w:rsidRPr="00860176">
              <w:rPr>
                <w:color w:val="000000"/>
              </w:rPr>
              <w:t xml:space="preserve">7. </w:t>
            </w:r>
          </w:p>
          <w:p w:rsidR="00860176" w:rsidRPr="00860176" w:rsidRDefault="00860176" w:rsidP="00860176">
            <w:pPr>
              <w:autoSpaceDE w:val="0"/>
              <w:autoSpaceDN w:val="0"/>
              <w:adjustRightInd w:val="0"/>
              <w:rPr>
                <w:color w:val="000000"/>
              </w:rPr>
            </w:pPr>
          </w:p>
        </w:tc>
        <w:tc>
          <w:tcPr>
            <w:tcW w:w="4820" w:type="dxa"/>
          </w:tcPr>
          <w:p w:rsidR="00860176" w:rsidRPr="00860176" w:rsidRDefault="00860176" w:rsidP="00860176">
            <w:pPr>
              <w:autoSpaceDE w:val="0"/>
              <w:autoSpaceDN w:val="0"/>
              <w:adjustRightInd w:val="0"/>
              <w:rPr>
                <w:color w:val="000000"/>
              </w:rPr>
            </w:pPr>
            <w:r w:rsidRPr="00860176">
              <w:rPr>
                <w:color w:val="00000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860176" w:rsidRPr="00860176" w:rsidRDefault="00860176" w:rsidP="00860176">
            <w:pPr>
              <w:autoSpaceDE w:val="0"/>
              <w:autoSpaceDN w:val="0"/>
              <w:adjustRightInd w:val="0"/>
              <w:rPr>
                <w:color w:val="000000"/>
              </w:rPr>
            </w:pPr>
            <w:r w:rsidRPr="00860176">
              <w:rPr>
                <w:color w:val="000000"/>
              </w:rPr>
              <w:t xml:space="preserve">Должно отсутствовать соответствующее решение. </w:t>
            </w:r>
          </w:p>
        </w:tc>
        <w:tc>
          <w:tcPr>
            <w:tcW w:w="4961" w:type="dxa"/>
          </w:tcPr>
          <w:p w:rsidR="00860176" w:rsidRPr="00860176" w:rsidRDefault="00860176" w:rsidP="00860176">
            <w:pPr>
              <w:autoSpaceDE w:val="0"/>
              <w:autoSpaceDN w:val="0"/>
              <w:adjustRightInd w:val="0"/>
              <w:rPr>
                <w:color w:val="000000"/>
              </w:rPr>
            </w:pPr>
            <w:r w:rsidRPr="00860176">
              <w:rPr>
                <w:color w:val="00000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860176" w:rsidRPr="00860176" w:rsidRDefault="00860176" w:rsidP="00860176">
            <w:pPr>
              <w:autoSpaceDE w:val="0"/>
              <w:autoSpaceDN w:val="0"/>
              <w:adjustRightInd w:val="0"/>
              <w:rPr>
                <w:color w:val="000000"/>
              </w:rPr>
            </w:pPr>
            <w:r w:rsidRPr="00860176">
              <w:rPr>
                <w:color w:val="00000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860176" w:rsidRPr="00860176" w:rsidRDefault="00860176" w:rsidP="00860176"/>
    <w:p w:rsidR="00D0432A" w:rsidRDefault="00D0432A">
      <w:r>
        <w:br w:type="page"/>
      </w:r>
    </w:p>
    <w:p w:rsidR="00860176" w:rsidRPr="00860176" w:rsidRDefault="00860176" w:rsidP="00860176"/>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2977"/>
        <w:gridCol w:w="1134"/>
        <w:gridCol w:w="1134"/>
        <w:gridCol w:w="453"/>
        <w:gridCol w:w="823"/>
        <w:gridCol w:w="850"/>
        <w:gridCol w:w="3828"/>
      </w:tblGrid>
      <w:tr w:rsidR="00860176" w:rsidRPr="00860176" w:rsidTr="00D0432A">
        <w:trPr>
          <w:trHeight w:val="172"/>
        </w:trPr>
        <w:tc>
          <w:tcPr>
            <w:tcW w:w="56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 П/П</w:t>
            </w:r>
          </w:p>
        </w:tc>
        <w:tc>
          <w:tcPr>
            <w:tcW w:w="3543"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ТРЕБОВАНИЕ</w:t>
            </w:r>
          </w:p>
        </w:tc>
        <w:tc>
          <w:tcPr>
            <w:tcW w:w="7371" w:type="dxa"/>
            <w:gridSpan w:val="6"/>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ОПИСАНИЕ ТРЕБОВАНИЯ</w:t>
            </w:r>
          </w:p>
        </w:tc>
        <w:tc>
          <w:tcPr>
            <w:tcW w:w="382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ЗАКЛЮЧЕНИЕ</w:t>
            </w:r>
          </w:p>
        </w:tc>
      </w:tr>
      <w:tr w:rsidR="00860176" w:rsidRPr="00860176" w:rsidTr="00D0432A">
        <w:trPr>
          <w:trHeight w:val="75"/>
        </w:trPr>
        <w:tc>
          <w:tcPr>
            <w:tcW w:w="56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1</w:t>
            </w:r>
          </w:p>
        </w:tc>
        <w:tc>
          <w:tcPr>
            <w:tcW w:w="3543"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2</w:t>
            </w:r>
          </w:p>
        </w:tc>
        <w:tc>
          <w:tcPr>
            <w:tcW w:w="7371" w:type="dxa"/>
            <w:gridSpan w:val="6"/>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3</w:t>
            </w:r>
          </w:p>
        </w:tc>
        <w:tc>
          <w:tcPr>
            <w:tcW w:w="3828" w:type="dxa"/>
            <w:shd w:val="clear" w:color="auto" w:fill="D9D9D9" w:themeFill="background1" w:themeFillShade="D9"/>
          </w:tcPr>
          <w:p w:rsidR="00860176" w:rsidRPr="00860176" w:rsidRDefault="00860176" w:rsidP="00860176">
            <w:pPr>
              <w:autoSpaceDE w:val="0"/>
              <w:autoSpaceDN w:val="0"/>
              <w:adjustRightInd w:val="0"/>
              <w:jc w:val="center"/>
              <w:rPr>
                <w:color w:val="000000"/>
              </w:rPr>
            </w:pPr>
            <w:r w:rsidRPr="00860176">
              <w:rPr>
                <w:b/>
                <w:bCs/>
                <w:color w:val="000000"/>
              </w:rPr>
              <w:t>4</w:t>
            </w:r>
          </w:p>
        </w:tc>
      </w:tr>
      <w:tr w:rsidR="00860176" w:rsidRPr="00860176" w:rsidTr="00D0432A">
        <w:trPr>
          <w:trHeight w:val="918"/>
        </w:trPr>
        <w:tc>
          <w:tcPr>
            <w:tcW w:w="568" w:type="dxa"/>
          </w:tcPr>
          <w:p w:rsidR="00860176" w:rsidRPr="00860176" w:rsidRDefault="00860176" w:rsidP="00860176">
            <w:pPr>
              <w:autoSpaceDE w:val="0"/>
              <w:autoSpaceDN w:val="0"/>
              <w:adjustRightInd w:val="0"/>
              <w:rPr>
                <w:color w:val="000000"/>
              </w:rPr>
            </w:pPr>
            <w:r w:rsidRPr="00860176">
              <w:rPr>
                <w:color w:val="000000"/>
              </w:rPr>
              <w:t xml:space="preserve">8. </w:t>
            </w:r>
          </w:p>
          <w:p w:rsidR="00860176" w:rsidRPr="00860176" w:rsidRDefault="00860176" w:rsidP="00860176">
            <w:pPr>
              <w:autoSpaceDE w:val="0"/>
              <w:autoSpaceDN w:val="0"/>
              <w:adjustRightInd w:val="0"/>
              <w:rPr>
                <w:color w:val="000000"/>
              </w:rPr>
            </w:pPr>
          </w:p>
        </w:tc>
        <w:tc>
          <w:tcPr>
            <w:tcW w:w="3543" w:type="dxa"/>
          </w:tcPr>
          <w:p w:rsidR="00860176" w:rsidRPr="00860176" w:rsidRDefault="00860176" w:rsidP="00860176">
            <w:pPr>
              <w:autoSpaceDE w:val="0"/>
              <w:autoSpaceDN w:val="0"/>
              <w:adjustRightInd w:val="0"/>
              <w:rPr>
                <w:color w:val="000000"/>
              </w:rPr>
            </w:pPr>
            <w:r w:rsidRPr="00860176">
              <w:rPr>
                <w:color w:val="000000"/>
              </w:rPr>
              <w:t>Отсутствие в деятельности Участника закупки нарушений требований законодательства Российской Федерации.</w:t>
            </w:r>
          </w:p>
          <w:p w:rsidR="00860176" w:rsidRPr="00860176" w:rsidRDefault="00860176" w:rsidP="00860176">
            <w:pPr>
              <w:autoSpaceDE w:val="0"/>
              <w:autoSpaceDN w:val="0"/>
              <w:adjustRightInd w:val="0"/>
              <w:rPr>
                <w:color w:val="000000"/>
              </w:rPr>
            </w:pPr>
          </w:p>
        </w:tc>
        <w:tc>
          <w:tcPr>
            <w:tcW w:w="7371" w:type="dxa"/>
            <w:gridSpan w:val="6"/>
          </w:tcPr>
          <w:p w:rsidR="00860176" w:rsidRPr="00860176" w:rsidRDefault="00860176" w:rsidP="00860176">
            <w:pPr>
              <w:autoSpaceDE w:val="0"/>
              <w:autoSpaceDN w:val="0"/>
              <w:adjustRightInd w:val="0"/>
              <w:rPr>
                <w:color w:val="000000"/>
              </w:rPr>
            </w:pPr>
            <w:r w:rsidRPr="00860176">
              <w:rPr>
                <w:color w:val="000000"/>
              </w:rPr>
              <w:t xml:space="preserve">Должны отсутствовать признаки коррупционных действий. </w:t>
            </w:r>
          </w:p>
          <w:p w:rsidR="00860176" w:rsidRPr="00860176" w:rsidRDefault="00860176" w:rsidP="00860176">
            <w:pPr>
              <w:autoSpaceDE w:val="0"/>
              <w:autoSpaceDN w:val="0"/>
              <w:adjustRightInd w:val="0"/>
              <w:rPr>
                <w:color w:val="000000"/>
              </w:rPr>
            </w:pPr>
            <w:r w:rsidRPr="00860176">
              <w:rPr>
                <w:color w:val="00000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860176" w:rsidRPr="00860176" w:rsidRDefault="00860176" w:rsidP="00860176">
            <w:pPr>
              <w:autoSpaceDE w:val="0"/>
              <w:autoSpaceDN w:val="0"/>
              <w:adjustRightInd w:val="0"/>
              <w:rPr>
                <w:color w:val="000000"/>
              </w:rPr>
            </w:pPr>
          </w:p>
        </w:tc>
        <w:tc>
          <w:tcPr>
            <w:tcW w:w="3828" w:type="dxa"/>
          </w:tcPr>
          <w:p w:rsidR="00860176" w:rsidRPr="00860176" w:rsidRDefault="00860176" w:rsidP="00860176">
            <w:pPr>
              <w:autoSpaceDE w:val="0"/>
              <w:autoSpaceDN w:val="0"/>
              <w:adjustRightInd w:val="0"/>
              <w:rPr>
                <w:color w:val="000000"/>
              </w:rPr>
            </w:pPr>
            <w:r w:rsidRPr="00860176">
              <w:rPr>
                <w:color w:val="000000"/>
              </w:rPr>
              <w:t xml:space="preserve">Не соответствует: </w:t>
            </w:r>
          </w:p>
          <w:p w:rsidR="00860176" w:rsidRPr="00860176" w:rsidRDefault="00860176" w:rsidP="00860176">
            <w:pPr>
              <w:autoSpaceDE w:val="0"/>
              <w:autoSpaceDN w:val="0"/>
              <w:adjustRightInd w:val="0"/>
              <w:rPr>
                <w:color w:val="000000"/>
              </w:rPr>
            </w:pPr>
            <w:r w:rsidRPr="00860176">
              <w:rPr>
                <w:color w:val="000000"/>
              </w:rPr>
              <w:t xml:space="preserve">‒ установлены признаки коррупционных действий; </w:t>
            </w:r>
          </w:p>
          <w:p w:rsidR="00860176" w:rsidRPr="00860176" w:rsidRDefault="00860176" w:rsidP="00860176">
            <w:pPr>
              <w:autoSpaceDE w:val="0"/>
              <w:autoSpaceDN w:val="0"/>
              <w:adjustRightInd w:val="0"/>
              <w:rPr>
                <w:color w:val="000000"/>
              </w:rPr>
            </w:pPr>
            <w:r w:rsidRPr="00860176">
              <w:rPr>
                <w:color w:val="00000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860176" w:rsidRPr="00860176" w:rsidRDefault="00860176" w:rsidP="00860176">
            <w:pPr>
              <w:autoSpaceDE w:val="0"/>
              <w:autoSpaceDN w:val="0"/>
              <w:adjustRightInd w:val="0"/>
              <w:rPr>
                <w:color w:val="000000"/>
              </w:rPr>
            </w:pPr>
            <w:r w:rsidRPr="00860176">
              <w:rPr>
                <w:color w:val="00000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860176" w:rsidRPr="00860176" w:rsidRDefault="00860176" w:rsidP="00860176">
            <w:pPr>
              <w:autoSpaceDE w:val="0"/>
              <w:autoSpaceDN w:val="0"/>
              <w:adjustRightInd w:val="0"/>
              <w:rPr>
                <w:color w:val="000000"/>
              </w:rPr>
            </w:pPr>
          </w:p>
          <w:p w:rsidR="00860176" w:rsidRPr="00860176" w:rsidRDefault="00860176" w:rsidP="00860176">
            <w:pPr>
              <w:autoSpaceDE w:val="0"/>
              <w:autoSpaceDN w:val="0"/>
              <w:adjustRightInd w:val="0"/>
              <w:rPr>
                <w:color w:val="000000"/>
              </w:rPr>
            </w:pPr>
            <w:r w:rsidRPr="00860176">
              <w:rPr>
                <w:color w:val="000000"/>
              </w:rPr>
              <w:t xml:space="preserve">Соответствует: </w:t>
            </w:r>
          </w:p>
          <w:p w:rsidR="00860176" w:rsidRPr="00860176" w:rsidRDefault="00860176" w:rsidP="00860176">
            <w:pPr>
              <w:autoSpaceDE w:val="0"/>
              <w:autoSpaceDN w:val="0"/>
              <w:adjustRightInd w:val="0"/>
              <w:rPr>
                <w:color w:val="000000"/>
              </w:rPr>
            </w:pPr>
            <w:r w:rsidRPr="00860176">
              <w:rPr>
                <w:color w:val="000000"/>
              </w:rPr>
              <w:t xml:space="preserve">‒ отсутствуют признаки коррупционных действий; </w:t>
            </w:r>
          </w:p>
          <w:p w:rsidR="00860176" w:rsidRPr="00860176" w:rsidRDefault="00860176" w:rsidP="00860176">
            <w:pPr>
              <w:autoSpaceDE w:val="0"/>
              <w:autoSpaceDN w:val="0"/>
              <w:adjustRightInd w:val="0"/>
              <w:rPr>
                <w:color w:val="000000"/>
              </w:rPr>
            </w:pPr>
            <w:r w:rsidRPr="00860176">
              <w:rPr>
                <w:color w:val="00000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860176" w:rsidRPr="00860176" w:rsidRDefault="00860176" w:rsidP="00860176">
            <w:pPr>
              <w:autoSpaceDE w:val="0"/>
              <w:autoSpaceDN w:val="0"/>
              <w:adjustRightInd w:val="0"/>
              <w:rPr>
                <w:color w:val="000000"/>
              </w:rPr>
            </w:pPr>
            <w:r w:rsidRPr="00860176">
              <w:rPr>
                <w:color w:val="00000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860176" w:rsidRPr="00860176" w:rsidRDefault="00860176" w:rsidP="00860176">
            <w:pPr>
              <w:autoSpaceDE w:val="0"/>
              <w:autoSpaceDN w:val="0"/>
              <w:adjustRightInd w:val="0"/>
              <w:rPr>
                <w:color w:val="000000"/>
              </w:rPr>
            </w:pPr>
          </w:p>
        </w:tc>
      </w:tr>
      <w:tr w:rsidR="00860176" w:rsidRPr="00860176" w:rsidTr="00D0432A">
        <w:trPr>
          <w:trHeight w:val="918"/>
        </w:trPr>
        <w:tc>
          <w:tcPr>
            <w:tcW w:w="568" w:type="dxa"/>
          </w:tcPr>
          <w:p w:rsidR="00860176" w:rsidRPr="00860176" w:rsidRDefault="00860176" w:rsidP="00860176">
            <w:pPr>
              <w:autoSpaceDE w:val="0"/>
              <w:autoSpaceDN w:val="0"/>
              <w:adjustRightInd w:val="0"/>
              <w:rPr>
                <w:color w:val="000000"/>
              </w:rPr>
            </w:pPr>
            <w:r w:rsidRPr="00860176">
              <w:rPr>
                <w:color w:val="000000"/>
              </w:rPr>
              <w:t xml:space="preserve">9. </w:t>
            </w:r>
          </w:p>
          <w:p w:rsidR="00860176" w:rsidRPr="00860176" w:rsidRDefault="00860176" w:rsidP="00860176">
            <w:pPr>
              <w:autoSpaceDE w:val="0"/>
              <w:autoSpaceDN w:val="0"/>
              <w:adjustRightInd w:val="0"/>
              <w:rPr>
                <w:color w:val="000000"/>
              </w:rPr>
            </w:pPr>
          </w:p>
        </w:tc>
        <w:tc>
          <w:tcPr>
            <w:tcW w:w="3543" w:type="dxa"/>
          </w:tcPr>
          <w:p w:rsidR="00860176" w:rsidRPr="00860176" w:rsidRDefault="00860176" w:rsidP="00860176">
            <w:pPr>
              <w:autoSpaceDE w:val="0"/>
              <w:autoSpaceDN w:val="0"/>
              <w:adjustRightInd w:val="0"/>
              <w:rPr>
                <w:color w:val="000000"/>
              </w:rPr>
            </w:pPr>
            <w:r w:rsidRPr="00860176">
              <w:rPr>
                <w:color w:val="00000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860176">
              <w:rPr>
                <w:color w:val="000000"/>
                <w:vertAlign w:val="superscript"/>
              </w:rPr>
              <w:footnoteReference w:id="5"/>
            </w:r>
            <w:r w:rsidRPr="00860176">
              <w:rPr>
                <w:color w:val="000000"/>
                <w:sz w:val="13"/>
                <w:szCs w:val="13"/>
              </w:rPr>
              <w:t xml:space="preserve"> </w:t>
            </w:r>
            <w:r w:rsidRPr="00860176">
              <w:rPr>
                <w:color w:val="000000"/>
              </w:rPr>
              <w:t>и Федеральной налоговой службы</w:t>
            </w:r>
            <w:r w:rsidRPr="00860176">
              <w:rPr>
                <w:color w:val="000000"/>
                <w:vertAlign w:val="superscript"/>
              </w:rPr>
              <w:footnoteReference w:id="6"/>
            </w:r>
            <w:r w:rsidRPr="00860176">
              <w:rPr>
                <w:color w:val="000000"/>
              </w:rPr>
              <w:t xml:space="preserve">. </w:t>
            </w:r>
          </w:p>
        </w:tc>
        <w:tc>
          <w:tcPr>
            <w:tcW w:w="7371" w:type="dxa"/>
            <w:gridSpan w:val="6"/>
          </w:tcPr>
          <w:p w:rsidR="00860176" w:rsidRPr="00860176" w:rsidRDefault="00860176" w:rsidP="00860176">
            <w:pPr>
              <w:autoSpaceDE w:val="0"/>
              <w:autoSpaceDN w:val="0"/>
              <w:adjustRightInd w:val="0"/>
              <w:rPr>
                <w:color w:val="000000"/>
              </w:rPr>
            </w:pPr>
            <w:r w:rsidRPr="00860176">
              <w:rPr>
                <w:color w:val="000000"/>
              </w:rPr>
              <w:t xml:space="preserve"> -</w:t>
            </w:r>
          </w:p>
        </w:tc>
        <w:tc>
          <w:tcPr>
            <w:tcW w:w="3828" w:type="dxa"/>
          </w:tcPr>
          <w:p w:rsidR="00860176" w:rsidRPr="00860176" w:rsidRDefault="00860176" w:rsidP="00860176">
            <w:pPr>
              <w:autoSpaceDE w:val="0"/>
              <w:autoSpaceDN w:val="0"/>
              <w:adjustRightInd w:val="0"/>
              <w:rPr>
                <w:color w:val="000000"/>
              </w:rPr>
            </w:pPr>
            <w:r w:rsidRPr="00860176">
              <w:rPr>
                <w:color w:val="000000"/>
              </w:rPr>
              <w:t xml:space="preserve">Не соответствует: </w:t>
            </w:r>
          </w:p>
          <w:p w:rsidR="00860176" w:rsidRPr="00860176" w:rsidRDefault="00860176" w:rsidP="00860176">
            <w:pPr>
              <w:autoSpaceDE w:val="0"/>
              <w:autoSpaceDN w:val="0"/>
              <w:adjustRightInd w:val="0"/>
              <w:rPr>
                <w:color w:val="000000"/>
              </w:rPr>
            </w:pPr>
            <w:r w:rsidRPr="00860176">
              <w:rPr>
                <w:color w:val="00000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860176" w:rsidRPr="00860176" w:rsidRDefault="00860176" w:rsidP="00860176">
            <w:pPr>
              <w:autoSpaceDE w:val="0"/>
              <w:autoSpaceDN w:val="0"/>
              <w:adjustRightInd w:val="0"/>
              <w:rPr>
                <w:color w:val="000000"/>
              </w:rPr>
            </w:pPr>
            <w:r w:rsidRPr="00860176">
              <w:rPr>
                <w:color w:val="00000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860176" w:rsidRPr="00860176" w:rsidRDefault="00860176" w:rsidP="00860176">
            <w:pPr>
              <w:autoSpaceDE w:val="0"/>
              <w:autoSpaceDN w:val="0"/>
              <w:adjustRightInd w:val="0"/>
              <w:rPr>
                <w:color w:val="000000"/>
              </w:rPr>
            </w:pPr>
          </w:p>
          <w:p w:rsidR="00860176" w:rsidRPr="00860176" w:rsidRDefault="00860176" w:rsidP="00860176">
            <w:pPr>
              <w:autoSpaceDE w:val="0"/>
              <w:autoSpaceDN w:val="0"/>
              <w:adjustRightInd w:val="0"/>
              <w:rPr>
                <w:color w:val="000000"/>
              </w:rPr>
            </w:pPr>
            <w:r w:rsidRPr="00860176">
              <w:rPr>
                <w:color w:val="000000"/>
              </w:rPr>
              <w:t>Соответствует:</w:t>
            </w:r>
          </w:p>
          <w:p w:rsidR="00860176" w:rsidRPr="00860176" w:rsidRDefault="00860176" w:rsidP="00860176">
            <w:pPr>
              <w:autoSpaceDE w:val="0"/>
              <w:autoSpaceDN w:val="0"/>
              <w:adjustRightInd w:val="0"/>
              <w:rPr>
                <w:color w:val="000000"/>
              </w:rPr>
            </w:pPr>
            <w:r w:rsidRPr="00860176">
              <w:rPr>
                <w:color w:val="000000"/>
              </w:rPr>
              <w:t>‒ организация (резидент Российской Федерации, а также резидент государства – участника СНГ) набрала менее 5 баллов;</w:t>
            </w:r>
          </w:p>
          <w:p w:rsidR="00860176" w:rsidRPr="00860176" w:rsidRDefault="00860176" w:rsidP="00860176">
            <w:pPr>
              <w:autoSpaceDE w:val="0"/>
              <w:autoSpaceDN w:val="0"/>
              <w:adjustRightInd w:val="0"/>
              <w:rPr>
                <w:color w:val="000000"/>
              </w:rPr>
            </w:pPr>
            <w:r w:rsidRPr="00860176">
              <w:rPr>
                <w:color w:val="00000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860176" w:rsidRPr="00860176" w:rsidRDefault="00860176" w:rsidP="00860176">
            <w:pPr>
              <w:autoSpaceDE w:val="0"/>
              <w:autoSpaceDN w:val="0"/>
              <w:adjustRightInd w:val="0"/>
              <w:rPr>
                <w:color w:val="000000"/>
              </w:rPr>
            </w:pPr>
            <w:r w:rsidRPr="00860176">
              <w:rPr>
                <w:color w:val="00000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rsidR="00860176" w:rsidRPr="00860176" w:rsidRDefault="00860176" w:rsidP="00860176">
            <w:pPr>
              <w:autoSpaceDE w:val="0"/>
              <w:autoSpaceDN w:val="0"/>
              <w:adjustRightInd w:val="0"/>
              <w:rPr>
                <w:color w:val="000000"/>
              </w:rPr>
            </w:pPr>
          </w:p>
        </w:tc>
      </w:tr>
      <w:tr w:rsidR="00860176" w:rsidRPr="00860176" w:rsidTr="00D0432A">
        <w:trPr>
          <w:trHeight w:val="918"/>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860176" w:rsidRPr="00860176" w:rsidRDefault="00860176" w:rsidP="00860176">
            <w:pPr>
              <w:autoSpaceDE w:val="0"/>
              <w:autoSpaceDN w:val="0"/>
              <w:adjustRightInd w:val="0"/>
              <w:rPr>
                <w:color w:val="000000"/>
              </w:rPr>
            </w:pPr>
            <w:r w:rsidRPr="00860176">
              <w:rPr>
                <w:color w:val="000000"/>
              </w:rPr>
              <w:t>Требование не применяется для организаций – нерезидентов Российской Федерации.</w:t>
            </w:r>
          </w:p>
        </w:tc>
        <w:tc>
          <w:tcPr>
            <w:tcW w:w="5698" w:type="dxa"/>
            <w:gridSpan w:val="4"/>
          </w:tcPr>
          <w:p w:rsidR="00860176" w:rsidRPr="00860176" w:rsidRDefault="00860176" w:rsidP="00860176">
            <w:pPr>
              <w:numPr>
                <w:ilvl w:val="0"/>
                <w:numId w:val="24"/>
              </w:numPr>
              <w:autoSpaceDE w:val="0"/>
              <w:autoSpaceDN w:val="0"/>
              <w:adjustRightInd w:val="0"/>
              <w:rPr>
                <w:color w:val="000000"/>
              </w:rPr>
            </w:pPr>
            <w:r w:rsidRPr="00860176">
              <w:rPr>
                <w:color w:val="000000"/>
              </w:rPr>
              <w:t>уровень риска «высокий» — «2»</w:t>
            </w:r>
          </w:p>
          <w:p w:rsidR="00860176" w:rsidRPr="00860176" w:rsidRDefault="00860176" w:rsidP="00860176">
            <w:pPr>
              <w:numPr>
                <w:ilvl w:val="0"/>
                <w:numId w:val="24"/>
              </w:numPr>
              <w:autoSpaceDE w:val="0"/>
              <w:autoSpaceDN w:val="0"/>
              <w:adjustRightInd w:val="0"/>
              <w:rPr>
                <w:color w:val="000000"/>
              </w:rPr>
            </w:pPr>
            <w:r w:rsidRPr="00860176">
              <w:rPr>
                <w:color w:val="000000"/>
              </w:rPr>
              <w:t xml:space="preserve">уровень риска «средний» — «1» </w:t>
            </w:r>
          </w:p>
          <w:p w:rsidR="00860176" w:rsidRPr="00860176" w:rsidRDefault="00860176" w:rsidP="00860176">
            <w:pPr>
              <w:numPr>
                <w:ilvl w:val="0"/>
                <w:numId w:val="24"/>
              </w:numPr>
              <w:autoSpaceDE w:val="0"/>
              <w:autoSpaceDN w:val="0"/>
              <w:adjustRightInd w:val="0"/>
              <w:rPr>
                <w:color w:val="000000"/>
              </w:rPr>
            </w:pPr>
            <w:r w:rsidRPr="00860176">
              <w:rPr>
                <w:color w:val="000000"/>
              </w:rPr>
              <w:t>уровень риска «низкий»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 xml:space="preserve">0/ 1 / 2 </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rsidR="00860176" w:rsidRPr="00860176" w:rsidRDefault="00860176" w:rsidP="00860176">
            <w:pPr>
              <w:numPr>
                <w:ilvl w:val="0"/>
                <w:numId w:val="25"/>
              </w:numPr>
              <w:autoSpaceDE w:val="0"/>
              <w:autoSpaceDN w:val="0"/>
              <w:adjustRightInd w:val="0"/>
              <w:rPr>
                <w:color w:val="000000"/>
              </w:rPr>
            </w:pPr>
            <w:r w:rsidRPr="00860176">
              <w:rPr>
                <w:color w:val="000000"/>
              </w:rPr>
              <w:t xml:space="preserve">имеется факт совмещения должностей — «1» </w:t>
            </w:r>
          </w:p>
          <w:p w:rsidR="00860176" w:rsidRPr="00860176" w:rsidRDefault="00860176" w:rsidP="00860176">
            <w:pPr>
              <w:numPr>
                <w:ilvl w:val="0"/>
                <w:numId w:val="25"/>
              </w:numPr>
              <w:autoSpaceDE w:val="0"/>
              <w:autoSpaceDN w:val="0"/>
              <w:adjustRightInd w:val="0"/>
              <w:rPr>
                <w:color w:val="000000"/>
              </w:rPr>
            </w:pPr>
            <w:r w:rsidRPr="00860176">
              <w:rPr>
                <w:color w:val="000000"/>
              </w:rPr>
              <w:t>нет факта совмещения должностей — «0»</w:t>
            </w:r>
          </w:p>
          <w:p w:rsidR="00860176" w:rsidRPr="00860176" w:rsidRDefault="00860176" w:rsidP="00860176">
            <w:pPr>
              <w:autoSpaceDE w:val="0"/>
              <w:autoSpaceDN w:val="0"/>
              <w:adjustRightInd w:val="0"/>
              <w:rPr>
                <w:color w:val="000000"/>
              </w:rPr>
            </w:pP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 xml:space="preserve">0 / 1 </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9.3. Адрес массовой регистрации юридических лиц</w:t>
            </w:r>
            <w:r w:rsidRPr="00860176">
              <w:rPr>
                <w:color w:val="000000"/>
                <w:vertAlign w:val="superscript"/>
              </w:rPr>
              <w:footnoteReference w:id="7"/>
            </w:r>
            <w:r w:rsidRPr="00860176">
              <w:rPr>
                <w:color w:val="000000"/>
              </w:rPr>
              <w:t>.</w:t>
            </w:r>
          </w:p>
          <w:p w:rsidR="00860176" w:rsidRPr="00860176" w:rsidRDefault="00860176" w:rsidP="00860176">
            <w:pPr>
              <w:autoSpaceDE w:val="0"/>
              <w:autoSpaceDN w:val="0"/>
              <w:adjustRightInd w:val="0"/>
              <w:rPr>
                <w:color w:val="000000"/>
              </w:rPr>
            </w:pPr>
            <w:r w:rsidRPr="00860176">
              <w:rPr>
                <w:color w:val="000000"/>
              </w:rPr>
              <w:t>Требование не применяется для организаций – нерезидентов Российской Федерации</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адрес массовой регистрации юридических лиц — «1»</w:t>
            </w:r>
          </w:p>
          <w:p w:rsidR="00860176" w:rsidRPr="00860176" w:rsidRDefault="00860176" w:rsidP="00860176">
            <w:pPr>
              <w:numPr>
                <w:ilvl w:val="0"/>
                <w:numId w:val="26"/>
              </w:numPr>
              <w:autoSpaceDE w:val="0"/>
              <w:autoSpaceDN w:val="0"/>
              <w:adjustRightInd w:val="0"/>
              <w:rPr>
                <w:color w:val="000000"/>
              </w:rPr>
            </w:pPr>
            <w:r w:rsidRPr="00860176">
              <w:rPr>
                <w:color w:val="000000"/>
              </w:rPr>
              <w:t>обратное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860176" w:rsidRPr="00860176" w:rsidRDefault="00860176" w:rsidP="00860176">
            <w:pPr>
              <w:numPr>
                <w:ilvl w:val="0"/>
                <w:numId w:val="26"/>
              </w:numPr>
              <w:autoSpaceDE w:val="0"/>
              <w:autoSpaceDN w:val="0"/>
              <w:adjustRightInd w:val="0"/>
              <w:rPr>
                <w:color w:val="000000"/>
              </w:rPr>
            </w:pPr>
            <w:r w:rsidRPr="00860176">
              <w:rPr>
                <w:color w:val="00000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860176" w:rsidRPr="00860176" w:rsidRDefault="00860176" w:rsidP="00860176">
            <w:pPr>
              <w:numPr>
                <w:ilvl w:val="0"/>
                <w:numId w:val="26"/>
              </w:numPr>
              <w:autoSpaceDE w:val="0"/>
              <w:autoSpaceDN w:val="0"/>
              <w:adjustRightInd w:val="0"/>
              <w:rPr>
                <w:color w:val="000000"/>
              </w:rPr>
            </w:pPr>
            <w:r w:rsidRPr="00860176">
              <w:rPr>
                <w:color w:val="00000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 1 / 2</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численность персонала 5 и менее человек или отсутствие кадрового состава — «2»</w:t>
            </w:r>
          </w:p>
          <w:p w:rsidR="00860176" w:rsidRPr="00860176" w:rsidRDefault="00860176" w:rsidP="00860176">
            <w:pPr>
              <w:numPr>
                <w:ilvl w:val="0"/>
                <w:numId w:val="26"/>
              </w:numPr>
              <w:autoSpaceDE w:val="0"/>
              <w:autoSpaceDN w:val="0"/>
              <w:adjustRightInd w:val="0"/>
              <w:rPr>
                <w:color w:val="000000"/>
              </w:rPr>
            </w:pPr>
            <w:r w:rsidRPr="00860176">
              <w:rPr>
                <w:color w:val="000000"/>
              </w:rPr>
              <w:t>численность персонала от 6 до 10 человек — «1»</w:t>
            </w:r>
          </w:p>
          <w:p w:rsidR="00860176" w:rsidRPr="00860176" w:rsidRDefault="00860176" w:rsidP="00860176">
            <w:pPr>
              <w:numPr>
                <w:ilvl w:val="0"/>
                <w:numId w:val="26"/>
              </w:numPr>
              <w:autoSpaceDE w:val="0"/>
              <w:autoSpaceDN w:val="0"/>
              <w:adjustRightInd w:val="0"/>
              <w:rPr>
                <w:color w:val="000000"/>
              </w:rPr>
            </w:pPr>
            <w:r w:rsidRPr="00860176">
              <w:rPr>
                <w:color w:val="000000"/>
              </w:rPr>
              <w:t>численность персонала более 10 человек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 1 / 2</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прибыль в отчетном периоде «отрицательная» или равна «нулю» — «1»</w:t>
            </w:r>
          </w:p>
          <w:p w:rsidR="00860176" w:rsidRPr="00860176" w:rsidRDefault="00860176" w:rsidP="00860176">
            <w:pPr>
              <w:numPr>
                <w:ilvl w:val="0"/>
                <w:numId w:val="26"/>
              </w:numPr>
              <w:autoSpaceDE w:val="0"/>
              <w:autoSpaceDN w:val="0"/>
              <w:adjustRightInd w:val="0"/>
              <w:rPr>
                <w:color w:val="000000"/>
              </w:rPr>
            </w:pPr>
            <w:r w:rsidRPr="00860176">
              <w:rPr>
                <w:color w:val="000000"/>
              </w:rPr>
              <w:t>имеется положительная прибыль в отчетном периоде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 xml:space="preserve">0 / 1 </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прибыль в предыдущем отчетном периоде «отрицательная» или равна «нулю» — «1»</w:t>
            </w:r>
          </w:p>
          <w:p w:rsidR="00860176" w:rsidRPr="00860176" w:rsidRDefault="00860176" w:rsidP="00860176">
            <w:pPr>
              <w:numPr>
                <w:ilvl w:val="0"/>
                <w:numId w:val="26"/>
              </w:numPr>
              <w:autoSpaceDE w:val="0"/>
              <w:autoSpaceDN w:val="0"/>
              <w:adjustRightInd w:val="0"/>
              <w:rPr>
                <w:color w:val="000000"/>
              </w:rPr>
            </w:pPr>
            <w:r w:rsidRPr="00860176">
              <w:rPr>
                <w:color w:val="000000"/>
              </w:rPr>
              <w:t>имеется положительная прибыль в предыдущем отчетном периоде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9.8. Наличие неисполненной задолженности перед бюджетом по уплате налогов.</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имеется неисполненная задолженность перед бюджетом — «1»</w:t>
            </w:r>
          </w:p>
          <w:p w:rsidR="00860176" w:rsidRPr="00860176" w:rsidRDefault="00860176" w:rsidP="00860176">
            <w:pPr>
              <w:numPr>
                <w:ilvl w:val="0"/>
                <w:numId w:val="26"/>
              </w:numPr>
              <w:autoSpaceDE w:val="0"/>
              <w:autoSpaceDN w:val="0"/>
              <w:adjustRightInd w:val="0"/>
              <w:rPr>
                <w:color w:val="000000"/>
              </w:rPr>
            </w:pPr>
            <w:r w:rsidRPr="00860176">
              <w:rPr>
                <w:color w:val="000000"/>
              </w:rPr>
              <w:t>нет неисполненной задолженности перед бюджетом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860176" w:rsidRPr="00860176" w:rsidRDefault="00860176" w:rsidP="00860176">
            <w:pPr>
              <w:numPr>
                <w:ilvl w:val="0"/>
                <w:numId w:val="26"/>
              </w:numPr>
              <w:autoSpaceDE w:val="0"/>
              <w:autoSpaceDN w:val="0"/>
              <w:adjustRightInd w:val="0"/>
              <w:rPr>
                <w:color w:val="000000"/>
              </w:rPr>
            </w:pPr>
            <w:r w:rsidRPr="00860176">
              <w:rPr>
                <w:color w:val="00000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Отсутствует в анкете контактная информация Участника закупки, его руководителей (уполномоченных должностных лиц) — «1»</w:t>
            </w:r>
          </w:p>
          <w:p w:rsidR="00860176" w:rsidRPr="00860176" w:rsidRDefault="00860176" w:rsidP="00860176">
            <w:pPr>
              <w:numPr>
                <w:ilvl w:val="0"/>
                <w:numId w:val="26"/>
              </w:numPr>
              <w:autoSpaceDE w:val="0"/>
              <w:autoSpaceDN w:val="0"/>
              <w:adjustRightInd w:val="0"/>
              <w:rPr>
                <w:color w:val="000000"/>
              </w:rPr>
            </w:pPr>
            <w:r w:rsidRPr="00860176">
              <w:rPr>
                <w:color w:val="000000"/>
              </w:rPr>
              <w:t>Имеется контактная информация Участника закупки, его руководителей (уполномоченных должностных лиц)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9.11. Отсутствует в анкете информация о фактическом месте нахождении Участника закупки</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Отсутствует в анкете информация о фактическом месте нахождении Участника закупки — «1».</w:t>
            </w:r>
          </w:p>
          <w:p w:rsidR="00860176" w:rsidRPr="00860176" w:rsidRDefault="00860176" w:rsidP="00860176">
            <w:pPr>
              <w:numPr>
                <w:ilvl w:val="0"/>
                <w:numId w:val="26"/>
              </w:numPr>
              <w:autoSpaceDE w:val="0"/>
              <w:autoSpaceDN w:val="0"/>
              <w:adjustRightInd w:val="0"/>
              <w:rPr>
                <w:color w:val="000000"/>
              </w:rPr>
            </w:pPr>
            <w:r w:rsidRPr="00860176">
              <w:rPr>
                <w:color w:val="000000"/>
              </w:rPr>
              <w:t>Имеется в анкете информация о фактическом месте нахождении Участника закупки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860176" w:rsidRPr="00860176" w:rsidRDefault="00860176" w:rsidP="00860176">
            <w:pPr>
              <w:numPr>
                <w:ilvl w:val="0"/>
                <w:numId w:val="26"/>
              </w:numPr>
              <w:autoSpaceDE w:val="0"/>
              <w:autoSpaceDN w:val="0"/>
              <w:adjustRightInd w:val="0"/>
              <w:rPr>
                <w:color w:val="000000"/>
              </w:rPr>
            </w:pPr>
            <w:r w:rsidRPr="00860176">
              <w:rPr>
                <w:color w:val="00000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860176" w:rsidRPr="00860176" w:rsidRDefault="00860176" w:rsidP="00860176">
            <w:pPr>
              <w:numPr>
                <w:ilvl w:val="0"/>
                <w:numId w:val="26"/>
              </w:numPr>
              <w:autoSpaceDE w:val="0"/>
              <w:autoSpaceDN w:val="0"/>
              <w:adjustRightInd w:val="0"/>
              <w:rPr>
                <w:color w:val="000000"/>
              </w:rPr>
            </w:pPr>
            <w:r w:rsidRPr="00860176">
              <w:rPr>
                <w:color w:val="00000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860176" w:rsidRPr="00860176" w:rsidRDefault="00860176" w:rsidP="00860176">
            <w:pPr>
              <w:autoSpaceDE w:val="0"/>
              <w:autoSpaceDN w:val="0"/>
              <w:adjustRightInd w:val="0"/>
              <w:ind w:left="360"/>
              <w:rPr>
                <w:color w:val="000000"/>
              </w:rPr>
            </w:pPr>
            <w:r w:rsidRPr="00860176">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Имеются судебные решения о взыскании с Участника закупки обязательств по своевременной и полной выплате работникам заработной платы — «1».</w:t>
            </w:r>
          </w:p>
          <w:p w:rsidR="00860176" w:rsidRPr="00860176" w:rsidRDefault="00860176" w:rsidP="00860176">
            <w:pPr>
              <w:numPr>
                <w:ilvl w:val="0"/>
                <w:numId w:val="26"/>
              </w:numPr>
              <w:autoSpaceDE w:val="0"/>
              <w:autoSpaceDN w:val="0"/>
              <w:adjustRightInd w:val="0"/>
              <w:rPr>
                <w:color w:val="000000"/>
              </w:rPr>
            </w:pPr>
            <w:r w:rsidRPr="00860176">
              <w:rPr>
                <w:color w:val="00000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860176" w:rsidRPr="00860176" w:rsidRDefault="00860176" w:rsidP="00860176">
            <w:pPr>
              <w:autoSpaceDE w:val="0"/>
              <w:autoSpaceDN w:val="0"/>
              <w:adjustRightInd w:val="0"/>
              <w:ind w:left="360"/>
              <w:rPr>
                <w:color w:val="000000"/>
              </w:rPr>
            </w:pPr>
            <w:r w:rsidRPr="00860176">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860176" w:rsidRPr="00860176" w:rsidRDefault="00860176" w:rsidP="00860176">
            <w:pPr>
              <w:numPr>
                <w:ilvl w:val="0"/>
                <w:numId w:val="26"/>
              </w:numPr>
              <w:autoSpaceDE w:val="0"/>
              <w:autoSpaceDN w:val="0"/>
              <w:adjustRightInd w:val="0"/>
              <w:rPr>
                <w:color w:val="000000"/>
              </w:rPr>
            </w:pPr>
            <w:r w:rsidRPr="00860176">
              <w:rPr>
                <w:color w:val="00000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860176" w:rsidRPr="00860176" w:rsidRDefault="00860176" w:rsidP="00860176">
            <w:pPr>
              <w:autoSpaceDE w:val="0"/>
              <w:autoSpaceDN w:val="0"/>
              <w:adjustRightInd w:val="0"/>
              <w:ind w:left="360"/>
              <w:rPr>
                <w:color w:val="000000"/>
              </w:rPr>
            </w:pPr>
            <w:r w:rsidRPr="00860176">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9.16. Участник закупки не сдает финансовую отчетность в органы государственной статистики.</w:t>
            </w:r>
          </w:p>
          <w:p w:rsidR="00860176" w:rsidRPr="00860176" w:rsidRDefault="00860176" w:rsidP="00860176">
            <w:pPr>
              <w:autoSpaceDE w:val="0"/>
              <w:autoSpaceDN w:val="0"/>
              <w:adjustRightInd w:val="0"/>
              <w:rPr>
                <w:color w:val="000000"/>
              </w:rPr>
            </w:pPr>
            <w:r w:rsidRPr="00860176">
              <w:rPr>
                <w:color w:val="000000"/>
              </w:rPr>
              <w:t>Требование не применяется для организаций – нерезидентов Российской Федерации</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860176" w:rsidRPr="00860176" w:rsidRDefault="00860176" w:rsidP="00860176">
            <w:pPr>
              <w:numPr>
                <w:ilvl w:val="0"/>
                <w:numId w:val="26"/>
              </w:numPr>
              <w:autoSpaceDE w:val="0"/>
              <w:autoSpaceDN w:val="0"/>
              <w:adjustRightInd w:val="0"/>
              <w:rPr>
                <w:color w:val="000000"/>
              </w:rPr>
            </w:pPr>
            <w:r w:rsidRPr="00860176">
              <w:rPr>
                <w:color w:val="00000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860176" w:rsidRPr="00860176" w:rsidRDefault="00860176" w:rsidP="00860176">
            <w:pPr>
              <w:autoSpaceDE w:val="0"/>
              <w:autoSpaceDN w:val="0"/>
              <w:adjustRightInd w:val="0"/>
              <w:ind w:left="360"/>
              <w:rPr>
                <w:color w:val="000000"/>
              </w:rPr>
            </w:pPr>
            <w:r w:rsidRPr="00860176">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/1</w:t>
            </w:r>
          </w:p>
        </w:tc>
        <w:tc>
          <w:tcPr>
            <w:tcW w:w="3828" w:type="dxa"/>
          </w:tcPr>
          <w:p w:rsidR="00860176" w:rsidRPr="00860176" w:rsidRDefault="00860176" w:rsidP="00860176">
            <w:pPr>
              <w:autoSpaceDE w:val="0"/>
              <w:autoSpaceDN w:val="0"/>
              <w:adjustRightInd w:val="0"/>
              <w:rPr>
                <w:color w:val="000000"/>
              </w:rPr>
            </w:pPr>
          </w:p>
        </w:tc>
      </w:tr>
      <w:tr w:rsidR="00860176" w:rsidRPr="00860176" w:rsidTr="00D0432A">
        <w:trPr>
          <w:trHeight w:val="743"/>
        </w:trPr>
        <w:tc>
          <w:tcPr>
            <w:tcW w:w="568" w:type="dxa"/>
          </w:tcPr>
          <w:p w:rsidR="00860176" w:rsidRPr="00860176" w:rsidRDefault="00860176" w:rsidP="00860176">
            <w:pPr>
              <w:autoSpaceDE w:val="0"/>
              <w:autoSpaceDN w:val="0"/>
              <w:adjustRightInd w:val="0"/>
              <w:rPr>
                <w:sz w:val="24"/>
                <w:szCs w:val="24"/>
              </w:rPr>
            </w:pPr>
          </w:p>
        </w:tc>
        <w:tc>
          <w:tcPr>
            <w:tcW w:w="3543" w:type="dxa"/>
          </w:tcPr>
          <w:p w:rsidR="00860176" w:rsidRPr="00860176" w:rsidRDefault="00860176" w:rsidP="00860176">
            <w:pPr>
              <w:autoSpaceDE w:val="0"/>
              <w:autoSpaceDN w:val="0"/>
              <w:adjustRightInd w:val="0"/>
              <w:rPr>
                <w:color w:val="000000"/>
              </w:rPr>
            </w:pPr>
            <w:r w:rsidRPr="00860176">
              <w:rPr>
                <w:color w:val="00000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rsidR="00860176" w:rsidRPr="00860176" w:rsidRDefault="00860176" w:rsidP="00860176">
            <w:pPr>
              <w:numPr>
                <w:ilvl w:val="0"/>
                <w:numId w:val="26"/>
              </w:numPr>
              <w:autoSpaceDE w:val="0"/>
              <w:autoSpaceDN w:val="0"/>
              <w:adjustRightInd w:val="0"/>
              <w:rPr>
                <w:color w:val="000000"/>
              </w:rPr>
            </w:pPr>
            <w:r w:rsidRPr="00860176">
              <w:rPr>
                <w:color w:val="00000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860176" w:rsidRPr="00860176" w:rsidRDefault="00860176" w:rsidP="00860176">
            <w:pPr>
              <w:numPr>
                <w:ilvl w:val="0"/>
                <w:numId w:val="26"/>
              </w:numPr>
              <w:autoSpaceDE w:val="0"/>
              <w:autoSpaceDN w:val="0"/>
              <w:adjustRightInd w:val="0"/>
              <w:rPr>
                <w:color w:val="000000"/>
              </w:rPr>
            </w:pPr>
            <w:r w:rsidRPr="00860176">
              <w:rPr>
                <w:color w:val="00000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rsidR="00860176" w:rsidRPr="00860176" w:rsidRDefault="00860176" w:rsidP="00860176">
            <w:pPr>
              <w:autoSpaceDE w:val="0"/>
              <w:autoSpaceDN w:val="0"/>
              <w:adjustRightInd w:val="0"/>
              <w:rPr>
                <w:color w:val="000000"/>
              </w:rPr>
            </w:pPr>
            <w:r w:rsidRPr="00860176">
              <w:rPr>
                <w:color w:val="000000"/>
              </w:rPr>
              <w:t>0 /2</w:t>
            </w:r>
          </w:p>
        </w:tc>
        <w:tc>
          <w:tcPr>
            <w:tcW w:w="3828" w:type="dxa"/>
          </w:tcPr>
          <w:p w:rsidR="00860176" w:rsidRPr="00860176" w:rsidRDefault="00860176" w:rsidP="00860176">
            <w:pPr>
              <w:autoSpaceDE w:val="0"/>
              <w:autoSpaceDN w:val="0"/>
              <w:adjustRightInd w:val="0"/>
              <w:rPr>
                <w:color w:val="000000"/>
              </w:rPr>
            </w:pPr>
          </w:p>
        </w:tc>
      </w:tr>
      <w:tr w:rsidR="00D0432A" w:rsidRPr="001C18A7" w:rsidTr="00D0432A">
        <w:trPr>
          <w:trHeight w:val="420"/>
        </w:trPr>
        <w:tc>
          <w:tcPr>
            <w:tcW w:w="568" w:type="dxa"/>
          </w:tcPr>
          <w:p w:rsidR="00D0432A" w:rsidRPr="000D19BA" w:rsidRDefault="00D0432A" w:rsidP="00D52840">
            <w:pPr>
              <w:pStyle w:val="Default"/>
              <w:rPr>
                <w:color w:val="auto"/>
              </w:rPr>
            </w:pPr>
            <w:r>
              <w:rPr>
                <w:color w:val="auto"/>
              </w:rPr>
              <w:t>10.</w:t>
            </w:r>
          </w:p>
        </w:tc>
        <w:tc>
          <w:tcPr>
            <w:tcW w:w="3543" w:type="dxa"/>
          </w:tcPr>
          <w:p w:rsidR="00D0432A" w:rsidRPr="00CC6720" w:rsidRDefault="00D0432A" w:rsidP="00D52840">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rsidR="00D0432A" w:rsidRDefault="00D0432A" w:rsidP="00D52840">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D0432A" w:rsidRDefault="00D0432A" w:rsidP="00D52840">
            <w:pPr>
              <w:pStyle w:val="Default"/>
              <w:rPr>
                <w:sz w:val="20"/>
                <w:szCs w:val="20"/>
              </w:rPr>
            </w:pPr>
            <w:r w:rsidRPr="0005411F">
              <w:rPr>
                <w:sz w:val="20"/>
                <w:szCs w:val="20"/>
              </w:rPr>
              <w:t xml:space="preserve">коэффициент финансовой устойчивости, </w:t>
            </w:r>
          </w:p>
          <w:p w:rsidR="00D0432A" w:rsidRDefault="00D0432A" w:rsidP="00D52840">
            <w:pPr>
              <w:pStyle w:val="Default"/>
              <w:rPr>
                <w:sz w:val="20"/>
                <w:szCs w:val="20"/>
              </w:rPr>
            </w:pPr>
            <w:r w:rsidRPr="0005411F">
              <w:rPr>
                <w:sz w:val="20"/>
                <w:szCs w:val="20"/>
              </w:rPr>
              <w:t xml:space="preserve">коэффициент финансирования (показатели 1 группы), </w:t>
            </w:r>
          </w:p>
          <w:p w:rsidR="00D0432A" w:rsidRDefault="00D0432A" w:rsidP="00D52840">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D0432A" w:rsidRDefault="00D0432A" w:rsidP="00D52840">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8" w:type="dxa"/>
          </w:tcPr>
          <w:p w:rsidR="00D0432A" w:rsidRDefault="00D0432A" w:rsidP="00D52840">
            <w:pPr>
              <w:pStyle w:val="Default"/>
              <w:rPr>
                <w:sz w:val="20"/>
                <w:szCs w:val="20"/>
              </w:rPr>
            </w:pPr>
            <w:r w:rsidRPr="00E66EEC">
              <w:rPr>
                <w:sz w:val="20"/>
                <w:szCs w:val="20"/>
              </w:rPr>
              <w:t>Не соответствует – предоставлена недостоверная информация</w:t>
            </w:r>
          </w:p>
          <w:p w:rsidR="00D0432A" w:rsidRPr="00E66EEC" w:rsidRDefault="00D0432A" w:rsidP="00D52840">
            <w:pPr>
              <w:pStyle w:val="Default"/>
              <w:rPr>
                <w:sz w:val="20"/>
                <w:szCs w:val="20"/>
              </w:rPr>
            </w:pPr>
          </w:p>
          <w:p w:rsidR="00D0432A" w:rsidRPr="00E66EEC" w:rsidRDefault="00D0432A" w:rsidP="00D52840">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D0432A" w:rsidRPr="00E66EEC" w:rsidRDefault="00D0432A" w:rsidP="00D52840">
            <w:pPr>
              <w:pStyle w:val="Default"/>
              <w:rPr>
                <w:sz w:val="20"/>
                <w:szCs w:val="20"/>
              </w:rPr>
            </w:pPr>
            <w:r w:rsidRPr="00E66EEC">
              <w:rPr>
                <w:sz w:val="20"/>
                <w:szCs w:val="20"/>
              </w:rPr>
              <w:t>1) устойчивое финансовое состояние;</w:t>
            </w:r>
          </w:p>
          <w:p w:rsidR="00D0432A" w:rsidRPr="00E66EEC" w:rsidRDefault="00D0432A" w:rsidP="00D52840">
            <w:pPr>
              <w:pStyle w:val="Default"/>
              <w:rPr>
                <w:sz w:val="20"/>
                <w:szCs w:val="20"/>
              </w:rPr>
            </w:pPr>
            <w:r w:rsidRPr="00E66EEC">
              <w:rPr>
                <w:sz w:val="20"/>
                <w:szCs w:val="20"/>
              </w:rPr>
              <w:t>2) достаточно устойчивое финансовое состояние;</w:t>
            </w:r>
          </w:p>
          <w:p w:rsidR="00D0432A" w:rsidRPr="00E66EEC" w:rsidRDefault="00D0432A" w:rsidP="00D52840">
            <w:pPr>
              <w:pStyle w:val="Default"/>
              <w:rPr>
                <w:sz w:val="20"/>
                <w:szCs w:val="20"/>
              </w:rPr>
            </w:pPr>
            <w:r w:rsidRPr="00E66EEC">
              <w:rPr>
                <w:sz w:val="20"/>
                <w:szCs w:val="20"/>
              </w:rPr>
              <w:t>3) неустойчивое финансовое состояние;</w:t>
            </w:r>
          </w:p>
          <w:p w:rsidR="00D0432A" w:rsidRPr="000D19BA" w:rsidRDefault="00D0432A" w:rsidP="00D52840">
            <w:pPr>
              <w:pStyle w:val="Default"/>
              <w:rPr>
                <w:sz w:val="20"/>
                <w:szCs w:val="20"/>
              </w:rPr>
            </w:pPr>
            <w:r w:rsidRPr="00E66EEC">
              <w:rPr>
                <w:sz w:val="20"/>
                <w:szCs w:val="20"/>
              </w:rPr>
              <w:t>4) крайне неустойчивое финансовое состояние.</w:t>
            </w:r>
          </w:p>
        </w:tc>
      </w:tr>
      <w:tr w:rsidR="00D0432A" w:rsidRPr="00C439F8" w:rsidTr="00D0432A">
        <w:trPr>
          <w:trHeight w:val="501"/>
        </w:trPr>
        <w:tc>
          <w:tcPr>
            <w:tcW w:w="568" w:type="dxa"/>
            <w:vMerge w:val="restart"/>
          </w:tcPr>
          <w:p w:rsidR="00D0432A" w:rsidRPr="00C439F8" w:rsidRDefault="00D0432A" w:rsidP="00D52840">
            <w:pPr>
              <w:autoSpaceDE w:val="0"/>
              <w:autoSpaceDN w:val="0"/>
              <w:adjustRightInd w:val="0"/>
              <w:rPr>
                <w:rFonts w:eastAsia="Calibri"/>
                <w:sz w:val="24"/>
                <w:szCs w:val="24"/>
                <w:lang w:eastAsia="en-US"/>
              </w:rPr>
            </w:pPr>
          </w:p>
        </w:tc>
        <w:tc>
          <w:tcPr>
            <w:tcW w:w="3543" w:type="dxa"/>
            <w:vMerge w:val="restart"/>
          </w:tcPr>
          <w:p w:rsidR="00D0432A" w:rsidRPr="00C439F8" w:rsidRDefault="00D0432A" w:rsidP="00D52840">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77" w:type="dxa"/>
            <w:vMerge w:val="restart"/>
          </w:tcPr>
          <w:p w:rsidR="00D0432A" w:rsidRPr="00C439F8" w:rsidRDefault="00D0432A" w:rsidP="00D52840">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394" w:type="dxa"/>
            <w:gridSpan w:val="5"/>
          </w:tcPr>
          <w:p w:rsidR="00D0432A" w:rsidRPr="00C439F8" w:rsidRDefault="00D0432A" w:rsidP="00D52840">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8" w:type="dxa"/>
            <w:vMerge w:val="restart"/>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363"/>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vMerge/>
          </w:tcPr>
          <w:p w:rsidR="00D0432A" w:rsidRPr="00C439F8" w:rsidRDefault="00D0432A" w:rsidP="00D52840">
            <w:pPr>
              <w:autoSpaceDE w:val="0"/>
              <w:autoSpaceDN w:val="0"/>
              <w:adjustRightInd w:val="0"/>
              <w:jc w:val="center"/>
              <w:rPr>
                <w:rFonts w:eastAsia="Calibri"/>
                <w:color w:val="000000"/>
                <w:sz w:val="16"/>
                <w:lang w:eastAsia="en-US"/>
              </w:rPr>
            </w:pP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363"/>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0,01-0,39</w:t>
            </w:r>
          </w:p>
        </w:tc>
        <w:tc>
          <w:tcPr>
            <w:tcW w:w="850"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 0</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363"/>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0,01-0,59</w:t>
            </w:r>
          </w:p>
        </w:tc>
        <w:tc>
          <w:tcPr>
            <w:tcW w:w="850"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 0</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363"/>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1,00-1,39</w:t>
            </w:r>
          </w:p>
        </w:tc>
        <w:tc>
          <w:tcPr>
            <w:tcW w:w="850"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 0,99</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363"/>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1,81-2,39</w:t>
            </w:r>
          </w:p>
        </w:tc>
        <w:tc>
          <w:tcPr>
            <w:tcW w:w="850" w:type="dxa"/>
            <w:vAlign w:val="center"/>
          </w:tcPr>
          <w:p w:rsidR="00D0432A" w:rsidRPr="00C439F8" w:rsidRDefault="00D0432A" w:rsidP="00D52840">
            <w:pPr>
              <w:spacing w:line="259" w:lineRule="auto"/>
              <w:jc w:val="center"/>
              <w:rPr>
                <w:rFonts w:eastAsia="Calibri"/>
                <w:sz w:val="16"/>
                <w:szCs w:val="22"/>
                <w:lang w:eastAsia="en-US"/>
              </w:rPr>
            </w:pPr>
            <w:r w:rsidRPr="00C439F8">
              <w:rPr>
                <w:rFonts w:eastAsia="Calibri"/>
                <w:sz w:val="16"/>
                <w:szCs w:val="22"/>
                <w:lang w:eastAsia="en-US"/>
              </w:rPr>
              <w:t>≤ 1,80</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11"/>
        </w:trPr>
        <w:tc>
          <w:tcPr>
            <w:tcW w:w="568" w:type="dxa"/>
            <w:vMerge w:val="restart"/>
          </w:tcPr>
          <w:p w:rsidR="00D0432A" w:rsidRPr="00C439F8" w:rsidRDefault="00D0432A" w:rsidP="00D52840">
            <w:pPr>
              <w:autoSpaceDE w:val="0"/>
              <w:autoSpaceDN w:val="0"/>
              <w:adjustRightInd w:val="0"/>
              <w:rPr>
                <w:rFonts w:eastAsia="Calibri"/>
                <w:sz w:val="24"/>
                <w:szCs w:val="24"/>
                <w:lang w:eastAsia="en-US"/>
              </w:rPr>
            </w:pPr>
          </w:p>
        </w:tc>
        <w:tc>
          <w:tcPr>
            <w:tcW w:w="3543" w:type="dxa"/>
            <w:vMerge w:val="restart"/>
          </w:tcPr>
          <w:p w:rsidR="00D0432A" w:rsidRPr="00C439F8" w:rsidRDefault="00D0432A" w:rsidP="00D52840">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977" w:type="dxa"/>
            <w:vMerge w:val="restart"/>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8" w:type="dxa"/>
            <w:vMerge w:val="restart"/>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vMerge/>
          </w:tcPr>
          <w:p w:rsidR="00D0432A" w:rsidRPr="00C439F8" w:rsidRDefault="00D0432A" w:rsidP="00D52840">
            <w:pPr>
              <w:autoSpaceDE w:val="0"/>
              <w:autoSpaceDN w:val="0"/>
              <w:adjustRightInd w:val="0"/>
              <w:jc w:val="center"/>
              <w:rPr>
                <w:rFonts w:eastAsia="Calibri"/>
                <w:color w:val="000000"/>
                <w:sz w:val="16"/>
                <w:szCs w:val="16"/>
                <w:lang w:eastAsia="en-US"/>
              </w:rPr>
            </w:pP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0,01-0,39</w:t>
            </w:r>
          </w:p>
        </w:tc>
        <w:tc>
          <w:tcPr>
            <w:tcW w:w="850" w:type="dxa"/>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 0</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0,01-0,59</w:t>
            </w:r>
          </w:p>
        </w:tc>
        <w:tc>
          <w:tcPr>
            <w:tcW w:w="850" w:type="dxa"/>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 0</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1,00-1,39</w:t>
            </w:r>
          </w:p>
        </w:tc>
        <w:tc>
          <w:tcPr>
            <w:tcW w:w="850" w:type="dxa"/>
            <w:vAlign w:val="center"/>
          </w:tcPr>
          <w:p w:rsidR="00D0432A" w:rsidRPr="00C439F8" w:rsidRDefault="00D0432A" w:rsidP="00D52840">
            <w:pPr>
              <w:spacing w:line="259" w:lineRule="auto"/>
              <w:jc w:val="center"/>
              <w:rPr>
                <w:rFonts w:eastAsia="Calibri"/>
                <w:sz w:val="16"/>
                <w:szCs w:val="16"/>
                <w:lang w:eastAsia="en-US"/>
              </w:rPr>
            </w:pPr>
            <w:r w:rsidRPr="00C439F8">
              <w:rPr>
                <w:rFonts w:eastAsia="Calibri"/>
                <w:sz w:val="16"/>
                <w:szCs w:val="16"/>
                <w:lang w:eastAsia="en-US"/>
              </w:rPr>
              <w:t>≤ 0,99</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rsidR="00D0432A" w:rsidRPr="00C439F8" w:rsidRDefault="00D0432A" w:rsidP="00D52840">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rsidR="00D0432A" w:rsidRPr="00C439F8" w:rsidRDefault="00D0432A" w:rsidP="00D52840">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rsidR="00D0432A" w:rsidRPr="00C439F8" w:rsidRDefault="00D0432A" w:rsidP="00D52840">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850" w:type="dxa"/>
          </w:tcPr>
          <w:p w:rsidR="00D0432A" w:rsidRPr="00C439F8" w:rsidRDefault="00D0432A" w:rsidP="00D52840">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val="restart"/>
          </w:tcPr>
          <w:p w:rsidR="00D0432A" w:rsidRPr="00C439F8" w:rsidRDefault="00D0432A" w:rsidP="00D52840">
            <w:pPr>
              <w:autoSpaceDE w:val="0"/>
              <w:autoSpaceDN w:val="0"/>
              <w:adjustRightInd w:val="0"/>
              <w:rPr>
                <w:rFonts w:eastAsia="Calibri"/>
                <w:sz w:val="24"/>
                <w:szCs w:val="24"/>
                <w:lang w:eastAsia="en-US"/>
              </w:rPr>
            </w:pPr>
          </w:p>
        </w:tc>
        <w:tc>
          <w:tcPr>
            <w:tcW w:w="3543" w:type="dxa"/>
            <w:vMerge w:val="restart"/>
          </w:tcPr>
          <w:p w:rsidR="00D0432A" w:rsidRPr="00C439F8" w:rsidRDefault="00D0432A" w:rsidP="00D52840">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977" w:type="dxa"/>
            <w:vMerge w:val="restart"/>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rsidR="00D0432A" w:rsidRPr="00C439F8" w:rsidRDefault="00D0432A" w:rsidP="00D52840">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8" w:type="dxa"/>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vMerge/>
          </w:tcPr>
          <w:p w:rsidR="00D0432A" w:rsidRPr="00C439F8" w:rsidRDefault="00D0432A" w:rsidP="00D52840">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0432A" w:rsidRPr="00C439F8" w:rsidRDefault="00D0432A" w:rsidP="00D52840">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0432A" w:rsidRPr="00C439F8" w:rsidRDefault="00D0432A" w:rsidP="00D52840">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D0432A" w:rsidRPr="00C439F8" w:rsidRDefault="00D0432A" w:rsidP="00D52840">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D0432A" w:rsidRPr="00C439F8" w:rsidRDefault="00D0432A" w:rsidP="00D52840">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8" w:type="dxa"/>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8" w:type="dxa"/>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8" w:type="dxa"/>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2123"/>
        </w:trPr>
        <w:tc>
          <w:tcPr>
            <w:tcW w:w="568" w:type="dxa"/>
            <w:vMerge w:val="restart"/>
          </w:tcPr>
          <w:p w:rsidR="00D0432A" w:rsidRPr="00C439F8" w:rsidRDefault="00D0432A" w:rsidP="00D52840">
            <w:pPr>
              <w:autoSpaceDE w:val="0"/>
              <w:autoSpaceDN w:val="0"/>
              <w:adjustRightInd w:val="0"/>
              <w:rPr>
                <w:rFonts w:eastAsia="Calibri"/>
                <w:sz w:val="24"/>
                <w:szCs w:val="24"/>
                <w:lang w:eastAsia="en-US"/>
              </w:rPr>
            </w:pPr>
          </w:p>
        </w:tc>
        <w:tc>
          <w:tcPr>
            <w:tcW w:w="3543" w:type="dxa"/>
            <w:vMerge w:val="restart"/>
          </w:tcPr>
          <w:p w:rsidR="00D0432A" w:rsidRPr="00C439F8" w:rsidRDefault="00D0432A" w:rsidP="00D5284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8" w:type="dxa"/>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10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D0432A" w:rsidRPr="00C439F8" w:rsidRDefault="00D0432A" w:rsidP="00D52840">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8" w:type="dxa"/>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92"/>
        </w:trPr>
        <w:tc>
          <w:tcPr>
            <w:tcW w:w="568" w:type="dxa"/>
            <w:vMerge w:val="restart"/>
          </w:tcPr>
          <w:p w:rsidR="00D0432A" w:rsidRPr="00C439F8" w:rsidRDefault="00D0432A" w:rsidP="00D52840">
            <w:pPr>
              <w:autoSpaceDE w:val="0"/>
              <w:autoSpaceDN w:val="0"/>
              <w:adjustRightInd w:val="0"/>
              <w:rPr>
                <w:rFonts w:eastAsia="Calibri"/>
                <w:sz w:val="24"/>
                <w:szCs w:val="24"/>
                <w:lang w:eastAsia="en-US"/>
              </w:rPr>
            </w:pPr>
          </w:p>
        </w:tc>
        <w:tc>
          <w:tcPr>
            <w:tcW w:w="3543" w:type="dxa"/>
            <w:vMerge w:val="restart"/>
          </w:tcPr>
          <w:p w:rsidR="00D0432A" w:rsidRPr="00C439F8" w:rsidRDefault="00D0432A" w:rsidP="00D52840">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977" w:type="dxa"/>
            <w:vMerge w:val="restart"/>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4" w:type="dxa"/>
            <w:gridSpan w:val="5"/>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8" w:type="dxa"/>
            <w:vMerge w:val="restart"/>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8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vMerge/>
          </w:tcPr>
          <w:p w:rsidR="00D0432A" w:rsidRPr="00C439F8" w:rsidRDefault="00D0432A" w:rsidP="00D52840">
            <w:pPr>
              <w:autoSpaceDE w:val="0"/>
              <w:autoSpaceDN w:val="0"/>
              <w:adjustRightInd w:val="0"/>
              <w:jc w:val="center"/>
              <w:rPr>
                <w:rFonts w:eastAsia="Calibri"/>
                <w:color w:val="000000"/>
                <w:sz w:val="16"/>
                <w:szCs w:val="16"/>
                <w:lang w:eastAsia="en-US"/>
              </w:rPr>
            </w:pP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50"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8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850"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8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850"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8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850"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r w:rsidR="00D0432A" w:rsidRPr="00C439F8" w:rsidTr="00D0432A">
        <w:trPr>
          <w:trHeight w:val="89"/>
        </w:trPr>
        <w:tc>
          <w:tcPr>
            <w:tcW w:w="568" w:type="dxa"/>
            <w:vMerge/>
          </w:tcPr>
          <w:p w:rsidR="00D0432A" w:rsidRPr="00C439F8" w:rsidRDefault="00D0432A" w:rsidP="00D52840">
            <w:pPr>
              <w:autoSpaceDE w:val="0"/>
              <w:autoSpaceDN w:val="0"/>
              <w:adjustRightInd w:val="0"/>
              <w:rPr>
                <w:rFonts w:eastAsia="Calibri"/>
                <w:sz w:val="24"/>
                <w:szCs w:val="24"/>
                <w:lang w:eastAsia="en-US"/>
              </w:rPr>
            </w:pPr>
          </w:p>
        </w:tc>
        <w:tc>
          <w:tcPr>
            <w:tcW w:w="3543" w:type="dxa"/>
            <w:vMerge/>
          </w:tcPr>
          <w:p w:rsidR="00D0432A" w:rsidRPr="00C439F8" w:rsidRDefault="00D0432A" w:rsidP="00D52840">
            <w:pPr>
              <w:autoSpaceDE w:val="0"/>
              <w:autoSpaceDN w:val="0"/>
              <w:adjustRightInd w:val="0"/>
              <w:rPr>
                <w:rFonts w:eastAsia="Calibri"/>
                <w:color w:val="000000"/>
                <w:lang w:eastAsia="en-US"/>
              </w:rPr>
            </w:pPr>
          </w:p>
        </w:tc>
        <w:tc>
          <w:tcPr>
            <w:tcW w:w="2977"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Рейтинг долгосрочной кредитоспособности кредитных организаций, присвоенный рейтинговыми агентствами </w:t>
            </w:r>
            <w:proofErr w:type="spellStart"/>
            <w:r w:rsidRPr="00C439F8">
              <w:rPr>
                <w:rFonts w:eastAsia="Calibri"/>
                <w:color w:val="000000"/>
                <w:sz w:val="16"/>
                <w:szCs w:val="16"/>
                <w:lang w:eastAsia="en-US"/>
              </w:rPr>
              <w:t>Standard</w:t>
            </w:r>
            <w:proofErr w:type="spellEnd"/>
            <w:r w:rsidRPr="00C439F8">
              <w:rPr>
                <w:rFonts w:eastAsia="Calibri"/>
                <w:color w:val="000000"/>
                <w:sz w:val="16"/>
                <w:szCs w:val="16"/>
                <w:lang w:eastAsia="en-US"/>
              </w:rPr>
              <w:t xml:space="preserve"> &amp; </w:t>
            </w:r>
            <w:proofErr w:type="spellStart"/>
            <w:r w:rsidRPr="00C439F8">
              <w:rPr>
                <w:rFonts w:eastAsia="Calibri"/>
                <w:color w:val="000000"/>
                <w:sz w:val="16"/>
                <w:szCs w:val="16"/>
                <w:lang w:eastAsia="en-US"/>
              </w:rPr>
              <w:t>Poor's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Fitch</w:t>
            </w:r>
            <w:proofErr w:type="spellEnd"/>
            <w:r w:rsidRPr="00C439F8">
              <w:rPr>
                <w:rFonts w:eastAsia="Calibri"/>
                <w:color w:val="000000"/>
                <w:sz w:val="16"/>
                <w:szCs w:val="16"/>
                <w:lang w:eastAsia="en-US"/>
              </w:rPr>
              <w:t xml:space="preserve"> </w:t>
            </w:r>
            <w:proofErr w:type="spellStart"/>
            <w:r w:rsidRPr="00C439F8">
              <w:rPr>
                <w:rFonts w:eastAsia="Calibri"/>
                <w:color w:val="000000"/>
                <w:sz w:val="16"/>
                <w:szCs w:val="16"/>
                <w:lang w:eastAsia="en-US"/>
              </w:rPr>
              <w:t>Ratings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Moody's</w:t>
            </w:r>
            <w:proofErr w:type="spellEnd"/>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850" w:type="dxa"/>
          </w:tcPr>
          <w:p w:rsidR="00D0432A" w:rsidRPr="00C439F8" w:rsidRDefault="00D0432A" w:rsidP="00D52840">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8" w:type="dxa"/>
            <w:vMerge/>
          </w:tcPr>
          <w:p w:rsidR="00D0432A" w:rsidRPr="00C439F8" w:rsidRDefault="00D0432A" w:rsidP="00D52840">
            <w:pPr>
              <w:autoSpaceDE w:val="0"/>
              <w:autoSpaceDN w:val="0"/>
              <w:adjustRightInd w:val="0"/>
              <w:rPr>
                <w:rFonts w:eastAsia="Calibri"/>
                <w:color w:val="000000"/>
                <w:lang w:eastAsia="en-US"/>
              </w:rPr>
            </w:pPr>
          </w:p>
        </w:tc>
      </w:tr>
    </w:tbl>
    <w:p w:rsidR="00860176" w:rsidRPr="00860176" w:rsidRDefault="00860176" w:rsidP="00860176">
      <w:pPr>
        <w:ind w:firstLine="567"/>
        <w:jc w:val="center"/>
        <w:rPr>
          <w:b/>
          <w:sz w:val="32"/>
          <w:szCs w:val="28"/>
        </w:rPr>
        <w:sectPr w:rsidR="00860176" w:rsidRPr="00860176" w:rsidSect="00A45CAB">
          <w:pgSz w:w="16840" w:h="11907" w:orient="landscape" w:code="9"/>
          <w:pgMar w:top="851" w:right="851" w:bottom="397" w:left="851" w:header="720" w:footer="403" w:gutter="0"/>
          <w:cols w:space="720"/>
          <w:noEndnote/>
        </w:sectPr>
      </w:pPr>
    </w:p>
    <w:p w:rsidR="00860176" w:rsidRPr="00860176" w:rsidRDefault="00860176" w:rsidP="00860176">
      <w:pPr>
        <w:ind w:firstLine="567"/>
        <w:jc w:val="center"/>
        <w:rPr>
          <w:b/>
          <w:sz w:val="32"/>
          <w:szCs w:val="28"/>
        </w:rPr>
      </w:pPr>
      <w:r w:rsidRPr="00860176">
        <w:rPr>
          <w:b/>
          <w:sz w:val="32"/>
          <w:szCs w:val="28"/>
        </w:rPr>
        <w:t xml:space="preserve">ТРЕБОВАНИЯ К ПРЕДСТАВЛЕНИЮ ИНФОРМАЦИИ </w:t>
      </w:r>
    </w:p>
    <w:p w:rsidR="00860176" w:rsidRPr="00860176" w:rsidRDefault="00860176" w:rsidP="00860176">
      <w:pPr>
        <w:ind w:firstLine="567"/>
        <w:jc w:val="center"/>
        <w:rPr>
          <w:b/>
          <w:sz w:val="32"/>
          <w:szCs w:val="28"/>
        </w:rPr>
      </w:pPr>
      <w:r w:rsidRPr="00860176">
        <w:rPr>
          <w:b/>
          <w:sz w:val="32"/>
          <w:szCs w:val="28"/>
        </w:rPr>
        <w:t>НА АККРЕДИТАЦИЮ</w:t>
      </w:r>
    </w:p>
    <w:p w:rsidR="00860176" w:rsidRPr="00860176" w:rsidRDefault="00860176" w:rsidP="00860176">
      <w:pPr>
        <w:ind w:firstLine="709"/>
        <w:jc w:val="both"/>
        <w:rPr>
          <w:sz w:val="24"/>
          <w:szCs w:val="24"/>
        </w:rPr>
      </w:pPr>
    </w:p>
    <w:p w:rsidR="00860176" w:rsidRPr="00860176" w:rsidRDefault="00860176" w:rsidP="00860176">
      <w:pPr>
        <w:ind w:firstLine="709"/>
        <w:jc w:val="both"/>
        <w:rPr>
          <w:b/>
          <w:sz w:val="24"/>
          <w:szCs w:val="24"/>
        </w:rPr>
      </w:pPr>
      <w:r w:rsidRPr="00860176">
        <w:rPr>
          <w:b/>
          <w:sz w:val="24"/>
          <w:szCs w:val="24"/>
        </w:rPr>
        <w:t xml:space="preserve">1. Язык представления документов на аккредитацию. </w:t>
      </w:r>
    </w:p>
    <w:p w:rsidR="00860176" w:rsidRPr="00860176" w:rsidRDefault="00860176" w:rsidP="00860176">
      <w:pPr>
        <w:ind w:firstLine="709"/>
        <w:jc w:val="both"/>
        <w:rPr>
          <w:sz w:val="24"/>
          <w:szCs w:val="24"/>
        </w:rPr>
      </w:pPr>
      <w:r w:rsidRPr="00860176">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860176" w:rsidRPr="00860176" w:rsidRDefault="00860176" w:rsidP="00860176">
      <w:pPr>
        <w:ind w:firstLine="709"/>
        <w:jc w:val="both"/>
        <w:rPr>
          <w:sz w:val="24"/>
          <w:szCs w:val="24"/>
        </w:rPr>
      </w:pPr>
    </w:p>
    <w:p w:rsidR="00860176" w:rsidRPr="00860176" w:rsidRDefault="00860176" w:rsidP="00860176">
      <w:pPr>
        <w:ind w:firstLine="709"/>
        <w:jc w:val="both"/>
        <w:rPr>
          <w:b/>
          <w:sz w:val="24"/>
          <w:szCs w:val="24"/>
        </w:rPr>
      </w:pPr>
      <w:r w:rsidRPr="00860176">
        <w:rPr>
          <w:b/>
          <w:sz w:val="24"/>
          <w:szCs w:val="24"/>
        </w:rPr>
        <w:t>2. Анкета-заявка на аккредитацию и подтверждение согласия на обработку персональных данных.</w:t>
      </w:r>
    </w:p>
    <w:p w:rsidR="00860176" w:rsidRPr="00860176" w:rsidRDefault="00860176" w:rsidP="00860176">
      <w:pPr>
        <w:ind w:firstLine="709"/>
        <w:jc w:val="both"/>
        <w:rPr>
          <w:sz w:val="24"/>
          <w:szCs w:val="24"/>
        </w:rPr>
      </w:pPr>
      <w:r w:rsidRPr="00860176">
        <w:rPr>
          <w:sz w:val="24"/>
          <w:szCs w:val="24"/>
        </w:rPr>
        <w:t xml:space="preserve">Участнику закупки необходимо представить заполненные и подписанные документы: </w:t>
      </w:r>
    </w:p>
    <w:p w:rsidR="00860176" w:rsidRPr="00860176" w:rsidRDefault="00860176" w:rsidP="00860176">
      <w:pPr>
        <w:ind w:firstLine="709"/>
        <w:jc w:val="both"/>
        <w:rPr>
          <w:sz w:val="24"/>
          <w:szCs w:val="24"/>
        </w:rPr>
      </w:pPr>
      <w:r w:rsidRPr="00860176">
        <w:rPr>
          <w:sz w:val="24"/>
          <w:szCs w:val="24"/>
        </w:rPr>
        <w:t xml:space="preserve">Анкета-заявка по установленной форме; </w:t>
      </w:r>
    </w:p>
    <w:p w:rsidR="00860176" w:rsidRPr="00860176" w:rsidRDefault="00860176" w:rsidP="00860176">
      <w:pPr>
        <w:ind w:firstLine="709"/>
        <w:jc w:val="both"/>
        <w:rPr>
          <w:sz w:val="24"/>
          <w:szCs w:val="24"/>
        </w:rPr>
      </w:pPr>
      <w:r w:rsidRPr="00860176">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860176" w:rsidRPr="00860176" w:rsidRDefault="00860176" w:rsidP="00860176">
      <w:pPr>
        <w:ind w:firstLine="709"/>
        <w:jc w:val="both"/>
        <w:rPr>
          <w:sz w:val="24"/>
          <w:szCs w:val="24"/>
        </w:rPr>
      </w:pPr>
      <w:r w:rsidRPr="00860176">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860176" w:rsidRPr="00860176" w:rsidRDefault="00860176" w:rsidP="00860176">
      <w:pPr>
        <w:ind w:firstLine="709"/>
        <w:jc w:val="both"/>
        <w:rPr>
          <w:sz w:val="24"/>
          <w:szCs w:val="24"/>
        </w:rPr>
      </w:pPr>
    </w:p>
    <w:p w:rsidR="00860176" w:rsidRPr="00860176" w:rsidRDefault="00860176" w:rsidP="00860176">
      <w:pPr>
        <w:ind w:firstLine="709"/>
        <w:jc w:val="both"/>
        <w:rPr>
          <w:b/>
          <w:sz w:val="24"/>
          <w:szCs w:val="24"/>
        </w:rPr>
      </w:pPr>
      <w:r w:rsidRPr="00860176">
        <w:rPr>
          <w:b/>
          <w:sz w:val="24"/>
          <w:szCs w:val="24"/>
        </w:rPr>
        <w:t>3. Прилагаемые к анкете-заявке документы.</w:t>
      </w:r>
    </w:p>
    <w:p w:rsidR="00860176" w:rsidRPr="00860176" w:rsidRDefault="00860176" w:rsidP="00860176">
      <w:pPr>
        <w:ind w:firstLine="709"/>
        <w:jc w:val="both"/>
        <w:rPr>
          <w:sz w:val="24"/>
          <w:szCs w:val="24"/>
        </w:rPr>
      </w:pPr>
      <w:r w:rsidRPr="00860176">
        <w:rPr>
          <w:sz w:val="24"/>
          <w:szCs w:val="24"/>
        </w:rPr>
        <w:t xml:space="preserve">В составе приложений к анкете-заявке Участники закупки при аккредитации представляют следующие документы: </w:t>
      </w:r>
    </w:p>
    <w:p w:rsidR="00860176" w:rsidRPr="00860176" w:rsidRDefault="00860176" w:rsidP="00860176">
      <w:pPr>
        <w:ind w:firstLine="709"/>
        <w:jc w:val="both"/>
        <w:rPr>
          <w:sz w:val="24"/>
          <w:szCs w:val="24"/>
        </w:rPr>
      </w:pPr>
      <w:r w:rsidRPr="00860176">
        <w:rPr>
          <w:sz w:val="24"/>
          <w:szCs w:val="24"/>
        </w:rPr>
        <w:t>3.1. Регистрационные и иные документы.</w:t>
      </w:r>
    </w:p>
    <w:p w:rsidR="00860176" w:rsidRPr="00860176" w:rsidRDefault="00860176" w:rsidP="00860176">
      <w:pPr>
        <w:ind w:firstLine="709"/>
        <w:jc w:val="both"/>
        <w:rPr>
          <w:sz w:val="24"/>
          <w:szCs w:val="24"/>
        </w:rPr>
      </w:pPr>
      <w:r w:rsidRPr="00860176">
        <w:rPr>
          <w:sz w:val="24"/>
          <w:szCs w:val="24"/>
        </w:rPr>
        <w:t xml:space="preserve">3.1.1. Для резидентов Российской Федерации — юридических лиц: </w:t>
      </w:r>
    </w:p>
    <w:p w:rsidR="00860176" w:rsidRPr="00860176" w:rsidRDefault="00860176" w:rsidP="00860176">
      <w:pPr>
        <w:ind w:firstLine="709"/>
        <w:jc w:val="both"/>
        <w:rPr>
          <w:sz w:val="24"/>
          <w:szCs w:val="24"/>
        </w:rPr>
      </w:pPr>
      <w:r w:rsidRPr="00860176">
        <w:rPr>
          <w:sz w:val="24"/>
          <w:szCs w:val="24"/>
        </w:rPr>
        <w:t xml:space="preserve">Заверенная печатью организации (при наличии) и подписью руководителя организации копия Устава; </w:t>
      </w:r>
    </w:p>
    <w:p w:rsidR="00860176" w:rsidRPr="00860176" w:rsidRDefault="00860176" w:rsidP="00860176">
      <w:pPr>
        <w:ind w:firstLine="709"/>
        <w:jc w:val="both"/>
        <w:rPr>
          <w:sz w:val="24"/>
          <w:szCs w:val="24"/>
        </w:rPr>
      </w:pPr>
      <w:r w:rsidRPr="00860176">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860176" w:rsidRPr="00860176" w:rsidRDefault="00860176" w:rsidP="00860176">
      <w:pPr>
        <w:ind w:firstLine="709"/>
        <w:jc w:val="both"/>
        <w:rPr>
          <w:sz w:val="24"/>
          <w:szCs w:val="24"/>
        </w:rPr>
      </w:pPr>
      <w:r w:rsidRPr="00860176">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860176" w:rsidRPr="00860176" w:rsidRDefault="00860176" w:rsidP="00860176">
      <w:pPr>
        <w:ind w:firstLine="709"/>
        <w:jc w:val="both"/>
        <w:rPr>
          <w:sz w:val="24"/>
          <w:szCs w:val="24"/>
        </w:rPr>
      </w:pPr>
      <w:r w:rsidRPr="00860176">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860176" w:rsidRPr="00860176" w:rsidRDefault="00860176" w:rsidP="00860176">
      <w:pPr>
        <w:ind w:firstLine="709"/>
        <w:jc w:val="both"/>
        <w:rPr>
          <w:sz w:val="24"/>
          <w:szCs w:val="24"/>
        </w:rPr>
      </w:pPr>
      <w:r w:rsidRPr="00860176">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860176" w:rsidRPr="00860176" w:rsidRDefault="00860176" w:rsidP="00860176">
      <w:pPr>
        <w:ind w:firstLine="709"/>
        <w:jc w:val="both"/>
        <w:rPr>
          <w:sz w:val="24"/>
          <w:szCs w:val="24"/>
        </w:rPr>
      </w:pPr>
      <w:r w:rsidRPr="00860176">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860176" w:rsidRPr="00860176" w:rsidRDefault="00860176" w:rsidP="00860176">
      <w:pPr>
        <w:ind w:firstLine="709"/>
        <w:jc w:val="both"/>
        <w:rPr>
          <w:sz w:val="24"/>
          <w:szCs w:val="24"/>
        </w:rPr>
      </w:pPr>
      <w:r w:rsidRPr="00860176">
        <w:rPr>
          <w:sz w:val="24"/>
          <w:szCs w:val="24"/>
        </w:rPr>
        <w:t>Требования к представлению информации на аккредитацию.</w:t>
      </w:r>
    </w:p>
    <w:p w:rsidR="00860176" w:rsidRPr="00860176" w:rsidRDefault="00860176" w:rsidP="00860176">
      <w:pPr>
        <w:ind w:firstLine="709"/>
        <w:jc w:val="both"/>
        <w:rPr>
          <w:sz w:val="24"/>
          <w:szCs w:val="24"/>
        </w:rPr>
      </w:pPr>
      <w:r w:rsidRPr="00860176">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860176" w:rsidRPr="00860176" w:rsidRDefault="00860176" w:rsidP="00860176">
      <w:pPr>
        <w:ind w:firstLine="709"/>
        <w:jc w:val="both"/>
        <w:rPr>
          <w:sz w:val="24"/>
          <w:szCs w:val="24"/>
        </w:rPr>
      </w:pPr>
      <w:r w:rsidRPr="00860176">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D0432A" w:rsidRDefault="00D0432A" w:rsidP="00D0432A">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D0432A" w:rsidRPr="00B85548" w:rsidRDefault="00D0432A" w:rsidP="00D0432A">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D0432A" w:rsidRPr="00B85548" w:rsidRDefault="00D0432A" w:rsidP="00D0432A">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D0432A" w:rsidRPr="00B85548" w:rsidRDefault="00D0432A" w:rsidP="00D0432A">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D0432A" w:rsidRPr="00B85548" w:rsidRDefault="00D0432A" w:rsidP="00D0432A">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D0432A" w:rsidRDefault="00D0432A" w:rsidP="00D0432A">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D0432A" w:rsidRPr="00BE75A1" w:rsidRDefault="00D0432A" w:rsidP="00D0432A">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860176" w:rsidRPr="00860176" w:rsidRDefault="00860176" w:rsidP="00860176">
      <w:pPr>
        <w:ind w:firstLine="709"/>
        <w:jc w:val="both"/>
        <w:rPr>
          <w:sz w:val="24"/>
          <w:szCs w:val="24"/>
        </w:rPr>
      </w:pPr>
      <w:r w:rsidRPr="00860176">
        <w:rPr>
          <w:sz w:val="24"/>
          <w:szCs w:val="24"/>
        </w:rPr>
        <w:t xml:space="preserve">3.1.3. Для нерезидентов Российской Федерации: </w:t>
      </w:r>
    </w:p>
    <w:p w:rsidR="00860176" w:rsidRPr="00860176" w:rsidRDefault="00860176" w:rsidP="00860176">
      <w:pPr>
        <w:ind w:firstLine="709"/>
        <w:jc w:val="both"/>
        <w:rPr>
          <w:sz w:val="24"/>
          <w:szCs w:val="24"/>
        </w:rPr>
      </w:pPr>
      <w:r w:rsidRPr="00860176">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860176" w:rsidRPr="00860176" w:rsidRDefault="00860176" w:rsidP="00860176">
      <w:pPr>
        <w:ind w:firstLine="709"/>
        <w:jc w:val="both"/>
        <w:rPr>
          <w:sz w:val="24"/>
          <w:szCs w:val="24"/>
        </w:rPr>
      </w:pPr>
      <w:r w:rsidRPr="00860176">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860176" w:rsidRPr="00860176" w:rsidRDefault="00860176" w:rsidP="00860176">
      <w:pPr>
        <w:ind w:firstLine="709"/>
        <w:jc w:val="both"/>
        <w:rPr>
          <w:sz w:val="24"/>
          <w:szCs w:val="24"/>
        </w:rPr>
      </w:pPr>
      <w:r w:rsidRPr="00860176">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860176" w:rsidRPr="00860176" w:rsidRDefault="00860176" w:rsidP="00860176">
      <w:pPr>
        <w:ind w:firstLine="709"/>
        <w:jc w:val="both"/>
        <w:rPr>
          <w:sz w:val="24"/>
          <w:szCs w:val="24"/>
        </w:rPr>
      </w:pPr>
      <w:r w:rsidRPr="00860176">
        <w:rPr>
          <w:sz w:val="24"/>
          <w:szCs w:val="24"/>
        </w:rPr>
        <w:t xml:space="preserve">Сведения о цепочке собственников, включая конечных бенефициаров по установленной форме; </w:t>
      </w:r>
    </w:p>
    <w:p w:rsidR="00860176" w:rsidRPr="00860176" w:rsidRDefault="00860176" w:rsidP="00860176">
      <w:pPr>
        <w:ind w:firstLine="709"/>
        <w:jc w:val="both"/>
        <w:rPr>
          <w:sz w:val="24"/>
          <w:szCs w:val="24"/>
        </w:rPr>
      </w:pPr>
      <w:r w:rsidRPr="00860176">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860176" w:rsidRPr="00860176" w:rsidRDefault="00860176" w:rsidP="00860176">
      <w:pPr>
        <w:ind w:firstLine="709"/>
        <w:jc w:val="both"/>
        <w:rPr>
          <w:sz w:val="24"/>
          <w:szCs w:val="24"/>
        </w:rPr>
      </w:pPr>
    </w:p>
    <w:p w:rsidR="00860176" w:rsidRPr="00860176" w:rsidRDefault="00860176" w:rsidP="00860176">
      <w:pPr>
        <w:ind w:firstLine="709"/>
        <w:jc w:val="both"/>
        <w:rPr>
          <w:b/>
          <w:sz w:val="24"/>
          <w:szCs w:val="24"/>
        </w:rPr>
      </w:pPr>
      <w:r w:rsidRPr="00860176">
        <w:rPr>
          <w:b/>
          <w:sz w:val="24"/>
          <w:szCs w:val="24"/>
        </w:rPr>
        <w:t xml:space="preserve">3.2. Финансовая информация для проверки уровня финансового состояния </w:t>
      </w:r>
    </w:p>
    <w:p w:rsidR="00860176" w:rsidRPr="00860176" w:rsidRDefault="00860176" w:rsidP="00860176">
      <w:pPr>
        <w:ind w:firstLine="709"/>
        <w:jc w:val="both"/>
        <w:rPr>
          <w:sz w:val="24"/>
          <w:szCs w:val="24"/>
        </w:rPr>
      </w:pPr>
      <w:r w:rsidRPr="00860176">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860176" w:rsidRPr="00860176" w:rsidRDefault="00860176" w:rsidP="00860176">
      <w:pPr>
        <w:ind w:firstLine="709"/>
        <w:jc w:val="both"/>
        <w:rPr>
          <w:sz w:val="24"/>
          <w:szCs w:val="24"/>
        </w:rPr>
      </w:pPr>
      <w:r w:rsidRPr="00860176">
        <w:rPr>
          <w:sz w:val="24"/>
          <w:szCs w:val="24"/>
        </w:rPr>
        <w:t xml:space="preserve">3.2.1.1. Финансовая отчетность за последние 3 (Три) года (с отметкой налоговых органов о принятии): </w:t>
      </w:r>
    </w:p>
    <w:p w:rsidR="00860176" w:rsidRPr="00860176" w:rsidRDefault="00860176" w:rsidP="00860176">
      <w:pPr>
        <w:numPr>
          <w:ilvl w:val="0"/>
          <w:numId w:val="41"/>
        </w:numPr>
        <w:contextualSpacing/>
        <w:jc w:val="both"/>
        <w:rPr>
          <w:sz w:val="24"/>
          <w:szCs w:val="24"/>
        </w:rPr>
      </w:pPr>
      <w:r w:rsidRPr="00860176">
        <w:rPr>
          <w:sz w:val="24"/>
          <w:szCs w:val="24"/>
        </w:rPr>
        <w:t xml:space="preserve">Форма 0710001 по ОКУД – Бухгалтерский баланс; </w:t>
      </w:r>
    </w:p>
    <w:p w:rsidR="00860176" w:rsidRPr="00860176" w:rsidRDefault="00860176" w:rsidP="00860176">
      <w:pPr>
        <w:numPr>
          <w:ilvl w:val="0"/>
          <w:numId w:val="41"/>
        </w:numPr>
        <w:contextualSpacing/>
        <w:jc w:val="both"/>
        <w:rPr>
          <w:sz w:val="24"/>
          <w:szCs w:val="24"/>
        </w:rPr>
      </w:pPr>
      <w:r w:rsidRPr="00860176">
        <w:rPr>
          <w:sz w:val="24"/>
          <w:szCs w:val="24"/>
        </w:rPr>
        <w:t xml:space="preserve">Форма 0710002 по ОКУД – Отчет о финансовых результатах. </w:t>
      </w:r>
    </w:p>
    <w:p w:rsidR="00860176" w:rsidRPr="00860176" w:rsidRDefault="00860176" w:rsidP="00860176">
      <w:pPr>
        <w:numPr>
          <w:ilvl w:val="0"/>
          <w:numId w:val="41"/>
        </w:numPr>
        <w:contextualSpacing/>
        <w:jc w:val="both"/>
        <w:rPr>
          <w:sz w:val="24"/>
          <w:szCs w:val="24"/>
        </w:rPr>
      </w:pPr>
      <w:r w:rsidRPr="00860176">
        <w:rPr>
          <w:sz w:val="24"/>
          <w:szCs w:val="24"/>
        </w:rPr>
        <w:t xml:space="preserve">Форма 0710003 по ОКУД – отчет об изменениях капитала. </w:t>
      </w:r>
    </w:p>
    <w:p w:rsidR="00860176" w:rsidRPr="00860176" w:rsidRDefault="00860176" w:rsidP="00860176">
      <w:pPr>
        <w:ind w:firstLine="709"/>
        <w:jc w:val="both"/>
        <w:rPr>
          <w:sz w:val="24"/>
          <w:szCs w:val="24"/>
        </w:rPr>
      </w:pPr>
    </w:p>
    <w:p w:rsidR="00860176" w:rsidRPr="00860176" w:rsidRDefault="00860176" w:rsidP="00860176">
      <w:pPr>
        <w:ind w:firstLine="709"/>
        <w:jc w:val="both"/>
        <w:rPr>
          <w:sz w:val="24"/>
          <w:szCs w:val="24"/>
        </w:rPr>
      </w:pPr>
      <w:r w:rsidRPr="00860176">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860176" w:rsidRPr="00860176" w:rsidRDefault="00860176" w:rsidP="00860176">
      <w:pPr>
        <w:numPr>
          <w:ilvl w:val="0"/>
          <w:numId w:val="42"/>
        </w:numPr>
        <w:contextualSpacing/>
        <w:jc w:val="both"/>
        <w:rPr>
          <w:sz w:val="24"/>
          <w:szCs w:val="24"/>
        </w:rPr>
      </w:pPr>
      <w:r w:rsidRPr="00860176">
        <w:rPr>
          <w:sz w:val="24"/>
          <w:szCs w:val="24"/>
        </w:rPr>
        <w:t xml:space="preserve">Форма 0710001 по ОКУД – Бухгалтерский баланс; </w:t>
      </w:r>
    </w:p>
    <w:p w:rsidR="00860176" w:rsidRPr="00860176" w:rsidRDefault="00860176" w:rsidP="00860176">
      <w:pPr>
        <w:numPr>
          <w:ilvl w:val="0"/>
          <w:numId w:val="42"/>
        </w:numPr>
        <w:contextualSpacing/>
        <w:jc w:val="both"/>
        <w:rPr>
          <w:sz w:val="24"/>
          <w:szCs w:val="24"/>
        </w:rPr>
      </w:pPr>
      <w:r w:rsidRPr="00860176">
        <w:rPr>
          <w:sz w:val="24"/>
          <w:szCs w:val="24"/>
        </w:rPr>
        <w:t xml:space="preserve">Форма 0710002 по ОКУД – Отчет о финансовых результатах. </w:t>
      </w:r>
    </w:p>
    <w:p w:rsidR="00860176" w:rsidRPr="00860176" w:rsidRDefault="00860176" w:rsidP="00860176">
      <w:pPr>
        <w:ind w:firstLine="709"/>
        <w:jc w:val="both"/>
        <w:rPr>
          <w:sz w:val="24"/>
          <w:szCs w:val="24"/>
        </w:rPr>
      </w:pPr>
      <w:r w:rsidRPr="00860176">
        <w:rPr>
          <w:sz w:val="24"/>
          <w:szCs w:val="24"/>
        </w:rPr>
        <w:t xml:space="preserve">3.2.2. Для нерезидентов Российской Федерации (отчетность по стандартам IAS): </w:t>
      </w:r>
    </w:p>
    <w:p w:rsidR="00860176" w:rsidRPr="00860176" w:rsidRDefault="00860176" w:rsidP="00860176">
      <w:pPr>
        <w:numPr>
          <w:ilvl w:val="0"/>
          <w:numId w:val="43"/>
        </w:numPr>
        <w:contextualSpacing/>
        <w:jc w:val="both"/>
        <w:rPr>
          <w:sz w:val="24"/>
          <w:szCs w:val="24"/>
        </w:rPr>
      </w:pPr>
      <w:r w:rsidRPr="00860176">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860176">
        <w:rPr>
          <w:sz w:val="24"/>
          <w:szCs w:val="24"/>
        </w:rPr>
        <w:t>аудированная</w:t>
      </w:r>
      <w:proofErr w:type="spellEnd"/>
      <w:r w:rsidRPr="00860176">
        <w:rPr>
          <w:sz w:val="24"/>
          <w:szCs w:val="24"/>
        </w:rPr>
        <w:t xml:space="preserve">): </w:t>
      </w:r>
    </w:p>
    <w:p w:rsidR="00860176" w:rsidRPr="00860176" w:rsidRDefault="00860176" w:rsidP="00860176">
      <w:pPr>
        <w:numPr>
          <w:ilvl w:val="0"/>
          <w:numId w:val="43"/>
        </w:numPr>
        <w:contextualSpacing/>
        <w:jc w:val="both"/>
        <w:rPr>
          <w:sz w:val="24"/>
          <w:szCs w:val="24"/>
          <w:lang w:val="en-US"/>
        </w:rPr>
      </w:pPr>
      <w:r w:rsidRPr="00860176">
        <w:rPr>
          <w:sz w:val="24"/>
          <w:szCs w:val="24"/>
          <w:lang w:val="en-US"/>
        </w:rPr>
        <w:t>Consolidated Balance Sheet (</w:t>
      </w:r>
      <w:r w:rsidRPr="00860176">
        <w:rPr>
          <w:sz w:val="24"/>
          <w:szCs w:val="24"/>
        </w:rPr>
        <w:t>Бухгалтерский</w:t>
      </w:r>
      <w:r w:rsidRPr="00860176">
        <w:rPr>
          <w:sz w:val="24"/>
          <w:szCs w:val="24"/>
          <w:lang w:val="en-US"/>
        </w:rPr>
        <w:t xml:space="preserve"> </w:t>
      </w:r>
      <w:r w:rsidRPr="00860176">
        <w:rPr>
          <w:sz w:val="24"/>
          <w:szCs w:val="24"/>
        </w:rPr>
        <w:t>баланс</w:t>
      </w:r>
      <w:r w:rsidRPr="00860176">
        <w:rPr>
          <w:sz w:val="24"/>
          <w:szCs w:val="24"/>
          <w:lang w:val="en-US"/>
        </w:rPr>
        <w:t xml:space="preserve">); </w:t>
      </w:r>
    </w:p>
    <w:p w:rsidR="00860176" w:rsidRPr="00860176" w:rsidRDefault="00860176" w:rsidP="00860176">
      <w:pPr>
        <w:numPr>
          <w:ilvl w:val="0"/>
          <w:numId w:val="43"/>
        </w:numPr>
        <w:contextualSpacing/>
        <w:jc w:val="both"/>
        <w:rPr>
          <w:sz w:val="24"/>
          <w:szCs w:val="24"/>
        </w:rPr>
      </w:pPr>
      <w:proofErr w:type="spellStart"/>
      <w:r w:rsidRPr="00860176">
        <w:rPr>
          <w:sz w:val="24"/>
          <w:szCs w:val="24"/>
        </w:rPr>
        <w:t>Income</w:t>
      </w:r>
      <w:proofErr w:type="spellEnd"/>
      <w:r w:rsidRPr="00860176">
        <w:rPr>
          <w:sz w:val="24"/>
          <w:szCs w:val="24"/>
        </w:rPr>
        <w:t xml:space="preserve"> </w:t>
      </w:r>
      <w:proofErr w:type="spellStart"/>
      <w:r w:rsidRPr="00860176">
        <w:rPr>
          <w:sz w:val="24"/>
          <w:szCs w:val="24"/>
        </w:rPr>
        <w:t>Statement</w:t>
      </w:r>
      <w:proofErr w:type="spellEnd"/>
      <w:r w:rsidRPr="00860176">
        <w:rPr>
          <w:sz w:val="24"/>
          <w:szCs w:val="24"/>
        </w:rPr>
        <w:t xml:space="preserve"> (Отчет о прибылях и убытках). </w:t>
      </w:r>
    </w:p>
    <w:p w:rsidR="00860176" w:rsidRPr="00860176" w:rsidRDefault="00860176" w:rsidP="00860176">
      <w:pPr>
        <w:ind w:firstLine="709"/>
        <w:jc w:val="both"/>
        <w:rPr>
          <w:sz w:val="24"/>
          <w:szCs w:val="24"/>
        </w:rPr>
      </w:pPr>
      <w:r w:rsidRPr="00860176">
        <w:rPr>
          <w:sz w:val="24"/>
          <w:szCs w:val="24"/>
        </w:rPr>
        <w:t xml:space="preserve">3.2.3. Для нерезидентов Российской Федерации (иная форма отчетности): </w:t>
      </w:r>
    </w:p>
    <w:p w:rsidR="00860176" w:rsidRPr="00860176" w:rsidRDefault="00860176" w:rsidP="00860176">
      <w:pPr>
        <w:ind w:firstLine="709"/>
        <w:jc w:val="both"/>
        <w:rPr>
          <w:sz w:val="24"/>
          <w:szCs w:val="24"/>
        </w:rPr>
      </w:pPr>
      <w:r w:rsidRPr="00860176">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860176" w:rsidRPr="00860176" w:rsidRDefault="00860176" w:rsidP="00860176">
      <w:pPr>
        <w:ind w:firstLine="709"/>
        <w:jc w:val="both"/>
        <w:rPr>
          <w:sz w:val="24"/>
          <w:szCs w:val="24"/>
        </w:rPr>
      </w:pPr>
    </w:p>
    <w:p w:rsidR="00860176" w:rsidRPr="00860176" w:rsidRDefault="00860176" w:rsidP="00860176">
      <w:pPr>
        <w:ind w:firstLine="709"/>
        <w:jc w:val="both"/>
        <w:rPr>
          <w:b/>
          <w:sz w:val="24"/>
          <w:szCs w:val="24"/>
        </w:rPr>
      </w:pPr>
      <w:r w:rsidRPr="00860176">
        <w:rPr>
          <w:b/>
          <w:sz w:val="24"/>
          <w:szCs w:val="24"/>
        </w:rPr>
        <w:t xml:space="preserve">3.3. Прочие документы </w:t>
      </w:r>
    </w:p>
    <w:p w:rsidR="00860176" w:rsidRPr="00860176" w:rsidRDefault="00860176" w:rsidP="00860176">
      <w:pPr>
        <w:ind w:firstLine="709"/>
        <w:jc w:val="both"/>
        <w:rPr>
          <w:sz w:val="24"/>
          <w:szCs w:val="24"/>
        </w:rPr>
      </w:pPr>
      <w:r w:rsidRPr="00860176">
        <w:rPr>
          <w:sz w:val="24"/>
          <w:szCs w:val="24"/>
        </w:rPr>
        <w:t xml:space="preserve">Участник закупки может дополнительно представить иные документы, характеризующие его деятельность: </w:t>
      </w:r>
    </w:p>
    <w:p w:rsidR="00860176" w:rsidRPr="00860176" w:rsidRDefault="00860176" w:rsidP="00860176">
      <w:pPr>
        <w:numPr>
          <w:ilvl w:val="0"/>
          <w:numId w:val="40"/>
        </w:numPr>
        <w:contextualSpacing/>
        <w:jc w:val="both"/>
        <w:rPr>
          <w:sz w:val="24"/>
          <w:szCs w:val="24"/>
        </w:rPr>
      </w:pPr>
      <w:r w:rsidRPr="00860176">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860176" w:rsidRPr="00860176" w:rsidRDefault="00860176" w:rsidP="00860176">
      <w:pPr>
        <w:numPr>
          <w:ilvl w:val="0"/>
          <w:numId w:val="40"/>
        </w:numPr>
        <w:contextualSpacing/>
        <w:jc w:val="both"/>
        <w:rPr>
          <w:sz w:val="24"/>
          <w:szCs w:val="24"/>
        </w:rPr>
      </w:pPr>
      <w:r w:rsidRPr="00860176">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860176" w:rsidRPr="00860176" w:rsidRDefault="00860176" w:rsidP="00860176">
      <w:pPr>
        <w:numPr>
          <w:ilvl w:val="0"/>
          <w:numId w:val="40"/>
        </w:numPr>
        <w:contextualSpacing/>
        <w:jc w:val="both"/>
        <w:rPr>
          <w:sz w:val="24"/>
          <w:szCs w:val="24"/>
        </w:rPr>
      </w:pPr>
      <w:r w:rsidRPr="00860176">
        <w:rPr>
          <w:sz w:val="24"/>
          <w:szCs w:val="24"/>
        </w:rPr>
        <w:t xml:space="preserve">отзывы о работе Участника закупки от организаций (при наличии); </w:t>
      </w:r>
    </w:p>
    <w:p w:rsidR="00860176" w:rsidRPr="00860176" w:rsidRDefault="00860176" w:rsidP="00860176">
      <w:pPr>
        <w:numPr>
          <w:ilvl w:val="0"/>
          <w:numId w:val="40"/>
        </w:numPr>
        <w:contextualSpacing/>
        <w:jc w:val="both"/>
        <w:rPr>
          <w:sz w:val="24"/>
          <w:szCs w:val="24"/>
        </w:rPr>
      </w:pPr>
      <w:r w:rsidRPr="00860176">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860176" w:rsidRPr="00860176" w:rsidRDefault="00860176" w:rsidP="00860176">
      <w:pPr>
        <w:numPr>
          <w:ilvl w:val="0"/>
          <w:numId w:val="40"/>
        </w:numPr>
        <w:contextualSpacing/>
        <w:jc w:val="both"/>
        <w:rPr>
          <w:sz w:val="24"/>
          <w:szCs w:val="24"/>
        </w:rPr>
      </w:pPr>
      <w:r w:rsidRPr="00860176">
        <w:rPr>
          <w:sz w:val="24"/>
          <w:szCs w:val="24"/>
        </w:rPr>
        <w:t xml:space="preserve">прочие документы (на усмотрение Участника закупки). </w:t>
      </w:r>
    </w:p>
    <w:p w:rsidR="00860176" w:rsidRPr="00860176" w:rsidRDefault="00860176" w:rsidP="00860176">
      <w:pPr>
        <w:ind w:firstLine="709"/>
        <w:jc w:val="both"/>
        <w:rPr>
          <w:sz w:val="24"/>
          <w:szCs w:val="24"/>
        </w:rPr>
      </w:pPr>
    </w:p>
    <w:p w:rsidR="00860176" w:rsidRPr="00860176" w:rsidRDefault="00860176" w:rsidP="00860176">
      <w:pPr>
        <w:ind w:firstLine="709"/>
        <w:jc w:val="both"/>
        <w:rPr>
          <w:b/>
          <w:sz w:val="24"/>
          <w:szCs w:val="24"/>
        </w:rPr>
      </w:pPr>
      <w:r w:rsidRPr="00860176">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860176" w:rsidRPr="00860176" w:rsidRDefault="00860176" w:rsidP="00860176">
      <w:pPr>
        <w:ind w:firstLine="709"/>
        <w:jc w:val="both"/>
        <w:rPr>
          <w:sz w:val="24"/>
          <w:szCs w:val="24"/>
        </w:rPr>
      </w:pPr>
      <w:r w:rsidRPr="00860176">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860176">
        <w:rPr>
          <w:sz w:val="24"/>
          <w:szCs w:val="24"/>
        </w:rPr>
        <w:t>Flash</w:t>
      </w:r>
      <w:proofErr w:type="spellEnd"/>
      <w:r w:rsidRPr="00860176">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860176" w:rsidRPr="00860176" w:rsidRDefault="00860176" w:rsidP="00860176">
      <w:pPr>
        <w:ind w:firstLine="709"/>
        <w:jc w:val="both"/>
        <w:rPr>
          <w:sz w:val="24"/>
          <w:szCs w:val="24"/>
        </w:rPr>
      </w:pPr>
      <w:r w:rsidRPr="00860176">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860176" w:rsidRPr="00860176" w:rsidRDefault="00860176" w:rsidP="00860176">
      <w:pPr>
        <w:ind w:firstLine="709"/>
        <w:jc w:val="both"/>
        <w:rPr>
          <w:sz w:val="24"/>
          <w:szCs w:val="24"/>
        </w:rPr>
      </w:pPr>
    </w:p>
    <w:p w:rsidR="00860176" w:rsidRPr="00860176" w:rsidRDefault="00860176" w:rsidP="00860176">
      <w:pPr>
        <w:ind w:firstLine="709"/>
        <w:jc w:val="both"/>
        <w:rPr>
          <w:b/>
          <w:sz w:val="24"/>
          <w:szCs w:val="24"/>
        </w:rPr>
      </w:pPr>
      <w:r w:rsidRPr="00860176">
        <w:rPr>
          <w:b/>
          <w:sz w:val="24"/>
          <w:szCs w:val="24"/>
        </w:rPr>
        <w:t>3.5. Требования к оформлению документов, представляемых в электронном виде.</w:t>
      </w:r>
    </w:p>
    <w:p w:rsidR="00860176" w:rsidRPr="00860176" w:rsidRDefault="00860176" w:rsidP="00860176">
      <w:pPr>
        <w:ind w:firstLine="709"/>
        <w:jc w:val="both"/>
        <w:rPr>
          <w:sz w:val="24"/>
          <w:szCs w:val="24"/>
        </w:rPr>
      </w:pPr>
      <w:r w:rsidRPr="00860176">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860176">
        <w:rPr>
          <w:sz w:val="24"/>
          <w:szCs w:val="24"/>
        </w:rPr>
        <w:t>Flash</w:t>
      </w:r>
      <w:proofErr w:type="spellEnd"/>
      <w:r w:rsidRPr="00860176">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860176">
        <w:rPr>
          <w:sz w:val="24"/>
          <w:szCs w:val="24"/>
        </w:rPr>
        <w:t>pdf</w:t>
      </w:r>
      <w:proofErr w:type="spellEnd"/>
      <w:r w:rsidRPr="00860176">
        <w:rPr>
          <w:sz w:val="24"/>
          <w:szCs w:val="24"/>
        </w:rPr>
        <w:t xml:space="preserve"> или в графическом формате *.</w:t>
      </w:r>
      <w:proofErr w:type="spellStart"/>
      <w:r w:rsidRPr="00860176">
        <w:rPr>
          <w:sz w:val="24"/>
          <w:szCs w:val="24"/>
        </w:rPr>
        <w:t>tif</w:t>
      </w:r>
      <w:proofErr w:type="spellEnd"/>
      <w:r w:rsidRPr="00860176">
        <w:rPr>
          <w:sz w:val="24"/>
          <w:szCs w:val="24"/>
        </w:rPr>
        <w:t xml:space="preserve"> или *.</w:t>
      </w:r>
      <w:proofErr w:type="spellStart"/>
      <w:r w:rsidRPr="00860176">
        <w:rPr>
          <w:sz w:val="24"/>
          <w:szCs w:val="24"/>
        </w:rPr>
        <w:t>jpg</w:t>
      </w:r>
      <w:proofErr w:type="spellEnd"/>
      <w:r w:rsidRPr="00860176">
        <w:rPr>
          <w:sz w:val="24"/>
          <w:szCs w:val="24"/>
        </w:rPr>
        <w:t xml:space="preserve"> в качестве, пригодном для чтения, и поименован в соответствии с представляемым документом, за исключением формуляра. Суммарный размер электронной версии документов не должен превышать 30 Мбайт.</w:t>
      </w:r>
    </w:p>
    <w:p w:rsidR="00860176" w:rsidRPr="00860176" w:rsidRDefault="00860176" w:rsidP="00860176">
      <w:pPr>
        <w:jc w:val="center"/>
        <w:rPr>
          <w:sz w:val="28"/>
          <w:szCs w:val="28"/>
        </w:rPr>
      </w:pPr>
      <w:r w:rsidRPr="00860176">
        <w:rPr>
          <w:sz w:val="28"/>
          <w:szCs w:val="28"/>
        </w:rPr>
        <w:br w:type="page"/>
      </w:r>
      <w:bookmarkStart w:id="94" w:name="_Toc398807147"/>
      <w:r w:rsidRPr="00860176">
        <w:rPr>
          <w:b/>
          <w:sz w:val="28"/>
          <w:szCs w:val="28"/>
        </w:rPr>
        <w:t>ФОРМА АНКЕТЫ-ЗАЯВКИ УЧАСТНИКА ЗАКУПКИ</w:t>
      </w:r>
      <w:r w:rsidRPr="00860176">
        <w:rPr>
          <w:b/>
          <w:sz w:val="28"/>
          <w:szCs w:val="28"/>
        </w:rPr>
        <w:tab/>
        <w:t xml:space="preserve"> НА АККРЕДИТАЦИЮ</w:t>
      </w:r>
      <w:bookmarkEnd w:id="94"/>
      <w:r w:rsidRPr="00860176">
        <w:rPr>
          <w:b/>
          <w:bCs/>
          <w:caps/>
          <w:szCs w:val="24"/>
          <w:vertAlign w:val="superscript"/>
        </w:rPr>
        <w:footnoteReference w:id="8"/>
      </w:r>
    </w:p>
    <w:p w:rsidR="00860176" w:rsidRPr="00860176" w:rsidRDefault="00860176" w:rsidP="00860176"/>
    <w:p w:rsidR="00860176" w:rsidRPr="00860176" w:rsidRDefault="00860176" w:rsidP="00860176">
      <w:pPr>
        <w:pBdr>
          <w:top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начало формы</w:t>
      </w:r>
    </w:p>
    <w:p w:rsidR="00860176" w:rsidRPr="00860176" w:rsidRDefault="00860176" w:rsidP="00860176">
      <w:pPr>
        <w:jc w:val="center"/>
        <w:rPr>
          <w:b/>
          <w:bCs/>
        </w:rPr>
      </w:pPr>
    </w:p>
    <w:p w:rsidR="00860176" w:rsidRPr="00860176" w:rsidRDefault="00860176" w:rsidP="00860176">
      <w:pPr>
        <w:jc w:val="center"/>
        <w:rPr>
          <w:b/>
          <w:bCs/>
        </w:rPr>
      </w:pPr>
      <w:r w:rsidRPr="00860176">
        <w:rPr>
          <w:b/>
          <w:bCs/>
        </w:rPr>
        <w:t xml:space="preserve">АНКЕТА-ЗАЯВКА на аккредитацию </w:t>
      </w:r>
    </w:p>
    <w:p w:rsidR="00860176" w:rsidRPr="00860176" w:rsidRDefault="00860176" w:rsidP="00860176">
      <w:pPr>
        <w:jc w:val="center"/>
        <w:rPr>
          <w:b/>
          <w:bCs/>
        </w:rPr>
      </w:pPr>
      <w:r w:rsidRPr="00860176">
        <w:rPr>
          <w:b/>
          <w:bCs/>
        </w:rPr>
        <w:t xml:space="preserve">Участника закупки для нужд </w:t>
      </w:r>
      <w:r w:rsidRPr="00860176">
        <w:rPr>
          <w:b/>
        </w:rPr>
        <w:t>Автономной</w:t>
      </w:r>
      <w:r w:rsidRPr="00860176">
        <w:rPr>
          <w:b/>
          <w:bCs/>
        </w:rPr>
        <w:t xml:space="preserve"> некоммерческой организации</w:t>
      </w:r>
    </w:p>
    <w:p w:rsidR="00860176" w:rsidRPr="00860176" w:rsidRDefault="00860176" w:rsidP="00860176">
      <w:pPr>
        <w:jc w:val="center"/>
        <w:rPr>
          <w:b/>
          <w:bCs/>
        </w:rPr>
      </w:pPr>
      <w:r w:rsidRPr="00860176">
        <w:rPr>
          <w:b/>
          <w:bCs/>
        </w:rPr>
        <w:t xml:space="preserve"> «Агентство стратегических инициатив по продвижению новых проектов»</w:t>
      </w:r>
    </w:p>
    <w:p w:rsidR="00860176" w:rsidRPr="00860176" w:rsidRDefault="00860176" w:rsidP="00860176"/>
    <w:p w:rsidR="00860176" w:rsidRPr="00860176" w:rsidRDefault="00860176" w:rsidP="00860176">
      <w:pPr>
        <w:numPr>
          <w:ilvl w:val="0"/>
          <w:numId w:val="31"/>
        </w:numPr>
        <w:spacing w:line="276" w:lineRule="auto"/>
        <w:ind w:left="0" w:firstLine="0"/>
        <w:rPr>
          <w:sz w:val="22"/>
          <w:szCs w:val="22"/>
          <w:u w:val="single"/>
        </w:rPr>
      </w:pPr>
      <w:r w:rsidRPr="00860176">
        <w:rPr>
          <w:sz w:val="22"/>
          <w:szCs w:val="22"/>
        </w:rPr>
        <w:t xml:space="preserve">Наименование Участника закупки </w:t>
      </w:r>
      <w:r w:rsidRPr="00860176">
        <w:rPr>
          <w:i/>
          <w:iCs/>
          <w:color w:val="000000" w:themeColor="text1"/>
          <w:sz w:val="22"/>
          <w:szCs w:val="22"/>
        </w:rPr>
        <w:t>(полное и краткое наименование)</w:t>
      </w:r>
      <w:r w:rsidRPr="00860176">
        <w:rPr>
          <w:color w:val="000000" w:themeColor="text1"/>
          <w:sz w:val="22"/>
          <w:szCs w:val="22"/>
        </w:rPr>
        <w:t>:</w:t>
      </w:r>
    </w:p>
    <w:p w:rsidR="00860176" w:rsidRPr="00860176" w:rsidRDefault="00860176" w:rsidP="00860176">
      <w:pPr>
        <w:spacing w:after="120" w:line="276" w:lineRule="auto"/>
        <w:contextualSpacing/>
        <w:rPr>
          <w:sz w:val="22"/>
          <w:szCs w:val="22"/>
          <w:u w:val="single"/>
        </w:rPr>
      </w:pP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p>
    <w:p w:rsidR="00860176" w:rsidRPr="00860176" w:rsidRDefault="00860176" w:rsidP="00860176">
      <w:pPr>
        <w:numPr>
          <w:ilvl w:val="0"/>
          <w:numId w:val="31"/>
        </w:numPr>
        <w:spacing w:after="120" w:line="276" w:lineRule="auto"/>
        <w:ind w:left="0" w:firstLine="0"/>
        <w:jc w:val="both"/>
        <w:rPr>
          <w:bCs/>
          <w:sz w:val="22"/>
          <w:szCs w:val="22"/>
        </w:rPr>
      </w:pPr>
      <w:r w:rsidRPr="00860176">
        <w:rPr>
          <w:bCs/>
          <w:sz w:val="22"/>
          <w:szCs w:val="22"/>
        </w:rPr>
        <w:t xml:space="preserve">Прежнее название </w:t>
      </w:r>
      <w:r w:rsidRPr="00860176">
        <w:rPr>
          <w:sz w:val="22"/>
          <w:szCs w:val="22"/>
        </w:rPr>
        <w:t>Участника закупки</w:t>
      </w:r>
      <w:r w:rsidRPr="00860176">
        <w:rPr>
          <w:bCs/>
          <w:sz w:val="22"/>
          <w:szCs w:val="22"/>
        </w:rPr>
        <w:t xml:space="preserve">, если менялось перечислить названия и даты регистрации: </w:t>
      </w:r>
      <w:r w:rsidRPr="00860176">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860176" w:rsidRPr="00860176" w:rsidTr="00FB0CCE">
        <w:tc>
          <w:tcPr>
            <w:tcW w:w="693" w:type="dxa"/>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jc w:val="center"/>
              <w:rPr>
                <w:b/>
                <w:sz w:val="16"/>
                <w:szCs w:val="22"/>
              </w:rPr>
            </w:pPr>
            <w:r w:rsidRPr="00860176">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jc w:val="center"/>
              <w:rPr>
                <w:b/>
                <w:caps/>
                <w:sz w:val="16"/>
                <w:szCs w:val="22"/>
              </w:rPr>
            </w:pPr>
            <w:r w:rsidRPr="00860176">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jc w:val="center"/>
              <w:rPr>
                <w:b/>
                <w:caps/>
                <w:sz w:val="16"/>
                <w:szCs w:val="22"/>
              </w:rPr>
            </w:pPr>
            <w:r w:rsidRPr="00860176">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jc w:val="center"/>
              <w:rPr>
                <w:b/>
                <w:caps/>
                <w:sz w:val="16"/>
                <w:szCs w:val="22"/>
              </w:rPr>
            </w:pPr>
            <w:r w:rsidRPr="00860176">
              <w:rPr>
                <w:b/>
                <w:caps/>
                <w:sz w:val="16"/>
                <w:szCs w:val="22"/>
              </w:rPr>
              <w:t>Примечание</w:t>
            </w:r>
          </w:p>
        </w:tc>
      </w:tr>
      <w:tr w:rsidR="00860176" w:rsidRPr="00860176" w:rsidTr="00FB0CCE">
        <w:tc>
          <w:tcPr>
            <w:tcW w:w="693" w:type="dxa"/>
            <w:tcBorders>
              <w:top w:val="single" w:sz="12" w:space="0" w:color="auto"/>
            </w:tcBorders>
          </w:tcPr>
          <w:p w:rsidR="00860176" w:rsidRPr="00860176" w:rsidRDefault="00860176" w:rsidP="00860176">
            <w:pPr>
              <w:rPr>
                <w:szCs w:val="22"/>
              </w:rPr>
            </w:pPr>
            <w:r w:rsidRPr="00860176">
              <w:rPr>
                <w:szCs w:val="22"/>
              </w:rPr>
              <w:t>1</w:t>
            </w:r>
          </w:p>
        </w:tc>
        <w:tc>
          <w:tcPr>
            <w:tcW w:w="1794" w:type="dxa"/>
            <w:tcBorders>
              <w:top w:val="single" w:sz="12" w:space="0" w:color="auto"/>
            </w:tcBorders>
          </w:tcPr>
          <w:p w:rsidR="00860176" w:rsidRPr="00860176" w:rsidRDefault="00860176" w:rsidP="00860176">
            <w:pPr>
              <w:rPr>
                <w:szCs w:val="22"/>
              </w:rPr>
            </w:pPr>
          </w:p>
        </w:tc>
        <w:tc>
          <w:tcPr>
            <w:tcW w:w="5044" w:type="dxa"/>
            <w:tcBorders>
              <w:top w:val="single" w:sz="12" w:space="0" w:color="auto"/>
            </w:tcBorders>
          </w:tcPr>
          <w:p w:rsidR="00860176" w:rsidRPr="00860176" w:rsidRDefault="00860176" w:rsidP="00860176">
            <w:pPr>
              <w:rPr>
                <w:szCs w:val="22"/>
              </w:rPr>
            </w:pPr>
          </w:p>
        </w:tc>
        <w:tc>
          <w:tcPr>
            <w:tcW w:w="2324" w:type="dxa"/>
            <w:tcBorders>
              <w:top w:val="single" w:sz="12" w:space="0" w:color="auto"/>
            </w:tcBorders>
          </w:tcPr>
          <w:p w:rsidR="00860176" w:rsidRPr="00860176" w:rsidRDefault="00860176" w:rsidP="00860176">
            <w:pPr>
              <w:rPr>
                <w:szCs w:val="22"/>
              </w:rPr>
            </w:pPr>
          </w:p>
        </w:tc>
      </w:tr>
      <w:tr w:rsidR="00860176" w:rsidRPr="00860176" w:rsidTr="00FB0CCE">
        <w:tc>
          <w:tcPr>
            <w:tcW w:w="693" w:type="dxa"/>
          </w:tcPr>
          <w:p w:rsidR="00860176" w:rsidRPr="00860176" w:rsidRDefault="00860176" w:rsidP="00860176">
            <w:pPr>
              <w:rPr>
                <w:szCs w:val="22"/>
              </w:rPr>
            </w:pPr>
            <w:r w:rsidRPr="00860176">
              <w:rPr>
                <w:szCs w:val="22"/>
              </w:rPr>
              <w:t>2</w:t>
            </w:r>
          </w:p>
        </w:tc>
        <w:tc>
          <w:tcPr>
            <w:tcW w:w="1794" w:type="dxa"/>
          </w:tcPr>
          <w:p w:rsidR="00860176" w:rsidRPr="00860176" w:rsidRDefault="00860176" w:rsidP="00860176">
            <w:pPr>
              <w:rPr>
                <w:szCs w:val="22"/>
              </w:rPr>
            </w:pPr>
          </w:p>
        </w:tc>
        <w:tc>
          <w:tcPr>
            <w:tcW w:w="5044" w:type="dxa"/>
          </w:tcPr>
          <w:p w:rsidR="00860176" w:rsidRPr="00860176" w:rsidRDefault="00860176" w:rsidP="00860176">
            <w:pPr>
              <w:rPr>
                <w:szCs w:val="22"/>
              </w:rPr>
            </w:pPr>
          </w:p>
        </w:tc>
        <w:tc>
          <w:tcPr>
            <w:tcW w:w="2324" w:type="dxa"/>
          </w:tcPr>
          <w:p w:rsidR="00860176" w:rsidRPr="00860176" w:rsidRDefault="00860176" w:rsidP="00860176">
            <w:pPr>
              <w:rPr>
                <w:szCs w:val="22"/>
              </w:rPr>
            </w:pPr>
          </w:p>
        </w:tc>
      </w:tr>
      <w:tr w:rsidR="00860176" w:rsidRPr="00860176" w:rsidTr="00FB0CCE">
        <w:tc>
          <w:tcPr>
            <w:tcW w:w="693" w:type="dxa"/>
          </w:tcPr>
          <w:p w:rsidR="00860176" w:rsidRPr="00860176" w:rsidRDefault="00860176" w:rsidP="00860176">
            <w:pPr>
              <w:rPr>
                <w:szCs w:val="22"/>
              </w:rPr>
            </w:pPr>
            <w:r w:rsidRPr="00860176">
              <w:rPr>
                <w:szCs w:val="22"/>
              </w:rPr>
              <w:t>…</w:t>
            </w:r>
          </w:p>
        </w:tc>
        <w:tc>
          <w:tcPr>
            <w:tcW w:w="1794" w:type="dxa"/>
          </w:tcPr>
          <w:p w:rsidR="00860176" w:rsidRPr="00860176" w:rsidRDefault="00860176" w:rsidP="00860176">
            <w:pPr>
              <w:rPr>
                <w:szCs w:val="22"/>
              </w:rPr>
            </w:pPr>
          </w:p>
        </w:tc>
        <w:tc>
          <w:tcPr>
            <w:tcW w:w="5044" w:type="dxa"/>
          </w:tcPr>
          <w:p w:rsidR="00860176" w:rsidRPr="00860176" w:rsidRDefault="00860176" w:rsidP="00860176">
            <w:pPr>
              <w:rPr>
                <w:szCs w:val="22"/>
              </w:rPr>
            </w:pPr>
          </w:p>
        </w:tc>
        <w:tc>
          <w:tcPr>
            <w:tcW w:w="2324" w:type="dxa"/>
          </w:tcPr>
          <w:p w:rsidR="00860176" w:rsidRPr="00860176" w:rsidRDefault="00860176" w:rsidP="00860176">
            <w:pPr>
              <w:rPr>
                <w:szCs w:val="22"/>
              </w:rPr>
            </w:pPr>
          </w:p>
        </w:tc>
      </w:tr>
    </w:tbl>
    <w:p w:rsidR="00860176" w:rsidRPr="00860176" w:rsidRDefault="00860176" w:rsidP="00860176">
      <w:pPr>
        <w:spacing w:line="276" w:lineRule="auto"/>
        <w:jc w:val="both"/>
        <w:rPr>
          <w:bCs/>
          <w:sz w:val="22"/>
          <w:szCs w:val="22"/>
        </w:rPr>
      </w:pPr>
    </w:p>
    <w:p w:rsidR="00860176" w:rsidRPr="00860176" w:rsidRDefault="00860176" w:rsidP="00860176">
      <w:pPr>
        <w:numPr>
          <w:ilvl w:val="0"/>
          <w:numId w:val="31"/>
        </w:numPr>
        <w:spacing w:line="276" w:lineRule="auto"/>
        <w:ind w:left="0" w:firstLine="0"/>
        <w:jc w:val="both"/>
        <w:rPr>
          <w:bCs/>
          <w:sz w:val="22"/>
          <w:szCs w:val="22"/>
        </w:rPr>
      </w:pPr>
      <w:r w:rsidRPr="00860176">
        <w:rPr>
          <w:bCs/>
          <w:sz w:val="22"/>
          <w:szCs w:val="22"/>
        </w:rPr>
        <w:t xml:space="preserve">ИНН: </w:t>
      </w:r>
      <w:r w:rsidRPr="00860176">
        <w:rPr>
          <w:bCs/>
          <w:sz w:val="22"/>
          <w:szCs w:val="22"/>
          <w:u w:val="single"/>
        </w:rPr>
        <w:tab/>
      </w:r>
      <w:r w:rsidRPr="00860176">
        <w:rPr>
          <w:bCs/>
          <w:sz w:val="22"/>
          <w:szCs w:val="22"/>
          <w:u w:val="single"/>
        </w:rPr>
        <w:tab/>
      </w:r>
      <w:r w:rsidRPr="00860176">
        <w:rPr>
          <w:bCs/>
          <w:sz w:val="22"/>
          <w:szCs w:val="22"/>
          <w:u w:val="single"/>
        </w:rPr>
        <w:tab/>
      </w:r>
      <w:r w:rsidRPr="00860176">
        <w:rPr>
          <w:bCs/>
          <w:sz w:val="22"/>
          <w:szCs w:val="22"/>
          <w:u w:val="single"/>
        </w:rPr>
        <w:tab/>
      </w:r>
      <w:r w:rsidRPr="00860176">
        <w:rPr>
          <w:bCs/>
          <w:sz w:val="22"/>
          <w:szCs w:val="22"/>
          <w:u w:val="single"/>
        </w:rPr>
        <w:tab/>
      </w:r>
      <w:r w:rsidRPr="00860176">
        <w:rPr>
          <w:bCs/>
          <w:sz w:val="22"/>
          <w:szCs w:val="22"/>
          <w:u w:val="single"/>
        </w:rPr>
        <w:tab/>
      </w:r>
      <w:r w:rsidRPr="00860176">
        <w:rPr>
          <w:bCs/>
          <w:sz w:val="22"/>
          <w:szCs w:val="22"/>
          <w:u w:val="single"/>
        </w:rPr>
        <w:tab/>
      </w:r>
      <w:r w:rsidRPr="00860176">
        <w:rPr>
          <w:bCs/>
          <w:sz w:val="22"/>
          <w:szCs w:val="22"/>
          <w:u w:val="single"/>
        </w:rPr>
        <w:tab/>
      </w:r>
      <w:r w:rsidRPr="00860176">
        <w:rPr>
          <w:bCs/>
          <w:sz w:val="22"/>
          <w:szCs w:val="22"/>
          <w:u w:val="single"/>
        </w:rPr>
        <w:tab/>
      </w:r>
      <w:r w:rsidRPr="00860176">
        <w:rPr>
          <w:bCs/>
          <w:sz w:val="22"/>
          <w:szCs w:val="22"/>
          <w:u w:val="single"/>
        </w:rPr>
        <w:tab/>
      </w:r>
      <w:r w:rsidRPr="00860176">
        <w:rPr>
          <w:bCs/>
          <w:sz w:val="22"/>
          <w:szCs w:val="22"/>
          <w:u w:val="single"/>
        </w:rPr>
        <w:tab/>
      </w:r>
      <w:r w:rsidRPr="00860176">
        <w:rPr>
          <w:bCs/>
          <w:sz w:val="22"/>
          <w:szCs w:val="22"/>
          <w:u w:val="single"/>
        </w:rPr>
        <w:tab/>
      </w:r>
    </w:p>
    <w:p w:rsidR="00860176" w:rsidRPr="00860176" w:rsidRDefault="00860176" w:rsidP="00860176">
      <w:pPr>
        <w:spacing w:after="120"/>
        <w:ind w:left="709"/>
        <w:rPr>
          <w:i/>
          <w:iCs/>
          <w:color w:val="000000" w:themeColor="text1"/>
          <w:szCs w:val="22"/>
        </w:rPr>
      </w:pPr>
      <w:r w:rsidRPr="00860176">
        <w:rPr>
          <w:i/>
          <w:iCs/>
          <w:color w:val="000000" w:themeColor="text1"/>
          <w:szCs w:val="22"/>
        </w:rPr>
        <w:t xml:space="preserve">(для нерезидентов Российской Федерации </w:t>
      </w:r>
      <w:r w:rsidRPr="00860176">
        <w:rPr>
          <w:color w:val="000000" w:themeColor="text1"/>
          <w:szCs w:val="22"/>
        </w:rPr>
        <w:t>—</w:t>
      </w:r>
      <w:r w:rsidRPr="00860176">
        <w:rPr>
          <w:i/>
          <w:iCs/>
          <w:color w:val="000000" w:themeColor="text1"/>
          <w:szCs w:val="22"/>
        </w:rPr>
        <w:t xml:space="preserve"> </w:t>
      </w:r>
      <w:r w:rsidRPr="00860176">
        <w:rPr>
          <w:i/>
          <w:iCs/>
          <w:color w:val="000000" w:themeColor="text1"/>
          <w:szCs w:val="22"/>
          <w:lang w:val="en-US"/>
        </w:rPr>
        <w:t>TIN</w:t>
      </w:r>
      <w:r w:rsidRPr="00860176">
        <w:rPr>
          <w:i/>
          <w:iCs/>
          <w:color w:val="000000" w:themeColor="text1"/>
          <w:szCs w:val="22"/>
        </w:rPr>
        <w:t xml:space="preserve"> (</w:t>
      </w:r>
      <w:r w:rsidRPr="00860176">
        <w:rPr>
          <w:i/>
          <w:iCs/>
          <w:color w:val="000000" w:themeColor="text1"/>
          <w:szCs w:val="22"/>
          <w:lang w:val="en-US"/>
        </w:rPr>
        <w:t>Taxpayer</w:t>
      </w:r>
      <w:r w:rsidRPr="00860176">
        <w:rPr>
          <w:i/>
          <w:iCs/>
          <w:color w:val="000000" w:themeColor="text1"/>
          <w:szCs w:val="22"/>
        </w:rPr>
        <w:t xml:space="preserve"> </w:t>
      </w:r>
      <w:r w:rsidRPr="00860176">
        <w:rPr>
          <w:i/>
          <w:iCs/>
          <w:color w:val="000000" w:themeColor="text1"/>
          <w:szCs w:val="22"/>
          <w:lang w:val="en-US"/>
        </w:rPr>
        <w:t>Identification</w:t>
      </w:r>
      <w:r w:rsidRPr="00860176">
        <w:rPr>
          <w:i/>
          <w:iCs/>
          <w:color w:val="000000" w:themeColor="text1"/>
          <w:szCs w:val="22"/>
        </w:rPr>
        <w:t xml:space="preserve"> </w:t>
      </w:r>
      <w:r w:rsidRPr="00860176">
        <w:rPr>
          <w:i/>
          <w:iCs/>
          <w:color w:val="000000" w:themeColor="text1"/>
          <w:szCs w:val="22"/>
          <w:lang w:val="en-US"/>
        </w:rPr>
        <w:t>Number</w:t>
      </w:r>
      <w:r w:rsidRPr="00860176">
        <w:rPr>
          <w:i/>
          <w:iCs/>
          <w:color w:val="000000" w:themeColor="text1"/>
          <w:szCs w:val="22"/>
        </w:rPr>
        <w:t>) или другой идентификационный номер налогоплательщика)</w:t>
      </w:r>
    </w:p>
    <w:p w:rsidR="00860176" w:rsidRPr="00860176" w:rsidRDefault="00860176" w:rsidP="00860176">
      <w:pPr>
        <w:spacing w:after="120" w:line="276" w:lineRule="auto"/>
        <w:ind w:left="709"/>
        <w:rPr>
          <w:szCs w:val="22"/>
          <w:u w:val="single"/>
        </w:rPr>
      </w:pPr>
      <w:r w:rsidRPr="00860176">
        <w:rPr>
          <w:szCs w:val="22"/>
        </w:rPr>
        <w:t xml:space="preserve">КПП: </w:t>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p>
    <w:p w:rsidR="00860176" w:rsidRPr="00860176" w:rsidRDefault="00860176" w:rsidP="00860176">
      <w:pPr>
        <w:spacing w:line="276" w:lineRule="auto"/>
        <w:ind w:left="709"/>
        <w:rPr>
          <w:szCs w:val="22"/>
          <w:u w:val="single"/>
        </w:rPr>
      </w:pPr>
      <w:r w:rsidRPr="00860176">
        <w:rPr>
          <w:szCs w:val="22"/>
        </w:rPr>
        <w:t>ОГРН:</w:t>
      </w:r>
      <w:r w:rsidRPr="00860176">
        <w:rPr>
          <w:szCs w:val="22"/>
          <w:u w:val="single"/>
        </w:rPr>
        <w:t xml:space="preserve"> </w:t>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p>
    <w:p w:rsidR="00860176" w:rsidRPr="00860176" w:rsidRDefault="00860176" w:rsidP="00860176">
      <w:pPr>
        <w:spacing w:after="120"/>
        <w:ind w:left="709"/>
        <w:rPr>
          <w:i/>
          <w:iCs/>
          <w:color w:val="000000" w:themeColor="text1"/>
          <w:szCs w:val="22"/>
        </w:rPr>
      </w:pPr>
      <w:r w:rsidRPr="00860176">
        <w:rPr>
          <w:i/>
          <w:iCs/>
          <w:color w:val="000000" w:themeColor="text1"/>
          <w:szCs w:val="22"/>
        </w:rPr>
        <w:t xml:space="preserve">(для нерезидентов Российской Федерации </w:t>
      </w:r>
      <w:r w:rsidRPr="00860176">
        <w:rPr>
          <w:color w:val="000000" w:themeColor="text1"/>
          <w:szCs w:val="22"/>
        </w:rPr>
        <w:t>—</w:t>
      </w:r>
      <w:r w:rsidRPr="00860176">
        <w:rPr>
          <w:i/>
          <w:iCs/>
          <w:color w:val="000000" w:themeColor="text1"/>
          <w:szCs w:val="22"/>
        </w:rPr>
        <w:t xml:space="preserve"> указывается регистрационный номер)</w:t>
      </w:r>
    </w:p>
    <w:p w:rsidR="00860176" w:rsidRPr="00860176" w:rsidRDefault="00860176" w:rsidP="00860176">
      <w:pPr>
        <w:numPr>
          <w:ilvl w:val="0"/>
          <w:numId w:val="31"/>
        </w:numPr>
        <w:spacing w:line="276" w:lineRule="auto"/>
        <w:ind w:left="0" w:firstLine="0"/>
        <w:jc w:val="both"/>
        <w:rPr>
          <w:bCs/>
          <w:sz w:val="22"/>
          <w:szCs w:val="22"/>
        </w:rPr>
      </w:pPr>
      <w:r w:rsidRPr="00860176">
        <w:rPr>
          <w:bCs/>
          <w:sz w:val="22"/>
          <w:szCs w:val="22"/>
        </w:rPr>
        <w:t>Основной код ОКВЭД: ______________________________________________________</w:t>
      </w:r>
    </w:p>
    <w:p w:rsidR="00860176" w:rsidRPr="00860176" w:rsidRDefault="00860176" w:rsidP="00860176">
      <w:pPr>
        <w:numPr>
          <w:ilvl w:val="0"/>
          <w:numId w:val="31"/>
        </w:numPr>
        <w:spacing w:before="120" w:after="120" w:line="276" w:lineRule="auto"/>
        <w:ind w:left="0" w:firstLine="0"/>
        <w:rPr>
          <w:sz w:val="22"/>
          <w:szCs w:val="22"/>
        </w:rPr>
      </w:pPr>
      <w:r w:rsidRPr="00860176">
        <w:rPr>
          <w:sz w:val="22"/>
          <w:szCs w:val="22"/>
        </w:rPr>
        <w:t xml:space="preserve">Руководитель Участника закупки </w:t>
      </w:r>
      <w:r w:rsidRPr="00860176">
        <w:rPr>
          <w:i/>
          <w:iCs/>
          <w:color w:val="000000" w:themeColor="text1"/>
          <w:szCs w:val="22"/>
        </w:rPr>
        <w:t>(должность, фамилия, имя, отчество)</w:t>
      </w:r>
      <w:r w:rsidRPr="00860176">
        <w:rPr>
          <w:iCs/>
          <w:color w:val="333399"/>
          <w:szCs w:val="22"/>
        </w:rPr>
        <w:t>:</w:t>
      </w:r>
    </w:p>
    <w:p w:rsidR="00860176" w:rsidRPr="00860176" w:rsidRDefault="00860176" w:rsidP="00860176">
      <w:pPr>
        <w:spacing w:after="120" w:line="276" w:lineRule="auto"/>
        <w:ind w:left="709"/>
        <w:rPr>
          <w:sz w:val="22"/>
          <w:szCs w:val="22"/>
        </w:rPr>
      </w:pPr>
      <w:r w:rsidRPr="00860176">
        <w:rPr>
          <w:sz w:val="22"/>
          <w:szCs w:val="22"/>
          <w:u w:val="single"/>
        </w:rPr>
        <w:t xml:space="preserve"> </w:t>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p>
    <w:p w:rsidR="00860176" w:rsidRPr="00860176" w:rsidRDefault="00860176" w:rsidP="00860176">
      <w:pPr>
        <w:numPr>
          <w:ilvl w:val="0"/>
          <w:numId w:val="31"/>
        </w:numPr>
        <w:spacing w:after="120" w:line="276" w:lineRule="auto"/>
        <w:ind w:left="0" w:firstLine="0"/>
        <w:rPr>
          <w:sz w:val="22"/>
          <w:szCs w:val="22"/>
          <w:u w:val="single"/>
        </w:rPr>
      </w:pPr>
      <w:r w:rsidRPr="00860176">
        <w:rPr>
          <w:sz w:val="22"/>
          <w:szCs w:val="22"/>
        </w:rPr>
        <w:t xml:space="preserve">Главный бухгалтер </w:t>
      </w:r>
      <w:r w:rsidRPr="00860176">
        <w:rPr>
          <w:i/>
          <w:iCs/>
          <w:color w:val="000000" w:themeColor="text1"/>
          <w:sz w:val="22"/>
          <w:szCs w:val="22"/>
        </w:rPr>
        <w:t>(фамилия, имя, отчество)</w:t>
      </w:r>
      <w:r w:rsidRPr="00860176">
        <w:rPr>
          <w:iCs/>
          <w:color w:val="000000" w:themeColor="text1"/>
          <w:sz w:val="22"/>
          <w:szCs w:val="22"/>
        </w:rPr>
        <w:t>:</w:t>
      </w:r>
      <w:r w:rsidRPr="00860176">
        <w:rPr>
          <w:i/>
          <w:iCs/>
          <w:color w:val="000000" w:themeColor="text1"/>
          <w:sz w:val="22"/>
          <w:szCs w:val="22"/>
        </w:rPr>
        <w:t xml:space="preserve"> </w:t>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p>
    <w:p w:rsidR="00860176" w:rsidRPr="00860176" w:rsidRDefault="00860176" w:rsidP="00860176">
      <w:pPr>
        <w:numPr>
          <w:ilvl w:val="0"/>
          <w:numId w:val="31"/>
        </w:numPr>
        <w:spacing w:line="276" w:lineRule="auto"/>
        <w:ind w:left="0" w:firstLine="0"/>
        <w:jc w:val="both"/>
        <w:rPr>
          <w:bCs/>
          <w:sz w:val="22"/>
          <w:szCs w:val="22"/>
          <w:u w:val="single"/>
        </w:rPr>
      </w:pPr>
      <w:r w:rsidRPr="00860176">
        <w:rPr>
          <w:bCs/>
          <w:sz w:val="22"/>
          <w:szCs w:val="22"/>
        </w:rPr>
        <w:t xml:space="preserve">Дата, место и орган регистрации, № свидетельства: </w:t>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p>
    <w:p w:rsidR="00860176" w:rsidRPr="00860176" w:rsidRDefault="00860176" w:rsidP="00860176">
      <w:pPr>
        <w:spacing w:after="120"/>
        <w:ind w:left="709"/>
        <w:rPr>
          <w:i/>
          <w:iCs/>
          <w:color w:val="000000" w:themeColor="text1"/>
          <w:szCs w:val="22"/>
        </w:rPr>
      </w:pPr>
      <w:r w:rsidRPr="00860176">
        <w:rPr>
          <w:i/>
          <w:iCs/>
          <w:color w:val="000000" w:themeColor="text1"/>
          <w:szCs w:val="22"/>
        </w:rPr>
        <w:t xml:space="preserve">(Для нерезидентов Российской Федерации </w:t>
      </w:r>
      <w:r w:rsidRPr="00860176">
        <w:rPr>
          <w:color w:val="000000" w:themeColor="text1"/>
          <w:szCs w:val="22"/>
        </w:rPr>
        <w:t>—</w:t>
      </w:r>
      <w:r w:rsidRPr="00860176">
        <w:rPr>
          <w:i/>
          <w:iCs/>
          <w:color w:val="000000" w:themeColor="text1"/>
          <w:szCs w:val="22"/>
        </w:rPr>
        <w:t xml:space="preserve"> дата и место регистрации в Торговой палате либо ином регистрирующем юридические лица органе)</w:t>
      </w:r>
    </w:p>
    <w:p w:rsidR="00860176" w:rsidRPr="00860176" w:rsidRDefault="00860176" w:rsidP="00860176">
      <w:pPr>
        <w:keepNext/>
        <w:numPr>
          <w:ilvl w:val="0"/>
          <w:numId w:val="31"/>
        </w:numPr>
        <w:spacing w:after="120" w:line="276" w:lineRule="auto"/>
        <w:ind w:left="0" w:firstLine="0"/>
        <w:rPr>
          <w:sz w:val="22"/>
          <w:szCs w:val="22"/>
        </w:rPr>
      </w:pPr>
      <w:r w:rsidRPr="00860176">
        <w:rPr>
          <w:sz w:val="22"/>
          <w:szCs w:val="22"/>
        </w:rPr>
        <w:t xml:space="preserve">Адрес (местонахождение): </w:t>
      </w:r>
    </w:p>
    <w:p w:rsidR="00860176" w:rsidRPr="00860176" w:rsidRDefault="00860176" w:rsidP="00860176">
      <w:pPr>
        <w:ind w:left="709"/>
        <w:rPr>
          <w:szCs w:val="22"/>
          <w:u w:val="single"/>
        </w:rPr>
      </w:pPr>
      <w:r w:rsidRPr="00860176">
        <w:rPr>
          <w:szCs w:val="22"/>
        </w:rPr>
        <w:t xml:space="preserve">Юридический: </w:t>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p>
    <w:p w:rsidR="00860176" w:rsidRPr="00860176" w:rsidRDefault="00860176" w:rsidP="00860176">
      <w:pPr>
        <w:ind w:left="709"/>
        <w:rPr>
          <w:szCs w:val="22"/>
        </w:rPr>
      </w:pPr>
      <w:r w:rsidRPr="00860176">
        <w:rPr>
          <w:szCs w:val="22"/>
        </w:rPr>
        <w:t xml:space="preserve">Фактический: </w:t>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p>
    <w:p w:rsidR="00860176" w:rsidRPr="00860176" w:rsidRDefault="00860176" w:rsidP="00860176">
      <w:pPr>
        <w:ind w:left="709"/>
        <w:rPr>
          <w:szCs w:val="22"/>
          <w:u w:val="single"/>
        </w:rPr>
      </w:pPr>
      <w:r w:rsidRPr="00860176">
        <w:rPr>
          <w:szCs w:val="22"/>
        </w:rPr>
        <w:t xml:space="preserve">Страна регистрации: </w:t>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p>
    <w:p w:rsidR="00860176" w:rsidRPr="00860176" w:rsidRDefault="00860176" w:rsidP="00860176">
      <w:pPr>
        <w:ind w:left="709"/>
        <w:rPr>
          <w:szCs w:val="22"/>
        </w:rPr>
      </w:pPr>
    </w:p>
    <w:p w:rsidR="00860176" w:rsidRPr="00860176" w:rsidRDefault="00860176" w:rsidP="00860176">
      <w:pPr>
        <w:ind w:left="709"/>
        <w:rPr>
          <w:szCs w:val="22"/>
          <w:u w:val="single"/>
        </w:rPr>
      </w:pPr>
      <w:r w:rsidRPr="00860176">
        <w:rPr>
          <w:szCs w:val="22"/>
        </w:rPr>
        <w:t xml:space="preserve">Телефон (с кодом города): </w:t>
      </w:r>
      <w:r w:rsidRPr="00860176">
        <w:rPr>
          <w:szCs w:val="22"/>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p>
    <w:p w:rsidR="00860176" w:rsidRPr="00860176" w:rsidRDefault="00860176" w:rsidP="00860176">
      <w:pPr>
        <w:ind w:left="709"/>
        <w:rPr>
          <w:szCs w:val="22"/>
        </w:rPr>
      </w:pPr>
      <w:r w:rsidRPr="00860176">
        <w:rPr>
          <w:szCs w:val="22"/>
        </w:rPr>
        <w:t xml:space="preserve">Факс (с кодом города): </w:t>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p>
    <w:p w:rsidR="00860176" w:rsidRPr="00860176" w:rsidRDefault="00860176" w:rsidP="00860176">
      <w:pPr>
        <w:ind w:left="709"/>
        <w:rPr>
          <w:szCs w:val="22"/>
        </w:rPr>
      </w:pPr>
      <w:r w:rsidRPr="00860176">
        <w:rPr>
          <w:szCs w:val="22"/>
        </w:rPr>
        <w:t xml:space="preserve">Электронная почта: </w:t>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p>
    <w:p w:rsidR="00860176" w:rsidRPr="00860176" w:rsidRDefault="00860176" w:rsidP="00860176">
      <w:pPr>
        <w:ind w:left="709"/>
        <w:rPr>
          <w:szCs w:val="22"/>
        </w:rPr>
      </w:pPr>
      <w:r w:rsidRPr="00860176">
        <w:rPr>
          <w:szCs w:val="22"/>
        </w:rPr>
        <w:t xml:space="preserve">Официальный веб-сайт Участника закупки: </w:t>
      </w:r>
      <w:r w:rsidRPr="00860176">
        <w:rPr>
          <w:szCs w:val="22"/>
          <w:u w:val="single"/>
        </w:rPr>
        <w:tab/>
      </w:r>
      <w:r w:rsidRPr="00860176">
        <w:rPr>
          <w:szCs w:val="22"/>
          <w:u w:val="single"/>
        </w:rPr>
        <w:tab/>
      </w:r>
      <w:r w:rsidRPr="00860176">
        <w:rPr>
          <w:szCs w:val="22"/>
          <w:u w:val="single"/>
        </w:rPr>
        <w:tab/>
      </w:r>
      <w:r w:rsidRPr="00860176">
        <w:rPr>
          <w:szCs w:val="22"/>
          <w:u w:val="single"/>
        </w:rPr>
        <w:tab/>
      </w:r>
      <w:r w:rsidRPr="00860176">
        <w:rPr>
          <w:szCs w:val="22"/>
          <w:u w:val="single"/>
        </w:rPr>
        <w:tab/>
      </w:r>
    </w:p>
    <w:p w:rsidR="00860176" w:rsidRPr="00860176" w:rsidRDefault="00860176" w:rsidP="00860176">
      <w:pPr>
        <w:keepNext/>
        <w:numPr>
          <w:ilvl w:val="0"/>
          <w:numId w:val="31"/>
        </w:numPr>
        <w:spacing w:after="120" w:line="276" w:lineRule="auto"/>
        <w:ind w:left="0" w:firstLine="0"/>
        <w:rPr>
          <w:sz w:val="22"/>
          <w:szCs w:val="22"/>
        </w:rPr>
      </w:pPr>
      <w:r w:rsidRPr="00860176">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860176" w:rsidRPr="00860176" w:rsidTr="00FB0CCE">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860176" w:rsidRPr="00860176" w:rsidRDefault="00860176" w:rsidP="00860176">
            <w:pPr>
              <w:rPr>
                <w:b/>
                <w:caps/>
                <w:sz w:val="16"/>
                <w:szCs w:val="16"/>
              </w:rPr>
            </w:pPr>
            <w:r w:rsidRPr="00860176">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860176" w:rsidRPr="00860176" w:rsidRDefault="00860176" w:rsidP="00860176">
            <w:pPr>
              <w:jc w:val="center"/>
              <w:rPr>
                <w:b/>
                <w:caps/>
                <w:sz w:val="16"/>
                <w:szCs w:val="16"/>
              </w:rPr>
            </w:pPr>
            <w:r w:rsidRPr="00860176">
              <w:rPr>
                <w:b/>
                <w:caps/>
                <w:sz w:val="16"/>
                <w:szCs w:val="16"/>
              </w:rPr>
              <w:t>Собственники Участника закупки (акционеры)</w:t>
            </w:r>
          </w:p>
          <w:p w:rsidR="00860176" w:rsidRPr="00860176" w:rsidRDefault="00860176" w:rsidP="00860176">
            <w:pPr>
              <w:jc w:val="center"/>
              <w:rPr>
                <w:b/>
                <w:caps/>
                <w:color w:val="333399"/>
                <w:sz w:val="16"/>
                <w:szCs w:val="16"/>
              </w:rPr>
            </w:pPr>
            <w:r w:rsidRPr="00860176">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860176" w:rsidRPr="00860176" w:rsidRDefault="00860176" w:rsidP="00860176">
            <w:pPr>
              <w:jc w:val="center"/>
              <w:rPr>
                <w:b/>
                <w:caps/>
                <w:sz w:val="16"/>
                <w:szCs w:val="16"/>
              </w:rPr>
            </w:pPr>
            <w:r w:rsidRPr="00860176">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860176" w:rsidRPr="00860176" w:rsidRDefault="00860176" w:rsidP="00860176">
            <w:pPr>
              <w:jc w:val="center"/>
              <w:rPr>
                <w:b/>
                <w:caps/>
                <w:sz w:val="16"/>
                <w:szCs w:val="16"/>
              </w:rPr>
            </w:pPr>
            <w:r w:rsidRPr="00860176">
              <w:rPr>
                <w:b/>
                <w:caps/>
                <w:sz w:val="16"/>
                <w:szCs w:val="16"/>
              </w:rPr>
              <w:t>% доли владения</w:t>
            </w:r>
          </w:p>
        </w:tc>
      </w:tr>
      <w:tr w:rsidR="00860176" w:rsidRPr="00860176" w:rsidTr="00FB0CCE">
        <w:tc>
          <w:tcPr>
            <w:tcW w:w="255" w:type="pct"/>
            <w:tcBorders>
              <w:top w:val="single" w:sz="12" w:space="0" w:color="auto"/>
              <w:left w:val="single" w:sz="12" w:space="0" w:color="auto"/>
            </w:tcBorders>
          </w:tcPr>
          <w:p w:rsidR="00860176" w:rsidRPr="00860176" w:rsidRDefault="00860176" w:rsidP="00860176">
            <w:r w:rsidRPr="00860176">
              <w:t>1</w:t>
            </w:r>
          </w:p>
        </w:tc>
        <w:tc>
          <w:tcPr>
            <w:tcW w:w="2814" w:type="pct"/>
            <w:tcBorders>
              <w:top w:val="single" w:sz="12" w:space="0" w:color="auto"/>
            </w:tcBorders>
          </w:tcPr>
          <w:p w:rsidR="00860176" w:rsidRPr="00860176" w:rsidRDefault="00860176" w:rsidP="00860176"/>
        </w:tc>
        <w:tc>
          <w:tcPr>
            <w:tcW w:w="958" w:type="pct"/>
            <w:tcBorders>
              <w:top w:val="single" w:sz="12" w:space="0" w:color="auto"/>
            </w:tcBorders>
          </w:tcPr>
          <w:p w:rsidR="00860176" w:rsidRPr="00860176" w:rsidRDefault="00860176" w:rsidP="00860176"/>
        </w:tc>
        <w:tc>
          <w:tcPr>
            <w:tcW w:w="973" w:type="pct"/>
            <w:tcBorders>
              <w:top w:val="single" w:sz="12" w:space="0" w:color="auto"/>
              <w:right w:val="single" w:sz="12" w:space="0" w:color="auto"/>
            </w:tcBorders>
          </w:tcPr>
          <w:p w:rsidR="00860176" w:rsidRPr="00860176" w:rsidRDefault="00860176" w:rsidP="00860176"/>
        </w:tc>
      </w:tr>
      <w:tr w:rsidR="00860176" w:rsidRPr="00860176" w:rsidTr="00FB0CCE">
        <w:tc>
          <w:tcPr>
            <w:tcW w:w="255" w:type="pct"/>
            <w:tcBorders>
              <w:left w:val="single" w:sz="12" w:space="0" w:color="auto"/>
            </w:tcBorders>
          </w:tcPr>
          <w:p w:rsidR="00860176" w:rsidRPr="00860176" w:rsidRDefault="00860176" w:rsidP="00860176">
            <w:r w:rsidRPr="00860176">
              <w:t>2</w:t>
            </w:r>
          </w:p>
        </w:tc>
        <w:tc>
          <w:tcPr>
            <w:tcW w:w="2814" w:type="pct"/>
          </w:tcPr>
          <w:p w:rsidR="00860176" w:rsidRPr="00860176" w:rsidRDefault="00860176" w:rsidP="00860176"/>
        </w:tc>
        <w:tc>
          <w:tcPr>
            <w:tcW w:w="958" w:type="pct"/>
          </w:tcPr>
          <w:p w:rsidR="00860176" w:rsidRPr="00860176" w:rsidRDefault="00860176" w:rsidP="00860176"/>
        </w:tc>
        <w:tc>
          <w:tcPr>
            <w:tcW w:w="973" w:type="pct"/>
            <w:tcBorders>
              <w:right w:val="single" w:sz="12" w:space="0" w:color="auto"/>
            </w:tcBorders>
          </w:tcPr>
          <w:p w:rsidR="00860176" w:rsidRPr="00860176" w:rsidRDefault="00860176" w:rsidP="00860176"/>
        </w:tc>
      </w:tr>
      <w:tr w:rsidR="00860176" w:rsidRPr="00860176" w:rsidTr="00FB0CCE">
        <w:tc>
          <w:tcPr>
            <w:tcW w:w="255" w:type="pct"/>
            <w:tcBorders>
              <w:left w:val="single" w:sz="12" w:space="0" w:color="auto"/>
              <w:bottom w:val="single" w:sz="12" w:space="0" w:color="auto"/>
            </w:tcBorders>
          </w:tcPr>
          <w:p w:rsidR="00860176" w:rsidRPr="00860176" w:rsidRDefault="00860176" w:rsidP="00860176">
            <w:r w:rsidRPr="00860176">
              <w:t>…</w:t>
            </w:r>
          </w:p>
        </w:tc>
        <w:tc>
          <w:tcPr>
            <w:tcW w:w="2814" w:type="pct"/>
            <w:tcBorders>
              <w:bottom w:val="single" w:sz="12" w:space="0" w:color="auto"/>
            </w:tcBorders>
          </w:tcPr>
          <w:p w:rsidR="00860176" w:rsidRPr="00860176" w:rsidRDefault="00860176" w:rsidP="00860176"/>
        </w:tc>
        <w:tc>
          <w:tcPr>
            <w:tcW w:w="958" w:type="pct"/>
            <w:tcBorders>
              <w:bottom w:val="single" w:sz="12" w:space="0" w:color="auto"/>
            </w:tcBorders>
          </w:tcPr>
          <w:p w:rsidR="00860176" w:rsidRPr="00860176" w:rsidRDefault="00860176" w:rsidP="00860176"/>
        </w:tc>
        <w:tc>
          <w:tcPr>
            <w:tcW w:w="973" w:type="pct"/>
            <w:tcBorders>
              <w:bottom w:val="single" w:sz="12" w:space="0" w:color="auto"/>
              <w:right w:val="single" w:sz="12" w:space="0" w:color="auto"/>
            </w:tcBorders>
          </w:tcPr>
          <w:p w:rsidR="00860176" w:rsidRPr="00860176" w:rsidRDefault="00860176" w:rsidP="00860176"/>
        </w:tc>
      </w:tr>
    </w:tbl>
    <w:p w:rsidR="00860176" w:rsidRPr="00860176" w:rsidRDefault="00860176" w:rsidP="00860176"/>
    <w:p w:rsidR="00860176" w:rsidRPr="00860176" w:rsidRDefault="00860176" w:rsidP="00860176">
      <w:pPr>
        <w:numPr>
          <w:ilvl w:val="0"/>
          <w:numId w:val="31"/>
        </w:numPr>
        <w:spacing w:after="120" w:line="276" w:lineRule="auto"/>
        <w:ind w:left="0" w:firstLine="0"/>
        <w:rPr>
          <w:sz w:val="22"/>
          <w:szCs w:val="22"/>
        </w:rPr>
      </w:pPr>
      <w:r w:rsidRPr="00860176">
        <w:rPr>
          <w:sz w:val="22"/>
          <w:szCs w:val="22"/>
        </w:rPr>
        <w:t xml:space="preserve">Конечный бенефициар(ы) (с указанием страны регистрации): </w:t>
      </w:r>
      <w:r w:rsidRPr="00860176">
        <w:rPr>
          <w:sz w:val="22"/>
          <w:szCs w:val="22"/>
          <w:u w:val="single"/>
        </w:rPr>
        <w:tab/>
      </w:r>
      <w:r w:rsidRPr="00860176">
        <w:rPr>
          <w:sz w:val="22"/>
          <w:szCs w:val="22"/>
          <w:u w:val="single"/>
        </w:rPr>
        <w:tab/>
      </w:r>
      <w:r w:rsidRPr="00860176">
        <w:rPr>
          <w:sz w:val="22"/>
          <w:szCs w:val="22"/>
          <w:u w:val="single"/>
        </w:rPr>
        <w:tab/>
      </w:r>
      <w:r w:rsidRPr="00860176">
        <w:rPr>
          <w:sz w:val="22"/>
          <w:szCs w:val="22"/>
          <w:u w:val="single"/>
        </w:rPr>
        <w:tab/>
      </w:r>
    </w:p>
    <w:p w:rsidR="00860176" w:rsidRPr="00860176" w:rsidRDefault="00860176" w:rsidP="00860176">
      <w:pPr>
        <w:numPr>
          <w:ilvl w:val="0"/>
          <w:numId w:val="31"/>
        </w:numPr>
        <w:spacing w:after="120" w:line="276" w:lineRule="auto"/>
        <w:ind w:left="0" w:firstLine="0"/>
        <w:jc w:val="both"/>
        <w:rPr>
          <w:sz w:val="22"/>
        </w:rPr>
      </w:pPr>
      <w:r w:rsidRPr="00860176">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860176" w:rsidRPr="00860176" w:rsidTr="00FB0CCE">
        <w:tc>
          <w:tcPr>
            <w:tcW w:w="1565" w:type="pct"/>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contextualSpacing/>
              <w:jc w:val="center"/>
              <w:rPr>
                <w:b/>
                <w:caps/>
                <w:sz w:val="16"/>
                <w:szCs w:val="16"/>
              </w:rPr>
            </w:pPr>
            <w:r w:rsidRPr="00860176">
              <w:rPr>
                <w:b/>
                <w:caps/>
                <w:sz w:val="16"/>
                <w:szCs w:val="16"/>
              </w:rPr>
              <w:t>ФИО работника/</w:t>
            </w:r>
          </w:p>
          <w:p w:rsidR="00860176" w:rsidRPr="00860176" w:rsidRDefault="00860176" w:rsidP="00860176">
            <w:pPr>
              <w:contextualSpacing/>
              <w:jc w:val="center"/>
              <w:rPr>
                <w:b/>
                <w:caps/>
                <w:sz w:val="16"/>
                <w:szCs w:val="16"/>
              </w:rPr>
            </w:pPr>
            <w:r w:rsidRPr="00860176">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contextualSpacing/>
              <w:jc w:val="center"/>
              <w:rPr>
                <w:b/>
                <w:caps/>
                <w:sz w:val="16"/>
                <w:szCs w:val="16"/>
              </w:rPr>
            </w:pPr>
            <w:r w:rsidRPr="00860176">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contextualSpacing/>
              <w:jc w:val="center"/>
              <w:rPr>
                <w:b/>
                <w:caps/>
                <w:sz w:val="16"/>
                <w:szCs w:val="16"/>
              </w:rPr>
            </w:pPr>
            <w:r w:rsidRPr="00860176">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860176" w:rsidRPr="00860176" w:rsidTr="00FB0CCE">
        <w:tc>
          <w:tcPr>
            <w:tcW w:w="1565" w:type="pct"/>
            <w:tcBorders>
              <w:top w:val="single" w:sz="12" w:space="0" w:color="auto"/>
            </w:tcBorders>
          </w:tcPr>
          <w:p w:rsidR="00860176" w:rsidRPr="00860176" w:rsidRDefault="00860176" w:rsidP="00860176">
            <w:pPr>
              <w:contextualSpacing/>
            </w:pPr>
          </w:p>
        </w:tc>
        <w:tc>
          <w:tcPr>
            <w:tcW w:w="1583" w:type="pct"/>
            <w:tcBorders>
              <w:top w:val="single" w:sz="12" w:space="0" w:color="auto"/>
            </w:tcBorders>
          </w:tcPr>
          <w:p w:rsidR="00860176" w:rsidRPr="00860176" w:rsidRDefault="00860176" w:rsidP="00860176">
            <w:pPr>
              <w:contextualSpacing/>
            </w:pPr>
          </w:p>
        </w:tc>
        <w:tc>
          <w:tcPr>
            <w:tcW w:w="1852" w:type="pct"/>
            <w:tcBorders>
              <w:top w:val="single" w:sz="12" w:space="0" w:color="auto"/>
            </w:tcBorders>
          </w:tcPr>
          <w:p w:rsidR="00860176" w:rsidRPr="00860176" w:rsidRDefault="00860176" w:rsidP="00860176">
            <w:pPr>
              <w:contextualSpacing/>
            </w:pPr>
          </w:p>
        </w:tc>
      </w:tr>
      <w:tr w:rsidR="00860176" w:rsidRPr="00860176" w:rsidTr="00FB0CCE">
        <w:tc>
          <w:tcPr>
            <w:tcW w:w="1565" w:type="pct"/>
          </w:tcPr>
          <w:p w:rsidR="00860176" w:rsidRPr="00860176" w:rsidRDefault="00860176" w:rsidP="00860176">
            <w:pPr>
              <w:contextualSpacing/>
            </w:pPr>
          </w:p>
        </w:tc>
        <w:tc>
          <w:tcPr>
            <w:tcW w:w="1583" w:type="pct"/>
          </w:tcPr>
          <w:p w:rsidR="00860176" w:rsidRPr="00860176" w:rsidRDefault="00860176" w:rsidP="00860176">
            <w:pPr>
              <w:contextualSpacing/>
            </w:pPr>
          </w:p>
        </w:tc>
        <w:tc>
          <w:tcPr>
            <w:tcW w:w="1852" w:type="pct"/>
          </w:tcPr>
          <w:p w:rsidR="00860176" w:rsidRPr="00860176" w:rsidRDefault="00860176" w:rsidP="00860176">
            <w:pPr>
              <w:contextualSpacing/>
            </w:pPr>
          </w:p>
        </w:tc>
      </w:tr>
    </w:tbl>
    <w:p w:rsidR="00860176" w:rsidRPr="00860176" w:rsidRDefault="00860176" w:rsidP="00860176">
      <w:pPr>
        <w:spacing w:after="120" w:line="276" w:lineRule="auto"/>
        <w:jc w:val="both"/>
      </w:pPr>
    </w:p>
    <w:p w:rsidR="00860176" w:rsidRPr="00860176" w:rsidRDefault="00860176" w:rsidP="00860176">
      <w:pPr>
        <w:numPr>
          <w:ilvl w:val="0"/>
          <w:numId w:val="31"/>
        </w:numPr>
        <w:spacing w:after="120" w:line="276" w:lineRule="auto"/>
        <w:ind w:left="0" w:firstLine="0"/>
        <w:jc w:val="both"/>
        <w:rPr>
          <w:sz w:val="22"/>
          <w:szCs w:val="22"/>
        </w:rPr>
      </w:pPr>
      <w:r w:rsidRPr="00860176">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860176" w:rsidRPr="00860176" w:rsidRDefault="00860176" w:rsidP="00860176">
      <w:pPr>
        <w:spacing w:after="120" w:line="276" w:lineRule="auto"/>
        <w:jc w:val="both"/>
      </w:pPr>
      <w:r w:rsidRPr="00860176">
        <w:t>_______________________________________________________________________________________________</w:t>
      </w:r>
    </w:p>
    <w:p w:rsidR="00860176" w:rsidRPr="00860176" w:rsidRDefault="00860176" w:rsidP="00860176">
      <w:pPr>
        <w:spacing w:after="120" w:line="276" w:lineRule="auto"/>
        <w:rPr>
          <w:sz w:val="22"/>
        </w:rPr>
      </w:pPr>
      <w:r w:rsidRPr="00860176">
        <w:rPr>
          <w:sz w:val="22"/>
        </w:rPr>
        <w:t>13.</w:t>
      </w:r>
      <w:r w:rsidRPr="00860176">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860176" w:rsidRPr="00860176" w:rsidTr="00FB0CCE">
        <w:tc>
          <w:tcPr>
            <w:tcW w:w="6380" w:type="dxa"/>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keepNext/>
              <w:jc w:val="center"/>
              <w:rPr>
                <w:b/>
                <w:caps/>
              </w:rPr>
            </w:pPr>
            <w:r w:rsidRPr="00860176">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jc w:val="center"/>
              <w:rPr>
                <w:b/>
                <w:caps/>
                <w:sz w:val="16"/>
                <w:szCs w:val="18"/>
              </w:rPr>
            </w:pPr>
            <w:r w:rsidRPr="00860176">
              <w:rPr>
                <w:b/>
                <w:caps/>
                <w:sz w:val="16"/>
                <w:szCs w:val="18"/>
              </w:rPr>
              <w:t>Код ОКДП</w:t>
            </w:r>
          </w:p>
          <w:p w:rsidR="00860176" w:rsidRPr="00860176" w:rsidRDefault="00860176" w:rsidP="00860176">
            <w:pPr>
              <w:jc w:val="center"/>
              <w:rPr>
                <w:b/>
                <w:caps/>
                <w:sz w:val="16"/>
                <w:szCs w:val="18"/>
              </w:rPr>
            </w:pPr>
            <w:r w:rsidRPr="00860176">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860176" w:rsidRPr="00860176" w:rsidRDefault="00860176" w:rsidP="00860176">
            <w:pPr>
              <w:keepNext/>
              <w:jc w:val="center"/>
              <w:rPr>
                <w:b/>
                <w:caps/>
              </w:rPr>
            </w:pPr>
            <w:r w:rsidRPr="00860176">
              <w:rPr>
                <w:b/>
                <w:caps/>
                <w:sz w:val="16"/>
                <w:szCs w:val="18"/>
              </w:rPr>
              <w:t>Категория Участника закупки</w:t>
            </w:r>
            <w:r w:rsidRPr="00860176" w:rsidDel="00E8461E">
              <w:rPr>
                <w:b/>
                <w:caps/>
                <w:sz w:val="16"/>
                <w:szCs w:val="18"/>
              </w:rPr>
              <w:t xml:space="preserve"> </w:t>
            </w:r>
          </w:p>
        </w:tc>
      </w:tr>
      <w:tr w:rsidR="00860176" w:rsidRPr="00860176" w:rsidTr="00FB0CCE">
        <w:tc>
          <w:tcPr>
            <w:tcW w:w="6380" w:type="dxa"/>
            <w:tcBorders>
              <w:top w:val="single" w:sz="12" w:space="0" w:color="auto"/>
            </w:tcBorders>
          </w:tcPr>
          <w:p w:rsidR="00860176" w:rsidRPr="00860176" w:rsidRDefault="00860176" w:rsidP="00860176">
            <w:pPr>
              <w:keepNext/>
            </w:pPr>
          </w:p>
        </w:tc>
        <w:tc>
          <w:tcPr>
            <w:tcW w:w="1641" w:type="dxa"/>
            <w:tcBorders>
              <w:top w:val="single" w:sz="12" w:space="0" w:color="auto"/>
            </w:tcBorders>
          </w:tcPr>
          <w:p w:rsidR="00860176" w:rsidRPr="00860176" w:rsidRDefault="00860176" w:rsidP="00860176">
            <w:pPr>
              <w:keepNext/>
            </w:pPr>
          </w:p>
        </w:tc>
        <w:tc>
          <w:tcPr>
            <w:tcW w:w="1608" w:type="dxa"/>
            <w:tcBorders>
              <w:top w:val="single" w:sz="12" w:space="0" w:color="auto"/>
            </w:tcBorders>
          </w:tcPr>
          <w:p w:rsidR="00860176" w:rsidRPr="00860176" w:rsidRDefault="00860176" w:rsidP="00860176">
            <w:pPr>
              <w:keepNext/>
            </w:pPr>
          </w:p>
        </w:tc>
      </w:tr>
      <w:tr w:rsidR="00860176" w:rsidRPr="00860176" w:rsidTr="00FB0CCE">
        <w:tc>
          <w:tcPr>
            <w:tcW w:w="6380" w:type="dxa"/>
          </w:tcPr>
          <w:p w:rsidR="00860176" w:rsidRPr="00860176" w:rsidRDefault="00860176" w:rsidP="00860176">
            <w:pPr>
              <w:keepNext/>
            </w:pPr>
          </w:p>
        </w:tc>
        <w:tc>
          <w:tcPr>
            <w:tcW w:w="1641" w:type="dxa"/>
          </w:tcPr>
          <w:p w:rsidR="00860176" w:rsidRPr="00860176" w:rsidRDefault="00860176" w:rsidP="00860176">
            <w:pPr>
              <w:keepNext/>
            </w:pPr>
          </w:p>
        </w:tc>
        <w:tc>
          <w:tcPr>
            <w:tcW w:w="1608" w:type="dxa"/>
          </w:tcPr>
          <w:p w:rsidR="00860176" w:rsidRPr="00860176" w:rsidRDefault="00860176" w:rsidP="00860176">
            <w:pPr>
              <w:keepNext/>
            </w:pPr>
          </w:p>
        </w:tc>
      </w:tr>
      <w:tr w:rsidR="00860176" w:rsidRPr="00860176" w:rsidTr="00FB0CCE">
        <w:tc>
          <w:tcPr>
            <w:tcW w:w="6380" w:type="dxa"/>
          </w:tcPr>
          <w:p w:rsidR="00860176" w:rsidRPr="00860176" w:rsidRDefault="00860176" w:rsidP="00860176">
            <w:pPr>
              <w:keepNext/>
            </w:pPr>
          </w:p>
        </w:tc>
        <w:tc>
          <w:tcPr>
            <w:tcW w:w="1641" w:type="dxa"/>
          </w:tcPr>
          <w:p w:rsidR="00860176" w:rsidRPr="00860176" w:rsidRDefault="00860176" w:rsidP="00860176">
            <w:pPr>
              <w:keepNext/>
            </w:pPr>
          </w:p>
        </w:tc>
        <w:tc>
          <w:tcPr>
            <w:tcW w:w="1608" w:type="dxa"/>
          </w:tcPr>
          <w:p w:rsidR="00860176" w:rsidRPr="00860176" w:rsidRDefault="00860176" w:rsidP="00860176">
            <w:pPr>
              <w:keepNext/>
            </w:pPr>
          </w:p>
        </w:tc>
      </w:tr>
    </w:tbl>
    <w:p w:rsidR="00860176" w:rsidRPr="00860176" w:rsidRDefault="00860176" w:rsidP="00860176">
      <w:pPr>
        <w:spacing w:after="120"/>
        <w:ind w:firstLine="709"/>
        <w:contextualSpacing/>
        <w:rPr>
          <w:i/>
          <w:iCs/>
          <w:color w:val="000000" w:themeColor="text1"/>
        </w:rPr>
      </w:pPr>
      <w:r w:rsidRPr="00860176">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860176" w:rsidRPr="00860176" w:rsidRDefault="00860176" w:rsidP="00860176">
      <w:pPr>
        <w:spacing w:line="276" w:lineRule="auto"/>
        <w:jc w:val="both"/>
      </w:pPr>
    </w:p>
    <w:p w:rsidR="00860176" w:rsidRPr="00860176" w:rsidRDefault="00860176" w:rsidP="00860176">
      <w:pPr>
        <w:spacing w:line="276" w:lineRule="auto"/>
        <w:jc w:val="both"/>
        <w:rPr>
          <w:i/>
          <w:szCs w:val="28"/>
        </w:rPr>
      </w:pPr>
      <w:r w:rsidRPr="00860176">
        <w:rPr>
          <w:sz w:val="22"/>
          <w:szCs w:val="22"/>
        </w:rPr>
        <w:t>14.</w:t>
      </w:r>
      <w:r w:rsidRPr="00860176">
        <w:rPr>
          <w:sz w:val="22"/>
          <w:szCs w:val="22"/>
        </w:rPr>
        <w:tab/>
        <w:t>Область специализации Участника закупки (кратко):</w:t>
      </w:r>
      <w:r w:rsidRPr="00860176">
        <w:rPr>
          <w:sz w:val="22"/>
          <w:szCs w:val="22"/>
          <w:u w:val="single"/>
        </w:rPr>
        <w:tab/>
      </w:r>
      <w:r w:rsidRPr="00860176">
        <w:rPr>
          <w:sz w:val="22"/>
          <w:szCs w:val="22"/>
          <w:u w:val="single"/>
        </w:rPr>
        <w:tab/>
      </w:r>
      <w:r w:rsidRPr="00860176">
        <w:rPr>
          <w:i/>
          <w:szCs w:val="28"/>
          <w:u w:val="single"/>
        </w:rPr>
        <w:tab/>
      </w:r>
      <w:r w:rsidRPr="00860176">
        <w:rPr>
          <w:i/>
          <w:szCs w:val="28"/>
          <w:u w:val="single"/>
        </w:rPr>
        <w:tab/>
      </w:r>
    </w:p>
    <w:p w:rsidR="00860176" w:rsidRPr="00860176" w:rsidRDefault="00860176" w:rsidP="00860176">
      <w:pPr>
        <w:spacing w:after="120"/>
        <w:ind w:left="709" w:right="425"/>
        <w:rPr>
          <w:i/>
          <w:iCs/>
          <w:color w:val="000000" w:themeColor="text1"/>
          <w:szCs w:val="22"/>
        </w:rPr>
      </w:pPr>
      <w:r w:rsidRPr="00860176">
        <w:rPr>
          <w:i/>
          <w:iCs/>
          <w:color w:val="000000" w:themeColor="text1"/>
          <w:szCs w:val="22"/>
        </w:rPr>
        <w:t>(приложить отдельное письмо за подписью руководителя, раскрывающее специализацию Участника закупки)</w:t>
      </w:r>
    </w:p>
    <w:p w:rsidR="00860176" w:rsidRPr="00860176" w:rsidRDefault="00860176" w:rsidP="00860176">
      <w:pPr>
        <w:spacing w:after="120"/>
        <w:contextualSpacing/>
        <w:jc w:val="center"/>
        <w:rPr>
          <w:i/>
          <w:color w:val="000000" w:themeColor="text1"/>
        </w:rPr>
      </w:pPr>
      <w:r w:rsidRPr="00860176" w:rsidDel="00636325">
        <w:rPr>
          <w:sz w:val="22"/>
          <w:szCs w:val="22"/>
        </w:rPr>
        <w:t xml:space="preserve"> </w:t>
      </w:r>
    </w:p>
    <w:p w:rsidR="00860176" w:rsidRPr="00860176" w:rsidRDefault="00860176" w:rsidP="00860176">
      <w:pPr>
        <w:spacing w:after="200"/>
        <w:contextualSpacing/>
        <w:jc w:val="both"/>
        <w:rPr>
          <w:i/>
          <w:iCs/>
          <w:color w:val="000000" w:themeColor="text1"/>
          <w:sz w:val="22"/>
        </w:rPr>
      </w:pPr>
      <w:r w:rsidRPr="00860176">
        <w:rPr>
          <w:sz w:val="22"/>
        </w:rPr>
        <w:t>15.</w:t>
      </w:r>
      <w:r w:rsidRPr="00860176">
        <w:rPr>
          <w:sz w:val="22"/>
        </w:rPr>
        <w:tab/>
        <w:t xml:space="preserve">Объем выручки Участника закупки за последние 3 года (в тыс. рублей): </w:t>
      </w:r>
    </w:p>
    <w:p w:rsidR="00860176" w:rsidRPr="00860176" w:rsidRDefault="00860176" w:rsidP="00860176">
      <w:pPr>
        <w:widowControl w:val="0"/>
        <w:numPr>
          <w:ilvl w:val="0"/>
          <w:numId w:val="35"/>
        </w:numPr>
        <w:tabs>
          <w:tab w:val="left" w:pos="709"/>
        </w:tabs>
        <w:spacing w:before="120" w:after="120"/>
        <w:contextualSpacing/>
        <w:jc w:val="both"/>
        <w:rPr>
          <w:i/>
          <w:iCs/>
          <w:color w:val="000000" w:themeColor="text1"/>
        </w:rPr>
      </w:pPr>
      <w:r w:rsidRPr="00860176">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860176" w:rsidRPr="00860176" w:rsidRDefault="00860176" w:rsidP="00860176">
      <w:pPr>
        <w:widowControl w:val="0"/>
        <w:numPr>
          <w:ilvl w:val="0"/>
          <w:numId w:val="35"/>
        </w:numPr>
        <w:tabs>
          <w:tab w:val="left" w:pos="709"/>
        </w:tabs>
        <w:spacing w:before="120" w:after="120"/>
        <w:contextualSpacing/>
        <w:jc w:val="both"/>
        <w:rPr>
          <w:i/>
          <w:iCs/>
          <w:color w:val="000000" w:themeColor="text1"/>
        </w:rPr>
      </w:pPr>
      <w:r w:rsidRPr="00860176">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860176" w:rsidRPr="00860176" w:rsidRDefault="00860176" w:rsidP="00860176">
      <w:pPr>
        <w:numPr>
          <w:ilvl w:val="0"/>
          <w:numId w:val="34"/>
        </w:numPr>
        <w:ind w:left="1560"/>
      </w:pPr>
      <w:r w:rsidRPr="00860176">
        <w:t xml:space="preserve">20___ </w:t>
      </w:r>
      <w:proofErr w:type="gramStart"/>
      <w:r w:rsidRPr="00860176">
        <w:t>год  -</w:t>
      </w:r>
      <w:proofErr w:type="gramEnd"/>
      <w:r w:rsidRPr="00860176">
        <w:t xml:space="preserve"> _______ тыс. руб.;</w:t>
      </w:r>
    </w:p>
    <w:p w:rsidR="00860176" w:rsidRPr="00860176" w:rsidRDefault="00860176" w:rsidP="00860176">
      <w:pPr>
        <w:numPr>
          <w:ilvl w:val="0"/>
          <w:numId w:val="34"/>
        </w:numPr>
        <w:ind w:left="1560"/>
      </w:pPr>
      <w:r w:rsidRPr="00860176">
        <w:t xml:space="preserve">20___ </w:t>
      </w:r>
      <w:proofErr w:type="gramStart"/>
      <w:r w:rsidRPr="00860176">
        <w:t>год  -</w:t>
      </w:r>
      <w:proofErr w:type="gramEnd"/>
      <w:r w:rsidRPr="00860176">
        <w:t xml:space="preserve"> _______ тыс. руб.;</w:t>
      </w:r>
    </w:p>
    <w:p w:rsidR="00860176" w:rsidRPr="00860176" w:rsidRDefault="00860176" w:rsidP="00860176">
      <w:pPr>
        <w:numPr>
          <w:ilvl w:val="0"/>
          <w:numId w:val="34"/>
        </w:numPr>
        <w:ind w:left="1560"/>
      </w:pPr>
      <w:r w:rsidRPr="00860176">
        <w:t xml:space="preserve">20___ </w:t>
      </w:r>
      <w:proofErr w:type="gramStart"/>
      <w:r w:rsidRPr="00860176">
        <w:t>год  -</w:t>
      </w:r>
      <w:proofErr w:type="gramEnd"/>
      <w:r w:rsidRPr="00860176">
        <w:t xml:space="preserve"> _______ тыс. руб.</w:t>
      </w:r>
    </w:p>
    <w:p w:rsidR="00860176" w:rsidRPr="00860176" w:rsidRDefault="00860176" w:rsidP="00860176"/>
    <w:p w:rsidR="00860176" w:rsidRPr="00860176" w:rsidRDefault="00860176" w:rsidP="00860176">
      <w:pPr>
        <w:keepNext/>
        <w:spacing w:line="276" w:lineRule="auto"/>
        <w:jc w:val="both"/>
        <w:rPr>
          <w:sz w:val="22"/>
          <w:szCs w:val="22"/>
        </w:rPr>
      </w:pPr>
      <w:r w:rsidRPr="00860176">
        <w:rPr>
          <w:sz w:val="22"/>
          <w:szCs w:val="22"/>
        </w:rPr>
        <w:t>16.</w:t>
      </w:r>
      <w:r w:rsidRPr="00860176">
        <w:rPr>
          <w:sz w:val="22"/>
          <w:szCs w:val="22"/>
        </w:rPr>
        <w:tab/>
        <w:t>Среднесписочная численность персонала Участника закупки:</w:t>
      </w:r>
    </w:p>
    <w:p w:rsidR="00860176" w:rsidRPr="00860176" w:rsidRDefault="00860176" w:rsidP="00860176">
      <w:pPr>
        <w:numPr>
          <w:ilvl w:val="0"/>
          <w:numId w:val="33"/>
        </w:numPr>
        <w:spacing w:line="276" w:lineRule="auto"/>
        <w:jc w:val="both"/>
        <w:rPr>
          <w:sz w:val="22"/>
          <w:szCs w:val="22"/>
        </w:rPr>
      </w:pPr>
      <w:r w:rsidRPr="00860176">
        <w:rPr>
          <w:sz w:val="22"/>
          <w:szCs w:val="22"/>
        </w:rPr>
        <w:t xml:space="preserve">в текущем году ____ человек; </w:t>
      </w:r>
    </w:p>
    <w:p w:rsidR="00860176" w:rsidRPr="00860176" w:rsidRDefault="00860176" w:rsidP="00860176">
      <w:pPr>
        <w:numPr>
          <w:ilvl w:val="0"/>
          <w:numId w:val="33"/>
        </w:numPr>
        <w:spacing w:line="276" w:lineRule="auto"/>
        <w:jc w:val="both"/>
        <w:rPr>
          <w:sz w:val="22"/>
          <w:szCs w:val="22"/>
        </w:rPr>
      </w:pPr>
      <w:r w:rsidRPr="00860176">
        <w:rPr>
          <w:sz w:val="22"/>
          <w:szCs w:val="22"/>
        </w:rPr>
        <w:t xml:space="preserve">в предыдущем году ____ человек. </w:t>
      </w:r>
    </w:p>
    <w:p w:rsidR="00860176" w:rsidRPr="00860176" w:rsidRDefault="00860176" w:rsidP="00860176">
      <w:pPr>
        <w:spacing w:line="276" w:lineRule="auto"/>
        <w:jc w:val="both"/>
        <w:rPr>
          <w:sz w:val="22"/>
          <w:szCs w:val="22"/>
        </w:rPr>
      </w:pPr>
    </w:p>
    <w:p w:rsidR="00860176" w:rsidRPr="00860176" w:rsidRDefault="00860176" w:rsidP="00860176">
      <w:pPr>
        <w:spacing w:line="276" w:lineRule="auto"/>
        <w:jc w:val="both"/>
        <w:rPr>
          <w:sz w:val="22"/>
          <w:szCs w:val="22"/>
        </w:rPr>
      </w:pPr>
      <w:r w:rsidRPr="00860176">
        <w:rPr>
          <w:sz w:val="22"/>
          <w:szCs w:val="22"/>
        </w:rPr>
        <w:t>17.</w:t>
      </w:r>
      <w:r w:rsidRPr="00860176">
        <w:rPr>
          <w:sz w:val="22"/>
          <w:szCs w:val="22"/>
        </w:rPr>
        <w:tab/>
        <w:t xml:space="preserve">Указать принадлежность Участника закупки к субъектам малого или среднего предпринимательства (субъект МСП) </w:t>
      </w:r>
      <w:r w:rsidRPr="00860176">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860176">
        <w:rPr>
          <w:i/>
          <w:iCs/>
          <w:sz w:val="16"/>
          <w:szCs w:val="16"/>
        </w:rPr>
        <w:t xml:space="preserve"> </w:t>
      </w:r>
      <w:r w:rsidRPr="00860176">
        <w:rPr>
          <w:szCs w:val="22"/>
          <w:u w:val="single"/>
        </w:rPr>
        <w:t>Обязательно для заполнения резидентами РФ:</w:t>
      </w:r>
    </w:p>
    <w:p w:rsidR="00860176" w:rsidRPr="00860176" w:rsidRDefault="00860176" w:rsidP="00860176">
      <w:pPr>
        <w:widowControl w:val="0"/>
        <w:numPr>
          <w:ilvl w:val="0"/>
          <w:numId w:val="32"/>
        </w:numPr>
        <w:spacing w:before="240" w:after="240" w:line="276" w:lineRule="auto"/>
        <w:contextualSpacing/>
        <w:rPr>
          <w:sz w:val="22"/>
          <w:szCs w:val="22"/>
        </w:rPr>
      </w:pPr>
      <w:r w:rsidRPr="00860176">
        <w:rPr>
          <w:sz w:val="22"/>
          <w:szCs w:val="22"/>
        </w:rPr>
        <w:t xml:space="preserve">организация - субъект МСП ______ </w:t>
      </w:r>
      <w:r w:rsidRPr="00860176">
        <w:rPr>
          <w:i/>
          <w:iCs/>
          <w:sz w:val="22"/>
          <w:szCs w:val="22"/>
        </w:rPr>
        <w:t>(указать ДА (микро-, малое, среднее предприятие) / НЕТ)</w:t>
      </w:r>
    </w:p>
    <w:p w:rsidR="00860176" w:rsidRPr="00860176" w:rsidRDefault="00860176" w:rsidP="00860176">
      <w:pPr>
        <w:spacing w:after="200" w:line="276" w:lineRule="auto"/>
        <w:contextualSpacing/>
        <w:jc w:val="both"/>
      </w:pPr>
    </w:p>
    <w:p w:rsidR="00860176" w:rsidRPr="00860176" w:rsidRDefault="00860176" w:rsidP="00860176">
      <w:pPr>
        <w:spacing w:after="200" w:line="276" w:lineRule="auto"/>
        <w:contextualSpacing/>
        <w:jc w:val="both"/>
        <w:rPr>
          <w:sz w:val="22"/>
          <w:szCs w:val="22"/>
        </w:rPr>
      </w:pPr>
      <w:r w:rsidRPr="00860176">
        <w:rPr>
          <w:sz w:val="22"/>
          <w:szCs w:val="22"/>
        </w:rPr>
        <w:t>18.</w:t>
      </w:r>
      <w:r w:rsidRPr="00860176">
        <w:rPr>
          <w:sz w:val="22"/>
          <w:szCs w:val="22"/>
        </w:rPr>
        <w:tab/>
        <w:t xml:space="preserve">Наличие </w:t>
      </w:r>
      <w:proofErr w:type="spellStart"/>
      <w:r w:rsidRPr="00860176">
        <w:rPr>
          <w:sz w:val="22"/>
          <w:szCs w:val="22"/>
        </w:rPr>
        <w:t>претензионно</w:t>
      </w:r>
      <w:proofErr w:type="spellEnd"/>
      <w:r w:rsidRPr="00860176">
        <w:rPr>
          <w:sz w:val="22"/>
          <w:szCs w:val="22"/>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860176" w:rsidRPr="00860176" w:rsidTr="00FB0CCE">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860176" w:rsidRPr="00860176" w:rsidRDefault="00860176" w:rsidP="00860176">
            <w:pPr>
              <w:jc w:val="center"/>
              <w:rPr>
                <w:b/>
                <w:caps/>
                <w:sz w:val="16"/>
              </w:rPr>
            </w:pPr>
            <w:r w:rsidRPr="00860176">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860176" w:rsidRPr="00860176" w:rsidRDefault="00860176" w:rsidP="00860176">
            <w:pPr>
              <w:jc w:val="center"/>
              <w:rPr>
                <w:b/>
                <w:caps/>
                <w:sz w:val="16"/>
              </w:rPr>
            </w:pPr>
            <w:r w:rsidRPr="00860176">
              <w:rPr>
                <w:b/>
                <w:caps/>
                <w:sz w:val="16"/>
              </w:rPr>
              <w:t>Претензионно-исковая работа</w:t>
            </w:r>
          </w:p>
        </w:tc>
      </w:tr>
      <w:tr w:rsidR="00860176" w:rsidRPr="00860176" w:rsidTr="00FB0CCE">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860176" w:rsidRPr="00860176" w:rsidRDefault="00860176" w:rsidP="00860176">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860176" w:rsidRPr="00860176" w:rsidRDefault="00860176" w:rsidP="00860176">
            <w:pPr>
              <w:jc w:val="center"/>
              <w:rPr>
                <w:b/>
                <w:caps/>
                <w:sz w:val="14"/>
                <w:szCs w:val="14"/>
              </w:rPr>
            </w:pPr>
            <w:r w:rsidRPr="00860176">
              <w:rPr>
                <w:b/>
                <w:caps/>
                <w:sz w:val="14"/>
                <w:szCs w:val="14"/>
              </w:rPr>
              <w:t>Наименование Заказчика,</w:t>
            </w:r>
          </w:p>
          <w:p w:rsidR="00860176" w:rsidRPr="00860176" w:rsidRDefault="00860176" w:rsidP="00860176">
            <w:pPr>
              <w:jc w:val="center"/>
              <w:rPr>
                <w:b/>
                <w:caps/>
                <w:sz w:val="14"/>
                <w:szCs w:val="14"/>
              </w:rPr>
            </w:pPr>
            <w:r w:rsidRPr="00860176">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860176" w:rsidRPr="00860176" w:rsidRDefault="00860176" w:rsidP="00860176">
            <w:pPr>
              <w:jc w:val="center"/>
              <w:rPr>
                <w:b/>
                <w:caps/>
                <w:sz w:val="14"/>
                <w:szCs w:val="14"/>
              </w:rPr>
            </w:pPr>
            <w:r w:rsidRPr="00860176">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860176" w:rsidRPr="00860176" w:rsidRDefault="00860176" w:rsidP="00860176">
            <w:pPr>
              <w:jc w:val="center"/>
              <w:rPr>
                <w:b/>
                <w:caps/>
                <w:sz w:val="14"/>
                <w:szCs w:val="14"/>
              </w:rPr>
            </w:pPr>
            <w:r w:rsidRPr="00860176">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860176" w:rsidRPr="00860176" w:rsidRDefault="00860176" w:rsidP="00860176">
            <w:pPr>
              <w:jc w:val="center"/>
              <w:rPr>
                <w:b/>
                <w:caps/>
                <w:sz w:val="14"/>
                <w:szCs w:val="14"/>
              </w:rPr>
            </w:pPr>
            <w:r w:rsidRPr="00860176">
              <w:rPr>
                <w:b/>
                <w:caps/>
                <w:sz w:val="14"/>
                <w:szCs w:val="14"/>
              </w:rPr>
              <w:t>Комментарии **</w:t>
            </w:r>
          </w:p>
        </w:tc>
      </w:tr>
      <w:tr w:rsidR="00860176" w:rsidRPr="00860176" w:rsidTr="00FB0CCE">
        <w:trPr>
          <w:trHeight w:val="592"/>
        </w:trPr>
        <w:tc>
          <w:tcPr>
            <w:tcW w:w="1480" w:type="dxa"/>
            <w:tcBorders>
              <w:top w:val="single" w:sz="12" w:space="0" w:color="auto"/>
            </w:tcBorders>
            <w:tcMar>
              <w:left w:w="57" w:type="dxa"/>
              <w:right w:w="57" w:type="dxa"/>
            </w:tcMar>
          </w:tcPr>
          <w:p w:rsidR="00860176" w:rsidRPr="00860176" w:rsidRDefault="00860176" w:rsidP="00860176">
            <w:pPr>
              <w:rPr>
                <w:sz w:val="16"/>
              </w:rPr>
            </w:pPr>
            <w:r w:rsidRPr="00860176">
              <w:rPr>
                <w:sz w:val="16"/>
              </w:rPr>
              <w:t>Поставка МТР</w:t>
            </w:r>
          </w:p>
        </w:tc>
        <w:tc>
          <w:tcPr>
            <w:tcW w:w="1418" w:type="dxa"/>
            <w:tcBorders>
              <w:top w:val="single" w:sz="12" w:space="0" w:color="auto"/>
            </w:tcBorders>
            <w:tcMar>
              <w:left w:w="57" w:type="dxa"/>
              <w:right w:w="57" w:type="dxa"/>
            </w:tcMar>
          </w:tcPr>
          <w:p w:rsidR="00860176" w:rsidRPr="00860176" w:rsidRDefault="00860176" w:rsidP="00860176">
            <w:pPr>
              <w:rPr>
                <w:sz w:val="16"/>
              </w:rPr>
            </w:pPr>
          </w:p>
        </w:tc>
        <w:tc>
          <w:tcPr>
            <w:tcW w:w="4536" w:type="dxa"/>
            <w:tcBorders>
              <w:top w:val="single" w:sz="12" w:space="0" w:color="auto"/>
            </w:tcBorders>
            <w:tcMar>
              <w:left w:w="57" w:type="dxa"/>
              <w:right w:w="57" w:type="dxa"/>
            </w:tcMar>
          </w:tcPr>
          <w:p w:rsidR="00860176" w:rsidRPr="00860176" w:rsidRDefault="00860176" w:rsidP="00860176">
            <w:pPr>
              <w:numPr>
                <w:ilvl w:val="0"/>
                <w:numId w:val="27"/>
              </w:numPr>
              <w:tabs>
                <w:tab w:val="left" w:pos="230"/>
              </w:tabs>
              <w:spacing w:line="276" w:lineRule="auto"/>
              <w:ind w:left="0" w:firstLine="0"/>
              <w:contextualSpacing/>
              <w:rPr>
                <w:bCs/>
                <w:sz w:val="16"/>
              </w:rPr>
            </w:pPr>
            <w:r w:rsidRPr="00860176">
              <w:rPr>
                <w:sz w:val="16"/>
              </w:rPr>
              <w:t>Срыв сроков поставки МТР (1 месяц и более)</w:t>
            </w:r>
          </w:p>
          <w:p w:rsidR="00860176" w:rsidRPr="00860176" w:rsidRDefault="00860176" w:rsidP="00860176">
            <w:pPr>
              <w:numPr>
                <w:ilvl w:val="0"/>
                <w:numId w:val="27"/>
              </w:numPr>
              <w:tabs>
                <w:tab w:val="left" w:pos="230"/>
              </w:tabs>
              <w:spacing w:line="276" w:lineRule="auto"/>
              <w:ind w:left="0" w:firstLine="0"/>
              <w:contextualSpacing/>
              <w:rPr>
                <w:bCs/>
                <w:sz w:val="16"/>
              </w:rPr>
            </w:pPr>
            <w:r w:rsidRPr="00860176">
              <w:rPr>
                <w:sz w:val="16"/>
              </w:rPr>
              <w:t>Рекламации по качеству поставленных МТР</w:t>
            </w:r>
          </w:p>
          <w:p w:rsidR="00860176" w:rsidRPr="00860176" w:rsidRDefault="00860176" w:rsidP="00860176">
            <w:pPr>
              <w:numPr>
                <w:ilvl w:val="0"/>
                <w:numId w:val="27"/>
              </w:numPr>
              <w:tabs>
                <w:tab w:val="left" w:pos="230"/>
              </w:tabs>
              <w:spacing w:line="276" w:lineRule="auto"/>
              <w:ind w:left="0" w:firstLine="0"/>
              <w:contextualSpacing/>
              <w:rPr>
                <w:bCs/>
                <w:sz w:val="16"/>
              </w:rPr>
            </w:pPr>
            <w:r w:rsidRPr="00860176">
              <w:rPr>
                <w:sz w:val="16"/>
              </w:rPr>
              <w:t xml:space="preserve">Наличие фактов </w:t>
            </w:r>
            <w:proofErr w:type="spellStart"/>
            <w:r w:rsidRPr="00860176">
              <w:rPr>
                <w:sz w:val="16"/>
              </w:rPr>
              <w:t>непоставки</w:t>
            </w:r>
            <w:proofErr w:type="spellEnd"/>
            <w:r w:rsidRPr="00860176">
              <w:rPr>
                <w:sz w:val="16"/>
              </w:rPr>
              <w:t xml:space="preserve"> (недопоставки) МТР</w:t>
            </w:r>
          </w:p>
        </w:tc>
        <w:tc>
          <w:tcPr>
            <w:tcW w:w="992" w:type="dxa"/>
            <w:tcBorders>
              <w:top w:val="single" w:sz="12" w:space="0" w:color="auto"/>
            </w:tcBorders>
            <w:tcMar>
              <w:left w:w="57" w:type="dxa"/>
              <w:right w:w="57" w:type="dxa"/>
            </w:tcMar>
          </w:tcPr>
          <w:p w:rsidR="00860176" w:rsidRPr="00860176" w:rsidRDefault="00860176" w:rsidP="00860176">
            <w:pPr>
              <w:rPr>
                <w:sz w:val="16"/>
              </w:rPr>
            </w:pPr>
          </w:p>
        </w:tc>
        <w:tc>
          <w:tcPr>
            <w:tcW w:w="1485" w:type="dxa"/>
            <w:tcBorders>
              <w:top w:val="single" w:sz="12" w:space="0" w:color="auto"/>
            </w:tcBorders>
          </w:tcPr>
          <w:p w:rsidR="00860176" w:rsidRPr="00860176" w:rsidRDefault="00860176" w:rsidP="00860176">
            <w:pPr>
              <w:rPr>
                <w:sz w:val="16"/>
              </w:rPr>
            </w:pPr>
          </w:p>
        </w:tc>
      </w:tr>
      <w:tr w:rsidR="00860176" w:rsidRPr="00860176" w:rsidTr="00FB0CCE">
        <w:tc>
          <w:tcPr>
            <w:tcW w:w="1480" w:type="dxa"/>
            <w:tcMar>
              <w:left w:w="57" w:type="dxa"/>
              <w:right w:w="57" w:type="dxa"/>
            </w:tcMar>
          </w:tcPr>
          <w:p w:rsidR="00860176" w:rsidRPr="00860176" w:rsidRDefault="00860176" w:rsidP="00860176">
            <w:pPr>
              <w:rPr>
                <w:sz w:val="16"/>
              </w:rPr>
            </w:pPr>
            <w:r w:rsidRPr="00860176">
              <w:rPr>
                <w:sz w:val="16"/>
              </w:rPr>
              <w:t>Выполнение работ</w:t>
            </w:r>
          </w:p>
        </w:tc>
        <w:tc>
          <w:tcPr>
            <w:tcW w:w="1418" w:type="dxa"/>
            <w:tcMar>
              <w:left w:w="57" w:type="dxa"/>
              <w:right w:w="57" w:type="dxa"/>
            </w:tcMar>
          </w:tcPr>
          <w:p w:rsidR="00860176" w:rsidRPr="00860176" w:rsidRDefault="00860176" w:rsidP="00860176">
            <w:pPr>
              <w:rPr>
                <w:sz w:val="16"/>
              </w:rPr>
            </w:pPr>
          </w:p>
        </w:tc>
        <w:tc>
          <w:tcPr>
            <w:tcW w:w="4536" w:type="dxa"/>
            <w:tcMar>
              <w:left w:w="57" w:type="dxa"/>
              <w:right w:w="57" w:type="dxa"/>
            </w:tcMar>
          </w:tcPr>
          <w:p w:rsidR="00860176" w:rsidRPr="00860176" w:rsidRDefault="00860176" w:rsidP="00860176">
            <w:pPr>
              <w:numPr>
                <w:ilvl w:val="0"/>
                <w:numId w:val="27"/>
              </w:numPr>
              <w:tabs>
                <w:tab w:val="left" w:pos="253"/>
              </w:tabs>
              <w:spacing w:line="276" w:lineRule="auto"/>
              <w:ind w:left="0" w:firstLine="0"/>
              <w:contextualSpacing/>
              <w:rPr>
                <w:sz w:val="16"/>
              </w:rPr>
            </w:pPr>
            <w:r w:rsidRPr="00860176">
              <w:rPr>
                <w:sz w:val="16"/>
              </w:rPr>
              <w:t>Срыв сроков выполнения работ как по Договору в целом, так и по отдельным этапам (1 месяц и более)</w:t>
            </w:r>
          </w:p>
          <w:p w:rsidR="00860176" w:rsidRPr="00860176" w:rsidRDefault="00860176" w:rsidP="00860176">
            <w:pPr>
              <w:numPr>
                <w:ilvl w:val="0"/>
                <w:numId w:val="27"/>
              </w:numPr>
              <w:tabs>
                <w:tab w:val="left" w:pos="253"/>
              </w:tabs>
              <w:spacing w:line="276" w:lineRule="auto"/>
              <w:ind w:left="0" w:firstLine="0"/>
              <w:contextualSpacing/>
              <w:rPr>
                <w:sz w:val="16"/>
              </w:rPr>
            </w:pPr>
            <w:r w:rsidRPr="00860176">
              <w:rPr>
                <w:sz w:val="16"/>
              </w:rPr>
              <w:t xml:space="preserve">Наличие скрытых или явных дефектов/недостатков в выполненных работах, в том числе в течение гарантийного периода </w:t>
            </w:r>
          </w:p>
          <w:p w:rsidR="00860176" w:rsidRPr="00860176" w:rsidRDefault="00860176" w:rsidP="00860176">
            <w:pPr>
              <w:numPr>
                <w:ilvl w:val="0"/>
                <w:numId w:val="27"/>
              </w:numPr>
              <w:tabs>
                <w:tab w:val="left" w:pos="253"/>
              </w:tabs>
              <w:spacing w:line="276" w:lineRule="auto"/>
              <w:ind w:left="0" w:firstLine="0"/>
              <w:contextualSpacing/>
              <w:rPr>
                <w:sz w:val="16"/>
              </w:rPr>
            </w:pPr>
            <w:r w:rsidRPr="00860176">
              <w:rPr>
                <w:sz w:val="16"/>
              </w:rPr>
              <w:t xml:space="preserve">Наличие фактов невыполнения работ </w:t>
            </w:r>
          </w:p>
        </w:tc>
        <w:tc>
          <w:tcPr>
            <w:tcW w:w="992" w:type="dxa"/>
            <w:tcMar>
              <w:left w:w="57" w:type="dxa"/>
              <w:right w:w="57" w:type="dxa"/>
            </w:tcMar>
          </w:tcPr>
          <w:p w:rsidR="00860176" w:rsidRPr="00860176" w:rsidRDefault="00860176" w:rsidP="00860176">
            <w:pPr>
              <w:rPr>
                <w:sz w:val="16"/>
              </w:rPr>
            </w:pPr>
          </w:p>
        </w:tc>
        <w:tc>
          <w:tcPr>
            <w:tcW w:w="1485" w:type="dxa"/>
          </w:tcPr>
          <w:p w:rsidR="00860176" w:rsidRPr="00860176" w:rsidRDefault="00860176" w:rsidP="00860176">
            <w:pPr>
              <w:rPr>
                <w:sz w:val="16"/>
              </w:rPr>
            </w:pPr>
          </w:p>
        </w:tc>
      </w:tr>
      <w:tr w:rsidR="00860176" w:rsidRPr="00860176" w:rsidTr="00FB0CCE">
        <w:tc>
          <w:tcPr>
            <w:tcW w:w="1480" w:type="dxa"/>
            <w:tcMar>
              <w:left w:w="57" w:type="dxa"/>
              <w:right w:w="57" w:type="dxa"/>
            </w:tcMar>
          </w:tcPr>
          <w:p w:rsidR="00860176" w:rsidRPr="00860176" w:rsidRDefault="00860176" w:rsidP="00860176">
            <w:pPr>
              <w:rPr>
                <w:sz w:val="16"/>
              </w:rPr>
            </w:pPr>
            <w:r w:rsidRPr="00860176">
              <w:rPr>
                <w:sz w:val="16"/>
              </w:rPr>
              <w:t>Оказание услуг</w:t>
            </w:r>
          </w:p>
        </w:tc>
        <w:tc>
          <w:tcPr>
            <w:tcW w:w="1418" w:type="dxa"/>
            <w:tcMar>
              <w:left w:w="57" w:type="dxa"/>
              <w:right w:w="57" w:type="dxa"/>
            </w:tcMar>
          </w:tcPr>
          <w:p w:rsidR="00860176" w:rsidRPr="00860176" w:rsidRDefault="00860176" w:rsidP="00860176">
            <w:pPr>
              <w:rPr>
                <w:sz w:val="16"/>
              </w:rPr>
            </w:pPr>
          </w:p>
        </w:tc>
        <w:tc>
          <w:tcPr>
            <w:tcW w:w="4536" w:type="dxa"/>
            <w:tcMar>
              <w:left w:w="57" w:type="dxa"/>
              <w:right w:w="57" w:type="dxa"/>
            </w:tcMar>
          </w:tcPr>
          <w:p w:rsidR="00860176" w:rsidRPr="00860176" w:rsidRDefault="00860176" w:rsidP="00860176">
            <w:pPr>
              <w:numPr>
                <w:ilvl w:val="0"/>
                <w:numId w:val="27"/>
              </w:numPr>
              <w:tabs>
                <w:tab w:val="left" w:pos="265"/>
              </w:tabs>
              <w:spacing w:line="276" w:lineRule="auto"/>
              <w:ind w:left="0" w:firstLine="0"/>
              <w:contextualSpacing/>
              <w:rPr>
                <w:sz w:val="16"/>
              </w:rPr>
            </w:pPr>
            <w:r w:rsidRPr="00860176">
              <w:rPr>
                <w:sz w:val="16"/>
              </w:rPr>
              <w:t>Срыв сроков оказания услуг как по Договору в целом, так и по отдельным этапам (1 месяц и более)</w:t>
            </w:r>
          </w:p>
          <w:p w:rsidR="00860176" w:rsidRPr="00860176" w:rsidRDefault="00860176" w:rsidP="00860176">
            <w:pPr>
              <w:numPr>
                <w:ilvl w:val="0"/>
                <w:numId w:val="27"/>
              </w:numPr>
              <w:tabs>
                <w:tab w:val="left" w:pos="265"/>
              </w:tabs>
              <w:spacing w:line="276" w:lineRule="auto"/>
              <w:ind w:left="0" w:firstLine="0"/>
              <w:contextualSpacing/>
              <w:rPr>
                <w:sz w:val="16"/>
              </w:rPr>
            </w:pPr>
            <w:r w:rsidRPr="00860176">
              <w:rPr>
                <w:sz w:val="16"/>
              </w:rPr>
              <w:t>Наличие скрытых или явных дефектов/недостатков в оказанных услугах, в том числе в течение гарантийного периода</w:t>
            </w:r>
          </w:p>
          <w:p w:rsidR="00860176" w:rsidRPr="00860176" w:rsidRDefault="00860176" w:rsidP="00860176">
            <w:pPr>
              <w:numPr>
                <w:ilvl w:val="0"/>
                <w:numId w:val="27"/>
              </w:numPr>
              <w:tabs>
                <w:tab w:val="left" w:pos="265"/>
              </w:tabs>
              <w:spacing w:line="276" w:lineRule="auto"/>
              <w:ind w:left="0" w:firstLine="0"/>
              <w:contextualSpacing/>
              <w:rPr>
                <w:sz w:val="16"/>
              </w:rPr>
            </w:pPr>
            <w:r w:rsidRPr="00860176">
              <w:rPr>
                <w:sz w:val="16"/>
              </w:rPr>
              <w:t>Наличие фактов неоказания услуг</w:t>
            </w:r>
          </w:p>
        </w:tc>
        <w:tc>
          <w:tcPr>
            <w:tcW w:w="992" w:type="dxa"/>
            <w:tcMar>
              <w:left w:w="57" w:type="dxa"/>
              <w:right w:w="57" w:type="dxa"/>
            </w:tcMar>
          </w:tcPr>
          <w:p w:rsidR="00860176" w:rsidRPr="00860176" w:rsidRDefault="00860176" w:rsidP="00860176">
            <w:pPr>
              <w:rPr>
                <w:sz w:val="16"/>
              </w:rPr>
            </w:pPr>
          </w:p>
        </w:tc>
        <w:tc>
          <w:tcPr>
            <w:tcW w:w="1485" w:type="dxa"/>
          </w:tcPr>
          <w:p w:rsidR="00860176" w:rsidRPr="00860176" w:rsidRDefault="00860176" w:rsidP="00860176">
            <w:pPr>
              <w:rPr>
                <w:sz w:val="16"/>
              </w:rPr>
            </w:pPr>
          </w:p>
        </w:tc>
      </w:tr>
    </w:tbl>
    <w:p w:rsidR="00860176" w:rsidRPr="00860176" w:rsidRDefault="00860176" w:rsidP="00860176">
      <w:pPr>
        <w:spacing w:before="120"/>
        <w:rPr>
          <w:i/>
          <w:iCs/>
          <w:color w:val="000000" w:themeColor="text1"/>
          <w:sz w:val="16"/>
          <w:szCs w:val="16"/>
        </w:rPr>
      </w:pPr>
      <w:r w:rsidRPr="00860176">
        <w:rPr>
          <w:i/>
          <w:iCs/>
          <w:color w:val="002060"/>
          <w:sz w:val="16"/>
          <w:szCs w:val="16"/>
        </w:rPr>
        <w:t xml:space="preserve">* </w:t>
      </w:r>
      <w:r w:rsidRPr="00860176">
        <w:rPr>
          <w:i/>
          <w:iCs/>
          <w:color w:val="000000" w:themeColor="text1"/>
          <w:sz w:val="16"/>
          <w:szCs w:val="16"/>
        </w:rPr>
        <w:t xml:space="preserve">Представляется информация о фактах </w:t>
      </w:r>
      <w:proofErr w:type="spellStart"/>
      <w:r w:rsidRPr="00860176">
        <w:rPr>
          <w:i/>
          <w:iCs/>
          <w:color w:val="000000" w:themeColor="text1"/>
          <w:sz w:val="16"/>
          <w:szCs w:val="16"/>
        </w:rPr>
        <w:t>претензионно</w:t>
      </w:r>
      <w:proofErr w:type="spellEnd"/>
      <w:r w:rsidRPr="00860176">
        <w:rPr>
          <w:i/>
          <w:iCs/>
          <w:color w:val="000000" w:themeColor="text1"/>
          <w:sz w:val="16"/>
          <w:szCs w:val="16"/>
        </w:rPr>
        <w:t>-исковой деятельности за последние 12 календарных месяцев до момента проверки по каждому случаю.</w:t>
      </w:r>
    </w:p>
    <w:p w:rsidR="00860176" w:rsidRPr="00860176" w:rsidRDefault="00860176" w:rsidP="00860176">
      <w:pPr>
        <w:spacing w:after="120"/>
        <w:rPr>
          <w:color w:val="000000" w:themeColor="text1"/>
        </w:rPr>
      </w:pPr>
      <w:r w:rsidRPr="00860176">
        <w:rPr>
          <w:i/>
          <w:iCs/>
          <w:color w:val="000000" w:themeColor="text1"/>
          <w:sz w:val="16"/>
          <w:szCs w:val="16"/>
        </w:rPr>
        <w:t xml:space="preserve">** </w:t>
      </w:r>
      <w:proofErr w:type="gramStart"/>
      <w:r w:rsidRPr="00860176">
        <w:rPr>
          <w:i/>
          <w:iCs/>
          <w:color w:val="000000" w:themeColor="text1"/>
          <w:sz w:val="16"/>
          <w:szCs w:val="16"/>
        </w:rPr>
        <w:t>В</w:t>
      </w:r>
      <w:proofErr w:type="gramEnd"/>
      <w:r w:rsidRPr="00860176">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rsidR="00860176" w:rsidRPr="00860176" w:rsidRDefault="00860176" w:rsidP="00860176">
      <w:pPr>
        <w:spacing w:after="200" w:line="276" w:lineRule="auto"/>
        <w:rPr>
          <w:i/>
        </w:rPr>
      </w:pPr>
      <w:r w:rsidRPr="00860176">
        <w:t>19.</w:t>
      </w:r>
      <w:r w:rsidRPr="00860176">
        <w:tab/>
        <w:t>Уполномоченным лицом (-</w:t>
      </w:r>
      <w:proofErr w:type="spellStart"/>
      <w:r w:rsidRPr="00860176">
        <w:t>ами</w:t>
      </w:r>
      <w:proofErr w:type="spellEnd"/>
      <w:r w:rsidRPr="00860176">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860176">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860176" w:rsidRPr="00860176" w:rsidTr="00FB0CCE">
        <w:tc>
          <w:tcPr>
            <w:tcW w:w="2492" w:type="dxa"/>
            <w:tcBorders>
              <w:bottom w:val="single" w:sz="4" w:space="0" w:color="auto"/>
            </w:tcBorders>
          </w:tcPr>
          <w:p w:rsidR="00860176" w:rsidRPr="00860176" w:rsidRDefault="00860176" w:rsidP="00860176">
            <w:pPr>
              <w:ind w:right="11"/>
              <w:rPr>
                <w:bCs/>
                <w:sz w:val="16"/>
                <w:szCs w:val="16"/>
              </w:rPr>
            </w:pPr>
          </w:p>
        </w:tc>
        <w:tc>
          <w:tcPr>
            <w:tcW w:w="326" w:type="dxa"/>
          </w:tcPr>
          <w:p w:rsidR="00860176" w:rsidRPr="00860176" w:rsidRDefault="00860176" w:rsidP="00860176">
            <w:pPr>
              <w:ind w:right="11"/>
              <w:rPr>
                <w:bCs/>
                <w:sz w:val="16"/>
                <w:szCs w:val="16"/>
              </w:rPr>
            </w:pPr>
          </w:p>
        </w:tc>
        <w:tc>
          <w:tcPr>
            <w:tcW w:w="2582" w:type="dxa"/>
            <w:tcBorders>
              <w:bottom w:val="single" w:sz="4" w:space="0" w:color="auto"/>
            </w:tcBorders>
          </w:tcPr>
          <w:p w:rsidR="00860176" w:rsidRPr="00860176" w:rsidRDefault="00860176" w:rsidP="00860176">
            <w:pPr>
              <w:ind w:right="11"/>
              <w:rPr>
                <w:bCs/>
                <w:sz w:val="16"/>
                <w:szCs w:val="16"/>
              </w:rPr>
            </w:pPr>
          </w:p>
        </w:tc>
        <w:tc>
          <w:tcPr>
            <w:tcW w:w="235" w:type="dxa"/>
          </w:tcPr>
          <w:p w:rsidR="00860176" w:rsidRPr="00860176" w:rsidRDefault="00860176" w:rsidP="00860176">
            <w:pPr>
              <w:ind w:right="11"/>
              <w:rPr>
                <w:bCs/>
                <w:sz w:val="16"/>
                <w:szCs w:val="16"/>
              </w:rPr>
            </w:pPr>
          </w:p>
        </w:tc>
        <w:tc>
          <w:tcPr>
            <w:tcW w:w="2204" w:type="dxa"/>
            <w:tcBorders>
              <w:bottom w:val="single" w:sz="4" w:space="0" w:color="auto"/>
            </w:tcBorders>
          </w:tcPr>
          <w:p w:rsidR="00860176" w:rsidRPr="00860176" w:rsidRDefault="00860176" w:rsidP="00860176">
            <w:pPr>
              <w:ind w:right="11"/>
              <w:rPr>
                <w:bCs/>
                <w:sz w:val="16"/>
                <w:szCs w:val="16"/>
              </w:rPr>
            </w:pPr>
          </w:p>
        </w:tc>
        <w:tc>
          <w:tcPr>
            <w:tcW w:w="277" w:type="dxa"/>
          </w:tcPr>
          <w:p w:rsidR="00860176" w:rsidRPr="00860176" w:rsidRDefault="00860176" w:rsidP="00860176">
            <w:pPr>
              <w:ind w:right="11"/>
              <w:rPr>
                <w:bCs/>
                <w:sz w:val="16"/>
                <w:szCs w:val="16"/>
              </w:rPr>
            </w:pPr>
          </w:p>
        </w:tc>
        <w:tc>
          <w:tcPr>
            <w:tcW w:w="1733" w:type="dxa"/>
            <w:tcBorders>
              <w:bottom w:val="single" w:sz="4" w:space="0" w:color="auto"/>
            </w:tcBorders>
          </w:tcPr>
          <w:p w:rsidR="00860176" w:rsidRPr="00860176" w:rsidRDefault="00860176" w:rsidP="00860176">
            <w:pPr>
              <w:ind w:right="11"/>
              <w:rPr>
                <w:bCs/>
                <w:sz w:val="16"/>
                <w:szCs w:val="16"/>
              </w:rPr>
            </w:pPr>
          </w:p>
        </w:tc>
      </w:tr>
      <w:tr w:rsidR="00860176" w:rsidRPr="00860176" w:rsidTr="00FB0CCE">
        <w:tc>
          <w:tcPr>
            <w:tcW w:w="2492" w:type="dxa"/>
            <w:tcBorders>
              <w:top w:val="single" w:sz="4" w:space="0" w:color="auto"/>
            </w:tcBorders>
          </w:tcPr>
          <w:p w:rsidR="00860176" w:rsidRPr="00860176" w:rsidRDefault="00860176" w:rsidP="00860176">
            <w:pPr>
              <w:spacing w:after="120"/>
              <w:ind w:right="11"/>
              <w:jc w:val="center"/>
              <w:rPr>
                <w:bCs/>
                <w:sz w:val="16"/>
                <w:szCs w:val="16"/>
              </w:rPr>
            </w:pPr>
            <w:r w:rsidRPr="00860176">
              <w:rPr>
                <w:bCs/>
                <w:sz w:val="16"/>
                <w:szCs w:val="16"/>
              </w:rPr>
              <w:t>(полностью должность)</w:t>
            </w:r>
          </w:p>
        </w:tc>
        <w:tc>
          <w:tcPr>
            <w:tcW w:w="326" w:type="dxa"/>
          </w:tcPr>
          <w:p w:rsidR="00860176" w:rsidRPr="00860176" w:rsidRDefault="00860176" w:rsidP="00860176">
            <w:pPr>
              <w:ind w:right="11"/>
              <w:jc w:val="center"/>
              <w:rPr>
                <w:bCs/>
                <w:sz w:val="16"/>
                <w:szCs w:val="16"/>
              </w:rPr>
            </w:pPr>
          </w:p>
        </w:tc>
        <w:tc>
          <w:tcPr>
            <w:tcW w:w="2582" w:type="dxa"/>
            <w:tcBorders>
              <w:top w:val="single" w:sz="4" w:space="0" w:color="auto"/>
            </w:tcBorders>
          </w:tcPr>
          <w:p w:rsidR="00860176" w:rsidRPr="00860176" w:rsidRDefault="00860176" w:rsidP="00860176">
            <w:pPr>
              <w:ind w:right="11"/>
              <w:jc w:val="center"/>
              <w:rPr>
                <w:bCs/>
                <w:sz w:val="16"/>
                <w:szCs w:val="16"/>
              </w:rPr>
            </w:pPr>
            <w:r w:rsidRPr="00860176">
              <w:rPr>
                <w:bCs/>
                <w:sz w:val="16"/>
                <w:szCs w:val="16"/>
              </w:rPr>
              <w:t>(полностью ФИО)</w:t>
            </w:r>
          </w:p>
        </w:tc>
        <w:tc>
          <w:tcPr>
            <w:tcW w:w="235" w:type="dxa"/>
          </w:tcPr>
          <w:p w:rsidR="00860176" w:rsidRPr="00860176" w:rsidRDefault="00860176" w:rsidP="00860176">
            <w:pPr>
              <w:ind w:right="11"/>
              <w:jc w:val="center"/>
              <w:rPr>
                <w:bCs/>
                <w:sz w:val="16"/>
                <w:szCs w:val="16"/>
              </w:rPr>
            </w:pPr>
          </w:p>
        </w:tc>
        <w:tc>
          <w:tcPr>
            <w:tcW w:w="2204" w:type="dxa"/>
            <w:tcBorders>
              <w:top w:val="single" w:sz="4" w:space="0" w:color="auto"/>
            </w:tcBorders>
          </w:tcPr>
          <w:p w:rsidR="00860176" w:rsidRPr="00860176" w:rsidRDefault="00860176" w:rsidP="00860176">
            <w:pPr>
              <w:ind w:right="11"/>
              <w:jc w:val="center"/>
              <w:rPr>
                <w:bCs/>
                <w:sz w:val="16"/>
                <w:szCs w:val="16"/>
              </w:rPr>
            </w:pPr>
            <w:r w:rsidRPr="00860176">
              <w:rPr>
                <w:bCs/>
                <w:sz w:val="16"/>
                <w:szCs w:val="16"/>
              </w:rPr>
              <w:t>(телефоны с кодом города)</w:t>
            </w:r>
          </w:p>
        </w:tc>
        <w:tc>
          <w:tcPr>
            <w:tcW w:w="277" w:type="dxa"/>
          </w:tcPr>
          <w:p w:rsidR="00860176" w:rsidRPr="00860176" w:rsidRDefault="00860176" w:rsidP="00860176">
            <w:pPr>
              <w:ind w:right="11"/>
              <w:jc w:val="center"/>
              <w:rPr>
                <w:bCs/>
                <w:sz w:val="16"/>
                <w:szCs w:val="16"/>
              </w:rPr>
            </w:pPr>
          </w:p>
        </w:tc>
        <w:tc>
          <w:tcPr>
            <w:tcW w:w="1733" w:type="dxa"/>
            <w:tcBorders>
              <w:top w:val="single" w:sz="4" w:space="0" w:color="auto"/>
            </w:tcBorders>
          </w:tcPr>
          <w:p w:rsidR="00860176" w:rsidRPr="00860176" w:rsidRDefault="00860176" w:rsidP="00860176">
            <w:pPr>
              <w:ind w:right="11"/>
              <w:jc w:val="center"/>
              <w:rPr>
                <w:bCs/>
                <w:sz w:val="16"/>
                <w:szCs w:val="16"/>
              </w:rPr>
            </w:pPr>
            <w:r w:rsidRPr="00860176">
              <w:rPr>
                <w:bCs/>
                <w:sz w:val="16"/>
                <w:szCs w:val="16"/>
              </w:rPr>
              <w:t>(</w:t>
            </w:r>
            <w:r w:rsidRPr="00860176">
              <w:rPr>
                <w:bCs/>
                <w:sz w:val="16"/>
                <w:szCs w:val="16"/>
                <w:lang w:val="en-US"/>
              </w:rPr>
              <w:t>E-mail</w:t>
            </w:r>
            <w:r w:rsidRPr="00860176">
              <w:rPr>
                <w:bCs/>
                <w:sz w:val="16"/>
                <w:szCs w:val="16"/>
              </w:rPr>
              <w:t>)</w:t>
            </w:r>
          </w:p>
        </w:tc>
      </w:tr>
    </w:tbl>
    <w:p w:rsidR="00860176" w:rsidRPr="00860176" w:rsidRDefault="00860176" w:rsidP="00860176">
      <w:pPr>
        <w:spacing w:line="276" w:lineRule="auto"/>
        <w:ind w:right="11"/>
        <w:jc w:val="both"/>
        <w:rPr>
          <w:sz w:val="22"/>
          <w:szCs w:val="22"/>
        </w:rPr>
      </w:pPr>
      <w:r w:rsidRPr="00860176">
        <w:rPr>
          <w:sz w:val="22"/>
          <w:szCs w:val="22"/>
        </w:rPr>
        <w:t>20.</w:t>
      </w:r>
      <w:r w:rsidRPr="00860176">
        <w:rPr>
          <w:sz w:val="22"/>
          <w:szCs w:val="22"/>
        </w:rPr>
        <w:tab/>
        <w:t xml:space="preserve">Мы, </w:t>
      </w:r>
      <w:r w:rsidRPr="00860176">
        <w:rPr>
          <w:iCs/>
          <w:color w:val="000000" w:themeColor="text1"/>
          <w:sz w:val="22"/>
          <w:szCs w:val="22"/>
        </w:rPr>
        <w:t>(</w:t>
      </w:r>
      <w:r w:rsidRPr="00860176">
        <w:rPr>
          <w:i/>
          <w:iCs/>
          <w:color w:val="000000" w:themeColor="text1"/>
          <w:sz w:val="22"/>
          <w:szCs w:val="22"/>
        </w:rPr>
        <w:t>указывается наименование организации - Участника закупки)</w:t>
      </w:r>
      <w:r w:rsidRPr="00860176">
        <w:rPr>
          <w:sz w:val="22"/>
          <w:szCs w:val="22"/>
        </w:rPr>
        <w:t>:</w:t>
      </w:r>
    </w:p>
    <w:p w:rsidR="00860176" w:rsidRPr="00860176" w:rsidRDefault="00860176" w:rsidP="00860176">
      <w:pPr>
        <w:numPr>
          <w:ilvl w:val="0"/>
          <w:numId w:val="28"/>
        </w:numPr>
        <w:spacing w:after="120" w:line="276" w:lineRule="auto"/>
        <w:ind w:left="567" w:right="11" w:hanging="283"/>
        <w:jc w:val="both"/>
        <w:rPr>
          <w:sz w:val="22"/>
          <w:szCs w:val="22"/>
        </w:rPr>
      </w:pPr>
      <w:r w:rsidRPr="00860176">
        <w:rPr>
          <w:sz w:val="22"/>
          <w:szCs w:val="22"/>
        </w:rPr>
        <w:t>гарантируем корректность и актуальность прилагаемой информации, и соответствие копий документов их оригиналам;</w:t>
      </w:r>
    </w:p>
    <w:p w:rsidR="00860176" w:rsidRPr="00860176" w:rsidRDefault="00860176" w:rsidP="00860176">
      <w:pPr>
        <w:numPr>
          <w:ilvl w:val="0"/>
          <w:numId w:val="28"/>
        </w:numPr>
        <w:spacing w:after="120" w:line="276" w:lineRule="auto"/>
        <w:ind w:left="567" w:right="11" w:hanging="283"/>
        <w:jc w:val="both"/>
        <w:rPr>
          <w:sz w:val="22"/>
          <w:szCs w:val="22"/>
        </w:rPr>
      </w:pPr>
      <w:r w:rsidRPr="00860176">
        <w:rPr>
          <w:sz w:val="22"/>
          <w:szCs w:val="22"/>
        </w:rPr>
        <w:t>понимаем, что представление недостоверной информации повлечет за собой отказ в прохождении аккредитации;</w:t>
      </w:r>
    </w:p>
    <w:p w:rsidR="00860176" w:rsidRPr="00860176" w:rsidRDefault="00860176" w:rsidP="00860176">
      <w:pPr>
        <w:numPr>
          <w:ilvl w:val="0"/>
          <w:numId w:val="28"/>
        </w:numPr>
        <w:spacing w:after="120" w:line="276" w:lineRule="auto"/>
        <w:ind w:left="567" w:right="11"/>
        <w:jc w:val="both"/>
        <w:rPr>
          <w:sz w:val="22"/>
          <w:szCs w:val="22"/>
        </w:rPr>
      </w:pPr>
      <w:r w:rsidRPr="00860176">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860176" w:rsidRPr="00860176" w:rsidRDefault="00860176" w:rsidP="00860176">
      <w:pPr>
        <w:numPr>
          <w:ilvl w:val="0"/>
          <w:numId w:val="28"/>
        </w:numPr>
        <w:spacing w:after="120" w:line="276" w:lineRule="auto"/>
        <w:ind w:left="567" w:right="11" w:hanging="283"/>
        <w:jc w:val="both"/>
        <w:rPr>
          <w:sz w:val="22"/>
          <w:szCs w:val="22"/>
        </w:rPr>
      </w:pPr>
      <w:r w:rsidRPr="00860176">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860176" w:rsidRPr="00860176" w:rsidRDefault="00860176" w:rsidP="00860176">
      <w:pPr>
        <w:numPr>
          <w:ilvl w:val="0"/>
          <w:numId w:val="28"/>
        </w:numPr>
        <w:spacing w:after="120" w:line="276" w:lineRule="auto"/>
        <w:ind w:left="567" w:right="11" w:hanging="283"/>
        <w:jc w:val="both"/>
        <w:rPr>
          <w:sz w:val="22"/>
          <w:szCs w:val="22"/>
        </w:rPr>
      </w:pPr>
      <w:r w:rsidRPr="00860176">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0432A">
        <w:rPr>
          <w:sz w:val="22"/>
          <w:szCs w:val="22"/>
        </w:rPr>
        <w:t>8</w:t>
      </w:r>
      <w:r w:rsidRPr="00860176">
        <w:rPr>
          <w:sz w:val="22"/>
          <w:szCs w:val="22"/>
        </w:rPr>
        <w:t xml:space="preserve"> месяцев с даты его выдачи;</w:t>
      </w:r>
    </w:p>
    <w:p w:rsidR="00860176" w:rsidRPr="00860176" w:rsidRDefault="00860176" w:rsidP="00860176">
      <w:pPr>
        <w:numPr>
          <w:ilvl w:val="0"/>
          <w:numId w:val="28"/>
        </w:numPr>
        <w:spacing w:after="120" w:line="276" w:lineRule="auto"/>
        <w:ind w:left="567" w:right="11"/>
        <w:jc w:val="both"/>
        <w:rPr>
          <w:sz w:val="22"/>
          <w:szCs w:val="22"/>
        </w:rPr>
      </w:pPr>
      <w:r w:rsidRPr="00860176">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860176">
        <w:rPr>
          <w:i/>
          <w:sz w:val="22"/>
          <w:szCs w:val="22"/>
        </w:rPr>
        <w:t xml:space="preserve"> </w:t>
      </w:r>
      <w:r w:rsidRPr="00860176">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860176" w:rsidRPr="00860176" w:rsidRDefault="00860176" w:rsidP="00860176">
      <w:pPr>
        <w:numPr>
          <w:ilvl w:val="0"/>
          <w:numId w:val="28"/>
        </w:numPr>
        <w:spacing w:after="120" w:line="276" w:lineRule="auto"/>
        <w:ind w:left="567" w:right="11"/>
        <w:jc w:val="both"/>
        <w:rPr>
          <w:sz w:val="22"/>
          <w:szCs w:val="22"/>
        </w:rPr>
      </w:pPr>
      <w:r w:rsidRPr="00860176">
        <w:rPr>
          <w:sz w:val="22"/>
          <w:szCs w:val="22"/>
        </w:rPr>
        <w:t>гарантируем, что субъект персональных данных был уведомлен, что оператором персональных данных будет</w:t>
      </w:r>
      <w:r w:rsidRPr="00860176">
        <w:rPr>
          <w:i/>
          <w:sz w:val="22"/>
          <w:szCs w:val="22"/>
        </w:rPr>
        <w:t xml:space="preserve"> </w:t>
      </w:r>
      <w:r w:rsidRPr="00860176">
        <w:rPr>
          <w:sz w:val="22"/>
          <w:szCs w:val="22"/>
        </w:rPr>
        <w:t>Автономная некоммерческая организация «Агентство стратегических инициатив по продвижению новых проектов</w:t>
      </w:r>
      <w:r w:rsidRPr="00860176">
        <w:rPr>
          <w:i/>
          <w:sz w:val="22"/>
          <w:szCs w:val="22"/>
        </w:rPr>
        <w:t>»</w:t>
      </w:r>
      <w:r w:rsidRPr="00860176">
        <w:rPr>
          <w:sz w:val="22"/>
          <w:szCs w:val="22"/>
        </w:rPr>
        <w:t xml:space="preserve"> и дал на это согласие.</w:t>
      </w:r>
    </w:p>
    <w:p w:rsidR="00860176" w:rsidRPr="00860176" w:rsidRDefault="00860176" w:rsidP="00860176">
      <w:pPr>
        <w:spacing w:after="120"/>
        <w:ind w:right="14"/>
        <w:contextualSpacing/>
      </w:pPr>
    </w:p>
    <w:tbl>
      <w:tblPr>
        <w:tblW w:w="4860" w:type="pct"/>
        <w:tblLook w:val="01E0" w:firstRow="1" w:lastRow="1" w:firstColumn="1" w:lastColumn="1" w:noHBand="0" w:noVBand="0"/>
      </w:tblPr>
      <w:tblGrid>
        <w:gridCol w:w="3563"/>
        <w:gridCol w:w="2351"/>
        <w:gridCol w:w="3665"/>
      </w:tblGrid>
      <w:tr w:rsidR="00860176" w:rsidRPr="00860176" w:rsidTr="00FB0CCE">
        <w:trPr>
          <w:trHeight w:val="1463"/>
        </w:trPr>
        <w:tc>
          <w:tcPr>
            <w:tcW w:w="1860" w:type="pct"/>
          </w:tcPr>
          <w:p w:rsidR="00860176" w:rsidRPr="00860176" w:rsidRDefault="00860176" w:rsidP="00860176">
            <w:r w:rsidRPr="00860176">
              <w:t>Должность</w:t>
            </w:r>
          </w:p>
          <w:p w:rsidR="00860176" w:rsidRPr="00860176" w:rsidRDefault="00860176" w:rsidP="00860176">
            <w:r w:rsidRPr="00860176">
              <w:t>Руководителя Участника закупки</w:t>
            </w:r>
          </w:p>
          <w:p w:rsidR="00860176" w:rsidRPr="00860176" w:rsidRDefault="00860176" w:rsidP="00860176">
            <w:pPr>
              <w:jc w:val="right"/>
            </w:pPr>
          </w:p>
          <w:p w:rsidR="00860176" w:rsidRPr="00860176" w:rsidRDefault="00860176" w:rsidP="00860176">
            <w:pPr>
              <w:jc w:val="right"/>
            </w:pPr>
            <w:r w:rsidRPr="00860176">
              <w:t xml:space="preserve">  МП</w:t>
            </w:r>
          </w:p>
        </w:tc>
        <w:tc>
          <w:tcPr>
            <w:tcW w:w="1227" w:type="pct"/>
          </w:tcPr>
          <w:p w:rsidR="00860176" w:rsidRPr="00860176" w:rsidRDefault="00860176" w:rsidP="00860176">
            <w:pPr>
              <w:jc w:val="center"/>
            </w:pPr>
            <w:r w:rsidRPr="00860176">
              <w:t>_____________</w:t>
            </w:r>
          </w:p>
          <w:p w:rsidR="00860176" w:rsidRPr="00860176" w:rsidRDefault="00860176" w:rsidP="00860176">
            <w:pPr>
              <w:jc w:val="center"/>
              <w:rPr>
                <w:i/>
              </w:rPr>
            </w:pPr>
            <w:r w:rsidRPr="00860176">
              <w:rPr>
                <w:i/>
              </w:rPr>
              <w:t>(подпись)</w:t>
            </w:r>
          </w:p>
        </w:tc>
        <w:tc>
          <w:tcPr>
            <w:tcW w:w="1913" w:type="pct"/>
          </w:tcPr>
          <w:p w:rsidR="00860176" w:rsidRPr="00860176" w:rsidRDefault="00860176" w:rsidP="00860176">
            <w:pPr>
              <w:jc w:val="center"/>
            </w:pPr>
            <w:r w:rsidRPr="00860176">
              <w:t>__________________________</w:t>
            </w:r>
          </w:p>
          <w:p w:rsidR="00860176" w:rsidRPr="00860176" w:rsidRDefault="00860176" w:rsidP="00860176">
            <w:pPr>
              <w:spacing w:after="240"/>
              <w:jc w:val="center"/>
              <w:rPr>
                <w:i/>
              </w:rPr>
            </w:pPr>
            <w:r w:rsidRPr="00860176">
              <w:rPr>
                <w:i/>
              </w:rPr>
              <w:t>(расшифровка подписи)</w:t>
            </w:r>
          </w:p>
          <w:p w:rsidR="00860176" w:rsidRPr="00860176" w:rsidRDefault="00860176" w:rsidP="00860176">
            <w:pPr>
              <w:jc w:val="center"/>
            </w:pPr>
            <w:r w:rsidRPr="00860176">
              <w:t>«____»___________ 20__ г.</w:t>
            </w:r>
          </w:p>
        </w:tc>
      </w:tr>
    </w:tbl>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конец формы</w:t>
      </w:r>
    </w:p>
    <w:p w:rsidR="00860176" w:rsidRPr="00860176" w:rsidRDefault="00860176" w:rsidP="00860176">
      <w:pPr>
        <w:spacing w:before="120"/>
      </w:pPr>
      <w:r w:rsidRPr="00860176">
        <w:rPr>
          <w:b/>
        </w:rPr>
        <w:t>Инструкция по заполнению</w:t>
      </w:r>
    </w:p>
    <w:p w:rsidR="00860176" w:rsidRPr="00860176" w:rsidRDefault="00860176" w:rsidP="00860176">
      <w:pPr>
        <w:widowControl w:val="0"/>
        <w:numPr>
          <w:ilvl w:val="3"/>
          <w:numId w:val="30"/>
        </w:numPr>
        <w:tabs>
          <w:tab w:val="clear" w:pos="2880"/>
          <w:tab w:val="left" w:pos="709"/>
          <w:tab w:val="num" w:pos="3119"/>
        </w:tabs>
        <w:spacing w:before="120" w:after="120"/>
        <w:ind w:left="284" w:hanging="284"/>
        <w:contextualSpacing/>
      </w:pPr>
      <w:r w:rsidRPr="00860176">
        <w:t>Столбец «Категория Участника закупки» в п. №13 заполняется с учетом следующего:</w:t>
      </w:r>
    </w:p>
    <w:p w:rsidR="00860176" w:rsidRPr="00860176" w:rsidRDefault="00860176" w:rsidP="00860176">
      <w:pPr>
        <w:widowControl w:val="0"/>
        <w:numPr>
          <w:ilvl w:val="0"/>
          <w:numId w:val="36"/>
        </w:numPr>
        <w:tabs>
          <w:tab w:val="left" w:pos="1134"/>
        </w:tabs>
        <w:spacing w:before="120" w:after="120"/>
        <w:contextualSpacing/>
        <w:jc w:val="both"/>
      </w:pPr>
      <w:r w:rsidRPr="00860176">
        <w:t>«Производитель МТР» - предприятие, непосредственно изготавливающее продукцию, товары (МТР);</w:t>
      </w:r>
    </w:p>
    <w:p w:rsidR="00860176" w:rsidRPr="00860176" w:rsidRDefault="00860176" w:rsidP="00860176">
      <w:pPr>
        <w:widowControl w:val="0"/>
        <w:numPr>
          <w:ilvl w:val="0"/>
          <w:numId w:val="36"/>
        </w:numPr>
        <w:tabs>
          <w:tab w:val="left" w:pos="1134"/>
        </w:tabs>
        <w:spacing w:before="120" w:after="120"/>
        <w:contextualSpacing/>
        <w:jc w:val="both"/>
      </w:pPr>
      <w:r w:rsidRPr="00860176">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860176" w:rsidRPr="00860176" w:rsidRDefault="00860176" w:rsidP="00860176">
      <w:pPr>
        <w:widowControl w:val="0"/>
        <w:numPr>
          <w:ilvl w:val="0"/>
          <w:numId w:val="36"/>
        </w:numPr>
        <w:tabs>
          <w:tab w:val="left" w:pos="1134"/>
        </w:tabs>
        <w:spacing w:before="120" w:after="120"/>
        <w:contextualSpacing/>
        <w:jc w:val="both"/>
      </w:pPr>
      <w:r w:rsidRPr="00860176">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860176" w:rsidRPr="00860176" w:rsidRDefault="00860176" w:rsidP="00860176">
      <w:pPr>
        <w:widowControl w:val="0"/>
        <w:numPr>
          <w:ilvl w:val="0"/>
          <w:numId w:val="36"/>
        </w:numPr>
        <w:tabs>
          <w:tab w:val="left" w:pos="1134"/>
        </w:tabs>
        <w:spacing w:before="120" w:after="120"/>
        <w:contextualSpacing/>
        <w:jc w:val="both"/>
      </w:pPr>
      <w:r w:rsidRPr="00860176">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860176" w:rsidRPr="00860176" w:rsidRDefault="00860176" w:rsidP="00860176">
      <w:pPr>
        <w:widowControl w:val="0"/>
        <w:numPr>
          <w:ilvl w:val="0"/>
          <w:numId w:val="36"/>
        </w:numPr>
        <w:tabs>
          <w:tab w:val="left" w:pos="1134"/>
        </w:tabs>
        <w:spacing w:before="120" w:after="120"/>
        <w:contextualSpacing/>
        <w:jc w:val="both"/>
      </w:pPr>
      <w:r w:rsidRPr="00860176">
        <w:t>«Посредник» - прочие посредники, не входящие в группу компании производителя и являющиеся независимыми от него (в том числе, агенты, брокеры и т.д.);</w:t>
      </w:r>
    </w:p>
    <w:p w:rsidR="00860176" w:rsidRPr="00860176" w:rsidRDefault="00860176" w:rsidP="00860176">
      <w:pPr>
        <w:widowControl w:val="0"/>
        <w:numPr>
          <w:ilvl w:val="0"/>
          <w:numId w:val="36"/>
        </w:numPr>
        <w:tabs>
          <w:tab w:val="left" w:pos="1134"/>
        </w:tabs>
        <w:spacing w:before="120" w:after="120"/>
        <w:contextualSpacing/>
        <w:jc w:val="both"/>
      </w:pPr>
      <w:r w:rsidRPr="00860176">
        <w:t>«Исполнитель услуг (собственными силами)» - непосредственный исполнитель услуг без привлечения соисполнителей;</w:t>
      </w:r>
    </w:p>
    <w:p w:rsidR="00860176" w:rsidRPr="00860176" w:rsidRDefault="00860176" w:rsidP="00860176">
      <w:pPr>
        <w:widowControl w:val="0"/>
        <w:numPr>
          <w:ilvl w:val="0"/>
          <w:numId w:val="36"/>
        </w:numPr>
        <w:tabs>
          <w:tab w:val="left" w:pos="1134"/>
        </w:tabs>
        <w:spacing w:before="120" w:after="120"/>
        <w:contextualSpacing/>
        <w:jc w:val="both"/>
      </w:pPr>
      <w:r w:rsidRPr="00860176">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860176" w:rsidRPr="00860176" w:rsidRDefault="00860176" w:rsidP="00860176">
      <w:pPr>
        <w:widowControl w:val="0"/>
        <w:numPr>
          <w:ilvl w:val="0"/>
          <w:numId w:val="36"/>
        </w:numPr>
        <w:tabs>
          <w:tab w:val="left" w:pos="1134"/>
        </w:tabs>
        <w:spacing w:before="120" w:after="120"/>
        <w:contextualSpacing/>
        <w:jc w:val="both"/>
      </w:pPr>
      <w:r w:rsidRPr="00860176">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860176" w:rsidRPr="00860176" w:rsidRDefault="00860176" w:rsidP="00860176">
      <w:pPr>
        <w:widowControl w:val="0"/>
        <w:numPr>
          <w:ilvl w:val="0"/>
          <w:numId w:val="36"/>
        </w:numPr>
        <w:tabs>
          <w:tab w:val="left" w:pos="1134"/>
        </w:tabs>
        <w:spacing w:before="120" w:after="120"/>
        <w:contextualSpacing/>
        <w:jc w:val="both"/>
      </w:pPr>
      <w:r w:rsidRPr="00860176">
        <w:t>«Генеральный подрядчик» - лицо, выполняющее работы по Договору с привлечением субподрядных организаций;</w:t>
      </w:r>
    </w:p>
    <w:p w:rsidR="00860176" w:rsidRPr="00860176" w:rsidRDefault="00860176" w:rsidP="00860176">
      <w:pPr>
        <w:widowControl w:val="0"/>
        <w:numPr>
          <w:ilvl w:val="0"/>
          <w:numId w:val="36"/>
        </w:numPr>
        <w:tabs>
          <w:tab w:val="left" w:pos="1134"/>
        </w:tabs>
        <w:spacing w:before="120" w:after="120"/>
        <w:contextualSpacing/>
        <w:jc w:val="both"/>
      </w:pPr>
      <w:r w:rsidRPr="00860176">
        <w:t>«Прочие участника» - иные Участники закупки, не вошедшие в другие группы.</w:t>
      </w:r>
    </w:p>
    <w:p w:rsidR="00860176" w:rsidRDefault="00860176" w:rsidP="00860176">
      <w:pPr>
        <w:jc w:val="center"/>
        <w:rPr>
          <w:b/>
          <w:sz w:val="24"/>
          <w:szCs w:val="24"/>
        </w:rPr>
      </w:pPr>
      <w:r w:rsidRPr="00860176">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860176">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860176">
        <w:rPr>
          <w:b/>
          <w:bCs/>
          <w:caps/>
          <w:szCs w:val="24"/>
          <w:vertAlign w:val="superscript"/>
        </w:rPr>
        <w:footnoteReference w:id="9"/>
      </w:r>
    </w:p>
    <w:p w:rsidR="00D0432A" w:rsidRPr="00860176" w:rsidRDefault="00D0432A" w:rsidP="00860176">
      <w:pPr>
        <w:jc w:val="center"/>
        <w:rPr>
          <w:vanish/>
        </w:rPr>
      </w:pPr>
    </w:p>
    <w:bookmarkEnd w:id="104"/>
    <w:bookmarkEnd w:id="105"/>
    <w:p w:rsidR="00860176" w:rsidRPr="00860176" w:rsidRDefault="00860176" w:rsidP="00860176">
      <w:pPr>
        <w:pBdr>
          <w:top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начало формы</w:t>
      </w:r>
    </w:p>
    <w:p w:rsidR="00860176" w:rsidRPr="00860176" w:rsidRDefault="00860176" w:rsidP="00860176"/>
    <w:p w:rsidR="00860176" w:rsidRPr="00860176" w:rsidRDefault="00860176" w:rsidP="00860176">
      <w:pPr>
        <w:jc w:val="center"/>
        <w:rPr>
          <w:sz w:val="24"/>
        </w:rPr>
      </w:pPr>
      <w:r w:rsidRPr="00860176">
        <w:rPr>
          <w:b/>
          <w:bCs/>
          <w:sz w:val="24"/>
        </w:rPr>
        <w:t>(фирменный бланк Участника закупки)</w:t>
      </w:r>
    </w:p>
    <w:p w:rsidR="00860176" w:rsidRPr="00860176" w:rsidRDefault="00860176" w:rsidP="00860176">
      <w:pPr>
        <w:tabs>
          <w:tab w:val="right" w:pos="9638"/>
        </w:tabs>
        <w:rPr>
          <w:b/>
          <w:bCs/>
          <w:sz w:val="24"/>
        </w:rPr>
      </w:pPr>
      <w:r w:rsidRPr="00860176">
        <w:rPr>
          <w:sz w:val="24"/>
        </w:rPr>
        <w:t xml:space="preserve">№__________ </w:t>
      </w:r>
      <w:r w:rsidRPr="00860176">
        <w:rPr>
          <w:sz w:val="24"/>
        </w:rPr>
        <w:tab/>
        <w:t xml:space="preserve">«__»________201___г. </w:t>
      </w:r>
    </w:p>
    <w:p w:rsidR="00860176" w:rsidRPr="00860176" w:rsidRDefault="00860176" w:rsidP="00860176">
      <w:pPr>
        <w:ind w:left="-2410" w:right="19"/>
        <w:jc w:val="center"/>
        <w:rPr>
          <w:b/>
        </w:rPr>
      </w:pPr>
    </w:p>
    <w:p w:rsidR="00860176" w:rsidRPr="00860176" w:rsidRDefault="00860176" w:rsidP="00860176">
      <w:pPr>
        <w:tabs>
          <w:tab w:val="right" w:pos="9720"/>
        </w:tabs>
        <w:jc w:val="center"/>
        <w:rPr>
          <w:b/>
        </w:rPr>
      </w:pPr>
      <w:r w:rsidRPr="00860176">
        <w:rPr>
          <w:b/>
        </w:rPr>
        <w:t>Информация о собственниках (акционерах) организации</w:t>
      </w:r>
    </w:p>
    <w:p w:rsidR="00860176" w:rsidRPr="00860176" w:rsidRDefault="00860176" w:rsidP="00860176">
      <w:pPr>
        <w:tabs>
          <w:tab w:val="right" w:pos="9720"/>
        </w:tabs>
        <w:jc w:val="center"/>
      </w:pPr>
      <w:r w:rsidRPr="00860176">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rsidR="00860176" w:rsidRPr="00860176" w:rsidRDefault="00860176" w:rsidP="00860176">
      <w:pPr>
        <w:tabs>
          <w:tab w:val="right" w:pos="9720"/>
        </w:tabs>
        <w:jc w:val="center"/>
      </w:pPr>
      <w:r w:rsidRPr="00860176">
        <w:t>(с указанием всей цепочки собственников, включая бенефициаров (в том числе конечных))</w:t>
      </w:r>
    </w:p>
    <w:p w:rsidR="00860176" w:rsidRPr="00860176" w:rsidRDefault="00860176" w:rsidP="00860176">
      <w:pPr>
        <w:tabs>
          <w:tab w:val="right" w:pos="9720"/>
        </w:tabs>
        <w:spacing w:after="120"/>
        <w:jc w:val="center"/>
      </w:pPr>
      <w:r w:rsidRPr="00860176">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860176" w:rsidRPr="00860176" w:rsidTr="00FB0CCE">
        <w:tc>
          <w:tcPr>
            <w:tcW w:w="1491" w:type="pct"/>
            <w:shd w:val="clear" w:color="auto" w:fill="auto"/>
            <w:vAlign w:val="center"/>
          </w:tcPr>
          <w:p w:rsidR="00860176" w:rsidRPr="00860176" w:rsidRDefault="00860176" w:rsidP="00860176">
            <w:pPr>
              <w:spacing w:before="134"/>
              <w:ind w:right="14"/>
              <w:jc w:val="center"/>
              <w:rPr>
                <w:caps/>
                <w:sz w:val="18"/>
                <w:szCs w:val="16"/>
              </w:rPr>
            </w:pPr>
            <w:r w:rsidRPr="00860176">
              <w:rPr>
                <w:sz w:val="18"/>
                <w:szCs w:val="16"/>
              </w:rPr>
              <w:t>Наименование организации (наименование, место нахождения, ИНН)</w:t>
            </w:r>
          </w:p>
        </w:tc>
        <w:tc>
          <w:tcPr>
            <w:tcW w:w="1869" w:type="pct"/>
            <w:shd w:val="clear" w:color="auto" w:fill="auto"/>
            <w:vAlign w:val="center"/>
          </w:tcPr>
          <w:p w:rsidR="00860176" w:rsidRPr="00860176" w:rsidRDefault="00860176" w:rsidP="00860176">
            <w:pPr>
              <w:spacing w:before="134"/>
              <w:ind w:right="14"/>
              <w:jc w:val="center"/>
              <w:rPr>
                <w:sz w:val="18"/>
                <w:szCs w:val="16"/>
              </w:rPr>
            </w:pPr>
            <w:r w:rsidRPr="00860176">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860176" w:rsidRPr="00860176" w:rsidRDefault="00860176" w:rsidP="00860176">
            <w:pPr>
              <w:ind w:right="14"/>
              <w:jc w:val="center"/>
              <w:rPr>
                <w:caps/>
                <w:sz w:val="18"/>
                <w:szCs w:val="16"/>
              </w:rPr>
            </w:pPr>
            <w:r w:rsidRPr="00860176">
              <w:rPr>
                <w:sz w:val="18"/>
                <w:szCs w:val="16"/>
              </w:rPr>
              <w:t>Подтверждающие документы, наименование, реквизиты, паспортные данные (в т.ч. гражданство)</w:t>
            </w:r>
          </w:p>
        </w:tc>
      </w:tr>
      <w:tr w:rsidR="00860176" w:rsidRPr="00860176" w:rsidTr="00FB0CCE">
        <w:tc>
          <w:tcPr>
            <w:tcW w:w="5000" w:type="pct"/>
            <w:gridSpan w:val="3"/>
            <w:shd w:val="clear" w:color="auto" w:fill="FFFFFF" w:themeFill="background1"/>
          </w:tcPr>
          <w:p w:rsidR="00860176" w:rsidRPr="00860176" w:rsidRDefault="00860176" w:rsidP="00860176">
            <w:pPr>
              <w:ind w:right="14"/>
            </w:pPr>
            <w:r w:rsidRPr="00860176">
              <w:rPr>
                <w:lang w:val="en-US"/>
              </w:rPr>
              <w:t>I. Организация</w:t>
            </w:r>
            <w:r w:rsidRPr="00860176">
              <w:t xml:space="preserve"> </w:t>
            </w:r>
            <w:r w:rsidRPr="00860176">
              <w:rPr>
                <w:lang w:val="en-US"/>
              </w:rPr>
              <w:t>-</w:t>
            </w:r>
            <w:r w:rsidRPr="00860176">
              <w:t>Участник</w:t>
            </w:r>
          </w:p>
        </w:tc>
      </w:tr>
      <w:tr w:rsidR="00860176" w:rsidRPr="00860176" w:rsidTr="00FB0CCE">
        <w:tc>
          <w:tcPr>
            <w:tcW w:w="1491" w:type="pct"/>
            <w:shd w:val="clear" w:color="auto" w:fill="FFFFFF" w:themeFill="background1"/>
          </w:tcPr>
          <w:p w:rsidR="00860176" w:rsidRPr="00860176" w:rsidRDefault="00860176" w:rsidP="00860176">
            <w:pPr>
              <w:ind w:right="14"/>
            </w:pPr>
          </w:p>
        </w:tc>
        <w:tc>
          <w:tcPr>
            <w:tcW w:w="1869" w:type="pct"/>
            <w:shd w:val="clear" w:color="auto" w:fill="FFFFFF" w:themeFill="background1"/>
          </w:tcPr>
          <w:p w:rsidR="00860176" w:rsidRPr="00860176" w:rsidRDefault="00860176" w:rsidP="00860176">
            <w:pPr>
              <w:ind w:right="14"/>
            </w:pPr>
          </w:p>
        </w:tc>
        <w:tc>
          <w:tcPr>
            <w:tcW w:w="1640" w:type="pct"/>
            <w:shd w:val="clear" w:color="auto" w:fill="FFFFFF" w:themeFill="background1"/>
          </w:tcPr>
          <w:p w:rsidR="00860176" w:rsidRPr="00860176" w:rsidRDefault="00860176" w:rsidP="00860176">
            <w:pPr>
              <w:ind w:right="14"/>
            </w:pPr>
          </w:p>
        </w:tc>
      </w:tr>
      <w:tr w:rsidR="00860176" w:rsidRPr="00860176" w:rsidTr="00FB0CCE">
        <w:tc>
          <w:tcPr>
            <w:tcW w:w="1491" w:type="pct"/>
            <w:shd w:val="clear" w:color="auto" w:fill="FFFFFF" w:themeFill="background1"/>
          </w:tcPr>
          <w:p w:rsidR="00860176" w:rsidRPr="00860176" w:rsidRDefault="00860176" w:rsidP="00860176">
            <w:pPr>
              <w:ind w:right="14"/>
            </w:pPr>
          </w:p>
        </w:tc>
        <w:tc>
          <w:tcPr>
            <w:tcW w:w="1869" w:type="pct"/>
            <w:shd w:val="clear" w:color="auto" w:fill="FFFFFF" w:themeFill="background1"/>
          </w:tcPr>
          <w:p w:rsidR="00860176" w:rsidRPr="00860176" w:rsidRDefault="00860176" w:rsidP="00860176">
            <w:pPr>
              <w:ind w:right="14"/>
            </w:pPr>
          </w:p>
        </w:tc>
        <w:tc>
          <w:tcPr>
            <w:tcW w:w="1640" w:type="pct"/>
            <w:shd w:val="clear" w:color="auto" w:fill="FFFFFF" w:themeFill="background1"/>
          </w:tcPr>
          <w:p w:rsidR="00860176" w:rsidRPr="00860176" w:rsidRDefault="00860176" w:rsidP="00860176">
            <w:pPr>
              <w:ind w:right="14"/>
            </w:pPr>
          </w:p>
        </w:tc>
      </w:tr>
      <w:tr w:rsidR="00860176" w:rsidRPr="00860176" w:rsidTr="00FB0CCE">
        <w:tc>
          <w:tcPr>
            <w:tcW w:w="5000" w:type="pct"/>
            <w:gridSpan w:val="3"/>
            <w:shd w:val="clear" w:color="auto" w:fill="FFFFFF" w:themeFill="background1"/>
          </w:tcPr>
          <w:p w:rsidR="00860176" w:rsidRPr="00860176" w:rsidRDefault="00860176" w:rsidP="00860176">
            <w:pPr>
              <w:ind w:right="14"/>
            </w:pPr>
            <w:r w:rsidRPr="00860176">
              <w:rPr>
                <w:lang w:val="en-US"/>
              </w:rPr>
              <w:t>II</w:t>
            </w:r>
            <w:r w:rsidRPr="00860176">
              <w:t xml:space="preserve">. Юридические лица, являющиеся собственники организации-Участник </w:t>
            </w:r>
          </w:p>
        </w:tc>
      </w:tr>
      <w:tr w:rsidR="00860176" w:rsidRPr="00860176" w:rsidTr="00FB0CCE">
        <w:tc>
          <w:tcPr>
            <w:tcW w:w="1491" w:type="pct"/>
            <w:shd w:val="clear" w:color="auto" w:fill="FFFFFF" w:themeFill="background1"/>
          </w:tcPr>
          <w:p w:rsidR="00860176" w:rsidRPr="00860176" w:rsidRDefault="00860176" w:rsidP="00860176">
            <w:pPr>
              <w:ind w:right="14"/>
            </w:pPr>
          </w:p>
        </w:tc>
        <w:tc>
          <w:tcPr>
            <w:tcW w:w="1869" w:type="pct"/>
            <w:shd w:val="clear" w:color="auto" w:fill="FFFFFF" w:themeFill="background1"/>
          </w:tcPr>
          <w:p w:rsidR="00860176" w:rsidRPr="00860176" w:rsidRDefault="00860176" w:rsidP="00860176">
            <w:pPr>
              <w:ind w:right="14"/>
            </w:pPr>
          </w:p>
        </w:tc>
        <w:tc>
          <w:tcPr>
            <w:tcW w:w="1640" w:type="pct"/>
            <w:shd w:val="clear" w:color="auto" w:fill="FFFFFF" w:themeFill="background1"/>
          </w:tcPr>
          <w:p w:rsidR="00860176" w:rsidRPr="00860176" w:rsidRDefault="00860176" w:rsidP="00860176">
            <w:pPr>
              <w:ind w:right="14"/>
            </w:pPr>
          </w:p>
        </w:tc>
      </w:tr>
      <w:tr w:rsidR="00860176" w:rsidRPr="00860176" w:rsidTr="00FB0CCE">
        <w:tc>
          <w:tcPr>
            <w:tcW w:w="1491" w:type="pct"/>
            <w:shd w:val="clear" w:color="auto" w:fill="FFFFFF" w:themeFill="background1"/>
          </w:tcPr>
          <w:p w:rsidR="00860176" w:rsidRPr="00860176" w:rsidRDefault="00860176" w:rsidP="00860176">
            <w:pPr>
              <w:ind w:right="14"/>
            </w:pPr>
          </w:p>
        </w:tc>
        <w:tc>
          <w:tcPr>
            <w:tcW w:w="1869" w:type="pct"/>
            <w:shd w:val="clear" w:color="auto" w:fill="FFFFFF" w:themeFill="background1"/>
          </w:tcPr>
          <w:p w:rsidR="00860176" w:rsidRPr="00860176" w:rsidRDefault="00860176" w:rsidP="00860176">
            <w:pPr>
              <w:ind w:right="14"/>
            </w:pPr>
          </w:p>
        </w:tc>
        <w:tc>
          <w:tcPr>
            <w:tcW w:w="1640" w:type="pct"/>
            <w:shd w:val="clear" w:color="auto" w:fill="FFFFFF" w:themeFill="background1"/>
          </w:tcPr>
          <w:p w:rsidR="00860176" w:rsidRPr="00860176" w:rsidRDefault="00860176" w:rsidP="00860176">
            <w:pPr>
              <w:ind w:right="14"/>
            </w:pPr>
          </w:p>
        </w:tc>
      </w:tr>
      <w:tr w:rsidR="00860176" w:rsidRPr="00860176" w:rsidTr="00FB0CCE">
        <w:tc>
          <w:tcPr>
            <w:tcW w:w="5000" w:type="pct"/>
            <w:gridSpan w:val="3"/>
            <w:shd w:val="clear" w:color="auto" w:fill="FFFFFF" w:themeFill="background1"/>
          </w:tcPr>
          <w:p w:rsidR="00860176" w:rsidRPr="00860176" w:rsidRDefault="00860176" w:rsidP="00860176">
            <w:pPr>
              <w:ind w:right="14"/>
            </w:pPr>
            <w:r w:rsidRPr="00860176">
              <w:rPr>
                <w:lang w:val="en-US"/>
              </w:rPr>
              <w:t>III</w:t>
            </w:r>
            <w:r w:rsidRPr="00860176">
              <w:t xml:space="preserve">. Юридические лица, являющиеся собственниками собственников организации-Участник </w:t>
            </w:r>
          </w:p>
        </w:tc>
      </w:tr>
      <w:tr w:rsidR="00860176" w:rsidRPr="00860176" w:rsidTr="00FB0CCE">
        <w:tc>
          <w:tcPr>
            <w:tcW w:w="1491" w:type="pct"/>
            <w:shd w:val="clear" w:color="auto" w:fill="FFFFFF" w:themeFill="background1"/>
          </w:tcPr>
          <w:p w:rsidR="00860176" w:rsidRPr="00860176" w:rsidRDefault="00860176" w:rsidP="00860176">
            <w:pPr>
              <w:ind w:right="14"/>
            </w:pPr>
          </w:p>
        </w:tc>
        <w:tc>
          <w:tcPr>
            <w:tcW w:w="1869" w:type="pct"/>
            <w:shd w:val="clear" w:color="auto" w:fill="FFFFFF" w:themeFill="background1"/>
          </w:tcPr>
          <w:p w:rsidR="00860176" w:rsidRPr="00860176" w:rsidRDefault="00860176" w:rsidP="00860176">
            <w:pPr>
              <w:ind w:right="14"/>
            </w:pPr>
          </w:p>
        </w:tc>
        <w:tc>
          <w:tcPr>
            <w:tcW w:w="1640" w:type="pct"/>
            <w:shd w:val="clear" w:color="auto" w:fill="FFFFFF" w:themeFill="background1"/>
          </w:tcPr>
          <w:p w:rsidR="00860176" w:rsidRPr="00860176" w:rsidRDefault="00860176" w:rsidP="00860176">
            <w:pPr>
              <w:ind w:right="14"/>
            </w:pPr>
          </w:p>
        </w:tc>
      </w:tr>
      <w:tr w:rsidR="00860176" w:rsidRPr="00860176" w:rsidTr="00FB0CCE">
        <w:tc>
          <w:tcPr>
            <w:tcW w:w="1491" w:type="pct"/>
            <w:shd w:val="clear" w:color="auto" w:fill="FFFFFF" w:themeFill="background1"/>
          </w:tcPr>
          <w:p w:rsidR="00860176" w:rsidRPr="00860176" w:rsidRDefault="00860176" w:rsidP="00860176">
            <w:pPr>
              <w:ind w:right="14"/>
            </w:pPr>
          </w:p>
        </w:tc>
        <w:tc>
          <w:tcPr>
            <w:tcW w:w="1869" w:type="pct"/>
            <w:shd w:val="clear" w:color="auto" w:fill="FFFFFF" w:themeFill="background1"/>
          </w:tcPr>
          <w:p w:rsidR="00860176" w:rsidRPr="00860176" w:rsidRDefault="00860176" w:rsidP="00860176">
            <w:pPr>
              <w:ind w:right="14"/>
            </w:pPr>
          </w:p>
        </w:tc>
        <w:tc>
          <w:tcPr>
            <w:tcW w:w="1640" w:type="pct"/>
            <w:shd w:val="clear" w:color="auto" w:fill="FFFFFF" w:themeFill="background1"/>
          </w:tcPr>
          <w:p w:rsidR="00860176" w:rsidRPr="00860176" w:rsidRDefault="00860176" w:rsidP="00860176">
            <w:pPr>
              <w:ind w:right="14"/>
            </w:pPr>
          </w:p>
        </w:tc>
      </w:tr>
      <w:tr w:rsidR="00860176" w:rsidRPr="00860176" w:rsidTr="00FB0CCE">
        <w:tc>
          <w:tcPr>
            <w:tcW w:w="5000" w:type="pct"/>
            <w:gridSpan w:val="3"/>
            <w:shd w:val="clear" w:color="auto" w:fill="FFFFFF" w:themeFill="background1"/>
          </w:tcPr>
          <w:p w:rsidR="00860176" w:rsidRPr="00860176" w:rsidRDefault="00860176" w:rsidP="00860176">
            <w:pPr>
              <w:ind w:right="14"/>
            </w:pPr>
            <w:r w:rsidRPr="00860176">
              <w:rPr>
                <w:lang w:val="en-US"/>
              </w:rPr>
              <w:t>IV</w:t>
            </w:r>
            <w:r w:rsidRPr="00860176">
              <w:t>. Юридические лица, являющиеся собственниками следующих уровней (до конечных) …</w:t>
            </w:r>
          </w:p>
        </w:tc>
      </w:tr>
      <w:tr w:rsidR="00860176" w:rsidRPr="00860176" w:rsidTr="00FB0CCE">
        <w:tc>
          <w:tcPr>
            <w:tcW w:w="1491" w:type="pct"/>
            <w:shd w:val="clear" w:color="auto" w:fill="FFFFFF" w:themeFill="background1"/>
          </w:tcPr>
          <w:p w:rsidR="00860176" w:rsidRPr="00860176" w:rsidRDefault="00860176" w:rsidP="00860176">
            <w:pPr>
              <w:ind w:right="14"/>
            </w:pPr>
          </w:p>
        </w:tc>
        <w:tc>
          <w:tcPr>
            <w:tcW w:w="1869" w:type="pct"/>
            <w:shd w:val="clear" w:color="auto" w:fill="FFFFFF" w:themeFill="background1"/>
          </w:tcPr>
          <w:p w:rsidR="00860176" w:rsidRPr="00860176" w:rsidRDefault="00860176" w:rsidP="00860176">
            <w:pPr>
              <w:ind w:right="14"/>
            </w:pPr>
          </w:p>
        </w:tc>
        <w:tc>
          <w:tcPr>
            <w:tcW w:w="1640" w:type="pct"/>
            <w:shd w:val="clear" w:color="auto" w:fill="FFFFFF" w:themeFill="background1"/>
          </w:tcPr>
          <w:p w:rsidR="00860176" w:rsidRPr="00860176" w:rsidRDefault="00860176" w:rsidP="00860176">
            <w:pPr>
              <w:ind w:right="14"/>
            </w:pPr>
          </w:p>
        </w:tc>
      </w:tr>
      <w:tr w:rsidR="00860176" w:rsidRPr="00860176" w:rsidTr="00FB0CCE">
        <w:tc>
          <w:tcPr>
            <w:tcW w:w="1491" w:type="pct"/>
            <w:shd w:val="clear" w:color="auto" w:fill="FFFFFF" w:themeFill="background1"/>
          </w:tcPr>
          <w:p w:rsidR="00860176" w:rsidRPr="00860176" w:rsidRDefault="00860176" w:rsidP="00860176">
            <w:pPr>
              <w:ind w:right="14"/>
            </w:pPr>
          </w:p>
        </w:tc>
        <w:tc>
          <w:tcPr>
            <w:tcW w:w="1869" w:type="pct"/>
            <w:shd w:val="clear" w:color="auto" w:fill="FFFFFF" w:themeFill="background1"/>
          </w:tcPr>
          <w:p w:rsidR="00860176" w:rsidRPr="00860176" w:rsidRDefault="00860176" w:rsidP="00860176">
            <w:pPr>
              <w:ind w:right="14"/>
            </w:pPr>
          </w:p>
        </w:tc>
        <w:tc>
          <w:tcPr>
            <w:tcW w:w="1640" w:type="pct"/>
            <w:shd w:val="clear" w:color="auto" w:fill="FFFFFF" w:themeFill="background1"/>
          </w:tcPr>
          <w:p w:rsidR="00860176" w:rsidRPr="00860176" w:rsidRDefault="00860176" w:rsidP="00860176">
            <w:pPr>
              <w:ind w:right="14"/>
            </w:pPr>
          </w:p>
        </w:tc>
      </w:tr>
    </w:tbl>
    <w:p w:rsidR="00860176" w:rsidRPr="00860176" w:rsidRDefault="00860176" w:rsidP="00860176">
      <w:pPr>
        <w:spacing w:line="276" w:lineRule="auto"/>
        <w:ind w:left="6" w:right="11"/>
      </w:pPr>
    </w:p>
    <w:p w:rsidR="00860176" w:rsidRPr="00860176" w:rsidRDefault="00860176" w:rsidP="00860176">
      <w:pPr>
        <w:rPr>
          <w:i/>
        </w:rPr>
      </w:pPr>
      <w:r w:rsidRPr="00860176">
        <w:rPr>
          <w:i/>
        </w:rPr>
        <w:t xml:space="preserve">Примечание: </w:t>
      </w:r>
    </w:p>
    <w:p w:rsidR="00860176" w:rsidRPr="00860176" w:rsidRDefault="00860176" w:rsidP="00860176">
      <w:pPr>
        <w:numPr>
          <w:ilvl w:val="0"/>
          <w:numId w:val="37"/>
        </w:numPr>
        <w:jc w:val="both"/>
        <w:rPr>
          <w:i/>
        </w:rPr>
      </w:pPr>
      <w:r w:rsidRPr="00860176">
        <w:rPr>
          <w:i/>
        </w:rPr>
        <w:t xml:space="preserve">для собственников/бенефициаров/акционеров физических лиц указать ФИО, паспортные данные, гражданство и долю в %; </w:t>
      </w:r>
    </w:p>
    <w:p w:rsidR="00860176" w:rsidRPr="00860176" w:rsidRDefault="00860176" w:rsidP="00860176">
      <w:pPr>
        <w:numPr>
          <w:ilvl w:val="0"/>
          <w:numId w:val="37"/>
        </w:numPr>
        <w:jc w:val="both"/>
        <w:rPr>
          <w:i/>
        </w:rPr>
      </w:pPr>
      <w:r w:rsidRPr="00860176">
        <w:rPr>
          <w:i/>
        </w:rPr>
        <w:t xml:space="preserve">для собственников/акционеров юридических лиц указать: </w:t>
      </w:r>
    </w:p>
    <w:p w:rsidR="00860176" w:rsidRPr="00860176" w:rsidRDefault="00860176" w:rsidP="00860176">
      <w:pPr>
        <w:numPr>
          <w:ilvl w:val="1"/>
          <w:numId w:val="38"/>
        </w:numPr>
        <w:jc w:val="both"/>
        <w:rPr>
          <w:i/>
        </w:rPr>
      </w:pPr>
      <w:r w:rsidRPr="00860176">
        <w:rPr>
          <w:i/>
        </w:rPr>
        <w:t>наименование, форму собственности, ИНН, местонахождение (страну регистрации) и долю в % в организации–Участника закупки;</w:t>
      </w:r>
    </w:p>
    <w:p w:rsidR="00860176" w:rsidRPr="00860176" w:rsidRDefault="00860176" w:rsidP="00860176">
      <w:pPr>
        <w:numPr>
          <w:ilvl w:val="1"/>
          <w:numId w:val="38"/>
        </w:numPr>
        <w:jc w:val="both"/>
        <w:rPr>
          <w:i/>
        </w:rPr>
      </w:pPr>
      <w:r w:rsidRPr="00860176">
        <w:rPr>
          <w:i/>
        </w:rPr>
        <w:t>своих собственников (до конечных);</w:t>
      </w:r>
    </w:p>
    <w:p w:rsidR="00860176" w:rsidRPr="00860176" w:rsidRDefault="00860176" w:rsidP="00860176">
      <w:pPr>
        <w:numPr>
          <w:ilvl w:val="0"/>
          <w:numId w:val="37"/>
        </w:numPr>
        <w:jc w:val="both"/>
        <w:rPr>
          <w:i/>
        </w:rPr>
      </w:pPr>
      <w:r w:rsidRPr="00860176">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860176" w:rsidRPr="00860176" w:rsidRDefault="00860176" w:rsidP="00860176">
      <w:pPr>
        <w:rPr>
          <w:color w:val="000000"/>
          <w:spacing w:val="-2"/>
        </w:rPr>
      </w:pPr>
    </w:p>
    <w:p w:rsidR="00860176" w:rsidRPr="00860176" w:rsidRDefault="00860176" w:rsidP="00860176">
      <w:pPr>
        <w:rPr>
          <w:color w:val="000000"/>
          <w:spacing w:val="-2"/>
        </w:rPr>
      </w:pPr>
      <w:r w:rsidRPr="00860176">
        <w:rPr>
          <w:color w:val="000000"/>
          <w:spacing w:val="-2"/>
        </w:rPr>
        <w:t>Должность (подпись) Ф. И. О. ____________________________________</w:t>
      </w:r>
    </w:p>
    <w:p w:rsidR="00860176" w:rsidRPr="00860176" w:rsidRDefault="00860176" w:rsidP="00860176">
      <w:pPr>
        <w:spacing w:before="240"/>
        <w:rPr>
          <w:color w:val="000000"/>
          <w:spacing w:val="-2"/>
        </w:rPr>
      </w:pPr>
      <w:r w:rsidRPr="00860176">
        <w:rPr>
          <w:color w:val="000000"/>
          <w:spacing w:val="-2"/>
        </w:rPr>
        <w:t>Исп. ФИО</w:t>
      </w:r>
    </w:p>
    <w:p w:rsidR="00860176" w:rsidRPr="00860176" w:rsidRDefault="00860176" w:rsidP="00860176">
      <w:r w:rsidRPr="00860176">
        <w:rPr>
          <w:color w:val="000000"/>
          <w:spacing w:val="-2"/>
        </w:rPr>
        <w:t>Тел.</w:t>
      </w:r>
    </w:p>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860176">
        <w:rPr>
          <w:b/>
          <w:bCs/>
          <w:color w:val="000000"/>
          <w:spacing w:val="36"/>
          <w:szCs w:val="22"/>
        </w:rPr>
        <w:t>конец формы</w:t>
      </w:r>
      <w:bookmarkEnd w:id="106"/>
      <w:bookmarkEnd w:id="107"/>
      <w:bookmarkEnd w:id="108"/>
      <w:bookmarkEnd w:id="109"/>
      <w:bookmarkEnd w:id="110"/>
      <w:bookmarkEnd w:id="111"/>
      <w:bookmarkEnd w:id="112"/>
    </w:p>
    <w:p w:rsidR="00860176" w:rsidRPr="00860176" w:rsidRDefault="00860176" w:rsidP="00860176">
      <w:pPr>
        <w:rPr>
          <w:vanish/>
        </w:rPr>
      </w:pPr>
    </w:p>
    <w:p w:rsidR="00860176" w:rsidRPr="00860176" w:rsidRDefault="00860176" w:rsidP="00860176">
      <w:pPr>
        <w:rPr>
          <w:vanish/>
        </w:rPr>
      </w:pPr>
    </w:p>
    <w:p w:rsidR="00860176" w:rsidRPr="00860176" w:rsidRDefault="00860176" w:rsidP="00860176">
      <w:pPr>
        <w:rPr>
          <w:vanish/>
        </w:rPr>
      </w:pPr>
    </w:p>
    <w:p w:rsidR="00860176" w:rsidRPr="00860176" w:rsidRDefault="00860176" w:rsidP="00860176">
      <w:pPr>
        <w:rPr>
          <w:vanish/>
        </w:rPr>
      </w:pPr>
    </w:p>
    <w:p w:rsidR="00860176" w:rsidRPr="00860176" w:rsidRDefault="00860176" w:rsidP="00860176">
      <w:pPr>
        <w:rPr>
          <w:b/>
          <w:bCs/>
          <w:color w:val="000000"/>
          <w:spacing w:val="36"/>
          <w:szCs w:val="24"/>
        </w:rPr>
      </w:pPr>
      <w:r w:rsidRPr="00860176">
        <w:rPr>
          <w:bCs/>
          <w:caps/>
          <w:color w:val="000000"/>
          <w:spacing w:val="36"/>
          <w:szCs w:val="24"/>
        </w:rPr>
        <w:br w:type="page"/>
      </w:r>
    </w:p>
    <w:p w:rsidR="00860176" w:rsidRPr="00860176" w:rsidRDefault="00860176" w:rsidP="00860176">
      <w:pPr>
        <w:pBdr>
          <w:top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начало формы</w:t>
      </w:r>
    </w:p>
    <w:p w:rsidR="00860176" w:rsidRPr="00860176" w:rsidRDefault="00860176" w:rsidP="00860176">
      <w:pPr>
        <w:keepNext/>
        <w:tabs>
          <w:tab w:val="left" w:pos="1134"/>
        </w:tabs>
        <w:suppressAutoHyphens/>
        <w:kinsoku w:val="0"/>
        <w:overflowPunct w:val="0"/>
        <w:autoSpaceDE w:val="0"/>
        <w:autoSpaceDN w:val="0"/>
        <w:spacing w:before="360" w:after="120"/>
        <w:jc w:val="center"/>
        <w:rPr>
          <w:b/>
          <w:caps/>
          <w:sz w:val="22"/>
          <w:szCs w:val="28"/>
        </w:rPr>
      </w:pPr>
      <w:r w:rsidRPr="00860176">
        <w:rPr>
          <w:b/>
          <w:caps/>
          <w:sz w:val="22"/>
          <w:szCs w:val="28"/>
        </w:rPr>
        <w:t>Подтверждение согласия физического лица на обработку персональных данных</w:t>
      </w:r>
    </w:p>
    <w:p w:rsidR="00860176" w:rsidRPr="00860176" w:rsidRDefault="00860176" w:rsidP="00860176">
      <w:r w:rsidRPr="00860176">
        <w:t>Настоящим _______________________________________________________________________,</w:t>
      </w:r>
    </w:p>
    <w:p w:rsidR="00860176" w:rsidRPr="00860176" w:rsidRDefault="00860176" w:rsidP="00860176">
      <w:pPr>
        <w:spacing w:after="120"/>
        <w:rPr>
          <w:i/>
          <w:sz w:val="18"/>
          <w:vertAlign w:val="superscript"/>
        </w:rPr>
      </w:pPr>
      <w:r w:rsidRPr="00860176">
        <w:rPr>
          <w:i/>
          <w:sz w:val="18"/>
          <w:vertAlign w:val="superscript"/>
        </w:rPr>
        <w:tab/>
      </w:r>
      <w:r w:rsidRPr="00860176">
        <w:rPr>
          <w:i/>
          <w:sz w:val="18"/>
          <w:vertAlign w:val="superscript"/>
        </w:rPr>
        <w:tab/>
      </w:r>
      <w:r w:rsidRPr="00860176">
        <w:rPr>
          <w:i/>
          <w:sz w:val="18"/>
          <w:vertAlign w:val="superscript"/>
        </w:rPr>
        <w:tab/>
      </w:r>
      <w:r w:rsidRPr="00860176">
        <w:rPr>
          <w:i/>
          <w:sz w:val="18"/>
          <w:vertAlign w:val="superscript"/>
        </w:rPr>
        <w:tab/>
      </w:r>
      <w:r w:rsidRPr="00860176">
        <w:rPr>
          <w:i/>
          <w:sz w:val="18"/>
          <w:vertAlign w:val="superscript"/>
        </w:rPr>
        <w:tab/>
        <w:t>(фамилия, имя, отчество Поставщика)</w:t>
      </w:r>
    </w:p>
    <w:p w:rsidR="00860176" w:rsidRPr="00860176" w:rsidRDefault="00860176" w:rsidP="00860176">
      <w:r w:rsidRPr="00860176">
        <w:t>Основной документ, удостоверяющий личность ______________________________________</w:t>
      </w:r>
      <w:proofErr w:type="gramStart"/>
      <w:r w:rsidRPr="00860176">
        <w:t>_,</w:t>
      </w:r>
      <w:r w:rsidRPr="00860176">
        <w:rPr>
          <w:vertAlign w:val="superscript"/>
        </w:rPr>
        <w:tab/>
      </w:r>
      <w:proofErr w:type="gramEnd"/>
      <w:r w:rsidRPr="00860176">
        <w:rPr>
          <w:vertAlign w:val="superscript"/>
        </w:rPr>
        <w:tab/>
      </w:r>
      <w:r w:rsidRPr="00860176">
        <w:rPr>
          <w:vertAlign w:val="superscript"/>
        </w:rPr>
        <w:tab/>
      </w:r>
      <w:r w:rsidRPr="00860176">
        <w:rPr>
          <w:vertAlign w:val="superscript"/>
        </w:rPr>
        <w:tab/>
      </w:r>
      <w:r w:rsidRPr="00860176">
        <w:rPr>
          <w:vertAlign w:val="superscript"/>
        </w:rPr>
        <w:tab/>
      </w:r>
      <w:r w:rsidRPr="00860176">
        <w:rPr>
          <w:vertAlign w:val="superscript"/>
        </w:rPr>
        <w:tab/>
      </w:r>
      <w:r w:rsidRPr="00860176">
        <w:rPr>
          <w:vertAlign w:val="superscript"/>
        </w:rPr>
        <w:tab/>
      </w:r>
      <w:r w:rsidRPr="00860176">
        <w:rPr>
          <w:vertAlign w:val="superscript"/>
        </w:rPr>
        <w:tab/>
      </w:r>
      <w:r w:rsidRPr="00860176">
        <w:rPr>
          <w:vertAlign w:val="superscript"/>
        </w:rPr>
        <w:tab/>
      </w:r>
      <w:r w:rsidRPr="00860176">
        <w:rPr>
          <w:i/>
          <w:sz w:val="18"/>
          <w:vertAlign w:val="superscript"/>
        </w:rPr>
        <w:t>(серия, номер, кем и когда выдан)</w:t>
      </w:r>
    </w:p>
    <w:p w:rsidR="00860176" w:rsidRPr="00860176" w:rsidRDefault="00860176" w:rsidP="00860176">
      <w:pPr>
        <w:spacing w:after="120"/>
      </w:pPr>
      <w:r w:rsidRPr="00860176">
        <w:t>Адрес регистрации: _______________________________________________________________,</w:t>
      </w:r>
    </w:p>
    <w:p w:rsidR="00860176" w:rsidRPr="00860176" w:rsidRDefault="00860176" w:rsidP="00860176">
      <w:pPr>
        <w:spacing w:after="120"/>
      </w:pPr>
      <w:r w:rsidRPr="00860176">
        <w:t>Дата рождения: ___________________________________________________________________,</w:t>
      </w:r>
    </w:p>
    <w:p w:rsidR="00860176" w:rsidRPr="00860176" w:rsidRDefault="00860176" w:rsidP="00860176">
      <w:pPr>
        <w:spacing w:after="120"/>
      </w:pPr>
      <w:r w:rsidRPr="00860176">
        <w:t>ИНН ____________________________________________________________________________</w:t>
      </w:r>
    </w:p>
    <w:p w:rsidR="00860176" w:rsidRPr="00860176" w:rsidRDefault="00860176" w:rsidP="00860176">
      <w:pPr>
        <w:spacing w:after="60"/>
        <w:jc w:val="both"/>
      </w:pPr>
      <w:r w:rsidRPr="00860176">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rsidR="00860176" w:rsidRPr="00860176" w:rsidRDefault="00860176" w:rsidP="00860176">
      <w:pPr>
        <w:spacing w:after="60"/>
        <w:jc w:val="both"/>
      </w:pPr>
      <w:r w:rsidRPr="00860176">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д.36/9.</w:t>
      </w:r>
    </w:p>
    <w:p w:rsidR="00860176" w:rsidRPr="00860176" w:rsidRDefault="00860176" w:rsidP="00860176">
      <w:pPr>
        <w:spacing w:after="60"/>
        <w:jc w:val="both"/>
      </w:pPr>
      <w:r w:rsidRPr="00860176">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860176" w:rsidRPr="00860176" w:rsidRDefault="00860176" w:rsidP="00860176">
      <w:pPr>
        <w:spacing w:after="60"/>
        <w:jc w:val="both"/>
      </w:pPr>
      <w:r w:rsidRPr="00860176">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860176" w:rsidRPr="00860176" w:rsidRDefault="00860176" w:rsidP="00860176">
      <w:pPr>
        <w:spacing w:after="60"/>
        <w:ind w:firstLine="709"/>
        <w:jc w:val="both"/>
      </w:pPr>
      <w:r w:rsidRPr="00860176">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860176" w:rsidRPr="00860176" w:rsidRDefault="00860176" w:rsidP="00860176">
      <w:pPr>
        <w:spacing w:after="60"/>
        <w:jc w:val="both"/>
      </w:pPr>
      <w:r w:rsidRPr="00860176">
        <w:t xml:space="preserve">Настоящее согласие действует в течение 5 лет со дня его подписания. </w:t>
      </w:r>
    </w:p>
    <w:p w:rsidR="00860176" w:rsidRPr="00860176" w:rsidRDefault="00860176" w:rsidP="00860176">
      <w:pPr>
        <w:spacing w:after="60"/>
        <w:jc w:val="both"/>
      </w:pPr>
      <w:r w:rsidRPr="00860176">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860176" w:rsidRPr="00860176" w:rsidRDefault="00860176" w:rsidP="00860176">
      <w:r w:rsidRPr="00860176">
        <w:t>«___» ______________ 201_ г.                                 _________________ (_________)</w:t>
      </w:r>
    </w:p>
    <w:p w:rsidR="00860176" w:rsidRPr="00860176" w:rsidRDefault="00860176" w:rsidP="00860176">
      <w:pPr>
        <w:rPr>
          <w:i/>
          <w:vertAlign w:val="superscript"/>
        </w:rPr>
      </w:pPr>
      <w:r w:rsidRPr="00860176">
        <w:rPr>
          <w:vertAlign w:val="superscript"/>
        </w:rPr>
        <w:tab/>
      </w:r>
      <w:r w:rsidRPr="00860176">
        <w:rPr>
          <w:vertAlign w:val="superscript"/>
        </w:rPr>
        <w:tab/>
      </w:r>
      <w:r w:rsidRPr="00860176">
        <w:rPr>
          <w:vertAlign w:val="superscript"/>
        </w:rPr>
        <w:tab/>
      </w:r>
      <w:r w:rsidRPr="00860176">
        <w:rPr>
          <w:vertAlign w:val="superscript"/>
        </w:rPr>
        <w:tab/>
      </w:r>
      <w:r w:rsidRPr="00860176">
        <w:rPr>
          <w:i/>
          <w:vertAlign w:val="superscript"/>
        </w:rPr>
        <w:t xml:space="preserve">                                                                                         (подпись) </w:t>
      </w:r>
      <w:r w:rsidRPr="00860176">
        <w:rPr>
          <w:i/>
          <w:vertAlign w:val="superscript"/>
        </w:rPr>
        <w:tab/>
      </w:r>
      <w:r w:rsidRPr="00860176">
        <w:rPr>
          <w:i/>
          <w:vertAlign w:val="superscript"/>
        </w:rPr>
        <w:tab/>
        <w:t xml:space="preserve">              ФИО</w:t>
      </w:r>
    </w:p>
    <w:p w:rsidR="00860176" w:rsidRPr="00860176" w:rsidRDefault="00860176" w:rsidP="00860176">
      <w:pPr>
        <w:pBdr>
          <w:bottom w:val="single" w:sz="4" w:space="1" w:color="auto"/>
        </w:pBdr>
        <w:shd w:val="clear" w:color="auto" w:fill="E0E0E0"/>
        <w:spacing w:before="120"/>
        <w:ind w:right="21"/>
        <w:jc w:val="center"/>
        <w:rPr>
          <w:b/>
          <w:bCs/>
          <w:color w:val="000000"/>
          <w:spacing w:val="36"/>
          <w:szCs w:val="22"/>
        </w:rPr>
      </w:pPr>
      <w:r w:rsidRPr="00860176">
        <w:rPr>
          <w:b/>
          <w:bCs/>
          <w:color w:val="000000"/>
          <w:spacing w:val="36"/>
          <w:szCs w:val="22"/>
        </w:rPr>
        <w:t>конец формы</w:t>
      </w:r>
    </w:p>
    <w:p w:rsidR="00860176" w:rsidRPr="00860176" w:rsidRDefault="00860176" w:rsidP="00860176">
      <w:pPr>
        <w:rPr>
          <w:sz w:val="32"/>
          <w:szCs w:val="32"/>
        </w:rPr>
        <w:sectPr w:rsidR="00860176" w:rsidRPr="00860176" w:rsidSect="00A45CAB">
          <w:headerReference w:type="default" r:id="rId29"/>
          <w:pgSz w:w="11907" w:h="16840" w:code="9"/>
          <w:pgMar w:top="510" w:right="1021" w:bottom="397" w:left="1247" w:header="737" w:footer="680" w:gutter="0"/>
          <w:cols w:space="708"/>
          <w:docGrid w:linePitch="360"/>
        </w:sectPr>
      </w:pPr>
    </w:p>
    <w:p w:rsidR="00860176" w:rsidRPr="00860176" w:rsidRDefault="00860176" w:rsidP="00860176">
      <w:pPr>
        <w:pBdr>
          <w:top w:val="single" w:sz="4" w:space="1" w:color="auto"/>
        </w:pBdr>
        <w:shd w:val="clear" w:color="auto" w:fill="E0E0E0"/>
        <w:spacing w:before="120"/>
        <w:jc w:val="center"/>
        <w:rPr>
          <w:b/>
          <w:bCs/>
          <w:color w:val="000000"/>
          <w:spacing w:val="36"/>
          <w:szCs w:val="22"/>
        </w:rPr>
      </w:pPr>
      <w:r w:rsidRPr="00860176">
        <w:rPr>
          <w:b/>
          <w:bCs/>
          <w:color w:val="000000"/>
          <w:spacing w:val="36"/>
          <w:szCs w:val="22"/>
        </w:rPr>
        <w:t>начало формы</w:t>
      </w:r>
    </w:p>
    <w:p w:rsidR="00860176" w:rsidRPr="00860176" w:rsidRDefault="00860176" w:rsidP="00860176">
      <w:pPr>
        <w:keepNext/>
        <w:tabs>
          <w:tab w:val="left" w:pos="1134"/>
        </w:tabs>
        <w:suppressAutoHyphens/>
        <w:kinsoku w:val="0"/>
        <w:overflowPunct w:val="0"/>
        <w:autoSpaceDE w:val="0"/>
        <w:autoSpaceDN w:val="0"/>
        <w:spacing w:before="360" w:after="120"/>
        <w:jc w:val="center"/>
        <w:rPr>
          <w:sz w:val="22"/>
          <w:szCs w:val="28"/>
        </w:rPr>
      </w:pPr>
      <w:r w:rsidRPr="00860176">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860176" w:rsidRPr="00860176" w:rsidRDefault="00860176" w:rsidP="00860176">
      <w:pPr>
        <w:tabs>
          <w:tab w:val="left" w:pos="5788"/>
        </w:tabs>
      </w:pPr>
      <w:r w:rsidRPr="00860176">
        <w:tab/>
      </w:r>
      <w:r w:rsidRPr="00860176">
        <w:tab/>
      </w:r>
    </w:p>
    <w:p w:rsidR="00860176" w:rsidRPr="00860176" w:rsidRDefault="00860176" w:rsidP="00860176">
      <w:pPr>
        <w:spacing w:after="60" w:line="228" w:lineRule="auto"/>
      </w:pPr>
      <w:r w:rsidRPr="00860176">
        <w:t>Настоящим _____________________________________________________________________,</w:t>
      </w:r>
    </w:p>
    <w:p w:rsidR="00860176" w:rsidRPr="00860176" w:rsidRDefault="00860176" w:rsidP="00860176">
      <w:pPr>
        <w:spacing w:after="60" w:line="228" w:lineRule="auto"/>
        <w:jc w:val="center"/>
        <w:rPr>
          <w:i/>
          <w:szCs w:val="22"/>
          <w:vertAlign w:val="superscript"/>
        </w:rPr>
      </w:pPr>
      <w:r w:rsidRPr="00860176">
        <w:rPr>
          <w:i/>
          <w:szCs w:val="22"/>
          <w:vertAlign w:val="superscript"/>
        </w:rPr>
        <w:t>(наименование Поставщика/ Участника закупки)</w:t>
      </w:r>
    </w:p>
    <w:p w:rsidR="00860176" w:rsidRPr="00860176" w:rsidRDefault="00860176" w:rsidP="00860176">
      <w:pPr>
        <w:spacing w:after="120" w:line="228" w:lineRule="auto"/>
      </w:pPr>
      <w:r w:rsidRPr="00860176">
        <w:t>Адрес места нахождения (юридический адрес): ______________________________________,</w:t>
      </w:r>
    </w:p>
    <w:p w:rsidR="00860176" w:rsidRPr="00860176" w:rsidRDefault="00860176" w:rsidP="00860176">
      <w:pPr>
        <w:spacing w:after="120" w:line="228" w:lineRule="auto"/>
      </w:pPr>
      <w:r w:rsidRPr="00860176">
        <w:t>Фактический адрес: ______________________________________________________________,</w:t>
      </w:r>
    </w:p>
    <w:p w:rsidR="00860176" w:rsidRPr="00860176" w:rsidRDefault="00860176" w:rsidP="00860176">
      <w:pPr>
        <w:spacing w:line="228" w:lineRule="auto"/>
        <w:rPr>
          <w:szCs w:val="22"/>
        </w:rPr>
      </w:pPr>
      <w:r w:rsidRPr="00860176">
        <w:t>Свидетельство о регистрации/ИНН (для индивидуального предпринимателя):</w:t>
      </w:r>
      <w:r w:rsidRPr="00860176">
        <w:rPr>
          <w:szCs w:val="22"/>
        </w:rPr>
        <w:t xml:space="preserve"> ______________________________________________________________________________</w:t>
      </w:r>
      <w:proofErr w:type="gramStart"/>
      <w:r w:rsidRPr="00860176">
        <w:rPr>
          <w:szCs w:val="22"/>
        </w:rPr>
        <w:t>_ .</w:t>
      </w:r>
      <w:proofErr w:type="gramEnd"/>
    </w:p>
    <w:p w:rsidR="00860176" w:rsidRPr="00860176" w:rsidRDefault="00860176" w:rsidP="00860176">
      <w:pPr>
        <w:spacing w:after="120" w:line="228" w:lineRule="auto"/>
        <w:rPr>
          <w:i/>
          <w:sz w:val="18"/>
          <w:vertAlign w:val="superscript"/>
        </w:rPr>
      </w:pPr>
      <w:r w:rsidRPr="00860176">
        <w:rPr>
          <w:i/>
          <w:sz w:val="18"/>
          <w:vertAlign w:val="superscript"/>
        </w:rPr>
        <w:t>(наименование документа, №, сведения о дате выдачи документа и выдавшем его органе)</w:t>
      </w:r>
    </w:p>
    <w:p w:rsidR="00860176" w:rsidRPr="00860176" w:rsidRDefault="00860176" w:rsidP="00860176">
      <w:pPr>
        <w:spacing w:after="120"/>
        <w:jc w:val="both"/>
      </w:pPr>
      <w:r w:rsidRPr="00860176">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д.36/9 т.е. на совершение действий, предусмотренных п.3. ст.3 Закона 152-ФЗ.</w:t>
      </w:r>
    </w:p>
    <w:p w:rsidR="00860176" w:rsidRPr="00860176" w:rsidRDefault="00860176" w:rsidP="00860176">
      <w:pPr>
        <w:spacing w:after="120"/>
        <w:ind w:firstLine="709"/>
        <w:jc w:val="both"/>
      </w:pPr>
      <w:r w:rsidRPr="00860176">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860176" w:rsidRPr="00860176" w:rsidRDefault="00860176" w:rsidP="00860176">
      <w:pPr>
        <w:spacing w:after="120"/>
        <w:ind w:firstLine="709"/>
        <w:jc w:val="both"/>
      </w:pPr>
      <w:r w:rsidRPr="00860176">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860176" w:rsidRPr="00860176" w:rsidRDefault="00860176" w:rsidP="00860176">
      <w:pPr>
        <w:spacing w:after="120"/>
        <w:ind w:firstLine="709"/>
        <w:jc w:val="both"/>
      </w:pPr>
      <w:r w:rsidRPr="00860176">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860176" w:rsidRPr="00860176" w:rsidRDefault="00860176" w:rsidP="00860176">
      <w:pPr>
        <w:spacing w:after="120"/>
        <w:ind w:firstLine="709"/>
        <w:jc w:val="both"/>
      </w:pPr>
      <w:r w:rsidRPr="00860176">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860176" w:rsidRPr="00860176" w:rsidRDefault="00860176" w:rsidP="00860176">
      <w:pPr>
        <w:keepNext/>
      </w:pPr>
      <w:r w:rsidRPr="00860176">
        <w:t xml:space="preserve"> «___» ______________ 201_ г. </w:t>
      </w:r>
      <w:r w:rsidRPr="00860176">
        <w:tab/>
      </w:r>
      <w:r w:rsidRPr="00860176">
        <w:tab/>
      </w:r>
      <w:r w:rsidRPr="00860176">
        <w:tab/>
        <w:t>_________________ (_________)</w:t>
      </w:r>
    </w:p>
    <w:p w:rsidR="00860176" w:rsidRPr="00860176" w:rsidRDefault="00860176" w:rsidP="00860176">
      <w:pPr>
        <w:keepNext/>
        <w:ind w:left="4963"/>
        <w:rPr>
          <w:i/>
          <w:vertAlign w:val="superscript"/>
        </w:rPr>
      </w:pPr>
      <w:r w:rsidRPr="00860176">
        <w:rPr>
          <w:i/>
          <w:vertAlign w:val="superscript"/>
        </w:rPr>
        <w:t xml:space="preserve"> (подпись) </w:t>
      </w:r>
      <w:r w:rsidRPr="00860176">
        <w:rPr>
          <w:i/>
          <w:vertAlign w:val="superscript"/>
        </w:rPr>
        <w:tab/>
      </w:r>
      <w:proofErr w:type="gramStart"/>
      <w:r w:rsidRPr="00860176">
        <w:rPr>
          <w:i/>
          <w:vertAlign w:val="superscript"/>
        </w:rPr>
        <w:tab/>
        <w:t xml:space="preserve">  ФИО</w:t>
      </w:r>
      <w:proofErr w:type="gramEnd"/>
    </w:p>
    <w:p w:rsidR="00860176" w:rsidRPr="00860176" w:rsidRDefault="00860176" w:rsidP="00860176">
      <w:pPr>
        <w:keepNext/>
        <w:rPr>
          <w:vertAlign w:val="superscript"/>
        </w:rPr>
      </w:pPr>
      <w:r w:rsidRPr="00860176">
        <w:rPr>
          <w:vertAlign w:val="superscript"/>
        </w:rPr>
        <w:t xml:space="preserve">                                МП</w:t>
      </w:r>
    </w:p>
    <w:p w:rsidR="00860176" w:rsidRPr="00860176" w:rsidRDefault="00860176" w:rsidP="00860176">
      <w:pPr>
        <w:pBdr>
          <w:bottom w:val="single" w:sz="4" w:space="0" w:color="auto"/>
        </w:pBdr>
        <w:shd w:val="clear" w:color="auto" w:fill="E0E0E0"/>
        <w:spacing w:before="120"/>
        <w:ind w:right="21"/>
        <w:jc w:val="center"/>
        <w:rPr>
          <w:color w:val="000000" w:themeColor="text1"/>
        </w:rPr>
      </w:pPr>
      <w:r w:rsidRPr="00860176">
        <w:rPr>
          <w:b/>
          <w:bCs/>
          <w:color w:val="000000"/>
          <w:spacing w:val="36"/>
          <w:szCs w:val="22"/>
        </w:rPr>
        <w:t>конец формы</w:t>
      </w:r>
      <w:bookmarkStart w:id="113" w:name="_Toc398807152"/>
      <w:bookmarkEnd w:id="113"/>
    </w:p>
    <w:p w:rsidR="00860176" w:rsidRPr="00860176" w:rsidRDefault="00860176" w:rsidP="00860176">
      <w:pPr>
        <w:rPr>
          <w:vanish/>
        </w:rPr>
      </w:pPr>
      <w:bookmarkStart w:id="114" w:name="_GoBack"/>
      <w:bookmarkEnd w:id="114"/>
    </w:p>
    <w:p w:rsidR="00FD4D22" w:rsidRPr="00860176" w:rsidRDefault="00FD4D22" w:rsidP="00860176"/>
    <w:sectPr w:rsidR="00FD4D22" w:rsidRPr="00860176" w:rsidSect="00A45CAB">
      <w:headerReference w:type="default" r:id="rId30"/>
      <w:pgSz w:w="11907" w:h="16840" w:code="9"/>
      <w:pgMar w:top="851" w:right="851" w:bottom="397"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840" w:rsidRDefault="00D52840">
      <w:r>
        <w:separator/>
      </w:r>
    </w:p>
  </w:endnote>
  <w:endnote w:type="continuationSeparator" w:id="0">
    <w:p w:rsidR="00D52840" w:rsidRDefault="00D5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rsidR="00D52840" w:rsidRDefault="00D52840">
        <w:pPr>
          <w:pStyle w:val="af4"/>
          <w:jc w:val="right"/>
        </w:pPr>
        <w:r>
          <w:fldChar w:fldCharType="begin"/>
        </w:r>
        <w:r>
          <w:instrText>PAGE   \* MERGEFORMAT</w:instrText>
        </w:r>
        <w:r>
          <w:fldChar w:fldCharType="separate"/>
        </w:r>
        <w:r w:rsidR="00E47579">
          <w:rPr>
            <w:noProof/>
          </w:rPr>
          <w:t>38</w:t>
        </w:r>
        <w:r>
          <w:fldChar w:fldCharType="end"/>
        </w:r>
      </w:p>
    </w:sdtContent>
  </w:sdt>
  <w:p w:rsidR="00D52840" w:rsidRDefault="00D5284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188776"/>
      <w:docPartObj>
        <w:docPartGallery w:val="Page Numbers (Bottom of Page)"/>
        <w:docPartUnique/>
      </w:docPartObj>
    </w:sdtPr>
    <w:sdtContent>
      <w:p w:rsidR="00D52840" w:rsidRDefault="00D52840">
        <w:pPr>
          <w:pStyle w:val="af4"/>
          <w:jc w:val="right"/>
        </w:pPr>
        <w:r>
          <w:fldChar w:fldCharType="begin"/>
        </w:r>
        <w:r>
          <w:instrText>PAGE   \* MERGEFORMAT</w:instrText>
        </w:r>
        <w:r>
          <w:fldChar w:fldCharType="separate"/>
        </w:r>
        <w:r w:rsidR="00E47579">
          <w:rPr>
            <w:noProof/>
          </w:rPr>
          <w:t>46</w:t>
        </w:r>
        <w:r>
          <w:fldChar w:fldCharType="end"/>
        </w:r>
      </w:p>
    </w:sdtContent>
  </w:sdt>
  <w:p w:rsidR="00D52840" w:rsidRPr="00BF3C31" w:rsidRDefault="00D52840">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D52840" w:rsidRDefault="00D52840">
        <w:pPr>
          <w:pStyle w:val="af4"/>
          <w:jc w:val="right"/>
        </w:pPr>
        <w:r>
          <w:fldChar w:fldCharType="begin"/>
        </w:r>
        <w:r>
          <w:instrText>PAGE   \* MERGEFORMAT</w:instrText>
        </w:r>
        <w:r>
          <w:fldChar w:fldCharType="separate"/>
        </w:r>
        <w:r w:rsidR="00E47579">
          <w:rPr>
            <w:noProof/>
          </w:rPr>
          <w:t>67</w:t>
        </w:r>
        <w:r>
          <w:fldChar w:fldCharType="end"/>
        </w:r>
      </w:p>
    </w:sdtContent>
  </w:sdt>
  <w:p w:rsidR="00D52840" w:rsidRPr="00BF3C31" w:rsidRDefault="00D52840">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840" w:rsidRDefault="00D52840">
      <w:r>
        <w:separator/>
      </w:r>
    </w:p>
  </w:footnote>
  <w:footnote w:type="continuationSeparator" w:id="0">
    <w:p w:rsidR="00D52840" w:rsidRDefault="00D52840">
      <w:r>
        <w:continuationSeparator/>
      </w:r>
    </w:p>
  </w:footnote>
  <w:footnote w:id="1">
    <w:p w:rsidR="00D52840" w:rsidRPr="005F6643" w:rsidRDefault="00D52840" w:rsidP="00860176">
      <w:pPr>
        <w:pStyle w:val="afc"/>
        <w:rPr>
          <w:sz w:val="18"/>
        </w:rPr>
      </w:pPr>
      <w:r w:rsidRPr="005F6643">
        <w:rPr>
          <w:rStyle w:val="afe"/>
          <w:sz w:val="18"/>
        </w:rPr>
        <w:footnoteRef/>
      </w:r>
      <w:r w:rsidRPr="005F6643">
        <w:rPr>
          <w:sz w:val="18"/>
        </w:rPr>
        <w:t xml:space="preserve"> </w:t>
      </w:r>
      <w:r w:rsidRPr="005F6643">
        <w:rPr>
          <w:i/>
          <w:iCs/>
          <w:sz w:val="22"/>
          <w:szCs w:val="24"/>
        </w:rPr>
        <w:t>Сопоставимый предмету закупки характер и объем - контракт/проект, связанный с оказанием услуг в сфере поддержки инвестиционной и предпринимательской деятельности.</w:t>
      </w:r>
    </w:p>
  </w:footnote>
  <w:footnote w:id="2">
    <w:p w:rsidR="00D52840" w:rsidRPr="00DC7FB8" w:rsidRDefault="00D52840" w:rsidP="00860176">
      <w:r w:rsidRPr="00FD1284">
        <w:rPr>
          <w:rStyle w:val="32"/>
          <w:sz w:val="18"/>
          <w:szCs w:val="18"/>
        </w:rPr>
        <w:footnoteRef/>
      </w:r>
      <w:r w:rsidRPr="00FD1284">
        <w:t xml:space="preserve"> </w:t>
      </w:r>
      <w:r w:rsidRPr="00DC7FB8">
        <w:t xml:space="preserve">Инвестиционный совет под руководством главы субъекта РФ, комиссия при заместителе губернатора и пр. </w:t>
      </w:r>
    </w:p>
  </w:footnote>
  <w:footnote w:id="3">
    <w:p w:rsidR="00D52840" w:rsidRPr="001C18A7" w:rsidRDefault="00D52840" w:rsidP="00860176">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4">
    <w:p w:rsidR="00D52840" w:rsidRPr="001C18A7" w:rsidRDefault="00D52840" w:rsidP="00860176">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5">
    <w:p w:rsidR="00D52840" w:rsidRPr="00FD4D22" w:rsidRDefault="00D52840" w:rsidP="00860176">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6">
    <w:p w:rsidR="00D52840" w:rsidRPr="00FD4D22" w:rsidRDefault="00D52840" w:rsidP="00860176">
      <w:pPr>
        <w:pStyle w:val="afc"/>
        <w:rPr>
          <w:sz w:val="18"/>
        </w:rPr>
      </w:pPr>
      <w:r w:rsidRPr="00FD4D22">
        <w:rPr>
          <w:rStyle w:val="afe"/>
          <w:sz w:val="18"/>
        </w:rPr>
        <w:footnoteRef/>
      </w:r>
      <w:r w:rsidRPr="00FD4D22">
        <w:rPr>
          <w:sz w:val="18"/>
        </w:rPr>
        <w:t xml:space="preserve"> Письмо ФНС России от 17.10.2012 N АС-4-2/17710</w:t>
      </w:r>
    </w:p>
  </w:footnote>
  <w:footnote w:id="7">
    <w:p w:rsidR="00D52840" w:rsidRPr="00FD4D22" w:rsidRDefault="00D52840" w:rsidP="00860176">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8">
    <w:p w:rsidR="00D52840" w:rsidRPr="0023770D" w:rsidRDefault="00D52840" w:rsidP="00860176">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9">
    <w:p w:rsidR="00D52840" w:rsidRDefault="00D52840" w:rsidP="00860176">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40" w:rsidRPr="00622EE4" w:rsidRDefault="00D52840"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40" w:rsidRDefault="00D5284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40" w:rsidRDefault="00D5284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40" w:rsidRPr="00DC7FB8" w:rsidRDefault="00D52840" w:rsidP="00AA3E9A">
    <w:pPr>
      <w:pStyle w:val="ab"/>
      <w:jc w:val="center"/>
      <w:rPr>
        <w:sz w:val="28"/>
        <w:szCs w:val="28"/>
      </w:rPr>
    </w:pPr>
    <w:r w:rsidRPr="00DC7FB8">
      <w:rPr>
        <w:sz w:val="28"/>
        <w:szCs w:val="28"/>
      </w:rPr>
      <w:fldChar w:fldCharType="begin"/>
    </w:r>
    <w:r w:rsidRPr="00DC7FB8">
      <w:rPr>
        <w:sz w:val="28"/>
        <w:szCs w:val="28"/>
      </w:rPr>
      <w:instrText xml:space="preserve"> PAGE   \* MERGEFORMAT </w:instrText>
    </w:r>
    <w:r w:rsidRPr="00DC7FB8">
      <w:rPr>
        <w:sz w:val="28"/>
        <w:szCs w:val="28"/>
      </w:rPr>
      <w:fldChar w:fldCharType="separate"/>
    </w:r>
    <w:r w:rsidR="00E47579">
      <w:rPr>
        <w:noProof/>
        <w:sz w:val="28"/>
        <w:szCs w:val="28"/>
      </w:rPr>
      <w:t>19</w:t>
    </w:r>
    <w:r w:rsidRPr="00DC7FB8">
      <w:rPr>
        <w:noProof/>
        <w:sz w:val="28"/>
        <w:szCs w:val="28"/>
      </w:rPr>
      <w:fldChar w:fldCharType="end"/>
    </w:r>
  </w:p>
  <w:p w:rsidR="00D52840" w:rsidRDefault="00D52840">
    <w:pPr>
      <w:pStyle w:val="a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40" w:rsidRDefault="00D52840">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40" w:rsidRDefault="00D52840">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40" w:rsidRDefault="00D52840" w:rsidP="004D6DC0">
    <w:pPr>
      <w:pStyle w:val="ab"/>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40" w:rsidRDefault="00D52840"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6BE340D"/>
    <w:multiLevelType w:val="hybridMultilevel"/>
    <w:tmpl w:val="1646C822"/>
    <w:lvl w:ilvl="0" w:tplc="D2CA264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97C2C89"/>
    <w:multiLevelType w:val="hybridMultilevel"/>
    <w:tmpl w:val="75B415F6"/>
    <w:lvl w:ilvl="0" w:tplc="2A2EACFA">
      <w:start w:val="1"/>
      <w:numFmt w:val="decimal"/>
      <w:lvlText w:val="%1)"/>
      <w:lvlJc w:val="left"/>
      <w:pPr>
        <w:ind w:left="2133"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FE1606"/>
    <w:multiLevelType w:val="hybridMultilevel"/>
    <w:tmpl w:val="200601C6"/>
    <w:lvl w:ilvl="0" w:tplc="AEC444E2">
      <w:start w:val="1"/>
      <w:numFmt w:val="decimal"/>
      <w:lvlText w:val="%1)"/>
      <w:lvlJc w:val="left"/>
      <w:pPr>
        <w:ind w:left="107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1050E"/>
    <w:multiLevelType w:val="hybridMultilevel"/>
    <w:tmpl w:val="1E18D674"/>
    <w:lvl w:ilvl="0" w:tplc="C658B53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0"/>
  </w:num>
  <w:num w:numId="4">
    <w:abstractNumId w:val="1"/>
  </w:num>
  <w:num w:numId="5">
    <w:abstractNumId w:val="13"/>
  </w:num>
  <w:num w:numId="6">
    <w:abstractNumId w:val="2"/>
  </w:num>
  <w:num w:numId="7">
    <w:abstractNumId w:val="11"/>
  </w:num>
  <w:num w:numId="8">
    <w:abstractNumId w:val="26"/>
  </w:num>
  <w:num w:numId="9">
    <w:abstractNumId w:val="27"/>
  </w:num>
  <w:num w:numId="10">
    <w:abstractNumId w:val="45"/>
  </w:num>
  <w:num w:numId="11">
    <w:abstractNumId w:val="25"/>
  </w:num>
  <w:num w:numId="12">
    <w:abstractNumId w:val="21"/>
  </w:num>
  <w:num w:numId="13">
    <w:abstractNumId w:val="9"/>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16"/>
  </w:num>
  <w:num w:numId="18">
    <w:abstractNumId w:val="44"/>
  </w:num>
  <w:num w:numId="19">
    <w:abstractNumId w:val="31"/>
  </w:num>
  <w:num w:numId="20">
    <w:abstractNumId w:val="39"/>
  </w:num>
  <w:num w:numId="21">
    <w:abstractNumId w:val="5"/>
  </w:num>
  <w:num w:numId="22">
    <w:abstractNumId w:val="15"/>
  </w:num>
  <w:num w:numId="23">
    <w:abstractNumId w:val="46"/>
  </w:num>
  <w:num w:numId="24">
    <w:abstractNumId w:val="20"/>
  </w:num>
  <w:num w:numId="25">
    <w:abstractNumId w:val="12"/>
  </w:num>
  <w:num w:numId="26">
    <w:abstractNumId w:val="37"/>
  </w:num>
  <w:num w:numId="27">
    <w:abstractNumId w:val="40"/>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3"/>
  </w:num>
  <w:num w:numId="32">
    <w:abstractNumId w:val="41"/>
  </w:num>
  <w:num w:numId="33">
    <w:abstractNumId w:val="42"/>
  </w:num>
  <w:num w:numId="34">
    <w:abstractNumId w:val="10"/>
  </w:num>
  <w:num w:numId="35">
    <w:abstractNumId w:val="38"/>
  </w:num>
  <w:num w:numId="36">
    <w:abstractNumId w:val="34"/>
  </w:num>
  <w:num w:numId="37">
    <w:abstractNumId w:val="29"/>
  </w:num>
  <w:num w:numId="38">
    <w:abstractNumId w:val="6"/>
  </w:num>
  <w:num w:numId="39">
    <w:abstractNumId w:val="23"/>
  </w:num>
  <w:num w:numId="40">
    <w:abstractNumId w:val="24"/>
  </w:num>
  <w:num w:numId="41">
    <w:abstractNumId w:val="22"/>
  </w:num>
  <w:num w:numId="42">
    <w:abstractNumId w:val="35"/>
  </w:num>
  <w:num w:numId="43">
    <w:abstractNumId w:val="28"/>
  </w:num>
  <w:num w:numId="44">
    <w:abstractNumId w:val="43"/>
  </w:num>
  <w:num w:numId="45">
    <w:abstractNumId w:val="48"/>
  </w:num>
  <w:num w:numId="46">
    <w:abstractNumId w:val="14"/>
  </w:num>
  <w:num w:numId="47">
    <w:abstractNumId w:val="19"/>
  </w:num>
  <w:num w:numId="48">
    <w:abstractNumId w:val="30"/>
  </w:num>
  <w:num w:numId="49">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0A8E"/>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40F8"/>
    <w:rsid w:val="00207EF5"/>
    <w:rsid w:val="00207EF6"/>
    <w:rsid w:val="002110F0"/>
    <w:rsid w:val="00215903"/>
    <w:rsid w:val="00216BE0"/>
    <w:rsid w:val="0021736D"/>
    <w:rsid w:val="00217916"/>
    <w:rsid w:val="002201F8"/>
    <w:rsid w:val="00221B15"/>
    <w:rsid w:val="00222131"/>
    <w:rsid w:val="002228FF"/>
    <w:rsid w:val="0022294B"/>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45F"/>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60A"/>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105"/>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E6F5C"/>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3FA4"/>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807"/>
    <w:rsid w:val="00592C8D"/>
    <w:rsid w:val="005938E3"/>
    <w:rsid w:val="005950F1"/>
    <w:rsid w:val="00596865"/>
    <w:rsid w:val="005A1206"/>
    <w:rsid w:val="005A1291"/>
    <w:rsid w:val="005A3BE0"/>
    <w:rsid w:val="005A3CDE"/>
    <w:rsid w:val="005A3ECB"/>
    <w:rsid w:val="005A4198"/>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6C2B"/>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886"/>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96CE1"/>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176"/>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6E2"/>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5A67"/>
    <w:rsid w:val="008E70CB"/>
    <w:rsid w:val="008F073C"/>
    <w:rsid w:val="008F2EC0"/>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5CAB"/>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3E9A"/>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3E5"/>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432A"/>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2840"/>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E66D6"/>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3760D"/>
    <w:rsid w:val="00E4149E"/>
    <w:rsid w:val="00E44DA4"/>
    <w:rsid w:val="00E4590A"/>
    <w:rsid w:val="00E460EE"/>
    <w:rsid w:val="00E47579"/>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B4"/>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2DE4"/>
    <w:rsid w:val="00FA4A8B"/>
    <w:rsid w:val="00FA5800"/>
    <w:rsid w:val="00FA5B32"/>
    <w:rsid w:val="00FA638A"/>
    <w:rsid w:val="00FA6616"/>
    <w:rsid w:val="00FB0CCE"/>
    <w:rsid w:val="00FB1D92"/>
    <w:rsid w:val="00FB2CE5"/>
    <w:rsid w:val="00FB351C"/>
    <w:rsid w:val="00FB44A1"/>
    <w:rsid w:val="00FB5187"/>
    <w:rsid w:val="00FB6783"/>
    <w:rsid w:val="00FB6AF6"/>
    <w:rsid w:val="00FB6CBF"/>
    <w:rsid w:val="00FC177C"/>
    <w:rsid w:val="00FC2D68"/>
    <w:rsid w:val="00FC43D0"/>
    <w:rsid w:val="00FC5DF0"/>
    <w:rsid w:val="00FD125F"/>
    <w:rsid w:val="00FD14CB"/>
    <w:rsid w:val="00FD2E6B"/>
    <w:rsid w:val="00FD3746"/>
    <w:rsid w:val="00FD3E9E"/>
    <w:rsid w:val="00FD4A40"/>
    <w:rsid w:val="00FD4CD6"/>
    <w:rsid w:val="00FD4D22"/>
    <w:rsid w:val="00FD632F"/>
    <w:rsid w:val="00FD66B8"/>
    <w:rsid w:val="00FE2E5F"/>
    <w:rsid w:val="00FE42E2"/>
    <w:rsid w:val="00FE5D2B"/>
    <w:rsid w:val="00FE6557"/>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69EE5C-4F4C-4CF3-82AF-79D15107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45CA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1f0">
    <w:name w:val="Сетка таблицы1"/>
    <w:basedOn w:val="a4"/>
    <w:next w:val="af6"/>
    <w:uiPriority w:val="39"/>
    <w:rsid w:val="00FA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4"/>
    <w:next w:val="af6"/>
    <w:uiPriority w:val="39"/>
    <w:rsid w:val="00FA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азвание Знак"/>
    <w:basedOn w:val="a3"/>
    <w:link w:val="a6"/>
    <w:rsid w:val="0086017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584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525707530">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rf.khisamutdinov@asi.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6.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4F7B-5DA7-4934-A407-D9B9A117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68</Pages>
  <Words>23224</Words>
  <Characters>132380</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155294</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9</cp:revision>
  <cp:lastPrinted>2016-10-26T07:31:00Z</cp:lastPrinted>
  <dcterms:created xsi:type="dcterms:W3CDTF">2017-11-15T14:42:00Z</dcterms:created>
  <dcterms:modified xsi:type="dcterms:W3CDTF">2017-11-28T07:55:00Z</dcterms:modified>
</cp:coreProperties>
</file>