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A96782" w:rsidRDefault="00A96782">
      <w:pPr>
        <w:pStyle w:val="24"/>
        <w:shd w:val="clear" w:color="auto" w:fill="auto"/>
        <w:spacing w:before="0" w:after="258" w:line="230" w:lineRule="exact"/>
      </w:pPr>
    </w:p>
    <w:p w:rsidR="007A39F2" w:rsidRPr="00AA0AAB" w:rsidRDefault="00A96782">
      <w:pPr>
        <w:pStyle w:val="24"/>
        <w:shd w:val="clear" w:color="auto" w:fill="auto"/>
        <w:spacing w:before="0" w:after="258" w:line="230" w:lineRule="exact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A96782" w:rsidRPr="00AA0AAB" w:rsidRDefault="00A96782" w:rsidP="00AA0AAB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ПО ПРОВЕДЕНИЮ ЗАКУПКИ В ФОРМЕ </w:t>
      </w:r>
      <w:r w:rsidR="00AA0AAB" w:rsidRPr="002B289B">
        <w:rPr>
          <w:sz w:val="28"/>
          <w:szCs w:val="28"/>
        </w:rPr>
        <w:t>ОТКРЫТОГО</w:t>
      </w:r>
      <w:r w:rsidR="00AA0AAB">
        <w:rPr>
          <w:sz w:val="28"/>
          <w:szCs w:val="28"/>
        </w:rPr>
        <w:t xml:space="preserve"> </w:t>
      </w:r>
      <w:r w:rsidRPr="00AA0AAB">
        <w:rPr>
          <w:sz w:val="28"/>
          <w:szCs w:val="28"/>
        </w:rPr>
        <w:t xml:space="preserve">ЗАПРОСА </w:t>
      </w:r>
      <w:r w:rsidR="002B289B">
        <w:rPr>
          <w:sz w:val="28"/>
          <w:szCs w:val="28"/>
        </w:rPr>
        <w:t>ЦЕН</w:t>
      </w:r>
    </w:p>
    <w:p w:rsidR="00A96782" w:rsidRPr="00AA0AAB" w:rsidRDefault="00A96782" w:rsidP="00AA0AAB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НА </w:t>
      </w:r>
      <w:r w:rsidR="002B289B">
        <w:rPr>
          <w:sz w:val="28"/>
          <w:szCs w:val="28"/>
        </w:rPr>
        <w:t>ПРИОБРЕТЕНИЕ ПЕЧАТАЮЩЕГО УСТРОЙСТВА</w:t>
      </w:r>
    </w:p>
    <w:p w:rsidR="007A39F2" w:rsidRPr="00AA0AAB" w:rsidRDefault="00A96782" w:rsidP="00AA0AAB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 ДЛЯ</w:t>
      </w:r>
    </w:p>
    <w:p w:rsidR="007A39F2" w:rsidRPr="00AA0AAB" w:rsidRDefault="00A96782" w:rsidP="00AA0AAB">
      <w:pPr>
        <w:pStyle w:val="24"/>
        <w:shd w:val="clear" w:color="auto" w:fill="auto"/>
        <w:spacing w:before="0" w:after="6875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>АГЕНТСТВА СТРАТЕГИЧЕСКИХ ИНИЦИАТИВ</w:t>
      </w:r>
    </w:p>
    <w:p w:rsidR="007A39F2" w:rsidRDefault="00A96782">
      <w:pPr>
        <w:pStyle w:val="41"/>
        <w:shd w:val="clear" w:color="auto" w:fill="auto"/>
        <w:spacing w:after="0" w:line="230" w:lineRule="exact"/>
        <w:ind w:firstLine="0"/>
        <w:jc w:val="center"/>
      </w:pPr>
      <w:r>
        <w:t>Москва, 2013 год</w:t>
      </w:r>
    </w:p>
    <w:p w:rsidR="00A96782" w:rsidRDefault="00A96782">
      <w:pPr>
        <w:pStyle w:val="41"/>
        <w:shd w:val="clear" w:color="auto" w:fill="auto"/>
        <w:spacing w:after="0" w:line="230" w:lineRule="exact"/>
        <w:ind w:firstLine="0"/>
        <w:jc w:val="center"/>
      </w:pPr>
      <w:r>
        <w:br w:type="page"/>
      </w:r>
    </w:p>
    <w:p w:rsidR="00A96782" w:rsidRPr="00AA0AAB" w:rsidRDefault="00A96782">
      <w:pPr>
        <w:pStyle w:val="41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 w:rsidR="007A39F2" w:rsidRPr="00AA0AAB" w:rsidRDefault="00A96782">
      <w:pPr>
        <w:pStyle w:val="24"/>
        <w:shd w:val="clear" w:color="auto" w:fill="auto"/>
        <w:spacing w:before="0" w:after="0" w:line="274" w:lineRule="exact"/>
        <w:ind w:left="3780"/>
        <w:jc w:val="left"/>
        <w:rPr>
          <w:sz w:val="28"/>
          <w:szCs w:val="28"/>
        </w:rPr>
      </w:pPr>
      <w:r w:rsidRPr="00AA0AAB">
        <w:rPr>
          <w:sz w:val="28"/>
          <w:szCs w:val="28"/>
        </w:rPr>
        <w:t>Уважаемые дамы и господа!</w:t>
      </w:r>
    </w:p>
    <w:p w:rsidR="00A96782" w:rsidRPr="00AA0AAB" w:rsidRDefault="00A96782">
      <w:pPr>
        <w:pStyle w:val="24"/>
        <w:shd w:val="clear" w:color="auto" w:fill="auto"/>
        <w:spacing w:before="0" w:after="0" w:line="274" w:lineRule="exact"/>
        <w:ind w:left="3780"/>
        <w:jc w:val="left"/>
        <w:rPr>
          <w:sz w:val="28"/>
          <w:szCs w:val="28"/>
        </w:rPr>
      </w:pPr>
    </w:p>
    <w:p w:rsidR="007A39F2" w:rsidRPr="00AA0AAB" w:rsidRDefault="00A96782" w:rsidP="00AA0AAB">
      <w:pPr>
        <w:pStyle w:val="41"/>
        <w:shd w:val="clear" w:color="auto" w:fill="auto"/>
        <w:spacing w:after="240" w:line="360" w:lineRule="auto"/>
        <w:ind w:left="23" w:right="23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 xml:space="preserve">Настоящим Автономная некоммерческая организация </w:t>
      </w:r>
      <w:r w:rsidR="00652689">
        <w:rPr>
          <w:sz w:val="28"/>
          <w:szCs w:val="28"/>
        </w:rPr>
        <w:t xml:space="preserve">«Агентство стратегических инициатив по продвижению новых проектов» (далее – Агентство) </w:t>
      </w:r>
      <w:r w:rsidRPr="00AA0AAB">
        <w:rPr>
          <w:sz w:val="28"/>
          <w:szCs w:val="28"/>
        </w:rPr>
        <w:t>приглашает Вас к участию в процеду</w:t>
      </w:r>
      <w:r w:rsidR="002B289B">
        <w:rPr>
          <w:sz w:val="28"/>
          <w:szCs w:val="28"/>
        </w:rPr>
        <w:t>ре закупки, проводимой в форме открытого запроса цен</w:t>
      </w:r>
      <w:r w:rsidRPr="00AA0AAB">
        <w:rPr>
          <w:sz w:val="28"/>
          <w:szCs w:val="28"/>
        </w:rPr>
        <w:t xml:space="preserve"> на </w:t>
      </w:r>
      <w:r w:rsidR="002B289B">
        <w:rPr>
          <w:sz w:val="28"/>
          <w:szCs w:val="28"/>
        </w:rPr>
        <w:t xml:space="preserve">приобретение печатающего устройства </w:t>
      </w:r>
      <w:r w:rsidRPr="00AA0AAB">
        <w:rPr>
          <w:sz w:val="28"/>
          <w:szCs w:val="28"/>
        </w:rPr>
        <w:t xml:space="preserve">для </w:t>
      </w:r>
      <w:r w:rsidR="00AA0AAB">
        <w:rPr>
          <w:sz w:val="28"/>
          <w:szCs w:val="28"/>
        </w:rPr>
        <w:t>Агентства стратегических инициатив</w:t>
      </w:r>
      <w:r w:rsidRPr="00AA0AAB">
        <w:rPr>
          <w:sz w:val="28"/>
          <w:szCs w:val="28"/>
        </w:rPr>
        <w:t xml:space="preserve">. </w:t>
      </w:r>
      <w:r w:rsidR="002B289B">
        <w:rPr>
          <w:sz w:val="28"/>
          <w:szCs w:val="28"/>
        </w:rPr>
        <w:t>З</w:t>
      </w:r>
      <w:r w:rsidR="002B289B" w:rsidRPr="002B289B">
        <w:rPr>
          <w:sz w:val="28"/>
          <w:szCs w:val="28"/>
        </w:rPr>
        <w:t xml:space="preserve">апрос цен не является разновидностью торгов и не подпадает под регулирование статьями 447—449 части первой Гражданского кодекса Российской Федерации. При проведении запроса цен приглашение к участию в запросе цен вместе с документацией по запросу цен является приглашением поставщикам делать оферты в адрес организатора запроса цен; заявка на участие в запросе цен является офертой потенциального участника запроса цен. </w:t>
      </w:r>
      <w:r w:rsidRPr="00AA0AAB">
        <w:rPr>
          <w:sz w:val="28"/>
          <w:szCs w:val="28"/>
        </w:rPr>
        <w:t xml:space="preserve">При этом </w:t>
      </w:r>
      <w:r w:rsidR="00652689">
        <w:rPr>
          <w:sz w:val="28"/>
          <w:szCs w:val="28"/>
        </w:rPr>
        <w:t>Агентство</w:t>
      </w:r>
      <w:r w:rsidRPr="00AA0AAB">
        <w:rPr>
          <w:sz w:val="28"/>
          <w:szCs w:val="28"/>
        </w:rPr>
        <w:t xml:space="preserve"> не имеет обязанности заключения договора по его результатам.</w:t>
      </w:r>
    </w:p>
    <w:p w:rsidR="007A39F2" w:rsidRPr="00AA0AAB" w:rsidRDefault="00A96782" w:rsidP="00652689">
      <w:pPr>
        <w:pStyle w:val="24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60" w:lineRule="auto"/>
        <w:ind w:left="23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>Наименование Заказчика, контактная информация:</w:t>
      </w:r>
    </w:p>
    <w:p w:rsidR="007A39F2" w:rsidRPr="00AA0AAB" w:rsidRDefault="00652689" w:rsidP="00652689">
      <w:pPr>
        <w:pStyle w:val="41"/>
        <w:shd w:val="clear" w:color="auto" w:fill="auto"/>
        <w:spacing w:after="0" w:line="360" w:lineRule="auto"/>
        <w:ind w:left="23" w:right="20" w:firstLine="720"/>
        <w:jc w:val="both"/>
        <w:rPr>
          <w:sz w:val="28"/>
          <w:szCs w:val="28"/>
        </w:rPr>
      </w:pPr>
      <w:r w:rsidRPr="00652689">
        <w:rPr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(далее – Агентство)</w:t>
      </w:r>
      <w:r w:rsidR="00A96782" w:rsidRPr="00AA0AAB">
        <w:rPr>
          <w:sz w:val="28"/>
          <w:szCs w:val="28"/>
        </w:rPr>
        <w:t>.</w:t>
      </w:r>
    </w:p>
    <w:p w:rsidR="00994C47" w:rsidRDefault="00A96782" w:rsidP="00994C47">
      <w:pPr>
        <w:pStyle w:val="41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 xml:space="preserve">Место нахождения: </w:t>
      </w:r>
      <w:r w:rsidR="00652689">
        <w:rPr>
          <w:sz w:val="28"/>
          <w:szCs w:val="28"/>
        </w:rPr>
        <w:t>121099</w:t>
      </w:r>
      <w:r w:rsidRPr="00AA0AAB">
        <w:rPr>
          <w:sz w:val="28"/>
          <w:szCs w:val="28"/>
        </w:rPr>
        <w:t>, г.</w:t>
      </w:r>
      <w:r w:rsidR="00AC1C0A">
        <w:rPr>
          <w:sz w:val="28"/>
          <w:szCs w:val="28"/>
        </w:rPr>
        <w:t xml:space="preserve"> </w:t>
      </w:r>
      <w:r w:rsidRPr="00AA0AAB">
        <w:rPr>
          <w:sz w:val="28"/>
          <w:szCs w:val="28"/>
        </w:rPr>
        <w:t xml:space="preserve">Москва, </w:t>
      </w:r>
      <w:r w:rsidR="00AC1C0A">
        <w:rPr>
          <w:sz w:val="28"/>
          <w:szCs w:val="28"/>
        </w:rPr>
        <w:t>ул. Новый Арбат, д.36/9</w:t>
      </w:r>
    </w:p>
    <w:p w:rsidR="00994C47" w:rsidRDefault="00994C47" w:rsidP="00994C47">
      <w:pPr>
        <w:pStyle w:val="41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6782" w:rsidRPr="00AA0AAB">
        <w:rPr>
          <w:sz w:val="28"/>
          <w:szCs w:val="28"/>
        </w:rPr>
        <w:t xml:space="preserve">очтовый адрес: </w:t>
      </w:r>
      <w:r w:rsidRPr="00994C47">
        <w:rPr>
          <w:sz w:val="28"/>
          <w:szCs w:val="28"/>
        </w:rPr>
        <w:t>121099, г. Москва, ул. Новый Арбат, д.36/9</w:t>
      </w:r>
    </w:p>
    <w:p w:rsidR="00994C47" w:rsidRPr="00994C47" w:rsidRDefault="00994C47" w:rsidP="00994C47">
      <w:pPr>
        <w:pStyle w:val="41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+7 (495) 690-91-29 доб. </w:t>
      </w:r>
      <w:r w:rsidR="002B289B">
        <w:rPr>
          <w:sz w:val="28"/>
          <w:szCs w:val="28"/>
        </w:rPr>
        <w:t>127</w:t>
      </w:r>
    </w:p>
    <w:p w:rsidR="00714CA1" w:rsidRPr="00714CA1" w:rsidRDefault="00994C47" w:rsidP="00714CA1">
      <w:pPr>
        <w:pStyle w:val="41"/>
        <w:shd w:val="clear" w:color="auto" w:fill="auto"/>
        <w:spacing w:after="0" w:line="360" w:lineRule="auto"/>
        <w:ind w:left="23" w:right="2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А</w:t>
      </w:r>
      <w:r w:rsidR="00A96782" w:rsidRPr="00AA0AAB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="00A96782" w:rsidRPr="00AA0AAB">
        <w:rPr>
          <w:sz w:val="28"/>
          <w:szCs w:val="28"/>
        </w:rPr>
        <w:t xml:space="preserve"> </w:t>
      </w:r>
      <w:hyperlink r:id="rId9" w:history="1">
        <w:r w:rsidR="00714CA1" w:rsidRPr="00450360">
          <w:rPr>
            <w:rStyle w:val="a3"/>
            <w:i/>
            <w:sz w:val="28"/>
            <w:szCs w:val="28"/>
            <w:lang w:val="en-US"/>
          </w:rPr>
          <w:t>du</w:t>
        </w:r>
        <w:r w:rsidR="00714CA1" w:rsidRPr="00450360">
          <w:rPr>
            <w:rStyle w:val="a3"/>
            <w:i/>
            <w:sz w:val="28"/>
            <w:szCs w:val="28"/>
          </w:rPr>
          <w:t>.</w:t>
        </w:r>
        <w:r w:rsidR="00714CA1" w:rsidRPr="00450360">
          <w:rPr>
            <w:rStyle w:val="a3"/>
            <w:i/>
            <w:sz w:val="28"/>
            <w:szCs w:val="28"/>
            <w:lang w:val="en-US"/>
          </w:rPr>
          <w:t>pastuhov</w:t>
        </w:r>
        <w:r w:rsidR="00714CA1" w:rsidRPr="00450360">
          <w:rPr>
            <w:rStyle w:val="a3"/>
            <w:i/>
            <w:sz w:val="28"/>
            <w:szCs w:val="28"/>
          </w:rPr>
          <w:t>@</w:t>
        </w:r>
        <w:r w:rsidR="00714CA1" w:rsidRPr="00450360">
          <w:rPr>
            <w:rStyle w:val="a3"/>
            <w:i/>
            <w:sz w:val="28"/>
            <w:szCs w:val="28"/>
            <w:lang w:val="en-US"/>
          </w:rPr>
          <w:t>asi</w:t>
        </w:r>
        <w:r w:rsidR="00714CA1" w:rsidRPr="00450360">
          <w:rPr>
            <w:rStyle w:val="a3"/>
            <w:i/>
            <w:sz w:val="28"/>
            <w:szCs w:val="28"/>
          </w:rPr>
          <w:t>.</w:t>
        </w:r>
        <w:r w:rsidR="00714CA1" w:rsidRPr="00450360">
          <w:rPr>
            <w:rStyle w:val="a3"/>
            <w:i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7A39F2" w:rsidRPr="002B289B" w:rsidRDefault="00994C47" w:rsidP="00994C47">
      <w:pPr>
        <w:pStyle w:val="41"/>
        <w:shd w:val="clear" w:color="auto" w:fill="auto"/>
        <w:spacing w:after="0" w:line="360" w:lineRule="auto"/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B289B">
        <w:rPr>
          <w:sz w:val="28"/>
          <w:szCs w:val="28"/>
        </w:rPr>
        <w:t>онтактное лицо</w:t>
      </w:r>
      <w:r w:rsidR="00A96782" w:rsidRPr="00AA0A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96782" w:rsidRPr="00AA0AAB">
        <w:rPr>
          <w:sz w:val="28"/>
          <w:szCs w:val="28"/>
        </w:rPr>
        <w:t xml:space="preserve"> </w:t>
      </w:r>
      <w:r w:rsidR="002B289B">
        <w:rPr>
          <w:sz w:val="28"/>
          <w:szCs w:val="28"/>
        </w:rPr>
        <w:t>Руководитель отдела информационных технологий, Пастухов Денис Юрьевич.</w:t>
      </w:r>
    </w:p>
    <w:p w:rsidR="007A39F2" w:rsidRPr="00AA0AAB" w:rsidRDefault="00A96782" w:rsidP="00652689">
      <w:pPr>
        <w:pStyle w:val="2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9" w:line="360" w:lineRule="auto"/>
        <w:ind w:left="23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>Предмет закупки. Требования к оказываемым услугам:</w:t>
      </w:r>
    </w:p>
    <w:p w:rsidR="007A39F2" w:rsidRPr="00AA0AAB" w:rsidRDefault="00A96782" w:rsidP="00652689">
      <w:pPr>
        <w:pStyle w:val="41"/>
        <w:shd w:val="clear" w:color="auto" w:fill="auto"/>
        <w:spacing w:after="0" w:line="360" w:lineRule="auto"/>
        <w:ind w:left="23" w:right="20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 xml:space="preserve">Предмет закупки </w:t>
      </w:r>
      <w:r w:rsidR="002B289B">
        <w:rPr>
          <w:sz w:val="28"/>
          <w:szCs w:val="28"/>
        </w:rPr>
        <w:t>–</w:t>
      </w:r>
      <w:r w:rsidRPr="00AA0AAB">
        <w:rPr>
          <w:sz w:val="28"/>
          <w:szCs w:val="28"/>
        </w:rPr>
        <w:t xml:space="preserve"> </w:t>
      </w:r>
      <w:r w:rsidR="002B289B">
        <w:rPr>
          <w:sz w:val="28"/>
          <w:szCs w:val="28"/>
        </w:rPr>
        <w:t xml:space="preserve">приобретение печатающего </w:t>
      </w:r>
      <w:r w:rsidR="00B14157">
        <w:rPr>
          <w:sz w:val="28"/>
          <w:szCs w:val="28"/>
        </w:rPr>
        <w:t>устройства</w:t>
      </w:r>
      <w:r w:rsidR="00994C47" w:rsidRPr="00AA0AAB">
        <w:rPr>
          <w:sz w:val="28"/>
          <w:szCs w:val="28"/>
        </w:rPr>
        <w:t xml:space="preserve"> </w:t>
      </w:r>
      <w:r w:rsidRPr="00AA0AAB">
        <w:rPr>
          <w:sz w:val="28"/>
          <w:szCs w:val="28"/>
        </w:rPr>
        <w:t xml:space="preserve"> для </w:t>
      </w:r>
      <w:r w:rsidR="00994C47">
        <w:rPr>
          <w:sz w:val="28"/>
          <w:szCs w:val="28"/>
        </w:rPr>
        <w:t>Агентства</w:t>
      </w:r>
      <w:r w:rsidRPr="00AA0AAB">
        <w:rPr>
          <w:sz w:val="28"/>
          <w:szCs w:val="28"/>
        </w:rPr>
        <w:t>.</w:t>
      </w:r>
    </w:p>
    <w:p w:rsidR="007A39F2" w:rsidRPr="00AA0AAB" w:rsidRDefault="00A96782" w:rsidP="00652689">
      <w:pPr>
        <w:pStyle w:val="41"/>
        <w:shd w:val="clear" w:color="auto" w:fill="auto"/>
        <w:spacing w:after="540" w:line="360" w:lineRule="auto"/>
        <w:ind w:left="23" w:right="20" w:firstLine="720"/>
        <w:jc w:val="both"/>
        <w:rPr>
          <w:sz w:val="28"/>
          <w:szCs w:val="28"/>
        </w:rPr>
      </w:pPr>
      <w:r w:rsidRPr="00AA0AAB">
        <w:rPr>
          <w:sz w:val="28"/>
          <w:szCs w:val="28"/>
        </w:rPr>
        <w:t>Требования к оказываемым услугам приведены в Приложении № 1 к настоящей документации.</w:t>
      </w:r>
    </w:p>
    <w:p w:rsidR="007A39F2" w:rsidRPr="00994C47" w:rsidRDefault="001B5A75" w:rsidP="00994C47">
      <w:pPr>
        <w:pStyle w:val="2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6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и место предоставления закупочной</w:t>
      </w:r>
      <w:r w:rsidR="00A96782" w:rsidRPr="00994C47">
        <w:rPr>
          <w:sz w:val="28"/>
          <w:szCs w:val="28"/>
        </w:rPr>
        <w:t xml:space="preserve"> документации:</w:t>
      </w:r>
    </w:p>
    <w:p w:rsidR="001B5A75" w:rsidRDefault="001B5A75" w:rsidP="00994C47">
      <w:pPr>
        <w:pStyle w:val="4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Закупочная документация на русском языке должна быть отправлена по </w:t>
      </w:r>
      <w:r>
        <w:rPr>
          <w:sz w:val="28"/>
          <w:szCs w:val="28"/>
        </w:rPr>
        <w:lastRenderedPageBreak/>
        <w:t xml:space="preserve">следующему адресу электронной почты: </w:t>
      </w:r>
      <w:hyperlink r:id="rId10" w:history="1">
        <w:r w:rsidR="002B289B" w:rsidRPr="00C16D6C">
          <w:rPr>
            <w:rStyle w:val="a3"/>
            <w:i/>
            <w:sz w:val="28"/>
            <w:szCs w:val="28"/>
            <w:lang w:val="en-US"/>
          </w:rPr>
          <w:t>zakupki</w:t>
        </w:r>
        <w:r w:rsidR="002B289B" w:rsidRPr="002B289B">
          <w:rPr>
            <w:rStyle w:val="a3"/>
            <w:i/>
            <w:sz w:val="28"/>
            <w:szCs w:val="28"/>
          </w:rPr>
          <w:t>@</w:t>
        </w:r>
        <w:r w:rsidR="002B289B" w:rsidRPr="00C16D6C">
          <w:rPr>
            <w:rStyle w:val="a3"/>
            <w:i/>
            <w:sz w:val="28"/>
            <w:szCs w:val="28"/>
            <w:lang w:val="en-US"/>
          </w:rPr>
          <w:t>asi</w:t>
        </w:r>
        <w:r w:rsidR="002B289B" w:rsidRPr="002B289B">
          <w:rPr>
            <w:rStyle w:val="a3"/>
            <w:i/>
            <w:sz w:val="28"/>
            <w:szCs w:val="28"/>
          </w:rPr>
          <w:t>.</w:t>
        </w:r>
        <w:r w:rsidR="002B289B" w:rsidRPr="00C16D6C">
          <w:rPr>
            <w:rStyle w:val="a3"/>
            <w:i/>
            <w:sz w:val="28"/>
            <w:szCs w:val="28"/>
            <w:lang w:val="en-US"/>
          </w:rPr>
          <w:t>ru</w:t>
        </w:r>
      </w:hyperlink>
      <w:r w:rsidR="002B289B" w:rsidRPr="002B28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почтовый адрес: </w:t>
      </w:r>
      <w:r w:rsidRPr="001B5A75">
        <w:rPr>
          <w:sz w:val="28"/>
          <w:szCs w:val="28"/>
        </w:rPr>
        <w:t>121099, г. Москва, ул. Новый Арбат, д.36/9</w:t>
      </w:r>
    </w:p>
    <w:p w:rsidR="002B289B" w:rsidRDefault="001B5A75" w:rsidP="00994C47">
      <w:pPr>
        <w:pStyle w:val="4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докуме</w:t>
      </w:r>
      <w:r w:rsidR="002B289B">
        <w:rPr>
          <w:sz w:val="28"/>
          <w:szCs w:val="28"/>
        </w:rPr>
        <w:t xml:space="preserve">нтация будет приниматься с « </w:t>
      </w:r>
      <w:r w:rsidR="002B289B" w:rsidRPr="002B289B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2B289B" w:rsidRPr="002B289B">
        <w:rPr>
          <w:sz w:val="28"/>
          <w:szCs w:val="28"/>
        </w:rPr>
        <w:t xml:space="preserve"> </w:t>
      </w:r>
      <w:r w:rsidR="002B289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B289B">
        <w:rPr>
          <w:sz w:val="28"/>
          <w:szCs w:val="28"/>
        </w:rPr>
        <w:t xml:space="preserve">3 </w:t>
      </w:r>
      <w:r>
        <w:rPr>
          <w:sz w:val="28"/>
          <w:szCs w:val="28"/>
        </w:rPr>
        <w:t>г. по «</w:t>
      </w:r>
      <w:r w:rsidR="002B289B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2B289B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</w:t>
      </w:r>
      <w:r w:rsidR="002B289B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2B289B">
        <w:rPr>
          <w:sz w:val="28"/>
          <w:szCs w:val="28"/>
        </w:rPr>
        <w:t xml:space="preserve">12 </w:t>
      </w:r>
      <w:r>
        <w:rPr>
          <w:sz w:val="28"/>
          <w:szCs w:val="28"/>
        </w:rPr>
        <w:t>час.</w:t>
      </w:r>
      <w:r w:rsidR="002B289B">
        <w:rPr>
          <w:sz w:val="28"/>
          <w:szCs w:val="28"/>
        </w:rPr>
        <w:t xml:space="preserve"> 00</w:t>
      </w:r>
      <w:r w:rsidR="00C624C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C624C6">
        <w:rPr>
          <w:sz w:val="28"/>
          <w:szCs w:val="28"/>
        </w:rPr>
        <w:t>.</w:t>
      </w:r>
      <w:r>
        <w:rPr>
          <w:sz w:val="28"/>
          <w:szCs w:val="28"/>
        </w:rPr>
        <w:t xml:space="preserve"> (время московское).</w:t>
      </w:r>
      <w:r w:rsidR="002B289B">
        <w:rPr>
          <w:sz w:val="28"/>
          <w:szCs w:val="28"/>
        </w:rPr>
        <w:t xml:space="preserve"> </w:t>
      </w:r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На сайте</w:t>
      </w:r>
      <w:r w:rsidR="001B5A75">
        <w:rPr>
          <w:sz w:val="28"/>
          <w:szCs w:val="28"/>
        </w:rPr>
        <w:t xml:space="preserve"> Агентства </w:t>
      </w:r>
      <w:r w:rsidRPr="00994C47">
        <w:rPr>
          <w:sz w:val="28"/>
          <w:szCs w:val="28"/>
        </w:rPr>
        <w:t>будут публиковаться все разъяснения, касающиеся положений настоящей документации, а также все изменения или дополнения документации в случае возникновения таковых.</w:t>
      </w:r>
    </w:p>
    <w:p w:rsidR="007A39F2" w:rsidRPr="002B289B" w:rsidRDefault="00A96782" w:rsidP="00994C47">
      <w:pPr>
        <w:pStyle w:val="4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Участники закупки, получившие комплект документации с сайта</w:t>
      </w:r>
      <w:r w:rsidR="00A175D6">
        <w:rPr>
          <w:sz w:val="28"/>
          <w:szCs w:val="28"/>
        </w:rPr>
        <w:t xml:space="preserve"> Агентства</w:t>
      </w:r>
      <w:r w:rsidRPr="00994C47">
        <w:rPr>
          <w:sz w:val="28"/>
          <w:szCs w:val="28"/>
        </w:rPr>
        <w:t>, должны самостоятельно отслеживать появление на официальном сайте разъяснений, изменений или дополнений документации. Заказчик не несет обязательств или ответственности в случае неполучения такими участниками закупки разъяснений, изменений или дополнений к документации.</w:t>
      </w:r>
    </w:p>
    <w:p w:rsidR="001B5A75" w:rsidRDefault="001640D6" w:rsidP="001640D6">
      <w:pPr>
        <w:pStyle w:val="41"/>
        <w:numPr>
          <w:ilvl w:val="0"/>
          <w:numId w:val="2"/>
        </w:numPr>
        <w:shd w:val="clear" w:color="auto" w:fill="auto"/>
        <w:spacing w:after="0" w:line="360" w:lineRule="auto"/>
        <w:ind w:left="20" w:right="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640D6">
        <w:rPr>
          <w:b/>
          <w:bCs/>
          <w:sz w:val="28"/>
          <w:szCs w:val="28"/>
        </w:rPr>
        <w:t>еречень документов, представляемых участниками закупки</w:t>
      </w:r>
      <w:r>
        <w:rPr>
          <w:b/>
          <w:bCs/>
          <w:sz w:val="28"/>
          <w:szCs w:val="28"/>
        </w:rPr>
        <w:t>.</w:t>
      </w:r>
      <w:r w:rsidRPr="001640D6">
        <w:rPr>
          <w:b/>
          <w:bCs/>
          <w:sz w:val="28"/>
          <w:szCs w:val="28"/>
        </w:rPr>
        <w:t xml:space="preserve"> </w:t>
      </w:r>
    </w:p>
    <w:p w:rsidR="00E11902" w:rsidRPr="00E11902" w:rsidRDefault="001640D6" w:rsidP="00E11902">
      <w:pPr>
        <w:pStyle w:val="41"/>
        <w:spacing w:after="0" w:line="360" w:lineRule="auto"/>
        <w:ind w:left="743" w:right="23" w:hanging="38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 xml:space="preserve">Пакет </w:t>
      </w:r>
      <w:r w:rsidR="00E11902">
        <w:rPr>
          <w:bCs/>
          <w:sz w:val="28"/>
          <w:szCs w:val="28"/>
        </w:rPr>
        <w:t xml:space="preserve">закупочной </w:t>
      </w:r>
      <w:r w:rsidRPr="00E11902">
        <w:rPr>
          <w:bCs/>
          <w:sz w:val="28"/>
          <w:szCs w:val="28"/>
        </w:rPr>
        <w:t xml:space="preserve"> документации формируется в следующем составе:</w:t>
      </w:r>
    </w:p>
    <w:p w:rsidR="00E11902" w:rsidRDefault="001640D6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>заполненная и подписанная форма заявки (Форма 1);</w:t>
      </w:r>
      <w:r w:rsidRPr="00E11902">
        <w:rPr>
          <w:bCs/>
          <w:sz w:val="28"/>
          <w:szCs w:val="28"/>
        </w:rPr>
        <w:tab/>
      </w:r>
    </w:p>
    <w:p w:rsidR="00E11902" w:rsidRDefault="00E11902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 (Форма 2);</w:t>
      </w:r>
    </w:p>
    <w:p w:rsidR="00E11902" w:rsidRPr="00E11902" w:rsidRDefault="001640D6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>заполненная и подписанная форма технических и стоимостных характеристик (Форма 3);</w:t>
      </w:r>
      <w:r w:rsidR="00E11902" w:rsidRPr="00E11902">
        <w:rPr>
          <w:bCs/>
          <w:sz w:val="28"/>
          <w:szCs w:val="28"/>
        </w:rPr>
        <w:t xml:space="preserve"> </w:t>
      </w:r>
    </w:p>
    <w:p w:rsidR="00E11902" w:rsidRDefault="00E11902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 xml:space="preserve">информацию о выполнении аналогичных </w:t>
      </w:r>
      <w:r>
        <w:rPr>
          <w:bCs/>
          <w:sz w:val="28"/>
          <w:szCs w:val="28"/>
        </w:rPr>
        <w:t>работ, услуг, проектов</w:t>
      </w:r>
      <w:r w:rsidRPr="00E11902">
        <w:rPr>
          <w:bCs/>
          <w:sz w:val="28"/>
          <w:szCs w:val="28"/>
        </w:rPr>
        <w:t>, рекомендательные письма крупных клиентов (информация о контрактах и копии рекомендательных документов заверяются руководителем организации);</w:t>
      </w:r>
    </w:p>
    <w:p w:rsidR="00E11902" w:rsidRDefault="00E11902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>копии свидетельства о государственной регистрации юридического лица, свидетельства о постановке на учет в налоговом органе, заверенные печатью участника закупки и подписанные руководителем участника закупки или уполномоченным этим руководителем лицом</w:t>
      </w:r>
      <w:r w:rsidR="001640D6" w:rsidRPr="00E11902">
        <w:rPr>
          <w:bCs/>
          <w:sz w:val="28"/>
          <w:szCs w:val="28"/>
        </w:rPr>
        <w:t>;</w:t>
      </w:r>
    </w:p>
    <w:p w:rsidR="001640D6" w:rsidRPr="001640D6" w:rsidRDefault="00E11902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/>
          <w:bCs/>
          <w:sz w:val="28"/>
          <w:szCs w:val="28"/>
        </w:rPr>
      </w:pPr>
      <w:r w:rsidRPr="00994C47">
        <w:rPr>
          <w:sz w:val="28"/>
          <w:szCs w:val="28"/>
        </w:rPr>
        <w:t>копии учредительных документов участника закупки (для юридического лица), заверенные печатью участника закупки и подписанные руководителем участника закупки или уполномоченным этим руководителем лицом</w:t>
      </w:r>
      <w:r>
        <w:rPr>
          <w:bCs/>
          <w:sz w:val="28"/>
          <w:szCs w:val="28"/>
        </w:rPr>
        <w:t xml:space="preserve">, </w:t>
      </w:r>
      <w:r w:rsidR="001640D6" w:rsidRPr="00E11902">
        <w:rPr>
          <w:bCs/>
          <w:sz w:val="28"/>
          <w:szCs w:val="28"/>
        </w:rPr>
        <w:t xml:space="preserve">а так же расписку с обязательством в случае победы в тендере предоставить </w:t>
      </w:r>
      <w:r w:rsidR="001640D6" w:rsidRPr="00E11902">
        <w:rPr>
          <w:bCs/>
          <w:sz w:val="28"/>
          <w:szCs w:val="28"/>
        </w:rPr>
        <w:lastRenderedPageBreak/>
        <w:t>нотариально заверенные копии</w:t>
      </w:r>
      <w:r w:rsidR="001640D6" w:rsidRPr="001640D6">
        <w:rPr>
          <w:b/>
          <w:bCs/>
          <w:sz w:val="28"/>
          <w:szCs w:val="28"/>
        </w:rPr>
        <w:t xml:space="preserve"> </w:t>
      </w:r>
      <w:r w:rsidR="001640D6" w:rsidRPr="00E11902">
        <w:rPr>
          <w:bCs/>
          <w:sz w:val="28"/>
          <w:szCs w:val="28"/>
        </w:rPr>
        <w:t>данных документов;</w:t>
      </w:r>
    </w:p>
    <w:p w:rsidR="001640D6" w:rsidRPr="00E11902" w:rsidRDefault="001640D6" w:rsidP="00E11902">
      <w:pPr>
        <w:pStyle w:val="41"/>
        <w:numPr>
          <w:ilvl w:val="0"/>
          <w:numId w:val="16"/>
        </w:numPr>
        <w:spacing w:after="0" w:line="360" w:lineRule="auto"/>
        <w:ind w:right="23"/>
        <w:jc w:val="both"/>
        <w:rPr>
          <w:bCs/>
          <w:sz w:val="28"/>
          <w:szCs w:val="28"/>
        </w:rPr>
      </w:pPr>
      <w:r w:rsidRPr="00E11902">
        <w:rPr>
          <w:bCs/>
          <w:sz w:val="28"/>
          <w:szCs w:val="28"/>
        </w:rPr>
        <w:t>балансовый отчет и отчет о прибылях и убытках за последние два года (по последний отчетный период включительно), по форме, установленной законодательством государства, на территории которого зарегистрирован Участник тендера;</w:t>
      </w:r>
    </w:p>
    <w:p w:rsidR="001718BB" w:rsidRDefault="001718BB" w:rsidP="001718BB">
      <w:pPr>
        <w:pStyle w:val="41"/>
        <w:numPr>
          <w:ilvl w:val="0"/>
          <w:numId w:val="16"/>
        </w:numPr>
        <w:shd w:val="clear" w:color="auto" w:fill="auto"/>
        <w:spacing w:after="0" w:line="360" w:lineRule="auto"/>
        <w:ind w:right="23"/>
        <w:jc w:val="both"/>
        <w:rPr>
          <w:bCs/>
          <w:sz w:val="28"/>
          <w:szCs w:val="28"/>
        </w:rPr>
      </w:pPr>
      <w:r w:rsidRPr="001718BB">
        <w:rPr>
          <w:bCs/>
          <w:sz w:val="28"/>
          <w:szCs w:val="28"/>
        </w:rPr>
        <w:t>если заявка подается в бумажной форме - опись документов, скрепленная печатью участника закупки и подписанная участником закупки или лицом, уполномоченным таким участником закупки (форма №</w:t>
      </w:r>
      <w:r w:rsidR="00C624C6">
        <w:rPr>
          <w:bCs/>
          <w:sz w:val="28"/>
          <w:szCs w:val="28"/>
        </w:rPr>
        <w:t xml:space="preserve"> 4</w:t>
      </w:r>
      <w:r w:rsidRPr="001718BB">
        <w:rPr>
          <w:bCs/>
          <w:sz w:val="28"/>
          <w:szCs w:val="28"/>
        </w:rPr>
        <w:t>).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360" w:lineRule="auto"/>
        <w:ind w:left="20" w:firstLine="720"/>
        <w:rPr>
          <w:sz w:val="28"/>
          <w:szCs w:val="28"/>
        </w:rPr>
      </w:pPr>
      <w:bookmarkStart w:id="1" w:name="bookmark1"/>
      <w:r w:rsidRPr="00994C47">
        <w:rPr>
          <w:sz w:val="28"/>
          <w:szCs w:val="28"/>
        </w:rPr>
        <w:t xml:space="preserve">Место, условия </w:t>
      </w:r>
      <w:r w:rsidR="003078EC">
        <w:rPr>
          <w:sz w:val="28"/>
          <w:szCs w:val="28"/>
        </w:rPr>
        <w:t xml:space="preserve">и сроки (периоды) </w:t>
      </w:r>
      <w:r w:rsidR="002B289B">
        <w:rPr>
          <w:sz w:val="28"/>
          <w:szCs w:val="28"/>
        </w:rPr>
        <w:t xml:space="preserve">поставки товара: </w:t>
      </w:r>
      <w:r w:rsidR="003078EC" w:rsidRPr="003078EC">
        <w:rPr>
          <w:i/>
          <w:sz w:val="28"/>
          <w:szCs w:val="28"/>
          <w:highlight w:val="yellow"/>
        </w:rPr>
        <w:t xml:space="preserve"> </w:t>
      </w:r>
      <w:bookmarkEnd w:id="1"/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Место </w:t>
      </w:r>
      <w:r w:rsidR="002B289B" w:rsidRPr="002B289B">
        <w:rPr>
          <w:i/>
          <w:sz w:val="28"/>
          <w:szCs w:val="28"/>
        </w:rPr>
        <w:t>поставки товар</w:t>
      </w:r>
      <w:r w:rsidRPr="00994C47">
        <w:rPr>
          <w:sz w:val="28"/>
          <w:szCs w:val="28"/>
        </w:rPr>
        <w:t xml:space="preserve">: </w:t>
      </w:r>
      <w:r w:rsidR="002B289B" w:rsidRPr="002B289B">
        <w:rPr>
          <w:sz w:val="28"/>
          <w:szCs w:val="28"/>
        </w:rPr>
        <w:t>121099, г. Москва, ул. Новый Арбат, д.36/9</w:t>
      </w:r>
      <w:r w:rsidR="002B289B">
        <w:rPr>
          <w:sz w:val="28"/>
          <w:szCs w:val="28"/>
        </w:rPr>
        <w:t>, 23 этаж, кабинет 2330</w:t>
      </w:r>
      <w:r w:rsidRPr="00994C47">
        <w:rPr>
          <w:sz w:val="28"/>
          <w:szCs w:val="28"/>
        </w:rPr>
        <w:t>.</w:t>
      </w:r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Сроки </w:t>
      </w:r>
      <w:r w:rsidR="002B289B">
        <w:rPr>
          <w:sz w:val="28"/>
          <w:szCs w:val="28"/>
        </w:rPr>
        <w:t>поставки товара: 7 дней</w:t>
      </w:r>
      <w:r w:rsidR="00FB261F">
        <w:rPr>
          <w:sz w:val="28"/>
          <w:szCs w:val="28"/>
        </w:rPr>
        <w:t xml:space="preserve"> после поступления денежных средств на расчётный счет поставщика</w:t>
      </w:r>
      <w:r w:rsidRPr="00994C47">
        <w:rPr>
          <w:sz w:val="28"/>
          <w:szCs w:val="28"/>
        </w:rPr>
        <w:t>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360" w:lineRule="auto"/>
        <w:ind w:left="20" w:firstLine="720"/>
        <w:rPr>
          <w:sz w:val="28"/>
          <w:szCs w:val="28"/>
        </w:rPr>
      </w:pPr>
      <w:bookmarkStart w:id="2" w:name="bookmark2"/>
      <w:r w:rsidRPr="00994C47">
        <w:rPr>
          <w:sz w:val="28"/>
          <w:szCs w:val="28"/>
        </w:rPr>
        <w:t>Цена Договора, порядок формирования цены Договора:</w:t>
      </w:r>
      <w:bookmarkEnd w:id="2"/>
    </w:p>
    <w:p w:rsidR="007A39F2" w:rsidRPr="003078EC" w:rsidRDefault="00A96782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Начальная (максимальная) цена Договора </w:t>
      </w:r>
      <w:r w:rsidR="00FB261F">
        <w:rPr>
          <w:sz w:val="28"/>
          <w:szCs w:val="28"/>
        </w:rPr>
        <w:t>-</w:t>
      </w:r>
      <w:r w:rsidRPr="00FB261F">
        <w:rPr>
          <w:sz w:val="28"/>
          <w:szCs w:val="28"/>
        </w:rPr>
        <w:t xml:space="preserve"> </w:t>
      </w:r>
      <w:r w:rsidR="00FB261F" w:rsidRPr="00FB261F">
        <w:rPr>
          <w:sz w:val="28"/>
          <w:szCs w:val="28"/>
        </w:rPr>
        <w:t xml:space="preserve"> </w:t>
      </w:r>
      <w:r w:rsidR="00FB261F">
        <w:rPr>
          <w:sz w:val="28"/>
          <w:szCs w:val="28"/>
        </w:rPr>
        <w:t>1 350 000, 00 руб</w:t>
      </w:r>
      <w:r w:rsidR="003078EC" w:rsidRPr="00FB261F">
        <w:rPr>
          <w:sz w:val="28"/>
          <w:szCs w:val="28"/>
        </w:rPr>
        <w:t>.</w:t>
      </w:r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Все расходы, все налоги, пошлины и прочие сборы, которые исполнитель по Договору должен оплачивать в соответствии с условиями Договора или на иных основаниях, должны быть включены в цену Договора, предлагаемую участником процедуры закупки в предложении.</w:t>
      </w:r>
    </w:p>
    <w:p w:rsidR="007A39F2" w:rsidRPr="00994C47" w:rsidRDefault="00A96782" w:rsidP="00E11902">
      <w:pPr>
        <w:pStyle w:val="41"/>
        <w:shd w:val="clear" w:color="auto" w:fill="auto"/>
        <w:spacing w:after="0" w:line="360" w:lineRule="auto"/>
        <w:ind w:left="23" w:right="301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Неучтенные затраты исполнителя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360" w:lineRule="auto"/>
        <w:ind w:left="20" w:firstLine="720"/>
        <w:rPr>
          <w:sz w:val="28"/>
          <w:szCs w:val="28"/>
        </w:rPr>
      </w:pPr>
      <w:bookmarkStart w:id="3" w:name="bookmark3"/>
      <w:r w:rsidRPr="00994C47">
        <w:rPr>
          <w:sz w:val="28"/>
          <w:szCs w:val="28"/>
        </w:rPr>
        <w:t>Форма, сроки и порядок оплаты услуг:</w:t>
      </w:r>
      <w:bookmarkEnd w:id="3"/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Форма оплаты </w:t>
      </w:r>
      <w:r w:rsidR="001B5A75">
        <w:rPr>
          <w:sz w:val="28"/>
          <w:szCs w:val="28"/>
        </w:rPr>
        <w:t>–</w:t>
      </w:r>
      <w:r w:rsidR="00FB261F">
        <w:rPr>
          <w:sz w:val="28"/>
          <w:szCs w:val="28"/>
        </w:rPr>
        <w:t xml:space="preserve"> </w:t>
      </w:r>
      <w:r w:rsidR="005A5CED" w:rsidRPr="00FB261F">
        <w:rPr>
          <w:sz w:val="28"/>
          <w:szCs w:val="28"/>
        </w:rPr>
        <w:t>безналичная</w:t>
      </w:r>
      <w:r w:rsidRPr="00FB261F">
        <w:rPr>
          <w:sz w:val="28"/>
          <w:szCs w:val="28"/>
        </w:rPr>
        <w:t>.</w:t>
      </w:r>
    </w:p>
    <w:p w:rsidR="007A39F2" w:rsidRPr="00994C47" w:rsidRDefault="00A96782" w:rsidP="00994C47">
      <w:pPr>
        <w:pStyle w:val="41"/>
        <w:shd w:val="clear" w:color="auto" w:fill="auto"/>
        <w:spacing w:after="240" w:line="360" w:lineRule="auto"/>
        <w:ind w:lef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Оплата производится в следующем порядке и сроки: </w:t>
      </w:r>
      <w:r w:rsidR="00FB261F">
        <w:rPr>
          <w:sz w:val="28"/>
          <w:szCs w:val="28"/>
        </w:rPr>
        <w:t>предоплата в течение 5 дней с момента подписания договора</w:t>
      </w:r>
      <w:r w:rsidRPr="005A5CED">
        <w:rPr>
          <w:i/>
          <w:sz w:val="28"/>
          <w:szCs w:val="28"/>
        </w:rPr>
        <w:t>.</w:t>
      </w:r>
    </w:p>
    <w:p w:rsidR="00E11902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60" w:lineRule="auto"/>
        <w:ind w:left="20" w:right="300" w:firstLine="720"/>
        <w:rPr>
          <w:sz w:val="28"/>
          <w:szCs w:val="28"/>
        </w:rPr>
      </w:pPr>
      <w:bookmarkStart w:id="4" w:name="bookmark4"/>
      <w:r w:rsidRPr="00E11902">
        <w:rPr>
          <w:sz w:val="28"/>
          <w:szCs w:val="28"/>
        </w:rPr>
        <w:t xml:space="preserve">Требования, установленные к участникам закупки в форме запроса </w:t>
      </w:r>
      <w:bookmarkEnd w:id="4"/>
      <w:r w:rsidR="00B14157">
        <w:rPr>
          <w:sz w:val="28"/>
          <w:szCs w:val="28"/>
        </w:rPr>
        <w:t>цен</w:t>
      </w:r>
      <w:r w:rsidR="00E11902">
        <w:rPr>
          <w:sz w:val="28"/>
          <w:szCs w:val="28"/>
        </w:rPr>
        <w:t>.</w:t>
      </w:r>
    </w:p>
    <w:p w:rsidR="007A39F2" w:rsidRPr="00E11902" w:rsidRDefault="00A96782" w:rsidP="00E11902">
      <w:pPr>
        <w:pStyle w:val="13"/>
        <w:keepNext/>
        <w:keepLines/>
        <w:shd w:val="clear" w:color="auto" w:fill="auto"/>
        <w:tabs>
          <w:tab w:val="left" w:pos="1441"/>
        </w:tabs>
        <w:spacing w:before="0" w:line="360" w:lineRule="auto"/>
        <w:ind w:left="740" w:right="300"/>
        <w:rPr>
          <w:b w:val="0"/>
          <w:sz w:val="28"/>
          <w:szCs w:val="28"/>
        </w:rPr>
      </w:pPr>
      <w:r w:rsidRPr="00E11902">
        <w:rPr>
          <w:b w:val="0"/>
          <w:sz w:val="28"/>
          <w:szCs w:val="28"/>
        </w:rPr>
        <w:t>Участник закупки должен соответствовать следующим требованиям:</w:t>
      </w:r>
    </w:p>
    <w:p w:rsidR="007A39F2" w:rsidRPr="00994C47" w:rsidRDefault="00A96782" w:rsidP="00994C47">
      <w:pPr>
        <w:pStyle w:val="41"/>
        <w:shd w:val="clear" w:color="auto" w:fill="auto"/>
        <w:tabs>
          <w:tab w:val="left" w:pos="1062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а)</w:t>
      </w:r>
      <w:r w:rsidRPr="00994C47">
        <w:rPr>
          <w:sz w:val="28"/>
          <w:szCs w:val="28"/>
        </w:rPr>
        <w:tab/>
        <w:t>не</w:t>
      </w:r>
      <w:r w:rsidR="005A5CED">
        <w:rPr>
          <w:sz w:val="28"/>
          <w:szCs w:val="28"/>
        </w:rPr>
        <w:t xml:space="preserve"> </w:t>
      </w:r>
      <w:r w:rsidRPr="00994C47">
        <w:rPr>
          <w:sz w:val="28"/>
          <w:szCs w:val="28"/>
        </w:rPr>
        <w:t xml:space="preserve">проведение ликвидации участника закупки - юридического лица и </w:t>
      </w:r>
      <w:r w:rsidRPr="00994C47">
        <w:rPr>
          <w:sz w:val="28"/>
          <w:szCs w:val="28"/>
        </w:rPr>
        <w:lastRenderedPageBreak/>
        <w:t>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7A39F2" w:rsidRPr="00994C47" w:rsidRDefault="00A96782" w:rsidP="00994C47">
      <w:pPr>
        <w:pStyle w:val="41"/>
        <w:shd w:val="clear" w:color="auto" w:fill="auto"/>
        <w:tabs>
          <w:tab w:val="left" w:pos="1081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б)</w:t>
      </w:r>
      <w:r w:rsidRPr="00994C47">
        <w:rPr>
          <w:sz w:val="28"/>
          <w:szCs w:val="28"/>
        </w:rPr>
        <w:tab/>
        <w:t>не</w:t>
      </w:r>
      <w:r w:rsidR="005A5CED">
        <w:rPr>
          <w:sz w:val="28"/>
          <w:szCs w:val="28"/>
        </w:rPr>
        <w:t xml:space="preserve"> </w:t>
      </w:r>
      <w:r w:rsidRPr="00994C47">
        <w:rPr>
          <w:sz w:val="28"/>
          <w:szCs w:val="28"/>
        </w:rPr>
        <w:t xml:space="preserve">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5A5CED">
        <w:rPr>
          <w:sz w:val="28"/>
          <w:szCs w:val="28"/>
        </w:rPr>
        <w:t>процедуре закупке</w:t>
      </w:r>
      <w:r w:rsidRPr="00994C47">
        <w:rPr>
          <w:sz w:val="28"/>
          <w:szCs w:val="28"/>
        </w:rPr>
        <w:t>;</w:t>
      </w:r>
    </w:p>
    <w:p w:rsidR="007A39F2" w:rsidRPr="00994C47" w:rsidRDefault="00A96782" w:rsidP="00994C47">
      <w:pPr>
        <w:pStyle w:val="41"/>
        <w:shd w:val="clear" w:color="auto" w:fill="auto"/>
        <w:tabs>
          <w:tab w:val="left" w:pos="1038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в)</w:t>
      </w:r>
      <w:r w:rsidRPr="00994C47">
        <w:rPr>
          <w:sz w:val="28"/>
          <w:szCs w:val="28"/>
        </w:rPr>
        <w:tab/>
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в форме конкурентных переговоров не принято;</w:t>
      </w:r>
    </w:p>
    <w:p w:rsidR="007A39F2" w:rsidRDefault="00A96782" w:rsidP="00994C47">
      <w:pPr>
        <w:pStyle w:val="41"/>
        <w:shd w:val="clear" w:color="auto" w:fill="auto"/>
        <w:tabs>
          <w:tab w:val="left" w:pos="999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г)</w:t>
      </w:r>
      <w:r w:rsidRPr="00994C47">
        <w:rPr>
          <w:sz w:val="28"/>
          <w:szCs w:val="28"/>
        </w:rPr>
        <w:tab/>
        <w:t>отсутствие сведений об участнике закупки в реестре недобросовестных поставщиков, предусмотренном Федеральным законом от 18.07.2011 № 223-Ф3 «О закупках товаров, работ, услуг отдельными видами юридических лиц» и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FB261F" w:rsidRDefault="00FB261F" w:rsidP="00994C47">
      <w:pPr>
        <w:pStyle w:val="41"/>
        <w:shd w:val="clear" w:color="auto" w:fill="auto"/>
        <w:tabs>
          <w:tab w:val="left" w:pos="999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наличие опыта работ в соответствующей области не менее 3 лет;</w:t>
      </w:r>
    </w:p>
    <w:p w:rsidR="00FB261F" w:rsidRDefault="00FB261F" w:rsidP="00994C47">
      <w:pPr>
        <w:pStyle w:val="41"/>
        <w:shd w:val="clear" w:color="auto" w:fill="auto"/>
        <w:tabs>
          <w:tab w:val="left" w:pos="999"/>
        </w:tabs>
        <w:spacing w:after="0" w:line="360" w:lineRule="auto"/>
        <w:ind w:left="20" w:right="3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наличие всех необходимых лицензий и сертификатов.</w:t>
      </w:r>
    </w:p>
    <w:p w:rsidR="007A39F2" w:rsidRPr="00994C47" w:rsidRDefault="00A96782" w:rsidP="00994C47">
      <w:pPr>
        <w:pStyle w:val="41"/>
        <w:shd w:val="clear" w:color="auto" w:fill="auto"/>
        <w:spacing w:after="248" w:line="360" w:lineRule="auto"/>
        <w:ind w:left="20" w:righ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Перечень документов, представляемых участниками закупки для подтверждения их соответствия установленным требованиям, приведен в разделе </w:t>
      </w:r>
      <w:r w:rsidR="00E11902">
        <w:rPr>
          <w:sz w:val="28"/>
          <w:szCs w:val="28"/>
        </w:rPr>
        <w:t>4</w:t>
      </w:r>
      <w:r w:rsidRPr="00994C47">
        <w:rPr>
          <w:sz w:val="28"/>
          <w:szCs w:val="28"/>
        </w:rPr>
        <w:t xml:space="preserve"> настоящей документации.</w:t>
      </w:r>
    </w:p>
    <w:p w:rsidR="007A39F2" w:rsidRPr="00994C47" w:rsidRDefault="00A96782" w:rsidP="00DC03EE">
      <w:pPr>
        <w:pStyle w:val="13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ind w:left="20" w:right="300" w:firstLine="720"/>
        <w:rPr>
          <w:sz w:val="28"/>
          <w:szCs w:val="28"/>
        </w:rPr>
      </w:pPr>
      <w:bookmarkStart w:id="5" w:name="bookmark6"/>
      <w:r w:rsidRPr="00994C47">
        <w:rPr>
          <w:sz w:val="28"/>
          <w:szCs w:val="28"/>
        </w:rPr>
        <w:t>Требования к описанию участниками закупки оказываемых услуг, которые являются предметом закупки:</w:t>
      </w:r>
      <w:bookmarkEnd w:id="5"/>
    </w:p>
    <w:p w:rsidR="007A39F2" w:rsidRPr="00994C47" w:rsidRDefault="00A96782" w:rsidP="00994C47">
      <w:pPr>
        <w:pStyle w:val="41"/>
        <w:shd w:val="clear" w:color="auto" w:fill="auto"/>
        <w:spacing w:after="244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Требования к описанию участниками оказываемых услуг, которые </w:t>
      </w:r>
      <w:r w:rsidRPr="00994C47">
        <w:rPr>
          <w:sz w:val="28"/>
          <w:szCs w:val="28"/>
        </w:rPr>
        <w:lastRenderedPageBreak/>
        <w:t>являются предметом закупки, их количественных и качественных характеристик, приведены в Приложении № 1 к настоящей документации.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360" w:lineRule="auto"/>
        <w:ind w:left="20" w:right="300" w:firstLine="720"/>
        <w:rPr>
          <w:sz w:val="28"/>
          <w:szCs w:val="28"/>
        </w:rPr>
      </w:pPr>
      <w:bookmarkStart w:id="6" w:name="bookmark8"/>
      <w:r w:rsidRPr="00994C47">
        <w:rPr>
          <w:sz w:val="28"/>
          <w:szCs w:val="28"/>
        </w:rPr>
        <w:t xml:space="preserve">Порядок и срок отзыва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 xml:space="preserve"> на участие в закупке в форме запроса </w:t>
      </w:r>
      <w:r w:rsidR="00FB261F">
        <w:rPr>
          <w:sz w:val="28"/>
          <w:szCs w:val="28"/>
        </w:rPr>
        <w:t>цен</w:t>
      </w:r>
      <w:r w:rsidRPr="00994C47">
        <w:rPr>
          <w:sz w:val="28"/>
          <w:szCs w:val="28"/>
        </w:rPr>
        <w:t>, порядок внесения изменений в такие заявки:</w:t>
      </w:r>
      <w:bookmarkEnd w:id="6"/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Участник закупки, подавший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 xml:space="preserve">у на участие в закупке в форме запроса </w:t>
      </w:r>
      <w:r w:rsidR="00FB261F">
        <w:rPr>
          <w:sz w:val="28"/>
          <w:szCs w:val="28"/>
        </w:rPr>
        <w:t>цен</w:t>
      </w:r>
      <w:r w:rsidRPr="00994C47">
        <w:rPr>
          <w:sz w:val="28"/>
          <w:szCs w:val="28"/>
        </w:rPr>
        <w:t xml:space="preserve">, вправе изменить или отозвать </w:t>
      </w:r>
      <w:r w:rsidR="00FB261F">
        <w:rPr>
          <w:sz w:val="28"/>
          <w:szCs w:val="28"/>
        </w:rPr>
        <w:t>оферту</w:t>
      </w:r>
      <w:r w:rsidRPr="00994C47">
        <w:rPr>
          <w:sz w:val="28"/>
          <w:szCs w:val="28"/>
        </w:rPr>
        <w:t xml:space="preserve"> </w:t>
      </w:r>
      <w:r w:rsidR="001718BB">
        <w:rPr>
          <w:sz w:val="28"/>
          <w:szCs w:val="28"/>
        </w:rPr>
        <w:t xml:space="preserve">в </w:t>
      </w:r>
      <w:r w:rsidRPr="00994C47">
        <w:rPr>
          <w:sz w:val="28"/>
          <w:szCs w:val="28"/>
        </w:rPr>
        <w:t xml:space="preserve">любое время до окончания срока подачи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>.</w:t>
      </w:r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>Участник</w:t>
      </w:r>
      <w:r w:rsidR="00B14157">
        <w:rPr>
          <w:sz w:val="28"/>
          <w:szCs w:val="28"/>
        </w:rPr>
        <w:t xml:space="preserve"> закупки, желающий отозвать свою</w:t>
      </w:r>
      <w:r w:rsidRPr="00994C47">
        <w:rPr>
          <w:sz w:val="28"/>
          <w:szCs w:val="28"/>
        </w:rPr>
        <w:t xml:space="preserve"> </w:t>
      </w:r>
      <w:r w:rsidR="00B14157">
        <w:rPr>
          <w:sz w:val="28"/>
          <w:szCs w:val="28"/>
        </w:rPr>
        <w:t>оферту</w:t>
      </w:r>
      <w:r w:rsidRPr="00994C47">
        <w:rPr>
          <w:sz w:val="28"/>
          <w:szCs w:val="28"/>
        </w:rPr>
        <w:t xml:space="preserve">, уведомляет Заказчика в письменной форме до окончания срока подачи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 xml:space="preserve">. В </w:t>
      </w:r>
      <w:proofErr w:type="gramStart"/>
      <w:r w:rsidRPr="00994C47">
        <w:rPr>
          <w:sz w:val="28"/>
          <w:szCs w:val="28"/>
        </w:rPr>
        <w:t>уведомлении</w:t>
      </w:r>
      <w:proofErr w:type="gramEnd"/>
      <w:r w:rsidRPr="00994C47">
        <w:rPr>
          <w:sz w:val="28"/>
          <w:szCs w:val="28"/>
        </w:rPr>
        <w:t xml:space="preserve"> в обязательном порядке должны указываться наименование, почтовый адрес участника закупки, отзывающего заявку,</w:t>
      </w:r>
      <w:r w:rsidR="00DC03EE">
        <w:rPr>
          <w:sz w:val="28"/>
          <w:szCs w:val="28"/>
        </w:rPr>
        <w:t xml:space="preserve"> регистрационные данные заявки.</w:t>
      </w:r>
    </w:p>
    <w:p w:rsidR="007A39F2" w:rsidRPr="00994C47" w:rsidRDefault="00A96782" w:rsidP="00994C47">
      <w:pPr>
        <w:pStyle w:val="41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Возврат отозванных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 xml:space="preserve"> не осуществляется.</w:t>
      </w:r>
    </w:p>
    <w:p w:rsidR="007A39F2" w:rsidRPr="00994C47" w:rsidRDefault="00A96782" w:rsidP="00994C47">
      <w:pPr>
        <w:pStyle w:val="41"/>
        <w:shd w:val="clear" w:color="auto" w:fill="auto"/>
        <w:spacing w:after="236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После окончания срока подачи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 xml:space="preserve"> не допускается внесение изменений и отзыв </w:t>
      </w:r>
      <w:r w:rsidR="00B14157">
        <w:rPr>
          <w:sz w:val="28"/>
          <w:szCs w:val="28"/>
        </w:rPr>
        <w:t>оферт</w:t>
      </w:r>
      <w:r w:rsidRPr="00994C47">
        <w:rPr>
          <w:sz w:val="28"/>
          <w:szCs w:val="28"/>
        </w:rPr>
        <w:t>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360" w:lineRule="auto"/>
        <w:ind w:left="20" w:right="300" w:firstLine="720"/>
        <w:rPr>
          <w:sz w:val="28"/>
          <w:szCs w:val="28"/>
        </w:rPr>
      </w:pPr>
      <w:bookmarkStart w:id="7" w:name="bookmark9"/>
      <w:r w:rsidRPr="00994C47">
        <w:rPr>
          <w:sz w:val="28"/>
          <w:szCs w:val="28"/>
        </w:rPr>
        <w:t>Место и дата рассмотрения предложения участников закупки и подведения итогов закупки:</w:t>
      </w:r>
      <w:bookmarkEnd w:id="7"/>
    </w:p>
    <w:p w:rsidR="00DC03EE" w:rsidRDefault="00DC03EE" w:rsidP="00994C47">
      <w:pPr>
        <w:pStyle w:val="41"/>
        <w:shd w:val="clear" w:color="auto" w:fill="auto"/>
        <w:spacing w:after="244" w:line="360" w:lineRule="auto"/>
        <w:ind w:left="20" w:right="300" w:firstLine="720"/>
        <w:jc w:val="both"/>
        <w:rPr>
          <w:sz w:val="28"/>
          <w:szCs w:val="28"/>
        </w:rPr>
      </w:pPr>
      <w:r w:rsidRPr="00DC03EE">
        <w:rPr>
          <w:sz w:val="28"/>
          <w:szCs w:val="28"/>
        </w:rPr>
        <w:t>Рассмотрени</w:t>
      </w:r>
      <w:r w:rsidR="00B14157">
        <w:rPr>
          <w:sz w:val="28"/>
          <w:szCs w:val="28"/>
        </w:rPr>
        <w:t>е заявок состоится в период с «29</w:t>
      </w:r>
      <w:r w:rsidRPr="00DC03EE">
        <w:rPr>
          <w:sz w:val="28"/>
          <w:szCs w:val="28"/>
        </w:rPr>
        <w:t xml:space="preserve">» </w:t>
      </w:r>
      <w:r w:rsidR="00B14157">
        <w:rPr>
          <w:sz w:val="28"/>
          <w:szCs w:val="28"/>
        </w:rPr>
        <w:t>июля</w:t>
      </w:r>
      <w:r w:rsidRPr="00DC03EE">
        <w:rPr>
          <w:sz w:val="28"/>
          <w:szCs w:val="28"/>
        </w:rPr>
        <w:t xml:space="preserve"> 201</w:t>
      </w:r>
      <w:r w:rsidR="00B14157">
        <w:rPr>
          <w:sz w:val="28"/>
          <w:szCs w:val="28"/>
        </w:rPr>
        <w:t>3</w:t>
      </w:r>
      <w:r w:rsidRPr="00DC03EE">
        <w:rPr>
          <w:sz w:val="28"/>
          <w:szCs w:val="28"/>
        </w:rPr>
        <w:t>г. по «</w:t>
      </w:r>
      <w:r w:rsidR="00B14157">
        <w:rPr>
          <w:sz w:val="28"/>
          <w:szCs w:val="28"/>
        </w:rPr>
        <w:t>02</w:t>
      </w:r>
      <w:r w:rsidRPr="00DC03EE">
        <w:rPr>
          <w:sz w:val="28"/>
          <w:szCs w:val="28"/>
        </w:rPr>
        <w:t xml:space="preserve">» </w:t>
      </w:r>
      <w:r w:rsidR="00B14157">
        <w:rPr>
          <w:sz w:val="28"/>
          <w:szCs w:val="28"/>
        </w:rPr>
        <w:t xml:space="preserve">августа </w:t>
      </w:r>
      <w:r w:rsidRPr="00DC03EE">
        <w:rPr>
          <w:sz w:val="28"/>
          <w:szCs w:val="28"/>
        </w:rPr>
        <w:t>201</w:t>
      </w:r>
      <w:r w:rsidR="00B14157">
        <w:rPr>
          <w:sz w:val="28"/>
          <w:szCs w:val="28"/>
        </w:rPr>
        <w:t>3 г.</w:t>
      </w:r>
      <w:r w:rsidRPr="00DC03EE">
        <w:rPr>
          <w:sz w:val="28"/>
          <w:szCs w:val="28"/>
        </w:rPr>
        <w:t xml:space="preserve"> </w:t>
      </w:r>
    </w:p>
    <w:p w:rsidR="007A39F2" w:rsidRPr="00994C47" w:rsidRDefault="00A96782" w:rsidP="00994C47">
      <w:pPr>
        <w:pStyle w:val="41"/>
        <w:shd w:val="clear" w:color="auto" w:fill="auto"/>
        <w:spacing w:after="244" w:line="360" w:lineRule="auto"/>
        <w:ind w:left="20" w:right="300" w:firstLine="720"/>
        <w:jc w:val="both"/>
        <w:rPr>
          <w:sz w:val="28"/>
          <w:szCs w:val="28"/>
        </w:rPr>
      </w:pPr>
      <w:r w:rsidRPr="00994C47">
        <w:rPr>
          <w:sz w:val="28"/>
          <w:szCs w:val="28"/>
        </w:rPr>
        <w:t xml:space="preserve">Подведение </w:t>
      </w:r>
      <w:r w:rsidR="00B14157">
        <w:rPr>
          <w:sz w:val="28"/>
          <w:szCs w:val="28"/>
        </w:rPr>
        <w:t>итогов закупки в форме запроса цен</w:t>
      </w:r>
      <w:r w:rsidRPr="00994C47">
        <w:rPr>
          <w:sz w:val="28"/>
          <w:szCs w:val="28"/>
        </w:rPr>
        <w:t xml:space="preserve"> будет осуществляться по адресу: г</w:t>
      </w:r>
      <w:r w:rsidR="00DC03EE">
        <w:rPr>
          <w:sz w:val="28"/>
          <w:szCs w:val="28"/>
        </w:rPr>
        <w:t>. Москва, ул. Новый Арбат, д.36/9</w:t>
      </w:r>
      <w:r w:rsidRPr="00994C47">
        <w:rPr>
          <w:sz w:val="28"/>
          <w:szCs w:val="28"/>
        </w:rPr>
        <w:t>.</w:t>
      </w:r>
    </w:p>
    <w:p w:rsidR="007A39F2" w:rsidRPr="00994C47" w:rsidRDefault="00A96782" w:rsidP="00994C47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360" w:lineRule="auto"/>
        <w:ind w:left="20" w:right="300" w:firstLine="720"/>
        <w:rPr>
          <w:sz w:val="28"/>
          <w:szCs w:val="28"/>
        </w:rPr>
      </w:pPr>
      <w:bookmarkStart w:id="8" w:name="bookmark10"/>
      <w:r w:rsidRPr="00994C47">
        <w:rPr>
          <w:sz w:val="28"/>
          <w:szCs w:val="28"/>
        </w:rPr>
        <w:t xml:space="preserve">Критерии и порядок оценки и сопоставления заявок на участие в запросе </w:t>
      </w:r>
      <w:r w:rsidR="00B14157">
        <w:rPr>
          <w:sz w:val="28"/>
          <w:szCs w:val="28"/>
        </w:rPr>
        <w:t>цен</w:t>
      </w:r>
      <w:r w:rsidRPr="00994C47">
        <w:rPr>
          <w:sz w:val="28"/>
          <w:szCs w:val="28"/>
        </w:rPr>
        <w:t>:</w:t>
      </w:r>
      <w:bookmarkEnd w:id="8"/>
    </w:p>
    <w:p w:rsidR="007A39F2" w:rsidRDefault="00B14157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 w:rsidRPr="00B14157">
        <w:rPr>
          <w:sz w:val="28"/>
          <w:szCs w:val="28"/>
        </w:rPr>
        <w:t xml:space="preserve">Оценка заявок на участие в запросе цен осуществляется по единственному критерию — цена </w:t>
      </w:r>
      <w:r>
        <w:rPr>
          <w:sz w:val="28"/>
          <w:szCs w:val="28"/>
        </w:rPr>
        <w:t>оферты</w:t>
      </w:r>
      <w:r w:rsidRPr="00B14157">
        <w:rPr>
          <w:sz w:val="28"/>
          <w:szCs w:val="28"/>
        </w:rPr>
        <w:t>.</w:t>
      </w:r>
    </w:p>
    <w:p w:rsidR="00AB294A" w:rsidRDefault="00AB294A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294A" w:rsidRDefault="00AB294A" w:rsidP="00994C47">
      <w:pPr>
        <w:pStyle w:val="41"/>
        <w:shd w:val="clear" w:color="auto" w:fill="auto"/>
        <w:spacing w:after="0" w:line="360" w:lineRule="auto"/>
        <w:ind w:left="20" w:right="300" w:firstLine="720"/>
        <w:jc w:val="both"/>
        <w:sectPr w:rsidR="00AB294A">
          <w:footerReference w:type="even" r:id="rId11"/>
          <w:footerReference w:type="default" r:id="rId12"/>
          <w:footnotePr>
            <w:numRestart w:val="eachPage"/>
          </w:footnotePr>
          <w:type w:val="continuous"/>
          <w:pgSz w:w="11909" w:h="16838"/>
          <w:pgMar w:top="852" w:right="845" w:bottom="1058" w:left="869" w:header="0" w:footer="3" w:gutter="0"/>
          <w:cols w:space="720"/>
          <w:noEndnote/>
          <w:titlePg/>
          <w:docGrid w:linePitch="360"/>
        </w:sect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Форма 1</w:t>
      </w:r>
    </w:p>
    <w:p w:rsidR="00232C9D" w:rsidRPr="00232C9D" w:rsidRDefault="00A175D6" w:rsidP="00232C9D">
      <w:pPr>
        <w:widowControl/>
        <w:autoSpaceDE w:val="0"/>
        <w:autoSpaceDN w:val="0"/>
        <w:adjustRightInd w:val="0"/>
        <w:spacing w:before="240"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="00232C9D" w:rsidRPr="00232C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аявка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«____»____________ 20___ г.</w:t>
      </w:r>
    </w:p>
    <w:p w:rsidR="00232C9D" w:rsidRPr="00232C9D" w:rsidRDefault="00B14157" w:rsidP="00232C9D">
      <w:pPr>
        <w:widowControl/>
        <w:tabs>
          <w:tab w:val="left" w:pos="37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41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Открытый </w:t>
      </w:r>
      <w:r w:rsidR="00A175D6" w:rsidRPr="00B14157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A17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апрос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цен</w:t>
      </w:r>
      <w:r w:rsidR="00232C9D"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32C9D"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="00232C9D"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32C9D" w:rsidRPr="00232C9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232C9D" w:rsidRPr="00232C9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Уважаемые господа!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Изучив </w:t>
      </w:r>
      <w:r w:rsidR="002D6C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закупочную </w:t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документацию и принимая установленные в ней требования и условия организации и проведения </w:t>
      </w:r>
      <w:r w:rsidR="002D6C2B">
        <w:rPr>
          <w:rFonts w:ascii="Times New Roman" w:eastAsia="Times New Roman" w:hAnsi="Times New Roman" w:cs="Times New Roman"/>
          <w:color w:val="auto"/>
          <w:sz w:val="28"/>
          <w:szCs w:val="28"/>
        </w:rPr>
        <w:t>закупочной процедуры</w:t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, мы</w:t>
      </w:r>
    </w:p>
    <w:p w:rsidR="00232C9D" w:rsidRPr="00232C9D" w:rsidRDefault="00232C9D" w:rsidP="00232C9D">
      <w:pPr>
        <w:widowControl/>
        <w:tabs>
          <w:tab w:val="lef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</w:p>
    <w:p w:rsidR="00232C9D" w:rsidRPr="00232C9D" w:rsidRDefault="00232C9D" w:rsidP="00232C9D">
      <w:pPr>
        <w:widowControl/>
        <w:tabs>
          <w:tab w:val="left" w:pos="75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(полное наименование и юридический адрес участника тендера)</w:t>
      </w:r>
    </w:p>
    <w:p w:rsidR="00232C9D" w:rsidRPr="00232C9D" w:rsidRDefault="00232C9D" w:rsidP="00232C9D">
      <w:pPr>
        <w:widowControl/>
        <w:tabs>
          <w:tab w:val="left" w:pos="9900"/>
        </w:tabs>
        <w:autoSpaceDE w:val="0"/>
        <w:autoSpaceDN w:val="0"/>
        <w:adjustRightInd w:val="0"/>
        <w:ind w:right="3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предлагаем заключить договор на </w:t>
      </w:r>
      <w:r w:rsidR="00B141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условиях и в соответствии с таблицей цен и другими документами, входящими в настоящую заявку, а также другими условиями и требованиями, установленными в </w:t>
      </w:r>
      <w:r w:rsidR="002D6C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закупочной </w:t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документации, на общую сумму </w:t>
      </w:r>
    </w:p>
    <w:p w:rsidR="00232C9D" w:rsidRPr="00232C9D" w:rsidRDefault="00232C9D" w:rsidP="00232C9D">
      <w:pPr>
        <w:widowControl/>
        <w:tabs>
          <w:tab w:val="lef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(общая сумма тендерного предложения цифрой и прописью)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 согласны придерживаться положений настоящей заявки не менее 30 дней со дня окончания приема тендерных заявок, указанного в тендерной документации. Эта тендерная  заявка будет оставаться для нас обязательной и может быть принята в любой момент до истечения вышеуказанного срока. 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Приложения: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Анкета — на ____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технических и стоимостных характеристик — на ____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выполнении аналогичных работ (опыт работы) — на ____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Прочие документы — на ____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2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9"/>
        <w:gridCol w:w="3780"/>
      </w:tblGrid>
      <w:tr w:rsidR="00232C9D" w:rsidRPr="00232C9D" w:rsidTr="00232C9D">
        <w:trPr>
          <w:trHeight w:val="1696"/>
        </w:trPr>
        <w:tc>
          <w:tcPr>
            <w:tcW w:w="406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32C9D" w:rsidRPr="00232C9D" w:rsidRDefault="00232C9D" w:rsidP="00232C9D">
            <w:pPr>
              <w:widowControl/>
              <w:tabs>
                <w:tab w:val="left" w:pos="3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36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(фамилия, имя, отчество </w:t>
            </w:r>
            <w:proofErr w:type="gramStart"/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подписавшего</w:t>
            </w:r>
            <w:proofErr w:type="gramEnd"/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заявку)</w:t>
            </w:r>
          </w:p>
          <w:p w:rsidR="00232C9D" w:rsidRPr="00232C9D" w:rsidRDefault="00232C9D" w:rsidP="00232C9D">
            <w:pPr>
              <w:widowControl/>
              <w:tabs>
                <w:tab w:val="left" w:pos="3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126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(должность)</w:t>
            </w:r>
          </w:p>
        </w:tc>
        <w:tc>
          <w:tcPr>
            <w:tcW w:w="37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32C9D" w:rsidRPr="00232C9D" w:rsidRDefault="00232C9D" w:rsidP="00232C9D">
            <w:pPr>
              <w:widowControl/>
              <w:tabs>
                <w:tab w:val="left" w:pos="33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1332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(подпись)</w:t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</w:tr>
    </w:tbl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Форма 2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АНКЕТА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претендента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юридическом лице*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804"/>
        <w:gridCol w:w="3665"/>
      </w:tblGrid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Сведения о претенденте (заполняется претендентом)</w:t>
            </w: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участника </w:t>
            </w:r>
            <w:r w:rsidR="002D6C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закупки</w:t>
            </w: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Свидетельство о регистрации (дата и номер, кем выдано)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Юридический адрес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Фактическое местонахождение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Филиалы: перечислить наименования и фактическое местонахождение 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ИНН фирмы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Банковские реквизиты (наименование банка, БИК, ИНН, </w:t>
            </w:r>
            <w:proofErr w:type="gramStart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/с и к/с)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Контактные телефоны, факс,  адрес электронной почты (с указанием кода страны и города)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Основные виды деятельности компании, специализация (ОКВЭД)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Информация о статусе компании по отношению к производителю ТМЦ, </w:t>
            </w:r>
            <w:proofErr w:type="gramStart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gramEnd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gramStart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авторизованный</w:t>
            </w:r>
            <w:proofErr w:type="gramEnd"/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партнер, дистрибьютор, др. (указать и предоставить подтверждающие письма производителей). 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Наиболее крупные проекты, в которых компания принимала участие за последние 3 года. Партнерские отношения с российскими, зарубежными компаниями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Наиболее крупные клиенты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0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Тематика тендеров, в которых поставщик желает принять участие в будущем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c>
          <w:tcPr>
            <w:tcW w:w="66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809" w:type="dxa"/>
          </w:tcPr>
          <w:p w:rsidR="00232C9D" w:rsidRPr="00232C9D" w:rsidRDefault="00232C9D" w:rsidP="002D6C2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Сотрудник, ответственный за заявку</w:t>
            </w:r>
          </w:p>
        </w:tc>
        <w:tc>
          <w:tcPr>
            <w:tcW w:w="3668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32C9D" w:rsidRPr="00232C9D" w:rsidRDefault="00232C9D" w:rsidP="00232C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* - в случае</w:t>
      </w:r>
      <w:proofErr w:type="gram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участник </w:t>
      </w:r>
      <w:r w:rsidR="002D6C2B">
        <w:rPr>
          <w:rFonts w:ascii="Times New Roman" w:eastAsia="Times New Roman" w:hAnsi="Times New Roman" w:cs="Times New Roman"/>
          <w:color w:val="auto"/>
          <w:sz w:val="28"/>
          <w:szCs w:val="28"/>
        </w:rPr>
        <w:t>закупки</w:t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привлекает других юридических лиц или индивидуальных предпринимателей к </w:t>
      </w:r>
      <w:proofErr w:type="spellStart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>соисполнению</w:t>
      </w:r>
      <w:proofErr w:type="spellEnd"/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контракта, такие формы заполняются на каждое привлекаемое юридическое или физическое лицо. 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2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9"/>
        <w:gridCol w:w="3780"/>
      </w:tblGrid>
      <w:tr w:rsidR="00232C9D" w:rsidRPr="00232C9D" w:rsidTr="00232C9D">
        <w:trPr>
          <w:trHeight w:val="1696"/>
        </w:trPr>
        <w:tc>
          <w:tcPr>
            <w:tcW w:w="4069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32C9D" w:rsidRPr="00232C9D" w:rsidRDefault="00232C9D" w:rsidP="00232C9D">
            <w:pPr>
              <w:widowControl/>
              <w:tabs>
                <w:tab w:val="left" w:pos="3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36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(фамилия, имя, отчество </w:t>
            </w:r>
            <w:proofErr w:type="gramStart"/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подписавшего</w:t>
            </w:r>
            <w:proofErr w:type="gramEnd"/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заявку)</w:t>
            </w:r>
          </w:p>
          <w:p w:rsidR="00232C9D" w:rsidRPr="00232C9D" w:rsidRDefault="00232C9D" w:rsidP="00232C9D">
            <w:pPr>
              <w:widowControl/>
              <w:tabs>
                <w:tab w:val="left" w:pos="36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126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(должность)</w:t>
            </w:r>
          </w:p>
        </w:tc>
        <w:tc>
          <w:tcPr>
            <w:tcW w:w="37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32C9D" w:rsidRPr="00232C9D" w:rsidRDefault="00232C9D" w:rsidP="00232C9D">
            <w:pPr>
              <w:widowControl/>
              <w:tabs>
                <w:tab w:val="left" w:pos="33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ab/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ind w:firstLine="1332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(подпись)</w:t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</w:p>
        </w:tc>
      </w:tr>
    </w:tbl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232C9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Форма 3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ТАБЛИЦА</w:t>
      </w:r>
    </w:p>
    <w:p w:rsidR="00232C9D" w:rsidRPr="00232C9D" w:rsidRDefault="00232C9D" w:rsidP="00232C9D">
      <w:pPr>
        <w:widowControl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технических и стоимостных характеристик</w:t>
      </w:r>
    </w:p>
    <w:tbl>
      <w:tblPr>
        <w:tblW w:w="10447" w:type="dxa"/>
        <w:tblInd w:w="-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146"/>
        <w:gridCol w:w="1080"/>
        <w:gridCol w:w="914"/>
        <w:gridCol w:w="1080"/>
        <w:gridCol w:w="720"/>
        <w:gridCol w:w="1440"/>
        <w:gridCol w:w="1080"/>
        <w:gridCol w:w="1440"/>
      </w:tblGrid>
      <w:tr w:rsidR="00232C9D" w:rsidRPr="00232C9D" w:rsidTr="00232C9D">
        <w:trPr>
          <w:trHeight w:val="1420"/>
        </w:trPr>
        <w:tc>
          <w:tcPr>
            <w:tcW w:w="547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146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ПРОДУКЦИИ, РАБОТ, УСЛУГ</w:t>
            </w:r>
          </w:p>
        </w:tc>
        <w:tc>
          <w:tcPr>
            <w:tcW w:w="108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914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КОД/ МОДЕЛЬ/ МАРКА ПРОДУКТА</w:t>
            </w:r>
          </w:p>
        </w:tc>
        <w:tc>
          <w:tcPr>
            <w:tcW w:w="108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СТОИМОСТЬ ЕДИНИЦЫ</w:t>
            </w:r>
          </w:p>
        </w:tc>
        <w:tc>
          <w:tcPr>
            <w:tcW w:w="72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НДС</w:t>
            </w:r>
          </w:p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(18%)</w:t>
            </w:r>
          </w:p>
        </w:tc>
        <w:tc>
          <w:tcPr>
            <w:tcW w:w="144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ОБЩАЯ СТОИМОСТЬ, ВКЛЮЧАЯ НДС</w:t>
            </w:r>
          </w:p>
        </w:tc>
        <w:tc>
          <w:tcPr>
            <w:tcW w:w="108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СКИДКА, В %%</w:t>
            </w:r>
          </w:p>
        </w:tc>
        <w:tc>
          <w:tcPr>
            <w:tcW w:w="1440" w:type="dxa"/>
            <w:shd w:val="pct20" w:color="C0C0C0" w:fill="auto"/>
            <w:vAlign w:val="center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ОБЩАЯ СТОИМОСТЬ, ВКЛЮЧАЯ НДС</w:t>
            </w:r>
          </w:p>
        </w:tc>
      </w:tr>
      <w:tr w:rsidR="00232C9D" w:rsidRPr="00232C9D" w:rsidTr="00232C9D">
        <w:trPr>
          <w:trHeight w:val="140"/>
        </w:trPr>
        <w:tc>
          <w:tcPr>
            <w:tcW w:w="547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232C9D" w:rsidRPr="00232C9D" w:rsidTr="00232C9D">
        <w:trPr>
          <w:trHeight w:val="316"/>
        </w:trPr>
        <w:tc>
          <w:tcPr>
            <w:tcW w:w="547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rPr>
          <w:trHeight w:val="316"/>
        </w:trPr>
        <w:tc>
          <w:tcPr>
            <w:tcW w:w="547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rPr>
          <w:trHeight w:val="316"/>
        </w:trPr>
        <w:tc>
          <w:tcPr>
            <w:tcW w:w="547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46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rPr>
          <w:trHeight w:val="316"/>
        </w:trPr>
        <w:tc>
          <w:tcPr>
            <w:tcW w:w="547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2146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4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rPr>
          <w:trHeight w:val="316"/>
        </w:trPr>
        <w:tc>
          <w:tcPr>
            <w:tcW w:w="6487" w:type="dxa"/>
            <w:gridSpan w:val="6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 с НДС:</w:t>
            </w: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2C9D" w:rsidRPr="00232C9D" w:rsidTr="00232C9D">
        <w:trPr>
          <w:trHeight w:val="316"/>
        </w:trPr>
        <w:tc>
          <w:tcPr>
            <w:tcW w:w="6487" w:type="dxa"/>
            <w:gridSpan w:val="6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2C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 НДС:</w:t>
            </w: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2C9D" w:rsidRPr="00232C9D" w:rsidRDefault="00232C9D" w:rsidP="00232C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32C9D" w:rsidRPr="00232C9D" w:rsidRDefault="00232C9D" w:rsidP="00232C9D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C9D" w:rsidRPr="00232C9D" w:rsidRDefault="00232C9D" w:rsidP="00232C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Pr="00232C9D" w:rsidRDefault="00DE28D3" w:rsidP="00DE28D3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 4</w:t>
      </w: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A175D6" w:rsidRDefault="00A175D6" w:rsidP="00DE28D3">
      <w:pPr>
        <w:widowControl/>
        <w:autoSpaceDE w:val="0"/>
        <w:autoSpaceDN w:val="0"/>
        <w:adjustRightInd w:val="0"/>
        <w:spacing w:before="29"/>
        <w:ind w:left="3119" w:right="37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5D6" w:rsidRDefault="00A175D6" w:rsidP="00DE28D3">
      <w:pPr>
        <w:widowControl/>
        <w:autoSpaceDE w:val="0"/>
        <w:autoSpaceDN w:val="0"/>
        <w:adjustRightInd w:val="0"/>
        <w:spacing w:before="29"/>
        <w:ind w:left="3119" w:right="37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28D3" w:rsidRPr="00DE28D3" w:rsidRDefault="00DE28D3" w:rsidP="00DE28D3">
      <w:pPr>
        <w:widowControl/>
        <w:autoSpaceDE w:val="0"/>
        <w:autoSpaceDN w:val="0"/>
        <w:adjustRightInd w:val="0"/>
        <w:spacing w:before="29"/>
        <w:ind w:left="3119" w:right="37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28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ИСЬ ДОКУМЕН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:rsidR="00DE28D3" w:rsidRPr="00DE28D3" w:rsidRDefault="00DE28D3" w:rsidP="00DE28D3">
      <w:pPr>
        <w:widowControl/>
        <w:autoSpaceDE w:val="0"/>
        <w:autoSpaceDN w:val="0"/>
        <w:adjustRightInd w:val="0"/>
        <w:ind w:left="1548" w:right="154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вля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ем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DE28D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DE28D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-5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ч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я в з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дложе</w:t>
      </w:r>
      <w:r w:rsidRPr="00DE28D3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й</w:t>
      </w: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A175D6" w:rsidRPr="00DE28D3" w:rsidRDefault="00A175D6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E28D3" w:rsidRPr="00DE28D3" w:rsidRDefault="00DE28D3" w:rsidP="00DE28D3">
      <w:pPr>
        <w:widowControl/>
        <w:autoSpaceDE w:val="0"/>
        <w:autoSpaceDN w:val="0"/>
        <w:adjustRightInd w:val="0"/>
        <w:spacing w:before="29" w:line="360" w:lineRule="auto"/>
        <w:ind w:right="-7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8D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тоящ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м 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 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(наим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е Уч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ник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з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3"/>
          <w:sz w:val="28"/>
          <w:szCs w:val="28"/>
        </w:rPr>
        <w:t>к</w:t>
      </w:r>
      <w:r w:rsidRPr="00DE28D3">
        <w:rPr>
          <w:rFonts w:ascii="Times New Roman" w:hAnsi="Times New Roman" w:cs="Times New Roman"/>
          <w:color w:val="auto"/>
          <w:spacing w:val="-7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пки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ржд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т, что для </w:t>
      </w:r>
      <w:r w:rsidRPr="00DE28D3">
        <w:rPr>
          <w:rFonts w:ascii="Times New Roman" w:hAnsi="Times New Roman" w:cs="Times New Roman"/>
          <w:color w:val="auto"/>
          <w:spacing w:val="-5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ч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="00A175D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з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="00A175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дло</w:t>
      </w:r>
      <w:r w:rsidRPr="00DE28D3">
        <w:rPr>
          <w:rFonts w:ascii="Times New Roman" w:hAnsi="Times New Roman" w:cs="Times New Roman"/>
          <w:color w:val="auto"/>
          <w:spacing w:val="-2"/>
          <w:sz w:val="28"/>
          <w:szCs w:val="28"/>
        </w:rPr>
        <w:t>ж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ни</w:t>
      </w:r>
      <w:r w:rsidR="00A175D6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Pr="00DE28D3">
        <w:rPr>
          <w:rFonts w:ascii="Times New Roman" w:hAnsi="Times New Roman" w:cs="Times New Roman"/>
          <w:color w:val="auto"/>
          <w:spacing w:val="36"/>
          <w:sz w:val="28"/>
          <w:szCs w:val="28"/>
        </w:rPr>
        <w:t xml:space="preserve"> </w:t>
      </w:r>
      <w:proofErr w:type="gramStart"/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DE28D3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="00A175D6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proofErr w:type="gramStart"/>
      <w:r w:rsidRPr="00DE28D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E28D3">
        <w:rPr>
          <w:rFonts w:ascii="Times New Roman" w:hAnsi="Times New Roman" w:cs="Times New Roman"/>
          <w:color w:val="auto"/>
          <w:spacing w:val="-2"/>
          <w:sz w:val="28"/>
          <w:szCs w:val="28"/>
        </w:rPr>
        <w:t>л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="00A175D6">
        <w:rPr>
          <w:rFonts w:ascii="Times New Roman" w:hAnsi="Times New Roman" w:cs="Times New Roman"/>
          <w:color w:val="auto"/>
          <w:sz w:val="28"/>
          <w:szCs w:val="28"/>
        </w:rPr>
        <w:t>Агентства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ам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DE28D3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вляю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ни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еч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DE28D3">
        <w:rPr>
          <w:rFonts w:ascii="Times New Roman" w:hAnsi="Times New Roman" w:cs="Times New Roman"/>
          <w:color w:val="auto"/>
          <w:spacing w:val="3"/>
          <w:sz w:val="28"/>
          <w:szCs w:val="28"/>
        </w:rPr>
        <w:t>к</w:t>
      </w:r>
      <w:r w:rsidRPr="00DE28D3">
        <w:rPr>
          <w:rFonts w:ascii="Times New Roman" w:hAnsi="Times New Roman" w:cs="Times New Roman"/>
          <w:color w:val="auto"/>
          <w:spacing w:val="-5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ме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ты:</w:t>
      </w:r>
    </w:p>
    <w:p w:rsidR="00DE28D3" w:rsidRPr="00DE28D3" w:rsidRDefault="00DE28D3" w:rsidP="00DE28D3">
      <w:pPr>
        <w:widowControl/>
        <w:autoSpaceDE w:val="0"/>
        <w:autoSpaceDN w:val="0"/>
        <w:adjustRightInd w:val="0"/>
        <w:spacing w:before="9" w:line="1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DE28D3" w:rsidRPr="00DE28D3" w:rsidTr="00A175D6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165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DE28D3" w:rsidRPr="00DE28D3" w:rsidRDefault="00DE28D3">
            <w:pPr>
              <w:widowControl/>
              <w:autoSpaceDE w:val="0"/>
              <w:autoSpaceDN w:val="0"/>
              <w:adjustRightInd w:val="0"/>
              <w:ind w:left="165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п</w:t>
            </w:r>
            <w:proofErr w:type="gramEnd"/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а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н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а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ни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е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к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з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</w:t>
            </w:r>
          </w:p>
          <w:p w:rsidR="00DE28D3" w:rsidRPr="00DE28D3" w:rsidRDefault="00DE28D3">
            <w:pPr>
              <w:widowControl/>
              <w:autoSpaceDE w:val="0"/>
              <w:autoSpaceDN w:val="0"/>
              <w:adjustRightInd w:val="0"/>
              <w:ind w:left="1195" w:right="11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r w:rsidRPr="00DE28D3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к</w:t>
            </w:r>
            <w:r w:rsidRPr="00DE28D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у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н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273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л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-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</w:t>
            </w:r>
          </w:p>
          <w:p w:rsidR="00DE28D3" w:rsidRPr="00DE28D3" w:rsidRDefault="00DE28D3">
            <w:pPr>
              <w:widowControl/>
              <w:autoSpaceDE w:val="0"/>
              <w:autoSpaceDN w:val="0"/>
              <w:adjustRightInd w:val="0"/>
              <w:ind w:left="261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с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294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</w:p>
          <w:p w:rsidR="00DE28D3" w:rsidRPr="00DE28D3" w:rsidRDefault="00DE28D3">
            <w:pPr>
              <w:widowControl/>
              <w:autoSpaceDE w:val="0"/>
              <w:autoSpaceDN w:val="0"/>
              <w:adjustRightInd w:val="0"/>
              <w:ind w:left="366" w:right="264" w:hanging="4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с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 то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В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 до</w:t>
            </w:r>
            <w:r w:rsidRPr="00DE28D3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к</w:t>
            </w:r>
            <w:r w:rsidRPr="00DE28D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у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н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</w:t>
            </w:r>
          </w:p>
        </w:tc>
      </w:tr>
      <w:tr w:rsidR="00DE28D3" w:rsidRPr="00DE28D3" w:rsidTr="00A175D6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70" w:lineRule="exact"/>
              <w:ind w:left="153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ин</w:t>
            </w:r>
            <w:r w:rsidRPr="00DE28D3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а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70" w:lineRule="exact"/>
              <w:ind w:left="325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к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E28D3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</w:rPr>
              <w:t>пи</w:t>
            </w: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  <w:tr w:rsidR="00DE28D3" w:rsidRPr="00DE28D3" w:rsidTr="00A175D6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9" w:lineRule="exact"/>
              <w:ind w:left="165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28D3" w:rsidRPr="00DE28D3" w:rsidTr="00A175D6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spacing w:line="267" w:lineRule="exact"/>
              <w:ind w:left="165" w:right="-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28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28D3" w:rsidRPr="00DE28D3" w:rsidRDefault="00DE28D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E28D3" w:rsidRPr="00DE28D3" w:rsidRDefault="00DE28D3" w:rsidP="00DE28D3">
      <w:pPr>
        <w:widowControl/>
        <w:autoSpaceDE w:val="0"/>
        <w:autoSpaceDN w:val="0"/>
        <w:adjustRightInd w:val="0"/>
        <w:spacing w:before="3" w:line="1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A175D6" w:rsidRDefault="00A175D6" w:rsidP="00DE28D3">
      <w:pPr>
        <w:widowControl/>
        <w:autoSpaceDE w:val="0"/>
        <w:autoSpaceDN w:val="0"/>
        <w:adjustRightInd w:val="0"/>
        <w:spacing w:before="29"/>
        <w:ind w:right="-65"/>
        <w:rPr>
          <w:rFonts w:ascii="Times New Roman" w:hAnsi="Times New Roman" w:cs="Times New Roman"/>
          <w:color w:val="auto"/>
          <w:sz w:val="28"/>
          <w:szCs w:val="28"/>
        </w:rPr>
      </w:pPr>
    </w:p>
    <w:p w:rsidR="00A175D6" w:rsidRDefault="00A175D6" w:rsidP="00DE28D3">
      <w:pPr>
        <w:widowControl/>
        <w:autoSpaceDE w:val="0"/>
        <w:autoSpaceDN w:val="0"/>
        <w:adjustRightInd w:val="0"/>
        <w:spacing w:before="29"/>
        <w:ind w:right="-65"/>
        <w:rPr>
          <w:rFonts w:ascii="Times New Roman" w:hAnsi="Times New Roman" w:cs="Times New Roman"/>
          <w:color w:val="auto"/>
          <w:sz w:val="28"/>
          <w:szCs w:val="28"/>
        </w:rPr>
      </w:pPr>
    </w:p>
    <w:p w:rsidR="00DE28D3" w:rsidRPr="00DE28D3" w:rsidRDefault="00DE28D3" w:rsidP="00DE28D3">
      <w:pPr>
        <w:widowControl/>
        <w:autoSpaceDE w:val="0"/>
        <w:autoSpaceDN w:val="0"/>
        <w:adjustRightInd w:val="0"/>
        <w:spacing w:before="29"/>
        <w:ind w:right="-65"/>
        <w:rPr>
          <w:rFonts w:ascii="Times New Roman" w:hAnsi="Times New Roman" w:cs="Times New Roman"/>
          <w:color w:val="auto"/>
          <w:sz w:val="28"/>
          <w:szCs w:val="28"/>
        </w:rPr>
      </w:pPr>
      <w:r w:rsidRPr="00DE28D3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пи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ас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к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з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ак</w:t>
      </w:r>
      <w:r w:rsidRPr="00DE28D3">
        <w:rPr>
          <w:rFonts w:ascii="Times New Roman" w:hAnsi="Times New Roman" w:cs="Times New Roman"/>
          <w:color w:val="auto"/>
          <w:spacing w:val="-5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пк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и</w:t>
      </w:r>
    </w:p>
    <w:p w:rsidR="00DE28D3" w:rsidRPr="00DE28D3" w:rsidRDefault="00DE28D3" w:rsidP="00A175D6">
      <w:pPr>
        <w:widowControl/>
        <w:autoSpaceDE w:val="0"/>
        <w:autoSpaceDN w:val="0"/>
        <w:adjustRightInd w:val="0"/>
        <w:ind w:right="-76"/>
        <w:rPr>
          <w:rFonts w:ascii="Times New Roman" w:hAnsi="Times New Roman" w:cs="Times New Roman"/>
          <w:color w:val="auto"/>
          <w:sz w:val="28"/>
          <w:szCs w:val="28"/>
        </w:rPr>
      </w:pPr>
      <w:r w:rsidRPr="00DE28D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E28D3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DE28D3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DE28D3">
        <w:rPr>
          <w:rFonts w:ascii="Times New Roman" w:hAnsi="Times New Roman" w:cs="Times New Roman"/>
          <w:color w:val="auto"/>
          <w:spacing w:val="-7"/>
          <w:sz w:val="28"/>
          <w:szCs w:val="28"/>
        </w:rPr>
        <w:t>у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п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ол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м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ч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нн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ого л</w:t>
      </w:r>
      <w:r w:rsidRPr="00DE28D3">
        <w:rPr>
          <w:rFonts w:ascii="Times New Roman" w:hAnsi="Times New Roman" w:cs="Times New Roman"/>
          <w:color w:val="auto"/>
          <w:spacing w:val="1"/>
          <w:sz w:val="28"/>
          <w:szCs w:val="28"/>
        </w:rPr>
        <w:t>иц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="00A175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)                         </w:t>
      </w:r>
      <w:r w:rsidRPr="00DE28D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(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ФИ</w:t>
      </w:r>
      <w:r w:rsidRPr="00DE28D3">
        <w:rPr>
          <w:rFonts w:ascii="Times New Roman" w:hAnsi="Times New Roman" w:cs="Times New Roman"/>
          <w:color w:val="auto"/>
          <w:spacing w:val="-1"/>
          <w:sz w:val="28"/>
          <w:szCs w:val="28"/>
        </w:rPr>
        <w:t>О</w:t>
      </w:r>
      <w:r w:rsidRPr="00DE28D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DE28D3" w:rsidRDefault="00DE28D3" w:rsidP="00DE28D3">
      <w:pPr>
        <w:widowControl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DE28D3" w:rsidRDefault="00DE28D3" w:rsidP="00DE28D3">
      <w:pPr>
        <w:widowControl/>
        <w:autoSpaceDE w:val="0"/>
        <w:autoSpaceDN w:val="0"/>
        <w:adjustRightInd w:val="0"/>
        <w:spacing w:before="29"/>
        <w:ind w:left="1000" w:right="-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М.П.</w:t>
      </w:r>
    </w:p>
    <w:p w:rsidR="00232C9D" w:rsidRDefault="00232C9D" w:rsidP="00A278BD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ectPr w:rsidR="00232C9D" w:rsidSect="00C624C6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8"/>
      <w:pgMar w:top="840" w:right="993" w:bottom="1055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CA" w:rsidRDefault="005071CA">
      <w:r>
        <w:separator/>
      </w:r>
    </w:p>
  </w:endnote>
  <w:endnote w:type="continuationSeparator" w:id="0">
    <w:p w:rsidR="005071CA" w:rsidRDefault="0050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D22A417" wp14:editId="14FDF57A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60960" cy="138430"/>
              <wp:effectExtent l="0" t="381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4CA1" w:rsidRPr="00714CA1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75pt;margin-top:818.5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5oqgIAAKU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" filled="f" stroked="f">
              <v:textbox style="mso-fit-shape-to-text:t" inset="0,0,0,0">
                <w:txbxContent>
                  <w:p w:rsidR="00B14157" w:rsidRDefault="00B1415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4CA1" w:rsidRPr="00714CA1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DBF0B1B" wp14:editId="5519F714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60960" cy="138430"/>
              <wp:effectExtent l="0" t="3810" r="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4CA1" w:rsidRPr="00714CA1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1.75pt;margin-top:818.5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HPrQIAAKw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" filled="f" stroked="f">
              <v:textbox style="mso-fit-shape-to-text:t" inset="0,0,0,0">
                <w:txbxContent>
                  <w:p w:rsidR="00B14157" w:rsidRDefault="00B1415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4CA1" w:rsidRPr="00714CA1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0A2AD0DB" wp14:editId="279B21D9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121285" cy="138430"/>
              <wp:effectExtent l="0" t="3810" r="2540" b="635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4CA1" w:rsidRPr="00714CA1">
                            <w:rPr>
                              <w:rStyle w:val="a9"/>
                              <w:noProof/>
                            </w:rPr>
                            <w:t>10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31.75pt;margin-top:818.55pt;width:9.55pt;height:10.9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" filled="f" stroked="f">
              <v:textbox style="mso-fit-shape-to-text:t" inset="0,0,0,0">
                <w:txbxContent>
                  <w:p w:rsidR="00B14157" w:rsidRDefault="00B1415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4CA1" w:rsidRPr="00714CA1">
                      <w:rPr>
                        <w:rStyle w:val="a9"/>
                        <w:noProof/>
                      </w:rPr>
                      <w:t>10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056E55D5" wp14:editId="74DF713E">
              <wp:simplePos x="0" y="0"/>
              <wp:positionH relativeFrom="page">
                <wp:posOffset>6753225</wp:posOffset>
              </wp:positionH>
              <wp:positionV relativeFrom="page">
                <wp:posOffset>10395585</wp:posOffset>
              </wp:positionV>
              <wp:extent cx="60960" cy="138430"/>
              <wp:effectExtent l="0" t="3810" r="0" b="63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4CA1" w:rsidRPr="00714CA1">
                            <w:rPr>
                              <w:rStyle w:val="a9"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31.75pt;margin-top:818.55pt;width:4.8pt;height:10.9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JjrQIAAK0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" filled="f" stroked="f">
              <v:textbox style="mso-fit-shape-to-text:t" inset="0,0,0,0">
                <w:txbxContent>
                  <w:p w:rsidR="00B14157" w:rsidRDefault="00B1415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4CA1" w:rsidRPr="00714CA1">
                      <w:rPr>
                        <w:rStyle w:val="a9"/>
                        <w:noProof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5CD09B35" wp14:editId="49DF2A6D">
              <wp:simplePos x="0" y="0"/>
              <wp:positionH relativeFrom="page">
                <wp:posOffset>6809105</wp:posOffset>
              </wp:positionH>
              <wp:positionV relativeFrom="page">
                <wp:posOffset>9965055</wp:posOffset>
              </wp:positionV>
              <wp:extent cx="60960" cy="138430"/>
              <wp:effectExtent l="0" t="1905" r="0" b="254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4C25" w:rsidRPr="00424C25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1" type="#_x0000_t202" style="position:absolute;margin-left:536.15pt;margin-top:784.65pt;width:4.8pt;height:10.9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" filled="f" stroked="f">
              <v:textbox style="mso-fit-shape-to-text:t" inset="0,0,0,0">
                <w:txbxContent>
                  <w:p w:rsidR="00B14157" w:rsidRDefault="00B1415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4C25" w:rsidRPr="00424C25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CA" w:rsidRDefault="005071CA">
      <w:r>
        <w:separator/>
      </w:r>
    </w:p>
  </w:footnote>
  <w:footnote w:type="continuationSeparator" w:id="0">
    <w:p w:rsidR="005071CA" w:rsidRDefault="0050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7" w:rsidRDefault="00B141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3B083F73" wp14:editId="4676F638">
              <wp:simplePos x="0" y="0"/>
              <wp:positionH relativeFrom="page">
                <wp:posOffset>6226810</wp:posOffset>
              </wp:positionH>
              <wp:positionV relativeFrom="page">
                <wp:posOffset>641350</wp:posOffset>
              </wp:positionV>
              <wp:extent cx="55245" cy="138430"/>
              <wp:effectExtent l="0" t="3175" r="4445" b="127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157" w:rsidRDefault="00B1415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margin-left:490.3pt;margin-top:50.5pt;width:4.35pt;height:10.9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" filled="f" stroked="f">
              <v:textbox style="mso-fit-shape-to-text:t" inset="0,0,0,0">
                <w:txbxContent>
                  <w:p w:rsidR="00232C9D" w:rsidRDefault="00232C9D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899"/>
    <w:multiLevelType w:val="multilevel"/>
    <w:tmpl w:val="1CAEA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E340D"/>
    <w:multiLevelType w:val="hybridMultilevel"/>
    <w:tmpl w:val="1646C822"/>
    <w:lvl w:ilvl="0" w:tplc="D2CA2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BBA"/>
    <w:multiLevelType w:val="multilevel"/>
    <w:tmpl w:val="96F00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13C5E"/>
    <w:multiLevelType w:val="multilevel"/>
    <w:tmpl w:val="49C0D06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D5E49"/>
    <w:multiLevelType w:val="hybridMultilevel"/>
    <w:tmpl w:val="F6720B14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B6D"/>
    <w:multiLevelType w:val="multilevel"/>
    <w:tmpl w:val="9846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672D2"/>
    <w:multiLevelType w:val="hybridMultilevel"/>
    <w:tmpl w:val="1984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35E98"/>
    <w:multiLevelType w:val="multilevel"/>
    <w:tmpl w:val="87764A1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A2608"/>
    <w:multiLevelType w:val="multilevel"/>
    <w:tmpl w:val="91FE24C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D0C76"/>
    <w:multiLevelType w:val="multilevel"/>
    <w:tmpl w:val="65FE4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306D6"/>
    <w:multiLevelType w:val="multilevel"/>
    <w:tmpl w:val="C8865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C14A1"/>
    <w:multiLevelType w:val="multilevel"/>
    <w:tmpl w:val="15C0AB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A763D"/>
    <w:multiLevelType w:val="multilevel"/>
    <w:tmpl w:val="8B88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A395C"/>
    <w:multiLevelType w:val="multilevel"/>
    <w:tmpl w:val="4CB0836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-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844"/>
        </w:tabs>
        <w:ind w:left="14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pStyle w:val="-6"/>
      <w:lvlText w:val=""/>
      <w:lvlJc w:val="left"/>
      <w:pPr>
        <w:tabs>
          <w:tab w:val="num" w:pos="360"/>
        </w:tabs>
      </w:pPr>
    </w:lvl>
    <w:lvl w:ilvl="6">
      <w:numFmt w:val="none"/>
      <w:pStyle w:val="-7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5626E"/>
    <w:multiLevelType w:val="multilevel"/>
    <w:tmpl w:val="DE18D23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841F1"/>
    <w:multiLevelType w:val="multilevel"/>
    <w:tmpl w:val="0FC68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77F6B"/>
    <w:multiLevelType w:val="multilevel"/>
    <w:tmpl w:val="246A4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352B7"/>
    <w:multiLevelType w:val="multilevel"/>
    <w:tmpl w:val="F7004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71D63"/>
    <w:multiLevelType w:val="hybridMultilevel"/>
    <w:tmpl w:val="3B0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24466"/>
    <w:multiLevelType w:val="multilevel"/>
    <w:tmpl w:val="6FEAE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6"/>
  </w:num>
  <w:num w:numId="6">
    <w:abstractNumId w:val="15"/>
  </w:num>
  <w:num w:numId="7">
    <w:abstractNumId w:val="17"/>
  </w:num>
  <w:num w:numId="8">
    <w:abstractNumId w:val="2"/>
  </w:num>
  <w:num w:numId="9">
    <w:abstractNumId w:val="19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13"/>
  </w:num>
  <w:num w:numId="16">
    <w:abstractNumId w:val="4"/>
  </w:num>
  <w:num w:numId="17">
    <w:abstractNumId w:val="18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F2"/>
    <w:rsid w:val="001640D6"/>
    <w:rsid w:val="001718BB"/>
    <w:rsid w:val="001B5A75"/>
    <w:rsid w:val="00232C9D"/>
    <w:rsid w:val="002B289B"/>
    <w:rsid w:val="002D6C2B"/>
    <w:rsid w:val="003078EC"/>
    <w:rsid w:val="003714AD"/>
    <w:rsid w:val="00424C25"/>
    <w:rsid w:val="005071CA"/>
    <w:rsid w:val="005A5CED"/>
    <w:rsid w:val="005D0D33"/>
    <w:rsid w:val="00652689"/>
    <w:rsid w:val="00714CA1"/>
    <w:rsid w:val="007A39F2"/>
    <w:rsid w:val="00994C47"/>
    <w:rsid w:val="00A15B9F"/>
    <w:rsid w:val="00A175D6"/>
    <w:rsid w:val="00A278BD"/>
    <w:rsid w:val="00A96782"/>
    <w:rsid w:val="00AA0AAB"/>
    <w:rsid w:val="00AB294A"/>
    <w:rsid w:val="00AC1C0A"/>
    <w:rsid w:val="00B14157"/>
    <w:rsid w:val="00C005A9"/>
    <w:rsid w:val="00C624C6"/>
    <w:rsid w:val="00DC03EE"/>
    <w:rsid w:val="00DE28D3"/>
    <w:rsid w:val="00E11902"/>
    <w:rsid w:val="00E14B21"/>
    <w:rsid w:val="00EC6EED"/>
    <w:rsid w:val="00EE1375"/>
    <w:rsid w:val="00FB261F"/>
    <w:rsid w:val="00FC2445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B9F"/>
    <w:rPr>
      <w:color w:val="000000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640D6"/>
    <w:pPr>
      <w:keepNext/>
      <w:keepLines/>
      <w:widowControl/>
      <w:numPr>
        <w:numId w:val="15"/>
      </w:numPr>
      <w:suppressAutoHyphens/>
      <w:spacing w:before="600" w:after="240"/>
      <w:jc w:val="center"/>
      <w:outlineLvl w:val="0"/>
    </w:pPr>
    <w:rPr>
      <w:rFonts w:ascii="Arial" w:eastAsia="Times New Roman" w:hAnsi="Arial" w:cs="Times New Roman"/>
      <w:b/>
      <w:bCs/>
      <w:color w:val="auto"/>
      <w:kern w:val="28"/>
      <w:sz w:val="28"/>
      <w:szCs w:val="40"/>
      <w:lang w:val="x-none" w:eastAsia="x-none"/>
    </w:rPr>
  </w:style>
  <w:style w:type="paragraph" w:styleId="2">
    <w:name w:val="heading 2"/>
    <w:basedOn w:val="a"/>
    <w:next w:val="-3"/>
    <w:link w:val="20"/>
    <w:qFormat/>
    <w:rsid w:val="001640D6"/>
    <w:pPr>
      <w:keepNext/>
      <w:widowControl/>
      <w:numPr>
        <w:ilvl w:val="1"/>
        <w:numId w:val="15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15pt">
    <w:name w:val="Сноска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7">
    <w:name w:val="Основной текст (2)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Колонтитул + 11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Оглавлени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">
    <w:name w:val="Сноска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60" w:line="28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1">
    <w:name w:val="Основной текст4"/>
    <w:basedOn w:val="a"/>
    <w:link w:val="a6"/>
    <w:pPr>
      <w:shd w:val="clear" w:color="auto" w:fill="FFFFFF"/>
      <w:spacing w:after="5220" w:line="274" w:lineRule="exact"/>
      <w:ind w:hanging="7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22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1640D6"/>
    <w:rPr>
      <w:rFonts w:ascii="Arial" w:eastAsia="Times New Roman" w:hAnsi="Arial" w:cs="Times New Roman"/>
      <w:b/>
      <w:bCs/>
      <w:kern w:val="28"/>
      <w:sz w:val="2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1640D6"/>
    <w:rPr>
      <w:rFonts w:ascii="Times New Roman" w:eastAsia="Times New Roman" w:hAnsi="Times New Roman" w:cs="Times New Roman"/>
      <w:b/>
      <w:bCs/>
      <w:sz w:val="28"/>
      <w:szCs w:val="32"/>
    </w:rPr>
  </w:style>
  <w:style w:type="paragraph" w:customStyle="1" w:styleId="-3">
    <w:name w:val="Пункт-3"/>
    <w:basedOn w:val="a"/>
    <w:rsid w:val="001640D6"/>
    <w:pPr>
      <w:widowControl/>
      <w:numPr>
        <w:ilvl w:val="2"/>
        <w:numId w:val="15"/>
      </w:numPr>
      <w:spacing w:line="288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4">
    <w:name w:val="Пункт-4"/>
    <w:basedOn w:val="a"/>
    <w:rsid w:val="001640D6"/>
    <w:pPr>
      <w:widowControl/>
      <w:numPr>
        <w:ilvl w:val="3"/>
        <w:numId w:val="15"/>
      </w:numPr>
      <w:spacing w:line="288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6">
    <w:name w:val="Пункт-6"/>
    <w:basedOn w:val="a"/>
    <w:rsid w:val="001640D6"/>
    <w:pPr>
      <w:widowControl/>
      <w:numPr>
        <w:ilvl w:val="5"/>
        <w:numId w:val="15"/>
      </w:numPr>
      <w:spacing w:line="288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7">
    <w:name w:val="Пункт-7"/>
    <w:basedOn w:val="a"/>
    <w:rsid w:val="001640D6"/>
    <w:pPr>
      <w:widowControl/>
      <w:numPr>
        <w:ilvl w:val="6"/>
        <w:numId w:val="15"/>
      </w:numPr>
      <w:spacing w:line="288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0">
    <w:name w:val="List Paragraph"/>
    <w:basedOn w:val="a"/>
    <w:uiPriority w:val="34"/>
    <w:qFormat/>
    <w:rsid w:val="005D0D3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15B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5B9F"/>
    <w:rPr>
      <w:rFonts w:ascii="Tahoma" w:hAnsi="Tahoma" w:cs="Tahoma"/>
      <w:color w:val="000000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A15B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15B9F"/>
    <w:rPr>
      <w:color w:val="000000"/>
    </w:rPr>
  </w:style>
  <w:style w:type="paragraph" w:styleId="af5">
    <w:name w:val="footer"/>
    <w:basedOn w:val="a"/>
    <w:link w:val="af6"/>
    <w:uiPriority w:val="99"/>
    <w:unhideWhenUsed/>
    <w:rsid w:val="00A15B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15B9F"/>
    <w:rPr>
      <w:color w:val="000000"/>
    </w:rPr>
  </w:style>
  <w:style w:type="table" w:styleId="af7">
    <w:name w:val="Table Grid"/>
    <w:basedOn w:val="a1"/>
    <w:uiPriority w:val="59"/>
    <w:rsid w:val="0023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B9F"/>
    <w:rPr>
      <w:color w:val="000000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640D6"/>
    <w:pPr>
      <w:keepNext/>
      <w:keepLines/>
      <w:widowControl/>
      <w:numPr>
        <w:numId w:val="15"/>
      </w:numPr>
      <w:suppressAutoHyphens/>
      <w:spacing w:before="600" w:after="240"/>
      <w:jc w:val="center"/>
      <w:outlineLvl w:val="0"/>
    </w:pPr>
    <w:rPr>
      <w:rFonts w:ascii="Arial" w:eastAsia="Times New Roman" w:hAnsi="Arial" w:cs="Times New Roman"/>
      <w:b/>
      <w:bCs/>
      <w:color w:val="auto"/>
      <w:kern w:val="28"/>
      <w:sz w:val="28"/>
      <w:szCs w:val="40"/>
      <w:lang w:val="x-none" w:eastAsia="x-none"/>
    </w:rPr>
  </w:style>
  <w:style w:type="paragraph" w:styleId="2">
    <w:name w:val="heading 2"/>
    <w:basedOn w:val="a"/>
    <w:next w:val="-3"/>
    <w:link w:val="20"/>
    <w:qFormat/>
    <w:rsid w:val="001640D6"/>
    <w:pPr>
      <w:keepNext/>
      <w:widowControl/>
      <w:numPr>
        <w:ilvl w:val="1"/>
        <w:numId w:val="15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15pt">
    <w:name w:val="Сноска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7">
    <w:name w:val="Основной текст (2)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Колонтитул + 11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Оглавлени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">
    <w:name w:val="Сноска (2)"/>
    <w:basedOn w:val="a"/>
    <w:link w:val="2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60" w:line="28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Сноска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1">
    <w:name w:val="Основной текст4"/>
    <w:basedOn w:val="a"/>
    <w:link w:val="a6"/>
    <w:pPr>
      <w:shd w:val="clear" w:color="auto" w:fill="FFFFFF"/>
      <w:spacing w:after="5220" w:line="274" w:lineRule="exact"/>
      <w:ind w:hanging="7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22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">
    <w:name w:val="Оглавление"/>
    <w:basedOn w:val="a"/>
    <w:link w:val="a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1640D6"/>
    <w:rPr>
      <w:rFonts w:ascii="Arial" w:eastAsia="Times New Roman" w:hAnsi="Arial" w:cs="Times New Roman"/>
      <w:b/>
      <w:bCs/>
      <w:kern w:val="28"/>
      <w:sz w:val="2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1640D6"/>
    <w:rPr>
      <w:rFonts w:ascii="Times New Roman" w:eastAsia="Times New Roman" w:hAnsi="Times New Roman" w:cs="Times New Roman"/>
      <w:b/>
      <w:bCs/>
      <w:sz w:val="28"/>
      <w:szCs w:val="32"/>
    </w:rPr>
  </w:style>
  <w:style w:type="paragraph" w:customStyle="1" w:styleId="-3">
    <w:name w:val="Пункт-3"/>
    <w:basedOn w:val="a"/>
    <w:rsid w:val="001640D6"/>
    <w:pPr>
      <w:widowControl/>
      <w:numPr>
        <w:ilvl w:val="2"/>
        <w:numId w:val="15"/>
      </w:numPr>
      <w:spacing w:line="288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4">
    <w:name w:val="Пункт-4"/>
    <w:basedOn w:val="a"/>
    <w:rsid w:val="001640D6"/>
    <w:pPr>
      <w:widowControl/>
      <w:numPr>
        <w:ilvl w:val="3"/>
        <w:numId w:val="15"/>
      </w:numPr>
      <w:spacing w:line="288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6">
    <w:name w:val="Пункт-6"/>
    <w:basedOn w:val="a"/>
    <w:rsid w:val="001640D6"/>
    <w:pPr>
      <w:widowControl/>
      <w:numPr>
        <w:ilvl w:val="5"/>
        <w:numId w:val="15"/>
      </w:numPr>
      <w:spacing w:line="288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-7">
    <w:name w:val="Пункт-7"/>
    <w:basedOn w:val="a"/>
    <w:rsid w:val="001640D6"/>
    <w:pPr>
      <w:widowControl/>
      <w:numPr>
        <w:ilvl w:val="6"/>
        <w:numId w:val="15"/>
      </w:numPr>
      <w:spacing w:line="288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0">
    <w:name w:val="List Paragraph"/>
    <w:basedOn w:val="a"/>
    <w:uiPriority w:val="34"/>
    <w:qFormat/>
    <w:rsid w:val="005D0D3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15B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5B9F"/>
    <w:rPr>
      <w:rFonts w:ascii="Tahoma" w:hAnsi="Tahoma" w:cs="Tahoma"/>
      <w:color w:val="000000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A15B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15B9F"/>
    <w:rPr>
      <w:color w:val="000000"/>
    </w:rPr>
  </w:style>
  <w:style w:type="paragraph" w:styleId="af5">
    <w:name w:val="footer"/>
    <w:basedOn w:val="a"/>
    <w:link w:val="af6"/>
    <w:uiPriority w:val="99"/>
    <w:unhideWhenUsed/>
    <w:rsid w:val="00A15B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15B9F"/>
    <w:rPr>
      <w:color w:val="000000"/>
    </w:rPr>
  </w:style>
  <w:style w:type="table" w:styleId="af7">
    <w:name w:val="Table Grid"/>
    <w:basedOn w:val="a1"/>
    <w:uiPriority w:val="59"/>
    <w:rsid w:val="0023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kupki@as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.pastuhov@asi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767E-B7DF-4C3A-8498-28A69BF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</dc:creator>
  <cp:lastModifiedBy>Москвина</cp:lastModifiedBy>
  <cp:revision>5</cp:revision>
  <cp:lastPrinted>2013-07-12T14:47:00Z</cp:lastPrinted>
  <dcterms:created xsi:type="dcterms:W3CDTF">2013-07-12T15:46:00Z</dcterms:created>
  <dcterms:modified xsi:type="dcterms:W3CDTF">2013-07-12T15:50:00Z</dcterms:modified>
</cp:coreProperties>
</file>