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450F5" w14:textId="77777777" w:rsidR="008C5FF7" w:rsidRDefault="008C5FF7" w:rsidP="00BF025D">
      <w:pPr>
        <w:tabs>
          <w:tab w:val="left" w:pos="3585"/>
          <w:tab w:val="left" w:pos="5220"/>
          <w:tab w:val="right" w:pos="9355"/>
        </w:tabs>
        <w:spacing w:after="200"/>
        <w:jc w:val="center"/>
        <w:rPr>
          <w:sz w:val="20"/>
          <w:szCs w:val="20"/>
        </w:rPr>
      </w:pPr>
    </w:p>
    <w:p w14:paraId="07729994" w14:textId="77777777"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7CCD7643" wp14:editId="713ED043">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14:paraId="527A7CAF" w14:textId="77777777"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14:paraId="400E2F13" w14:textId="77777777"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14:paraId="7B30BC26" w14:textId="77777777" w:rsidR="00553BCC" w:rsidRPr="000E3F5E" w:rsidRDefault="00553BCC" w:rsidP="00553BCC">
      <w:pPr>
        <w:tabs>
          <w:tab w:val="left" w:pos="3261"/>
          <w:tab w:val="right" w:pos="9355"/>
        </w:tabs>
        <w:ind w:left="2268"/>
        <w:rPr>
          <w:b/>
        </w:rPr>
      </w:pPr>
    </w:p>
    <w:p w14:paraId="17AEEC40" w14:textId="77777777" w:rsidR="00BF025D" w:rsidRDefault="001476B0"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11C89826" wp14:editId="57819C61">
                <wp:simplePos x="0" y="0"/>
                <wp:positionH relativeFrom="margin">
                  <wp:posOffset>100330</wp:posOffset>
                </wp:positionH>
                <wp:positionV relativeFrom="page">
                  <wp:posOffset>1856105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AA94A3" id="Группа 4" o:spid="_x0000_s1026" style="position:absolute;margin-left:7.9pt;margin-top:146.1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14:paraId="2CAA2333" w14:textId="77777777" w:rsidR="00D44CF8" w:rsidRPr="00D44CF8" w:rsidRDefault="00D44CF8" w:rsidP="00D44CF8">
      <w:pPr>
        <w:widowControl w:val="0"/>
        <w:spacing w:line="288" w:lineRule="auto"/>
        <w:jc w:val="center"/>
        <w:rPr>
          <w:b/>
          <w:bCs/>
          <w:sz w:val="28"/>
          <w:szCs w:val="28"/>
        </w:rPr>
      </w:pPr>
    </w:p>
    <w:p w14:paraId="16152E1A" w14:textId="77777777" w:rsidR="00D44CF8" w:rsidRPr="00D44CF8" w:rsidRDefault="00D44CF8" w:rsidP="00D44CF8">
      <w:pPr>
        <w:widowControl w:val="0"/>
        <w:spacing w:line="288" w:lineRule="auto"/>
        <w:jc w:val="center"/>
        <w:rPr>
          <w:b/>
          <w:bCs/>
          <w:sz w:val="28"/>
          <w:szCs w:val="28"/>
        </w:rPr>
      </w:pPr>
    </w:p>
    <w:p w14:paraId="4596555D" w14:textId="77777777" w:rsidR="00D44CF8" w:rsidRPr="00D44CF8" w:rsidRDefault="00D44CF8" w:rsidP="00D44CF8">
      <w:pPr>
        <w:widowControl w:val="0"/>
        <w:spacing w:line="288" w:lineRule="auto"/>
        <w:jc w:val="center"/>
        <w:rPr>
          <w:b/>
          <w:bCs/>
          <w:sz w:val="28"/>
          <w:szCs w:val="28"/>
        </w:rPr>
      </w:pPr>
    </w:p>
    <w:p w14:paraId="3355BA49" w14:textId="77777777" w:rsidR="00D44CF8" w:rsidRPr="00D44CF8" w:rsidRDefault="00D44CF8" w:rsidP="00D44CF8">
      <w:pPr>
        <w:widowControl w:val="0"/>
        <w:spacing w:line="288" w:lineRule="auto"/>
        <w:jc w:val="center"/>
        <w:rPr>
          <w:b/>
          <w:bCs/>
          <w:sz w:val="28"/>
          <w:szCs w:val="28"/>
        </w:rPr>
      </w:pPr>
    </w:p>
    <w:p w14:paraId="7AD852C4" w14:textId="77777777" w:rsidR="00D44CF8" w:rsidRPr="00D44CF8" w:rsidRDefault="00D44CF8" w:rsidP="00D44CF8">
      <w:pPr>
        <w:widowControl w:val="0"/>
        <w:spacing w:line="288" w:lineRule="auto"/>
        <w:jc w:val="center"/>
        <w:rPr>
          <w:b/>
          <w:bCs/>
          <w:sz w:val="28"/>
          <w:szCs w:val="28"/>
        </w:rPr>
      </w:pPr>
    </w:p>
    <w:p w14:paraId="57EC17A5" w14:textId="77777777" w:rsidR="00D44CF8" w:rsidRPr="00D44CF8" w:rsidRDefault="00D44CF8" w:rsidP="00D44CF8">
      <w:pPr>
        <w:widowControl w:val="0"/>
        <w:spacing w:line="288" w:lineRule="auto"/>
        <w:jc w:val="center"/>
        <w:rPr>
          <w:b/>
          <w:bCs/>
          <w:sz w:val="28"/>
          <w:szCs w:val="28"/>
        </w:rPr>
      </w:pPr>
    </w:p>
    <w:p w14:paraId="17540B42" w14:textId="77777777" w:rsidR="00D44CF8" w:rsidRPr="00D44CF8" w:rsidRDefault="00D44CF8" w:rsidP="00D44CF8">
      <w:pPr>
        <w:widowControl w:val="0"/>
        <w:spacing w:line="288" w:lineRule="auto"/>
        <w:jc w:val="center"/>
        <w:rPr>
          <w:b/>
          <w:bCs/>
          <w:sz w:val="28"/>
          <w:szCs w:val="28"/>
        </w:rPr>
      </w:pPr>
    </w:p>
    <w:p w14:paraId="0E408F30" w14:textId="77777777" w:rsidR="00D44CF8" w:rsidRPr="00D44CF8" w:rsidRDefault="00D44CF8" w:rsidP="00D44CF8">
      <w:pPr>
        <w:widowControl w:val="0"/>
        <w:spacing w:line="288" w:lineRule="auto"/>
        <w:jc w:val="center"/>
        <w:rPr>
          <w:b/>
          <w:bCs/>
          <w:sz w:val="28"/>
          <w:szCs w:val="28"/>
        </w:rPr>
      </w:pPr>
    </w:p>
    <w:p w14:paraId="5DC1DE5B" w14:textId="77777777" w:rsidR="00D44CF8" w:rsidRPr="00D44CF8" w:rsidRDefault="00D44CF8" w:rsidP="00D44CF8">
      <w:pPr>
        <w:widowControl w:val="0"/>
        <w:spacing w:line="288" w:lineRule="auto"/>
        <w:jc w:val="center"/>
        <w:rPr>
          <w:b/>
          <w:bCs/>
          <w:sz w:val="28"/>
          <w:szCs w:val="28"/>
        </w:rPr>
      </w:pPr>
    </w:p>
    <w:p w14:paraId="717C328E" w14:textId="77777777" w:rsidR="00273C83" w:rsidRDefault="00273C83" w:rsidP="00273C83">
      <w:pPr>
        <w:widowControl w:val="0"/>
        <w:spacing w:line="288" w:lineRule="auto"/>
        <w:jc w:val="center"/>
        <w:rPr>
          <w:b/>
          <w:bCs/>
          <w:sz w:val="28"/>
          <w:szCs w:val="28"/>
        </w:rPr>
      </w:pPr>
      <w:r w:rsidRPr="00D44CF8">
        <w:rPr>
          <w:b/>
          <w:bCs/>
          <w:sz w:val="28"/>
          <w:szCs w:val="28"/>
        </w:rPr>
        <w:t>ЗАКУПОЧНАЯ ДОКУМЕНТАЦИЯ</w:t>
      </w:r>
    </w:p>
    <w:p w14:paraId="44AC6833" w14:textId="44E64CC8" w:rsidR="00273C83" w:rsidRPr="00D44CF8" w:rsidRDefault="00273C83" w:rsidP="00273C83">
      <w:pPr>
        <w:widowControl w:val="0"/>
        <w:spacing w:line="288" w:lineRule="auto"/>
        <w:ind w:left="720"/>
        <w:jc w:val="center"/>
        <w:rPr>
          <w:b/>
          <w:bCs/>
          <w:sz w:val="28"/>
          <w:szCs w:val="28"/>
        </w:rPr>
      </w:pPr>
      <w:r w:rsidRPr="00635F18">
        <w:rPr>
          <w:b/>
          <w:bCs/>
          <w:sz w:val="28"/>
          <w:szCs w:val="28"/>
        </w:rPr>
        <w:t xml:space="preserve">ПО ПРОВЕДЕНИЮ ОТКРЫТОГО ЗАПРОСА ПРЕДЛОЖЕНИЙ </w:t>
      </w:r>
      <w:r w:rsidR="00400051">
        <w:rPr>
          <w:b/>
          <w:bCs/>
          <w:sz w:val="28"/>
          <w:szCs w:val="28"/>
        </w:rPr>
        <w:br/>
      </w:r>
      <w:r w:rsidRPr="00635F18">
        <w:rPr>
          <w:b/>
          <w:bCs/>
          <w:sz w:val="28"/>
          <w:szCs w:val="28"/>
        </w:rPr>
        <w:t>В ЭЛЕКТРОННОЙ ФОРМЕ С ВОЗМОЖНОСТЬЮ ПОДАЧИ ЗАЯВКИ В БУМАЖНОЙ ФОРМЕ</w:t>
      </w:r>
    </w:p>
    <w:p w14:paraId="252634AF" w14:textId="77777777" w:rsidR="00273C83" w:rsidRPr="004F6E8F" w:rsidRDefault="00273C83" w:rsidP="00273C83">
      <w:pPr>
        <w:keepNext/>
        <w:spacing w:line="276" w:lineRule="auto"/>
        <w:ind w:left="720" w:right="530" w:firstLine="567"/>
        <w:jc w:val="center"/>
        <w:outlineLvl w:val="0"/>
        <w:rPr>
          <w:b/>
          <w:sz w:val="28"/>
          <w:szCs w:val="28"/>
        </w:rPr>
      </w:pPr>
      <w:r w:rsidRPr="00D44CF8">
        <w:rPr>
          <w:b/>
          <w:sz w:val="28"/>
          <w:szCs w:val="28"/>
        </w:rPr>
        <w:t xml:space="preserve">на право заключения договора </w:t>
      </w:r>
      <w:r>
        <w:rPr>
          <w:b/>
          <w:sz w:val="28"/>
          <w:szCs w:val="28"/>
        </w:rPr>
        <w:t>на</w:t>
      </w:r>
      <w:r w:rsidRPr="004F6E8F">
        <w:rPr>
          <w:b/>
          <w:sz w:val="28"/>
          <w:szCs w:val="28"/>
        </w:rPr>
        <w:t xml:space="preserve"> оказание услуг по</w:t>
      </w:r>
      <w:r w:rsidR="00AA0F96" w:rsidRPr="00AA0F96">
        <w:rPr>
          <w:b/>
          <w:sz w:val="28"/>
          <w:szCs w:val="28"/>
        </w:rPr>
        <w:t> формированию системы сопровождения реализации проектов городского благоустройства программы «100</w:t>
      </w:r>
      <w:r w:rsidR="00AA0F96">
        <w:rPr>
          <w:b/>
          <w:sz w:val="28"/>
          <w:szCs w:val="28"/>
        </w:rPr>
        <w:t> </w:t>
      </w:r>
      <w:r w:rsidR="00AA0F96" w:rsidRPr="00AA0F96">
        <w:rPr>
          <w:b/>
          <w:sz w:val="28"/>
          <w:szCs w:val="28"/>
        </w:rPr>
        <w:t>городских лидеров»</w:t>
      </w:r>
      <w:r w:rsidR="00AF4406">
        <w:rPr>
          <w:b/>
          <w:sz w:val="28"/>
          <w:szCs w:val="28"/>
        </w:rPr>
        <w:t>.</w:t>
      </w:r>
    </w:p>
    <w:p w14:paraId="45BFF457" w14:textId="77777777" w:rsidR="00273C83" w:rsidRPr="00D44CF8" w:rsidRDefault="00273C83" w:rsidP="00273C83">
      <w:pPr>
        <w:spacing w:line="288" w:lineRule="auto"/>
        <w:jc w:val="center"/>
        <w:rPr>
          <w:b/>
          <w:sz w:val="28"/>
          <w:szCs w:val="28"/>
        </w:rPr>
      </w:pPr>
    </w:p>
    <w:p w14:paraId="700D947B" w14:textId="77777777" w:rsidR="00D44CF8" w:rsidRPr="00D44CF8" w:rsidRDefault="00D44CF8" w:rsidP="00D44CF8">
      <w:pPr>
        <w:spacing w:line="288" w:lineRule="auto"/>
        <w:jc w:val="center"/>
        <w:rPr>
          <w:b/>
          <w:sz w:val="28"/>
          <w:szCs w:val="28"/>
        </w:rPr>
      </w:pPr>
    </w:p>
    <w:p w14:paraId="54061B95" w14:textId="77777777" w:rsidR="00D44CF8" w:rsidRPr="00D44CF8" w:rsidRDefault="00D44CF8" w:rsidP="00D44CF8">
      <w:pPr>
        <w:spacing w:after="200" w:line="276" w:lineRule="auto"/>
        <w:jc w:val="center"/>
        <w:rPr>
          <w:rFonts w:eastAsia="Calibri"/>
          <w:sz w:val="28"/>
          <w:szCs w:val="28"/>
          <w:lang w:eastAsia="en-US"/>
        </w:rPr>
      </w:pPr>
    </w:p>
    <w:p w14:paraId="095D085C" w14:textId="77777777" w:rsidR="00333E3A" w:rsidRDefault="00333E3A" w:rsidP="00D44CF8">
      <w:pPr>
        <w:spacing w:after="200" w:line="276" w:lineRule="auto"/>
        <w:rPr>
          <w:rFonts w:eastAsia="Calibri"/>
          <w:sz w:val="28"/>
          <w:szCs w:val="28"/>
          <w:lang w:eastAsia="en-US"/>
        </w:rPr>
      </w:pPr>
    </w:p>
    <w:p w14:paraId="5116741B" w14:textId="77777777" w:rsidR="005C6721" w:rsidRDefault="005C6721" w:rsidP="00D44CF8">
      <w:pPr>
        <w:spacing w:after="200" w:line="276" w:lineRule="auto"/>
        <w:rPr>
          <w:rFonts w:eastAsia="Calibri"/>
          <w:sz w:val="28"/>
          <w:szCs w:val="28"/>
          <w:lang w:eastAsia="en-US"/>
        </w:rPr>
      </w:pPr>
    </w:p>
    <w:p w14:paraId="657122F9" w14:textId="77777777" w:rsidR="005C6721" w:rsidRDefault="005C6721" w:rsidP="00D44CF8">
      <w:pPr>
        <w:spacing w:after="200" w:line="276" w:lineRule="auto"/>
        <w:rPr>
          <w:rFonts w:eastAsia="Calibri"/>
          <w:sz w:val="28"/>
          <w:szCs w:val="28"/>
          <w:lang w:eastAsia="en-US"/>
        </w:rPr>
      </w:pPr>
    </w:p>
    <w:p w14:paraId="40578B44" w14:textId="77777777" w:rsidR="00D44CF8" w:rsidRPr="00D44CF8" w:rsidRDefault="00D44CF8" w:rsidP="00D44CF8">
      <w:pPr>
        <w:spacing w:after="200" w:line="276" w:lineRule="auto"/>
        <w:jc w:val="center"/>
        <w:rPr>
          <w:rFonts w:eastAsia="Calibri"/>
          <w:sz w:val="28"/>
          <w:szCs w:val="28"/>
          <w:lang w:eastAsia="en-US"/>
        </w:rPr>
      </w:pPr>
    </w:p>
    <w:p w14:paraId="79867D40" w14:textId="77777777" w:rsidR="00D44CF8" w:rsidRPr="00D44CF8" w:rsidRDefault="00D44CF8" w:rsidP="00D44CF8">
      <w:pPr>
        <w:spacing w:after="200" w:line="276" w:lineRule="auto"/>
        <w:jc w:val="center"/>
        <w:rPr>
          <w:rFonts w:eastAsia="Calibri"/>
          <w:sz w:val="28"/>
          <w:szCs w:val="28"/>
          <w:lang w:eastAsia="en-US"/>
        </w:rPr>
      </w:pPr>
    </w:p>
    <w:p w14:paraId="37800061" w14:textId="77777777" w:rsidR="00D44CF8" w:rsidRPr="00D44CF8" w:rsidRDefault="00D44CF8" w:rsidP="00D44CF8">
      <w:pPr>
        <w:jc w:val="center"/>
        <w:rPr>
          <w:sz w:val="28"/>
          <w:szCs w:val="28"/>
        </w:rPr>
      </w:pPr>
      <w:r w:rsidRPr="00D44CF8">
        <w:rPr>
          <w:sz w:val="28"/>
          <w:szCs w:val="28"/>
        </w:rPr>
        <w:t>г. Москва,</w:t>
      </w:r>
    </w:p>
    <w:p w14:paraId="449B5417" w14:textId="77777777" w:rsidR="00D44CF8" w:rsidRPr="00D44CF8" w:rsidRDefault="00E405BD" w:rsidP="00D44CF8">
      <w:pPr>
        <w:jc w:val="center"/>
        <w:rPr>
          <w:sz w:val="28"/>
          <w:szCs w:val="28"/>
        </w:rPr>
      </w:pPr>
      <w:r>
        <w:rPr>
          <w:sz w:val="28"/>
          <w:szCs w:val="28"/>
        </w:rPr>
        <w:t>2019</w:t>
      </w:r>
      <w:r w:rsidR="00D44CF8" w:rsidRPr="00D44CF8">
        <w:rPr>
          <w:sz w:val="28"/>
          <w:szCs w:val="28"/>
        </w:rPr>
        <w:t xml:space="preserve"> г.</w:t>
      </w:r>
    </w:p>
    <w:p w14:paraId="15F5E1CE" w14:textId="77777777"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14:paraId="14E46173" w14:textId="77777777"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14:paraId="187B2271" w14:textId="77777777"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46E4FC3A" w14:textId="77777777"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7B2DEC">
              <w:rPr>
                <w:webHidden/>
              </w:rPr>
              <w:t>3</w:t>
            </w:r>
            <w:r w:rsidR="00BB203B" w:rsidRPr="00BB203B">
              <w:rPr>
                <w:webHidden/>
              </w:rPr>
              <w:fldChar w:fldCharType="end"/>
            </w:r>
          </w:hyperlink>
        </w:p>
        <w:p w14:paraId="59AD193B" w14:textId="77777777" w:rsidR="00BB203B" w:rsidRPr="00BB203B" w:rsidRDefault="00C16FA4"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7B2DEC">
              <w:rPr>
                <w:webHidden/>
              </w:rPr>
              <w:t>7</w:t>
            </w:r>
            <w:r w:rsidR="00BB203B" w:rsidRPr="00BB203B">
              <w:rPr>
                <w:webHidden/>
              </w:rPr>
              <w:fldChar w:fldCharType="end"/>
            </w:r>
          </w:hyperlink>
        </w:p>
        <w:p w14:paraId="60ADD64E" w14:textId="77777777" w:rsidR="00BB203B" w:rsidRPr="00FE6080" w:rsidRDefault="00C16FA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7B2DEC">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0803616E" w14:textId="77777777" w:rsidR="00BB203B" w:rsidRPr="00FE6080" w:rsidRDefault="00C16FA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7B2DEC">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14:paraId="04BD6C71" w14:textId="77777777" w:rsidR="00BB203B" w:rsidRPr="00FE6080" w:rsidRDefault="00C16FA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7B2DEC">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14:paraId="71F5D65B" w14:textId="77777777" w:rsidR="00BB203B" w:rsidRPr="00FE6080" w:rsidRDefault="00C16FA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7B2DEC">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7F2D60CF" w14:textId="77777777" w:rsidR="00BB203B" w:rsidRPr="00FE6080" w:rsidRDefault="00C16FA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7B2DEC">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0AE7D9DE" w14:textId="77777777" w:rsidR="00BB203B" w:rsidRPr="00FE6080" w:rsidRDefault="00C16FA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7B2DEC">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14:paraId="7B9DC614" w14:textId="77777777" w:rsidR="00BB203B" w:rsidRPr="00FE6080" w:rsidRDefault="00C16FA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7B2DEC">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14:paraId="6EC4E273" w14:textId="77777777" w:rsidR="00BB203B" w:rsidRPr="00BB203B" w:rsidRDefault="00C16FA4"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7B2DEC">
              <w:rPr>
                <w:webHidden/>
              </w:rPr>
              <w:t>11</w:t>
            </w:r>
            <w:r w:rsidR="00BB203B" w:rsidRPr="00BB203B">
              <w:rPr>
                <w:webHidden/>
              </w:rPr>
              <w:fldChar w:fldCharType="end"/>
            </w:r>
          </w:hyperlink>
        </w:p>
        <w:p w14:paraId="12305948" w14:textId="77777777" w:rsidR="00BB203B" w:rsidRPr="00BB203B" w:rsidRDefault="00C16FA4"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7B2DEC">
              <w:rPr>
                <w:webHidden/>
              </w:rPr>
              <w:t>19</w:t>
            </w:r>
            <w:r w:rsidR="00BB203B" w:rsidRPr="00BB203B">
              <w:rPr>
                <w:webHidden/>
              </w:rPr>
              <w:fldChar w:fldCharType="end"/>
            </w:r>
          </w:hyperlink>
        </w:p>
        <w:p w14:paraId="63DDCA3D" w14:textId="77777777" w:rsidR="00BB203B" w:rsidRPr="00BB203B" w:rsidRDefault="00C16FA4"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hyperlink>
          <w:r w:rsidR="0036687C">
            <w:t>26</w:t>
          </w:r>
        </w:p>
        <w:p w14:paraId="4EA47102" w14:textId="77777777" w:rsidR="00BB203B" w:rsidRPr="00BB203B" w:rsidRDefault="00C16FA4"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hyperlink>
          <w:r w:rsidR="0036687C">
            <w:t>41</w:t>
          </w:r>
        </w:p>
        <w:p w14:paraId="15903451" w14:textId="77777777" w:rsidR="00BB203B" w:rsidRPr="00BB203B" w:rsidRDefault="00C16FA4"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7B2DEC">
              <w:rPr>
                <w:webHidden/>
              </w:rPr>
              <w:t>52</w:t>
            </w:r>
            <w:r w:rsidR="00BB203B" w:rsidRPr="00BB203B">
              <w:rPr>
                <w:webHidden/>
              </w:rPr>
              <w:fldChar w:fldCharType="end"/>
            </w:r>
          </w:hyperlink>
        </w:p>
        <w:p w14:paraId="5833D20E" w14:textId="77777777" w:rsidR="00BB203B" w:rsidRPr="00BB203B" w:rsidRDefault="00C16FA4"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7B2DEC">
              <w:rPr>
                <w:webHidden/>
              </w:rPr>
              <w:t>59</w:t>
            </w:r>
            <w:r w:rsidR="00BB203B" w:rsidRPr="00BB203B">
              <w:rPr>
                <w:webHidden/>
              </w:rPr>
              <w:fldChar w:fldCharType="end"/>
            </w:r>
          </w:hyperlink>
        </w:p>
        <w:p w14:paraId="570E39A1" w14:textId="77777777"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14:paraId="57C5A775" w14:textId="77777777"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54B628C4"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14:paraId="6B46CB4E" w14:textId="77777777" w:rsidR="00D44CF8" w:rsidRPr="00D44CF8" w:rsidRDefault="00D44CF8" w:rsidP="00D44CF8">
      <w:pPr>
        <w:spacing w:after="200" w:line="276" w:lineRule="auto"/>
        <w:rPr>
          <w:rFonts w:ascii="Calibri" w:eastAsia="Calibri" w:hAnsi="Calibri"/>
          <w:sz w:val="22"/>
          <w:szCs w:val="22"/>
          <w:lang w:eastAsia="en-US"/>
        </w:rPr>
      </w:pPr>
    </w:p>
    <w:p w14:paraId="15F262F4" w14:textId="27DEDD29"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 xml:space="preserve">процедура проверки Участников закупки </w:t>
      </w:r>
      <w:r w:rsidR="00400051">
        <w:rPr>
          <w:sz w:val="28"/>
        </w:rPr>
        <w:br/>
      </w:r>
      <w:r w:rsidRPr="00D44CF8">
        <w:rPr>
          <w:sz w:val="28"/>
        </w:rPr>
        <w:t xml:space="preserve">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w:t>
      </w:r>
      <w:r w:rsidR="00400051">
        <w:rPr>
          <w:sz w:val="28"/>
        </w:rPr>
        <w:br/>
      </w:r>
      <w:r w:rsidRPr="00D44CF8">
        <w:rPr>
          <w:sz w:val="28"/>
        </w:rPr>
        <w:t>и осторожности;</w:t>
      </w:r>
    </w:p>
    <w:p w14:paraId="0ECAE89C" w14:textId="77777777"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194A6478" w14:textId="77777777"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55FD011F" w14:textId="2BD747E3"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xml:space="preserve">– совокупность осуществляемых Заказчиком действий, направленных на удовлетворение потребностей в Продукции, включающая </w:t>
      </w:r>
      <w:r w:rsidR="00400051">
        <w:rPr>
          <w:sz w:val="28"/>
        </w:rPr>
        <w:br/>
      </w:r>
      <w:r w:rsidRPr="00D44CF8">
        <w:rPr>
          <w:sz w:val="28"/>
        </w:rPr>
        <w:t>в себя определение Поставщика способом, указанным в Положении, заключение и исполнение договора с таким Поставщиком;</w:t>
      </w:r>
    </w:p>
    <w:p w14:paraId="6620DE92" w14:textId="77777777"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16077EDA" w14:textId="7CED88B5"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xml:space="preserve">– процедура, результатом которой является определение Поставщика для заключения гражданско-правового договора </w:t>
      </w:r>
      <w:r w:rsidR="00400051">
        <w:rPr>
          <w:sz w:val="28"/>
          <w:szCs w:val="28"/>
        </w:rPr>
        <w:br/>
      </w:r>
      <w:r w:rsidRPr="00D44CF8">
        <w:rPr>
          <w:sz w:val="28"/>
          <w:szCs w:val="28"/>
        </w:rPr>
        <w:t>в целях приобретения Заказчиком Продукции;</w:t>
      </w:r>
    </w:p>
    <w:p w14:paraId="389A35AE" w14:textId="77777777"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0F0A2ECD" w14:textId="77777777"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14B2391B" w14:textId="77777777"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14:paraId="144570FE" w14:textId="77777777"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470C6BE2" w14:textId="3FA27F44"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 xml:space="preserve">Закупочная процедура, проводимая способом Запроса предложений или Запроса цен </w:t>
      </w:r>
      <w:r w:rsidR="00400051">
        <w:rPr>
          <w:sz w:val="28"/>
          <w:szCs w:val="28"/>
        </w:rPr>
        <w:br/>
      </w:r>
      <w:r w:rsidRPr="00D44CF8">
        <w:rPr>
          <w:sz w:val="28"/>
          <w:szCs w:val="28"/>
        </w:rPr>
        <w:t>и предусматривающая сравнение между собой двух и более предложений Участников закупки;</w:t>
      </w:r>
    </w:p>
    <w:p w14:paraId="42938C00" w14:textId="57F922C0"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w:t>
      </w:r>
      <w:r w:rsidR="00400051">
        <w:rPr>
          <w:sz w:val="28"/>
          <w:szCs w:val="28"/>
        </w:rPr>
        <w:br/>
      </w:r>
      <w:r w:rsidRPr="00D44CF8">
        <w:rPr>
          <w:sz w:val="28"/>
          <w:szCs w:val="28"/>
        </w:rPr>
        <w:t>и в отношении которой предусматривается заключение отдельного договора;</w:t>
      </w:r>
    </w:p>
    <w:p w14:paraId="316EC01B" w14:textId="787C450A"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w:t>
      </w:r>
      <w:r w:rsidR="00400051">
        <w:rPr>
          <w:sz w:val="28"/>
          <w:szCs w:val="28"/>
        </w:rPr>
        <w:br/>
      </w:r>
      <w:r w:rsidRPr="00D44CF8">
        <w:rPr>
          <w:sz w:val="28"/>
          <w:szCs w:val="28"/>
        </w:rPr>
        <w:t xml:space="preserve">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w:t>
      </w:r>
      <w:r w:rsidR="00400051">
        <w:rPr>
          <w:sz w:val="28"/>
          <w:szCs w:val="28"/>
        </w:rPr>
        <w:br/>
      </w:r>
      <w:r w:rsidRPr="00D44CF8">
        <w:rPr>
          <w:sz w:val="28"/>
          <w:szCs w:val="28"/>
        </w:rPr>
        <w:t>или иным Участником закупки, с которым заключается такой договор;</w:t>
      </w:r>
    </w:p>
    <w:p w14:paraId="00CC9910" w14:textId="6C439A1D"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должностное лицо или группа должностных лиц Заказчика, на которое (-</w:t>
      </w:r>
      <w:proofErr w:type="spellStart"/>
      <w:r w:rsidRPr="00D44CF8">
        <w:rPr>
          <w:sz w:val="28"/>
          <w:szCs w:val="28"/>
        </w:rPr>
        <w:t>ые</w:t>
      </w:r>
      <w:proofErr w:type="spellEnd"/>
      <w:r w:rsidRPr="00D44CF8">
        <w:rPr>
          <w:sz w:val="28"/>
          <w:szCs w:val="28"/>
        </w:rPr>
        <w:t xml:space="preserve">) возложены функции </w:t>
      </w:r>
      <w:r w:rsidR="00400051">
        <w:rPr>
          <w:sz w:val="28"/>
          <w:szCs w:val="28"/>
        </w:rPr>
        <w:br/>
      </w:r>
      <w:r w:rsidRPr="00D44CF8">
        <w:rPr>
          <w:sz w:val="28"/>
          <w:szCs w:val="28"/>
        </w:rPr>
        <w:t xml:space="preserve">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w:t>
      </w:r>
      <w:r w:rsidR="00400051">
        <w:rPr>
          <w:sz w:val="28"/>
          <w:szCs w:val="28"/>
        </w:rPr>
        <w:br/>
      </w:r>
      <w:r w:rsidRPr="00D44CF8">
        <w:rPr>
          <w:sz w:val="28"/>
          <w:szCs w:val="28"/>
        </w:rPr>
        <w:t xml:space="preserve">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14:paraId="4418B8B4" w14:textId="77777777"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0372AC95" w14:textId="3466D3A5"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xml:space="preserve">– Положение о закупочной деятельности Автономной некоммерческой организации «Агентство стратегических инициатив </w:t>
      </w:r>
      <w:r w:rsidR="00400051">
        <w:rPr>
          <w:sz w:val="28"/>
          <w:szCs w:val="28"/>
        </w:rPr>
        <w:br/>
      </w:r>
      <w:r w:rsidRPr="00D44CF8">
        <w:rPr>
          <w:sz w:val="28"/>
          <w:szCs w:val="28"/>
        </w:rPr>
        <w:t xml:space="preserve">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w:t>
      </w:r>
      <w:r w:rsidR="00400051">
        <w:rPr>
          <w:sz w:val="28"/>
          <w:szCs w:val="28"/>
        </w:rPr>
        <w:br/>
      </w:r>
      <w:r w:rsidRPr="00D44CF8">
        <w:rPr>
          <w:sz w:val="28"/>
          <w:szCs w:val="28"/>
        </w:rPr>
        <w:t xml:space="preserve">и исполнения договоров по итогам Закупочных процедур, а также статус </w:t>
      </w:r>
      <w:r w:rsidR="00400051">
        <w:rPr>
          <w:sz w:val="28"/>
          <w:szCs w:val="28"/>
        </w:rPr>
        <w:br/>
      </w:r>
      <w:r w:rsidRPr="00D44CF8">
        <w:rPr>
          <w:sz w:val="28"/>
          <w:szCs w:val="28"/>
        </w:rPr>
        <w:t>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6153913D" w14:textId="77777777"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14:paraId="5DF7CB71" w14:textId="67D2280C"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w:t>
      </w:r>
      <w:r w:rsidR="00400051">
        <w:rPr>
          <w:sz w:val="28"/>
          <w:szCs w:val="28"/>
        </w:rPr>
        <w:br/>
      </w:r>
      <w:r w:rsidRPr="00D44CF8">
        <w:rPr>
          <w:sz w:val="28"/>
          <w:szCs w:val="28"/>
        </w:rPr>
        <w:t>и нематериальные блага;</w:t>
      </w:r>
    </w:p>
    <w:p w14:paraId="064498AD" w14:textId="77777777"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14:paraId="10A1EA89" w14:textId="7C8A71BA"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xml:space="preserve">– любое юридическое лицо независимо </w:t>
      </w:r>
      <w:r w:rsidR="00400051">
        <w:rPr>
          <w:sz w:val="28"/>
          <w:szCs w:val="28"/>
        </w:rPr>
        <w:br/>
      </w:r>
      <w:r w:rsidRPr="00D44CF8">
        <w:rPr>
          <w:sz w:val="28"/>
          <w:szCs w:val="28"/>
        </w:rPr>
        <w:t xml:space="preserve">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w:t>
      </w:r>
      <w:r w:rsidR="00400051">
        <w:rPr>
          <w:sz w:val="28"/>
          <w:szCs w:val="28"/>
        </w:rPr>
        <w:br/>
      </w:r>
      <w:r w:rsidRPr="00D44CF8">
        <w:rPr>
          <w:sz w:val="28"/>
          <w:szCs w:val="28"/>
        </w:rPr>
        <w:t xml:space="preserve">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00400051">
        <w:rPr>
          <w:sz w:val="28"/>
          <w:szCs w:val="28"/>
        </w:rPr>
        <w:br/>
      </w:r>
      <w:r w:rsidRPr="00D44CF8">
        <w:rPr>
          <w:sz w:val="28"/>
          <w:szCs w:val="28"/>
        </w:rPr>
        <w:t xml:space="preserve">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w:t>
      </w:r>
      <w:r w:rsidR="00400051">
        <w:rPr>
          <w:sz w:val="28"/>
          <w:szCs w:val="28"/>
        </w:rPr>
        <w:br/>
      </w:r>
      <w:r w:rsidRPr="00D44CF8">
        <w:rPr>
          <w:sz w:val="28"/>
          <w:szCs w:val="28"/>
        </w:rPr>
        <w:t>и (или) физических лиц, выступающих на стороне одного Участника закупки (далее - Коллективный участник закупки);</w:t>
      </w:r>
    </w:p>
    <w:p w14:paraId="2EAF3A66" w14:textId="1A1FA7F5"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w:t>
      </w:r>
      <w:r w:rsidR="00400051">
        <w:rPr>
          <w:sz w:val="28"/>
          <w:szCs w:val="28"/>
        </w:rPr>
        <w:br/>
      </w:r>
      <w:r w:rsidRPr="00D44CF8">
        <w:rPr>
          <w:sz w:val="28"/>
          <w:szCs w:val="28"/>
        </w:rPr>
        <w:t xml:space="preserve">в информационно-телекоммуникационной сети «Интернет», на котором </w:t>
      </w:r>
      <w:r w:rsidRPr="00D44CF8">
        <w:rPr>
          <w:sz w:val="28"/>
          <w:szCs w:val="28"/>
        </w:rPr>
        <w:lastRenderedPageBreak/>
        <w:t xml:space="preserve">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w:t>
      </w:r>
      <w:r w:rsidR="00400051">
        <w:rPr>
          <w:sz w:val="28"/>
          <w:szCs w:val="28"/>
        </w:rPr>
        <w:br/>
      </w:r>
      <w:r w:rsidRPr="00D44CF8">
        <w:rPr>
          <w:sz w:val="28"/>
          <w:szCs w:val="28"/>
        </w:rPr>
        <w:t xml:space="preserve">для ее функционирования программно-аппаратными средствами, </w:t>
      </w:r>
      <w:r w:rsidR="00400051">
        <w:rPr>
          <w:sz w:val="28"/>
          <w:szCs w:val="28"/>
        </w:rPr>
        <w:br/>
      </w:r>
      <w:r w:rsidRPr="00D44CF8">
        <w:rPr>
          <w:sz w:val="28"/>
          <w:szCs w:val="28"/>
        </w:rPr>
        <w:t xml:space="preserve">и обеспечивает ее функционирование. Для размещения информации </w:t>
      </w:r>
      <w:r w:rsidR="00400051">
        <w:rPr>
          <w:sz w:val="28"/>
          <w:szCs w:val="28"/>
        </w:rPr>
        <w:br/>
      </w:r>
      <w:r w:rsidRPr="00D44CF8">
        <w:rPr>
          <w:sz w:val="28"/>
          <w:szCs w:val="28"/>
        </w:rPr>
        <w:t xml:space="preserve">о проводимых открытых Конкурентных закупочных процедурах </w:t>
      </w:r>
      <w:r w:rsidR="00400051">
        <w:rPr>
          <w:sz w:val="28"/>
          <w:szCs w:val="28"/>
        </w:rPr>
        <w:br/>
      </w:r>
      <w:r w:rsidRPr="00D44CF8">
        <w:rPr>
          <w:sz w:val="28"/>
          <w:szCs w:val="28"/>
        </w:rPr>
        <w:t xml:space="preserve">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w:t>
      </w:r>
      <w:r w:rsidR="00400051">
        <w:rPr>
          <w:sz w:val="28"/>
          <w:szCs w:val="28"/>
        </w:rPr>
        <w:br/>
      </w:r>
      <w:r w:rsidRPr="00D44CF8">
        <w:rPr>
          <w:sz w:val="28"/>
          <w:szCs w:val="28"/>
        </w:rPr>
        <w:t xml:space="preserve">для целей применения Федерального закона от 05.04.2013 № 44-ФЗ </w:t>
      </w:r>
      <w:r w:rsidR="00400051">
        <w:rPr>
          <w:sz w:val="28"/>
          <w:szCs w:val="28"/>
        </w:rPr>
        <w:br/>
      </w:r>
      <w:r w:rsidRPr="00D44CF8">
        <w:rPr>
          <w:sz w:val="28"/>
          <w:szCs w:val="28"/>
        </w:rPr>
        <w:t xml:space="preserve">«О контрактной системе в сфере закупок товаров, работ, услуг </w:t>
      </w:r>
      <w:r w:rsidR="00400051">
        <w:rPr>
          <w:sz w:val="28"/>
          <w:szCs w:val="28"/>
        </w:rPr>
        <w:br/>
      </w:r>
      <w:r w:rsidRPr="00D44CF8">
        <w:rPr>
          <w:sz w:val="28"/>
          <w:szCs w:val="28"/>
        </w:rPr>
        <w:t>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1360307A" w14:textId="77777777"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14:paraId="6C306E7E" w14:textId="77777777"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14:paraId="190BBE21" w14:textId="77777777"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14:paraId="7289B042" w14:textId="6014F553"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 xml:space="preserve">Закупочная процедура осуществляется в соответствии </w:t>
      </w:r>
      <w:r w:rsidR="00400051">
        <w:rPr>
          <w:rFonts w:eastAsia="Calibri"/>
          <w:sz w:val="28"/>
          <w:szCs w:val="28"/>
          <w:lang w:eastAsia="en-US"/>
        </w:rPr>
        <w:br/>
      </w:r>
      <w:r w:rsidRPr="00D44CF8">
        <w:rPr>
          <w:rFonts w:eastAsia="Calibri"/>
          <w:sz w:val="28"/>
          <w:szCs w:val="28"/>
          <w:lang w:eastAsia="en-US"/>
        </w:rPr>
        <w:t xml:space="preserve">с Положением и Закупочной документацией, не является торгами </w:t>
      </w:r>
      <w:r w:rsidR="00400051">
        <w:rPr>
          <w:rFonts w:eastAsia="Calibri"/>
          <w:sz w:val="28"/>
          <w:szCs w:val="28"/>
          <w:lang w:eastAsia="en-US"/>
        </w:rPr>
        <w:br/>
      </w:r>
      <w:r w:rsidRPr="00D44CF8">
        <w:rPr>
          <w:rFonts w:eastAsia="Calibri"/>
          <w:sz w:val="28"/>
          <w:szCs w:val="28"/>
          <w:lang w:eastAsia="en-US"/>
        </w:rPr>
        <w:t xml:space="preserve">или публичным конкурсом и не регулируется статьями 447 – 449.1, 1057 – 1061 Гражданского кодекса Российской Федерации, Федеральным законом </w:t>
      </w:r>
      <w:r w:rsidR="00400051">
        <w:rPr>
          <w:rFonts w:eastAsia="Calibri"/>
          <w:sz w:val="28"/>
          <w:szCs w:val="28"/>
          <w:lang w:eastAsia="en-US"/>
        </w:rPr>
        <w:br/>
      </w:r>
      <w:r w:rsidRPr="00D44CF8">
        <w:rPr>
          <w:rFonts w:eastAsia="Calibri"/>
          <w:sz w:val="28"/>
          <w:szCs w:val="28"/>
          <w:lang w:eastAsia="en-US"/>
        </w:rPr>
        <w:t xml:space="preserve">от 05.04.2013 № 44-ФЗ «О контрактной системе в сфере закупок товаров, работ, услуг для обеспечения государственных и муниципальных нужд» </w:t>
      </w:r>
      <w:r w:rsidR="00400051">
        <w:rPr>
          <w:rFonts w:eastAsia="Calibri"/>
          <w:sz w:val="28"/>
          <w:szCs w:val="28"/>
          <w:lang w:eastAsia="en-US"/>
        </w:rPr>
        <w:br/>
      </w:r>
      <w:r w:rsidRPr="00D44CF8">
        <w:rPr>
          <w:rFonts w:eastAsia="Calibri"/>
          <w:sz w:val="28"/>
          <w:szCs w:val="28"/>
          <w:lang w:eastAsia="en-US"/>
        </w:rPr>
        <w:t>и Федеральным законом от 18.07.2011 № 223-ФЗ «О закупках товаров, работ, услуг отдельными видами юридических лиц».</w:t>
      </w:r>
    </w:p>
    <w:p w14:paraId="273BBDA1" w14:textId="1F1455DC"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w:t>
      </w:r>
      <w:r w:rsidR="00400051">
        <w:rPr>
          <w:rFonts w:eastAsia="Calibri"/>
          <w:sz w:val="28"/>
          <w:szCs w:val="28"/>
          <w:lang w:eastAsia="en-US"/>
        </w:rPr>
        <w:br/>
      </w:r>
      <w:r w:rsidRPr="00D44CF8">
        <w:rPr>
          <w:rFonts w:eastAsia="Calibri"/>
          <w:sz w:val="28"/>
          <w:szCs w:val="28"/>
          <w:lang w:eastAsia="en-US"/>
        </w:rPr>
        <w:t>с отказом Заказчика от ее проведения.</w:t>
      </w:r>
    </w:p>
    <w:p w14:paraId="39E68176" w14:textId="77777777"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14:paraId="5B0159A4" w14:textId="6A2E9131"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w:t>
      </w:r>
      <w:r w:rsidR="00400051">
        <w:rPr>
          <w:rFonts w:eastAsia="Calibri"/>
          <w:sz w:val="28"/>
          <w:szCs w:val="28"/>
          <w:lang w:eastAsia="en-US"/>
        </w:rPr>
        <w:br/>
      </w:r>
      <w:r w:rsidRPr="00D44CF8">
        <w:rPr>
          <w:rFonts w:eastAsia="Calibri"/>
          <w:sz w:val="28"/>
          <w:szCs w:val="28"/>
          <w:lang w:eastAsia="en-US"/>
        </w:rPr>
        <w:t xml:space="preserve">и (или) на ЭТП. Участники закупки самостоятельно отслеживают изменение указанной информации. </w:t>
      </w:r>
    </w:p>
    <w:p w14:paraId="5DD8D73F" w14:textId="1784EE74"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части, не урегулированной Закупочной документацией, </w:t>
      </w:r>
      <w:r w:rsidR="00400051">
        <w:rPr>
          <w:rFonts w:eastAsia="Calibri"/>
          <w:sz w:val="28"/>
          <w:szCs w:val="28"/>
          <w:lang w:eastAsia="en-US"/>
        </w:rPr>
        <w:br/>
      </w:r>
      <w:r w:rsidRPr="00D44CF8">
        <w:rPr>
          <w:rFonts w:eastAsia="Calibri"/>
          <w:sz w:val="28"/>
          <w:szCs w:val="28"/>
          <w:lang w:eastAsia="en-US"/>
        </w:rPr>
        <w:t>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14:paraId="62C67097" w14:textId="77777777" w:rsidR="00D44CF8" w:rsidRPr="00D44CF8" w:rsidRDefault="00D44CF8" w:rsidP="00AA0F96">
      <w:pPr>
        <w:keepNext/>
        <w:keepLines/>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1DA2F7D" w14:textId="77777777" w:rsidR="00D44CF8" w:rsidRPr="00AA0F96" w:rsidRDefault="00D44CF8" w:rsidP="00AA0F96">
      <w:pPr>
        <w:pStyle w:val="af8"/>
        <w:keepNext/>
        <w:keepLines/>
        <w:numPr>
          <w:ilvl w:val="1"/>
          <w:numId w:val="5"/>
        </w:numPr>
        <w:spacing w:before="200" w:after="200" w:line="276" w:lineRule="auto"/>
        <w:outlineLvl w:val="1"/>
        <w:rPr>
          <w:b/>
          <w:bCs/>
          <w:sz w:val="28"/>
          <w:szCs w:val="28"/>
          <w:lang w:eastAsia="en-US"/>
        </w:rPr>
      </w:pPr>
      <w:bookmarkStart w:id="31" w:name="_Toc531131228"/>
      <w:r w:rsidRPr="00AA0F96">
        <w:rPr>
          <w:b/>
          <w:bCs/>
          <w:sz w:val="28"/>
          <w:szCs w:val="28"/>
          <w:lang w:eastAsia="en-US"/>
        </w:rPr>
        <w:t>Разъяснения Закупочной документации</w:t>
      </w:r>
      <w:bookmarkEnd w:id="31"/>
    </w:p>
    <w:p w14:paraId="5A5CB80F" w14:textId="77777777"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w:t>
        </w:r>
        <w:r w:rsidR="00AA0F96">
          <w:rPr>
            <w:rFonts w:eastAsia="Calibri"/>
            <w:color w:val="0000FF"/>
            <w:sz w:val="28"/>
            <w:szCs w:val="28"/>
            <w:u w:val="single"/>
            <w:lang w:eastAsia="en-US"/>
          </w:rPr>
          <w:t> </w:t>
        </w:r>
        <w:r w:rsidRPr="00D44CF8">
          <w:rPr>
            <w:rFonts w:eastAsia="Calibri"/>
            <w:color w:val="0000FF"/>
            <w:sz w:val="28"/>
            <w:szCs w:val="28"/>
            <w:u w:val="single"/>
            <w:lang w:eastAsia="en-US"/>
          </w:rPr>
          <w:t>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320DF5C9" w14:textId="19EBB692"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w:t>
      </w:r>
      <w:r w:rsidR="00400051">
        <w:rPr>
          <w:rFonts w:eastAsia="Calibri"/>
          <w:sz w:val="28"/>
          <w:szCs w:val="28"/>
          <w:lang w:eastAsia="en-US"/>
        </w:rPr>
        <w:br/>
      </w:r>
      <w:r w:rsidRPr="00D44CF8">
        <w:rPr>
          <w:rFonts w:eastAsia="Calibri"/>
          <w:sz w:val="28"/>
          <w:szCs w:val="28"/>
          <w:lang w:eastAsia="en-US"/>
        </w:rPr>
        <w:t xml:space="preserve">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w:t>
      </w:r>
      <w:r w:rsidR="00400051">
        <w:rPr>
          <w:rFonts w:eastAsia="Calibri"/>
          <w:sz w:val="28"/>
          <w:szCs w:val="28"/>
          <w:lang w:eastAsia="en-US"/>
        </w:rPr>
        <w:br/>
      </w:r>
      <w:r w:rsidRPr="00D44CF8">
        <w:rPr>
          <w:rFonts w:eastAsia="Calibri"/>
          <w:sz w:val="28"/>
          <w:szCs w:val="28"/>
          <w:lang w:eastAsia="en-US"/>
        </w:rPr>
        <w:t xml:space="preserve">о разъяснении Закупочной документации посредством функционала ЭТП </w:t>
      </w:r>
      <w:r w:rsidRPr="00D44CF8">
        <w:rPr>
          <w:rFonts w:eastAsia="Calibri"/>
          <w:sz w:val="28"/>
          <w:szCs w:val="28"/>
          <w:lang w:eastAsia="en-US"/>
        </w:rPr>
        <w:lastRenderedPageBreak/>
        <w:t>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5C9AEDCB" w14:textId="46739172" w:rsid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течение трех Дней со дня получения запроса Заказчик размещает на Сайте и (или) на ЭТП разъяснения положений Закупочной документации </w:t>
      </w:r>
      <w:r w:rsidR="00400051">
        <w:rPr>
          <w:rFonts w:eastAsia="Calibri"/>
          <w:sz w:val="28"/>
          <w:szCs w:val="28"/>
          <w:lang w:eastAsia="en-US"/>
        </w:rPr>
        <w:br/>
      </w:r>
      <w:r w:rsidRPr="00D44CF8">
        <w:rPr>
          <w:rFonts w:eastAsia="Calibri"/>
          <w:sz w:val="28"/>
          <w:szCs w:val="28"/>
          <w:lang w:eastAsia="en-US"/>
        </w:rPr>
        <w:t xml:space="preserve">с указанием предмета запроса, но без указания Участника закупки, от которого поступил указанный запрос. Заказчик вправе не отвечать на запросы </w:t>
      </w:r>
      <w:r w:rsidR="00400051">
        <w:rPr>
          <w:rFonts w:eastAsia="Calibri"/>
          <w:sz w:val="28"/>
          <w:szCs w:val="28"/>
          <w:lang w:eastAsia="en-US"/>
        </w:rPr>
        <w:br/>
      </w:r>
      <w:r w:rsidRPr="00D44CF8">
        <w:rPr>
          <w:rFonts w:eastAsia="Calibri"/>
          <w:sz w:val="28"/>
          <w:szCs w:val="28"/>
          <w:lang w:eastAsia="en-US"/>
        </w:rPr>
        <w:t>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3EA1736A"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52D58E36" w14:textId="77777777" w:rsidR="00D44CF8" w:rsidRPr="00D44CF8" w:rsidRDefault="00D44CF8" w:rsidP="00AA0F96">
      <w:pPr>
        <w:keepNext/>
        <w:keepLines/>
        <w:numPr>
          <w:ilvl w:val="1"/>
          <w:numId w:val="5"/>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14:paraId="65BD8C40" w14:textId="3A007DDB"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w:t>
      </w:r>
      <w:r w:rsidR="00400051">
        <w:rPr>
          <w:rFonts w:eastAsia="Calibri"/>
          <w:sz w:val="28"/>
          <w:szCs w:val="28"/>
          <w:lang w:eastAsia="en-US"/>
        </w:rPr>
        <w:br/>
      </w:r>
      <w:r w:rsidRPr="00D44CF8">
        <w:rPr>
          <w:rFonts w:eastAsia="Calibri"/>
          <w:sz w:val="28"/>
          <w:szCs w:val="28"/>
          <w:lang w:eastAsia="en-US"/>
        </w:rPr>
        <w:t xml:space="preserve">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w:t>
      </w:r>
      <w:r w:rsidR="00400051">
        <w:rPr>
          <w:rFonts w:eastAsia="Calibri"/>
          <w:sz w:val="28"/>
          <w:szCs w:val="28"/>
          <w:lang w:eastAsia="en-US"/>
        </w:rPr>
        <w:br/>
      </w:r>
      <w:r w:rsidRPr="00D44CF8">
        <w:rPr>
          <w:rFonts w:eastAsia="Calibri"/>
          <w:sz w:val="28"/>
          <w:szCs w:val="28"/>
          <w:lang w:eastAsia="en-US"/>
        </w:rPr>
        <w:t xml:space="preserve">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14:paraId="33BA5CE6" w14:textId="3FE90BEE"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w:t>
      </w:r>
      <w:r w:rsidR="00400051">
        <w:rPr>
          <w:rFonts w:eastAsia="Calibri"/>
          <w:sz w:val="28"/>
          <w:szCs w:val="28"/>
          <w:lang w:eastAsia="en-US"/>
        </w:rPr>
        <w:br/>
      </w:r>
      <w:r w:rsidRPr="00D44CF8">
        <w:rPr>
          <w:rFonts w:eastAsia="Calibri"/>
          <w:sz w:val="28"/>
          <w:szCs w:val="28"/>
          <w:lang w:eastAsia="en-US"/>
        </w:rPr>
        <w:t xml:space="preserve">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0F8AC1BE" w14:textId="6A7B8D57"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w:t>
      </w:r>
      <w:r w:rsidR="00400051">
        <w:rPr>
          <w:rFonts w:eastAsia="Calibri"/>
          <w:sz w:val="28"/>
          <w:szCs w:val="28"/>
          <w:lang w:eastAsia="en-US"/>
        </w:rPr>
        <w:br/>
      </w:r>
      <w:r w:rsidRPr="00D44CF8">
        <w:rPr>
          <w:rFonts w:eastAsia="Calibri"/>
          <w:sz w:val="28"/>
          <w:szCs w:val="28"/>
          <w:lang w:eastAsia="en-US"/>
        </w:rPr>
        <w:t>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proofErr w:type="spellStart"/>
      <w:r w:rsidRPr="00D44CF8">
        <w:rPr>
          <w:rFonts w:eastAsia="Calibri"/>
          <w:sz w:val="28"/>
          <w:szCs w:val="28"/>
          <w:lang w:val="en-US" w:eastAsia="en-US"/>
        </w:rPr>
        <w:t>docx</w:t>
      </w:r>
      <w:proofErr w:type="spellEnd"/>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14:paraId="593755DC" w14:textId="77777777"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14:paraId="3AE5CFD5" w14:textId="20EA2151" w:rsid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w:t>
      </w:r>
      <w:r w:rsidR="00400051">
        <w:rPr>
          <w:rFonts w:eastAsia="Calibri"/>
          <w:sz w:val="28"/>
          <w:szCs w:val="28"/>
          <w:lang w:eastAsia="en-US"/>
        </w:rPr>
        <w:br/>
      </w:r>
      <w:r w:rsidRPr="00D44CF8">
        <w:rPr>
          <w:rFonts w:eastAsia="Calibri"/>
          <w:sz w:val="28"/>
          <w:szCs w:val="28"/>
          <w:lang w:eastAsia="en-US"/>
        </w:rPr>
        <w:t xml:space="preserve">на русский язык, заверенного подписью Участника закупки (уполномоченного им лица) и его печатью (при наличии). </w:t>
      </w:r>
    </w:p>
    <w:p w14:paraId="1D630256"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7A5D5C8E" w14:textId="77777777" w:rsidR="00D44CF8" w:rsidRPr="00D44CF8" w:rsidRDefault="00D44CF8" w:rsidP="00AA0F96">
      <w:pPr>
        <w:keepNext/>
        <w:keepLines/>
        <w:numPr>
          <w:ilvl w:val="1"/>
          <w:numId w:val="5"/>
        </w:numPr>
        <w:spacing w:before="200" w:after="200" w:line="276" w:lineRule="auto"/>
        <w:outlineLvl w:val="1"/>
        <w:rPr>
          <w:b/>
          <w:bCs/>
          <w:sz w:val="28"/>
          <w:szCs w:val="28"/>
          <w:lang w:eastAsia="en-US"/>
        </w:rPr>
      </w:pPr>
      <w:bookmarkStart w:id="33" w:name="_Toc531131230"/>
      <w:r w:rsidRPr="00D44CF8">
        <w:rPr>
          <w:b/>
          <w:bCs/>
          <w:sz w:val="28"/>
          <w:szCs w:val="28"/>
          <w:lang w:eastAsia="en-US"/>
        </w:rPr>
        <w:lastRenderedPageBreak/>
        <w:t>Рассмотрение и оценка Заявок</w:t>
      </w:r>
      <w:bookmarkEnd w:id="33"/>
    </w:p>
    <w:p w14:paraId="6AB4A014" w14:textId="77777777" w:rsid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14:paraId="2E6E2012"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51D10F3B" w14:textId="77777777" w:rsidR="00D44CF8" w:rsidRPr="00D44CF8" w:rsidRDefault="00D44CF8" w:rsidP="00AA0F96">
      <w:pPr>
        <w:keepNext/>
        <w:keepLines/>
        <w:numPr>
          <w:ilvl w:val="1"/>
          <w:numId w:val="5"/>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14:paraId="5C422937" w14:textId="77777777"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71341A90" w14:textId="510CEAAE"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Изменение и отзыв Заявок, поданных в бумажной форме </w:t>
      </w:r>
      <w:r w:rsidR="00400051">
        <w:rPr>
          <w:rFonts w:eastAsia="Calibri"/>
          <w:sz w:val="28"/>
          <w:szCs w:val="28"/>
          <w:lang w:eastAsia="en-US"/>
        </w:rPr>
        <w:br/>
      </w:r>
      <w:r w:rsidRPr="00D44CF8">
        <w:rPr>
          <w:rFonts w:eastAsia="Calibri"/>
          <w:sz w:val="28"/>
          <w:szCs w:val="28"/>
          <w:lang w:eastAsia="en-US"/>
        </w:rPr>
        <w:t>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14:paraId="76EC029E" w14:textId="77777777" w:rsid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572D4E6C" w14:textId="77777777" w:rsidR="0066031C" w:rsidRPr="00D44CF8" w:rsidRDefault="0066031C" w:rsidP="0066031C">
      <w:pPr>
        <w:spacing w:after="200" w:line="276" w:lineRule="auto"/>
        <w:ind w:left="567"/>
        <w:contextualSpacing/>
        <w:jc w:val="both"/>
        <w:rPr>
          <w:rFonts w:eastAsia="Calibri"/>
          <w:sz w:val="28"/>
          <w:szCs w:val="28"/>
          <w:lang w:eastAsia="en-US"/>
        </w:rPr>
      </w:pPr>
    </w:p>
    <w:p w14:paraId="00267C26" w14:textId="77777777" w:rsidR="00D44CF8" w:rsidRPr="00D44CF8" w:rsidRDefault="00D44CF8" w:rsidP="00AA0F96">
      <w:pPr>
        <w:keepNext/>
        <w:keepLines/>
        <w:numPr>
          <w:ilvl w:val="1"/>
          <w:numId w:val="5"/>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14:paraId="390BB75F" w14:textId="235AE3FB" w:rsidR="00D44CF8" w:rsidRPr="00C16FA4" w:rsidRDefault="00D44CF8" w:rsidP="00C16FA4">
      <w:pPr>
        <w:numPr>
          <w:ilvl w:val="2"/>
          <w:numId w:val="5"/>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w:t>
      </w:r>
      <w:r w:rsidR="00400051">
        <w:rPr>
          <w:rFonts w:eastAsia="Calibri"/>
          <w:sz w:val="28"/>
          <w:szCs w:val="28"/>
          <w:lang w:eastAsia="en-US"/>
        </w:rPr>
        <w:br/>
      </w:r>
      <w:r w:rsidRPr="00D44CF8">
        <w:rPr>
          <w:rFonts w:eastAsia="Calibri"/>
          <w:sz w:val="28"/>
          <w:szCs w:val="28"/>
          <w:lang w:eastAsia="en-US"/>
        </w:rPr>
        <w:t xml:space="preserve">от начального значения, он обязан </w:t>
      </w:r>
      <w:bookmarkEnd w:id="36"/>
      <w:r w:rsidRPr="00C16FA4">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400051" w:rsidRPr="00C16FA4">
        <w:rPr>
          <w:rFonts w:eastAsia="Calibri"/>
          <w:sz w:val="28"/>
          <w:szCs w:val="28"/>
          <w:lang w:eastAsia="en-US"/>
        </w:rPr>
        <w:br/>
      </w:r>
      <w:r w:rsidRPr="00C16FA4">
        <w:rPr>
          <w:rFonts w:eastAsia="Calibri"/>
          <w:sz w:val="28"/>
          <w:szCs w:val="28"/>
          <w:lang w:eastAsia="en-US"/>
        </w:rPr>
        <w:t xml:space="preserve">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w:t>
      </w:r>
      <w:r w:rsidR="00400051" w:rsidRPr="00C16FA4">
        <w:rPr>
          <w:rFonts w:eastAsia="Calibri"/>
          <w:sz w:val="28"/>
          <w:szCs w:val="28"/>
          <w:lang w:eastAsia="en-US"/>
        </w:rPr>
        <w:br/>
      </w:r>
      <w:r w:rsidRPr="00C16FA4">
        <w:rPr>
          <w:rFonts w:eastAsia="Calibri"/>
          <w:sz w:val="28"/>
          <w:szCs w:val="28"/>
          <w:lang w:eastAsia="en-US"/>
        </w:rPr>
        <w:t xml:space="preserve">по таким договорам должно быть завершено в течение трех лет </w:t>
      </w:r>
      <w:r w:rsidR="00400051" w:rsidRPr="00C16FA4">
        <w:rPr>
          <w:rFonts w:eastAsia="Calibri"/>
          <w:sz w:val="28"/>
          <w:szCs w:val="28"/>
          <w:lang w:eastAsia="en-US"/>
        </w:rPr>
        <w:br/>
      </w:r>
      <w:r w:rsidRPr="00C16FA4">
        <w:rPr>
          <w:rFonts w:eastAsia="Calibri"/>
          <w:sz w:val="28"/>
          <w:szCs w:val="28"/>
          <w:lang w:eastAsia="en-US"/>
        </w:rPr>
        <w:t xml:space="preserve">до даты размещения Закупочной документации на Сайте </w:t>
      </w:r>
      <w:r w:rsidR="00400051" w:rsidRPr="00C16FA4">
        <w:rPr>
          <w:rFonts w:eastAsia="Calibri"/>
          <w:sz w:val="28"/>
          <w:szCs w:val="28"/>
          <w:lang w:eastAsia="en-US"/>
        </w:rPr>
        <w:br/>
      </w:r>
      <w:r w:rsidRPr="00C16FA4">
        <w:rPr>
          <w:rFonts w:eastAsia="Calibri"/>
          <w:sz w:val="28"/>
          <w:szCs w:val="28"/>
          <w:lang w:eastAsia="en-US"/>
        </w:rPr>
        <w:lastRenderedPageBreak/>
        <w:t>и (или) на ЭТП, и цена хотя бы одного из таких договоров должна составлять не менее чем двадцать процентов Начальной (максимальной) цены договора;</w:t>
      </w:r>
    </w:p>
    <w:p w14:paraId="11868C09" w14:textId="7935519E" w:rsid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7B2DEC">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w:t>
      </w:r>
      <w:r w:rsidR="00400051">
        <w:rPr>
          <w:rFonts w:eastAsia="Calibri"/>
          <w:sz w:val="28"/>
          <w:szCs w:val="28"/>
          <w:lang w:eastAsia="en-US"/>
        </w:rPr>
        <w:br/>
      </w:r>
      <w:r w:rsidRPr="00D44CF8">
        <w:rPr>
          <w:rFonts w:eastAsia="Calibri"/>
          <w:sz w:val="28"/>
          <w:szCs w:val="28"/>
          <w:lang w:eastAsia="en-US"/>
        </w:rPr>
        <w:t xml:space="preserve">для признания такого победителя уклонившимся от заключения договора, </w:t>
      </w:r>
      <w:r w:rsidR="00400051">
        <w:rPr>
          <w:rFonts w:eastAsia="Calibri"/>
          <w:sz w:val="28"/>
          <w:szCs w:val="28"/>
          <w:lang w:eastAsia="en-US"/>
        </w:rPr>
        <w:br/>
      </w:r>
      <w:r w:rsidRPr="00D44CF8">
        <w:rPr>
          <w:rFonts w:eastAsia="Calibri"/>
          <w:sz w:val="28"/>
          <w:szCs w:val="28"/>
          <w:lang w:eastAsia="en-US"/>
        </w:rPr>
        <w:t>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1B6E48C" w14:textId="77777777" w:rsidR="00986468" w:rsidRPr="00D44CF8" w:rsidRDefault="00986468" w:rsidP="00986468">
      <w:pPr>
        <w:spacing w:after="200" w:line="276" w:lineRule="auto"/>
        <w:ind w:left="567"/>
        <w:contextualSpacing/>
        <w:jc w:val="both"/>
        <w:rPr>
          <w:rFonts w:eastAsia="Calibri"/>
          <w:sz w:val="28"/>
          <w:szCs w:val="28"/>
          <w:lang w:eastAsia="en-US"/>
        </w:rPr>
      </w:pPr>
    </w:p>
    <w:p w14:paraId="106AC04E" w14:textId="77777777" w:rsidR="00D44CF8" w:rsidRPr="00D44CF8" w:rsidRDefault="00D44CF8" w:rsidP="00AA0F96">
      <w:pPr>
        <w:keepNext/>
        <w:keepLines/>
        <w:numPr>
          <w:ilvl w:val="1"/>
          <w:numId w:val="5"/>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14:paraId="6A60241C" w14:textId="77777777" w:rsidR="00D44CF8" w:rsidRPr="00D44CF8" w:rsidRDefault="00D44CF8" w:rsidP="00AA0F96">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055633B9" w14:textId="77777777" w:rsidR="00D44CF8" w:rsidRPr="00D44CF8" w:rsidRDefault="00D44CF8" w:rsidP="00AA0F96">
      <w:pPr>
        <w:numPr>
          <w:ilvl w:val="0"/>
          <w:numId w:val="5"/>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14:paraId="570AE2BF" w14:textId="77777777" w:rsidR="001E4528" w:rsidRPr="00D44CF8" w:rsidRDefault="001E4528" w:rsidP="001E4528">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Start w:id="89" w:name="_Toc531131237"/>
      <w:bookmarkEnd w:id="87"/>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8"/>
    </w:p>
    <w:p w14:paraId="57A9AF79" w14:textId="77777777" w:rsidR="001E4528" w:rsidRPr="00D44CF8" w:rsidRDefault="001E4528" w:rsidP="001E452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38"/>
        <w:gridCol w:w="8725"/>
      </w:tblGrid>
      <w:tr w:rsidR="003F47AC" w:rsidRPr="00D44CF8" w14:paraId="5C602237" w14:textId="77777777" w:rsidTr="00C16FA4">
        <w:tc>
          <w:tcPr>
            <w:tcW w:w="738" w:type="dxa"/>
            <w:shd w:val="clear" w:color="auto" w:fill="A6A6A6" w:themeFill="background1" w:themeFillShade="A6"/>
          </w:tcPr>
          <w:p w14:paraId="0DEC9DEB" w14:textId="77777777" w:rsidR="003F47AC" w:rsidRPr="00D44CF8" w:rsidRDefault="003F47AC" w:rsidP="00C16FA4">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14:paraId="497303A8" w14:textId="77777777" w:rsidR="003F47AC" w:rsidRPr="00D44CF8" w:rsidRDefault="003F47AC" w:rsidP="00C16FA4">
            <w:pPr>
              <w:jc w:val="both"/>
              <w:rPr>
                <w:rFonts w:ascii="Times New Roman" w:hAnsi="Times New Roman"/>
                <w:b/>
              </w:rPr>
            </w:pPr>
            <w:r w:rsidRPr="00D44CF8">
              <w:rPr>
                <w:rFonts w:ascii="Times New Roman" w:hAnsi="Times New Roman"/>
                <w:b/>
              </w:rPr>
              <w:t>Информация о Заказчике</w:t>
            </w:r>
          </w:p>
        </w:tc>
      </w:tr>
      <w:tr w:rsidR="003F47AC" w:rsidRPr="00D44CF8" w14:paraId="574BE038" w14:textId="77777777" w:rsidTr="00C16FA4">
        <w:tc>
          <w:tcPr>
            <w:tcW w:w="738" w:type="dxa"/>
          </w:tcPr>
          <w:p w14:paraId="6F0D7E2E" w14:textId="77777777" w:rsidR="003F47AC" w:rsidRPr="00D44CF8" w:rsidRDefault="003F47AC" w:rsidP="00C16FA4">
            <w:pPr>
              <w:jc w:val="both"/>
              <w:rPr>
                <w:rFonts w:ascii="Times New Roman" w:hAnsi="Times New Roman"/>
              </w:rPr>
            </w:pPr>
          </w:p>
        </w:tc>
        <w:tc>
          <w:tcPr>
            <w:tcW w:w="8725" w:type="dxa"/>
          </w:tcPr>
          <w:p w14:paraId="73AEA19F" w14:textId="77777777" w:rsidR="003F47AC" w:rsidRPr="00D44CF8" w:rsidRDefault="003F47AC" w:rsidP="00C16FA4">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0D7B34CB" w14:textId="77777777" w:rsidR="003F47AC" w:rsidRPr="00D44CF8" w:rsidRDefault="003F47AC" w:rsidP="00C16FA4">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14:paraId="4AA5161A" w14:textId="77777777" w:rsidR="003F47AC" w:rsidRPr="00D44CF8" w:rsidRDefault="003F47AC" w:rsidP="00C16FA4">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14:paraId="3F7CB2BC" w14:textId="77777777" w:rsidR="00BB6E9C" w:rsidRPr="00907F43" w:rsidRDefault="00BB6E9C" w:rsidP="00BB6E9C">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Pr="00907F43">
              <w:rPr>
                <w:rFonts w:ascii="Times New Roman" w:hAnsi="Times New Roman"/>
              </w:rPr>
              <w:t>+7 495 690-91-29 (доб. 454)</w:t>
            </w:r>
          </w:p>
          <w:p w14:paraId="2DE1A905" w14:textId="77777777" w:rsidR="00BB6E9C" w:rsidRPr="00907F43" w:rsidRDefault="00BB6E9C" w:rsidP="00BB6E9C">
            <w:pPr>
              <w:rPr>
                <w:rFonts w:ascii="Times New Roman" w:hAnsi="Times New Roman"/>
                <w:b/>
                <w:bCs/>
                <w:lang w:eastAsia="ru-RU"/>
              </w:rPr>
            </w:pPr>
            <w:r w:rsidRPr="00907F43">
              <w:rPr>
                <w:rFonts w:ascii="Times New Roman" w:hAnsi="Times New Roman"/>
                <w:b/>
                <w:bCs/>
                <w:lang w:eastAsia="ru-RU"/>
              </w:rPr>
              <w:t xml:space="preserve">Адрес электронной почты: </w:t>
            </w:r>
            <w:r w:rsidRPr="00907F43">
              <w:rPr>
                <w:rFonts w:ascii="Times New Roman" w:hAnsi="Times New Roman"/>
              </w:rPr>
              <w:t>ta.zhuravleva@asi.ru</w:t>
            </w:r>
            <w:r w:rsidRPr="00907F43">
              <w:rPr>
                <w:rFonts w:ascii="Times New Roman" w:hAnsi="Times New Roman"/>
                <w:i/>
                <w:color w:val="808080"/>
                <w:lang w:eastAsia="ru-RU"/>
              </w:rPr>
              <w:t xml:space="preserve"> </w:t>
            </w:r>
          </w:p>
          <w:p w14:paraId="4904C6CF" w14:textId="451DECAC" w:rsidR="003F47AC" w:rsidRPr="00D44CF8" w:rsidRDefault="00BB6E9C" w:rsidP="00BB6E9C">
            <w:pPr>
              <w:jc w:val="both"/>
              <w:rPr>
                <w:rFonts w:ascii="Times New Roman" w:hAnsi="Times New Roman"/>
              </w:rPr>
            </w:pPr>
            <w:r w:rsidRPr="00907F43">
              <w:rPr>
                <w:rFonts w:ascii="Times New Roman" w:hAnsi="Times New Roman"/>
                <w:b/>
                <w:bCs/>
                <w:lang w:eastAsia="ru-RU"/>
              </w:rPr>
              <w:t xml:space="preserve">Контактное лицо: </w:t>
            </w:r>
            <w:r w:rsidRPr="00907F43">
              <w:rPr>
                <w:rFonts w:ascii="Times New Roman" w:hAnsi="Times New Roman"/>
              </w:rPr>
              <w:t>Журавлева Татьяна Андреевна</w:t>
            </w:r>
          </w:p>
        </w:tc>
      </w:tr>
      <w:tr w:rsidR="003F47AC" w:rsidRPr="00D44CF8" w14:paraId="066640B5" w14:textId="77777777" w:rsidTr="00C16FA4">
        <w:tc>
          <w:tcPr>
            <w:tcW w:w="738" w:type="dxa"/>
            <w:shd w:val="clear" w:color="auto" w:fill="A6A6A6" w:themeFill="background1" w:themeFillShade="A6"/>
          </w:tcPr>
          <w:p w14:paraId="14E5A933" w14:textId="77777777" w:rsidR="003F47AC" w:rsidRPr="00D44CF8" w:rsidRDefault="003F47AC" w:rsidP="00C16FA4">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14:paraId="4998CFBC" w14:textId="77777777" w:rsidR="003F47AC" w:rsidRPr="00D44CF8" w:rsidRDefault="003F47AC" w:rsidP="00C16FA4">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3F47AC" w:rsidRPr="00D44CF8" w14:paraId="5C1D7AB4" w14:textId="77777777" w:rsidTr="00C16FA4">
        <w:tc>
          <w:tcPr>
            <w:tcW w:w="738" w:type="dxa"/>
          </w:tcPr>
          <w:p w14:paraId="1BCD1854" w14:textId="77777777" w:rsidR="003F47AC" w:rsidRPr="00D44CF8" w:rsidRDefault="003F47AC" w:rsidP="00C16FA4">
            <w:pPr>
              <w:jc w:val="both"/>
              <w:rPr>
                <w:rFonts w:ascii="Times New Roman" w:hAnsi="Times New Roman"/>
              </w:rPr>
            </w:pPr>
          </w:p>
        </w:tc>
        <w:tc>
          <w:tcPr>
            <w:tcW w:w="8725" w:type="dxa"/>
          </w:tcPr>
          <w:p w14:paraId="262B0750" w14:textId="77777777" w:rsidR="003F47AC" w:rsidRPr="00D44CF8" w:rsidRDefault="003F47AC" w:rsidP="00C16FA4">
            <w:pPr>
              <w:jc w:val="both"/>
              <w:rPr>
                <w:rFonts w:ascii="Times New Roman" w:hAnsi="Times New Roman"/>
              </w:rPr>
            </w:pPr>
            <w:r w:rsidRPr="00D44CF8">
              <w:rPr>
                <w:rFonts w:ascii="Times New Roman" w:hAnsi="Times New Roman"/>
              </w:rPr>
              <w:t xml:space="preserve">Способ Закупки: </w:t>
            </w:r>
            <w:r>
              <w:rPr>
                <w:rFonts w:ascii="Times New Roman" w:hAnsi="Times New Roman"/>
              </w:rPr>
              <w:t>запрос предложений</w:t>
            </w:r>
          </w:p>
          <w:p w14:paraId="5BC455C3" w14:textId="77777777" w:rsidR="003F47AC" w:rsidRPr="00A07D16" w:rsidRDefault="003F47AC" w:rsidP="00C16FA4">
            <w:pPr>
              <w:jc w:val="both"/>
              <w:rPr>
                <w:rFonts w:ascii="Times New Roman" w:hAnsi="Times New Roman"/>
              </w:rPr>
            </w:pPr>
            <w:r w:rsidRPr="00D44CF8">
              <w:rPr>
                <w:rFonts w:ascii="Times New Roman" w:hAnsi="Times New Roman"/>
              </w:rPr>
              <w:t>Форма Закупки:</w:t>
            </w:r>
            <w:r>
              <w:rPr>
                <w:rFonts w:ascii="Times New Roman" w:hAnsi="Times New Roman"/>
              </w:rPr>
              <w:t xml:space="preserve"> открытая</w:t>
            </w:r>
          </w:p>
          <w:p w14:paraId="161B018B" w14:textId="77777777" w:rsidR="003F47AC" w:rsidRPr="00D44CF8" w:rsidRDefault="003F47AC" w:rsidP="00C16FA4">
            <w:pPr>
              <w:jc w:val="both"/>
              <w:rPr>
                <w:rFonts w:ascii="Times New Roman" w:hAnsi="Times New Roman"/>
              </w:rPr>
            </w:pPr>
            <w:r w:rsidRPr="00D44CF8">
              <w:rPr>
                <w:rFonts w:ascii="Times New Roman" w:hAnsi="Times New Roman"/>
              </w:rPr>
              <w:t xml:space="preserve">Количество лотов в Закупке: </w:t>
            </w:r>
            <w:r>
              <w:rPr>
                <w:rFonts w:ascii="Times New Roman" w:hAnsi="Times New Roman"/>
              </w:rPr>
              <w:t>одна</w:t>
            </w:r>
          </w:p>
          <w:p w14:paraId="2516F3F6" w14:textId="77777777" w:rsidR="003F47AC" w:rsidRPr="00D44CF8" w:rsidRDefault="003F47AC" w:rsidP="00C16FA4">
            <w:pPr>
              <w:jc w:val="both"/>
              <w:rPr>
                <w:rFonts w:ascii="Times New Roman" w:hAnsi="Times New Roman"/>
                <w:highlight w:val="yellow"/>
              </w:rPr>
            </w:pPr>
            <w:r w:rsidRPr="00D44CF8">
              <w:rPr>
                <w:rFonts w:ascii="Times New Roman" w:hAnsi="Times New Roman"/>
              </w:rPr>
              <w:t>Дополнительные элементы Закупочной процедуры:</w:t>
            </w:r>
          </w:p>
          <w:p w14:paraId="7C99DC43" w14:textId="77777777" w:rsidR="003F47AC" w:rsidRPr="00E405BD" w:rsidRDefault="003F47AC" w:rsidP="00C16FA4">
            <w:pPr>
              <w:numPr>
                <w:ilvl w:val="0"/>
                <w:numId w:val="32"/>
              </w:numPr>
              <w:contextualSpacing/>
              <w:jc w:val="both"/>
              <w:rPr>
                <w:rFonts w:ascii="Times New Roman" w:hAnsi="Times New Roman"/>
              </w:rPr>
            </w:pPr>
            <w:r w:rsidRPr="00E405BD">
              <w:rPr>
                <w:rFonts w:ascii="Times New Roman" w:hAnsi="Times New Roman"/>
              </w:rPr>
              <w:t>с возможностью проведения переговоров;</w:t>
            </w:r>
          </w:p>
          <w:p w14:paraId="35A3E383" w14:textId="77777777" w:rsidR="003F47AC" w:rsidRDefault="003F47AC" w:rsidP="00C16FA4">
            <w:pPr>
              <w:numPr>
                <w:ilvl w:val="0"/>
                <w:numId w:val="32"/>
              </w:numPr>
              <w:contextualSpacing/>
              <w:jc w:val="both"/>
              <w:rPr>
                <w:rFonts w:ascii="Times New Roman" w:hAnsi="Times New Roman"/>
              </w:rPr>
            </w:pPr>
            <w:r w:rsidRPr="001E7F89">
              <w:rPr>
                <w:rFonts w:ascii="Times New Roman" w:hAnsi="Times New Roman"/>
              </w:rPr>
              <w:t>с проведением обязательных переговоров о снижении цены с единственным Участником закупки;</w:t>
            </w:r>
          </w:p>
          <w:p w14:paraId="6B5BE517" w14:textId="77777777" w:rsidR="003F47AC" w:rsidRPr="00273C83" w:rsidRDefault="003F47AC" w:rsidP="00C16FA4">
            <w:pPr>
              <w:numPr>
                <w:ilvl w:val="0"/>
                <w:numId w:val="32"/>
              </w:numPr>
              <w:contextualSpacing/>
              <w:jc w:val="both"/>
              <w:rPr>
                <w:rFonts w:ascii="Times New Roman" w:hAnsi="Times New Roman"/>
              </w:rPr>
            </w:pPr>
            <w:r>
              <w:rPr>
                <w:rFonts w:ascii="Times New Roman" w:hAnsi="Times New Roman"/>
              </w:rPr>
              <w:t>с</w:t>
            </w:r>
            <w:r w:rsidRPr="00273C83">
              <w:rPr>
                <w:rFonts w:ascii="Times New Roman" w:hAnsi="Times New Roman"/>
              </w:rPr>
              <w:t xml:space="preserve"> возможностью проведения Переторжки; </w:t>
            </w:r>
          </w:p>
          <w:p w14:paraId="3F708EA7" w14:textId="77777777" w:rsidR="003F47AC" w:rsidRPr="00E405BD" w:rsidRDefault="003F47AC" w:rsidP="00C16FA4">
            <w:pPr>
              <w:numPr>
                <w:ilvl w:val="0"/>
                <w:numId w:val="32"/>
              </w:numPr>
              <w:contextualSpacing/>
              <w:jc w:val="both"/>
              <w:rPr>
                <w:rFonts w:ascii="Times New Roman" w:hAnsi="Times New Roman"/>
              </w:rPr>
            </w:pPr>
            <w:r w:rsidRPr="00E405BD">
              <w:rPr>
                <w:rFonts w:ascii="Times New Roman" w:hAnsi="Times New Roman"/>
              </w:rPr>
              <w:t xml:space="preserve">c возможностью заключения по результатам Закупочной процедуры одного договора </w:t>
            </w:r>
          </w:p>
        </w:tc>
      </w:tr>
      <w:tr w:rsidR="003F47AC" w:rsidRPr="00D44CF8" w14:paraId="252DA792" w14:textId="77777777" w:rsidTr="00C16FA4">
        <w:tc>
          <w:tcPr>
            <w:tcW w:w="738" w:type="dxa"/>
            <w:shd w:val="clear" w:color="auto" w:fill="A6A6A6" w:themeFill="background1" w:themeFillShade="A6"/>
          </w:tcPr>
          <w:p w14:paraId="71F923A7" w14:textId="77777777" w:rsidR="003F47AC" w:rsidRPr="00D44CF8" w:rsidRDefault="003F47AC" w:rsidP="00C16FA4">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14:paraId="7DD9BCD1" w14:textId="77777777" w:rsidR="003F47AC" w:rsidRPr="00D44CF8" w:rsidRDefault="003F47AC" w:rsidP="00C16FA4">
            <w:pPr>
              <w:jc w:val="both"/>
              <w:rPr>
                <w:rFonts w:ascii="Times New Roman" w:hAnsi="Times New Roman"/>
              </w:rPr>
            </w:pPr>
            <w:r w:rsidRPr="00D44CF8">
              <w:rPr>
                <w:rFonts w:ascii="Times New Roman" w:hAnsi="Times New Roman"/>
                <w:b/>
                <w:bCs/>
              </w:rPr>
              <w:t>Предмет договора</w:t>
            </w:r>
          </w:p>
        </w:tc>
      </w:tr>
      <w:tr w:rsidR="003F47AC" w:rsidRPr="00D44CF8" w14:paraId="22A3FDB0" w14:textId="77777777" w:rsidTr="00C16FA4">
        <w:tc>
          <w:tcPr>
            <w:tcW w:w="738" w:type="dxa"/>
          </w:tcPr>
          <w:p w14:paraId="63825970" w14:textId="77777777" w:rsidR="003F47AC" w:rsidRPr="00D44CF8" w:rsidRDefault="003F47AC" w:rsidP="00C16FA4">
            <w:pPr>
              <w:jc w:val="both"/>
              <w:rPr>
                <w:rFonts w:ascii="Times New Roman" w:hAnsi="Times New Roman"/>
              </w:rPr>
            </w:pPr>
          </w:p>
        </w:tc>
        <w:tc>
          <w:tcPr>
            <w:tcW w:w="8725" w:type="dxa"/>
          </w:tcPr>
          <w:p w14:paraId="1AAE0FE1" w14:textId="77777777" w:rsidR="003F47AC" w:rsidRPr="00D44CF8" w:rsidRDefault="003F47AC" w:rsidP="00C16FA4">
            <w:pPr>
              <w:contextualSpacing/>
              <w:jc w:val="both"/>
              <w:rPr>
                <w:rFonts w:ascii="Times New Roman" w:hAnsi="Times New Roman"/>
              </w:rPr>
            </w:pPr>
            <w:r w:rsidRPr="00AA0F96">
              <w:rPr>
                <w:rFonts w:ascii="Times New Roman" w:hAnsi="Times New Roman"/>
              </w:rPr>
              <w:t>Оказание услуг по формированию системы сопровождения реализации проектов городского благоустройства программы «100 городских лидеров»</w:t>
            </w:r>
            <w:r w:rsidRPr="00A07D16">
              <w:rPr>
                <w:rFonts w:ascii="Times New Roman" w:hAnsi="Times New Roman"/>
              </w:rPr>
              <w:t>.</w:t>
            </w:r>
          </w:p>
        </w:tc>
      </w:tr>
      <w:tr w:rsidR="003F47AC" w:rsidRPr="00D44CF8" w14:paraId="2D841FD6" w14:textId="77777777" w:rsidTr="00C16FA4">
        <w:tc>
          <w:tcPr>
            <w:tcW w:w="738" w:type="dxa"/>
            <w:shd w:val="clear" w:color="auto" w:fill="A6A6A6" w:themeFill="background1" w:themeFillShade="A6"/>
          </w:tcPr>
          <w:p w14:paraId="0847FF57" w14:textId="77777777" w:rsidR="003F47AC" w:rsidRPr="00D44CF8" w:rsidRDefault="003F47AC" w:rsidP="00C16FA4">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14:paraId="4D1B5B23" w14:textId="77777777" w:rsidR="003F47AC" w:rsidRPr="00D44CF8" w:rsidRDefault="003F47AC" w:rsidP="00C16FA4">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3F47AC" w:rsidRPr="00D44CF8" w14:paraId="2FADAAFA" w14:textId="77777777" w:rsidTr="00C16FA4">
        <w:tc>
          <w:tcPr>
            <w:tcW w:w="738" w:type="dxa"/>
          </w:tcPr>
          <w:p w14:paraId="40C63194" w14:textId="77777777" w:rsidR="003F47AC" w:rsidRPr="00D44CF8" w:rsidRDefault="003F47AC" w:rsidP="00C16FA4">
            <w:pPr>
              <w:jc w:val="both"/>
              <w:rPr>
                <w:rFonts w:ascii="Times New Roman" w:hAnsi="Times New Roman"/>
              </w:rPr>
            </w:pPr>
          </w:p>
        </w:tc>
        <w:tc>
          <w:tcPr>
            <w:tcW w:w="8725" w:type="dxa"/>
          </w:tcPr>
          <w:p w14:paraId="0E68D6A2" w14:textId="77777777" w:rsidR="003F47AC" w:rsidRPr="00D44CF8" w:rsidRDefault="003F47AC" w:rsidP="00C16FA4">
            <w:pPr>
              <w:numPr>
                <w:ilvl w:val="0"/>
                <w:numId w:val="7"/>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14:paraId="66FEAC7D" w14:textId="77777777" w:rsidR="003F47AC" w:rsidRPr="00D44CF8" w:rsidRDefault="003F47AC" w:rsidP="00C16FA4">
            <w:pPr>
              <w:numPr>
                <w:ilvl w:val="0"/>
                <w:numId w:val="7"/>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w:t>
            </w:r>
            <w:r>
              <w:rPr>
                <w:rFonts w:ascii="Times New Roman" w:hAnsi="Times New Roman"/>
              </w:rPr>
              <w:br/>
            </w:r>
            <w:r w:rsidRPr="00D44CF8">
              <w:rPr>
                <w:rFonts w:ascii="Times New Roman" w:hAnsi="Times New Roman"/>
              </w:rP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E405BD">
              <w:rPr>
                <w:rFonts w:ascii="Times New Roman" w:hAnsi="Times New Roman"/>
              </w:rPr>
              <w:t xml:space="preserve">не требуется </w:t>
            </w:r>
            <w:r>
              <w:rPr>
                <w:rFonts w:ascii="Times New Roman" w:hAnsi="Times New Roman"/>
              </w:rPr>
              <w:t xml:space="preserve"> </w:t>
            </w:r>
          </w:p>
          <w:p w14:paraId="532C149F" w14:textId="77777777" w:rsidR="003F47AC" w:rsidRPr="00D44CF8" w:rsidRDefault="003F47AC" w:rsidP="00C16FA4">
            <w:pPr>
              <w:numPr>
                <w:ilvl w:val="0"/>
                <w:numId w:val="7"/>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Pr>
                <w:rFonts w:ascii="Times New Roman" w:hAnsi="Times New Roman"/>
              </w:rPr>
              <w:br/>
            </w:r>
            <w:r w:rsidRPr="00D44CF8">
              <w:rPr>
                <w:rFonts w:ascii="Times New Roman" w:hAnsi="Times New Roman"/>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w:t>
            </w:r>
            <w:r>
              <w:rPr>
                <w:rFonts w:ascii="Times New Roman" w:hAnsi="Times New Roman"/>
              </w:rPr>
              <w:br/>
            </w:r>
            <w:r w:rsidRPr="00D44CF8">
              <w:rPr>
                <w:rFonts w:ascii="Times New Roman" w:hAnsi="Times New Roman"/>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Pr>
                <w:rFonts w:ascii="Times New Roman" w:hAnsi="Times New Roman"/>
              </w:rPr>
              <w:br/>
            </w:r>
            <w:r w:rsidRPr="00D44CF8">
              <w:rPr>
                <w:rFonts w:ascii="Times New Roman" w:hAnsi="Times New Roman"/>
              </w:rPr>
              <w:t xml:space="preserve">в качестве индивидуального предпринимателя, - Участниками закупки </w:t>
            </w:r>
            <w:r>
              <w:rPr>
                <w:rFonts w:ascii="Times New Roman" w:hAnsi="Times New Roman"/>
              </w:rPr>
              <w:br/>
            </w:r>
            <w:r w:rsidRPr="00D44CF8">
              <w:rPr>
                <w:rFonts w:ascii="Times New Roman" w:hAnsi="Times New Roman"/>
              </w:rPr>
              <w:t xml:space="preserve">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4CF8">
              <w:rPr>
                <w:rFonts w:ascii="Times New Roman" w:hAnsi="Times New Roman"/>
              </w:rPr>
              <w:t>неполнородными</w:t>
            </w:r>
            <w:proofErr w:type="spellEnd"/>
            <w:r w:rsidRPr="00D44CF8">
              <w:rPr>
                <w:rFonts w:ascii="Times New Roman" w:hAnsi="Times New Roman"/>
              </w:rPr>
              <w:t xml:space="preserve"> (имеющими общих отца или мать) братьями </w:t>
            </w:r>
            <w:r>
              <w:rPr>
                <w:rFonts w:ascii="Times New Roman" w:hAnsi="Times New Roman"/>
              </w:rPr>
              <w:br/>
            </w:r>
            <w:r w:rsidRPr="00D44CF8">
              <w:rPr>
                <w:rFonts w:ascii="Times New Roman" w:hAnsi="Times New Roman"/>
              </w:rPr>
              <w:lastRenderedPageBreak/>
              <w:t xml:space="preserve">и сестрами), усыновителями или усыновленными указанных физических лиц. </w:t>
            </w:r>
            <w:r>
              <w:rPr>
                <w:rFonts w:ascii="Times New Roman" w:hAnsi="Times New Roman"/>
              </w:rPr>
              <w:br/>
            </w:r>
            <w:r w:rsidRPr="00D44CF8">
              <w:rPr>
                <w:rFonts w:ascii="Times New Roman" w:hAnsi="Times New Roman"/>
              </w:rPr>
              <w:t>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D1FF01A" w14:textId="77777777" w:rsidR="003F47AC" w:rsidRPr="00D44CF8" w:rsidRDefault="003F47AC" w:rsidP="00C16FA4">
            <w:pPr>
              <w:contextualSpacing/>
              <w:jc w:val="both"/>
              <w:rPr>
                <w:rFonts w:ascii="Times New Roman" w:hAnsi="Times New Roman"/>
              </w:rPr>
            </w:pPr>
          </w:p>
          <w:p w14:paraId="2D4AF535" w14:textId="77777777" w:rsidR="003F47AC" w:rsidRPr="00D44CF8" w:rsidRDefault="003F47AC" w:rsidP="00C16FA4">
            <w:pPr>
              <w:contextualSpacing/>
              <w:jc w:val="both"/>
              <w:rPr>
                <w:rFonts w:ascii="Times New Roman" w:hAnsi="Times New Roman"/>
              </w:rPr>
            </w:pPr>
            <w:r w:rsidRPr="00D44CF8">
              <w:rPr>
                <w:rFonts w:ascii="Times New Roman" w:hAnsi="Times New Roman"/>
              </w:rPr>
              <w:t xml:space="preserve">Перечень сведений и документов, которые Участники закупки предоставляют </w:t>
            </w:r>
            <w:r>
              <w:rPr>
                <w:rFonts w:ascii="Times New Roman" w:hAnsi="Times New Roman"/>
              </w:rPr>
              <w:br/>
            </w:r>
            <w:r w:rsidRPr="00D44CF8">
              <w:rPr>
                <w:rFonts w:ascii="Times New Roman" w:hAnsi="Times New Roman"/>
              </w:rPr>
              <w:t>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3F47AC" w:rsidRPr="00D44CF8" w14:paraId="320A7E73" w14:textId="77777777" w:rsidTr="00C16FA4">
        <w:tc>
          <w:tcPr>
            <w:tcW w:w="738" w:type="dxa"/>
            <w:shd w:val="clear" w:color="auto" w:fill="A6A6A6" w:themeFill="background1" w:themeFillShade="A6"/>
          </w:tcPr>
          <w:p w14:paraId="3484FF8E" w14:textId="77777777" w:rsidR="003F47AC" w:rsidRPr="00D44CF8" w:rsidRDefault="003F47AC" w:rsidP="00C16FA4">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14:paraId="6D4CB00B" w14:textId="77777777" w:rsidR="003F47AC" w:rsidRPr="00D44CF8" w:rsidRDefault="003F47AC" w:rsidP="00C16FA4">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3F47AC" w:rsidRPr="00D44CF8" w14:paraId="6AE66BD3" w14:textId="77777777" w:rsidTr="00C16FA4">
        <w:tc>
          <w:tcPr>
            <w:tcW w:w="738" w:type="dxa"/>
          </w:tcPr>
          <w:p w14:paraId="57A1BD58" w14:textId="77777777" w:rsidR="003F47AC" w:rsidRPr="00D44CF8" w:rsidRDefault="003F47AC" w:rsidP="00C16FA4">
            <w:pPr>
              <w:jc w:val="both"/>
              <w:rPr>
                <w:rFonts w:ascii="Times New Roman" w:hAnsi="Times New Roman"/>
              </w:rPr>
            </w:pPr>
          </w:p>
        </w:tc>
        <w:tc>
          <w:tcPr>
            <w:tcW w:w="8725" w:type="dxa"/>
          </w:tcPr>
          <w:p w14:paraId="72E9C251" w14:textId="77777777" w:rsidR="003F47AC" w:rsidRPr="00D44CF8" w:rsidRDefault="003F47AC" w:rsidP="00C16FA4">
            <w:pPr>
              <w:jc w:val="both"/>
              <w:rPr>
                <w:rFonts w:ascii="Times New Roman" w:hAnsi="Times New Roman"/>
              </w:rPr>
            </w:pPr>
            <w:r w:rsidRPr="00D44CF8">
              <w:rPr>
                <w:rFonts w:ascii="Times New Roman" w:hAnsi="Times New Roman"/>
              </w:rPr>
              <w:t>В Заявку включаются следующие сведения и документы:</w:t>
            </w:r>
          </w:p>
          <w:p w14:paraId="0CD0861B" w14:textId="77777777" w:rsidR="003F47AC" w:rsidRPr="00D44CF8" w:rsidRDefault="003F47AC" w:rsidP="00C16FA4">
            <w:pPr>
              <w:numPr>
                <w:ilvl w:val="0"/>
                <w:numId w:val="8"/>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14:paraId="36B563D8" w14:textId="77777777" w:rsidR="003F47AC" w:rsidRPr="00D44CF8" w:rsidRDefault="003F47AC" w:rsidP="00C16FA4">
            <w:pPr>
              <w:numPr>
                <w:ilvl w:val="0"/>
                <w:numId w:val="8"/>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67C42B7C" w14:textId="77777777" w:rsidR="003F47AC" w:rsidRPr="00D44CF8" w:rsidRDefault="003F47AC" w:rsidP="00C16FA4">
            <w:pPr>
              <w:numPr>
                <w:ilvl w:val="1"/>
                <w:numId w:val="8"/>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14:paraId="6BC521F7" w14:textId="77777777" w:rsidR="003F47AC" w:rsidRPr="002E19F4" w:rsidRDefault="003F47AC" w:rsidP="00C16FA4">
            <w:pPr>
              <w:numPr>
                <w:ilvl w:val="1"/>
                <w:numId w:val="8"/>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2E19F4">
              <w:rPr>
                <w:rFonts w:ascii="Times New Roman" w:hAnsi="Times New Roman"/>
              </w:rPr>
              <w:t xml:space="preserve">не требуется </w:t>
            </w:r>
          </w:p>
          <w:p w14:paraId="04B4EC7B" w14:textId="77777777" w:rsidR="003F47AC" w:rsidRPr="00D44CF8" w:rsidRDefault="003F47AC" w:rsidP="00C16FA4">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2BE0E5F4" w14:textId="77777777" w:rsidR="003F47AC" w:rsidRPr="00D44CF8" w:rsidRDefault="003F47AC" w:rsidP="00C16FA4">
            <w:pPr>
              <w:numPr>
                <w:ilvl w:val="0"/>
                <w:numId w:val="8"/>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14:paraId="6DE28F1D" w14:textId="77777777" w:rsidR="003F47AC" w:rsidRPr="00D44CF8" w:rsidRDefault="003F47AC" w:rsidP="00C16FA4">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 xml:space="preserve">физических лиц, </w:t>
            </w:r>
            <w:r>
              <w:rPr>
                <w:rFonts w:ascii="Times New Roman" w:hAnsi="Times New Roman"/>
                <w:b/>
                <w:u w:val="single"/>
              </w:rPr>
              <w:br/>
            </w:r>
            <w:r w:rsidRPr="00D44CF8">
              <w:rPr>
                <w:rFonts w:ascii="Times New Roman" w:hAnsi="Times New Roman"/>
                <w:b/>
                <w:u w:val="single"/>
              </w:rPr>
              <w:t>не являющихся индивидуальными предпринимателями.</w:t>
            </w:r>
          </w:p>
          <w:p w14:paraId="279944B2" w14:textId="77777777" w:rsidR="003F47AC" w:rsidRPr="00D44CF8" w:rsidRDefault="003F47AC" w:rsidP="00C16FA4">
            <w:pPr>
              <w:numPr>
                <w:ilvl w:val="0"/>
                <w:numId w:val="8"/>
              </w:numPr>
              <w:ind w:left="0" w:firstLine="0"/>
              <w:contextualSpacing/>
              <w:jc w:val="both"/>
              <w:rPr>
                <w:rFonts w:ascii="Times New Roman" w:hAnsi="Times New Roman"/>
                <w:b/>
                <w:bCs/>
              </w:rPr>
            </w:pPr>
            <w:r w:rsidRPr="00D44CF8">
              <w:rPr>
                <w:rFonts w:ascii="Times New Roman" w:hAnsi="Times New Roman"/>
                <w:b/>
              </w:rPr>
              <w:t xml:space="preserve">В случае подачи Заявки Участником закупки, на которого </w:t>
            </w:r>
            <w:r>
              <w:rPr>
                <w:rFonts w:ascii="Times New Roman" w:hAnsi="Times New Roman"/>
                <w:b/>
              </w:rPr>
              <w:br/>
            </w:r>
            <w:r w:rsidRPr="00D44CF8">
              <w:rPr>
                <w:rFonts w:ascii="Times New Roman" w:hAnsi="Times New Roman"/>
                <w:b/>
              </w:rPr>
              <w:t>не распространяется требование об Аккредитации</w:t>
            </w:r>
            <w:r w:rsidRPr="00D44CF8">
              <w:rPr>
                <w:rFonts w:ascii="Times New Roman" w:hAnsi="Times New Roman"/>
              </w:rPr>
              <w:t xml:space="preserve">: подтверждение согласия </w:t>
            </w:r>
            <w:r>
              <w:rPr>
                <w:rFonts w:ascii="Times New Roman" w:hAnsi="Times New Roman"/>
              </w:rPr>
              <w:br/>
            </w:r>
            <w:r w:rsidRPr="00D44CF8">
              <w:rPr>
                <w:rFonts w:ascii="Times New Roman" w:hAnsi="Times New Roman"/>
              </w:rPr>
              <w:t xml:space="preserve">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14:paraId="3DED2F90" w14:textId="77777777" w:rsidR="003F47AC" w:rsidRPr="00D44CF8" w:rsidRDefault="003F47AC" w:rsidP="00C16FA4">
            <w:pPr>
              <w:numPr>
                <w:ilvl w:val="0"/>
                <w:numId w:val="8"/>
              </w:numPr>
              <w:ind w:left="0" w:firstLine="0"/>
              <w:contextualSpacing/>
              <w:jc w:val="both"/>
              <w:rPr>
                <w:rFonts w:ascii="Times New Roman" w:hAnsi="Times New Roman"/>
                <w:b/>
                <w:bCs/>
              </w:rPr>
            </w:pPr>
            <w:r w:rsidRPr="00D44CF8">
              <w:rPr>
                <w:rFonts w:ascii="Times New Roman" w:hAnsi="Times New Roman"/>
                <w:b/>
              </w:rPr>
              <w:t xml:space="preserve">В случае если Участник закупки предложил снижение по любому </w:t>
            </w:r>
            <w:r>
              <w:rPr>
                <w:rFonts w:ascii="Times New Roman" w:hAnsi="Times New Roman"/>
                <w:b/>
              </w:rPr>
              <w:br/>
            </w:r>
            <w:r w:rsidRPr="00D44CF8">
              <w:rPr>
                <w:rFonts w:ascii="Times New Roman" w:hAnsi="Times New Roman"/>
                <w:b/>
              </w:rPr>
              <w:t>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w:t>
            </w:r>
            <w:r>
              <w:rPr>
                <w:rFonts w:ascii="Times New Roman" w:hAnsi="Times New Roman"/>
              </w:rPr>
              <w:br/>
            </w:r>
            <w:r w:rsidRPr="00D44CF8">
              <w:rPr>
                <w:rFonts w:ascii="Times New Roman" w:hAnsi="Times New Roman"/>
              </w:rPr>
              <w:t xml:space="preserve">к нему неустоек (штрафов, пеней) не менее чем трех договоров, заключенных </w:t>
            </w:r>
            <w:r>
              <w:rPr>
                <w:rFonts w:ascii="Times New Roman" w:hAnsi="Times New Roman"/>
              </w:rPr>
              <w:br/>
            </w:r>
            <w:r w:rsidRPr="00D44CF8">
              <w:rPr>
                <w:rFonts w:ascii="Times New Roman" w:hAnsi="Times New Roman"/>
              </w:rPr>
              <w:t xml:space="preserve">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w:t>
            </w:r>
            <w:r>
              <w:rPr>
                <w:rFonts w:ascii="Times New Roman" w:hAnsi="Times New Roman"/>
              </w:rPr>
              <w:br/>
            </w:r>
            <w:r w:rsidRPr="00D44CF8">
              <w:rPr>
                <w:rFonts w:ascii="Times New Roman" w:hAnsi="Times New Roman"/>
              </w:rPr>
              <w:t xml:space="preserve">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4F468B6B" w14:textId="77777777" w:rsidR="003F47AC" w:rsidRPr="00D44CF8" w:rsidRDefault="003F47AC" w:rsidP="00C16FA4">
            <w:pPr>
              <w:contextualSpacing/>
              <w:jc w:val="both"/>
              <w:rPr>
                <w:rFonts w:ascii="Times New Roman" w:hAnsi="Times New Roman"/>
              </w:rPr>
            </w:pPr>
          </w:p>
          <w:p w14:paraId="605F551F" w14:textId="77777777" w:rsidR="003F47AC" w:rsidRPr="00D44CF8" w:rsidRDefault="003F47AC" w:rsidP="00C16FA4">
            <w:pPr>
              <w:contextualSpacing/>
              <w:jc w:val="both"/>
              <w:rPr>
                <w:rFonts w:ascii="Times New Roman" w:hAnsi="Times New Roman"/>
                <w:b/>
                <w:i/>
                <w:u w:val="single"/>
              </w:rPr>
            </w:pPr>
            <w:r w:rsidRPr="00D44CF8">
              <w:rPr>
                <w:rFonts w:ascii="Times New Roman" w:hAnsi="Times New Roman"/>
              </w:rPr>
              <w:t xml:space="preserve">При этом исполнение по таким договорам должно быть завершено в течение трех лет до даты размещения Закупочной документации на Сайте и (или) на ЭТП, и цена </w:t>
            </w:r>
            <w:r w:rsidRPr="00D44CF8">
              <w:rPr>
                <w:rFonts w:ascii="Times New Roman" w:hAnsi="Times New Roman"/>
              </w:rPr>
              <w:lastRenderedPageBreak/>
              <w:t>хотя бы одного из таких договоров должна составлять не менее чем двадцать процентов Начальной (максимальной) цены договора.</w:t>
            </w:r>
          </w:p>
          <w:p w14:paraId="44516A84" w14:textId="77777777" w:rsidR="003F47AC" w:rsidRDefault="003F47AC" w:rsidP="00C16FA4">
            <w:pPr>
              <w:numPr>
                <w:ilvl w:val="0"/>
                <w:numId w:val="8"/>
              </w:numPr>
              <w:ind w:left="0" w:firstLine="0"/>
              <w:contextualSpacing/>
              <w:jc w:val="both"/>
              <w:rPr>
                <w:rFonts w:ascii="Times New Roman" w:hAnsi="Times New Roman"/>
              </w:rPr>
            </w:pPr>
            <w:bookmarkStart w:id="90" w:name="подункт5"/>
            <w:bookmarkEnd w:id="90"/>
            <w:r w:rsidRPr="00D44CF8">
              <w:rPr>
                <w:rFonts w:ascii="Times New Roman" w:hAnsi="Times New Roman"/>
              </w:rPr>
              <w:t xml:space="preserve">Документы, которыми Участники закупки подтверждают заявленные </w:t>
            </w:r>
            <w:r>
              <w:rPr>
                <w:rFonts w:ascii="Times New Roman" w:hAnsi="Times New Roman"/>
              </w:rPr>
              <w:br/>
            </w:r>
            <w:r w:rsidRPr="00D44CF8">
              <w:rPr>
                <w:rFonts w:ascii="Times New Roman" w:hAnsi="Times New Roman"/>
              </w:rPr>
              <w:t xml:space="preserve">ими значения по неценовым критериям оценки Заявок, а именно: </w:t>
            </w:r>
          </w:p>
          <w:p w14:paraId="500D1A77" w14:textId="77777777" w:rsidR="00C16FA4" w:rsidRDefault="00C16FA4" w:rsidP="00C16FA4">
            <w:pPr>
              <w:pStyle w:val="af8"/>
              <w:numPr>
                <w:ilvl w:val="0"/>
                <w:numId w:val="39"/>
              </w:numPr>
              <w:spacing w:line="288" w:lineRule="auto"/>
              <w:ind w:left="749"/>
              <w:jc w:val="both"/>
              <w:rPr>
                <w:rFonts w:ascii="Times New Roman" w:eastAsia="Times New Roman" w:hAnsi="Times New Roman"/>
                <w:lang w:eastAsia="ru-RU"/>
              </w:rPr>
            </w:pPr>
            <w:r w:rsidRPr="0015282F">
              <w:rPr>
                <w:rFonts w:ascii="Times New Roman" w:eastAsia="Times New Roman" w:hAnsi="Times New Roman"/>
                <w:lang w:eastAsia="ru-RU"/>
              </w:rPr>
              <w:t>Форма 4. Опыт оказания услуг (выполнения работ, поставки товара), подтверждается копиями исполненных договоров (контрактов)</w:t>
            </w:r>
            <w:r>
              <w:rPr>
                <w:rFonts w:ascii="Times New Roman" w:eastAsia="Times New Roman" w:hAnsi="Times New Roman"/>
                <w:lang w:eastAsia="ru-RU"/>
              </w:rPr>
              <w:t xml:space="preserve"> и актов</w:t>
            </w:r>
            <w:r w:rsidRPr="0015282F">
              <w:rPr>
                <w:rFonts w:ascii="Times New Roman" w:eastAsia="Times New Roman" w:hAnsi="Times New Roman"/>
                <w:lang w:eastAsia="ru-RU"/>
              </w:rPr>
              <w:t>;</w:t>
            </w:r>
          </w:p>
          <w:p w14:paraId="21BD34B4" w14:textId="77777777" w:rsidR="00C16FA4" w:rsidRDefault="00C16FA4" w:rsidP="00C16FA4">
            <w:pPr>
              <w:pStyle w:val="af8"/>
              <w:numPr>
                <w:ilvl w:val="0"/>
                <w:numId w:val="39"/>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 (контрактов)</w:t>
            </w:r>
            <w:r>
              <w:rPr>
                <w:rFonts w:ascii="Times New Roman" w:hAnsi="Times New Roman"/>
                <w:lang w:eastAsia="ru-RU"/>
              </w:rPr>
              <w:t xml:space="preserve"> и актов, подтверждающие наличие опыта реализации и сопровождения проектов городского благоустройства </w:t>
            </w:r>
            <w:r>
              <w:rPr>
                <w:rFonts w:ascii="Times New Roman" w:hAnsi="Times New Roman"/>
                <w:lang w:eastAsia="ru-RU"/>
              </w:rPr>
              <w:br/>
            </w:r>
            <w:r w:rsidRPr="00780052">
              <w:rPr>
                <w:rFonts w:ascii="Times New Roman" w:hAnsi="Times New Roman"/>
                <w:lang w:eastAsia="ru-RU"/>
              </w:rPr>
              <w:t>с участием представителей органов исполнительной власти, институтов развития, деловых объединений</w:t>
            </w:r>
            <w:r>
              <w:rPr>
                <w:rFonts w:ascii="Times New Roman" w:hAnsi="Times New Roman"/>
                <w:lang w:eastAsia="ru-RU"/>
              </w:rPr>
              <w:t xml:space="preserve">, </w:t>
            </w:r>
            <w:r w:rsidRPr="00780052">
              <w:rPr>
                <w:rFonts w:ascii="Times New Roman" w:hAnsi="Times New Roman"/>
                <w:lang w:eastAsia="ru-RU"/>
              </w:rPr>
              <w:t>бизнес-сообществ</w:t>
            </w:r>
            <w:r>
              <w:rPr>
                <w:rFonts w:ascii="Times New Roman" w:hAnsi="Times New Roman"/>
                <w:lang w:eastAsia="ru-RU"/>
              </w:rPr>
              <w:t xml:space="preserve"> и частных компаний</w:t>
            </w:r>
            <w:r w:rsidRPr="00780052">
              <w:rPr>
                <w:rFonts w:ascii="Times New Roman" w:hAnsi="Times New Roman"/>
                <w:lang w:eastAsia="ru-RU"/>
              </w:rPr>
              <w:t xml:space="preserve">, </w:t>
            </w:r>
            <w:r>
              <w:rPr>
                <w:rFonts w:ascii="Times New Roman" w:hAnsi="Times New Roman"/>
                <w:lang w:eastAsia="ru-RU"/>
              </w:rPr>
              <w:br/>
            </w:r>
            <w:r w:rsidRPr="00780052">
              <w:rPr>
                <w:rFonts w:ascii="Times New Roman" w:hAnsi="Times New Roman"/>
                <w:lang w:eastAsia="ru-RU"/>
              </w:rPr>
              <w:t>не имеющих рекламаций на дату окончания срока подачи заявок за период с 2016 по 201</w:t>
            </w:r>
            <w:r>
              <w:rPr>
                <w:rFonts w:ascii="Times New Roman" w:hAnsi="Times New Roman"/>
                <w:lang w:eastAsia="ru-RU"/>
              </w:rPr>
              <w:t>9</w:t>
            </w:r>
            <w:r w:rsidRPr="00780052">
              <w:rPr>
                <w:rFonts w:ascii="Times New Roman" w:hAnsi="Times New Roman"/>
                <w:lang w:eastAsia="ru-RU"/>
              </w:rPr>
              <w:t xml:space="preserve"> гг., с</w:t>
            </w:r>
            <w:r w:rsidRPr="00BD07CE">
              <w:rPr>
                <w:rFonts w:ascii="Times New Roman" w:hAnsi="Times New Roman"/>
                <w:lang w:eastAsia="ru-RU"/>
              </w:rPr>
              <w:t> </w:t>
            </w:r>
            <w:r w:rsidRPr="00780052">
              <w:rPr>
                <w:rFonts w:ascii="Times New Roman" w:hAnsi="Times New Roman"/>
                <w:lang w:eastAsia="ru-RU"/>
              </w:rPr>
              <w:t>ценой договора не менее десяти процентов начальной (максимальной) цены договора в отношении каждого договора</w:t>
            </w:r>
            <w:r>
              <w:rPr>
                <w:rFonts w:ascii="Times New Roman" w:hAnsi="Times New Roman"/>
                <w:lang w:eastAsia="ru-RU"/>
              </w:rPr>
              <w:t>;</w:t>
            </w:r>
          </w:p>
          <w:p w14:paraId="729B9F53" w14:textId="77777777" w:rsidR="00C16FA4" w:rsidRDefault="00C16FA4" w:rsidP="00C16FA4">
            <w:pPr>
              <w:pStyle w:val="af8"/>
              <w:numPr>
                <w:ilvl w:val="0"/>
                <w:numId w:val="39"/>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w:t>
            </w:r>
            <w:r>
              <w:rPr>
                <w:rFonts w:ascii="Times New Roman" w:hAnsi="Times New Roman"/>
                <w:lang w:eastAsia="ru-RU"/>
              </w:rPr>
              <w:t xml:space="preserve"> (контрактов) и актов, подтверждающие </w:t>
            </w:r>
            <w:r w:rsidRPr="0015282F">
              <w:rPr>
                <w:rFonts w:ascii="Times New Roman" w:hAnsi="Times New Roman"/>
                <w:lang w:eastAsia="ru-RU"/>
              </w:rPr>
              <w:t xml:space="preserve">наличие опыта </w:t>
            </w:r>
            <w:r>
              <w:rPr>
                <w:rFonts w:ascii="Times New Roman" w:hAnsi="Times New Roman"/>
                <w:lang w:eastAsia="ru-RU"/>
              </w:rPr>
              <w:br/>
            </w:r>
            <w:r w:rsidRPr="00C44AF5">
              <w:rPr>
                <w:rFonts w:ascii="Times New Roman" w:hAnsi="Times New Roman"/>
                <w:lang w:eastAsia="ru-RU"/>
              </w:rPr>
              <w:t>по выполнению аналитической и проектной работе</w:t>
            </w:r>
            <w:r>
              <w:rPr>
                <w:rFonts w:ascii="Times New Roman" w:hAnsi="Times New Roman"/>
                <w:lang w:eastAsia="ru-RU"/>
              </w:rPr>
              <w:t xml:space="preserve"> за период </w:t>
            </w:r>
            <w:r>
              <w:rPr>
                <w:rFonts w:ascii="Times New Roman" w:hAnsi="Times New Roman"/>
                <w:lang w:eastAsia="ru-RU"/>
              </w:rPr>
              <w:br/>
              <w:t xml:space="preserve">с 2016 по 2019 гг. </w:t>
            </w:r>
            <w:r w:rsidRPr="00C44AF5">
              <w:rPr>
                <w:rFonts w:ascii="Times New Roman" w:hAnsi="Times New Roman"/>
                <w:lang w:eastAsia="ru-RU"/>
              </w:rPr>
              <w:t xml:space="preserve">с ценой договора не менее </w:t>
            </w:r>
            <w:r>
              <w:rPr>
                <w:rFonts w:ascii="Times New Roman" w:hAnsi="Times New Roman"/>
                <w:lang w:eastAsia="ru-RU"/>
              </w:rPr>
              <w:t>п</w:t>
            </w:r>
            <w:r w:rsidRPr="00C44AF5">
              <w:rPr>
                <w:rFonts w:ascii="Times New Roman" w:hAnsi="Times New Roman"/>
                <w:lang w:eastAsia="ru-RU"/>
              </w:rPr>
              <w:t>яти процентов начальной (максимальной) цены договора в отношении каждого договора</w:t>
            </w:r>
            <w:r>
              <w:rPr>
                <w:rFonts w:ascii="Times New Roman" w:hAnsi="Times New Roman"/>
                <w:lang w:eastAsia="ru-RU"/>
              </w:rPr>
              <w:t>;</w:t>
            </w:r>
          </w:p>
          <w:p w14:paraId="573C2D5C" w14:textId="77777777" w:rsidR="00C16FA4" w:rsidRDefault="00C16FA4" w:rsidP="00C16FA4">
            <w:pPr>
              <w:pStyle w:val="af8"/>
              <w:numPr>
                <w:ilvl w:val="0"/>
                <w:numId w:val="39"/>
              </w:numPr>
              <w:spacing w:line="288" w:lineRule="auto"/>
              <w:ind w:left="714"/>
              <w:jc w:val="both"/>
              <w:rPr>
                <w:rFonts w:ascii="Times New Roman" w:hAnsi="Times New Roman"/>
                <w:lang w:eastAsia="ru-RU"/>
              </w:rPr>
            </w:pPr>
            <w:r w:rsidRPr="005D0518">
              <w:rPr>
                <w:rFonts w:ascii="Times New Roman" w:hAnsi="Times New Roman"/>
                <w:lang w:eastAsia="ru-RU"/>
              </w:rPr>
              <w:t>Форма 6. Сведения о производственных мощностях, оборудовании, материальных средствах, а также иных возможностях, необходимых для исполнения договора;</w:t>
            </w:r>
          </w:p>
          <w:p w14:paraId="3AA50627" w14:textId="77777777" w:rsidR="00C16FA4" w:rsidRPr="005D0518" w:rsidRDefault="00C16FA4" w:rsidP="00C16FA4">
            <w:pPr>
              <w:pStyle w:val="af8"/>
              <w:numPr>
                <w:ilvl w:val="0"/>
                <w:numId w:val="39"/>
              </w:numPr>
              <w:spacing w:line="288" w:lineRule="auto"/>
              <w:ind w:left="714"/>
              <w:jc w:val="both"/>
              <w:rPr>
                <w:rFonts w:ascii="Times New Roman" w:hAnsi="Times New Roman"/>
                <w:lang w:eastAsia="ru-RU"/>
              </w:rPr>
            </w:pPr>
            <w:r>
              <w:rPr>
                <w:rFonts w:ascii="Times New Roman" w:hAnsi="Times New Roman"/>
                <w:lang w:eastAsia="ru-RU"/>
              </w:rPr>
              <w:t>Документы, свидетельствующие о наличии у Исполнителя необходимого программного обеспечения.</w:t>
            </w:r>
          </w:p>
          <w:p w14:paraId="1DE9D172" w14:textId="77777777" w:rsidR="003F47AC" w:rsidRPr="00D44CF8" w:rsidRDefault="003F47AC" w:rsidP="00C16FA4">
            <w:pPr>
              <w:ind w:firstLine="742"/>
              <w:contextualSpacing/>
              <w:jc w:val="both"/>
              <w:rPr>
                <w:rFonts w:ascii="Times New Roman" w:hAnsi="Times New Roman"/>
              </w:rPr>
            </w:pPr>
          </w:p>
          <w:p w14:paraId="2E14BC8F" w14:textId="77777777" w:rsidR="003F47AC" w:rsidRPr="00D44CF8" w:rsidRDefault="003F47AC" w:rsidP="00C16FA4">
            <w:pPr>
              <w:contextualSpacing/>
              <w:jc w:val="both"/>
              <w:rPr>
                <w:rFonts w:ascii="Times New Roman" w:hAnsi="Times New Roman"/>
              </w:rPr>
            </w:pPr>
            <w:r w:rsidRPr="00D44CF8">
              <w:rPr>
                <w:rFonts w:ascii="Times New Roman" w:hAnsi="Times New Roman"/>
              </w:rPr>
              <w:t xml:space="preserve">Участник закупки по своему усмотрению может дополнительно включить в состав Заявки любые другие документы, подтверждающие заявленные им значения </w:t>
            </w:r>
            <w:r>
              <w:rPr>
                <w:rFonts w:ascii="Times New Roman" w:hAnsi="Times New Roman"/>
              </w:rPr>
              <w:br/>
            </w:r>
            <w:r w:rsidRPr="00D44CF8">
              <w:rPr>
                <w:rFonts w:ascii="Times New Roman" w:hAnsi="Times New Roman"/>
              </w:rPr>
              <w:t>по неценовым критериям оценки Заявок.</w:t>
            </w:r>
          </w:p>
          <w:p w14:paraId="6C9291FD" w14:textId="77777777" w:rsidR="003F47AC" w:rsidRPr="00D44CF8" w:rsidRDefault="003F47AC" w:rsidP="00C16FA4">
            <w:pPr>
              <w:contextualSpacing/>
              <w:jc w:val="both"/>
              <w:rPr>
                <w:rFonts w:ascii="Times New Roman" w:hAnsi="Times New Roman"/>
                <w:i/>
              </w:rPr>
            </w:pPr>
          </w:p>
          <w:p w14:paraId="4DF78128" w14:textId="77777777" w:rsidR="003F47AC" w:rsidRPr="00686B1D" w:rsidRDefault="003F47AC" w:rsidP="00C16FA4">
            <w:pPr>
              <w:numPr>
                <w:ilvl w:val="0"/>
                <w:numId w:val="8"/>
              </w:numPr>
              <w:ind w:left="0" w:firstLine="0"/>
              <w:contextualSpacing/>
              <w:jc w:val="both"/>
              <w:rPr>
                <w:rFonts w:ascii="Times New Roman" w:hAnsi="Times New Roman"/>
              </w:rPr>
            </w:pPr>
            <w:r w:rsidRPr="002E19F4">
              <w:rPr>
                <w:rFonts w:ascii="Times New Roman" w:hAnsi="Times New Roman"/>
                <w:b/>
              </w:rPr>
              <w:t>В случае установления в пункте 3.1</w:t>
            </w:r>
            <w:r>
              <w:rPr>
                <w:rFonts w:ascii="Times New Roman" w:hAnsi="Times New Roman"/>
                <w:b/>
              </w:rPr>
              <w:t>4</w:t>
            </w:r>
            <w:r w:rsidRPr="002E19F4">
              <w:rPr>
                <w:rFonts w:ascii="Times New Roman" w:hAnsi="Times New Roman"/>
                <w:b/>
              </w:rPr>
              <w:t xml:space="preserve"> настоящего раздела Закупочной документации требования об обеспечении Заявки:</w:t>
            </w:r>
            <w:r w:rsidRPr="002E19F4">
              <w:rPr>
                <w:rFonts w:ascii="Times New Roman" w:hAnsi="Times New Roman"/>
                <w:i/>
              </w:rPr>
              <w:t xml:space="preserve"> </w:t>
            </w:r>
            <w:r w:rsidRPr="00686B1D">
              <w:rPr>
                <w:rFonts w:ascii="Times New Roman" w:hAnsi="Times New Roman"/>
              </w:rPr>
              <w:t>документы, подтверждающие предоставление обеспечения Заявки, а именно: платежное поручение или копия платежного поручения, либо банковская гарантия, соответствующая требованиям, установленным в пункте 3.14 настоящего раздела Закупочной документации.</w:t>
            </w:r>
          </w:p>
          <w:p w14:paraId="2B22CB40" w14:textId="77777777" w:rsidR="003F47AC" w:rsidRPr="00686B1D" w:rsidRDefault="003F47AC" w:rsidP="00C16FA4">
            <w:pPr>
              <w:contextualSpacing/>
              <w:jc w:val="both"/>
              <w:rPr>
                <w:rFonts w:ascii="Times New Roman" w:hAnsi="Times New Roman"/>
              </w:rPr>
            </w:pPr>
          </w:p>
          <w:p w14:paraId="70DC296B" w14:textId="77777777" w:rsidR="003F47AC" w:rsidRPr="00D44CF8" w:rsidRDefault="003F47AC" w:rsidP="00C16FA4">
            <w:pPr>
              <w:numPr>
                <w:ilvl w:val="0"/>
                <w:numId w:val="8"/>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14:paraId="492DDF89" w14:textId="77777777" w:rsidR="003F47AC" w:rsidRPr="00D44CF8" w:rsidRDefault="003F47AC" w:rsidP="00C16FA4">
            <w:pPr>
              <w:numPr>
                <w:ilvl w:val="1"/>
                <w:numId w:val="8"/>
              </w:numPr>
              <w:contextualSpacing/>
              <w:jc w:val="both"/>
              <w:rPr>
                <w:rFonts w:ascii="Times New Roman" w:hAnsi="Times New Roman"/>
              </w:rPr>
            </w:pPr>
            <w:r w:rsidRPr="00D44CF8">
              <w:rPr>
                <w:rFonts w:ascii="Times New Roman" w:hAnsi="Times New Roman"/>
              </w:rPr>
              <w:t xml:space="preserve">распределяются права и обязанности сторон как в рамках участия </w:t>
            </w:r>
            <w:r>
              <w:rPr>
                <w:rFonts w:ascii="Times New Roman" w:hAnsi="Times New Roman"/>
              </w:rPr>
              <w:br/>
            </w:r>
            <w:r w:rsidRPr="00D44CF8">
              <w:rPr>
                <w:rFonts w:ascii="Times New Roman" w:hAnsi="Times New Roman"/>
              </w:rPr>
              <w:t>в Закупочной процедуре, так и в рамках исполнения договора;</w:t>
            </w:r>
          </w:p>
          <w:p w14:paraId="7FE579BC" w14:textId="77777777" w:rsidR="003F47AC" w:rsidRPr="00D44CF8" w:rsidRDefault="003F47AC" w:rsidP="00C16FA4">
            <w:pPr>
              <w:numPr>
                <w:ilvl w:val="1"/>
                <w:numId w:val="8"/>
              </w:numPr>
              <w:contextualSpacing/>
              <w:jc w:val="both"/>
              <w:rPr>
                <w:rFonts w:ascii="Times New Roman" w:hAnsi="Times New Roman"/>
              </w:rPr>
            </w:pPr>
            <w:r w:rsidRPr="00D44CF8">
              <w:rPr>
                <w:rFonts w:ascii="Times New Roman" w:hAnsi="Times New Roman"/>
              </w:rPr>
              <w:t xml:space="preserve">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w:t>
            </w:r>
            <w:r>
              <w:rPr>
                <w:rFonts w:ascii="Times New Roman" w:hAnsi="Times New Roman"/>
              </w:rPr>
              <w:br/>
            </w:r>
            <w:r w:rsidRPr="00D44CF8">
              <w:rPr>
                <w:rFonts w:ascii="Times New Roman" w:hAnsi="Times New Roman"/>
              </w:rPr>
              <w:t>в том числе подписывать документы от имени всех членов Коллективного участника закупки;</w:t>
            </w:r>
          </w:p>
          <w:p w14:paraId="217C21E0" w14:textId="77777777" w:rsidR="003F47AC" w:rsidRPr="00D44CF8" w:rsidRDefault="003F47AC" w:rsidP="00C16FA4">
            <w:pPr>
              <w:numPr>
                <w:ilvl w:val="1"/>
                <w:numId w:val="8"/>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322C5C87" w14:textId="77777777" w:rsidR="003F47AC" w:rsidRPr="00D44CF8" w:rsidRDefault="003F47AC" w:rsidP="00C16FA4">
            <w:pPr>
              <w:numPr>
                <w:ilvl w:val="1"/>
                <w:numId w:val="8"/>
              </w:numPr>
              <w:contextualSpacing/>
              <w:jc w:val="both"/>
              <w:rPr>
                <w:rFonts w:ascii="Times New Roman" w:hAnsi="Times New Roman"/>
              </w:rPr>
            </w:pPr>
            <w:r w:rsidRPr="00D44CF8">
              <w:rPr>
                <w:rFonts w:ascii="Times New Roman" w:hAnsi="Times New Roman"/>
              </w:rPr>
              <w:lastRenderedPageBreak/>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3F47AC" w:rsidRPr="00D44CF8" w14:paraId="34E326E9" w14:textId="77777777" w:rsidTr="00C16FA4">
        <w:tc>
          <w:tcPr>
            <w:tcW w:w="738" w:type="dxa"/>
            <w:shd w:val="clear" w:color="auto" w:fill="A6A6A6" w:themeFill="background1" w:themeFillShade="A6"/>
          </w:tcPr>
          <w:p w14:paraId="24C3741E" w14:textId="77777777" w:rsidR="003F47AC" w:rsidRPr="00D44CF8" w:rsidRDefault="003F47AC" w:rsidP="00C16FA4">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14:paraId="794A5D1D" w14:textId="77777777" w:rsidR="003F47AC" w:rsidRPr="00D44CF8" w:rsidRDefault="003F47AC" w:rsidP="00C16FA4">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3F47AC" w:rsidRPr="00D44CF8" w14:paraId="0F6F0586" w14:textId="77777777" w:rsidTr="00C16FA4">
        <w:tc>
          <w:tcPr>
            <w:tcW w:w="738" w:type="dxa"/>
          </w:tcPr>
          <w:p w14:paraId="0958786A" w14:textId="77777777" w:rsidR="003F47AC" w:rsidRPr="00D44CF8" w:rsidRDefault="003F47AC" w:rsidP="00C16FA4">
            <w:pPr>
              <w:jc w:val="both"/>
              <w:rPr>
                <w:rFonts w:ascii="Times New Roman" w:hAnsi="Times New Roman"/>
              </w:rPr>
            </w:pPr>
          </w:p>
        </w:tc>
        <w:tc>
          <w:tcPr>
            <w:tcW w:w="8725" w:type="dxa"/>
          </w:tcPr>
          <w:p w14:paraId="22101DBA" w14:textId="77777777" w:rsidR="003F47AC" w:rsidRPr="00923105" w:rsidRDefault="003F47AC" w:rsidP="00C16FA4">
            <w:pPr>
              <w:jc w:val="both"/>
              <w:rPr>
                <w:rFonts w:ascii="Times New Roman" w:hAnsi="Times New Roman"/>
                <w:b/>
                <w:lang w:eastAsia="ru-RU"/>
              </w:rPr>
            </w:pPr>
            <w:r w:rsidRPr="00D44CF8">
              <w:rPr>
                <w:rFonts w:ascii="Times New Roman" w:hAnsi="Times New Roman"/>
                <w:b/>
                <w:lang w:eastAsia="ru-RU"/>
              </w:rPr>
              <w:t>Место оказания услуг:</w:t>
            </w:r>
          </w:p>
          <w:p w14:paraId="5F512A48" w14:textId="77777777" w:rsidR="003F47AC" w:rsidRPr="00510069" w:rsidRDefault="003F47AC" w:rsidP="00C16FA4">
            <w:pPr>
              <w:jc w:val="both"/>
              <w:rPr>
                <w:rFonts w:ascii="Times New Roman" w:hAnsi="Times New Roman"/>
              </w:rPr>
            </w:pPr>
            <w:r>
              <w:rPr>
                <w:rFonts w:ascii="Times New Roman" w:hAnsi="Times New Roman"/>
              </w:rPr>
              <w:t>г. Москва, Российская Федерация.</w:t>
            </w:r>
          </w:p>
          <w:p w14:paraId="47CFF176" w14:textId="77777777" w:rsidR="003F47AC" w:rsidRPr="00D44CF8" w:rsidRDefault="003F47AC" w:rsidP="00C16FA4">
            <w:pPr>
              <w:jc w:val="both"/>
              <w:rPr>
                <w:rFonts w:ascii="Times New Roman" w:hAnsi="Times New Roman"/>
              </w:rPr>
            </w:pPr>
            <w:r w:rsidRPr="00D44CF8">
              <w:rPr>
                <w:rFonts w:ascii="Times New Roman" w:hAnsi="Times New Roman"/>
                <w:b/>
                <w:lang w:eastAsia="ru-RU"/>
              </w:rPr>
              <w:t>Срок оказания услуг:</w:t>
            </w:r>
            <w:r>
              <w:rPr>
                <w:rFonts w:ascii="Times New Roman" w:hAnsi="Times New Roman"/>
                <w:b/>
                <w:lang w:eastAsia="ru-RU"/>
              </w:rPr>
              <w:t xml:space="preserve"> </w:t>
            </w:r>
            <w:r w:rsidRPr="0046027D">
              <w:rPr>
                <w:rFonts w:ascii="Times New Roman" w:hAnsi="Times New Roman"/>
              </w:rPr>
              <w:t xml:space="preserve">с даты подписания договора до </w:t>
            </w:r>
            <w:r>
              <w:rPr>
                <w:rFonts w:ascii="Times New Roman" w:hAnsi="Times New Roman"/>
              </w:rPr>
              <w:t>26 декабря 2019 г.</w:t>
            </w:r>
          </w:p>
        </w:tc>
      </w:tr>
      <w:tr w:rsidR="003F47AC" w:rsidRPr="00D44CF8" w14:paraId="04196457" w14:textId="77777777" w:rsidTr="00C16FA4">
        <w:tc>
          <w:tcPr>
            <w:tcW w:w="738" w:type="dxa"/>
            <w:shd w:val="clear" w:color="auto" w:fill="A6A6A6" w:themeFill="background1" w:themeFillShade="A6"/>
          </w:tcPr>
          <w:p w14:paraId="3133AE5D" w14:textId="77777777" w:rsidR="003F47AC" w:rsidRPr="00D44CF8" w:rsidRDefault="003F47AC" w:rsidP="00C16FA4">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14:paraId="26B4E09B" w14:textId="77777777" w:rsidR="003F47AC" w:rsidRPr="00D44CF8" w:rsidRDefault="003F47AC" w:rsidP="00C16FA4">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3F47AC" w:rsidRPr="00D44CF8" w14:paraId="18D61590" w14:textId="77777777" w:rsidTr="00C16FA4">
        <w:tc>
          <w:tcPr>
            <w:tcW w:w="738" w:type="dxa"/>
          </w:tcPr>
          <w:p w14:paraId="5D2B22C3" w14:textId="77777777" w:rsidR="003F47AC" w:rsidRPr="00D44CF8" w:rsidRDefault="003F47AC" w:rsidP="00C16FA4">
            <w:pPr>
              <w:jc w:val="both"/>
              <w:rPr>
                <w:rFonts w:ascii="Times New Roman" w:hAnsi="Times New Roman"/>
              </w:rPr>
            </w:pPr>
          </w:p>
        </w:tc>
        <w:tc>
          <w:tcPr>
            <w:tcW w:w="8725" w:type="dxa"/>
          </w:tcPr>
          <w:p w14:paraId="5AE185C7" w14:textId="5C682F2D" w:rsidR="003F47AC" w:rsidRPr="00D44CF8" w:rsidRDefault="003F47AC" w:rsidP="00E910E7">
            <w:pPr>
              <w:jc w:val="both"/>
              <w:rPr>
                <w:rFonts w:ascii="Times New Roman" w:hAnsi="Times New Roman"/>
              </w:rPr>
            </w:pPr>
            <w:r w:rsidRPr="00FC41D0">
              <w:rPr>
                <w:rFonts w:ascii="Times New Roman" w:hAnsi="Times New Roman"/>
              </w:rPr>
              <w:t xml:space="preserve">Начальная (максимальная) цена договора составляет: </w:t>
            </w:r>
            <w:r w:rsidRPr="0046027D">
              <w:rPr>
                <w:rFonts w:ascii="Times New Roman" w:hAnsi="Times New Roman"/>
              </w:rPr>
              <w:t>4 640 000</w:t>
            </w:r>
            <w:r>
              <w:t xml:space="preserve"> </w:t>
            </w:r>
            <w:r w:rsidRPr="00FC41D0">
              <w:rPr>
                <w:rFonts w:ascii="Times New Roman" w:hAnsi="Times New Roman"/>
              </w:rPr>
              <w:t xml:space="preserve">(Четыре миллиона </w:t>
            </w:r>
            <w:r>
              <w:rPr>
                <w:rFonts w:ascii="Times New Roman" w:hAnsi="Times New Roman"/>
              </w:rPr>
              <w:t>шестьсот сорок</w:t>
            </w:r>
            <w:r w:rsidRPr="00FC41D0">
              <w:rPr>
                <w:rFonts w:ascii="Times New Roman" w:hAnsi="Times New Roman"/>
              </w:rPr>
              <w:t xml:space="preserve"> тысяч) рублей 00 копеек, в том числе НДС 20 % - </w:t>
            </w:r>
            <w:r w:rsidRPr="0046027D">
              <w:rPr>
                <w:rFonts w:ascii="Times New Roman" w:hAnsi="Times New Roman"/>
              </w:rPr>
              <w:t>773</w:t>
            </w:r>
            <w:r w:rsidR="00E910E7">
              <w:rPr>
                <w:rFonts w:ascii="Times New Roman" w:hAnsi="Times New Roman"/>
              </w:rPr>
              <w:t xml:space="preserve"> </w:t>
            </w:r>
            <w:r w:rsidRPr="0046027D">
              <w:rPr>
                <w:rFonts w:ascii="Times New Roman" w:hAnsi="Times New Roman"/>
              </w:rPr>
              <w:t>333</w:t>
            </w:r>
            <w:r w:rsidRPr="00FC41D0">
              <w:rPr>
                <w:rFonts w:ascii="Times New Roman" w:hAnsi="Times New Roman"/>
              </w:rPr>
              <w:t xml:space="preserve"> (Семьсот </w:t>
            </w:r>
            <w:r>
              <w:rPr>
                <w:rFonts w:ascii="Times New Roman" w:hAnsi="Times New Roman"/>
              </w:rPr>
              <w:t>семьдесят три триста тридцать три</w:t>
            </w:r>
            <w:r w:rsidRPr="00FC41D0">
              <w:rPr>
                <w:rFonts w:ascii="Times New Roman" w:hAnsi="Times New Roman"/>
              </w:rPr>
              <w:t>) рубл</w:t>
            </w:r>
            <w:r>
              <w:rPr>
                <w:rFonts w:ascii="Times New Roman" w:hAnsi="Times New Roman"/>
              </w:rPr>
              <w:t>я</w:t>
            </w:r>
            <w:r w:rsidRPr="00FC41D0">
              <w:rPr>
                <w:rFonts w:ascii="Times New Roman" w:hAnsi="Times New Roman"/>
              </w:rPr>
              <w:t xml:space="preserve"> </w:t>
            </w:r>
            <w:r>
              <w:rPr>
                <w:rFonts w:ascii="Times New Roman" w:hAnsi="Times New Roman"/>
              </w:rPr>
              <w:t>33</w:t>
            </w:r>
            <w:r w:rsidRPr="00FC41D0">
              <w:rPr>
                <w:rFonts w:ascii="Times New Roman" w:hAnsi="Times New Roman"/>
              </w:rPr>
              <w:t xml:space="preserve"> копе</w:t>
            </w:r>
            <w:r>
              <w:rPr>
                <w:rFonts w:ascii="Times New Roman" w:hAnsi="Times New Roman"/>
              </w:rPr>
              <w:t>йки</w:t>
            </w:r>
            <w:r w:rsidRPr="00FC41D0">
              <w:rPr>
                <w:rFonts w:ascii="Times New Roman" w:hAnsi="Times New Roman"/>
              </w:rPr>
              <w:t>.</w:t>
            </w:r>
            <w:r w:rsidRPr="00FC41D0">
              <w:rPr>
                <w:rFonts w:ascii="Times New Roman" w:hAnsi="Times New Roman"/>
              </w:rPr>
              <w:b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3F47AC" w:rsidRPr="00D44CF8" w14:paraId="6E51DF5D" w14:textId="77777777" w:rsidTr="00C16FA4">
        <w:tc>
          <w:tcPr>
            <w:tcW w:w="738" w:type="dxa"/>
            <w:shd w:val="clear" w:color="auto" w:fill="A6A6A6" w:themeFill="background1" w:themeFillShade="A6"/>
          </w:tcPr>
          <w:p w14:paraId="6805E8DC" w14:textId="77777777" w:rsidR="003F47AC" w:rsidRPr="00D44CF8" w:rsidRDefault="003F47AC" w:rsidP="00C16FA4">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14:paraId="45C33EED" w14:textId="77777777" w:rsidR="003F47AC" w:rsidRPr="00D44CF8" w:rsidRDefault="003F47AC" w:rsidP="00C16FA4">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3F47AC" w:rsidRPr="00D44CF8" w14:paraId="4D7DF2CA" w14:textId="77777777" w:rsidTr="00C16FA4">
        <w:tc>
          <w:tcPr>
            <w:tcW w:w="738" w:type="dxa"/>
          </w:tcPr>
          <w:p w14:paraId="55F2E7BF" w14:textId="77777777" w:rsidR="003F47AC" w:rsidRPr="00D44CF8" w:rsidRDefault="003F47AC" w:rsidP="00C16FA4">
            <w:pPr>
              <w:jc w:val="both"/>
              <w:rPr>
                <w:rFonts w:ascii="Times New Roman" w:hAnsi="Times New Roman"/>
              </w:rPr>
            </w:pPr>
          </w:p>
        </w:tc>
        <w:tc>
          <w:tcPr>
            <w:tcW w:w="8725" w:type="dxa"/>
          </w:tcPr>
          <w:p w14:paraId="62B1790E" w14:textId="77777777" w:rsidR="003F47AC" w:rsidRPr="00923105" w:rsidRDefault="003F47AC" w:rsidP="00C16FA4">
            <w:pPr>
              <w:jc w:val="both"/>
              <w:rPr>
                <w:rFonts w:ascii="Times New Roman" w:hAnsi="Times New Roman"/>
              </w:rPr>
            </w:pPr>
            <w:r>
              <w:rPr>
                <w:rFonts w:ascii="Times New Roman" w:hAnsi="Times New Roman"/>
              </w:rPr>
              <w:t>Не установлена</w:t>
            </w:r>
          </w:p>
        </w:tc>
      </w:tr>
      <w:tr w:rsidR="003F47AC" w:rsidRPr="00D44CF8" w14:paraId="596458C7" w14:textId="77777777" w:rsidTr="00C16FA4">
        <w:tc>
          <w:tcPr>
            <w:tcW w:w="738" w:type="dxa"/>
            <w:shd w:val="clear" w:color="auto" w:fill="A6A6A6" w:themeFill="background1" w:themeFillShade="A6"/>
          </w:tcPr>
          <w:p w14:paraId="73D80E04" w14:textId="77777777" w:rsidR="003F47AC" w:rsidRPr="00D44CF8" w:rsidRDefault="003F47AC" w:rsidP="00C16FA4">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14:paraId="429E991A" w14:textId="77777777" w:rsidR="003F47AC" w:rsidRPr="00D44CF8" w:rsidRDefault="003F47AC" w:rsidP="00C16FA4">
            <w:pPr>
              <w:jc w:val="both"/>
              <w:rPr>
                <w:rFonts w:ascii="Times New Roman" w:hAnsi="Times New Roman"/>
                <w:b/>
              </w:rPr>
            </w:pPr>
            <w:r w:rsidRPr="00D44CF8">
              <w:rPr>
                <w:rFonts w:ascii="Times New Roman" w:hAnsi="Times New Roman"/>
                <w:b/>
              </w:rPr>
              <w:t>Сроки и порядок оплаты Продукции</w:t>
            </w:r>
          </w:p>
        </w:tc>
      </w:tr>
      <w:tr w:rsidR="003F47AC" w:rsidRPr="00D44CF8" w14:paraId="3D30ECD8" w14:textId="77777777" w:rsidTr="00C16FA4">
        <w:tc>
          <w:tcPr>
            <w:tcW w:w="738" w:type="dxa"/>
          </w:tcPr>
          <w:p w14:paraId="79AEBE6E" w14:textId="77777777" w:rsidR="003F47AC" w:rsidRPr="00D44CF8" w:rsidRDefault="003F47AC" w:rsidP="00C16FA4">
            <w:pPr>
              <w:jc w:val="both"/>
              <w:rPr>
                <w:rFonts w:ascii="Times New Roman" w:hAnsi="Times New Roman"/>
              </w:rPr>
            </w:pPr>
          </w:p>
        </w:tc>
        <w:tc>
          <w:tcPr>
            <w:tcW w:w="8725" w:type="dxa"/>
          </w:tcPr>
          <w:p w14:paraId="3FCC70A1" w14:textId="77777777" w:rsidR="003F47AC" w:rsidRPr="00F31734" w:rsidRDefault="003F47AC" w:rsidP="00C16FA4">
            <w:pPr>
              <w:tabs>
                <w:tab w:val="left" w:pos="426"/>
                <w:tab w:val="left" w:pos="900"/>
              </w:tabs>
              <w:jc w:val="both"/>
              <w:rPr>
                <w:rFonts w:ascii="Times New Roman" w:hAnsi="Times New Roman"/>
                <w:bCs/>
              </w:rPr>
            </w:pPr>
            <w:r w:rsidRPr="00F31734">
              <w:rPr>
                <w:rFonts w:ascii="Times New Roman" w:hAnsi="Times New Roman"/>
                <w:bCs/>
              </w:rPr>
              <w:t xml:space="preserve">Оплата осуществляется в безналичной форме посредством перечисления денежных средств на расчетный счет Исполнителя. </w:t>
            </w:r>
          </w:p>
          <w:p w14:paraId="2109B545" w14:textId="77777777" w:rsidR="003F47AC" w:rsidRPr="00F31734" w:rsidRDefault="003F47AC" w:rsidP="00C16FA4">
            <w:pPr>
              <w:tabs>
                <w:tab w:val="left" w:pos="426"/>
                <w:tab w:val="left" w:pos="900"/>
              </w:tabs>
              <w:jc w:val="both"/>
              <w:rPr>
                <w:rFonts w:ascii="Times New Roman" w:hAnsi="Times New Roman"/>
                <w:bCs/>
              </w:rPr>
            </w:pPr>
            <w:r w:rsidRPr="00F31734">
              <w:rPr>
                <w:rFonts w:ascii="Times New Roman" w:hAnsi="Times New Roman"/>
                <w:bCs/>
              </w:rPr>
              <w:t>Оплата производиться в следующем порядке:</w:t>
            </w:r>
          </w:p>
          <w:p w14:paraId="0C7BD74F" w14:textId="77777777" w:rsidR="003F47AC" w:rsidRDefault="003F47AC" w:rsidP="00C16FA4">
            <w:pPr>
              <w:tabs>
                <w:tab w:val="left" w:pos="426"/>
                <w:tab w:val="left" w:pos="900"/>
              </w:tabs>
              <w:jc w:val="both"/>
              <w:rPr>
                <w:rFonts w:ascii="Times New Roman" w:hAnsi="Times New Roman"/>
              </w:rPr>
            </w:pPr>
            <w:r w:rsidRPr="00FC41D0">
              <w:rPr>
                <w:rFonts w:ascii="Times New Roman" w:hAnsi="Times New Roman"/>
              </w:rPr>
              <w:t xml:space="preserve">– </w:t>
            </w:r>
            <w:r w:rsidRPr="003D52C9">
              <w:rPr>
                <w:rFonts w:ascii="Times New Roman" w:hAnsi="Times New Roman"/>
              </w:rPr>
              <w:t>авансовый платеж 25% от стоимости договора в течение 3-х дней с момента заключения договора;</w:t>
            </w:r>
          </w:p>
          <w:p w14:paraId="05FFB0DE" w14:textId="77777777" w:rsidR="003F47AC" w:rsidRPr="00FC41D0" w:rsidRDefault="003F47AC" w:rsidP="00C16FA4">
            <w:pPr>
              <w:tabs>
                <w:tab w:val="left" w:pos="426"/>
                <w:tab w:val="left" w:pos="900"/>
              </w:tabs>
              <w:jc w:val="both"/>
            </w:pPr>
            <w:r w:rsidRPr="003D52C9">
              <w:rPr>
                <w:rFonts w:ascii="Times New Roman" w:hAnsi="Times New Roman"/>
              </w:rPr>
              <w:t xml:space="preserve">– окончательный платеж </w:t>
            </w:r>
            <w:r>
              <w:rPr>
                <w:rFonts w:ascii="Times New Roman" w:hAnsi="Times New Roman"/>
              </w:rPr>
              <w:t>75</w:t>
            </w:r>
            <w:r w:rsidRPr="003D52C9">
              <w:rPr>
                <w:rFonts w:ascii="Times New Roman" w:hAnsi="Times New Roman"/>
              </w:rPr>
              <w:t>% от стоимости услуг в течение 3-х дней с момента подписания Сторонами акта сдачи-приемки результатов оказанных услуг.</w:t>
            </w:r>
          </w:p>
        </w:tc>
      </w:tr>
      <w:tr w:rsidR="003F47AC" w:rsidRPr="00D44CF8" w14:paraId="5FA280FF" w14:textId="77777777" w:rsidTr="00C16FA4">
        <w:tc>
          <w:tcPr>
            <w:tcW w:w="738" w:type="dxa"/>
            <w:shd w:val="clear" w:color="auto" w:fill="A6A6A6" w:themeFill="background1" w:themeFillShade="A6"/>
          </w:tcPr>
          <w:p w14:paraId="18FAFD27" w14:textId="77777777" w:rsidR="003F47AC" w:rsidRPr="00D44CF8" w:rsidRDefault="003F47AC" w:rsidP="00C16FA4">
            <w:pPr>
              <w:jc w:val="both"/>
              <w:rPr>
                <w:rFonts w:ascii="Times New Roman" w:hAnsi="Times New Roman"/>
                <w:b/>
              </w:rPr>
            </w:pPr>
            <w:r w:rsidRPr="00D44CF8">
              <w:rPr>
                <w:rFonts w:ascii="Times New Roman" w:hAnsi="Times New Roman"/>
                <w:b/>
              </w:rPr>
              <w:t>3.1</w:t>
            </w:r>
            <w:r>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14:paraId="6FCE7D1C" w14:textId="77777777" w:rsidR="003F47AC" w:rsidRPr="00D44CF8" w:rsidRDefault="003F47AC" w:rsidP="00C16FA4">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3F47AC" w:rsidRPr="00D44CF8" w14:paraId="2D1F0D5A" w14:textId="77777777" w:rsidTr="00C16FA4">
        <w:tc>
          <w:tcPr>
            <w:tcW w:w="738" w:type="dxa"/>
          </w:tcPr>
          <w:p w14:paraId="783BB124" w14:textId="77777777" w:rsidR="003F47AC" w:rsidRPr="00D44CF8" w:rsidRDefault="003F47AC" w:rsidP="00C16FA4">
            <w:pPr>
              <w:jc w:val="both"/>
              <w:rPr>
                <w:rFonts w:ascii="Times New Roman" w:hAnsi="Times New Roman"/>
              </w:rPr>
            </w:pPr>
          </w:p>
        </w:tc>
        <w:tc>
          <w:tcPr>
            <w:tcW w:w="8725" w:type="dxa"/>
          </w:tcPr>
          <w:p w14:paraId="2507B19C" w14:textId="77777777" w:rsidR="003F47AC" w:rsidRPr="00D44CF8" w:rsidRDefault="003F47AC" w:rsidP="00C16FA4">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14:paraId="33356725" w14:textId="77777777" w:rsidR="003F47AC" w:rsidRPr="00D44CF8" w:rsidRDefault="003F47AC" w:rsidP="00C16FA4">
            <w:pPr>
              <w:jc w:val="both"/>
              <w:rPr>
                <w:rFonts w:ascii="Times New Roman" w:hAnsi="Times New Roman"/>
              </w:rPr>
            </w:pPr>
          </w:p>
          <w:p w14:paraId="22C2B622" w14:textId="77777777" w:rsidR="003F47AC" w:rsidRPr="00D44CF8" w:rsidRDefault="003F47AC" w:rsidP="00C16FA4">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14:paraId="22D1F8F7" w14:textId="77777777" w:rsidR="003F47AC" w:rsidRPr="00D44CF8" w:rsidRDefault="003F47AC" w:rsidP="00C16FA4">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14:paraId="6C48E190" w14:textId="77777777" w:rsidR="003F47AC" w:rsidRPr="00D44CF8" w:rsidRDefault="003F47AC" w:rsidP="00C16FA4">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14:paraId="4302363E" w14:textId="77777777" w:rsidR="003F47AC" w:rsidRPr="00D44CF8" w:rsidRDefault="003F47AC" w:rsidP="00C16FA4">
            <w:pPr>
              <w:jc w:val="both"/>
              <w:rPr>
                <w:rFonts w:ascii="Times New Roman" w:hAnsi="Times New Roman"/>
                <w:lang w:eastAsia="ru-RU"/>
              </w:rPr>
            </w:pPr>
            <w:r w:rsidRPr="00D44CF8">
              <w:rPr>
                <w:rFonts w:ascii="Times New Roman" w:hAnsi="Times New Roman"/>
                <w:lang w:eastAsia="ru-RU"/>
              </w:rPr>
              <w:t xml:space="preserve">Суббота, воскресенье (кроме Дней, признанных рабочими днями) – Заявки </w:t>
            </w:r>
            <w:r>
              <w:rPr>
                <w:rFonts w:ascii="Times New Roman" w:hAnsi="Times New Roman"/>
                <w:lang w:eastAsia="ru-RU"/>
              </w:rPr>
              <w:br/>
            </w:r>
            <w:r w:rsidRPr="00D44CF8">
              <w:rPr>
                <w:rFonts w:ascii="Times New Roman" w:hAnsi="Times New Roman"/>
                <w:lang w:eastAsia="ru-RU"/>
              </w:rPr>
              <w:t>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14:paraId="46E7B5C6" w14:textId="77777777" w:rsidR="003F47AC" w:rsidRPr="00D44CF8" w:rsidRDefault="003F47AC" w:rsidP="00C16FA4">
            <w:pPr>
              <w:jc w:val="both"/>
              <w:rPr>
                <w:rFonts w:ascii="Times New Roman" w:hAnsi="Times New Roman"/>
              </w:rPr>
            </w:pPr>
          </w:p>
          <w:p w14:paraId="4235512F" w14:textId="77777777" w:rsidR="003F47AC" w:rsidRPr="00D44CF8" w:rsidRDefault="003F47AC" w:rsidP="00C16FA4">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14:paraId="12785344" w14:textId="3AA0A68E" w:rsidR="003F47AC" w:rsidRPr="00D44CF8" w:rsidRDefault="003F47AC" w:rsidP="00C16FA4">
            <w:pPr>
              <w:jc w:val="both"/>
              <w:rPr>
                <w:rFonts w:ascii="Times New Roman" w:hAnsi="Times New Roman"/>
              </w:rPr>
            </w:pPr>
            <w:r w:rsidRPr="00BD07CE">
              <w:rPr>
                <w:rFonts w:ascii="Times New Roman" w:hAnsi="Times New Roman"/>
              </w:rPr>
              <w:t>Дата начала и дата и время окончания срока подачи Заявок: подача Заявок осуществляется с «</w:t>
            </w:r>
            <w:r w:rsidR="00C16FA4">
              <w:rPr>
                <w:rFonts w:ascii="Times New Roman" w:hAnsi="Times New Roman"/>
              </w:rPr>
              <w:t>23</w:t>
            </w:r>
            <w:r w:rsidRPr="00BD07CE">
              <w:rPr>
                <w:rFonts w:ascii="Times New Roman" w:hAnsi="Times New Roman"/>
              </w:rPr>
              <w:t xml:space="preserve">» </w:t>
            </w:r>
            <w:r w:rsidR="00C16FA4">
              <w:rPr>
                <w:rFonts w:ascii="Times New Roman" w:hAnsi="Times New Roman"/>
              </w:rPr>
              <w:t>ноя</w:t>
            </w:r>
            <w:r w:rsidRPr="00BD07CE">
              <w:rPr>
                <w:rFonts w:ascii="Times New Roman" w:hAnsi="Times New Roman"/>
              </w:rPr>
              <w:t>бря 2019 г. до «</w:t>
            </w:r>
            <w:r w:rsidR="00C16FA4">
              <w:rPr>
                <w:rFonts w:ascii="Times New Roman" w:hAnsi="Times New Roman"/>
              </w:rPr>
              <w:t>29</w:t>
            </w:r>
            <w:r w:rsidRPr="00BD07CE">
              <w:rPr>
                <w:rFonts w:ascii="Times New Roman" w:hAnsi="Times New Roman"/>
              </w:rPr>
              <w:t xml:space="preserve">» </w:t>
            </w:r>
            <w:r w:rsidR="00C16FA4">
              <w:rPr>
                <w:rFonts w:ascii="Times New Roman" w:hAnsi="Times New Roman"/>
              </w:rPr>
              <w:t>ноя</w:t>
            </w:r>
            <w:r w:rsidRPr="00BD07CE">
              <w:rPr>
                <w:rFonts w:ascii="Times New Roman" w:hAnsi="Times New Roman"/>
              </w:rPr>
              <w:t>бря 2019 г. «17» часов 00 минут.</w:t>
            </w:r>
            <w:r w:rsidRPr="00D44CF8">
              <w:rPr>
                <w:rFonts w:ascii="Times New Roman" w:hAnsi="Times New Roman"/>
              </w:rPr>
              <w:t xml:space="preserve"> </w:t>
            </w:r>
          </w:p>
        </w:tc>
      </w:tr>
      <w:tr w:rsidR="003F47AC" w:rsidRPr="00D44CF8" w14:paraId="37137961" w14:textId="77777777" w:rsidTr="00C16FA4">
        <w:tc>
          <w:tcPr>
            <w:tcW w:w="738" w:type="dxa"/>
            <w:shd w:val="clear" w:color="auto" w:fill="A6A6A6" w:themeFill="background1" w:themeFillShade="A6"/>
          </w:tcPr>
          <w:p w14:paraId="1B5011A3" w14:textId="77777777" w:rsidR="003F47AC" w:rsidRPr="00D44CF8" w:rsidRDefault="003F47AC" w:rsidP="00C16FA4">
            <w:pPr>
              <w:jc w:val="both"/>
              <w:rPr>
                <w:rFonts w:ascii="Times New Roman" w:hAnsi="Times New Roman"/>
                <w:b/>
              </w:rPr>
            </w:pPr>
            <w:r w:rsidRPr="00D44CF8">
              <w:rPr>
                <w:rFonts w:ascii="Times New Roman" w:hAnsi="Times New Roman"/>
                <w:b/>
              </w:rPr>
              <w:t>3.1</w:t>
            </w:r>
            <w:r>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14:paraId="69C148D1" w14:textId="77777777" w:rsidR="003F47AC" w:rsidRPr="00D44CF8" w:rsidRDefault="003F47AC" w:rsidP="00C16FA4">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3F47AC" w:rsidRPr="00D44CF8" w14:paraId="17B5EC6B" w14:textId="77777777" w:rsidTr="00C16FA4">
        <w:tc>
          <w:tcPr>
            <w:tcW w:w="738" w:type="dxa"/>
            <w:shd w:val="clear" w:color="auto" w:fill="auto"/>
          </w:tcPr>
          <w:p w14:paraId="012456F5" w14:textId="77777777" w:rsidR="003F47AC" w:rsidRPr="00D44CF8" w:rsidRDefault="003F47AC" w:rsidP="00C16FA4">
            <w:pPr>
              <w:jc w:val="both"/>
              <w:rPr>
                <w:rFonts w:ascii="Times New Roman" w:hAnsi="Times New Roman"/>
                <w:b/>
              </w:rPr>
            </w:pPr>
          </w:p>
        </w:tc>
        <w:tc>
          <w:tcPr>
            <w:tcW w:w="8725" w:type="dxa"/>
            <w:shd w:val="clear" w:color="auto" w:fill="auto"/>
          </w:tcPr>
          <w:p w14:paraId="6A28AAE0" w14:textId="77777777" w:rsidR="003F47AC" w:rsidRPr="00C16FA4" w:rsidRDefault="003F47AC" w:rsidP="00C16FA4">
            <w:pPr>
              <w:jc w:val="both"/>
              <w:rPr>
                <w:rFonts w:ascii="Times New Roman" w:hAnsi="Times New Roman"/>
              </w:rPr>
            </w:pPr>
            <w:r w:rsidRPr="00C16FA4">
              <w:rPr>
                <w:rFonts w:ascii="Times New Roman" w:hAnsi="Times New Roman"/>
              </w:rPr>
              <w:t xml:space="preserve">Официальный сайт Агентства </w:t>
            </w:r>
            <w:hyperlink r:id="rId11" w:history="1">
              <w:r w:rsidRPr="00C16FA4">
                <w:rPr>
                  <w:rStyle w:val="aa"/>
                  <w:rFonts w:ascii="Times New Roman" w:hAnsi="Times New Roman"/>
                </w:rPr>
                <w:t>http://asi.ru/about_agency/purchase/</w:t>
              </w:r>
            </w:hyperlink>
            <w:r w:rsidRPr="00C16FA4">
              <w:rPr>
                <w:rFonts w:ascii="Times New Roman" w:hAnsi="Times New Roman"/>
                <w:color w:val="0000FF"/>
                <w:u w:val="single"/>
              </w:rPr>
              <w:t xml:space="preserve">   </w:t>
            </w:r>
          </w:p>
          <w:p w14:paraId="35304438" w14:textId="77777777" w:rsidR="003F47AC" w:rsidRPr="00C16FA4" w:rsidRDefault="003F47AC" w:rsidP="00C16FA4">
            <w:pPr>
              <w:jc w:val="both"/>
              <w:rPr>
                <w:rFonts w:ascii="Times New Roman" w:hAnsi="Times New Roman"/>
              </w:rPr>
            </w:pPr>
            <w:r w:rsidRPr="00C16FA4">
              <w:rPr>
                <w:rFonts w:ascii="Times New Roman" w:hAnsi="Times New Roman"/>
              </w:rPr>
              <w:lastRenderedPageBreak/>
              <w:t xml:space="preserve">Портал электронной торговой площадки </w:t>
            </w:r>
            <w:hyperlink r:id="rId12" w:history="1">
              <w:r w:rsidRPr="00C16FA4">
                <w:rPr>
                  <w:rStyle w:val="aa"/>
                  <w:rFonts w:ascii="Times New Roman" w:hAnsi="Times New Roman"/>
                </w:rPr>
                <w:t>http://utp.sberbank-ast.ru/VIP/List/PurchaseList</w:t>
              </w:r>
            </w:hyperlink>
          </w:p>
        </w:tc>
      </w:tr>
      <w:tr w:rsidR="003F47AC" w:rsidRPr="00D44CF8" w14:paraId="44B88EE8" w14:textId="77777777" w:rsidTr="00C16FA4">
        <w:tc>
          <w:tcPr>
            <w:tcW w:w="738" w:type="dxa"/>
            <w:shd w:val="clear" w:color="auto" w:fill="A6A6A6" w:themeFill="background1" w:themeFillShade="A6"/>
          </w:tcPr>
          <w:p w14:paraId="393B70B4" w14:textId="77777777" w:rsidR="003F47AC" w:rsidRPr="00D44CF8" w:rsidRDefault="003F47AC" w:rsidP="00C16FA4">
            <w:pPr>
              <w:jc w:val="both"/>
              <w:rPr>
                <w:rFonts w:ascii="Times New Roman" w:hAnsi="Times New Roman"/>
                <w:b/>
              </w:rPr>
            </w:pPr>
            <w:r w:rsidRPr="00D44CF8">
              <w:rPr>
                <w:rFonts w:ascii="Times New Roman" w:hAnsi="Times New Roman"/>
                <w:b/>
              </w:rPr>
              <w:lastRenderedPageBreak/>
              <w:t>3.1</w:t>
            </w:r>
            <w:r>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14:paraId="385F8D32" w14:textId="77777777" w:rsidR="003F47AC" w:rsidRPr="00D44CF8" w:rsidRDefault="003F47AC" w:rsidP="00C16FA4">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3F47AC" w:rsidRPr="00D44CF8" w14:paraId="128B1305" w14:textId="77777777" w:rsidTr="00C16FA4">
        <w:tc>
          <w:tcPr>
            <w:tcW w:w="738" w:type="dxa"/>
          </w:tcPr>
          <w:p w14:paraId="774F28A7" w14:textId="77777777" w:rsidR="003F47AC" w:rsidRPr="005D0518" w:rsidRDefault="003F47AC" w:rsidP="00C16FA4">
            <w:pPr>
              <w:jc w:val="both"/>
              <w:rPr>
                <w:rFonts w:ascii="Times New Roman" w:hAnsi="Times New Roman"/>
                <w:highlight w:val="yellow"/>
              </w:rPr>
            </w:pPr>
          </w:p>
        </w:tc>
        <w:tc>
          <w:tcPr>
            <w:tcW w:w="8725" w:type="dxa"/>
          </w:tcPr>
          <w:p w14:paraId="32D78EB9" w14:textId="769F5F5A" w:rsidR="003F47AC" w:rsidRPr="00C16FA4" w:rsidRDefault="003F47AC" w:rsidP="00C16FA4">
            <w:pPr>
              <w:jc w:val="both"/>
              <w:rPr>
                <w:rFonts w:ascii="Times New Roman" w:hAnsi="Times New Roman"/>
              </w:rPr>
            </w:pPr>
            <w:r w:rsidRPr="00C16FA4">
              <w:rPr>
                <w:rFonts w:ascii="Times New Roman" w:hAnsi="Times New Roman"/>
              </w:rPr>
              <w:t>«</w:t>
            </w:r>
            <w:r w:rsidR="00C16FA4">
              <w:rPr>
                <w:rFonts w:ascii="Times New Roman" w:hAnsi="Times New Roman"/>
              </w:rPr>
              <w:t>03</w:t>
            </w:r>
            <w:r w:rsidRPr="00C16FA4">
              <w:rPr>
                <w:rFonts w:ascii="Times New Roman" w:hAnsi="Times New Roman"/>
              </w:rPr>
              <w:t>»</w:t>
            </w:r>
            <w:r w:rsidR="00C16FA4">
              <w:rPr>
                <w:rFonts w:ascii="Times New Roman" w:hAnsi="Times New Roman"/>
              </w:rPr>
              <w:t xml:space="preserve"> дека</w:t>
            </w:r>
            <w:r w:rsidRPr="00C16FA4">
              <w:rPr>
                <w:rFonts w:ascii="Times New Roman" w:hAnsi="Times New Roman"/>
              </w:rPr>
              <w:t xml:space="preserve">бря 2019 г. </w:t>
            </w:r>
          </w:p>
        </w:tc>
      </w:tr>
      <w:tr w:rsidR="003F47AC" w:rsidRPr="00D44CF8" w14:paraId="06364D4D" w14:textId="77777777" w:rsidTr="00C16FA4">
        <w:tc>
          <w:tcPr>
            <w:tcW w:w="738" w:type="dxa"/>
            <w:shd w:val="clear" w:color="auto" w:fill="A6A6A6" w:themeFill="background1" w:themeFillShade="A6"/>
          </w:tcPr>
          <w:p w14:paraId="7C65690D" w14:textId="77777777" w:rsidR="003F47AC" w:rsidRPr="00D44CF8" w:rsidRDefault="003F47AC" w:rsidP="00C16FA4">
            <w:pPr>
              <w:jc w:val="both"/>
              <w:rPr>
                <w:rFonts w:ascii="Times New Roman" w:hAnsi="Times New Roman"/>
                <w:b/>
              </w:rPr>
            </w:pPr>
            <w:r w:rsidRPr="00D44CF8">
              <w:rPr>
                <w:rFonts w:ascii="Times New Roman" w:hAnsi="Times New Roman"/>
                <w:b/>
              </w:rPr>
              <w:t>3.1</w:t>
            </w:r>
            <w:r>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14:paraId="597C0771" w14:textId="77777777" w:rsidR="003F47AC" w:rsidRPr="00D44CF8" w:rsidRDefault="003F47AC" w:rsidP="00C16FA4">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3F47AC" w:rsidRPr="00D44CF8" w14:paraId="19E869F9" w14:textId="77777777" w:rsidTr="00C16FA4">
        <w:tc>
          <w:tcPr>
            <w:tcW w:w="738" w:type="dxa"/>
          </w:tcPr>
          <w:p w14:paraId="6C402EE1" w14:textId="77777777" w:rsidR="003F47AC" w:rsidRPr="00D44CF8" w:rsidRDefault="003F47AC" w:rsidP="00C16FA4">
            <w:pPr>
              <w:jc w:val="both"/>
              <w:rPr>
                <w:rFonts w:ascii="Times New Roman" w:hAnsi="Times New Roman"/>
              </w:rPr>
            </w:pPr>
          </w:p>
        </w:tc>
        <w:tc>
          <w:tcPr>
            <w:tcW w:w="8725" w:type="dxa"/>
          </w:tcPr>
          <w:p w14:paraId="75535882" w14:textId="77777777" w:rsidR="003F47AC" w:rsidRPr="00163F84" w:rsidRDefault="003F47AC" w:rsidP="00C16FA4">
            <w:pPr>
              <w:jc w:val="both"/>
              <w:rPr>
                <w:rFonts w:ascii="Times New Roman" w:hAnsi="Times New Roman"/>
              </w:rPr>
            </w:pPr>
            <w:r w:rsidRPr="00163F84">
              <w:rPr>
                <w:rFonts w:ascii="Times New Roman" w:hAnsi="Times New Roman"/>
              </w:rPr>
              <w:t xml:space="preserve">Победителем Запроса предложений признается Участник закупки, допущенный </w:t>
            </w:r>
            <w:r>
              <w:rPr>
                <w:rFonts w:ascii="Times New Roman" w:hAnsi="Times New Roman"/>
              </w:rPr>
              <w:br/>
            </w:r>
            <w:r w:rsidRPr="00163F84">
              <w:rPr>
                <w:rFonts w:ascii="Times New Roman" w:hAnsi="Times New Roman"/>
              </w:rPr>
              <w:t>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19776D4A" w14:textId="77777777" w:rsidR="003F47AC" w:rsidRDefault="003F47AC" w:rsidP="00C16FA4">
            <w:pPr>
              <w:tabs>
                <w:tab w:val="left" w:pos="6780"/>
              </w:tabs>
              <w:jc w:val="both"/>
              <w:rPr>
                <w:rFonts w:ascii="Times New Roman" w:hAnsi="Times New Roman"/>
                <w:b/>
              </w:rPr>
            </w:pPr>
            <w:r w:rsidRPr="00163F84">
              <w:rPr>
                <w:rFonts w:ascii="Times New Roman" w:hAnsi="Times New Roman"/>
                <w:b/>
              </w:rPr>
              <w:t>Критерии</w:t>
            </w:r>
            <w:r>
              <w:rPr>
                <w:rFonts w:ascii="Times New Roman" w:hAnsi="Times New Roman"/>
                <w:b/>
              </w:rPr>
              <w:t xml:space="preserve"> (показатели) </w:t>
            </w:r>
            <w:r w:rsidRPr="00163F84">
              <w:rPr>
                <w:rFonts w:ascii="Times New Roman" w:hAnsi="Times New Roman"/>
                <w:b/>
              </w:rPr>
              <w:t>оценки Заявок и их значимость:</w:t>
            </w:r>
            <w:r>
              <w:rPr>
                <w:rFonts w:ascii="Times New Roman" w:hAnsi="Times New Roman"/>
                <w:b/>
              </w:rPr>
              <w:tab/>
            </w:r>
          </w:p>
          <w:tbl>
            <w:tblPr>
              <w:tblpPr w:leftFromText="180" w:rightFromText="180" w:vertAnchor="text" w:horzAnchor="margin" w:tblpY="15"/>
              <w:tblOverlap w:val="neve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1560"/>
              <w:gridCol w:w="1882"/>
            </w:tblGrid>
            <w:tr w:rsidR="003F47AC" w:rsidRPr="00A4656C" w14:paraId="625CE2C0" w14:textId="77777777" w:rsidTr="00C16FA4">
              <w:trPr>
                <w:trHeight w:val="902"/>
              </w:trPr>
              <w:tc>
                <w:tcPr>
                  <w:tcW w:w="5098" w:type="dxa"/>
                  <w:shd w:val="clear" w:color="auto" w:fill="D9D9D9"/>
                  <w:vAlign w:val="center"/>
                </w:tcPr>
                <w:p w14:paraId="15A85F51" w14:textId="77777777" w:rsidR="003F47AC" w:rsidRPr="00A4656C" w:rsidRDefault="003F47AC" w:rsidP="00C16FA4">
                  <w:pPr>
                    <w:jc w:val="center"/>
                  </w:pPr>
                  <w:r w:rsidRPr="00A4656C">
                    <w:t>Наименование критерия</w:t>
                  </w:r>
                </w:p>
              </w:tc>
              <w:tc>
                <w:tcPr>
                  <w:tcW w:w="1560" w:type="dxa"/>
                  <w:shd w:val="clear" w:color="auto" w:fill="D9D9D9"/>
                  <w:vAlign w:val="center"/>
                </w:tcPr>
                <w:p w14:paraId="775D5913" w14:textId="77777777" w:rsidR="003F47AC" w:rsidRPr="00A4656C" w:rsidRDefault="003F47AC" w:rsidP="00C16FA4">
                  <w:pPr>
                    <w:jc w:val="center"/>
                  </w:pPr>
                  <w:r w:rsidRPr="00A4656C">
                    <w:t>Значимость критерия</w:t>
                  </w:r>
                </w:p>
                <w:p w14:paraId="532F2603" w14:textId="77777777" w:rsidR="003F47AC" w:rsidRPr="00A4656C" w:rsidRDefault="003F47AC" w:rsidP="00C16FA4">
                  <w:pPr>
                    <w:jc w:val="center"/>
                  </w:pPr>
                  <w:r w:rsidRPr="00A4656C">
                    <w:t>%</w:t>
                  </w:r>
                </w:p>
              </w:tc>
              <w:tc>
                <w:tcPr>
                  <w:tcW w:w="1882" w:type="dxa"/>
                  <w:shd w:val="clear" w:color="auto" w:fill="D9D9D9"/>
                  <w:vAlign w:val="center"/>
                </w:tcPr>
                <w:p w14:paraId="52D22186" w14:textId="77777777" w:rsidR="003F47AC" w:rsidRPr="00A4656C" w:rsidRDefault="003F47AC" w:rsidP="00C16FA4">
                  <w:pPr>
                    <w:jc w:val="center"/>
                  </w:pPr>
                  <w:r w:rsidRPr="00A4656C">
                    <w:t>Коэффициент значимости критерия</w:t>
                  </w:r>
                </w:p>
              </w:tc>
            </w:tr>
            <w:tr w:rsidR="003F47AC" w:rsidRPr="00A4656C" w14:paraId="7490AB1B" w14:textId="77777777" w:rsidTr="00C16FA4">
              <w:trPr>
                <w:trHeight w:val="423"/>
              </w:trPr>
              <w:tc>
                <w:tcPr>
                  <w:tcW w:w="5098" w:type="dxa"/>
                  <w:tcBorders>
                    <w:bottom w:val="single" w:sz="4" w:space="0" w:color="auto"/>
                  </w:tcBorders>
                  <w:vAlign w:val="center"/>
                </w:tcPr>
                <w:p w14:paraId="2073CE1F" w14:textId="77777777" w:rsidR="003F47AC" w:rsidRPr="00A4656C" w:rsidRDefault="003F47AC" w:rsidP="00C16FA4">
                  <w:pPr>
                    <w:pStyle w:val="af8"/>
                    <w:numPr>
                      <w:ilvl w:val="0"/>
                      <w:numId w:val="38"/>
                    </w:numPr>
                    <w:ind w:left="454"/>
                  </w:pPr>
                  <w:r w:rsidRPr="00A4656C">
                    <w:t>Цена договора</w:t>
                  </w:r>
                </w:p>
              </w:tc>
              <w:tc>
                <w:tcPr>
                  <w:tcW w:w="1560" w:type="dxa"/>
                  <w:tcBorders>
                    <w:bottom w:val="single" w:sz="4" w:space="0" w:color="auto"/>
                  </w:tcBorders>
                  <w:vAlign w:val="center"/>
                </w:tcPr>
                <w:p w14:paraId="15B74418" w14:textId="77777777" w:rsidR="003F47AC" w:rsidRPr="00A4656C" w:rsidRDefault="003F47AC" w:rsidP="00C16FA4">
                  <w:pPr>
                    <w:jc w:val="center"/>
                    <w:rPr>
                      <w:color w:val="A6A6A6"/>
                    </w:rPr>
                  </w:pPr>
                  <w:r>
                    <w:rPr>
                      <w:lang w:val="en-US"/>
                    </w:rPr>
                    <w:t>5</w:t>
                  </w:r>
                  <w:r w:rsidRPr="00A4656C">
                    <w:t>0</w:t>
                  </w:r>
                </w:p>
              </w:tc>
              <w:tc>
                <w:tcPr>
                  <w:tcW w:w="1882" w:type="dxa"/>
                  <w:vAlign w:val="center"/>
                </w:tcPr>
                <w:p w14:paraId="32BC157A" w14:textId="77777777" w:rsidR="003F47AC" w:rsidRPr="00A4656C" w:rsidRDefault="003F47AC" w:rsidP="00C16FA4">
                  <w:pPr>
                    <w:jc w:val="center"/>
                  </w:pPr>
                  <w:r>
                    <w:t>0,5</w:t>
                  </w:r>
                  <w:r w:rsidRPr="00A4656C">
                    <w:t>0</w:t>
                  </w:r>
                </w:p>
              </w:tc>
            </w:tr>
            <w:tr w:rsidR="003F47AC" w:rsidRPr="00A4656C" w14:paraId="79445E7B" w14:textId="77777777" w:rsidTr="00C16FA4">
              <w:trPr>
                <w:trHeight w:val="346"/>
              </w:trPr>
              <w:tc>
                <w:tcPr>
                  <w:tcW w:w="5098" w:type="dxa"/>
                  <w:vAlign w:val="center"/>
                </w:tcPr>
                <w:p w14:paraId="6D011714" w14:textId="77777777" w:rsidR="003F47AC" w:rsidRPr="00E66F96" w:rsidRDefault="003F47AC" w:rsidP="00C16FA4">
                  <w:pPr>
                    <w:pStyle w:val="af8"/>
                    <w:numPr>
                      <w:ilvl w:val="0"/>
                      <w:numId w:val="38"/>
                    </w:numPr>
                    <w:ind w:left="454"/>
                  </w:pPr>
                  <w:r>
                    <w:t xml:space="preserve">Наличие опыта реализации и сопровождения проектов городского благоустройства </w:t>
                  </w:r>
                  <w:r w:rsidRPr="00780052">
                    <w:t>с участием представителей органов исполнительной власти, институтов развития, деловых объединений</w:t>
                  </w:r>
                  <w:r>
                    <w:t xml:space="preserve">, </w:t>
                  </w:r>
                  <w:r w:rsidRPr="00780052">
                    <w:t>бизнес-сообществ</w:t>
                  </w:r>
                  <w:r>
                    <w:t xml:space="preserve"> и частных компаний</w:t>
                  </w:r>
                  <w:r w:rsidRPr="00780052">
                    <w:t>, не имеющих рекламаций на дату окончания срока подачи заявок за период с 2016 по 201</w:t>
                  </w:r>
                  <w:r>
                    <w:t>9</w:t>
                  </w:r>
                  <w:r w:rsidRPr="00780052">
                    <w:t xml:space="preserve"> гг., с</w:t>
                  </w:r>
                  <w:r>
                    <w:t> </w:t>
                  </w:r>
                  <w:r w:rsidRPr="00780052">
                    <w:t>ценой договора не менее десяти процентов начальной (максимальной) цены договора в отношении каждого договора</w:t>
                  </w:r>
                </w:p>
              </w:tc>
              <w:tc>
                <w:tcPr>
                  <w:tcW w:w="1560" w:type="dxa"/>
                  <w:tcBorders>
                    <w:bottom w:val="single" w:sz="4" w:space="0" w:color="auto"/>
                  </w:tcBorders>
                  <w:vAlign w:val="center"/>
                </w:tcPr>
                <w:p w14:paraId="5DDF463C" w14:textId="77777777" w:rsidR="003F47AC" w:rsidRDefault="003F47AC" w:rsidP="00C16FA4">
                  <w:pPr>
                    <w:jc w:val="center"/>
                  </w:pPr>
                  <w:r>
                    <w:t>30</w:t>
                  </w:r>
                </w:p>
              </w:tc>
              <w:tc>
                <w:tcPr>
                  <w:tcW w:w="1882" w:type="dxa"/>
                  <w:tcBorders>
                    <w:bottom w:val="single" w:sz="4" w:space="0" w:color="auto"/>
                  </w:tcBorders>
                  <w:vAlign w:val="center"/>
                </w:tcPr>
                <w:p w14:paraId="59966242" w14:textId="77777777" w:rsidR="003F47AC" w:rsidRDefault="003F47AC" w:rsidP="00C16FA4">
                  <w:pPr>
                    <w:jc w:val="center"/>
                  </w:pPr>
                  <w:r>
                    <w:t>0,30</w:t>
                  </w:r>
                </w:p>
              </w:tc>
            </w:tr>
            <w:tr w:rsidR="003F47AC" w:rsidRPr="00A4656C" w14:paraId="57466135" w14:textId="77777777" w:rsidTr="00C16FA4">
              <w:trPr>
                <w:trHeight w:val="346"/>
              </w:trPr>
              <w:tc>
                <w:tcPr>
                  <w:tcW w:w="5098" w:type="dxa"/>
                  <w:vAlign w:val="center"/>
                </w:tcPr>
                <w:p w14:paraId="4EE99316" w14:textId="77777777" w:rsidR="003F47AC" w:rsidRPr="00E66F96" w:rsidRDefault="003F47AC" w:rsidP="00C16FA4">
                  <w:pPr>
                    <w:pStyle w:val="af8"/>
                    <w:numPr>
                      <w:ilvl w:val="0"/>
                      <w:numId w:val="38"/>
                    </w:numPr>
                    <w:ind w:left="454"/>
                  </w:pPr>
                  <w:r>
                    <w:t>Наличие опыта по выполнению аналитической и проектной работы</w:t>
                  </w:r>
                </w:p>
              </w:tc>
              <w:tc>
                <w:tcPr>
                  <w:tcW w:w="1560" w:type="dxa"/>
                  <w:tcBorders>
                    <w:bottom w:val="single" w:sz="4" w:space="0" w:color="auto"/>
                  </w:tcBorders>
                  <w:vAlign w:val="center"/>
                </w:tcPr>
                <w:p w14:paraId="71BC9D50" w14:textId="77777777" w:rsidR="003F47AC" w:rsidRDefault="003F47AC" w:rsidP="00C16FA4">
                  <w:pPr>
                    <w:jc w:val="center"/>
                  </w:pPr>
                  <w:r>
                    <w:t>10</w:t>
                  </w:r>
                </w:p>
              </w:tc>
              <w:tc>
                <w:tcPr>
                  <w:tcW w:w="1882" w:type="dxa"/>
                  <w:tcBorders>
                    <w:bottom w:val="single" w:sz="4" w:space="0" w:color="auto"/>
                  </w:tcBorders>
                  <w:vAlign w:val="center"/>
                </w:tcPr>
                <w:p w14:paraId="6BEBFC99" w14:textId="77777777" w:rsidR="003F47AC" w:rsidRDefault="003F47AC" w:rsidP="00C16FA4">
                  <w:pPr>
                    <w:jc w:val="center"/>
                  </w:pPr>
                  <w:r>
                    <w:t>0,10</w:t>
                  </w:r>
                </w:p>
              </w:tc>
            </w:tr>
            <w:tr w:rsidR="003F47AC" w:rsidRPr="00A4656C" w14:paraId="36B5F9F8" w14:textId="77777777" w:rsidTr="00C16FA4">
              <w:trPr>
                <w:trHeight w:val="346"/>
              </w:trPr>
              <w:tc>
                <w:tcPr>
                  <w:tcW w:w="5098" w:type="dxa"/>
                  <w:vAlign w:val="center"/>
                </w:tcPr>
                <w:p w14:paraId="420C102F" w14:textId="2E7B26CA" w:rsidR="003F47AC" w:rsidRPr="009661F3" w:rsidRDefault="003F47AC" w:rsidP="00C16FA4">
                  <w:pPr>
                    <w:ind w:left="454" w:hanging="283"/>
                  </w:pPr>
                  <w:r>
                    <w:t xml:space="preserve">4. </w:t>
                  </w:r>
                  <w:r w:rsidRPr="00907F43">
                    <w:t xml:space="preserve">Сведения о производственных мощностях, оборудовании, материальных средствах, а также иных возможностях, </w:t>
                  </w:r>
                  <w:r w:rsidR="00C16FA4" w:rsidRPr="00907F43">
                    <w:t>необходимых для</w:t>
                  </w:r>
                  <w:r w:rsidRPr="00907F43">
                    <w:t xml:space="preserve"> исполнения договора;</w:t>
                  </w:r>
                </w:p>
              </w:tc>
              <w:tc>
                <w:tcPr>
                  <w:tcW w:w="1560" w:type="dxa"/>
                  <w:tcBorders>
                    <w:bottom w:val="single" w:sz="4" w:space="0" w:color="auto"/>
                  </w:tcBorders>
                  <w:vAlign w:val="center"/>
                </w:tcPr>
                <w:p w14:paraId="63D5C46C" w14:textId="77777777" w:rsidR="003F47AC" w:rsidRPr="0012268A" w:rsidRDefault="003F47AC" w:rsidP="00C16FA4">
                  <w:pPr>
                    <w:jc w:val="center"/>
                  </w:pPr>
                  <w:r>
                    <w:t>10</w:t>
                  </w:r>
                </w:p>
              </w:tc>
              <w:tc>
                <w:tcPr>
                  <w:tcW w:w="1882" w:type="dxa"/>
                  <w:tcBorders>
                    <w:bottom w:val="single" w:sz="4" w:space="0" w:color="auto"/>
                  </w:tcBorders>
                  <w:vAlign w:val="center"/>
                </w:tcPr>
                <w:p w14:paraId="1ADD4BE9" w14:textId="2783B1A2" w:rsidR="003F47AC" w:rsidRPr="00A4656C" w:rsidRDefault="003F47AC" w:rsidP="007B2DEC">
                  <w:pPr>
                    <w:jc w:val="center"/>
                  </w:pPr>
                  <w:r>
                    <w:t>0,</w:t>
                  </w:r>
                  <w:r w:rsidR="007B2DEC">
                    <w:t>1</w:t>
                  </w:r>
                  <w:r>
                    <w:t>0</w:t>
                  </w:r>
                </w:p>
              </w:tc>
            </w:tr>
          </w:tbl>
          <w:p w14:paraId="7E436E24" w14:textId="77777777" w:rsidR="003F47AC" w:rsidRDefault="003F47AC" w:rsidP="00C16FA4">
            <w:pPr>
              <w:tabs>
                <w:tab w:val="left" w:pos="6780"/>
              </w:tabs>
              <w:jc w:val="both"/>
              <w:rPr>
                <w:rFonts w:ascii="Times New Roman" w:hAnsi="Times New Roman"/>
                <w:b/>
              </w:rPr>
            </w:pPr>
          </w:p>
          <w:p w14:paraId="26CC636C" w14:textId="77777777" w:rsidR="003F47AC" w:rsidRPr="00D44CF8" w:rsidRDefault="003F47AC" w:rsidP="00C16FA4">
            <w:pPr>
              <w:spacing w:after="200" w:line="276" w:lineRule="auto"/>
              <w:jc w:val="both"/>
              <w:rPr>
                <w:rFonts w:ascii="Times New Roman" w:hAnsi="Times New Roman"/>
                <w:b/>
              </w:rPr>
            </w:pPr>
            <w:r>
              <w:rPr>
                <w:rFonts w:ascii="Times New Roman" w:hAnsi="Times New Roman"/>
                <w:b/>
              </w:rPr>
              <w:t>К</w:t>
            </w:r>
            <w:r w:rsidRPr="00D44CF8">
              <w:rPr>
                <w:rFonts w:ascii="Times New Roman" w:hAnsi="Times New Roman"/>
                <w:b/>
              </w:rPr>
              <w:t>ритерии, показатели оценки Заявок и их значимость:</w:t>
            </w:r>
          </w:p>
          <w:p w14:paraId="0A0EF2E4" w14:textId="77777777" w:rsidR="003F47AC" w:rsidRDefault="003F47AC" w:rsidP="00C16FA4">
            <w:pPr>
              <w:spacing w:after="200" w:line="276" w:lineRule="auto"/>
              <w:jc w:val="both"/>
              <w:rPr>
                <w:rFonts w:ascii="Times New Roman" w:hAnsi="Times New Roman"/>
                <w:b/>
              </w:rPr>
            </w:pPr>
            <w:r w:rsidRPr="00D44CF8">
              <w:rPr>
                <w:rFonts w:ascii="Times New Roman" w:hAnsi="Times New Roman"/>
                <w:b/>
              </w:rPr>
              <w:t xml:space="preserve">Перечень документов, предоставляемых Участниками закупки в Заявках </w:t>
            </w:r>
            <w:r>
              <w:rPr>
                <w:rFonts w:ascii="Times New Roman" w:hAnsi="Times New Roman"/>
                <w:b/>
              </w:rPr>
              <w:br/>
            </w:r>
            <w:r w:rsidRPr="00D44CF8">
              <w:rPr>
                <w:rFonts w:ascii="Times New Roman" w:hAnsi="Times New Roman"/>
                <w:b/>
              </w:rPr>
              <w:t xml:space="preserve">для подтверждения заявленных ими значений по неценовым критериям оценки Заявок: </w:t>
            </w:r>
            <w:bookmarkStart w:id="91" w:name="_GoBack"/>
            <w:bookmarkEnd w:id="91"/>
          </w:p>
          <w:p w14:paraId="7A88C155" w14:textId="77777777" w:rsidR="003F47AC" w:rsidRDefault="003F47AC" w:rsidP="00C16FA4">
            <w:pPr>
              <w:pStyle w:val="af8"/>
              <w:numPr>
                <w:ilvl w:val="0"/>
                <w:numId w:val="39"/>
              </w:numPr>
              <w:spacing w:line="288" w:lineRule="auto"/>
              <w:ind w:left="749"/>
              <w:jc w:val="both"/>
              <w:rPr>
                <w:rFonts w:ascii="Times New Roman" w:eastAsia="Times New Roman" w:hAnsi="Times New Roman"/>
                <w:lang w:eastAsia="ru-RU"/>
              </w:rPr>
            </w:pPr>
            <w:r w:rsidRPr="0015282F">
              <w:rPr>
                <w:rFonts w:ascii="Times New Roman" w:eastAsia="Times New Roman" w:hAnsi="Times New Roman"/>
                <w:lang w:eastAsia="ru-RU"/>
              </w:rPr>
              <w:lastRenderedPageBreak/>
              <w:t>Форма 4. Опыт оказания услуг (выполнения работ, поставки товара), подтверждается копиями исполненных договоров (контрактов)</w:t>
            </w:r>
            <w:r>
              <w:rPr>
                <w:rFonts w:ascii="Times New Roman" w:eastAsia="Times New Roman" w:hAnsi="Times New Roman"/>
                <w:lang w:eastAsia="ru-RU"/>
              </w:rPr>
              <w:t xml:space="preserve"> и актов</w:t>
            </w:r>
            <w:r w:rsidRPr="0015282F">
              <w:rPr>
                <w:rFonts w:ascii="Times New Roman" w:eastAsia="Times New Roman" w:hAnsi="Times New Roman"/>
                <w:lang w:eastAsia="ru-RU"/>
              </w:rPr>
              <w:t>;</w:t>
            </w:r>
          </w:p>
          <w:p w14:paraId="6B6DD608" w14:textId="77777777" w:rsidR="003F47AC" w:rsidRDefault="003F47AC" w:rsidP="00C16FA4">
            <w:pPr>
              <w:pStyle w:val="af8"/>
              <w:numPr>
                <w:ilvl w:val="0"/>
                <w:numId w:val="39"/>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 (контрактов)</w:t>
            </w:r>
            <w:r>
              <w:rPr>
                <w:rFonts w:ascii="Times New Roman" w:hAnsi="Times New Roman"/>
                <w:lang w:eastAsia="ru-RU"/>
              </w:rPr>
              <w:t xml:space="preserve"> и актов, подтверждающие наличие опыта реализации и сопровождения проектов городского благоустройства </w:t>
            </w:r>
            <w:r>
              <w:rPr>
                <w:rFonts w:ascii="Times New Roman" w:hAnsi="Times New Roman"/>
                <w:lang w:eastAsia="ru-RU"/>
              </w:rPr>
              <w:br/>
            </w:r>
            <w:r w:rsidRPr="00780052">
              <w:rPr>
                <w:rFonts w:ascii="Times New Roman" w:hAnsi="Times New Roman"/>
                <w:lang w:eastAsia="ru-RU"/>
              </w:rPr>
              <w:t>с участием представителей органов исполнительной власти, институтов развития, деловых объединений</w:t>
            </w:r>
            <w:r>
              <w:rPr>
                <w:rFonts w:ascii="Times New Roman" w:hAnsi="Times New Roman"/>
                <w:lang w:eastAsia="ru-RU"/>
              </w:rPr>
              <w:t xml:space="preserve">, </w:t>
            </w:r>
            <w:r w:rsidRPr="00780052">
              <w:rPr>
                <w:rFonts w:ascii="Times New Roman" w:hAnsi="Times New Roman"/>
                <w:lang w:eastAsia="ru-RU"/>
              </w:rPr>
              <w:t>бизнес-сообществ</w:t>
            </w:r>
            <w:r>
              <w:rPr>
                <w:rFonts w:ascii="Times New Roman" w:hAnsi="Times New Roman"/>
                <w:lang w:eastAsia="ru-RU"/>
              </w:rPr>
              <w:t xml:space="preserve"> и частных компаний</w:t>
            </w:r>
            <w:r w:rsidRPr="00780052">
              <w:rPr>
                <w:rFonts w:ascii="Times New Roman" w:hAnsi="Times New Roman"/>
                <w:lang w:eastAsia="ru-RU"/>
              </w:rPr>
              <w:t xml:space="preserve">, </w:t>
            </w:r>
            <w:r>
              <w:rPr>
                <w:rFonts w:ascii="Times New Roman" w:hAnsi="Times New Roman"/>
                <w:lang w:eastAsia="ru-RU"/>
              </w:rPr>
              <w:br/>
            </w:r>
            <w:r w:rsidRPr="00780052">
              <w:rPr>
                <w:rFonts w:ascii="Times New Roman" w:hAnsi="Times New Roman"/>
                <w:lang w:eastAsia="ru-RU"/>
              </w:rPr>
              <w:t>не имеющих рекламаций на дату окончания срока подачи заявок за период с 2016 по 201</w:t>
            </w:r>
            <w:r>
              <w:rPr>
                <w:rFonts w:ascii="Times New Roman" w:hAnsi="Times New Roman"/>
                <w:lang w:eastAsia="ru-RU"/>
              </w:rPr>
              <w:t>9</w:t>
            </w:r>
            <w:r w:rsidRPr="00780052">
              <w:rPr>
                <w:rFonts w:ascii="Times New Roman" w:hAnsi="Times New Roman"/>
                <w:lang w:eastAsia="ru-RU"/>
              </w:rPr>
              <w:t xml:space="preserve"> гг., с</w:t>
            </w:r>
            <w:r w:rsidRPr="00BD07CE">
              <w:rPr>
                <w:rFonts w:ascii="Times New Roman" w:hAnsi="Times New Roman"/>
                <w:lang w:eastAsia="ru-RU"/>
              </w:rPr>
              <w:t> </w:t>
            </w:r>
            <w:r w:rsidRPr="00780052">
              <w:rPr>
                <w:rFonts w:ascii="Times New Roman" w:hAnsi="Times New Roman"/>
                <w:lang w:eastAsia="ru-RU"/>
              </w:rPr>
              <w:t>ценой договора не менее десяти процентов начальной (максимальной) цены договора в отношении каждого договора</w:t>
            </w:r>
            <w:r>
              <w:rPr>
                <w:rFonts w:ascii="Times New Roman" w:hAnsi="Times New Roman"/>
                <w:lang w:eastAsia="ru-RU"/>
              </w:rPr>
              <w:t>;</w:t>
            </w:r>
          </w:p>
          <w:p w14:paraId="6FB8F05B" w14:textId="77777777" w:rsidR="003F47AC" w:rsidRDefault="003F47AC" w:rsidP="00C16FA4">
            <w:pPr>
              <w:pStyle w:val="af8"/>
              <w:numPr>
                <w:ilvl w:val="0"/>
                <w:numId w:val="39"/>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w:t>
            </w:r>
            <w:r>
              <w:rPr>
                <w:rFonts w:ascii="Times New Roman" w:hAnsi="Times New Roman"/>
                <w:lang w:eastAsia="ru-RU"/>
              </w:rPr>
              <w:t xml:space="preserve"> (контрактов) и актов, подтверждающие </w:t>
            </w:r>
            <w:r w:rsidRPr="0015282F">
              <w:rPr>
                <w:rFonts w:ascii="Times New Roman" w:hAnsi="Times New Roman"/>
                <w:lang w:eastAsia="ru-RU"/>
              </w:rPr>
              <w:t xml:space="preserve">наличие опыта </w:t>
            </w:r>
            <w:r>
              <w:rPr>
                <w:rFonts w:ascii="Times New Roman" w:hAnsi="Times New Roman"/>
                <w:lang w:eastAsia="ru-RU"/>
              </w:rPr>
              <w:br/>
            </w:r>
            <w:r w:rsidRPr="00C44AF5">
              <w:rPr>
                <w:rFonts w:ascii="Times New Roman" w:hAnsi="Times New Roman"/>
                <w:lang w:eastAsia="ru-RU"/>
              </w:rPr>
              <w:t>по выполнению аналитической и проектной работе</w:t>
            </w:r>
            <w:r>
              <w:rPr>
                <w:rFonts w:ascii="Times New Roman" w:hAnsi="Times New Roman"/>
                <w:lang w:eastAsia="ru-RU"/>
              </w:rPr>
              <w:t xml:space="preserve"> за период </w:t>
            </w:r>
            <w:r>
              <w:rPr>
                <w:rFonts w:ascii="Times New Roman" w:hAnsi="Times New Roman"/>
                <w:lang w:eastAsia="ru-RU"/>
              </w:rPr>
              <w:br/>
              <w:t xml:space="preserve">с 2016 по 2019 гг. </w:t>
            </w:r>
            <w:r w:rsidRPr="00C44AF5">
              <w:rPr>
                <w:rFonts w:ascii="Times New Roman" w:hAnsi="Times New Roman"/>
                <w:lang w:eastAsia="ru-RU"/>
              </w:rPr>
              <w:t xml:space="preserve">с ценой договора не менее </w:t>
            </w:r>
            <w:r>
              <w:rPr>
                <w:rFonts w:ascii="Times New Roman" w:hAnsi="Times New Roman"/>
                <w:lang w:eastAsia="ru-RU"/>
              </w:rPr>
              <w:t>п</w:t>
            </w:r>
            <w:r w:rsidRPr="00C44AF5">
              <w:rPr>
                <w:rFonts w:ascii="Times New Roman" w:hAnsi="Times New Roman"/>
                <w:lang w:eastAsia="ru-RU"/>
              </w:rPr>
              <w:t>яти процентов начальной (максимальной) цены договора в отношении каждого договора</w:t>
            </w:r>
            <w:r>
              <w:rPr>
                <w:rFonts w:ascii="Times New Roman" w:hAnsi="Times New Roman"/>
                <w:lang w:eastAsia="ru-RU"/>
              </w:rPr>
              <w:t>;</w:t>
            </w:r>
          </w:p>
          <w:p w14:paraId="24E9D237" w14:textId="458BE056" w:rsidR="003F47AC" w:rsidRDefault="003F47AC" w:rsidP="00C16FA4">
            <w:pPr>
              <w:pStyle w:val="af8"/>
              <w:numPr>
                <w:ilvl w:val="0"/>
                <w:numId w:val="39"/>
              </w:numPr>
              <w:spacing w:line="288" w:lineRule="auto"/>
              <w:ind w:left="714"/>
              <w:jc w:val="both"/>
              <w:rPr>
                <w:rFonts w:ascii="Times New Roman" w:hAnsi="Times New Roman"/>
                <w:lang w:eastAsia="ru-RU"/>
              </w:rPr>
            </w:pPr>
            <w:r w:rsidRPr="005D0518">
              <w:rPr>
                <w:rFonts w:ascii="Times New Roman" w:hAnsi="Times New Roman"/>
                <w:lang w:eastAsia="ru-RU"/>
              </w:rPr>
              <w:t>Форма 6. Сведения о производственных мощностях, оборудовании, материальных средствах, а также иных возможностях, необходимых для исполнения договора;</w:t>
            </w:r>
          </w:p>
          <w:p w14:paraId="13257AF2" w14:textId="49EE7020" w:rsidR="00C16FA4" w:rsidRPr="005D0518" w:rsidRDefault="00C16FA4" w:rsidP="00C16FA4">
            <w:pPr>
              <w:pStyle w:val="af8"/>
              <w:numPr>
                <w:ilvl w:val="0"/>
                <w:numId w:val="39"/>
              </w:numPr>
              <w:spacing w:line="288" w:lineRule="auto"/>
              <w:ind w:left="714"/>
              <w:jc w:val="both"/>
              <w:rPr>
                <w:rFonts w:ascii="Times New Roman" w:hAnsi="Times New Roman"/>
                <w:lang w:eastAsia="ru-RU"/>
              </w:rPr>
            </w:pPr>
            <w:r>
              <w:rPr>
                <w:rFonts w:ascii="Times New Roman" w:hAnsi="Times New Roman"/>
                <w:lang w:eastAsia="ru-RU"/>
              </w:rPr>
              <w:t>Документы, свидетельствующие о наличии у Исполнителя необходимого программного обеспечения.</w:t>
            </w:r>
          </w:p>
          <w:p w14:paraId="393244E6" w14:textId="77777777" w:rsidR="003F47AC" w:rsidRPr="005D0518" w:rsidRDefault="003F47AC" w:rsidP="00C16FA4">
            <w:pPr>
              <w:tabs>
                <w:tab w:val="left" w:pos="6780"/>
              </w:tabs>
              <w:jc w:val="both"/>
              <w:rPr>
                <w:rFonts w:ascii="Times New Roman" w:hAnsi="Times New Roman"/>
                <w:b/>
              </w:rPr>
            </w:pPr>
          </w:p>
          <w:p w14:paraId="5889F8E1" w14:textId="222A0BA0" w:rsidR="003F47AC" w:rsidRPr="00E369CE" w:rsidRDefault="00C16FA4" w:rsidP="00C16FA4">
            <w:pPr>
              <w:spacing w:line="288" w:lineRule="auto"/>
              <w:contextualSpacing/>
              <w:jc w:val="both"/>
              <w:rPr>
                <w:rFonts w:ascii="Times New Roman" w:hAnsi="Times New Roman"/>
                <w:b/>
                <w:i/>
              </w:rPr>
            </w:pPr>
            <w:r>
              <w:rPr>
                <w:rFonts w:ascii="Times New Roman" w:hAnsi="Times New Roman"/>
                <w:b/>
                <w:i/>
              </w:rPr>
              <w:t xml:space="preserve">1) </w:t>
            </w:r>
            <w:r w:rsidR="003F47AC">
              <w:rPr>
                <w:rFonts w:ascii="Times New Roman" w:hAnsi="Times New Roman"/>
                <w:b/>
                <w:i/>
              </w:rPr>
              <w:t>О</w:t>
            </w:r>
            <w:r w:rsidR="003F47AC" w:rsidRPr="00E369CE">
              <w:rPr>
                <w:rFonts w:ascii="Times New Roman" w:hAnsi="Times New Roman"/>
                <w:b/>
                <w:i/>
              </w:rPr>
              <w:t>ценка заявок по показателю «Цена договора» осуществляется по формуле:</w:t>
            </w:r>
          </w:p>
          <w:p w14:paraId="401DBAF6" w14:textId="77777777" w:rsidR="003F47AC" w:rsidRPr="00E369CE" w:rsidRDefault="003F47AC" w:rsidP="00C16FA4">
            <w:pPr>
              <w:spacing w:line="288" w:lineRule="auto"/>
              <w:contextualSpacing/>
              <w:jc w:val="both"/>
              <w:rPr>
                <w:rFonts w:ascii="Times New Roman" w:hAnsi="Times New Roman"/>
                <w:b/>
                <w:i/>
              </w:rPr>
            </w:pPr>
          </w:p>
          <w:p w14:paraId="4F9A466F" w14:textId="77777777" w:rsidR="003F47AC" w:rsidRPr="00E369CE" w:rsidRDefault="003F47AC" w:rsidP="00C16FA4">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E369CE">
              <w:rPr>
                <w:rFonts w:ascii="Times New Roman" w:hAnsi="Times New Roman"/>
                <w:sz w:val="28"/>
                <w:lang w:eastAsia="ru-RU"/>
              </w:rPr>
              <w:t>,</w:t>
            </w:r>
          </w:p>
          <w:p w14:paraId="6C8CECB5" w14:textId="77777777" w:rsidR="003F47AC" w:rsidRPr="00723F6E" w:rsidRDefault="003F47AC" w:rsidP="00C16FA4">
            <w:pPr>
              <w:spacing w:line="288" w:lineRule="auto"/>
              <w:ind w:left="567"/>
              <w:jc w:val="both"/>
              <w:rPr>
                <w:rFonts w:ascii="Times New Roman" w:hAnsi="Times New Roman"/>
                <w:lang w:eastAsia="ru-RU"/>
              </w:rPr>
            </w:pPr>
            <w:r w:rsidRPr="00723F6E">
              <w:rPr>
                <w:rFonts w:ascii="Times New Roman" w:hAnsi="Times New Roman"/>
                <w:lang w:eastAsia="ru-RU"/>
              </w:rPr>
              <w:t xml:space="preserve">где </w:t>
            </w:r>
            <w:proofErr w:type="spellStart"/>
            <w:r w:rsidRPr="00723F6E">
              <w:rPr>
                <w:rFonts w:ascii="Times New Roman" w:hAnsi="Times New Roman"/>
                <w:lang w:eastAsia="ru-RU"/>
              </w:rPr>
              <w:t>Б</w:t>
            </w:r>
            <w:r w:rsidRPr="00723F6E">
              <w:rPr>
                <w:rFonts w:ascii="Times New Roman" w:hAnsi="Times New Roman"/>
                <w:vertAlign w:val="subscript"/>
                <w:lang w:eastAsia="ru-RU"/>
              </w:rPr>
              <w:t>ц</w:t>
            </w:r>
            <w:proofErr w:type="spellEnd"/>
            <w:r w:rsidRPr="00723F6E">
              <w:rPr>
                <w:rFonts w:ascii="Times New Roman" w:hAnsi="Times New Roman"/>
                <w:lang w:eastAsia="ru-RU"/>
              </w:rPr>
              <w:t xml:space="preserve"> – количество баллов, которые получает i-й Участник закупки </w:t>
            </w:r>
            <w:r>
              <w:rPr>
                <w:rFonts w:ascii="Times New Roman" w:hAnsi="Times New Roman"/>
                <w:lang w:eastAsia="ru-RU"/>
              </w:rPr>
              <w:br/>
            </w:r>
            <w:r w:rsidRPr="00723F6E">
              <w:rPr>
                <w:rFonts w:ascii="Times New Roman" w:hAnsi="Times New Roman"/>
                <w:lang w:eastAsia="ru-RU"/>
              </w:rPr>
              <w:t>по данному показателю;</w:t>
            </w:r>
          </w:p>
          <w:p w14:paraId="7561DA88" w14:textId="77777777" w:rsidR="003F47AC" w:rsidRPr="00723F6E" w:rsidRDefault="003F47AC" w:rsidP="00C16FA4">
            <w:pPr>
              <w:spacing w:line="288" w:lineRule="auto"/>
              <w:ind w:left="567"/>
              <w:jc w:val="both"/>
              <w:rPr>
                <w:rFonts w:ascii="Times New Roman" w:hAnsi="Times New Roman"/>
                <w:lang w:eastAsia="ru-RU"/>
              </w:rPr>
            </w:pPr>
            <w:proofErr w:type="spellStart"/>
            <w:r w:rsidRPr="00723F6E">
              <w:rPr>
                <w:rFonts w:ascii="Times New Roman" w:hAnsi="Times New Roman"/>
                <w:lang w:eastAsia="ru-RU"/>
              </w:rPr>
              <w:t>Б</w:t>
            </w:r>
            <w:r w:rsidRPr="00723F6E">
              <w:rPr>
                <w:rFonts w:ascii="Times New Roman" w:hAnsi="Times New Roman"/>
                <w:vertAlign w:val="subscript"/>
                <w:lang w:eastAsia="ru-RU"/>
              </w:rPr>
              <w:t>ц</w:t>
            </w:r>
            <w:proofErr w:type="spellEnd"/>
            <w:r w:rsidRPr="00723F6E">
              <w:rPr>
                <w:rFonts w:ascii="Times New Roman" w:hAnsi="Times New Roman"/>
                <w:vertAlign w:val="subscript"/>
                <w:lang w:eastAsia="ru-RU"/>
              </w:rPr>
              <w:t xml:space="preserve"> </w:t>
            </w:r>
            <w:proofErr w:type="spellStart"/>
            <w:r w:rsidRPr="00723F6E">
              <w:rPr>
                <w:rFonts w:ascii="Times New Roman" w:hAnsi="Times New Roman"/>
                <w:vertAlign w:val="subscript"/>
                <w:lang w:eastAsia="ru-RU"/>
              </w:rPr>
              <w:t>max</w:t>
            </w:r>
            <w:proofErr w:type="spellEnd"/>
            <w:r w:rsidRPr="00723F6E">
              <w:rPr>
                <w:rFonts w:ascii="Times New Roman" w:hAnsi="Times New Roman"/>
                <w:lang w:eastAsia="ru-RU"/>
              </w:rPr>
              <w:t xml:space="preserve"> – начальная (максимальная) цена договора;</w:t>
            </w:r>
          </w:p>
          <w:p w14:paraId="46097A22" w14:textId="77777777" w:rsidR="003F47AC" w:rsidRPr="00723F6E" w:rsidRDefault="003F47AC" w:rsidP="00C16FA4">
            <w:pPr>
              <w:spacing w:line="288" w:lineRule="auto"/>
              <w:ind w:left="567"/>
              <w:jc w:val="both"/>
              <w:rPr>
                <w:rFonts w:ascii="Times New Roman" w:hAnsi="Times New Roman"/>
                <w:lang w:eastAsia="ru-RU"/>
              </w:rPr>
            </w:pPr>
            <w:proofErr w:type="spellStart"/>
            <w:r w:rsidRPr="00723F6E">
              <w:rPr>
                <w:rFonts w:ascii="Times New Roman" w:hAnsi="Times New Roman"/>
                <w:lang w:eastAsia="ru-RU"/>
              </w:rPr>
              <w:t>Б</w:t>
            </w:r>
            <w:r w:rsidRPr="00723F6E">
              <w:rPr>
                <w:rFonts w:ascii="Times New Roman" w:hAnsi="Times New Roman"/>
                <w:vertAlign w:val="subscript"/>
                <w:lang w:eastAsia="ru-RU"/>
              </w:rPr>
              <w:t>ц</w:t>
            </w:r>
            <w:proofErr w:type="spellEnd"/>
            <w:r w:rsidRPr="00723F6E">
              <w:rPr>
                <w:rFonts w:ascii="Times New Roman" w:hAnsi="Times New Roman"/>
                <w:vertAlign w:val="subscript"/>
                <w:lang w:eastAsia="ru-RU"/>
              </w:rPr>
              <w:t xml:space="preserve"> i</w:t>
            </w:r>
            <w:r w:rsidRPr="00723F6E">
              <w:rPr>
                <w:rFonts w:ascii="Times New Roman" w:hAnsi="Times New Roman"/>
                <w:lang w:eastAsia="ru-RU"/>
              </w:rPr>
              <w:t xml:space="preserve"> – цена договора, предложенная i-м Участником закупки;</w:t>
            </w:r>
          </w:p>
          <w:p w14:paraId="749F4563" w14:textId="77777777" w:rsidR="003F47AC" w:rsidRPr="00723F6E" w:rsidRDefault="003F47AC" w:rsidP="00C16FA4">
            <w:pPr>
              <w:spacing w:line="288" w:lineRule="auto"/>
              <w:ind w:left="567"/>
              <w:jc w:val="both"/>
              <w:rPr>
                <w:rFonts w:ascii="Times New Roman" w:hAnsi="Times New Roman"/>
                <w:lang w:eastAsia="ru-RU"/>
              </w:rPr>
            </w:pPr>
            <w:r w:rsidRPr="00723F6E">
              <w:rPr>
                <w:rFonts w:ascii="Times New Roman" w:hAnsi="Times New Roman"/>
                <w:lang w:eastAsia="ru-RU"/>
              </w:rPr>
              <w:t>КЗ – коэффициент значимости показателя.</w:t>
            </w:r>
          </w:p>
          <w:p w14:paraId="1D35DB68" w14:textId="77777777" w:rsidR="003F47AC" w:rsidRPr="00E369CE" w:rsidRDefault="003F47AC" w:rsidP="00C16FA4">
            <w:pPr>
              <w:spacing w:line="288" w:lineRule="auto"/>
              <w:contextualSpacing/>
              <w:jc w:val="both"/>
              <w:rPr>
                <w:rFonts w:ascii="Times New Roman" w:hAnsi="Times New Roman"/>
                <w:i/>
                <w:lang w:eastAsia="ru-RU"/>
              </w:rPr>
            </w:pPr>
          </w:p>
          <w:p w14:paraId="362EE2BF" w14:textId="77777777" w:rsidR="003F47AC" w:rsidRDefault="003F47AC" w:rsidP="00C16FA4">
            <w:pPr>
              <w:spacing w:line="288" w:lineRule="auto"/>
              <w:contextualSpacing/>
              <w:jc w:val="both"/>
              <w:rPr>
                <w:rFonts w:ascii="Times New Roman" w:hAnsi="Times New Roman"/>
                <w:b/>
                <w:i/>
              </w:rPr>
            </w:pPr>
            <w:r w:rsidRPr="00E369CE">
              <w:rPr>
                <w:rFonts w:ascii="Times New Roman" w:hAnsi="Times New Roman"/>
                <w:b/>
                <w:i/>
              </w:rPr>
              <w:t>2) Оценка заявок по показателю «</w:t>
            </w:r>
            <w:r>
              <w:rPr>
                <w:rFonts w:ascii="Times New Roman" w:hAnsi="Times New Roman"/>
                <w:b/>
                <w:i/>
              </w:rPr>
              <w:t xml:space="preserve">Опыт </w:t>
            </w:r>
            <w:r w:rsidRPr="00BD07CE">
              <w:rPr>
                <w:rFonts w:ascii="Times New Roman" w:hAnsi="Times New Roman"/>
                <w:b/>
                <w:i/>
              </w:rPr>
              <w:t>реализации и сопровождения проектов городского благоустройства с участием представителей органов исполнительной власти, институтов развития, деловых объединений, бизнес-сообществ и частных компаний</w:t>
            </w:r>
            <w:r>
              <w:rPr>
                <w:rFonts w:ascii="Times New Roman" w:hAnsi="Times New Roman"/>
                <w:b/>
                <w:i/>
              </w:rPr>
              <w:t>»</w:t>
            </w:r>
            <w:r w:rsidRPr="00E72980">
              <w:rPr>
                <w:rFonts w:ascii="Times New Roman" w:hAnsi="Times New Roman"/>
                <w:b/>
                <w:i/>
              </w:rPr>
              <w:t xml:space="preserve"> </w:t>
            </w:r>
            <w:r w:rsidRPr="00E369CE">
              <w:rPr>
                <w:rFonts w:ascii="Times New Roman" w:hAnsi="Times New Roman"/>
                <w:b/>
                <w:i/>
              </w:rPr>
              <w:t xml:space="preserve">осуществляется </w:t>
            </w:r>
            <w:r>
              <w:rPr>
                <w:rFonts w:ascii="Times New Roman" w:hAnsi="Times New Roman"/>
                <w:b/>
                <w:i/>
              </w:rPr>
              <w:t>по формуле</w:t>
            </w:r>
            <w:r w:rsidRPr="00E369CE">
              <w:rPr>
                <w:rFonts w:ascii="Times New Roman" w:hAnsi="Times New Roman"/>
                <w:b/>
                <w:i/>
              </w:rPr>
              <w:t>:</w:t>
            </w:r>
          </w:p>
          <w:p w14:paraId="3FBD9B8B" w14:textId="77777777" w:rsidR="003F47AC" w:rsidRPr="00853742" w:rsidRDefault="00C16FA4" w:rsidP="00C16FA4">
            <w:pPr>
              <w:spacing w:line="288" w:lineRule="auto"/>
              <w:ind w:left="-102"/>
              <w:jc w:val="center"/>
              <w:rPr>
                <w:rFonts w:ascii="Times New Roman" w:hAnsi="Times New Roman"/>
                <w:sz w:val="28"/>
              </w:rPr>
            </w:pPr>
            <m:oMath>
              <m:sSub>
                <m:sSubPr>
                  <m:ctrlPr>
                    <w:rPr>
                      <w:rFonts w:ascii="Cambria Math" w:hAnsi="Cambria Math"/>
                      <w:i/>
                      <w:sz w:val="28"/>
                      <w:szCs w:val="28"/>
                    </w:rPr>
                  </m:ctrlPr>
                </m:sSubPr>
                <m:e>
                  <m:r>
                    <w:rPr>
                      <w:rFonts w:ascii="Cambria Math" w:hAnsi="Cambria Math"/>
                      <w:sz w:val="28"/>
                      <w:szCs w:val="28"/>
                    </w:rPr>
                    <m:t>Б</m:t>
                  </m:r>
                </m:e>
                <m:sub>
                  <m:r>
                    <w:rPr>
                      <w:rFonts w:ascii="Cambria Math" w:hAnsi="Cambria Math"/>
                      <w:sz w:val="28"/>
                      <w:szCs w:val="28"/>
                    </w:rPr>
                    <m:t>е</m:t>
                  </m:r>
                </m:sub>
              </m:sSub>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003F47AC" w:rsidRPr="00853742">
              <w:rPr>
                <w:rFonts w:ascii="Times New Roman" w:hAnsi="Times New Roman"/>
                <w:sz w:val="28"/>
              </w:rPr>
              <w:t>,</w:t>
            </w:r>
          </w:p>
          <w:p w14:paraId="6804FB63" w14:textId="77777777" w:rsidR="003F47AC" w:rsidRPr="00853742" w:rsidRDefault="003F47AC" w:rsidP="00C16FA4">
            <w:pPr>
              <w:spacing w:line="288" w:lineRule="auto"/>
              <w:ind w:left="567"/>
              <w:jc w:val="both"/>
              <w:rPr>
                <w:rFonts w:ascii="Times New Roman" w:hAnsi="Times New Roman"/>
              </w:rPr>
            </w:pPr>
            <w:r w:rsidRPr="00853742">
              <w:rPr>
                <w:rFonts w:ascii="Times New Roman" w:hAnsi="Times New Roman"/>
              </w:rPr>
              <w:t xml:space="preserve">где </w:t>
            </w:r>
            <w:proofErr w:type="spellStart"/>
            <w:r w:rsidRPr="00853742">
              <w:rPr>
                <w:rFonts w:ascii="Times New Roman" w:hAnsi="Times New Roman"/>
              </w:rPr>
              <w:t>Б</w:t>
            </w:r>
            <w:r w:rsidRPr="00723F6E">
              <w:rPr>
                <w:rFonts w:ascii="Times New Roman" w:hAnsi="Times New Roman"/>
                <w:vertAlign w:val="subscript"/>
              </w:rPr>
              <w:t>e</w:t>
            </w:r>
            <w:proofErr w:type="spellEnd"/>
            <w:r w:rsidRPr="00853742">
              <w:rPr>
                <w:rFonts w:ascii="Times New Roman" w:hAnsi="Times New Roman"/>
              </w:rPr>
              <w:t xml:space="preserve"> – количество баллов, которые получает i-й Участник закупки </w:t>
            </w:r>
            <w:r>
              <w:rPr>
                <w:rFonts w:ascii="Times New Roman" w:hAnsi="Times New Roman"/>
              </w:rPr>
              <w:br/>
            </w:r>
            <w:r w:rsidRPr="00853742">
              <w:rPr>
                <w:rFonts w:ascii="Times New Roman" w:hAnsi="Times New Roman"/>
              </w:rPr>
              <w:t>по данному показателю;</w:t>
            </w:r>
          </w:p>
          <w:p w14:paraId="222CE147" w14:textId="77777777" w:rsidR="003F47AC" w:rsidRPr="00853742" w:rsidRDefault="003F47AC" w:rsidP="00C16FA4">
            <w:pPr>
              <w:spacing w:line="288" w:lineRule="auto"/>
              <w:ind w:left="567"/>
              <w:jc w:val="both"/>
              <w:rPr>
                <w:rFonts w:ascii="Times New Roman" w:hAnsi="Times New Roman"/>
              </w:rPr>
            </w:pPr>
            <w:proofErr w:type="spellStart"/>
            <w:r w:rsidRPr="00853742">
              <w:rPr>
                <w:rFonts w:ascii="Times New Roman" w:hAnsi="Times New Roman"/>
              </w:rPr>
              <w:t>E</w:t>
            </w:r>
            <w:r w:rsidRPr="00723F6E">
              <w:rPr>
                <w:rFonts w:ascii="Times New Roman" w:hAnsi="Times New Roman"/>
                <w:vertAlign w:val="subscript"/>
              </w:rPr>
              <w:t>max</w:t>
            </w:r>
            <w:proofErr w:type="spellEnd"/>
            <w:r w:rsidRPr="00723F6E">
              <w:rPr>
                <w:rFonts w:ascii="Times New Roman" w:hAnsi="Times New Roman"/>
                <w:vertAlign w:val="subscript"/>
              </w:rPr>
              <w:t xml:space="preserve"> </w:t>
            </w:r>
            <w:r w:rsidRPr="00853742">
              <w:rPr>
                <w:rFonts w:ascii="Times New Roman" w:hAnsi="Times New Roman"/>
              </w:rPr>
              <w:t>– максимальное значение показателя среди оцениваемых заявок;</w:t>
            </w:r>
          </w:p>
          <w:p w14:paraId="2ECB323E" w14:textId="77777777" w:rsidR="003F47AC" w:rsidRPr="00853742" w:rsidRDefault="003F47AC" w:rsidP="00C16FA4">
            <w:pPr>
              <w:spacing w:line="288" w:lineRule="auto"/>
              <w:ind w:left="567"/>
              <w:jc w:val="both"/>
              <w:rPr>
                <w:rFonts w:ascii="Times New Roman" w:hAnsi="Times New Roman"/>
              </w:rPr>
            </w:pPr>
            <w:proofErr w:type="spellStart"/>
            <w:r w:rsidRPr="00853742">
              <w:rPr>
                <w:rFonts w:ascii="Times New Roman" w:hAnsi="Times New Roman"/>
              </w:rPr>
              <w:t>E</w:t>
            </w:r>
            <w:r w:rsidRPr="00723F6E">
              <w:rPr>
                <w:rFonts w:ascii="Times New Roman" w:hAnsi="Times New Roman"/>
                <w:vertAlign w:val="subscript"/>
              </w:rPr>
              <w:t>i</w:t>
            </w:r>
            <w:proofErr w:type="spellEnd"/>
            <w:r w:rsidRPr="00853742">
              <w:rPr>
                <w:rFonts w:ascii="Times New Roman" w:hAnsi="Times New Roman"/>
              </w:rPr>
              <w:t xml:space="preserve"> – значение показателя, подтвержденное в заявке i-</w:t>
            </w:r>
            <w:proofErr w:type="spellStart"/>
            <w:r w:rsidRPr="00853742">
              <w:rPr>
                <w:rFonts w:ascii="Times New Roman" w:hAnsi="Times New Roman"/>
              </w:rPr>
              <w:t>го</w:t>
            </w:r>
            <w:proofErr w:type="spellEnd"/>
            <w:r w:rsidRPr="00853742">
              <w:rPr>
                <w:rFonts w:ascii="Times New Roman" w:hAnsi="Times New Roman"/>
              </w:rPr>
              <w:t xml:space="preserve"> Участника закупки;</w:t>
            </w:r>
          </w:p>
          <w:p w14:paraId="44533902" w14:textId="77777777" w:rsidR="003F47AC" w:rsidRPr="00853742" w:rsidRDefault="003F47AC" w:rsidP="00C16FA4">
            <w:pPr>
              <w:spacing w:line="288" w:lineRule="auto"/>
              <w:ind w:left="567"/>
              <w:jc w:val="both"/>
              <w:rPr>
                <w:rFonts w:ascii="Times New Roman" w:hAnsi="Times New Roman"/>
              </w:rPr>
            </w:pPr>
            <w:r w:rsidRPr="00853742">
              <w:rPr>
                <w:rFonts w:ascii="Times New Roman" w:hAnsi="Times New Roman"/>
                <w:lang w:eastAsia="ru-RU"/>
              </w:rPr>
              <w:t>КЗ – коэффициент значимости показателя.</w:t>
            </w:r>
          </w:p>
          <w:p w14:paraId="47BEDC51" w14:textId="77777777" w:rsidR="003F47AC" w:rsidRPr="00853742" w:rsidRDefault="003F47AC" w:rsidP="00C16FA4">
            <w:pPr>
              <w:spacing w:line="288" w:lineRule="auto"/>
              <w:jc w:val="both"/>
              <w:rPr>
                <w:rFonts w:ascii="Times New Roman" w:hAnsi="Times New Roman"/>
                <w:b/>
                <w:i/>
              </w:rPr>
            </w:pPr>
          </w:p>
          <w:p w14:paraId="0016DA0F" w14:textId="77777777" w:rsidR="003F47AC" w:rsidRPr="004C1E90" w:rsidRDefault="003F47AC" w:rsidP="00C16FA4">
            <w:pPr>
              <w:spacing w:line="288" w:lineRule="auto"/>
              <w:contextualSpacing/>
              <w:jc w:val="both"/>
              <w:rPr>
                <w:rFonts w:ascii="Times New Roman" w:hAnsi="Times New Roman"/>
              </w:rPr>
            </w:pPr>
            <w:r w:rsidRPr="00853742">
              <w:rPr>
                <w:rFonts w:ascii="Times New Roman" w:hAnsi="Times New Roman"/>
                <w:b/>
                <w:i/>
              </w:rPr>
              <w:t>Оцениваемый показатель (Е):</w:t>
            </w:r>
            <w:r>
              <w:rPr>
                <w:rFonts w:ascii="Times New Roman" w:hAnsi="Times New Roman"/>
                <w:b/>
                <w:i/>
              </w:rPr>
              <w:t xml:space="preserve"> </w:t>
            </w:r>
            <w:r w:rsidRPr="00F25213">
              <w:rPr>
                <w:rFonts w:ascii="Times New Roman" w:hAnsi="Times New Roman"/>
              </w:rPr>
              <w:t>Оценивается количество договоров</w:t>
            </w:r>
            <w:r>
              <w:rPr>
                <w:rFonts w:ascii="Times New Roman" w:hAnsi="Times New Roman"/>
              </w:rPr>
              <w:t xml:space="preserve"> (контрактов), исполнение и отсутствие рекламаций которых подтверждается актами </w:t>
            </w:r>
            <w:r w:rsidRPr="00F25213">
              <w:rPr>
                <w:rFonts w:ascii="Times New Roman" w:hAnsi="Times New Roman"/>
              </w:rPr>
              <w:t xml:space="preserve">за период </w:t>
            </w:r>
            <w:r>
              <w:rPr>
                <w:rFonts w:ascii="Times New Roman" w:hAnsi="Times New Roman"/>
              </w:rPr>
              <w:br/>
            </w:r>
            <w:r w:rsidRPr="00F25213">
              <w:rPr>
                <w:rFonts w:ascii="Times New Roman" w:hAnsi="Times New Roman"/>
              </w:rPr>
              <w:t>с 201</w:t>
            </w:r>
            <w:r>
              <w:rPr>
                <w:rFonts w:ascii="Times New Roman" w:hAnsi="Times New Roman"/>
              </w:rPr>
              <w:t>6</w:t>
            </w:r>
            <w:r w:rsidRPr="00F25213">
              <w:rPr>
                <w:rFonts w:ascii="Times New Roman" w:hAnsi="Times New Roman"/>
              </w:rPr>
              <w:t xml:space="preserve"> по 2019 гг.</w:t>
            </w:r>
            <w:r w:rsidRPr="00F25213">
              <w:rPr>
                <w:rFonts w:ascii="Times New Roman" w:hAnsi="Times New Roman"/>
                <w:b/>
                <w:i/>
              </w:rPr>
              <w:t xml:space="preserve"> </w:t>
            </w:r>
            <w:r w:rsidRPr="004C1E90">
              <w:rPr>
                <w:rFonts w:ascii="Times New Roman" w:hAnsi="Times New Roman"/>
              </w:rPr>
              <w:t xml:space="preserve">на </w:t>
            </w:r>
            <w:r>
              <w:rPr>
                <w:rFonts w:ascii="Times New Roman" w:hAnsi="Times New Roman"/>
                <w:lang w:eastAsia="ru-RU"/>
              </w:rPr>
              <w:t xml:space="preserve">реализацию и сопровождение проектов городского </w:t>
            </w:r>
            <w:r>
              <w:rPr>
                <w:rFonts w:ascii="Times New Roman" w:hAnsi="Times New Roman"/>
                <w:lang w:eastAsia="ru-RU"/>
              </w:rPr>
              <w:lastRenderedPageBreak/>
              <w:t xml:space="preserve">благоустройства </w:t>
            </w:r>
            <w:r w:rsidRPr="00780052">
              <w:rPr>
                <w:rFonts w:ascii="Times New Roman" w:hAnsi="Times New Roman"/>
                <w:lang w:eastAsia="ru-RU"/>
              </w:rPr>
              <w:t>с участием представителей органов исполнительной власти, институтов развития, деловых объединений</w:t>
            </w:r>
            <w:r>
              <w:rPr>
                <w:rFonts w:ascii="Times New Roman" w:hAnsi="Times New Roman"/>
                <w:lang w:eastAsia="ru-RU"/>
              </w:rPr>
              <w:t xml:space="preserve">, </w:t>
            </w:r>
            <w:r w:rsidRPr="00780052">
              <w:rPr>
                <w:rFonts w:ascii="Times New Roman" w:hAnsi="Times New Roman"/>
                <w:lang w:eastAsia="ru-RU"/>
              </w:rPr>
              <w:t>бизнес-сообществ</w:t>
            </w:r>
            <w:r>
              <w:rPr>
                <w:rFonts w:ascii="Times New Roman" w:hAnsi="Times New Roman"/>
                <w:lang w:eastAsia="ru-RU"/>
              </w:rPr>
              <w:t xml:space="preserve"> и частных компаний</w:t>
            </w:r>
            <w:r w:rsidRPr="00780052">
              <w:rPr>
                <w:rFonts w:ascii="Times New Roman" w:hAnsi="Times New Roman"/>
                <w:lang w:eastAsia="ru-RU"/>
              </w:rPr>
              <w:t xml:space="preserve">, не имеющих рекламаций на дату окончания срока подачи заявок </w:t>
            </w:r>
            <w:r>
              <w:rPr>
                <w:rFonts w:ascii="Times New Roman" w:hAnsi="Times New Roman"/>
                <w:lang w:eastAsia="ru-RU"/>
              </w:rPr>
              <w:br/>
            </w:r>
            <w:r w:rsidRPr="00780052">
              <w:rPr>
                <w:rFonts w:ascii="Times New Roman" w:hAnsi="Times New Roman"/>
                <w:lang w:eastAsia="ru-RU"/>
              </w:rPr>
              <w:t>за период с 2016 по 201</w:t>
            </w:r>
            <w:r>
              <w:rPr>
                <w:rFonts w:ascii="Times New Roman" w:hAnsi="Times New Roman"/>
                <w:lang w:eastAsia="ru-RU"/>
              </w:rPr>
              <w:t>9</w:t>
            </w:r>
            <w:r w:rsidRPr="00780052">
              <w:rPr>
                <w:rFonts w:ascii="Times New Roman" w:hAnsi="Times New Roman"/>
                <w:lang w:eastAsia="ru-RU"/>
              </w:rPr>
              <w:t xml:space="preserve"> гг., с</w:t>
            </w:r>
            <w:r w:rsidRPr="00BD07CE">
              <w:rPr>
                <w:rFonts w:ascii="Times New Roman" w:hAnsi="Times New Roman"/>
                <w:lang w:eastAsia="ru-RU"/>
              </w:rPr>
              <w:t> </w:t>
            </w:r>
            <w:r w:rsidRPr="00780052">
              <w:rPr>
                <w:rFonts w:ascii="Times New Roman" w:hAnsi="Times New Roman"/>
                <w:lang w:eastAsia="ru-RU"/>
              </w:rPr>
              <w:t>ценой договора не менее десяти процентов начальной (максимальной) цены договора в отношении каждого договора</w:t>
            </w:r>
            <w:r>
              <w:rPr>
                <w:rFonts w:ascii="Times New Roman" w:hAnsi="Times New Roman"/>
              </w:rPr>
              <w:t>.</w:t>
            </w:r>
          </w:p>
          <w:p w14:paraId="07B821A2" w14:textId="77777777" w:rsidR="003F47AC" w:rsidRPr="00E369CE" w:rsidRDefault="003F47AC" w:rsidP="00C16FA4">
            <w:pPr>
              <w:spacing w:line="288" w:lineRule="auto"/>
              <w:jc w:val="both"/>
              <w:rPr>
                <w:rFonts w:ascii="Times New Roman" w:hAnsi="Times New Roman"/>
                <w:i/>
                <w:lang w:eastAsia="ru-RU"/>
              </w:rPr>
            </w:pPr>
          </w:p>
          <w:p w14:paraId="3DEEEF76" w14:textId="77777777" w:rsidR="003F47AC" w:rsidRDefault="003F47AC" w:rsidP="00C16FA4">
            <w:pPr>
              <w:spacing w:line="288" w:lineRule="auto"/>
              <w:contextualSpacing/>
              <w:jc w:val="both"/>
              <w:rPr>
                <w:rFonts w:ascii="Times New Roman" w:hAnsi="Times New Roman"/>
                <w:b/>
                <w:i/>
              </w:rPr>
            </w:pPr>
            <w:r w:rsidRPr="00E369CE">
              <w:rPr>
                <w:rFonts w:ascii="Times New Roman" w:hAnsi="Times New Roman"/>
                <w:b/>
                <w:i/>
              </w:rPr>
              <w:t xml:space="preserve">3) Оценка заявок по показателю «Опыт </w:t>
            </w:r>
            <w:r w:rsidRPr="00F31734">
              <w:rPr>
                <w:rFonts w:ascii="Times New Roman" w:hAnsi="Times New Roman"/>
                <w:b/>
                <w:i/>
              </w:rPr>
              <w:t xml:space="preserve">по выполнению </w:t>
            </w:r>
            <w:r>
              <w:rPr>
                <w:rFonts w:ascii="Times New Roman" w:hAnsi="Times New Roman"/>
                <w:b/>
                <w:i/>
              </w:rPr>
              <w:t xml:space="preserve">аналитической </w:t>
            </w:r>
            <w:r>
              <w:rPr>
                <w:rFonts w:ascii="Times New Roman" w:hAnsi="Times New Roman"/>
                <w:b/>
                <w:i/>
              </w:rPr>
              <w:br/>
              <w:t>и проектной работ»</w:t>
            </w:r>
            <w:r w:rsidRPr="00E369CE">
              <w:rPr>
                <w:rFonts w:ascii="Times New Roman" w:hAnsi="Times New Roman"/>
                <w:b/>
                <w:i/>
              </w:rPr>
              <w:t xml:space="preserve"> осуществляется </w:t>
            </w:r>
            <w:r>
              <w:rPr>
                <w:rFonts w:ascii="Times New Roman" w:hAnsi="Times New Roman"/>
                <w:b/>
                <w:i/>
              </w:rPr>
              <w:t>по формуле</w:t>
            </w:r>
            <w:r w:rsidRPr="00E369CE">
              <w:rPr>
                <w:rFonts w:ascii="Times New Roman" w:hAnsi="Times New Roman"/>
                <w:b/>
                <w:i/>
              </w:rPr>
              <w:t>:</w:t>
            </w:r>
          </w:p>
          <w:p w14:paraId="12655E6D" w14:textId="77777777" w:rsidR="003F47AC" w:rsidRDefault="003F47AC" w:rsidP="00C16FA4">
            <w:pPr>
              <w:spacing w:line="288" w:lineRule="auto"/>
              <w:contextualSpacing/>
              <w:jc w:val="both"/>
              <w:rPr>
                <w:rFonts w:ascii="Times New Roman" w:hAnsi="Times New Roman"/>
                <w:b/>
                <w:i/>
              </w:rPr>
            </w:pPr>
          </w:p>
          <w:p w14:paraId="55E433B8" w14:textId="77777777" w:rsidR="003F47AC" w:rsidRPr="00853742" w:rsidRDefault="00C16FA4" w:rsidP="00C16FA4">
            <w:pPr>
              <w:spacing w:line="288" w:lineRule="auto"/>
              <w:ind w:left="-102"/>
              <w:jc w:val="center"/>
              <w:rPr>
                <w:rFonts w:ascii="Times New Roman" w:hAnsi="Times New Roman"/>
                <w:sz w:val="28"/>
              </w:rPr>
            </w:pPr>
            <m:oMath>
              <m:sSub>
                <m:sSubPr>
                  <m:ctrlPr>
                    <w:rPr>
                      <w:rFonts w:ascii="Cambria Math" w:hAnsi="Cambria Math"/>
                      <w:i/>
                      <w:sz w:val="28"/>
                      <w:szCs w:val="28"/>
                      <w:lang w:val="en-US"/>
                    </w:rPr>
                  </m:ctrlPr>
                </m:sSubPr>
                <m:e>
                  <m:r>
                    <w:rPr>
                      <w:rFonts w:ascii="Cambria Math" w:hAnsi="Cambria Math"/>
                      <w:sz w:val="28"/>
                      <w:szCs w:val="28"/>
                    </w:rPr>
                    <m:t>Б</m:t>
                  </m:r>
                </m:e>
                <m:sub>
                  <m:r>
                    <w:rPr>
                      <w:rFonts w:ascii="Cambria Math" w:hAnsi="Cambria Math"/>
                      <w:sz w:val="28"/>
                      <w:szCs w:val="28"/>
                      <w:lang w:val="en-US"/>
                    </w:rPr>
                    <m:t>f</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F</m:t>
                      </m:r>
                      <m:r>
                        <m:rPr>
                          <m:sty m:val="p"/>
                        </m:rPr>
                        <w:rPr>
                          <w:rFonts w:ascii="Cambria Math" w:hAnsi="Cambria Math"/>
                          <w:sz w:val="28"/>
                          <w:szCs w:val="28"/>
                        </w:rPr>
                        <m:t xml:space="preserve"> </m:t>
                      </m:r>
                    </m:e>
                    <m:sub>
                      <m:r>
                        <w:rPr>
                          <w:rFonts w:ascii="Cambria Math" w:hAnsi="Cambria Math"/>
                          <w:sz w:val="28"/>
                          <w:szCs w:val="28"/>
                          <w:lang w:val="en-US"/>
                        </w:rPr>
                        <m:t>i</m:t>
                      </m:r>
                    </m:sub>
                  </m:sSub>
                </m:num>
                <m:den>
                  <m:sSub>
                    <m:sSubPr>
                      <m:ctrlPr>
                        <w:rPr>
                          <w:rFonts w:ascii="Cambria Math" w:hAnsi="Cambria Math"/>
                          <w:sz w:val="28"/>
                          <w:szCs w:val="28"/>
                        </w:rPr>
                      </m:ctrlPr>
                    </m:sSubPr>
                    <m:e>
                      <m:r>
                        <m:rPr>
                          <m:sty m:val="p"/>
                        </m:rPr>
                        <w:rPr>
                          <w:rFonts w:ascii="Cambria Math" w:hAnsi="Cambria Math"/>
                          <w:sz w:val="28"/>
                          <w:szCs w:val="28"/>
                        </w:rPr>
                        <m:t>F</m:t>
                      </m:r>
                    </m:e>
                    <m:sub>
                      <m:r>
                        <w:rPr>
                          <w:rFonts w:ascii="Cambria Math" w:hAnsi="Cambria Math"/>
                          <w:sz w:val="28"/>
                          <w:szCs w:val="28"/>
                        </w:rPr>
                        <m:t>max</m:t>
                      </m:r>
                    </m:sub>
                  </m:sSub>
                </m:den>
              </m:f>
              <m:r>
                <w:rPr>
                  <w:rFonts w:ascii="Cambria Math" w:hAnsi="Cambria Math"/>
                  <w:sz w:val="28"/>
                  <w:szCs w:val="28"/>
                </w:rPr>
                <m:t>*100*КЗ</m:t>
              </m:r>
            </m:oMath>
            <w:r w:rsidR="003F47AC" w:rsidRPr="00853742">
              <w:rPr>
                <w:rFonts w:ascii="Times New Roman" w:hAnsi="Times New Roman"/>
                <w:sz w:val="28"/>
              </w:rPr>
              <w:t>,</w:t>
            </w:r>
          </w:p>
          <w:p w14:paraId="2EA0F58F" w14:textId="77777777" w:rsidR="003F47AC" w:rsidRPr="00853742" w:rsidRDefault="003F47AC" w:rsidP="00C16FA4">
            <w:pPr>
              <w:spacing w:line="288" w:lineRule="auto"/>
              <w:ind w:left="567"/>
              <w:jc w:val="both"/>
              <w:rPr>
                <w:rFonts w:ascii="Times New Roman" w:hAnsi="Times New Roman"/>
              </w:rPr>
            </w:pPr>
            <w:r w:rsidRPr="00853742">
              <w:rPr>
                <w:rFonts w:ascii="Times New Roman" w:hAnsi="Times New Roman"/>
              </w:rPr>
              <w:t>где Б</w:t>
            </w:r>
            <w:r>
              <w:rPr>
                <w:rFonts w:ascii="Times New Roman" w:hAnsi="Times New Roman"/>
                <w:vertAlign w:val="subscript"/>
                <w:lang w:val="en-US"/>
              </w:rPr>
              <w:t>f</w:t>
            </w:r>
            <w:r w:rsidRPr="00853742">
              <w:rPr>
                <w:rFonts w:ascii="Times New Roman" w:hAnsi="Times New Roman"/>
              </w:rPr>
              <w:t xml:space="preserve"> – количество баллов, которые получает i-й Участник закупки </w:t>
            </w:r>
            <w:r>
              <w:rPr>
                <w:rFonts w:ascii="Times New Roman" w:hAnsi="Times New Roman"/>
              </w:rPr>
              <w:br/>
            </w:r>
            <w:r w:rsidRPr="00853742">
              <w:rPr>
                <w:rFonts w:ascii="Times New Roman" w:hAnsi="Times New Roman"/>
              </w:rPr>
              <w:t>по данному показателю;</w:t>
            </w:r>
          </w:p>
          <w:p w14:paraId="6FF92F03" w14:textId="77777777" w:rsidR="003F47AC" w:rsidRPr="00853742" w:rsidRDefault="003F47AC" w:rsidP="00C16FA4">
            <w:pPr>
              <w:spacing w:line="288" w:lineRule="auto"/>
              <w:ind w:left="567"/>
              <w:jc w:val="both"/>
              <w:rPr>
                <w:rFonts w:ascii="Times New Roman" w:hAnsi="Times New Roman"/>
              </w:rPr>
            </w:pPr>
            <w:r>
              <w:rPr>
                <w:rFonts w:ascii="Times New Roman" w:hAnsi="Times New Roman"/>
                <w:lang w:val="en-US"/>
              </w:rPr>
              <w:t>F</w:t>
            </w:r>
            <w:r>
              <w:rPr>
                <w:rFonts w:ascii="Times New Roman" w:hAnsi="Times New Roman"/>
                <w:vertAlign w:val="subscript"/>
                <w:lang w:val="en-US"/>
              </w:rPr>
              <w:t>max</w:t>
            </w:r>
            <w:r w:rsidRPr="00853742">
              <w:rPr>
                <w:rFonts w:ascii="Times New Roman" w:hAnsi="Times New Roman"/>
              </w:rPr>
              <w:t>– максимальное значение показателя среди оцениваемых заявок;</w:t>
            </w:r>
          </w:p>
          <w:p w14:paraId="458D6B8B" w14:textId="77777777" w:rsidR="003F47AC" w:rsidRPr="00853742" w:rsidRDefault="003F47AC" w:rsidP="00C16FA4">
            <w:pPr>
              <w:spacing w:line="288" w:lineRule="auto"/>
              <w:ind w:left="567"/>
              <w:jc w:val="both"/>
              <w:rPr>
                <w:rFonts w:ascii="Times New Roman" w:hAnsi="Times New Roman"/>
              </w:rPr>
            </w:pPr>
            <w:r>
              <w:rPr>
                <w:rFonts w:ascii="Times New Roman" w:hAnsi="Times New Roman"/>
                <w:lang w:val="en-US"/>
              </w:rPr>
              <w:t>F</w:t>
            </w:r>
            <w:r>
              <w:rPr>
                <w:rFonts w:ascii="Times New Roman" w:hAnsi="Times New Roman"/>
                <w:vertAlign w:val="subscript"/>
                <w:lang w:val="en-US"/>
              </w:rPr>
              <w:t>i</w:t>
            </w:r>
            <w:r w:rsidRPr="00853742">
              <w:rPr>
                <w:rFonts w:ascii="Times New Roman" w:hAnsi="Times New Roman"/>
              </w:rPr>
              <w:t xml:space="preserve"> – значение показателя, подтвержденное в заявке i-</w:t>
            </w:r>
            <w:proofErr w:type="spellStart"/>
            <w:r w:rsidRPr="00853742">
              <w:rPr>
                <w:rFonts w:ascii="Times New Roman" w:hAnsi="Times New Roman"/>
              </w:rPr>
              <w:t>го</w:t>
            </w:r>
            <w:proofErr w:type="spellEnd"/>
            <w:r w:rsidRPr="00853742">
              <w:rPr>
                <w:rFonts w:ascii="Times New Roman" w:hAnsi="Times New Roman"/>
              </w:rPr>
              <w:t xml:space="preserve"> Участника закупки;</w:t>
            </w:r>
          </w:p>
          <w:p w14:paraId="5D638B3C" w14:textId="77777777" w:rsidR="003F47AC" w:rsidRPr="00853742" w:rsidRDefault="003F47AC" w:rsidP="00C16FA4">
            <w:pPr>
              <w:spacing w:line="288" w:lineRule="auto"/>
              <w:ind w:left="567"/>
              <w:jc w:val="both"/>
              <w:rPr>
                <w:rFonts w:ascii="Times New Roman" w:hAnsi="Times New Roman"/>
              </w:rPr>
            </w:pPr>
            <w:r w:rsidRPr="00853742">
              <w:rPr>
                <w:rFonts w:ascii="Times New Roman" w:hAnsi="Times New Roman"/>
                <w:lang w:eastAsia="ru-RU"/>
              </w:rPr>
              <w:t>КЗ – коэффициент значимости показателя.</w:t>
            </w:r>
          </w:p>
          <w:p w14:paraId="4EE17189" w14:textId="77777777" w:rsidR="003F47AC" w:rsidRPr="00853742" w:rsidRDefault="003F47AC" w:rsidP="00C16FA4">
            <w:pPr>
              <w:spacing w:line="288" w:lineRule="auto"/>
              <w:jc w:val="both"/>
              <w:rPr>
                <w:rFonts w:ascii="Times New Roman" w:hAnsi="Times New Roman"/>
                <w:b/>
                <w:i/>
              </w:rPr>
            </w:pPr>
          </w:p>
          <w:p w14:paraId="39CD6E76" w14:textId="5B9235C4" w:rsidR="003F47AC" w:rsidRDefault="003F47AC" w:rsidP="00C16FA4">
            <w:pPr>
              <w:spacing w:line="288" w:lineRule="auto"/>
              <w:jc w:val="both"/>
              <w:rPr>
                <w:rFonts w:ascii="Times New Roman" w:hAnsi="Times New Roman"/>
              </w:rPr>
            </w:pPr>
            <w:r w:rsidRPr="00853742">
              <w:rPr>
                <w:rFonts w:ascii="Times New Roman" w:hAnsi="Times New Roman"/>
                <w:b/>
                <w:i/>
              </w:rPr>
              <w:t xml:space="preserve">Оцениваемый </w:t>
            </w:r>
            <w:r w:rsidRPr="00723F6E">
              <w:rPr>
                <w:rFonts w:ascii="Times New Roman" w:hAnsi="Times New Roman"/>
                <w:b/>
                <w:i/>
              </w:rPr>
              <w:t>показатель (</w:t>
            </w:r>
            <w:r w:rsidRPr="00723F6E">
              <w:rPr>
                <w:rFonts w:ascii="Times New Roman" w:hAnsi="Times New Roman"/>
                <w:b/>
                <w:i/>
                <w:lang w:val="en-US"/>
              </w:rPr>
              <w:t>F</w:t>
            </w:r>
            <w:r w:rsidRPr="00723F6E">
              <w:rPr>
                <w:rFonts w:ascii="Times New Roman" w:hAnsi="Times New Roman"/>
                <w:b/>
                <w:i/>
              </w:rPr>
              <w:t>):</w:t>
            </w:r>
            <w:r>
              <w:rPr>
                <w:rFonts w:ascii="Times New Roman" w:hAnsi="Times New Roman"/>
                <w:b/>
                <w:i/>
              </w:rPr>
              <w:t xml:space="preserve"> </w:t>
            </w:r>
            <w:r w:rsidRPr="00551AF0">
              <w:rPr>
                <w:rFonts w:ascii="Times New Roman" w:hAnsi="Times New Roman"/>
              </w:rPr>
              <w:t xml:space="preserve">Оценивается количество договоров (контрактов), исполнение и отсутствие рекламаций которых подтверждается актами за период </w:t>
            </w:r>
            <w:r>
              <w:rPr>
                <w:rFonts w:ascii="Times New Roman" w:hAnsi="Times New Roman"/>
              </w:rPr>
              <w:br/>
            </w:r>
            <w:r w:rsidRPr="00551AF0">
              <w:rPr>
                <w:rFonts w:ascii="Times New Roman" w:hAnsi="Times New Roman"/>
              </w:rPr>
              <w:t>с 201</w:t>
            </w:r>
            <w:r>
              <w:rPr>
                <w:rFonts w:ascii="Times New Roman" w:hAnsi="Times New Roman"/>
              </w:rPr>
              <w:t xml:space="preserve">6 по 2019 гг. </w:t>
            </w:r>
            <w:r w:rsidRPr="007A3A20">
              <w:rPr>
                <w:rFonts w:ascii="Times New Roman" w:hAnsi="Times New Roman"/>
              </w:rPr>
              <w:t>по выполнению аналитической и проектной работ</w:t>
            </w:r>
            <w:r>
              <w:rPr>
                <w:rFonts w:ascii="Times New Roman" w:hAnsi="Times New Roman"/>
              </w:rPr>
              <w:t xml:space="preserve">ы, </w:t>
            </w:r>
            <w:r w:rsidRPr="007A3A20">
              <w:rPr>
                <w:rFonts w:ascii="Times New Roman" w:hAnsi="Times New Roman"/>
              </w:rPr>
              <w:t xml:space="preserve">с ценой договора не менее </w:t>
            </w:r>
            <w:r w:rsidR="00C16FA4">
              <w:rPr>
                <w:rFonts w:ascii="Times New Roman" w:hAnsi="Times New Roman"/>
              </w:rPr>
              <w:t>десяти</w:t>
            </w:r>
            <w:r w:rsidRPr="007A3A20">
              <w:rPr>
                <w:rFonts w:ascii="Times New Roman" w:hAnsi="Times New Roman"/>
              </w:rPr>
              <w:t xml:space="preserve"> процентов начальной (максимальной) цены договора </w:t>
            </w:r>
            <w:r>
              <w:rPr>
                <w:rFonts w:ascii="Times New Roman" w:hAnsi="Times New Roman"/>
              </w:rPr>
              <w:br/>
            </w:r>
            <w:r w:rsidRPr="007A3A20">
              <w:rPr>
                <w:rFonts w:ascii="Times New Roman" w:hAnsi="Times New Roman"/>
              </w:rPr>
              <w:t>в отношении каждого договора.</w:t>
            </w:r>
          </w:p>
          <w:p w14:paraId="1913689B" w14:textId="77777777" w:rsidR="003F47AC" w:rsidRPr="00C12B75" w:rsidRDefault="003F47AC" w:rsidP="00C16FA4">
            <w:pPr>
              <w:spacing w:line="288" w:lineRule="auto"/>
              <w:jc w:val="both"/>
              <w:rPr>
                <w:rFonts w:ascii="Times New Roman" w:hAnsi="Times New Roman"/>
                <w:sz w:val="22"/>
              </w:rPr>
            </w:pPr>
          </w:p>
          <w:p w14:paraId="18A0BD94" w14:textId="77777777" w:rsidR="003F47AC" w:rsidRDefault="003F47AC" w:rsidP="00C16FA4">
            <w:pPr>
              <w:tabs>
                <w:tab w:val="left" w:pos="6780"/>
              </w:tabs>
              <w:jc w:val="both"/>
              <w:rPr>
                <w:rFonts w:ascii="Times New Roman" w:hAnsi="Times New Roman"/>
                <w:b/>
              </w:rPr>
            </w:pPr>
            <w:r>
              <w:rPr>
                <w:rFonts w:ascii="Times New Roman" w:hAnsi="Times New Roman"/>
                <w:b/>
              </w:rPr>
              <w:t xml:space="preserve">4) </w:t>
            </w:r>
            <w:r w:rsidRPr="00F4547D">
              <w:rPr>
                <w:rFonts w:ascii="Times New Roman" w:hAnsi="Times New Roman"/>
                <w:b/>
                <w:i/>
              </w:rPr>
              <w:t>Оценка по показателю «Наличие материально-технической базы»</w:t>
            </w:r>
            <w:r>
              <w:rPr>
                <w:rFonts w:ascii="Times New Roman" w:hAnsi="Times New Roman"/>
                <w:b/>
                <w:i/>
              </w:rPr>
              <w:t xml:space="preserve"> осуществляется следующим образом:</w:t>
            </w:r>
          </w:p>
          <w:p w14:paraId="6995A43D" w14:textId="77777777" w:rsidR="003F47AC" w:rsidRDefault="003F47AC" w:rsidP="00C16FA4">
            <w:pPr>
              <w:tabs>
                <w:tab w:val="left" w:pos="6780"/>
              </w:tabs>
              <w:jc w:val="both"/>
              <w:rPr>
                <w:rFonts w:ascii="Times New Roman" w:hAnsi="Times New Roman"/>
                <w:b/>
              </w:rPr>
            </w:pPr>
          </w:p>
          <w:tbl>
            <w:tblPr>
              <w:tblStyle w:val="15"/>
              <w:tblW w:w="8529" w:type="dxa"/>
              <w:tblLayout w:type="fixed"/>
              <w:tblLook w:val="04A0" w:firstRow="1" w:lastRow="0" w:firstColumn="1" w:lastColumn="0" w:noHBand="0" w:noVBand="1"/>
            </w:tblPr>
            <w:tblGrid>
              <w:gridCol w:w="5138"/>
              <w:gridCol w:w="3391"/>
            </w:tblGrid>
            <w:tr w:rsidR="003F47AC" w:rsidRPr="00A4656C" w14:paraId="0BA4152D" w14:textId="77777777" w:rsidTr="00C16FA4">
              <w:trPr>
                <w:trHeight w:val="465"/>
              </w:trPr>
              <w:tc>
                <w:tcPr>
                  <w:tcW w:w="5138" w:type="dxa"/>
                </w:tcPr>
                <w:p w14:paraId="2CCAB152" w14:textId="77777777" w:rsidR="003F47AC" w:rsidRPr="0037163E" w:rsidRDefault="003F47AC" w:rsidP="00C16FA4">
                  <w:pPr>
                    <w:rPr>
                      <w:rFonts w:ascii="Times New Roman" w:eastAsia="Times New Roman" w:hAnsi="Times New Roman"/>
                      <w:lang w:eastAsia="ru-RU"/>
                    </w:rPr>
                  </w:pPr>
                  <w:r>
                    <w:rPr>
                      <w:rFonts w:ascii="Times New Roman" w:eastAsia="Times New Roman" w:hAnsi="Times New Roman"/>
                      <w:lang w:eastAsia="ru-RU"/>
                    </w:rPr>
                    <w:t>Н</w:t>
                  </w:r>
                  <w:r w:rsidRPr="0037163E">
                    <w:rPr>
                      <w:rFonts w:ascii="Times New Roman" w:eastAsia="Times New Roman" w:hAnsi="Times New Roman"/>
                      <w:lang w:eastAsia="ru-RU"/>
                    </w:rPr>
                    <w:t>аличие</w:t>
                  </w:r>
                  <w:r>
                    <w:rPr>
                      <w:rFonts w:ascii="Times New Roman" w:eastAsia="Times New Roman" w:hAnsi="Times New Roman"/>
                      <w:lang w:eastAsia="ru-RU"/>
                    </w:rPr>
                    <w:t xml:space="preserve"> у участника закупки </w:t>
                  </w:r>
                  <w:r w:rsidRPr="0037163E">
                    <w:rPr>
                      <w:rFonts w:ascii="Times New Roman" w:eastAsia="Times New Roman" w:hAnsi="Times New Roman"/>
                      <w:lang w:eastAsia="ru-RU"/>
                    </w:rPr>
                    <w:t xml:space="preserve">программного </w:t>
                  </w:r>
                  <w:r>
                    <w:rPr>
                      <w:rFonts w:ascii="Times New Roman" w:eastAsia="Times New Roman" w:hAnsi="Times New Roman"/>
                      <w:lang w:eastAsia="ru-RU"/>
                    </w:rPr>
                    <w:t>обеспечения или доступа к нему</w:t>
                  </w:r>
                </w:p>
              </w:tc>
              <w:tc>
                <w:tcPr>
                  <w:tcW w:w="3391" w:type="dxa"/>
                </w:tcPr>
                <w:p w14:paraId="7701659C" w14:textId="77777777" w:rsidR="003F47AC" w:rsidRPr="00A4656C" w:rsidRDefault="003F47AC" w:rsidP="00C16FA4">
                  <w:pPr>
                    <w:spacing w:line="288" w:lineRule="auto"/>
                    <w:contextualSpacing/>
                    <w:jc w:val="both"/>
                    <w:rPr>
                      <w:rFonts w:ascii="Times New Roman" w:eastAsia="Times New Roman" w:hAnsi="Times New Roman"/>
                      <w:highlight w:val="yellow"/>
                      <w:lang w:eastAsia="ru-RU"/>
                    </w:rPr>
                  </w:pPr>
                  <w:r w:rsidRPr="00A4656C">
                    <w:rPr>
                      <w:rFonts w:ascii="Times New Roman" w:eastAsia="Times New Roman" w:hAnsi="Times New Roman"/>
                      <w:lang w:eastAsia="ru-RU"/>
                    </w:rPr>
                    <w:t>Количество выставляемых баллов</w:t>
                  </w:r>
                </w:p>
              </w:tc>
            </w:tr>
            <w:tr w:rsidR="003F47AC" w:rsidRPr="00B366D7" w14:paraId="795CC7C9" w14:textId="77777777" w:rsidTr="00C16FA4">
              <w:tc>
                <w:tcPr>
                  <w:tcW w:w="5138" w:type="dxa"/>
                  <w:vAlign w:val="center"/>
                </w:tcPr>
                <w:p w14:paraId="30CD0A6F" w14:textId="77777777" w:rsidR="003F47AC" w:rsidRPr="00B366D7" w:rsidRDefault="003F47AC" w:rsidP="00C16FA4">
                  <w:pPr>
                    <w:suppressAutoHyphens/>
                    <w:ind w:right="-108"/>
                    <w:contextualSpacing/>
                    <w:rPr>
                      <w:rFonts w:ascii="Times New Roman" w:eastAsia="Times New Roman" w:hAnsi="Times New Roman"/>
                      <w:lang w:eastAsia="ru-RU"/>
                    </w:rPr>
                  </w:pPr>
                  <w:r w:rsidRPr="001A325A">
                    <w:rPr>
                      <w:rFonts w:ascii="Times New Roman" w:eastAsia="Times New Roman" w:hAnsi="Times New Roman"/>
                      <w:lang w:eastAsia="ru-RU"/>
                    </w:rPr>
                    <w:t xml:space="preserve">программного обеспечения для </w:t>
                  </w:r>
                  <w:r>
                    <w:rPr>
                      <w:rFonts w:ascii="Times New Roman" w:eastAsia="Times New Roman" w:hAnsi="Times New Roman"/>
                      <w:lang w:eastAsia="ru-RU"/>
                    </w:rPr>
                    <w:t xml:space="preserve">управления проектами в области городского благоустройства </w:t>
                  </w:r>
                </w:p>
              </w:tc>
              <w:tc>
                <w:tcPr>
                  <w:tcW w:w="3391" w:type="dxa"/>
                  <w:vAlign w:val="center"/>
                </w:tcPr>
                <w:p w14:paraId="451608CF" w14:textId="77777777" w:rsidR="003F47AC" w:rsidRPr="00B366D7" w:rsidRDefault="003F47AC" w:rsidP="00C16FA4">
                  <w:pPr>
                    <w:suppressAutoHyphens/>
                    <w:ind w:right="-108"/>
                    <w:contextualSpacing/>
                    <w:jc w:val="center"/>
                    <w:rPr>
                      <w:rFonts w:ascii="Times New Roman" w:eastAsia="Times New Roman" w:hAnsi="Times New Roman"/>
                      <w:lang w:eastAsia="ru-RU"/>
                    </w:rPr>
                  </w:pPr>
                  <w:r>
                    <w:rPr>
                      <w:rFonts w:ascii="Times New Roman" w:eastAsia="Times New Roman" w:hAnsi="Times New Roman"/>
                      <w:lang w:eastAsia="ru-RU"/>
                    </w:rPr>
                    <w:t>60</w:t>
                  </w:r>
                </w:p>
              </w:tc>
            </w:tr>
            <w:tr w:rsidR="003F47AC" w:rsidRPr="00B366D7" w14:paraId="56B610E6" w14:textId="77777777" w:rsidTr="00C16FA4">
              <w:tc>
                <w:tcPr>
                  <w:tcW w:w="5138" w:type="dxa"/>
                  <w:vAlign w:val="center"/>
                </w:tcPr>
                <w:p w14:paraId="77695B02" w14:textId="77777777" w:rsidR="003F47AC" w:rsidRPr="001A325A" w:rsidRDefault="003F47AC" w:rsidP="00C16FA4">
                  <w:pPr>
                    <w:suppressAutoHyphens/>
                    <w:ind w:right="-108"/>
                    <w:contextualSpacing/>
                    <w:rPr>
                      <w:rFonts w:ascii="Times New Roman" w:eastAsia="Times New Roman" w:hAnsi="Times New Roman"/>
                      <w:lang w:eastAsia="ru-RU"/>
                    </w:rPr>
                  </w:pPr>
                  <w:r w:rsidRPr="001A325A">
                    <w:rPr>
                      <w:rFonts w:ascii="Times New Roman" w:eastAsia="Times New Roman" w:hAnsi="Times New Roman"/>
                      <w:lang w:eastAsia="ru-RU"/>
                    </w:rPr>
                    <w:t xml:space="preserve">программного обеспечения, </w:t>
                  </w:r>
                  <w:r>
                    <w:rPr>
                      <w:rFonts w:ascii="Times New Roman" w:eastAsia="Times New Roman" w:hAnsi="Times New Roman"/>
                      <w:lang w:eastAsia="ru-RU"/>
                    </w:rPr>
                    <w:t>предназначенного для проектирования городских пространств</w:t>
                  </w:r>
                </w:p>
              </w:tc>
              <w:tc>
                <w:tcPr>
                  <w:tcW w:w="3391" w:type="dxa"/>
                  <w:vAlign w:val="center"/>
                </w:tcPr>
                <w:p w14:paraId="1FD558A2" w14:textId="77777777" w:rsidR="003F47AC" w:rsidRPr="00B366D7" w:rsidRDefault="003F47AC" w:rsidP="00C16FA4">
                  <w:pPr>
                    <w:suppressAutoHyphens/>
                    <w:ind w:right="-108"/>
                    <w:contextualSpacing/>
                    <w:jc w:val="center"/>
                    <w:rPr>
                      <w:rFonts w:ascii="Times New Roman" w:eastAsia="Times New Roman" w:hAnsi="Times New Roman"/>
                      <w:lang w:eastAsia="ru-RU"/>
                    </w:rPr>
                  </w:pPr>
                  <w:r>
                    <w:rPr>
                      <w:rFonts w:ascii="Times New Roman" w:eastAsia="Times New Roman" w:hAnsi="Times New Roman"/>
                      <w:lang w:eastAsia="ru-RU"/>
                    </w:rPr>
                    <w:t>40</w:t>
                  </w:r>
                </w:p>
              </w:tc>
            </w:tr>
          </w:tbl>
          <w:p w14:paraId="21B31D6D" w14:textId="77777777" w:rsidR="003F47AC" w:rsidRDefault="003F47AC" w:rsidP="00C16FA4">
            <w:pPr>
              <w:tabs>
                <w:tab w:val="left" w:pos="6780"/>
              </w:tabs>
              <w:jc w:val="both"/>
              <w:rPr>
                <w:rFonts w:ascii="Times New Roman" w:eastAsia="Times New Roman" w:hAnsi="Times New Roman"/>
                <w:lang w:eastAsia="ru-RU"/>
              </w:rPr>
            </w:pPr>
            <w:r>
              <w:rPr>
                <w:rFonts w:ascii="Times New Roman" w:eastAsia="Times New Roman" w:hAnsi="Times New Roman"/>
                <w:lang w:eastAsia="ru-RU"/>
              </w:rPr>
              <w:t>Оценивается наличие у участника соответствующего программного обеспечения. Максимальное количество балов, которое может набрать участник по данному показателю – 100.</w:t>
            </w:r>
          </w:p>
          <w:p w14:paraId="6F7C9837" w14:textId="77777777" w:rsidR="003F47AC" w:rsidRPr="00BD07CE" w:rsidRDefault="003F47AC" w:rsidP="00C16FA4">
            <w:pPr>
              <w:tabs>
                <w:tab w:val="left" w:pos="6780"/>
              </w:tabs>
              <w:jc w:val="both"/>
              <w:rPr>
                <w:rFonts w:ascii="Times New Roman" w:hAnsi="Times New Roman"/>
                <w:b/>
              </w:rPr>
            </w:pPr>
            <w:r w:rsidRPr="00A4656C">
              <w:rPr>
                <w:rFonts w:ascii="Times New Roman" w:eastAsia="Times New Roman" w:hAnsi="Times New Roman"/>
                <w:lang w:eastAsia="ru-RU"/>
              </w:rPr>
              <w:t xml:space="preserve">Результат оценки </w:t>
            </w:r>
            <w:r w:rsidRPr="00785B1A">
              <w:rPr>
                <w:rFonts w:ascii="Times New Roman" w:eastAsia="Times New Roman" w:hAnsi="Times New Roman"/>
                <w:lang w:eastAsia="ru-RU"/>
              </w:rPr>
              <w:t>по показателю «Наличие материально-технической базы»</w:t>
            </w:r>
            <w:r w:rsidRPr="00A4656C">
              <w:rPr>
                <w:rFonts w:ascii="Times New Roman" w:eastAsia="Times New Roman" w:hAnsi="Times New Roman"/>
                <w:lang w:eastAsia="ru-RU"/>
              </w:rPr>
              <w:t xml:space="preserve"> умножается на коэффициент значимости показателя.</w:t>
            </w:r>
          </w:p>
        </w:tc>
      </w:tr>
      <w:tr w:rsidR="003F47AC" w:rsidRPr="00180D99" w14:paraId="77323177" w14:textId="77777777" w:rsidTr="00C16FA4">
        <w:tc>
          <w:tcPr>
            <w:tcW w:w="738" w:type="dxa"/>
            <w:shd w:val="clear" w:color="auto" w:fill="A6A6A6" w:themeFill="background1" w:themeFillShade="A6"/>
          </w:tcPr>
          <w:p w14:paraId="04362FD5" w14:textId="77777777" w:rsidR="003F47AC" w:rsidRPr="00180D99" w:rsidRDefault="003F47AC" w:rsidP="00C16FA4">
            <w:pPr>
              <w:jc w:val="both"/>
              <w:rPr>
                <w:rFonts w:ascii="Times New Roman" w:hAnsi="Times New Roman"/>
                <w:b/>
              </w:rPr>
            </w:pPr>
            <w:r w:rsidRPr="00180D99">
              <w:rPr>
                <w:rFonts w:ascii="Times New Roman" w:hAnsi="Times New Roman"/>
                <w:b/>
              </w:rPr>
              <w:lastRenderedPageBreak/>
              <w:t>3.1</w:t>
            </w:r>
            <w:r>
              <w:rPr>
                <w:rFonts w:ascii="Times New Roman" w:hAnsi="Times New Roman"/>
                <w:b/>
              </w:rPr>
              <w:t>4</w:t>
            </w:r>
            <w:r w:rsidRPr="00180D99">
              <w:rPr>
                <w:rFonts w:ascii="Times New Roman" w:hAnsi="Times New Roman"/>
                <w:b/>
              </w:rPr>
              <w:t>.</w:t>
            </w:r>
          </w:p>
        </w:tc>
        <w:tc>
          <w:tcPr>
            <w:tcW w:w="8725" w:type="dxa"/>
            <w:shd w:val="clear" w:color="auto" w:fill="A6A6A6" w:themeFill="background1" w:themeFillShade="A6"/>
          </w:tcPr>
          <w:p w14:paraId="2DD59E99" w14:textId="77777777" w:rsidR="003F47AC" w:rsidRPr="00180D99" w:rsidRDefault="003F47AC" w:rsidP="00C16FA4">
            <w:pPr>
              <w:jc w:val="both"/>
              <w:rPr>
                <w:rFonts w:ascii="Times New Roman" w:hAnsi="Times New Roman"/>
                <w:b/>
              </w:rPr>
            </w:pPr>
            <w:r w:rsidRPr="00180D99">
              <w:rPr>
                <w:rFonts w:ascii="Times New Roman" w:hAnsi="Times New Roman"/>
                <w:b/>
              </w:rPr>
              <w:t>Обеспечение Заявки и обеспечение исполнения договора</w:t>
            </w:r>
          </w:p>
        </w:tc>
      </w:tr>
      <w:tr w:rsidR="003F47AC" w:rsidRPr="00180D99" w14:paraId="09FF45CD" w14:textId="77777777" w:rsidTr="00C16FA4">
        <w:tc>
          <w:tcPr>
            <w:tcW w:w="738" w:type="dxa"/>
            <w:shd w:val="clear" w:color="auto" w:fill="FFFFFF" w:themeFill="background1"/>
          </w:tcPr>
          <w:p w14:paraId="5BA092EC" w14:textId="77777777" w:rsidR="003F47AC" w:rsidRPr="00180D99" w:rsidRDefault="003F47AC" w:rsidP="00C16FA4">
            <w:pPr>
              <w:jc w:val="both"/>
              <w:rPr>
                <w:rFonts w:ascii="Times New Roman" w:hAnsi="Times New Roman"/>
              </w:rPr>
            </w:pPr>
          </w:p>
        </w:tc>
        <w:tc>
          <w:tcPr>
            <w:tcW w:w="8725" w:type="dxa"/>
            <w:shd w:val="clear" w:color="auto" w:fill="FFFFFF" w:themeFill="background1"/>
          </w:tcPr>
          <w:p w14:paraId="3A3148C4" w14:textId="77777777" w:rsidR="003F47AC" w:rsidRPr="00180D99" w:rsidRDefault="003F47AC" w:rsidP="00C16FA4">
            <w:pPr>
              <w:numPr>
                <w:ilvl w:val="0"/>
                <w:numId w:val="40"/>
              </w:numPr>
              <w:contextualSpacing/>
              <w:jc w:val="both"/>
              <w:rPr>
                <w:rFonts w:ascii="Times New Roman" w:hAnsi="Times New Roman"/>
              </w:rPr>
            </w:pPr>
            <w:r w:rsidRPr="00180D99">
              <w:rPr>
                <w:rFonts w:ascii="Times New Roman" w:hAnsi="Times New Roman"/>
                <w:b/>
              </w:rPr>
              <w:t>Обеспечение Заявки:</w:t>
            </w:r>
            <w:r w:rsidRPr="00180D99">
              <w:rPr>
                <w:rFonts w:ascii="Times New Roman" w:hAnsi="Times New Roman"/>
              </w:rPr>
              <w:t xml:space="preserve"> не требуется</w:t>
            </w:r>
          </w:p>
          <w:p w14:paraId="0FC169AA" w14:textId="77777777" w:rsidR="003F47AC" w:rsidRPr="00180D99" w:rsidRDefault="003F47AC" w:rsidP="00C16FA4">
            <w:pPr>
              <w:numPr>
                <w:ilvl w:val="0"/>
                <w:numId w:val="40"/>
              </w:numPr>
              <w:contextualSpacing/>
              <w:jc w:val="both"/>
              <w:rPr>
                <w:rFonts w:ascii="Times New Roman" w:hAnsi="Times New Roman"/>
              </w:rPr>
            </w:pPr>
            <w:r w:rsidRPr="00180D99">
              <w:rPr>
                <w:rFonts w:ascii="Times New Roman" w:hAnsi="Times New Roman"/>
                <w:b/>
              </w:rPr>
              <w:t>Обеспечение исполнения договора:</w:t>
            </w:r>
            <w:r w:rsidRPr="00180D99">
              <w:rPr>
                <w:rFonts w:ascii="Times New Roman" w:hAnsi="Times New Roman"/>
              </w:rPr>
              <w:t xml:space="preserve"> не требуется </w:t>
            </w:r>
          </w:p>
        </w:tc>
      </w:tr>
      <w:tr w:rsidR="003F47AC" w:rsidRPr="00180D99" w14:paraId="7460B51C" w14:textId="77777777" w:rsidTr="00C16FA4">
        <w:tc>
          <w:tcPr>
            <w:tcW w:w="738" w:type="dxa"/>
            <w:shd w:val="clear" w:color="auto" w:fill="A6A6A6" w:themeFill="background1" w:themeFillShade="A6"/>
          </w:tcPr>
          <w:p w14:paraId="21256EF0" w14:textId="77777777" w:rsidR="003F47AC" w:rsidRPr="00180D99" w:rsidRDefault="003F47AC" w:rsidP="00C16FA4">
            <w:pPr>
              <w:jc w:val="both"/>
              <w:rPr>
                <w:rFonts w:ascii="Times New Roman" w:hAnsi="Times New Roman"/>
                <w:b/>
              </w:rPr>
            </w:pPr>
            <w:r w:rsidRPr="00180D99">
              <w:rPr>
                <w:rFonts w:ascii="Times New Roman" w:hAnsi="Times New Roman"/>
                <w:b/>
              </w:rPr>
              <w:t>3.</w:t>
            </w:r>
            <w:r>
              <w:rPr>
                <w:rFonts w:ascii="Times New Roman" w:hAnsi="Times New Roman"/>
                <w:b/>
              </w:rPr>
              <w:t>15</w:t>
            </w:r>
          </w:p>
        </w:tc>
        <w:tc>
          <w:tcPr>
            <w:tcW w:w="8725" w:type="dxa"/>
            <w:shd w:val="clear" w:color="auto" w:fill="A6A6A6" w:themeFill="background1" w:themeFillShade="A6"/>
          </w:tcPr>
          <w:p w14:paraId="341DC022" w14:textId="77777777" w:rsidR="003F47AC" w:rsidRPr="00180D99" w:rsidRDefault="003F47AC" w:rsidP="00C16FA4">
            <w:pPr>
              <w:jc w:val="both"/>
              <w:rPr>
                <w:rFonts w:ascii="Times New Roman" w:hAnsi="Times New Roman"/>
                <w:b/>
              </w:rPr>
            </w:pPr>
            <w:r w:rsidRPr="00180D99">
              <w:rPr>
                <w:rFonts w:ascii="Times New Roman" w:hAnsi="Times New Roman"/>
                <w:b/>
              </w:rPr>
              <w:t>Необходимость одобрения договора Дирекцией Заказчика</w:t>
            </w:r>
          </w:p>
        </w:tc>
      </w:tr>
      <w:tr w:rsidR="003F47AC" w:rsidRPr="00180D99" w14:paraId="524D1656" w14:textId="77777777" w:rsidTr="00C16FA4">
        <w:tc>
          <w:tcPr>
            <w:tcW w:w="738" w:type="dxa"/>
            <w:shd w:val="clear" w:color="auto" w:fill="auto"/>
          </w:tcPr>
          <w:p w14:paraId="3D10EE6E" w14:textId="77777777" w:rsidR="003F47AC" w:rsidRPr="00180D99" w:rsidRDefault="003F47AC" w:rsidP="00C16FA4">
            <w:pPr>
              <w:jc w:val="both"/>
              <w:rPr>
                <w:rFonts w:ascii="Times New Roman" w:hAnsi="Times New Roman"/>
              </w:rPr>
            </w:pPr>
          </w:p>
        </w:tc>
        <w:tc>
          <w:tcPr>
            <w:tcW w:w="8725" w:type="dxa"/>
            <w:shd w:val="clear" w:color="auto" w:fill="auto"/>
          </w:tcPr>
          <w:p w14:paraId="4D97C428" w14:textId="77777777" w:rsidR="003F47AC" w:rsidRPr="00180D99" w:rsidRDefault="003F47AC" w:rsidP="00C16FA4">
            <w:pPr>
              <w:jc w:val="both"/>
              <w:rPr>
                <w:rFonts w:ascii="Times New Roman" w:hAnsi="Times New Roman"/>
              </w:rPr>
            </w:pPr>
            <w:r w:rsidRPr="00180D99">
              <w:rPr>
                <w:rFonts w:ascii="Times New Roman" w:hAnsi="Times New Roman"/>
              </w:rPr>
              <w:t>Не требуется</w:t>
            </w:r>
          </w:p>
        </w:tc>
      </w:tr>
      <w:tr w:rsidR="003F47AC" w:rsidRPr="00180D99" w14:paraId="004B5C94" w14:textId="77777777" w:rsidTr="00C16FA4">
        <w:tc>
          <w:tcPr>
            <w:tcW w:w="738" w:type="dxa"/>
            <w:shd w:val="clear" w:color="auto" w:fill="A6A6A6" w:themeFill="background1" w:themeFillShade="A6"/>
          </w:tcPr>
          <w:p w14:paraId="725EB8FB" w14:textId="77777777" w:rsidR="003F47AC" w:rsidRPr="00180D99" w:rsidRDefault="003F47AC" w:rsidP="00C16FA4">
            <w:pPr>
              <w:jc w:val="both"/>
              <w:rPr>
                <w:rFonts w:ascii="Times New Roman" w:hAnsi="Times New Roman"/>
                <w:b/>
              </w:rPr>
            </w:pPr>
            <w:r w:rsidRPr="00180D99">
              <w:rPr>
                <w:rFonts w:ascii="Times New Roman" w:hAnsi="Times New Roman"/>
                <w:b/>
              </w:rPr>
              <w:t>3.1</w:t>
            </w:r>
            <w:r>
              <w:rPr>
                <w:rFonts w:ascii="Times New Roman" w:hAnsi="Times New Roman"/>
                <w:b/>
              </w:rPr>
              <w:t>6</w:t>
            </w:r>
            <w:r w:rsidRPr="00180D99">
              <w:rPr>
                <w:rFonts w:ascii="Times New Roman" w:hAnsi="Times New Roman"/>
                <w:b/>
              </w:rPr>
              <w:t>.</w:t>
            </w:r>
          </w:p>
        </w:tc>
        <w:tc>
          <w:tcPr>
            <w:tcW w:w="8725" w:type="dxa"/>
            <w:shd w:val="clear" w:color="auto" w:fill="A6A6A6" w:themeFill="background1" w:themeFillShade="A6"/>
          </w:tcPr>
          <w:p w14:paraId="36EB69EC" w14:textId="77777777" w:rsidR="003F47AC" w:rsidRPr="00180D99" w:rsidRDefault="003F47AC" w:rsidP="00C16FA4">
            <w:pPr>
              <w:jc w:val="both"/>
              <w:rPr>
                <w:rFonts w:ascii="Times New Roman" w:hAnsi="Times New Roman"/>
                <w:b/>
              </w:rPr>
            </w:pPr>
            <w:r w:rsidRPr="00180D99">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3F47AC" w:rsidRPr="00180D99" w14:paraId="6921F0DB" w14:textId="77777777" w:rsidTr="00C16FA4">
        <w:tc>
          <w:tcPr>
            <w:tcW w:w="738" w:type="dxa"/>
          </w:tcPr>
          <w:p w14:paraId="662B4512" w14:textId="77777777" w:rsidR="003F47AC" w:rsidRPr="00180D99" w:rsidRDefault="003F47AC" w:rsidP="00C16FA4">
            <w:pPr>
              <w:jc w:val="both"/>
              <w:rPr>
                <w:rFonts w:ascii="Times New Roman" w:hAnsi="Times New Roman"/>
              </w:rPr>
            </w:pPr>
          </w:p>
        </w:tc>
        <w:tc>
          <w:tcPr>
            <w:tcW w:w="8725" w:type="dxa"/>
          </w:tcPr>
          <w:p w14:paraId="2505C34C" w14:textId="77777777" w:rsidR="003F47AC" w:rsidRPr="008F1E9F" w:rsidRDefault="003F47AC" w:rsidP="00C16FA4">
            <w:pPr>
              <w:jc w:val="both"/>
              <w:rPr>
                <w:rFonts w:ascii="Times New Roman" w:hAnsi="Times New Roman"/>
                <w:i/>
                <w:color w:val="808080"/>
              </w:rPr>
            </w:pPr>
            <w:r w:rsidRPr="00180D99">
              <w:rPr>
                <w:rFonts w:ascii="Times New Roman" w:hAnsi="Times New Roman"/>
                <w:color w:val="000000" w:themeColor="text1"/>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w:t>
            </w:r>
            <w:r>
              <w:rPr>
                <w:rFonts w:ascii="Times New Roman" w:hAnsi="Times New Roman"/>
                <w:color w:val="000000" w:themeColor="text1"/>
              </w:rPr>
              <w:br/>
            </w:r>
            <w:r w:rsidRPr="00180D99">
              <w:rPr>
                <w:rFonts w:ascii="Times New Roman" w:hAnsi="Times New Roman"/>
                <w:color w:val="000000" w:themeColor="text1"/>
              </w:rPr>
              <w:lastRenderedPageBreak/>
              <w:t xml:space="preserve">ул. Новый Арбат, д. 36, </w:t>
            </w:r>
            <w:r w:rsidRPr="00907F43">
              <w:rPr>
                <w:rFonts w:ascii="Times New Roman" w:hAnsi="Times New Roman"/>
                <w:color w:val="000000" w:themeColor="text1"/>
              </w:rPr>
              <w:t xml:space="preserve">на имя </w:t>
            </w:r>
            <w:proofErr w:type="spellStart"/>
            <w:r w:rsidRPr="00907F43">
              <w:rPr>
                <w:rFonts w:ascii="Times New Roman" w:hAnsi="Times New Roman"/>
                <w:color w:val="000000" w:themeColor="text1"/>
              </w:rPr>
              <w:t>Абдрахмановой</w:t>
            </w:r>
            <w:proofErr w:type="spellEnd"/>
            <w:r w:rsidRPr="00907F43">
              <w:rPr>
                <w:rFonts w:ascii="Times New Roman" w:hAnsi="Times New Roman"/>
                <w:color w:val="000000" w:themeColor="text1"/>
              </w:rPr>
              <w:t xml:space="preserve"> Эльмиры </w:t>
            </w:r>
            <w:proofErr w:type="spellStart"/>
            <w:r w:rsidRPr="00907F43">
              <w:rPr>
                <w:rFonts w:ascii="Times New Roman" w:hAnsi="Times New Roman"/>
                <w:color w:val="000000" w:themeColor="text1"/>
              </w:rPr>
              <w:t>Хайдяровны</w:t>
            </w:r>
            <w:proofErr w:type="spellEnd"/>
            <w:r w:rsidRPr="00907F43">
              <w:rPr>
                <w:rFonts w:ascii="Times New Roman" w:hAnsi="Times New Roman"/>
                <w:color w:val="000000" w:themeColor="text1"/>
              </w:rPr>
              <w:t>, либо по адресу электронной почты: arbitration@asi.ru</w:t>
            </w:r>
            <w:r w:rsidRPr="00180D99">
              <w:rPr>
                <w:rFonts w:ascii="Times New Roman" w:hAnsi="Times New Roman"/>
                <w:i/>
                <w:color w:val="000000" w:themeColor="text1"/>
              </w:rPr>
              <w:t xml:space="preserve"> </w:t>
            </w:r>
          </w:p>
        </w:tc>
      </w:tr>
    </w:tbl>
    <w:p w14:paraId="17C8E60E" w14:textId="77777777" w:rsidR="001E4528" w:rsidRPr="00D44CF8" w:rsidRDefault="001E4528" w:rsidP="001E4528">
      <w:pPr>
        <w:spacing w:after="200" w:line="276" w:lineRule="auto"/>
        <w:rPr>
          <w:rFonts w:ascii="Calibri" w:eastAsia="Calibri" w:hAnsi="Calibri"/>
          <w:sz w:val="22"/>
          <w:szCs w:val="22"/>
          <w:lang w:eastAsia="en-US"/>
        </w:rPr>
      </w:pPr>
    </w:p>
    <w:p w14:paraId="112E6FD3" w14:textId="77777777" w:rsidR="001E4528" w:rsidRPr="00D44CF8" w:rsidRDefault="001E4528" w:rsidP="001E4528">
      <w:pPr>
        <w:spacing w:after="200" w:line="276" w:lineRule="auto"/>
        <w:rPr>
          <w:rFonts w:ascii="Calibri" w:eastAsia="Calibri" w:hAnsi="Calibri"/>
          <w:sz w:val="22"/>
          <w:szCs w:val="22"/>
          <w:lang w:eastAsia="en-US"/>
        </w:rPr>
        <w:sectPr w:rsidR="001E4528" w:rsidRPr="00D44CF8">
          <w:pgSz w:w="11906" w:h="16838"/>
          <w:pgMar w:top="1134" w:right="850" w:bottom="1134" w:left="1701" w:header="708" w:footer="708" w:gutter="0"/>
          <w:cols w:space="708"/>
          <w:docGrid w:linePitch="360"/>
        </w:sectPr>
      </w:pPr>
    </w:p>
    <w:p w14:paraId="3D84BB4A" w14:textId="77777777" w:rsidR="0036687C" w:rsidRPr="00BD07CE" w:rsidRDefault="0036687C" w:rsidP="0036687C">
      <w:pPr>
        <w:keepNext/>
        <w:keepLines/>
        <w:numPr>
          <w:ilvl w:val="0"/>
          <w:numId w:val="6"/>
        </w:numPr>
        <w:spacing w:before="480" w:line="276" w:lineRule="auto"/>
        <w:ind w:left="0" w:firstLine="0"/>
        <w:jc w:val="center"/>
        <w:outlineLvl w:val="0"/>
        <w:rPr>
          <w:b/>
          <w:bCs/>
          <w:lang w:eastAsia="en-US"/>
        </w:rPr>
      </w:pPr>
      <w:bookmarkStart w:id="92" w:name="_ТЕХНИЧЕСКОЕ_ЗАДАНИЕ"/>
      <w:bookmarkStart w:id="93" w:name="_Toc531131235"/>
      <w:bookmarkEnd w:id="92"/>
      <w:r w:rsidRPr="00BD07CE">
        <w:rPr>
          <w:b/>
          <w:bCs/>
          <w:lang w:eastAsia="en-US"/>
        </w:rPr>
        <w:lastRenderedPageBreak/>
        <w:t>ТЕХНИЧЕСКОЕ ЗАДАНИЕ</w:t>
      </w:r>
      <w:bookmarkEnd w:id="93"/>
    </w:p>
    <w:p w14:paraId="2811D66A" w14:textId="77777777" w:rsidR="00BD07CE" w:rsidRPr="006F7995" w:rsidRDefault="00BD07CE" w:rsidP="00BD07CE">
      <w:pPr>
        <w:spacing w:before="120" w:after="120" w:line="288" w:lineRule="auto"/>
        <w:jc w:val="center"/>
        <w:rPr>
          <w:b/>
          <w:sz w:val="28"/>
        </w:rPr>
      </w:pPr>
      <w:bookmarkStart w:id="94" w:name="_ПРОЕКТ_ДОГОВОРА"/>
      <w:bookmarkStart w:id="95" w:name="_Toc531131236"/>
      <w:bookmarkEnd w:id="94"/>
      <w:r w:rsidRPr="006F7995">
        <w:rPr>
          <w:b/>
          <w:sz w:val="28"/>
        </w:rPr>
        <w:t>на оказание услуг по формированию системы сопровождения реализации проектов городского благоустройства программы «100 городских лидеров»</w:t>
      </w:r>
    </w:p>
    <w:p w14:paraId="4F5B65F7" w14:textId="77777777" w:rsidR="00BD07CE" w:rsidRPr="00BD07CE" w:rsidRDefault="00BD07CE" w:rsidP="006F7995">
      <w:pPr>
        <w:spacing w:before="120" w:after="120" w:line="288" w:lineRule="auto"/>
        <w:ind w:firstLine="709"/>
        <w:jc w:val="center"/>
      </w:pPr>
    </w:p>
    <w:p w14:paraId="00639D2F" w14:textId="07DC1BE8" w:rsidR="00BD07CE" w:rsidRPr="00C16FA4" w:rsidRDefault="00BD07CE" w:rsidP="006F7995">
      <w:pPr>
        <w:spacing w:line="360" w:lineRule="auto"/>
        <w:ind w:firstLine="709"/>
        <w:jc w:val="center"/>
        <w:rPr>
          <w:b/>
        </w:rPr>
      </w:pPr>
      <w:r w:rsidRPr="00C16FA4">
        <w:rPr>
          <w:b/>
        </w:rPr>
        <w:t>1. Общие положения</w:t>
      </w:r>
    </w:p>
    <w:p w14:paraId="0891CF7F" w14:textId="77777777" w:rsidR="00BD07CE" w:rsidRPr="00C16FA4" w:rsidRDefault="00BD07CE" w:rsidP="006F7995">
      <w:pPr>
        <w:pStyle w:val="-11"/>
        <w:spacing w:line="360" w:lineRule="auto"/>
        <w:ind w:left="0" w:firstLine="709"/>
        <w:contextualSpacing w:val="0"/>
        <w:jc w:val="both"/>
        <w:rPr>
          <w:sz w:val="24"/>
          <w:szCs w:val="24"/>
        </w:rPr>
      </w:pPr>
      <w:r w:rsidRPr="00C16FA4">
        <w:rPr>
          <w:b/>
          <w:bCs/>
          <w:sz w:val="24"/>
          <w:szCs w:val="24"/>
        </w:rPr>
        <w:t>Заказчик:</w:t>
      </w:r>
      <w:r w:rsidRPr="00C16FA4">
        <w:rPr>
          <w:bCs/>
          <w:sz w:val="24"/>
          <w:szCs w:val="24"/>
        </w:rPr>
        <w:t xml:space="preserve"> Автономная некоммерческая организация «Агентство стратегических инициатив по продвижению новых проектов» (далее – Агентство, Агентство стратегических инициатив).</w:t>
      </w:r>
    </w:p>
    <w:p w14:paraId="5CD1F030" w14:textId="77777777" w:rsidR="00BD07CE" w:rsidRPr="00C16FA4" w:rsidRDefault="00BD07CE" w:rsidP="006F7995">
      <w:pPr>
        <w:pStyle w:val="-11"/>
        <w:spacing w:line="360" w:lineRule="auto"/>
        <w:ind w:left="0" w:firstLine="709"/>
        <w:contextualSpacing w:val="0"/>
        <w:jc w:val="both"/>
        <w:rPr>
          <w:sz w:val="24"/>
          <w:szCs w:val="24"/>
        </w:rPr>
      </w:pPr>
      <w:r w:rsidRPr="00C16FA4">
        <w:rPr>
          <w:rStyle w:val="affb"/>
          <w:sz w:val="24"/>
          <w:szCs w:val="24"/>
        </w:rPr>
        <w:t>Предмет закупки:</w:t>
      </w:r>
      <w:r w:rsidRPr="00C16FA4">
        <w:rPr>
          <w:sz w:val="24"/>
          <w:szCs w:val="24"/>
        </w:rPr>
        <w:t xml:space="preserve"> </w:t>
      </w:r>
      <w:r w:rsidRPr="00C16FA4">
        <w:rPr>
          <w:bCs/>
          <w:sz w:val="24"/>
          <w:szCs w:val="24"/>
        </w:rPr>
        <w:t>оказание услуг по формированию системы сопровождения реализации проектов городского благоустройства программы «100 городских лидеров»</w:t>
      </w:r>
      <w:r w:rsidRPr="00C16FA4">
        <w:rPr>
          <w:sz w:val="24"/>
          <w:szCs w:val="24"/>
        </w:rPr>
        <w:t>.</w:t>
      </w:r>
    </w:p>
    <w:p w14:paraId="7CF83A5D" w14:textId="66F11A90" w:rsidR="00BD07CE" w:rsidRPr="00C16FA4" w:rsidRDefault="00BD07CE" w:rsidP="006F7995">
      <w:pPr>
        <w:widowControl w:val="0"/>
        <w:suppressAutoHyphens/>
        <w:autoSpaceDE w:val="0"/>
        <w:spacing w:line="360" w:lineRule="auto"/>
        <w:ind w:firstLine="709"/>
        <w:jc w:val="both"/>
      </w:pPr>
      <w:r w:rsidRPr="00C16FA4">
        <w:rPr>
          <w:rStyle w:val="affb"/>
          <w:rFonts w:eastAsiaTheme="minorEastAsia"/>
          <w:lang w:eastAsia="en-US"/>
        </w:rPr>
        <w:t>Цель закупки:</w:t>
      </w:r>
      <w:r w:rsidRPr="00C16FA4">
        <w:t xml:space="preserve"> </w:t>
      </w:r>
      <w:r w:rsidR="00F1116B" w:rsidRPr="00C16FA4">
        <w:rPr>
          <w:bCs/>
        </w:rPr>
        <w:t>ф</w:t>
      </w:r>
      <w:r w:rsidRPr="00C16FA4">
        <w:rPr>
          <w:bCs/>
        </w:rPr>
        <w:t xml:space="preserve">ормирование системы сопровождения реализации проектов городского благоустройства программы «100 городских лидеров» после завершения акселерационной программы для измерения проектных параметров </w:t>
      </w:r>
      <w:r w:rsidR="006F7995" w:rsidRPr="00C16FA4">
        <w:rPr>
          <w:bCs/>
        </w:rPr>
        <w:br/>
      </w:r>
      <w:r w:rsidRPr="00C16FA4">
        <w:rPr>
          <w:bCs/>
        </w:rPr>
        <w:t xml:space="preserve">и хода реального процесса реализации проектов городского благоустройства относительно изначального плана. </w:t>
      </w:r>
    </w:p>
    <w:p w14:paraId="59E40A01" w14:textId="1CE07A6C" w:rsidR="00BD07CE" w:rsidRPr="00C16FA4" w:rsidRDefault="00BD07CE" w:rsidP="006F7995">
      <w:pPr>
        <w:shd w:val="clear" w:color="auto" w:fill="FFFFFF"/>
        <w:spacing w:line="360" w:lineRule="auto"/>
        <w:ind w:firstLine="709"/>
        <w:jc w:val="both"/>
        <w:rPr>
          <w:bCs/>
          <w:lang w:eastAsia="en-US"/>
        </w:rPr>
      </w:pPr>
      <w:r w:rsidRPr="00C16FA4">
        <w:rPr>
          <w:bCs/>
          <w:lang w:eastAsia="en-US"/>
        </w:rPr>
        <w:t>Федеральная программа «100 городских лидеров» реализуется Автономной некоммерческой организацией «Агентство стратегических инициатив по продвижению новых проектов» совместно с государственной корпорацией по атомной энергии «</w:t>
      </w:r>
      <w:proofErr w:type="spellStart"/>
      <w:r w:rsidRPr="00C16FA4">
        <w:rPr>
          <w:bCs/>
          <w:lang w:eastAsia="en-US"/>
        </w:rPr>
        <w:t>Росатом</w:t>
      </w:r>
      <w:proofErr w:type="spellEnd"/>
      <w:r w:rsidRPr="00C16FA4">
        <w:rPr>
          <w:bCs/>
          <w:lang w:eastAsia="en-US"/>
        </w:rPr>
        <w:t>». Программа направленна на развитие городских сообществ с целью их активного включения в процессы изменения российских городов к лучшему.</w:t>
      </w:r>
    </w:p>
    <w:p w14:paraId="1C60AAE5" w14:textId="77777777" w:rsidR="00BD07CE" w:rsidRPr="00C16FA4" w:rsidRDefault="00BD07CE" w:rsidP="006F7995">
      <w:pPr>
        <w:spacing w:line="360" w:lineRule="auto"/>
        <w:ind w:firstLine="709"/>
        <w:jc w:val="both"/>
        <w:rPr>
          <w:bCs/>
        </w:rPr>
      </w:pPr>
      <w:r w:rsidRPr="00C16FA4">
        <w:rPr>
          <w:bCs/>
          <w:lang w:eastAsia="en-US"/>
        </w:rPr>
        <w:t xml:space="preserve">Ежегодно в рамках программы осуществляется целевой отбор сильнейших проектов из разных городов </w:t>
      </w:r>
      <w:r w:rsidRPr="00C16FA4">
        <w:rPr>
          <w:bCs/>
        </w:rPr>
        <w:t>по улучшению городского пространства, изменению функционального назначения городских территорий и объектов при сохранении их историко-культурного облика.</w:t>
      </w:r>
    </w:p>
    <w:p w14:paraId="4388E790" w14:textId="7D44682F" w:rsidR="00BD07CE" w:rsidRPr="00C16FA4" w:rsidRDefault="00BD07CE" w:rsidP="006F7995">
      <w:pPr>
        <w:spacing w:line="360" w:lineRule="auto"/>
        <w:ind w:firstLine="709"/>
        <w:jc w:val="both"/>
        <w:rPr>
          <w:bCs/>
          <w:lang w:eastAsia="en-US"/>
        </w:rPr>
      </w:pPr>
      <w:r w:rsidRPr="00C16FA4">
        <w:rPr>
          <w:bCs/>
          <w:lang w:eastAsia="en-US"/>
        </w:rPr>
        <w:t xml:space="preserve">Участники программы получают возможность акселерации инициативы, поддержку в поиске и привлечении инвестиций, возможность развития личностных </w:t>
      </w:r>
      <w:r w:rsidR="00FE51A0" w:rsidRPr="00C16FA4">
        <w:rPr>
          <w:bCs/>
          <w:lang w:eastAsia="en-US"/>
        </w:rPr>
        <w:t>и профессиональных компетенций.</w:t>
      </w:r>
    </w:p>
    <w:p w14:paraId="76284704" w14:textId="77777777" w:rsidR="00BD07CE" w:rsidRPr="00C16FA4" w:rsidRDefault="00BD07CE" w:rsidP="006F7995">
      <w:pPr>
        <w:widowControl w:val="0"/>
        <w:suppressAutoHyphens/>
        <w:autoSpaceDE w:val="0"/>
        <w:spacing w:line="360" w:lineRule="auto"/>
        <w:ind w:firstLine="709"/>
        <w:jc w:val="both"/>
        <w:rPr>
          <w:bCs/>
          <w:lang w:eastAsia="en-US"/>
        </w:rPr>
      </w:pPr>
      <w:r w:rsidRPr="00C16FA4">
        <w:rPr>
          <w:bCs/>
          <w:lang w:eastAsia="en-US"/>
        </w:rPr>
        <w:t xml:space="preserve">Создаваемая система сопровождения реализации проектов городского благоустройства программы </w:t>
      </w:r>
      <w:r w:rsidRPr="00C16FA4">
        <w:rPr>
          <w:bCs/>
        </w:rPr>
        <w:t xml:space="preserve">«100 городских лидеров» позволит обеспечить контроль </w:t>
      </w:r>
      <w:r w:rsidRPr="00C16FA4">
        <w:rPr>
          <w:bCs/>
          <w:lang w:eastAsia="en-US"/>
        </w:rPr>
        <w:t xml:space="preserve">выполнения работ согласно плану проектов, разработанных участниками программы, </w:t>
      </w:r>
      <w:r w:rsidRPr="00C16FA4">
        <w:rPr>
          <w:bCs/>
        </w:rPr>
        <w:t xml:space="preserve">после завершения акселерационного этапа. </w:t>
      </w:r>
    </w:p>
    <w:p w14:paraId="02395E24" w14:textId="29EE8284" w:rsidR="00BD07CE" w:rsidRPr="00C16FA4" w:rsidRDefault="00BD07CE" w:rsidP="006F7995">
      <w:pPr>
        <w:widowControl w:val="0"/>
        <w:suppressAutoHyphens/>
        <w:autoSpaceDE w:val="0"/>
        <w:spacing w:line="360" w:lineRule="auto"/>
        <w:ind w:firstLine="709"/>
        <w:jc w:val="both"/>
        <w:rPr>
          <w:bCs/>
          <w:lang w:eastAsia="en-US"/>
        </w:rPr>
      </w:pPr>
      <w:r w:rsidRPr="00C16FA4">
        <w:rPr>
          <w:b/>
          <w:lang w:eastAsia="en-US"/>
        </w:rPr>
        <w:t>Задачи закупки:</w:t>
      </w:r>
      <w:r w:rsidRPr="00C16FA4">
        <w:rPr>
          <w:bCs/>
          <w:lang w:eastAsia="en-US"/>
        </w:rPr>
        <w:t xml:space="preserve"> Разработка единых инструментов сопровождения реализации проектов городского благоустройства, рамочных документов </w:t>
      </w:r>
      <w:r w:rsidR="006F7995" w:rsidRPr="00C16FA4">
        <w:rPr>
          <w:bCs/>
          <w:lang w:eastAsia="en-US"/>
        </w:rPr>
        <w:br/>
      </w:r>
      <w:r w:rsidRPr="00C16FA4">
        <w:rPr>
          <w:bCs/>
          <w:lang w:eastAsia="en-US"/>
        </w:rPr>
        <w:t xml:space="preserve">и шаблонов, параметров мониторинга и показателей эффективности, создание методических материалов и проведение обучающих мероприятий, настройка процесса сбора и анализа информации и материалов в электронном формате для осуществления сопровождения, </w:t>
      </w:r>
      <w:r w:rsidRPr="00C16FA4">
        <w:rPr>
          <w:bCs/>
          <w:lang w:eastAsia="en-US"/>
        </w:rPr>
        <w:lastRenderedPageBreak/>
        <w:t>апробаци</w:t>
      </w:r>
      <w:r w:rsidR="00F1116B" w:rsidRPr="00C16FA4">
        <w:rPr>
          <w:bCs/>
          <w:lang w:eastAsia="en-US"/>
        </w:rPr>
        <w:t>и</w:t>
      </w:r>
      <w:r w:rsidRPr="00C16FA4">
        <w:rPr>
          <w:bCs/>
          <w:lang w:eastAsia="en-US"/>
        </w:rPr>
        <w:t xml:space="preserve"> и доработк</w:t>
      </w:r>
      <w:r w:rsidR="00F1116B" w:rsidRPr="00C16FA4">
        <w:rPr>
          <w:bCs/>
          <w:lang w:eastAsia="en-US"/>
        </w:rPr>
        <w:t>и</w:t>
      </w:r>
      <w:r w:rsidRPr="00C16FA4">
        <w:rPr>
          <w:bCs/>
          <w:lang w:eastAsia="en-US"/>
        </w:rPr>
        <w:t xml:space="preserve"> внедряемой системы сопровождения.</w:t>
      </w:r>
    </w:p>
    <w:p w14:paraId="6DDD3DF4" w14:textId="5E4E3ED0" w:rsidR="00BD07CE" w:rsidRPr="00C16FA4" w:rsidRDefault="00BD07CE" w:rsidP="006F7995">
      <w:pPr>
        <w:widowControl w:val="0"/>
        <w:suppressAutoHyphens/>
        <w:autoSpaceDE w:val="0"/>
        <w:spacing w:line="360" w:lineRule="auto"/>
        <w:ind w:firstLine="709"/>
        <w:jc w:val="both"/>
        <w:rPr>
          <w:bCs/>
          <w:lang w:eastAsia="en-US"/>
        </w:rPr>
      </w:pPr>
      <w:r w:rsidRPr="00C16FA4">
        <w:rPr>
          <w:b/>
          <w:lang w:eastAsia="en-US"/>
        </w:rPr>
        <w:t xml:space="preserve">Сроки оказания услуг: </w:t>
      </w:r>
      <w:r w:rsidR="006F7995" w:rsidRPr="00C16FA4">
        <w:rPr>
          <w:bCs/>
          <w:lang w:eastAsia="en-US"/>
        </w:rPr>
        <w:t>с даты подписания договора до 26 декабря</w:t>
      </w:r>
      <w:r w:rsidR="00FE51A0" w:rsidRPr="00C16FA4">
        <w:rPr>
          <w:bCs/>
          <w:lang w:eastAsia="en-US"/>
        </w:rPr>
        <w:t xml:space="preserve"> 2019</w:t>
      </w:r>
      <w:r w:rsidRPr="00C16FA4">
        <w:rPr>
          <w:bCs/>
          <w:lang w:eastAsia="en-US"/>
        </w:rPr>
        <w:t xml:space="preserve"> г. включительно.</w:t>
      </w:r>
    </w:p>
    <w:p w14:paraId="5B9EA04B" w14:textId="77777777" w:rsidR="00BD07CE" w:rsidRPr="00C16FA4" w:rsidRDefault="00BD07CE" w:rsidP="006F7995">
      <w:pPr>
        <w:autoSpaceDE w:val="0"/>
        <w:autoSpaceDN w:val="0"/>
        <w:adjustRightInd w:val="0"/>
        <w:spacing w:line="360" w:lineRule="auto"/>
        <w:ind w:firstLine="709"/>
        <w:jc w:val="both"/>
        <w:rPr>
          <w:b/>
          <w:bCs/>
        </w:rPr>
      </w:pPr>
      <w:r w:rsidRPr="00C16FA4">
        <w:rPr>
          <w:b/>
          <w:bCs/>
        </w:rPr>
        <w:t>Место оказания услуг</w:t>
      </w:r>
      <w:r w:rsidRPr="00C16FA4">
        <w:rPr>
          <w:bCs/>
        </w:rPr>
        <w:t>: Российская Федерация</w:t>
      </w:r>
    </w:p>
    <w:p w14:paraId="6F784851" w14:textId="77777777" w:rsidR="00BD07CE" w:rsidRPr="00C16FA4" w:rsidRDefault="00BD07CE" w:rsidP="006F7995">
      <w:pPr>
        <w:autoSpaceDE w:val="0"/>
        <w:autoSpaceDN w:val="0"/>
        <w:adjustRightInd w:val="0"/>
        <w:spacing w:line="360" w:lineRule="auto"/>
        <w:ind w:firstLine="709"/>
        <w:jc w:val="both"/>
        <w:rPr>
          <w:b/>
          <w:bCs/>
        </w:rPr>
      </w:pPr>
    </w:p>
    <w:p w14:paraId="747B3AEB" w14:textId="4FCD08EC" w:rsidR="00BD07CE" w:rsidRPr="00C16FA4" w:rsidRDefault="006F7995" w:rsidP="006F7995">
      <w:pPr>
        <w:autoSpaceDE w:val="0"/>
        <w:autoSpaceDN w:val="0"/>
        <w:adjustRightInd w:val="0"/>
        <w:spacing w:line="360" w:lineRule="auto"/>
        <w:jc w:val="center"/>
        <w:rPr>
          <w:b/>
          <w:bCs/>
        </w:rPr>
      </w:pPr>
      <w:r w:rsidRPr="00C16FA4">
        <w:rPr>
          <w:b/>
          <w:bCs/>
        </w:rPr>
        <w:t xml:space="preserve">2. </w:t>
      </w:r>
      <w:r w:rsidR="00BD07CE" w:rsidRPr="00C16FA4">
        <w:rPr>
          <w:b/>
          <w:bCs/>
        </w:rPr>
        <w:t>Общие требования к поставляемым услугам</w:t>
      </w:r>
    </w:p>
    <w:p w14:paraId="36902E00" w14:textId="77777777" w:rsidR="00BD07CE" w:rsidRPr="00C16FA4" w:rsidRDefault="00BD07CE" w:rsidP="006F7995">
      <w:pPr>
        <w:autoSpaceDE w:val="0"/>
        <w:autoSpaceDN w:val="0"/>
        <w:adjustRightInd w:val="0"/>
        <w:spacing w:line="360" w:lineRule="auto"/>
        <w:ind w:firstLine="709"/>
        <w:jc w:val="both"/>
        <w:rPr>
          <w:bCs/>
        </w:rPr>
      </w:pPr>
      <w:r w:rsidRPr="00C16FA4">
        <w:rPr>
          <w:bCs/>
        </w:rPr>
        <w:t>2.1.</w:t>
      </w:r>
      <w:r w:rsidRPr="00C16FA4">
        <w:rPr>
          <w:bCs/>
        </w:rPr>
        <w:tab/>
        <w:t>Исполнитель несет ответственность за оказание услуг качественно, на высоком профессиональном уровне, в полном соответствии с требованиями, объемом и сроками Технического задания.</w:t>
      </w:r>
    </w:p>
    <w:p w14:paraId="54418DBD" w14:textId="77777777" w:rsidR="00BD07CE" w:rsidRPr="00C16FA4" w:rsidRDefault="00BD07CE" w:rsidP="006F7995">
      <w:pPr>
        <w:autoSpaceDE w:val="0"/>
        <w:autoSpaceDN w:val="0"/>
        <w:adjustRightInd w:val="0"/>
        <w:spacing w:line="360" w:lineRule="auto"/>
        <w:ind w:firstLine="709"/>
        <w:jc w:val="both"/>
        <w:rPr>
          <w:bCs/>
        </w:rPr>
      </w:pPr>
      <w:r w:rsidRPr="00C16FA4">
        <w:t>2.2.</w:t>
      </w:r>
      <w:r w:rsidRPr="00C16FA4">
        <w:tab/>
        <w:t>Результат оказанных услуг должен соответствовать требованиям, установленным законодательством Российской Федерации.</w:t>
      </w:r>
    </w:p>
    <w:p w14:paraId="71E78065" w14:textId="77777777" w:rsidR="00BD07CE" w:rsidRPr="00C16FA4" w:rsidRDefault="00BD07CE" w:rsidP="006F7995">
      <w:pPr>
        <w:autoSpaceDE w:val="0"/>
        <w:autoSpaceDN w:val="0"/>
        <w:adjustRightInd w:val="0"/>
        <w:spacing w:line="360" w:lineRule="auto"/>
        <w:ind w:firstLine="709"/>
        <w:jc w:val="both"/>
      </w:pPr>
      <w:r w:rsidRPr="00C16FA4">
        <w:t>2.3.</w:t>
      </w:r>
      <w:r w:rsidRPr="00C16FA4">
        <w:tab/>
        <w:t>Частичное оказание Услуг не допускается.</w:t>
      </w:r>
    </w:p>
    <w:p w14:paraId="5935A2BE" w14:textId="1E2EF192" w:rsidR="00BD07CE" w:rsidRPr="00C16FA4" w:rsidRDefault="00BD07CE" w:rsidP="006F7995">
      <w:pPr>
        <w:autoSpaceDE w:val="0"/>
        <w:autoSpaceDN w:val="0"/>
        <w:adjustRightInd w:val="0"/>
        <w:spacing w:line="360" w:lineRule="auto"/>
        <w:ind w:firstLine="709"/>
        <w:jc w:val="both"/>
      </w:pPr>
      <w:r w:rsidRPr="00C16FA4">
        <w:t>2.4.</w:t>
      </w:r>
      <w:r w:rsidRPr="00C16FA4">
        <w:tab/>
        <w:t xml:space="preserve">Исполнитель несет ответственность за своевременность, полноту </w:t>
      </w:r>
      <w:r w:rsidR="006F7995" w:rsidRPr="00C16FA4">
        <w:br/>
      </w:r>
      <w:r w:rsidRPr="00C16FA4">
        <w:t>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14:paraId="1F858FC4" w14:textId="19DD615B" w:rsidR="00BD07CE" w:rsidRPr="00C16FA4" w:rsidRDefault="00BD07CE" w:rsidP="006F7995">
      <w:pPr>
        <w:autoSpaceDE w:val="0"/>
        <w:autoSpaceDN w:val="0"/>
        <w:adjustRightInd w:val="0"/>
        <w:spacing w:line="360" w:lineRule="auto"/>
        <w:ind w:firstLine="709"/>
        <w:jc w:val="both"/>
        <w:rPr>
          <w:b/>
          <w:bCs/>
        </w:rPr>
      </w:pPr>
      <w:r w:rsidRPr="00C16FA4">
        <w:t>2.3.</w:t>
      </w:r>
      <w:r w:rsidRPr="00C16FA4">
        <w:tab/>
        <w:t>При выполнении работ, необходимых для проведения Мероприятия, исполнитель гарантирует отсутствие нарушения прав третьих лиц</w:t>
      </w:r>
      <w:r w:rsidR="00F1116B" w:rsidRPr="00C16FA4">
        <w:rPr>
          <w:b/>
          <w:bCs/>
        </w:rPr>
        <w:t>.</w:t>
      </w:r>
    </w:p>
    <w:p w14:paraId="5AD501A1" w14:textId="77777777" w:rsidR="006F7995" w:rsidRPr="00C16FA4" w:rsidRDefault="006F7995" w:rsidP="006F7995">
      <w:pPr>
        <w:autoSpaceDE w:val="0"/>
        <w:autoSpaceDN w:val="0"/>
        <w:adjustRightInd w:val="0"/>
        <w:spacing w:line="360" w:lineRule="auto"/>
        <w:ind w:firstLine="709"/>
        <w:jc w:val="both"/>
        <w:rPr>
          <w:b/>
          <w:bCs/>
        </w:rPr>
      </w:pPr>
    </w:p>
    <w:p w14:paraId="61E91B8E" w14:textId="7B39AFDE" w:rsidR="00BD07CE" w:rsidRPr="00C16FA4" w:rsidRDefault="00BD07CE" w:rsidP="00FE51A0">
      <w:pPr>
        <w:pStyle w:val="af8"/>
        <w:numPr>
          <w:ilvl w:val="0"/>
          <w:numId w:val="40"/>
        </w:numPr>
        <w:autoSpaceDE w:val="0"/>
        <w:autoSpaceDN w:val="0"/>
        <w:adjustRightInd w:val="0"/>
        <w:spacing w:line="360" w:lineRule="auto"/>
        <w:jc w:val="center"/>
        <w:rPr>
          <w:b/>
          <w:bCs/>
        </w:rPr>
      </w:pPr>
      <w:r w:rsidRPr="00C16FA4">
        <w:rPr>
          <w:b/>
          <w:bCs/>
        </w:rPr>
        <w:t>Используемые термины и сокращения</w:t>
      </w:r>
    </w:p>
    <w:tbl>
      <w:tblPr>
        <w:tblStyle w:val="af"/>
        <w:tblW w:w="5000" w:type="pct"/>
        <w:tblLook w:val="04A0" w:firstRow="1" w:lastRow="0" w:firstColumn="1" w:lastColumn="0" w:noHBand="0" w:noVBand="1"/>
      </w:tblPr>
      <w:tblGrid>
        <w:gridCol w:w="4596"/>
        <w:gridCol w:w="5174"/>
      </w:tblGrid>
      <w:tr w:rsidR="00BD07CE" w:rsidRPr="00C16FA4" w14:paraId="659FC334" w14:textId="77777777" w:rsidTr="006F7995">
        <w:tc>
          <w:tcPr>
            <w:tcW w:w="2352" w:type="pct"/>
          </w:tcPr>
          <w:p w14:paraId="46D3101F" w14:textId="77777777" w:rsidR="00BD07CE" w:rsidRPr="00C16FA4" w:rsidRDefault="00BD07CE" w:rsidP="006F7995">
            <w:pPr>
              <w:autoSpaceDE w:val="0"/>
              <w:autoSpaceDN w:val="0"/>
              <w:adjustRightInd w:val="0"/>
              <w:jc w:val="center"/>
              <w:rPr>
                <w:b/>
                <w:bCs/>
              </w:rPr>
            </w:pPr>
            <w:r w:rsidRPr="00C16FA4">
              <w:rPr>
                <w:b/>
                <w:bCs/>
              </w:rPr>
              <w:t>Термин/сокращение</w:t>
            </w:r>
          </w:p>
        </w:tc>
        <w:tc>
          <w:tcPr>
            <w:tcW w:w="2648" w:type="pct"/>
          </w:tcPr>
          <w:p w14:paraId="2A1E4091" w14:textId="77777777" w:rsidR="00BD07CE" w:rsidRPr="00C16FA4" w:rsidRDefault="00BD07CE" w:rsidP="006F7995">
            <w:pPr>
              <w:autoSpaceDE w:val="0"/>
              <w:autoSpaceDN w:val="0"/>
              <w:adjustRightInd w:val="0"/>
              <w:jc w:val="center"/>
              <w:rPr>
                <w:b/>
                <w:bCs/>
              </w:rPr>
            </w:pPr>
            <w:r w:rsidRPr="00C16FA4">
              <w:rPr>
                <w:b/>
                <w:bCs/>
              </w:rPr>
              <w:t>Определение</w:t>
            </w:r>
          </w:p>
        </w:tc>
      </w:tr>
      <w:tr w:rsidR="00BD07CE" w:rsidRPr="00C16FA4" w14:paraId="0F432358" w14:textId="77777777" w:rsidTr="006F7995">
        <w:tc>
          <w:tcPr>
            <w:tcW w:w="2352" w:type="pct"/>
          </w:tcPr>
          <w:p w14:paraId="3D109B80" w14:textId="77777777" w:rsidR="00BD07CE" w:rsidRPr="00C16FA4" w:rsidRDefault="00BD07CE" w:rsidP="006F7995">
            <w:pPr>
              <w:autoSpaceDE w:val="0"/>
              <w:autoSpaceDN w:val="0"/>
              <w:adjustRightInd w:val="0"/>
              <w:jc w:val="both"/>
              <w:rPr>
                <w:b/>
                <w:bCs/>
              </w:rPr>
            </w:pPr>
            <w:r w:rsidRPr="00C16FA4">
              <w:rPr>
                <w:b/>
                <w:bCs/>
              </w:rPr>
              <w:t>Программа «100 городских лидеров»</w:t>
            </w:r>
          </w:p>
        </w:tc>
        <w:tc>
          <w:tcPr>
            <w:tcW w:w="2648" w:type="pct"/>
          </w:tcPr>
          <w:p w14:paraId="412A4FC6" w14:textId="38AC55AE" w:rsidR="00BD07CE" w:rsidRPr="00C16FA4" w:rsidRDefault="00BD07CE" w:rsidP="006F7995">
            <w:pPr>
              <w:autoSpaceDE w:val="0"/>
              <w:autoSpaceDN w:val="0"/>
              <w:adjustRightInd w:val="0"/>
              <w:jc w:val="both"/>
              <w:rPr>
                <w:bCs/>
              </w:rPr>
            </w:pPr>
            <w:r w:rsidRPr="00C16FA4">
              <w:rPr>
                <w:bCs/>
              </w:rPr>
              <w:t>Федеральная программа Центра городских компетенций Агентства стратегических инициатив и Российской государственной корпорации по атомной энергии «</w:t>
            </w:r>
            <w:proofErr w:type="spellStart"/>
            <w:r w:rsidRPr="00C16FA4">
              <w:rPr>
                <w:bCs/>
              </w:rPr>
              <w:t>Росатом</w:t>
            </w:r>
            <w:proofErr w:type="spellEnd"/>
            <w:r w:rsidRPr="00C16FA4">
              <w:rPr>
                <w:bCs/>
              </w:rPr>
              <w:t xml:space="preserve">». Ее цель — развитие городских сообществ </w:t>
            </w:r>
            <w:r w:rsidR="00065888" w:rsidRPr="00C16FA4">
              <w:rPr>
                <w:bCs/>
              </w:rPr>
              <w:br/>
            </w:r>
            <w:r w:rsidRPr="00C16FA4">
              <w:rPr>
                <w:bCs/>
              </w:rPr>
              <w:t xml:space="preserve">и их активное включение в процессы изменения российских городов </w:t>
            </w:r>
            <w:r w:rsidR="006F7995" w:rsidRPr="00C16FA4">
              <w:rPr>
                <w:bCs/>
              </w:rPr>
              <w:br/>
            </w:r>
            <w:r w:rsidRPr="00C16FA4">
              <w:rPr>
                <w:bCs/>
              </w:rPr>
              <w:t>к лучшему</w:t>
            </w:r>
          </w:p>
        </w:tc>
      </w:tr>
      <w:tr w:rsidR="00BD07CE" w:rsidRPr="00C16FA4" w14:paraId="7DF4A574" w14:textId="77777777" w:rsidTr="006F7995">
        <w:tc>
          <w:tcPr>
            <w:tcW w:w="2352" w:type="pct"/>
          </w:tcPr>
          <w:p w14:paraId="1DAF943A" w14:textId="77777777" w:rsidR="00BD07CE" w:rsidRPr="00C16FA4" w:rsidRDefault="00BD07CE" w:rsidP="006F7995">
            <w:pPr>
              <w:autoSpaceDE w:val="0"/>
              <w:autoSpaceDN w:val="0"/>
              <w:adjustRightInd w:val="0"/>
              <w:jc w:val="both"/>
              <w:rPr>
                <w:b/>
                <w:bCs/>
              </w:rPr>
            </w:pPr>
            <w:r w:rsidRPr="00C16FA4">
              <w:rPr>
                <w:b/>
                <w:bCs/>
              </w:rPr>
              <w:t>Участник программы «100 городских лидеров»</w:t>
            </w:r>
          </w:p>
        </w:tc>
        <w:tc>
          <w:tcPr>
            <w:tcW w:w="2648" w:type="pct"/>
          </w:tcPr>
          <w:p w14:paraId="73D643D1" w14:textId="77777777" w:rsidR="00BD07CE" w:rsidRPr="00C16FA4" w:rsidRDefault="00BD07CE" w:rsidP="006F7995">
            <w:pPr>
              <w:autoSpaceDE w:val="0"/>
              <w:autoSpaceDN w:val="0"/>
              <w:adjustRightInd w:val="0"/>
              <w:jc w:val="both"/>
              <w:rPr>
                <w:bCs/>
              </w:rPr>
            </w:pPr>
            <w:r w:rsidRPr="00C16FA4">
              <w:rPr>
                <w:bCs/>
              </w:rPr>
              <w:t>Член команды-финалиста целевого отбора (акселератора) программы «100 городских лидеров»</w:t>
            </w:r>
          </w:p>
        </w:tc>
      </w:tr>
      <w:tr w:rsidR="00BD07CE" w:rsidRPr="00C16FA4" w14:paraId="1D3DAAF7" w14:textId="77777777" w:rsidTr="006F7995">
        <w:tc>
          <w:tcPr>
            <w:tcW w:w="2352" w:type="pct"/>
          </w:tcPr>
          <w:p w14:paraId="2D7C4F26" w14:textId="77777777" w:rsidR="00BD07CE" w:rsidRPr="00C16FA4" w:rsidRDefault="00BD07CE" w:rsidP="006F7995">
            <w:pPr>
              <w:autoSpaceDE w:val="0"/>
              <w:autoSpaceDN w:val="0"/>
              <w:adjustRightInd w:val="0"/>
              <w:jc w:val="both"/>
              <w:rPr>
                <w:b/>
                <w:bCs/>
              </w:rPr>
            </w:pPr>
            <w:r w:rsidRPr="00C16FA4">
              <w:rPr>
                <w:b/>
                <w:bCs/>
              </w:rPr>
              <w:t>Проект программы «100 городских лидеров»</w:t>
            </w:r>
          </w:p>
        </w:tc>
        <w:tc>
          <w:tcPr>
            <w:tcW w:w="2648" w:type="pct"/>
          </w:tcPr>
          <w:p w14:paraId="14F52FF6" w14:textId="40A636C6" w:rsidR="00BD07CE" w:rsidRPr="00C16FA4" w:rsidRDefault="00BD07CE" w:rsidP="006F7995">
            <w:pPr>
              <w:autoSpaceDE w:val="0"/>
              <w:autoSpaceDN w:val="0"/>
              <w:adjustRightInd w:val="0"/>
              <w:jc w:val="both"/>
              <w:rPr>
                <w:bCs/>
              </w:rPr>
            </w:pPr>
            <w:r w:rsidRPr="00C16FA4">
              <w:rPr>
                <w:bCs/>
              </w:rPr>
              <w:t xml:space="preserve">Проект по улучшению городского пространства команды города-участника, участвовавшей в целевом отборе Программы «100 городских лидеров»; проект изменения функционального назначения городских территорий </w:t>
            </w:r>
            <w:r w:rsidR="00065888" w:rsidRPr="00C16FA4">
              <w:rPr>
                <w:bCs/>
              </w:rPr>
              <w:br/>
            </w:r>
            <w:r w:rsidRPr="00C16FA4">
              <w:rPr>
                <w:bCs/>
              </w:rPr>
              <w:t>и объектов при сохранении их историко-культурного облика</w:t>
            </w:r>
          </w:p>
        </w:tc>
      </w:tr>
      <w:tr w:rsidR="00BD07CE" w:rsidRPr="00C16FA4" w14:paraId="74BBF214" w14:textId="77777777" w:rsidTr="006F7995">
        <w:tc>
          <w:tcPr>
            <w:tcW w:w="2352" w:type="pct"/>
          </w:tcPr>
          <w:p w14:paraId="61D47ADA" w14:textId="77777777" w:rsidR="00BD07CE" w:rsidRPr="00C16FA4" w:rsidRDefault="00BD07CE" w:rsidP="006F7995">
            <w:pPr>
              <w:autoSpaceDE w:val="0"/>
              <w:autoSpaceDN w:val="0"/>
              <w:adjustRightInd w:val="0"/>
              <w:jc w:val="both"/>
              <w:rPr>
                <w:b/>
                <w:bCs/>
              </w:rPr>
            </w:pPr>
            <w:r w:rsidRPr="00C16FA4">
              <w:rPr>
                <w:b/>
                <w:bCs/>
              </w:rPr>
              <w:t>Исполнитель</w:t>
            </w:r>
          </w:p>
        </w:tc>
        <w:tc>
          <w:tcPr>
            <w:tcW w:w="2648" w:type="pct"/>
          </w:tcPr>
          <w:p w14:paraId="2F79F515" w14:textId="43902498" w:rsidR="00BD07CE" w:rsidRPr="00C16FA4" w:rsidRDefault="00BD07CE" w:rsidP="006F7995">
            <w:pPr>
              <w:autoSpaceDE w:val="0"/>
              <w:autoSpaceDN w:val="0"/>
              <w:adjustRightInd w:val="0"/>
              <w:jc w:val="both"/>
              <w:rPr>
                <w:bCs/>
              </w:rPr>
            </w:pPr>
            <w:r w:rsidRPr="00C16FA4">
              <w:rPr>
                <w:bCs/>
              </w:rPr>
              <w:t xml:space="preserve">Лицо, оказывающее услуги по выполнению настоящего Технического задания </w:t>
            </w:r>
            <w:r w:rsidR="00065888" w:rsidRPr="00C16FA4">
              <w:rPr>
                <w:bCs/>
              </w:rPr>
              <w:br/>
            </w:r>
            <w:r w:rsidRPr="00C16FA4">
              <w:rPr>
                <w:bCs/>
              </w:rPr>
              <w:t>на основании договора с Агентством</w:t>
            </w:r>
          </w:p>
        </w:tc>
      </w:tr>
    </w:tbl>
    <w:p w14:paraId="5EA70F7D" w14:textId="77777777" w:rsidR="006F7995" w:rsidRPr="00C16FA4" w:rsidRDefault="006F7995" w:rsidP="006F7995">
      <w:pPr>
        <w:tabs>
          <w:tab w:val="left" w:pos="993"/>
          <w:tab w:val="left" w:pos="1134"/>
        </w:tabs>
        <w:spacing w:line="360" w:lineRule="auto"/>
        <w:jc w:val="both"/>
        <w:rPr>
          <w:b/>
        </w:rPr>
      </w:pPr>
    </w:p>
    <w:p w14:paraId="4682183C" w14:textId="1ED7E429" w:rsidR="00BD07CE" w:rsidRPr="00C16FA4" w:rsidRDefault="00BD07CE" w:rsidP="006F7995">
      <w:pPr>
        <w:pStyle w:val="af8"/>
        <w:numPr>
          <w:ilvl w:val="0"/>
          <w:numId w:val="42"/>
        </w:numPr>
        <w:tabs>
          <w:tab w:val="left" w:pos="993"/>
          <w:tab w:val="left" w:pos="1134"/>
        </w:tabs>
        <w:spacing w:line="360" w:lineRule="auto"/>
        <w:jc w:val="center"/>
        <w:rPr>
          <w:b/>
        </w:rPr>
      </w:pPr>
      <w:r w:rsidRPr="00C16FA4">
        <w:rPr>
          <w:b/>
        </w:rPr>
        <w:t>Содержание Услуг</w:t>
      </w:r>
    </w:p>
    <w:p w14:paraId="07E896C2" w14:textId="77777777" w:rsidR="00BD07CE" w:rsidRPr="00C16FA4" w:rsidRDefault="00BD07CE" w:rsidP="006F7995">
      <w:pPr>
        <w:pStyle w:val="af8"/>
        <w:numPr>
          <w:ilvl w:val="1"/>
          <w:numId w:val="42"/>
        </w:numPr>
        <w:tabs>
          <w:tab w:val="left" w:pos="993"/>
          <w:tab w:val="left" w:pos="1134"/>
        </w:tabs>
        <w:spacing w:line="360" w:lineRule="auto"/>
        <w:ind w:left="0" w:firstLine="709"/>
        <w:contextualSpacing w:val="0"/>
        <w:jc w:val="both"/>
      </w:pPr>
      <w:r w:rsidRPr="00C16FA4">
        <w:lastRenderedPageBreak/>
        <w:t xml:space="preserve"> Разработка единой концепции и схемы сопровождения реализации проектов городского благоустройства программы «100 городских лидеров»</w:t>
      </w:r>
    </w:p>
    <w:p w14:paraId="0336F679" w14:textId="5CECA9DD" w:rsidR="00BD07CE" w:rsidRPr="00C16FA4" w:rsidRDefault="00BD07CE" w:rsidP="006F7995">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Система сопровождения должна обеспечивать оперативную оценку состояния реализации проекта для принятия обоснованных решений по управлению временем, стоимостью, ресурсами и качеством осуществляемой в рамках проекта деятельности.</w:t>
      </w:r>
    </w:p>
    <w:p w14:paraId="6E9A250C" w14:textId="77777777" w:rsidR="00BD07CE" w:rsidRPr="00C16FA4" w:rsidRDefault="00BD07CE" w:rsidP="006F7995">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 xml:space="preserve">Единая схема сопровождения реализации проектов городского благоустройства программы «100 городских лидеров» должна определять: </w:t>
      </w:r>
    </w:p>
    <w:p w14:paraId="2A8C1F54"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четкий алгоритм осуществления сопровождения реализации проектов городского благоустройства;</w:t>
      </w:r>
    </w:p>
    <w:p w14:paraId="5C9A9C46"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состав и уровень детализации проектной деятельности, подлежащей мониторингу в рамках сопровождения;</w:t>
      </w:r>
    </w:p>
    <w:p w14:paraId="326A2390"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блоки показателей и форм представления информации;</w:t>
      </w:r>
    </w:p>
    <w:p w14:paraId="2CE32800"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сроки представления информации и сводно-аналитических отчетов;</w:t>
      </w:r>
    </w:p>
    <w:p w14:paraId="218255ED"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ответственных за полноту, достоверность и своевременность представляемых данных;</w:t>
      </w:r>
    </w:p>
    <w:p w14:paraId="20273B58"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роли участников программы в осуществлении процесса сопровождения;</w:t>
      </w:r>
    </w:p>
    <w:p w14:paraId="1C1C5512"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состав, методы и технологию аналитических и графических отчетов;</w:t>
      </w:r>
    </w:p>
    <w:p w14:paraId="05F84C90" w14:textId="77777777" w:rsidR="00BD07CE" w:rsidRPr="00C16FA4" w:rsidRDefault="00BD07CE" w:rsidP="006F7995">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комплекс используемых программно-информационных средств.</w:t>
      </w:r>
    </w:p>
    <w:p w14:paraId="4288DEEC" w14:textId="7E3D59E6" w:rsidR="00BD07CE" w:rsidRPr="00C16FA4" w:rsidRDefault="00BD07CE" w:rsidP="006F7995">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C16FA4">
        <w:rPr>
          <w:rFonts w:ascii="Times New Roman" w:hAnsi="Times New Roman" w:cs="Times New Roman"/>
        </w:rPr>
        <w:t>Единая концепция и схема сопровождения реализации проектов городского благоустройства программы «100 городских лидеров» согласуется Исполнителем с Агентством и при необходимости, в случае наличия замечаний у Агентства, дорабатывается.</w:t>
      </w:r>
    </w:p>
    <w:p w14:paraId="17DCEDB0" w14:textId="77777777" w:rsidR="00BD07CE" w:rsidRPr="00C16FA4" w:rsidRDefault="00BD07CE" w:rsidP="006F7995">
      <w:pPr>
        <w:pStyle w:val="af8"/>
        <w:numPr>
          <w:ilvl w:val="1"/>
          <w:numId w:val="42"/>
        </w:numPr>
        <w:tabs>
          <w:tab w:val="left" w:pos="993"/>
          <w:tab w:val="left" w:pos="1134"/>
        </w:tabs>
        <w:spacing w:line="360" w:lineRule="auto"/>
        <w:ind w:left="0" w:firstLine="709"/>
        <w:contextualSpacing w:val="0"/>
        <w:jc w:val="both"/>
      </w:pPr>
      <w:r w:rsidRPr="00C16FA4">
        <w:t>Разработка единых инструментов сопровождения реализации проектов городского благоустройства программы «100 городских лидеров»</w:t>
      </w:r>
    </w:p>
    <w:p w14:paraId="11972646" w14:textId="77777777" w:rsidR="00BD07CE" w:rsidRPr="00C16FA4" w:rsidRDefault="00BD07CE" w:rsidP="006F7995">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 xml:space="preserve">Исполнитель осуществляет разработку полного пакета необходимых инструментов сопровождения реализации проектов городского благоустройства программы «100 городских лидеров» в соответствии с утвержденной концепцией и схемой сопровождения. </w:t>
      </w:r>
    </w:p>
    <w:p w14:paraId="6EA3FAC8" w14:textId="77777777" w:rsidR="00BD07CE" w:rsidRPr="00C16FA4" w:rsidRDefault="00BD07CE" w:rsidP="006F7995">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Перечень инструментов определяется с учетом мероприятий сопровождения, включающих в себя:</w:t>
      </w:r>
    </w:p>
    <w:p w14:paraId="23D8C311" w14:textId="77777777" w:rsidR="00BD07CE" w:rsidRPr="00C16FA4" w:rsidRDefault="00BD07CE" w:rsidP="006F7995">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сбор и верификацию актуальной информации о ходе реализации проекта;</w:t>
      </w:r>
    </w:p>
    <w:p w14:paraId="4DC0391E" w14:textId="77777777" w:rsidR="00BD07CE" w:rsidRPr="00C16FA4" w:rsidRDefault="00BD07CE" w:rsidP="006F7995">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 xml:space="preserve">формирование аналитических материалов по проекту: формирование прогнозов по проекту; выявление причин возможных будущих отклонений и выработку вариантов их предотвращения; выявление причин уже случившихся отклонений и выработку предложений по их предотвращению в будущем; </w:t>
      </w:r>
    </w:p>
    <w:p w14:paraId="625C1AD9" w14:textId="77777777" w:rsidR="00BD07CE" w:rsidRPr="00C16FA4" w:rsidRDefault="00BD07CE" w:rsidP="006F7995">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lastRenderedPageBreak/>
        <w:t>ведение статистики качества исполнения работ по подрядчикам и другим участникам проекта с целью определения необходимости применения к ним какого-либо управленческого воздействия.</w:t>
      </w:r>
    </w:p>
    <w:p w14:paraId="027EE6B4" w14:textId="77777777" w:rsidR="00BD07CE" w:rsidRPr="00C16FA4" w:rsidRDefault="00BD07CE" w:rsidP="006F7995">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разработку решений по проекту, в части внесения изменений в проект, с целью снижения рисков и сокращения сроков реализации проекта;</w:t>
      </w:r>
    </w:p>
    <w:p w14:paraId="1CA6FBC8" w14:textId="1A0C073A" w:rsidR="00BD07CE" w:rsidRPr="00C16FA4" w:rsidRDefault="00BD07CE" w:rsidP="006F7995">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формирование консолидированной отчетности по проекту.</w:t>
      </w:r>
    </w:p>
    <w:p w14:paraId="4D15E193" w14:textId="77777777" w:rsidR="00BD07CE" w:rsidRPr="00C16FA4" w:rsidRDefault="00BD07CE" w:rsidP="006F7995">
      <w:pPr>
        <w:pStyle w:val="af0"/>
        <w:shd w:val="clear" w:color="auto" w:fill="FFFFFF"/>
        <w:spacing w:before="0" w:beforeAutospacing="0" w:after="0" w:afterAutospacing="0" w:line="360" w:lineRule="auto"/>
        <w:ind w:left="720" w:hanging="12"/>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Инструменты сопровождения должны включать, в том числе:</w:t>
      </w:r>
    </w:p>
    <w:p w14:paraId="5B7BADE6" w14:textId="77777777" w:rsidR="00BD07CE" w:rsidRPr="00C16FA4" w:rsidRDefault="00BD07CE" w:rsidP="006F7995">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C16FA4">
        <w:rPr>
          <w:rFonts w:ascii="Times New Roman" w:eastAsiaTheme="minorEastAsia" w:hAnsi="Times New Roman" w:cs="Times New Roman"/>
          <w:lang w:eastAsia="zh-CN"/>
        </w:rPr>
        <w:t>типовой календарный план проекта, типовую дорожную карту проекта, с</w:t>
      </w:r>
      <w:r w:rsidRPr="00C16FA4">
        <w:rPr>
          <w:rFonts w:ascii="Times New Roman" w:hAnsi="Times New Roman" w:cs="Times New Roman"/>
        </w:rPr>
        <w:t>одержащие информацию о сроках реализации проекта, целях и задачах проекта, этапах и планах реализации мероприятий, перечень исполнителей, отвечающих за реализацию каждого мероприятия;</w:t>
      </w:r>
    </w:p>
    <w:p w14:paraId="32CB472B" w14:textId="77777777" w:rsidR="00BD07CE" w:rsidRPr="00C16FA4" w:rsidRDefault="00BD07CE" w:rsidP="006F7995">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C16FA4">
        <w:rPr>
          <w:rFonts w:ascii="Times New Roman" w:hAnsi="Times New Roman" w:cs="Times New Roman"/>
        </w:rPr>
        <w:t>универсальный набор показателей эффективности проекта с указанием методов их оценки в привязке к календарному плану и типовой дорожной карте проекта;</w:t>
      </w:r>
    </w:p>
    <w:p w14:paraId="3B7604B4" w14:textId="77777777" w:rsidR="00BD07CE" w:rsidRPr="00C16FA4" w:rsidRDefault="00BD07CE" w:rsidP="006F7995">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C16FA4">
        <w:rPr>
          <w:rFonts w:ascii="Times New Roman" w:hAnsi="Times New Roman" w:cs="Times New Roman"/>
        </w:rPr>
        <w:t>реестр рисков – универсальный перечень внешних и внутренних существующих и потенциальных рисков проекта, которые могут повлиять на ход его реализации с указанием возможных причин их возникновения, потенциальных негативных последствий и способов минимизации/устранения;</w:t>
      </w:r>
    </w:p>
    <w:p w14:paraId="399F3D31" w14:textId="77777777" w:rsidR="00BD07CE" w:rsidRPr="00C16FA4" w:rsidRDefault="00BD07CE" w:rsidP="006F7995">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C16FA4">
        <w:rPr>
          <w:rFonts w:ascii="Times New Roman" w:hAnsi="Times New Roman" w:cs="Times New Roman"/>
        </w:rPr>
        <w:t xml:space="preserve">инструменты и методику сбора данных (первичных, промежуточных, итоговых); </w:t>
      </w:r>
    </w:p>
    <w:p w14:paraId="2CFB4570" w14:textId="77777777" w:rsidR="00BD07CE" w:rsidRPr="00C16FA4" w:rsidRDefault="00BD07CE" w:rsidP="006F7995">
      <w:pPr>
        <w:pStyle w:val="af8"/>
        <w:numPr>
          <w:ilvl w:val="0"/>
          <w:numId w:val="41"/>
        </w:numPr>
        <w:tabs>
          <w:tab w:val="left" w:pos="993"/>
        </w:tabs>
        <w:spacing w:line="360" w:lineRule="auto"/>
        <w:ind w:left="0" w:firstLine="709"/>
        <w:contextualSpacing w:val="0"/>
        <w:jc w:val="both"/>
      </w:pPr>
      <w:r w:rsidRPr="00C16FA4">
        <w:t>инструменты и методику обработки и анализа поступающих данных;</w:t>
      </w:r>
    </w:p>
    <w:p w14:paraId="3EA39BD9" w14:textId="77777777" w:rsidR="00BD07CE" w:rsidRPr="00C16FA4" w:rsidRDefault="00BD07CE" w:rsidP="006F7995">
      <w:pPr>
        <w:pStyle w:val="af8"/>
        <w:numPr>
          <w:ilvl w:val="0"/>
          <w:numId w:val="41"/>
        </w:numPr>
        <w:tabs>
          <w:tab w:val="left" w:pos="993"/>
        </w:tabs>
        <w:spacing w:line="360" w:lineRule="auto"/>
        <w:ind w:left="0" w:firstLine="709"/>
        <w:contextualSpacing w:val="0"/>
        <w:jc w:val="both"/>
      </w:pPr>
      <w:r w:rsidRPr="00C16FA4">
        <w:t>инструменты и методику подготовки отчетной документации по итогам каждого этапа сопровождения реализации проекта.</w:t>
      </w:r>
    </w:p>
    <w:p w14:paraId="259EBC95" w14:textId="77777777" w:rsidR="00BD07CE" w:rsidRPr="00C16FA4" w:rsidRDefault="00BD07CE" w:rsidP="006F7995">
      <w:pPr>
        <w:pStyle w:val="af8"/>
        <w:tabs>
          <w:tab w:val="left" w:pos="993"/>
          <w:tab w:val="left" w:pos="1134"/>
        </w:tabs>
        <w:spacing w:line="360" w:lineRule="auto"/>
        <w:ind w:left="0" w:firstLine="709"/>
        <w:contextualSpacing w:val="0"/>
        <w:jc w:val="both"/>
        <w:rPr>
          <w:bCs/>
        </w:rPr>
      </w:pPr>
      <w:r w:rsidRPr="00C16FA4">
        <w:rPr>
          <w:bCs/>
        </w:rPr>
        <w:t>Все инструменты сопровождения разрабатываются с учетом специфики проектов программы «100 городских лидеров» и отражают широкий спектр их тематик.</w:t>
      </w:r>
    </w:p>
    <w:p w14:paraId="55B5776B" w14:textId="77777777" w:rsidR="00BD07CE" w:rsidRPr="00C16FA4" w:rsidRDefault="00BD07CE" w:rsidP="006F7995">
      <w:pPr>
        <w:pStyle w:val="af8"/>
        <w:tabs>
          <w:tab w:val="left" w:pos="993"/>
          <w:tab w:val="left" w:pos="1134"/>
        </w:tabs>
        <w:spacing w:line="360" w:lineRule="auto"/>
        <w:ind w:left="0" w:firstLine="709"/>
        <w:contextualSpacing w:val="0"/>
        <w:jc w:val="both"/>
        <w:rPr>
          <w:bCs/>
        </w:rPr>
      </w:pPr>
      <w:r w:rsidRPr="00C16FA4">
        <w:rPr>
          <w:bCs/>
        </w:rPr>
        <w:t>Инструменты сопровождения разрабатываются на единой электронной платформе, доступной для широкого круга пользователей и обеспечивающей максимальную автоматизацию ввода и обработки данных. Выбор платформы и используемых программно-информационных средств Исполнитель согласует с Агентством.</w:t>
      </w:r>
    </w:p>
    <w:p w14:paraId="2DB3352A" w14:textId="77777777" w:rsidR="00BD07CE" w:rsidRPr="00C16FA4" w:rsidRDefault="00BD07CE" w:rsidP="006F7995">
      <w:pPr>
        <w:pStyle w:val="af8"/>
        <w:numPr>
          <w:ilvl w:val="1"/>
          <w:numId w:val="42"/>
        </w:numPr>
        <w:tabs>
          <w:tab w:val="left" w:pos="993"/>
          <w:tab w:val="left" w:pos="1134"/>
        </w:tabs>
        <w:spacing w:line="360" w:lineRule="auto"/>
        <w:ind w:left="0" w:firstLine="709"/>
        <w:contextualSpacing w:val="0"/>
        <w:jc w:val="both"/>
      </w:pPr>
      <w:r w:rsidRPr="00C16FA4">
        <w:t>Разработка единых форм и шаблонов для осуществления сопровождения реализации проектов городского благоустройства программы «100 городских лидеров»</w:t>
      </w:r>
    </w:p>
    <w:p w14:paraId="4F0B584F" w14:textId="77777777" w:rsidR="00BD07CE" w:rsidRPr="00C16FA4" w:rsidRDefault="00BD07CE" w:rsidP="006F7995">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C16FA4">
        <w:rPr>
          <w:rFonts w:ascii="Times New Roman" w:eastAsiaTheme="minorEastAsia" w:hAnsi="Times New Roman" w:cs="Times New Roman"/>
          <w:lang w:eastAsia="zh-CN"/>
        </w:rPr>
        <w:t>Исполнитель осуществляет разработку полного пакета необходимых форм и шаблонов в электронном формате для реализации процесса сопровождения реализации проектов городского благоустройства программы «100 городских лидеров» включающих, в том числе:</w:t>
      </w:r>
    </w:p>
    <w:p w14:paraId="0147B68E" w14:textId="77777777" w:rsidR="00BD07CE" w:rsidRPr="00C16FA4" w:rsidRDefault="00BD07CE" w:rsidP="006F7995">
      <w:pPr>
        <w:pStyle w:val="af8"/>
        <w:numPr>
          <w:ilvl w:val="0"/>
          <w:numId w:val="45"/>
        </w:numPr>
        <w:tabs>
          <w:tab w:val="left" w:pos="709"/>
          <w:tab w:val="left" w:pos="993"/>
        </w:tabs>
        <w:spacing w:line="360" w:lineRule="auto"/>
        <w:ind w:left="0" w:firstLine="709"/>
        <w:contextualSpacing w:val="0"/>
        <w:jc w:val="both"/>
        <w:rPr>
          <w:bCs/>
        </w:rPr>
      </w:pPr>
      <w:r w:rsidRPr="00C16FA4">
        <w:rPr>
          <w:bCs/>
        </w:rPr>
        <w:t>формы предоставления данных по каждому этапу сопровождения;</w:t>
      </w:r>
    </w:p>
    <w:p w14:paraId="37330F9F" w14:textId="77777777" w:rsidR="00BD07CE" w:rsidRPr="00C16FA4" w:rsidRDefault="00BD07CE" w:rsidP="006F7995">
      <w:pPr>
        <w:pStyle w:val="af8"/>
        <w:numPr>
          <w:ilvl w:val="0"/>
          <w:numId w:val="45"/>
        </w:numPr>
        <w:tabs>
          <w:tab w:val="left" w:pos="709"/>
          <w:tab w:val="left" w:pos="993"/>
        </w:tabs>
        <w:spacing w:line="360" w:lineRule="auto"/>
        <w:ind w:left="0" w:firstLine="709"/>
        <w:contextualSpacing w:val="0"/>
        <w:jc w:val="both"/>
        <w:rPr>
          <w:bCs/>
        </w:rPr>
      </w:pPr>
      <w:r w:rsidRPr="00C16FA4">
        <w:rPr>
          <w:bCs/>
        </w:rPr>
        <w:t>формы оценки и анализа поступающих данных по каждому этапу сопровождения;</w:t>
      </w:r>
    </w:p>
    <w:p w14:paraId="3CEB1CC8" w14:textId="77777777" w:rsidR="00BD07CE" w:rsidRPr="00C16FA4" w:rsidRDefault="00BD07CE" w:rsidP="006F7995">
      <w:pPr>
        <w:pStyle w:val="af8"/>
        <w:numPr>
          <w:ilvl w:val="0"/>
          <w:numId w:val="45"/>
        </w:numPr>
        <w:tabs>
          <w:tab w:val="left" w:pos="709"/>
          <w:tab w:val="left" w:pos="993"/>
        </w:tabs>
        <w:spacing w:line="360" w:lineRule="auto"/>
        <w:ind w:left="0" w:firstLine="709"/>
        <w:contextualSpacing w:val="0"/>
        <w:jc w:val="both"/>
        <w:rPr>
          <w:bCs/>
        </w:rPr>
      </w:pPr>
      <w:r w:rsidRPr="00C16FA4">
        <w:rPr>
          <w:bCs/>
        </w:rPr>
        <w:t>формы отчетной документации по каждому этапу сопровождения.</w:t>
      </w:r>
    </w:p>
    <w:p w14:paraId="22BBF7AE" w14:textId="77777777" w:rsidR="00BD07CE" w:rsidRPr="00C16FA4" w:rsidRDefault="00BD07CE" w:rsidP="006F7995">
      <w:pPr>
        <w:pStyle w:val="af8"/>
        <w:tabs>
          <w:tab w:val="left" w:pos="993"/>
          <w:tab w:val="left" w:pos="1134"/>
        </w:tabs>
        <w:spacing w:line="360" w:lineRule="auto"/>
        <w:ind w:hanging="720"/>
        <w:contextualSpacing w:val="0"/>
        <w:jc w:val="both"/>
      </w:pPr>
    </w:p>
    <w:p w14:paraId="20198B94" w14:textId="77777777" w:rsidR="00BD07CE" w:rsidRPr="00C16FA4" w:rsidRDefault="00BD07CE" w:rsidP="006F7995">
      <w:pPr>
        <w:pStyle w:val="af8"/>
        <w:numPr>
          <w:ilvl w:val="1"/>
          <w:numId w:val="42"/>
        </w:numPr>
        <w:tabs>
          <w:tab w:val="left" w:pos="993"/>
          <w:tab w:val="left" w:pos="1134"/>
        </w:tabs>
        <w:spacing w:line="360" w:lineRule="auto"/>
        <w:ind w:left="0" w:firstLine="709"/>
        <w:contextualSpacing w:val="0"/>
        <w:jc w:val="both"/>
      </w:pPr>
      <w:r w:rsidRPr="00C16FA4">
        <w:lastRenderedPageBreak/>
        <w:t>Тестирование системы сопровождения реализации проектов городского благоустройства программы «100 городских лидеров»</w:t>
      </w:r>
    </w:p>
    <w:p w14:paraId="0F0C7D8B" w14:textId="77777777" w:rsidR="00BD07CE" w:rsidRPr="00C16FA4" w:rsidRDefault="00BD07CE" w:rsidP="006F7995">
      <w:pPr>
        <w:pStyle w:val="af8"/>
        <w:tabs>
          <w:tab w:val="left" w:pos="993"/>
          <w:tab w:val="left" w:pos="1134"/>
        </w:tabs>
        <w:spacing w:line="360" w:lineRule="auto"/>
        <w:ind w:left="0" w:firstLine="709"/>
        <w:contextualSpacing w:val="0"/>
        <w:jc w:val="both"/>
      </w:pPr>
      <w:r w:rsidRPr="00C16FA4">
        <w:t>Исполнитель осуществляет тестирование разрабатываемой системы сопровождения реализации проектов городского благоустройства программы «100 городских лидеров» в три этапа:</w:t>
      </w:r>
    </w:p>
    <w:p w14:paraId="6D38E9A0" w14:textId="77777777" w:rsidR="00BD07CE" w:rsidRPr="00C16FA4" w:rsidRDefault="00BD07CE" w:rsidP="006F7995">
      <w:pPr>
        <w:pStyle w:val="af8"/>
        <w:numPr>
          <w:ilvl w:val="0"/>
          <w:numId w:val="46"/>
        </w:numPr>
        <w:tabs>
          <w:tab w:val="left" w:pos="993"/>
          <w:tab w:val="left" w:pos="1134"/>
        </w:tabs>
        <w:spacing w:line="360" w:lineRule="auto"/>
        <w:ind w:left="0" w:firstLine="709"/>
        <w:contextualSpacing w:val="0"/>
        <w:jc w:val="both"/>
      </w:pPr>
      <w:r w:rsidRPr="00C16FA4">
        <w:t xml:space="preserve">создание и тестирование на базе выбранной электронной платформы прототипа системы сопровождения с базовым функционалом для анализа работы системы в целом с последующим внесением необходимых изменений и доработкой блоков системы; </w:t>
      </w:r>
    </w:p>
    <w:p w14:paraId="3B679ECE" w14:textId="77777777" w:rsidR="00BD07CE" w:rsidRPr="00C16FA4" w:rsidRDefault="00BD07CE" w:rsidP="006F7995">
      <w:pPr>
        <w:pStyle w:val="af8"/>
        <w:numPr>
          <w:ilvl w:val="0"/>
          <w:numId w:val="46"/>
        </w:numPr>
        <w:tabs>
          <w:tab w:val="left" w:pos="993"/>
          <w:tab w:val="left" w:pos="1134"/>
        </w:tabs>
        <w:spacing w:line="360" w:lineRule="auto"/>
        <w:ind w:left="0" w:firstLine="709"/>
        <w:contextualSpacing w:val="0"/>
        <w:jc w:val="both"/>
      </w:pPr>
      <w:r w:rsidRPr="00C16FA4">
        <w:t>тестирование полноценной версии системы сопровождения;</w:t>
      </w:r>
    </w:p>
    <w:p w14:paraId="11440C19" w14:textId="77777777" w:rsidR="00BD07CE" w:rsidRPr="00C16FA4" w:rsidRDefault="00BD07CE" w:rsidP="006F7995">
      <w:pPr>
        <w:pStyle w:val="af8"/>
        <w:numPr>
          <w:ilvl w:val="0"/>
          <w:numId w:val="46"/>
        </w:numPr>
        <w:tabs>
          <w:tab w:val="left" w:pos="993"/>
          <w:tab w:val="left" w:pos="1134"/>
        </w:tabs>
        <w:spacing w:line="360" w:lineRule="auto"/>
        <w:ind w:left="0" w:firstLine="709"/>
        <w:contextualSpacing w:val="0"/>
        <w:jc w:val="both"/>
      </w:pPr>
      <w:r w:rsidRPr="00C16FA4">
        <w:t xml:space="preserve">тестирование конечного продукта. </w:t>
      </w:r>
    </w:p>
    <w:p w14:paraId="7A90C497" w14:textId="77777777" w:rsidR="00BD07CE" w:rsidRPr="00C16FA4" w:rsidRDefault="00BD07CE" w:rsidP="006F7995">
      <w:pPr>
        <w:pStyle w:val="af8"/>
        <w:tabs>
          <w:tab w:val="left" w:pos="993"/>
          <w:tab w:val="left" w:pos="1134"/>
        </w:tabs>
        <w:spacing w:line="360" w:lineRule="auto"/>
        <w:ind w:left="0" w:firstLine="709"/>
        <w:contextualSpacing w:val="0"/>
        <w:jc w:val="both"/>
      </w:pPr>
      <w:r w:rsidRPr="00C16FA4">
        <w:t xml:space="preserve">Для осуществления тестирования формируется рабочая группа </w:t>
      </w:r>
      <w:proofErr w:type="spellStart"/>
      <w:r w:rsidRPr="00C16FA4">
        <w:t>тестировщиков</w:t>
      </w:r>
      <w:proofErr w:type="spellEnd"/>
      <w:r w:rsidRPr="00C16FA4">
        <w:t xml:space="preserve"> в составе специалистов Исполнителя, представителей Агентства и участников программы «100 городских лидеров», которые апробируют систему на базе трех выбранных Агентством реальных проектов программы и вносят свои предложения и замечания по доработке системы.</w:t>
      </w:r>
    </w:p>
    <w:p w14:paraId="1ED2C6D3" w14:textId="77777777" w:rsidR="00BD07CE" w:rsidRPr="00C16FA4" w:rsidRDefault="00BD07CE" w:rsidP="006F7995">
      <w:pPr>
        <w:pStyle w:val="af8"/>
        <w:tabs>
          <w:tab w:val="left" w:pos="993"/>
          <w:tab w:val="left" w:pos="1134"/>
        </w:tabs>
        <w:spacing w:line="360" w:lineRule="auto"/>
        <w:ind w:left="0" w:firstLine="709"/>
        <w:contextualSpacing w:val="0"/>
        <w:jc w:val="both"/>
      </w:pPr>
      <w:r w:rsidRPr="00C16FA4">
        <w:t>Для проведения тестирования Исполнителем создается специальный алгоритм, соответствующий единому алгоритму процесса сопровождения реализации проектов городского благоустройства программы «100 городских лидеров», разработанному в соответствии с настоящим техническим заданием.</w:t>
      </w:r>
    </w:p>
    <w:p w14:paraId="199B314C" w14:textId="12AECBDC" w:rsidR="00BD07CE" w:rsidRPr="00C16FA4" w:rsidRDefault="00BD07CE" w:rsidP="006F7995">
      <w:pPr>
        <w:pStyle w:val="af8"/>
        <w:tabs>
          <w:tab w:val="left" w:pos="993"/>
          <w:tab w:val="left" w:pos="1134"/>
        </w:tabs>
        <w:spacing w:line="360" w:lineRule="auto"/>
        <w:ind w:left="0" w:firstLine="709"/>
        <w:contextualSpacing w:val="0"/>
        <w:jc w:val="both"/>
      </w:pPr>
      <w:r w:rsidRPr="00C16FA4">
        <w:t>После каждого этапа тестирования Исполнитель вносит необходимые правки и изменения с учетом поступивших рекомендаций рабочей группы по согласованию с Агентством.</w:t>
      </w:r>
    </w:p>
    <w:p w14:paraId="71BF0041" w14:textId="77777777" w:rsidR="00BD07CE" w:rsidRPr="00C16FA4" w:rsidRDefault="00BD07CE" w:rsidP="006F7995">
      <w:pPr>
        <w:pStyle w:val="af8"/>
        <w:numPr>
          <w:ilvl w:val="1"/>
          <w:numId w:val="42"/>
        </w:numPr>
        <w:tabs>
          <w:tab w:val="left" w:pos="993"/>
          <w:tab w:val="left" w:pos="1134"/>
        </w:tabs>
        <w:spacing w:line="360" w:lineRule="auto"/>
        <w:ind w:left="0" w:firstLine="709"/>
        <w:contextualSpacing w:val="0"/>
        <w:jc w:val="both"/>
      </w:pPr>
      <w:r w:rsidRPr="00C16FA4">
        <w:t>Разработка пакета презентационных, обучающих и методологических материалов</w:t>
      </w:r>
    </w:p>
    <w:p w14:paraId="4779C10A" w14:textId="77777777" w:rsidR="00BD07CE" w:rsidRPr="00C16FA4" w:rsidRDefault="00BD07CE" w:rsidP="006F7995">
      <w:pPr>
        <w:pStyle w:val="af8"/>
        <w:tabs>
          <w:tab w:val="left" w:pos="993"/>
          <w:tab w:val="left" w:pos="1134"/>
        </w:tabs>
        <w:spacing w:line="360" w:lineRule="auto"/>
        <w:ind w:left="0" w:firstLine="709"/>
        <w:contextualSpacing w:val="0"/>
        <w:jc w:val="both"/>
      </w:pPr>
      <w:r w:rsidRPr="00C16FA4">
        <w:t>Исполнитель осуществляет разработку и создание презентационных, обучающих и методологических материалов, необходимых для знакомства всех участников процесса сопровождения реализации проектов городского благоустройства программы «100 городских лидеров» с разработанной системой сопровождения, освоения инструментария сопровождения, поиска ответов на возникающие в процессе сопровождения вопросы.</w:t>
      </w:r>
    </w:p>
    <w:p w14:paraId="24EF6730" w14:textId="77777777" w:rsidR="00BD07CE" w:rsidRPr="00C16FA4" w:rsidRDefault="00BD07CE" w:rsidP="006F7995">
      <w:pPr>
        <w:pStyle w:val="af8"/>
        <w:tabs>
          <w:tab w:val="left" w:pos="993"/>
          <w:tab w:val="left" w:pos="1134"/>
        </w:tabs>
        <w:spacing w:line="360" w:lineRule="auto"/>
        <w:ind w:left="0" w:firstLine="709"/>
        <w:contextualSpacing w:val="0"/>
        <w:jc w:val="both"/>
      </w:pPr>
      <w:r w:rsidRPr="00C16FA4">
        <w:t>Все материалы должны быть разработаны в электронном формате и включать в себя, в том числе:</w:t>
      </w:r>
    </w:p>
    <w:p w14:paraId="0F566C04" w14:textId="77777777" w:rsidR="00BD07CE" w:rsidRPr="00C16FA4" w:rsidRDefault="00BD07CE" w:rsidP="006F7995">
      <w:pPr>
        <w:pStyle w:val="af8"/>
        <w:numPr>
          <w:ilvl w:val="0"/>
          <w:numId w:val="47"/>
        </w:numPr>
        <w:tabs>
          <w:tab w:val="left" w:pos="993"/>
          <w:tab w:val="left" w:pos="1134"/>
        </w:tabs>
        <w:spacing w:line="360" w:lineRule="auto"/>
        <w:ind w:left="0" w:firstLine="709"/>
        <w:contextualSpacing w:val="0"/>
        <w:jc w:val="both"/>
      </w:pPr>
      <w:r w:rsidRPr="00C16FA4">
        <w:t>общую презентацию системы сопровождения с описанием целей и задач сопровождения, применяемых подходов, форматов и этапов сопровождения, используемого инструментария и результатов сопровождения;</w:t>
      </w:r>
    </w:p>
    <w:p w14:paraId="017A8530" w14:textId="77777777" w:rsidR="00BD07CE" w:rsidRPr="00C16FA4" w:rsidRDefault="00BD07CE" w:rsidP="006F7995">
      <w:pPr>
        <w:pStyle w:val="af8"/>
        <w:numPr>
          <w:ilvl w:val="0"/>
          <w:numId w:val="47"/>
        </w:numPr>
        <w:tabs>
          <w:tab w:val="left" w:pos="993"/>
          <w:tab w:val="left" w:pos="1134"/>
        </w:tabs>
        <w:spacing w:line="360" w:lineRule="auto"/>
        <w:ind w:left="0" w:firstLine="709"/>
        <w:contextualSpacing w:val="0"/>
        <w:jc w:val="both"/>
      </w:pPr>
      <w:r w:rsidRPr="00C16FA4">
        <w:t>комплект обучающих материалов, подробно рассказывающих о технологии использования каждого из инструментов разработанной системы сопровождения, а также содержащих ответы на наиболее часто возникающие у пользователей системы вопросы;</w:t>
      </w:r>
    </w:p>
    <w:p w14:paraId="54542A99" w14:textId="77777777" w:rsidR="00BD07CE" w:rsidRPr="00C16FA4" w:rsidRDefault="00BD07CE" w:rsidP="006F7995">
      <w:pPr>
        <w:pStyle w:val="af8"/>
        <w:numPr>
          <w:ilvl w:val="0"/>
          <w:numId w:val="47"/>
        </w:numPr>
        <w:tabs>
          <w:tab w:val="left" w:pos="993"/>
          <w:tab w:val="left" w:pos="1134"/>
        </w:tabs>
        <w:spacing w:line="360" w:lineRule="auto"/>
        <w:ind w:left="0" w:firstLine="709"/>
        <w:contextualSpacing w:val="0"/>
        <w:jc w:val="both"/>
      </w:pPr>
      <w:r w:rsidRPr="00C16FA4">
        <w:lastRenderedPageBreak/>
        <w:t>комплект методологических материалов, посвященных последовательному описанию единого процесса сопровождения в соответствии с разработанной системой с подробным руководством к реализации каждого из этапов сопровождения, включая планирование сопровождения, сбор и анализ данных и подготовку отчетности.</w:t>
      </w:r>
    </w:p>
    <w:p w14:paraId="77CE3992" w14:textId="330AB4B5" w:rsidR="00BD07CE" w:rsidRPr="00C16FA4" w:rsidRDefault="00BD07CE" w:rsidP="006F7995">
      <w:pPr>
        <w:pStyle w:val="af8"/>
        <w:tabs>
          <w:tab w:val="left" w:pos="993"/>
          <w:tab w:val="left" w:pos="1134"/>
        </w:tabs>
        <w:spacing w:line="360" w:lineRule="auto"/>
        <w:ind w:left="0" w:firstLine="709"/>
        <w:contextualSpacing w:val="0"/>
        <w:jc w:val="both"/>
      </w:pPr>
      <w:r w:rsidRPr="00C16FA4">
        <w:t>Методологические материалы должны содержать детальное описание разработанного реестра рисков и методологии его использования, а также описание универсального перечня показателей эффективности проекта, методов их расчета, оценки и анализа.</w:t>
      </w:r>
    </w:p>
    <w:p w14:paraId="3D8396C4" w14:textId="0DDB6128" w:rsidR="00BD07CE" w:rsidRPr="00C16FA4" w:rsidRDefault="00BD07CE" w:rsidP="006F7995">
      <w:pPr>
        <w:pStyle w:val="af8"/>
        <w:numPr>
          <w:ilvl w:val="1"/>
          <w:numId w:val="42"/>
        </w:numPr>
        <w:tabs>
          <w:tab w:val="left" w:pos="993"/>
          <w:tab w:val="left" w:pos="1134"/>
        </w:tabs>
        <w:spacing w:line="360" w:lineRule="auto"/>
        <w:ind w:left="0" w:firstLine="709"/>
        <w:jc w:val="both"/>
      </w:pPr>
      <w:r w:rsidRPr="00C16FA4">
        <w:t xml:space="preserve">Проведение </w:t>
      </w:r>
      <w:r w:rsidR="004B3D5B" w:rsidRPr="00C16FA4">
        <w:t>образовательных</w:t>
      </w:r>
      <w:r w:rsidRPr="00C16FA4">
        <w:t xml:space="preserve"> мероприятий</w:t>
      </w:r>
    </w:p>
    <w:p w14:paraId="7C3BB970" w14:textId="4405B4F0" w:rsidR="00BD07CE" w:rsidRPr="00C16FA4" w:rsidRDefault="00BD07CE" w:rsidP="006F7995">
      <w:pPr>
        <w:autoSpaceDE w:val="0"/>
        <w:autoSpaceDN w:val="0"/>
        <w:adjustRightInd w:val="0"/>
        <w:spacing w:line="360" w:lineRule="auto"/>
        <w:ind w:firstLine="709"/>
        <w:jc w:val="both"/>
      </w:pPr>
      <w:r w:rsidRPr="00C16FA4">
        <w:t xml:space="preserve">Исполнитель осуществляет подготовку и проведение </w:t>
      </w:r>
      <w:r w:rsidR="00FE51A0" w:rsidRPr="00C16FA4">
        <w:t xml:space="preserve">образовательных </w:t>
      </w:r>
      <w:r w:rsidRPr="00C16FA4">
        <w:t xml:space="preserve">мероприятий с целью обучения ответственных представителей Агентства </w:t>
      </w:r>
      <w:r w:rsidR="004B3D5B" w:rsidRPr="00C16FA4">
        <w:br/>
      </w:r>
      <w:r w:rsidRPr="00C16FA4">
        <w:t xml:space="preserve">и участников программы «100 городских лидеров» </w:t>
      </w:r>
      <w:r w:rsidR="004B3D5B" w:rsidRPr="00C16FA4">
        <w:t xml:space="preserve">по </w:t>
      </w:r>
      <w:r w:rsidRPr="00C16FA4">
        <w:t>ре</w:t>
      </w:r>
      <w:r w:rsidR="004B3D5B" w:rsidRPr="00C16FA4">
        <w:t xml:space="preserve">ализации процесса сопровождения </w:t>
      </w:r>
      <w:r w:rsidRPr="00C16FA4">
        <w:t xml:space="preserve">проектов городского благоустройства программы </w:t>
      </w:r>
      <w:r w:rsidR="004B3D5B" w:rsidRPr="00C16FA4">
        <w:br/>
      </w:r>
      <w:r w:rsidRPr="00C16FA4">
        <w:t xml:space="preserve">с использованием разработанной системы сопровождения. </w:t>
      </w:r>
    </w:p>
    <w:p w14:paraId="1A45EE88" w14:textId="3F590339" w:rsidR="00BD07CE" w:rsidRPr="00C16FA4" w:rsidRDefault="00BD07CE" w:rsidP="006F7995">
      <w:pPr>
        <w:autoSpaceDE w:val="0"/>
        <w:autoSpaceDN w:val="0"/>
        <w:adjustRightInd w:val="0"/>
        <w:spacing w:line="360" w:lineRule="auto"/>
        <w:ind w:firstLine="709"/>
        <w:jc w:val="both"/>
      </w:pPr>
      <w:r w:rsidRPr="00C16FA4">
        <w:t xml:space="preserve">Исполнитель осуществляет разработку и согласование с Агентством программы и формата </w:t>
      </w:r>
      <w:r w:rsidR="004B3D5B" w:rsidRPr="00C16FA4">
        <w:t>образовательного</w:t>
      </w:r>
      <w:r w:rsidRPr="00C16FA4">
        <w:t xml:space="preserve"> мероприятия. В рамках мероприятия должен быть подробно рассмотрен весь процесс сопровождения на примере как минимум одного реального проекта программы «100 городских лидеров», участники обучения должны иметь возможность самостоятельно пройти весь процесс сопровождения, получив необходимые поддержку и консультации со стороны Исполнителя.</w:t>
      </w:r>
    </w:p>
    <w:p w14:paraId="07DCA02A" w14:textId="71DC1999" w:rsidR="00BD07CE" w:rsidRPr="00C16FA4" w:rsidRDefault="00BD07CE" w:rsidP="006F7995">
      <w:pPr>
        <w:autoSpaceDE w:val="0"/>
        <w:autoSpaceDN w:val="0"/>
        <w:adjustRightInd w:val="0"/>
        <w:spacing w:line="360" w:lineRule="auto"/>
        <w:ind w:firstLine="709"/>
        <w:jc w:val="both"/>
      </w:pPr>
      <w:r w:rsidRPr="00C16FA4">
        <w:t xml:space="preserve">Исполнитель проводит не менее одного очного </w:t>
      </w:r>
      <w:r w:rsidR="004B3D5B" w:rsidRPr="00C16FA4">
        <w:t>образовательного</w:t>
      </w:r>
      <w:r w:rsidRPr="00C16FA4">
        <w:t xml:space="preserve"> мероприятия для представителей Агентства и участников программы «100 городских лидеров» в количестве не менее 25 человек; состав учебной группы определяется Агентством.</w:t>
      </w:r>
    </w:p>
    <w:p w14:paraId="35F92D0C" w14:textId="53BF77FA" w:rsidR="00BD07CE" w:rsidRPr="00C16FA4" w:rsidRDefault="00BD07CE" w:rsidP="006F7995">
      <w:pPr>
        <w:autoSpaceDE w:val="0"/>
        <w:autoSpaceDN w:val="0"/>
        <w:adjustRightInd w:val="0"/>
        <w:spacing w:line="360" w:lineRule="auto"/>
        <w:ind w:firstLine="709"/>
        <w:jc w:val="both"/>
      </w:pPr>
      <w:r w:rsidRPr="00C16FA4">
        <w:t>Исполнитель также проводит дистанционное (заочное) обучение участников программы «100 городских ли</w:t>
      </w:r>
      <w:r w:rsidR="004B3D5B" w:rsidRPr="00C16FA4">
        <w:t>деров» в количестве не менее 70</w:t>
      </w:r>
      <w:r w:rsidRPr="00C16FA4">
        <w:t xml:space="preserve"> человек.</w:t>
      </w:r>
    </w:p>
    <w:p w14:paraId="412B211A" w14:textId="70D4719E" w:rsidR="006F7995" w:rsidRPr="00C16FA4" w:rsidRDefault="00BD07CE" w:rsidP="006F7995">
      <w:pPr>
        <w:autoSpaceDE w:val="0"/>
        <w:autoSpaceDN w:val="0"/>
        <w:adjustRightInd w:val="0"/>
        <w:spacing w:line="360" w:lineRule="auto"/>
        <w:ind w:firstLine="709"/>
        <w:jc w:val="both"/>
      </w:pPr>
      <w:r w:rsidRPr="00C16FA4">
        <w:t>По итогам проведения об</w:t>
      </w:r>
      <w:r w:rsidR="004B3D5B" w:rsidRPr="00C16FA4">
        <w:t>разовательных</w:t>
      </w:r>
      <w:r w:rsidRPr="00C16FA4">
        <w:t xml:space="preserve"> мероприятий Исполнитель при необходимости осуществляет доработку презентационных, обучающих и методологических материалов, учитывая наиболее часто встречающиеся среди участников вопросы, также трудности, возникающие при использовании разработанной системы сопровождения.</w:t>
      </w:r>
    </w:p>
    <w:p w14:paraId="4C415920" w14:textId="77777777" w:rsidR="00BD07CE" w:rsidRPr="00C16FA4" w:rsidRDefault="00BD07CE" w:rsidP="006F7995">
      <w:pPr>
        <w:autoSpaceDE w:val="0"/>
        <w:autoSpaceDN w:val="0"/>
        <w:adjustRightInd w:val="0"/>
        <w:spacing w:line="360" w:lineRule="auto"/>
        <w:jc w:val="both"/>
        <w:rPr>
          <w:b/>
          <w:bCs/>
        </w:rPr>
      </w:pPr>
    </w:p>
    <w:p w14:paraId="0204FDB1" w14:textId="4E4A767B" w:rsidR="00BD07CE" w:rsidRPr="00C16FA4" w:rsidRDefault="004B3D5B" w:rsidP="004B3D5B">
      <w:pPr>
        <w:pStyle w:val="af8"/>
        <w:widowControl w:val="0"/>
        <w:suppressAutoHyphens/>
        <w:autoSpaceDE w:val="0"/>
        <w:ind w:left="709"/>
        <w:jc w:val="center"/>
        <w:rPr>
          <w:b/>
          <w:bCs/>
        </w:rPr>
      </w:pPr>
      <w:r w:rsidRPr="00C16FA4">
        <w:rPr>
          <w:b/>
          <w:bCs/>
        </w:rPr>
        <w:t>5</w:t>
      </w:r>
      <w:r w:rsidR="006F7995" w:rsidRPr="00C16FA4">
        <w:rPr>
          <w:b/>
          <w:bCs/>
        </w:rPr>
        <w:t xml:space="preserve">. </w:t>
      </w:r>
      <w:r w:rsidR="00BD07CE" w:rsidRPr="00C16FA4">
        <w:rPr>
          <w:b/>
          <w:bCs/>
        </w:rPr>
        <w:t>Передача разработанных материалов и имущественные права на объекты интеллектуальной собственности</w:t>
      </w:r>
    </w:p>
    <w:p w14:paraId="1A5A55F2" w14:textId="77777777" w:rsidR="006F7995" w:rsidRPr="00C16FA4" w:rsidRDefault="006F7995" w:rsidP="006F7995">
      <w:pPr>
        <w:pStyle w:val="af8"/>
        <w:widowControl w:val="0"/>
        <w:suppressAutoHyphens/>
        <w:autoSpaceDE w:val="0"/>
        <w:spacing w:line="360" w:lineRule="auto"/>
        <w:ind w:left="709"/>
        <w:rPr>
          <w:b/>
          <w:bCs/>
        </w:rPr>
      </w:pPr>
    </w:p>
    <w:p w14:paraId="14851358" w14:textId="3B0E0107" w:rsidR="001C0FC2" w:rsidRPr="00C16FA4" w:rsidRDefault="00BD07CE" w:rsidP="006F7995">
      <w:pPr>
        <w:pStyle w:val="af8"/>
        <w:widowControl w:val="0"/>
        <w:suppressAutoHyphens/>
        <w:autoSpaceDE w:val="0"/>
        <w:spacing w:line="360" w:lineRule="auto"/>
        <w:ind w:left="0" w:firstLine="709"/>
        <w:jc w:val="both"/>
      </w:pPr>
      <w:r w:rsidRPr="00C16FA4">
        <w:t xml:space="preserve">Исполнитель передает Агентству все разработанные в ходе оказания услуг </w:t>
      </w:r>
      <w:r w:rsidR="004B3D5B" w:rsidRPr="00C16FA4">
        <w:t xml:space="preserve">в сроки </w:t>
      </w:r>
      <w:r w:rsidRPr="00C16FA4">
        <w:t xml:space="preserve">в соответствии с настоящим техническим заданием материалы </w:t>
      </w:r>
      <w:r w:rsidR="004B3D5B" w:rsidRPr="00C16FA4">
        <w:br/>
      </w:r>
      <w:r w:rsidRPr="00C16FA4">
        <w:t>в электронном</w:t>
      </w:r>
      <w:r w:rsidR="004B3D5B" w:rsidRPr="00C16FA4">
        <w:t xml:space="preserve"> и бумажном видах.</w:t>
      </w:r>
      <w:r w:rsidR="001C0FC2" w:rsidRPr="00C16FA4">
        <w:t xml:space="preserve"> По завершению работ исполнитель обязан предоставить Агентству следующие материалы:</w:t>
      </w:r>
    </w:p>
    <w:p w14:paraId="5043D89C" w14:textId="77777777" w:rsidR="001C0FC2" w:rsidRPr="00C16FA4" w:rsidRDefault="001C0FC2" w:rsidP="006F7995">
      <w:pPr>
        <w:pStyle w:val="af0"/>
        <w:numPr>
          <w:ilvl w:val="0"/>
          <w:numId w:val="47"/>
        </w:numPr>
        <w:shd w:val="clear" w:color="auto" w:fill="FFFFFF"/>
        <w:spacing w:before="0" w:beforeAutospacing="0" w:after="0" w:afterAutospacing="0" w:line="360" w:lineRule="auto"/>
        <w:ind w:left="0" w:firstLine="709"/>
        <w:jc w:val="both"/>
        <w:textAlignment w:val="baseline"/>
        <w:rPr>
          <w:rFonts w:ascii="Times New Roman" w:eastAsia="Times New Roman" w:hAnsi="Times New Roman" w:cs="Times New Roman"/>
        </w:rPr>
      </w:pPr>
      <w:r w:rsidRPr="00C16FA4">
        <w:rPr>
          <w:rFonts w:ascii="Times New Roman" w:eastAsia="Times New Roman" w:hAnsi="Times New Roman" w:cs="Times New Roman"/>
        </w:rPr>
        <w:lastRenderedPageBreak/>
        <w:t>отчет о системе сопровождения реализации проектов городского благоустройства программы «100 городских лидеров». Отчет должен включать подробное описание алгоритма осуществления сопровождения реализации проектов городского благоустройства; состав и уровень детализации проектной деятельности, подлежащей мониторингу в рамках сопровождения; блоки показателей и форм представления информации; сроки представления информации и сводно-аналитических отчетов; ответственных за полноту, достоверность и своевременность представляемых данных; роли участников программы в осуществлении процесса сопровождения; состав, методы и технологию аналитических и графических отчетов; комплекс используемых программно-информационных средств. общую презентацию системы сопровождения с описанием целей и задач сопровождения, применяемых подходов, форматов и этапов сопровождения, используемого инструментария и результатов сопровождения;</w:t>
      </w:r>
    </w:p>
    <w:p w14:paraId="55D9A7A5" w14:textId="77777777" w:rsidR="001C0FC2" w:rsidRPr="00C16FA4" w:rsidRDefault="001C0FC2" w:rsidP="006F7995">
      <w:pPr>
        <w:pStyle w:val="af8"/>
        <w:numPr>
          <w:ilvl w:val="0"/>
          <w:numId w:val="47"/>
        </w:numPr>
        <w:tabs>
          <w:tab w:val="left" w:pos="993"/>
          <w:tab w:val="left" w:pos="1134"/>
        </w:tabs>
        <w:spacing w:line="360" w:lineRule="auto"/>
        <w:ind w:left="0" w:firstLine="709"/>
        <w:contextualSpacing w:val="0"/>
        <w:jc w:val="both"/>
      </w:pPr>
      <w:r w:rsidRPr="00C16FA4">
        <w:t>комплект обучающих материалов, подробно рассказывающих о технологии использования каждого из инструментов разработанной системы сопровождения, а также содержащих ответы на наиболее часто возникающие у пользователей системы вопросы;</w:t>
      </w:r>
    </w:p>
    <w:p w14:paraId="3F677295" w14:textId="64909317" w:rsidR="00BD07CE" w:rsidRPr="00C16FA4" w:rsidRDefault="001C0FC2" w:rsidP="006F7995">
      <w:pPr>
        <w:pStyle w:val="af8"/>
        <w:numPr>
          <w:ilvl w:val="0"/>
          <w:numId w:val="47"/>
        </w:numPr>
        <w:tabs>
          <w:tab w:val="left" w:pos="993"/>
          <w:tab w:val="left" w:pos="1134"/>
        </w:tabs>
        <w:spacing w:line="360" w:lineRule="auto"/>
        <w:ind w:left="0" w:firstLine="709"/>
        <w:contextualSpacing w:val="0"/>
        <w:jc w:val="both"/>
      </w:pPr>
      <w:r w:rsidRPr="00C16FA4">
        <w:t>комплект методологических материалов, посвященных последовательному описанию единого процесса сопровождения в соответствии с разработанной системой с подробным руководством к реализации каждого из этапов сопровождения, включая планирование сопровождения, сбор и анализ данных и подготовку отчетности.</w:t>
      </w:r>
    </w:p>
    <w:p w14:paraId="7EA3A2C1" w14:textId="77777777" w:rsidR="00BD07CE" w:rsidRPr="00C16FA4" w:rsidRDefault="00BD07CE" w:rsidP="006F7995">
      <w:pPr>
        <w:pStyle w:val="af8"/>
        <w:widowControl w:val="0"/>
        <w:suppressAutoHyphens/>
        <w:autoSpaceDE w:val="0"/>
        <w:spacing w:line="360" w:lineRule="auto"/>
        <w:ind w:left="0" w:firstLine="709"/>
        <w:jc w:val="both"/>
      </w:pPr>
      <w:r w:rsidRPr="00C16FA4">
        <w:t xml:space="preserve">Права на разработанную Исполнителем в соответствии с настоящим техническим заданием интеллектуальную продукцию в полном объеме принадлежат Агентству. Исполнитель не вправе использовать, продавать, демонстрировать, передавать третьим лицам интеллектуальную продукцию без письменного разрешения Агентства. </w:t>
      </w:r>
    </w:p>
    <w:p w14:paraId="66A7C424" w14:textId="77777777" w:rsidR="00BD07CE" w:rsidRPr="00C16FA4" w:rsidRDefault="00BD07CE" w:rsidP="006F7995">
      <w:pPr>
        <w:pStyle w:val="af8"/>
        <w:widowControl w:val="0"/>
        <w:suppressAutoHyphens/>
        <w:autoSpaceDE w:val="0"/>
        <w:spacing w:line="360" w:lineRule="auto"/>
        <w:ind w:left="0" w:firstLine="709"/>
        <w:jc w:val="both"/>
      </w:pPr>
      <w:r w:rsidRPr="00C16FA4">
        <w:t>Исполнитель гарантирует, что разработанная и изготовленная Исполнителем интеллектуальная продукция освобождена от прав третьих лиц, в том числе на используемые технологии, разработанный Исполнителем.</w:t>
      </w:r>
    </w:p>
    <w:p w14:paraId="4D1C86FF" w14:textId="77777777" w:rsidR="0036687C" w:rsidRPr="006F7995" w:rsidRDefault="0036687C" w:rsidP="006F7995">
      <w:pPr>
        <w:spacing w:line="360" w:lineRule="auto"/>
        <w:rPr>
          <w:sz w:val="28"/>
          <w:szCs w:val="28"/>
        </w:rPr>
      </w:pPr>
      <w:r w:rsidRPr="006F7995">
        <w:rPr>
          <w:sz w:val="28"/>
          <w:szCs w:val="28"/>
        </w:rPr>
        <w:br w:type="page"/>
      </w:r>
    </w:p>
    <w:bookmarkEnd w:id="95"/>
    <w:p w14:paraId="5A73D062" w14:textId="77777777" w:rsidR="0036687C" w:rsidRPr="009F0C07" w:rsidRDefault="0036687C" w:rsidP="0036687C">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lastRenderedPageBreak/>
        <w:t>ПРОЕКТ ДОГОВОРА</w:t>
      </w:r>
      <w:r>
        <w:rPr>
          <w:b/>
          <w:bCs/>
          <w:sz w:val="28"/>
          <w:szCs w:val="28"/>
          <w:lang w:eastAsia="en-US"/>
        </w:rPr>
        <w:t xml:space="preserve"> НА </w:t>
      </w:r>
      <w:r w:rsidRPr="009F0C07">
        <w:rPr>
          <w:b/>
          <w:bCs/>
          <w:sz w:val="28"/>
          <w:szCs w:val="28"/>
          <w:lang w:eastAsia="en-US"/>
        </w:rPr>
        <w:t>ОКАЗАНИЯ УСЛУГ №________</w:t>
      </w:r>
      <w:r w:rsidRPr="009F0C07">
        <w:rPr>
          <w:b/>
        </w:rPr>
        <w:t xml:space="preserve"> </w:t>
      </w:r>
    </w:p>
    <w:p w14:paraId="280E2116" w14:textId="77777777" w:rsidR="0036687C" w:rsidRDefault="0036687C" w:rsidP="0036687C">
      <w:pPr>
        <w:widowControl w:val="0"/>
        <w:tabs>
          <w:tab w:val="left" w:pos="7594"/>
        </w:tabs>
      </w:pPr>
      <w:r>
        <w:t xml:space="preserve">г. Москва                                                                                                              </w:t>
      </w:r>
      <w:proofErr w:type="gramStart"/>
      <w:r>
        <w:t xml:space="preserve">   «</w:t>
      </w:r>
      <w:proofErr w:type="gramEnd"/>
      <w:r>
        <w:t xml:space="preserve">   » ______ 2019 г.</w:t>
      </w:r>
    </w:p>
    <w:p w14:paraId="41180888" w14:textId="77777777" w:rsidR="0036687C" w:rsidRPr="008C40C0" w:rsidRDefault="0036687C" w:rsidP="0036687C"/>
    <w:p w14:paraId="22C95A97" w14:textId="4420775B" w:rsidR="0036687C" w:rsidRDefault="0036687C" w:rsidP="004B3D5B">
      <w:pPr>
        <w:widowControl w:val="0"/>
        <w:jc w:val="both"/>
        <w:rPr>
          <w:color w:val="000000"/>
        </w:rPr>
      </w:pPr>
      <w:bookmarkStart w:id="96" w:name="_ФОРМА_ЗАЯВКИ"/>
      <w:bookmarkEnd w:id="96"/>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0</w:t>
      </w:r>
      <w:r w:rsidR="008E5988">
        <w:rPr>
          <w:color w:val="000000"/>
        </w:rPr>
        <w:t>89</w:t>
      </w:r>
      <w:r>
        <w:rPr>
          <w:color w:val="000000"/>
        </w:rPr>
        <w:t>/Д от «</w:t>
      </w:r>
      <w:r w:rsidR="008E5988">
        <w:rPr>
          <w:color w:val="000000"/>
        </w:rPr>
        <w:t>22</w:t>
      </w:r>
      <w:r>
        <w:rPr>
          <w:color w:val="000000"/>
        </w:rPr>
        <w:t xml:space="preserve">» </w:t>
      </w:r>
      <w:r w:rsidR="008E5988">
        <w:rPr>
          <w:color w:val="000000"/>
        </w:rPr>
        <w:t>ию</w:t>
      </w:r>
      <w:r>
        <w:rPr>
          <w:color w:val="000000"/>
        </w:rPr>
        <w:t>ля 2019 г., с одной</w:t>
      </w:r>
      <w:r w:rsidR="008E5988">
        <w:rPr>
          <w:color w:val="000000"/>
        </w:rPr>
        <w:t xml:space="preserve"> </w:t>
      </w:r>
      <w:r w:rsidR="001C0FC2" w:rsidRPr="001C0FC2">
        <w:t>стороны,</w:t>
      </w:r>
      <w:r w:rsidR="001C0FC2" w:rsidRPr="001C0FC2">
        <w:rPr>
          <w:b/>
          <w:color w:val="000000"/>
        </w:rPr>
        <w:t xml:space="preserve"> </w:t>
      </w:r>
      <w:r w:rsidR="001C0FC2" w:rsidRPr="001C0FC2">
        <w:t>и</w:t>
      </w:r>
      <w:r w:rsidR="001C0FC2">
        <w:rPr>
          <w:b/>
          <w:color w:val="000000"/>
        </w:rPr>
        <w:t xml:space="preserve"> </w:t>
      </w:r>
      <w:r>
        <w:rPr>
          <w:b/>
          <w:bCs/>
        </w:rPr>
        <w:t>______________________________</w:t>
      </w:r>
      <w:r>
        <w:rPr>
          <w:color w:val="000000"/>
        </w:rPr>
        <w:t xml:space="preserve">, именуемое в дальнейшем «Исполнитель», </w:t>
      </w:r>
      <w:r w:rsidR="001C0FC2">
        <w:rPr>
          <w:color w:val="000000"/>
        </w:rPr>
        <w:br/>
      </w:r>
      <w:r>
        <w:rPr>
          <w:color w:val="000000"/>
        </w:rPr>
        <w:t>в лице_________________________________, действующего на основании____________________________, с другой стороны, с другой стороны,</w:t>
      </w:r>
      <w:r w:rsidR="008E5988">
        <w:rPr>
          <w:color w:val="000000"/>
        </w:rPr>
        <w:t xml:space="preserve"> </w:t>
      </w:r>
      <w:r>
        <w:rPr>
          <w:color w:val="000000"/>
        </w:rPr>
        <w:t>далее совместно именуемые «Стороны», а по отдельности – «Сторона», заключили настоящий Договор о нижеследующем.</w:t>
      </w:r>
    </w:p>
    <w:p w14:paraId="21A52714" w14:textId="77777777" w:rsidR="0036687C" w:rsidRPr="008C40C0" w:rsidRDefault="0036687C" w:rsidP="0036687C">
      <w:pPr>
        <w:ind w:firstLine="709"/>
        <w:jc w:val="both"/>
        <w:rPr>
          <w:color w:val="000000"/>
        </w:rPr>
      </w:pPr>
    </w:p>
    <w:p w14:paraId="57D8E409" w14:textId="77777777" w:rsidR="0036687C" w:rsidRPr="008C40C0" w:rsidRDefault="0036687C" w:rsidP="00BF12A2">
      <w:pPr>
        <w:widowControl w:val="0"/>
        <w:numPr>
          <w:ilvl w:val="0"/>
          <w:numId w:val="3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36B108D5" w14:textId="77777777" w:rsidR="0036687C" w:rsidRPr="008C40C0" w:rsidRDefault="0036687C" w:rsidP="0036687C">
      <w:pPr>
        <w:tabs>
          <w:tab w:val="left" w:pos="360"/>
        </w:tabs>
        <w:autoSpaceDN w:val="0"/>
        <w:adjustRightInd w:val="0"/>
        <w:jc w:val="center"/>
        <w:rPr>
          <w:b/>
          <w:bCs/>
        </w:rPr>
      </w:pPr>
    </w:p>
    <w:p w14:paraId="40ACABDF" w14:textId="77777777" w:rsidR="0036687C" w:rsidRPr="00426649" w:rsidRDefault="0036687C" w:rsidP="00BF12A2">
      <w:pPr>
        <w:pStyle w:val="af8"/>
        <w:numPr>
          <w:ilvl w:val="1"/>
          <w:numId w:val="34"/>
        </w:numPr>
        <w:tabs>
          <w:tab w:val="clear" w:pos="1631"/>
          <w:tab w:val="num" w:pos="0"/>
        </w:tabs>
        <w:ind w:left="57" w:firstLine="652"/>
        <w:contextualSpacing w:val="0"/>
        <w:jc w:val="both"/>
      </w:pPr>
      <w:r w:rsidRPr="002439F8">
        <w:t xml:space="preserve">По настоящему Договору Исполнитель обязуется оказать услуги </w:t>
      </w:r>
      <w:r w:rsidRPr="00426649">
        <w:t xml:space="preserve">по </w:t>
      </w:r>
      <w:r w:rsidR="00BD07CE" w:rsidRPr="00BD07CE">
        <w:t>формированию системы сопровождения реализации проектов городского благоустройства программы «100 городских лидеров»</w:t>
      </w:r>
      <w:r w:rsidR="00BD07CE" w:rsidRPr="00426649">
        <w:t xml:space="preserve"> </w:t>
      </w:r>
      <w:r w:rsidRPr="00426649">
        <w:t>(далее – услуги), а Заказчик обязуется принять результат оказанных услуг и оплатить услуги в размере, указанном в настоящем Договоре.</w:t>
      </w:r>
    </w:p>
    <w:p w14:paraId="3B4A5158" w14:textId="0EE0E7B6" w:rsidR="0036687C" w:rsidRPr="008C40C0" w:rsidRDefault="00EB2AAB" w:rsidP="00BF12A2">
      <w:pPr>
        <w:pStyle w:val="af8"/>
        <w:numPr>
          <w:ilvl w:val="1"/>
          <w:numId w:val="34"/>
        </w:numPr>
        <w:tabs>
          <w:tab w:val="clear" w:pos="1631"/>
          <w:tab w:val="num" w:pos="0"/>
        </w:tabs>
        <w:ind w:left="57" w:firstLine="652"/>
        <w:contextualSpacing w:val="0"/>
        <w:jc w:val="both"/>
        <w:rPr>
          <w:color w:val="000000"/>
        </w:rPr>
      </w:pPr>
      <w:r>
        <w:rPr>
          <w:color w:val="000000"/>
        </w:rPr>
        <w:t>Содержание, сроки, о</w:t>
      </w:r>
      <w:r w:rsidR="0036687C" w:rsidRPr="008C40C0">
        <w:rPr>
          <w:color w:val="000000"/>
        </w:rPr>
        <w:t>бъем услуг, их перечень, требования</w:t>
      </w:r>
      <w:r>
        <w:rPr>
          <w:color w:val="000000"/>
        </w:rPr>
        <w:t xml:space="preserve"> и сроки</w:t>
      </w:r>
      <w:r w:rsidR="0036687C" w:rsidRPr="008C40C0">
        <w:rPr>
          <w:color w:val="000000"/>
        </w:rPr>
        <w:t xml:space="preserve"> к услугам и результат оказанных услуг устанавливаются </w:t>
      </w:r>
      <w:r w:rsidR="0036687C" w:rsidRPr="00426649">
        <w:t>в Техническом задании (Приложение №1), являющимся неотъемлем</w:t>
      </w:r>
      <w:r>
        <w:t>ой частью настоящего Договора.</w:t>
      </w:r>
    </w:p>
    <w:p w14:paraId="2D1F73D0" w14:textId="77777777" w:rsidR="0036687C" w:rsidRPr="008C40C0" w:rsidRDefault="0036687C" w:rsidP="0036687C">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AAABA0C" w14:textId="77777777" w:rsidR="0036687C" w:rsidRPr="008C40C0" w:rsidRDefault="0036687C" w:rsidP="0036687C">
      <w:pPr>
        <w:ind w:firstLine="709"/>
        <w:jc w:val="both"/>
        <w:rPr>
          <w:color w:val="000000"/>
        </w:rPr>
      </w:pPr>
      <w:r w:rsidRPr="008C40C0">
        <w:rPr>
          <w:color w:val="000000"/>
        </w:rPr>
        <w:t xml:space="preserve">  </w:t>
      </w:r>
    </w:p>
    <w:p w14:paraId="72B01CC6" w14:textId="77777777" w:rsidR="0036687C" w:rsidRPr="008C40C0" w:rsidRDefault="0036687C" w:rsidP="0036687C">
      <w:pPr>
        <w:jc w:val="center"/>
        <w:rPr>
          <w:b/>
          <w:bCs/>
        </w:rPr>
      </w:pPr>
      <w:r w:rsidRPr="008C40C0">
        <w:rPr>
          <w:b/>
          <w:bCs/>
        </w:rPr>
        <w:t>2. СТОИМОСТЬ УСЛУГ И ПОРЯДОК РАСЧЕТОВ</w:t>
      </w:r>
    </w:p>
    <w:p w14:paraId="694CBD88" w14:textId="77777777" w:rsidR="0036687C" w:rsidRDefault="0036687C" w:rsidP="0036687C">
      <w:pPr>
        <w:pStyle w:val="af8"/>
        <w:widowControl w:val="0"/>
        <w:tabs>
          <w:tab w:val="left" w:pos="0"/>
        </w:tabs>
        <w:ind w:left="0"/>
        <w:jc w:val="both"/>
        <w:rPr>
          <w:b/>
          <w:bCs/>
        </w:rPr>
      </w:pPr>
    </w:p>
    <w:p w14:paraId="400FEFEF" w14:textId="77777777" w:rsidR="0036687C" w:rsidRDefault="0036687C" w:rsidP="0036687C">
      <w:pPr>
        <w:pStyle w:val="af8"/>
        <w:widowControl w:val="0"/>
        <w:tabs>
          <w:tab w:val="left" w:pos="0"/>
        </w:tabs>
        <w:ind w:left="0"/>
        <w:jc w:val="both"/>
        <w:rPr>
          <w:lang w:eastAsia="en-US"/>
        </w:rPr>
      </w:pPr>
      <w:r>
        <w:tab/>
        <w:t>2.1. Общая стоимость услуг по настоящему Договору составляет</w:t>
      </w:r>
      <w:r>
        <w:rPr>
          <w:b/>
        </w:rPr>
        <w:t>___________________</w:t>
      </w:r>
      <w:r w:rsidRPr="00CF1C00">
        <w:t>,</w:t>
      </w:r>
      <w:r>
        <w:t xml:space="preserve"> </w:t>
      </w:r>
      <w:r w:rsidRPr="00DF6E04">
        <w:t>в том числе НДС___________________________.</w:t>
      </w:r>
      <w:r w:rsidRPr="00DF6E04">
        <w:rPr>
          <w:lang w:eastAsia="en-US"/>
        </w:rPr>
        <w:t xml:space="preserve"> </w:t>
      </w:r>
    </w:p>
    <w:p w14:paraId="3E748262" w14:textId="77777777" w:rsidR="0036687C" w:rsidRPr="0076623F" w:rsidRDefault="0036687C" w:rsidP="0036687C">
      <w:pPr>
        <w:pStyle w:val="af8"/>
        <w:widowControl w:val="0"/>
        <w:tabs>
          <w:tab w:val="left" w:pos="0"/>
        </w:tabs>
        <w:ind w:left="0"/>
        <w:jc w:val="both"/>
      </w:pPr>
      <w:r>
        <w:rPr>
          <w:lang w:eastAsia="en-US"/>
        </w:rPr>
        <w:tab/>
        <w:t xml:space="preserve">2.2. </w:t>
      </w:r>
      <w:r w:rsidRPr="0076623F">
        <w:rPr>
          <w:lang w:eastAsia="en-US"/>
        </w:rPr>
        <w:t xml:space="preserve">Оплата услуг производится в следующем порядке: </w:t>
      </w:r>
    </w:p>
    <w:p w14:paraId="061E31F2" w14:textId="52D54BDE" w:rsidR="00915DA9" w:rsidRDefault="00915DA9" w:rsidP="00915DA9">
      <w:pPr>
        <w:tabs>
          <w:tab w:val="left" w:pos="426"/>
          <w:tab w:val="left" w:pos="900"/>
        </w:tabs>
        <w:jc w:val="both"/>
      </w:pPr>
      <w:r>
        <w:tab/>
      </w:r>
      <w:r w:rsidRPr="003D52C9">
        <w:t>–</w:t>
      </w:r>
      <w:r>
        <w:t xml:space="preserve"> </w:t>
      </w:r>
      <w:r w:rsidRPr="003D52C9">
        <w:t>авансовый платеж 25% от стоимости договора в течение 3-х дней с момента заключения договора;</w:t>
      </w:r>
    </w:p>
    <w:p w14:paraId="20339AA5" w14:textId="1C340A4F" w:rsidR="0036687C" w:rsidRPr="00BD07CE" w:rsidRDefault="00915DA9" w:rsidP="00915DA9">
      <w:pPr>
        <w:tabs>
          <w:tab w:val="left" w:pos="426"/>
          <w:tab w:val="left" w:pos="900"/>
        </w:tabs>
        <w:jc w:val="both"/>
      </w:pPr>
      <w:r>
        <w:tab/>
      </w:r>
      <w:r w:rsidRPr="003D52C9">
        <w:t xml:space="preserve">– окончательный платеж </w:t>
      </w:r>
      <w:r>
        <w:t>75</w:t>
      </w:r>
      <w:r w:rsidRPr="003D52C9">
        <w:t>% от стоимости услуг в течение 3-х дней с момента подписания Сторонами акта сдачи-приемки результатов оказанных услуг.</w:t>
      </w:r>
      <w:r w:rsidR="0036687C">
        <w:tab/>
        <w:t xml:space="preserve">     </w:t>
      </w:r>
    </w:p>
    <w:p w14:paraId="76C07751" w14:textId="20DF47AE" w:rsidR="0036687C" w:rsidRPr="008C40C0" w:rsidRDefault="00EB2AAB" w:rsidP="0036687C">
      <w:pPr>
        <w:ind w:firstLine="709"/>
        <w:jc w:val="both"/>
      </w:pPr>
      <w:r>
        <w:t>2.3</w:t>
      </w:r>
      <w:r w:rsidR="0036687C" w:rsidRPr="00F103E5">
        <w:t>.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r w:rsidR="0036687C" w:rsidRPr="008C40C0">
        <w:t xml:space="preserve"> </w:t>
      </w:r>
    </w:p>
    <w:p w14:paraId="50AE544A" w14:textId="5DF84974" w:rsidR="0036687C" w:rsidRPr="008C40C0" w:rsidRDefault="0036687C" w:rsidP="0036687C">
      <w:pPr>
        <w:ind w:firstLine="709"/>
        <w:jc w:val="both"/>
        <w:rPr>
          <w:color w:val="000000"/>
        </w:rPr>
      </w:pPr>
      <w:r w:rsidRPr="008C40C0">
        <w:t>2.</w:t>
      </w:r>
      <w:r w:rsidR="00EB2AAB">
        <w:t>4</w:t>
      </w:r>
      <w:r w:rsidRPr="008C40C0">
        <w:t xml:space="preserve">.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AE46A15" w14:textId="77777777" w:rsidR="0036687C" w:rsidRPr="008C40C0" w:rsidRDefault="0036687C" w:rsidP="0036687C">
      <w:pPr>
        <w:ind w:firstLine="709"/>
        <w:jc w:val="both"/>
        <w:rPr>
          <w:color w:val="000000"/>
        </w:rPr>
      </w:pPr>
    </w:p>
    <w:p w14:paraId="37C6813E" w14:textId="77777777" w:rsidR="0036687C" w:rsidRPr="008C40C0" w:rsidRDefault="0036687C" w:rsidP="0036687C">
      <w:pPr>
        <w:jc w:val="center"/>
        <w:rPr>
          <w:b/>
          <w:bCs/>
        </w:rPr>
      </w:pPr>
      <w:r w:rsidRPr="008C40C0">
        <w:rPr>
          <w:b/>
          <w:bCs/>
        </w:rPr>
        <w:t>3. ПОРЯДОК СДАЧИ-ПРИЕМКИ УСЛУГ</w:t>
      </w:r>
    </w:p>
    <w:p w14:paraId="55590AA7" w14:textId="77777777" w:rsidR="0036687C" w:rsidRPr="008C40C0" w:rsidRDefault="0036687C" w:rsidP="0036687C">
      <w:pPr>
        <w:jc w:val="center"/>
        <w:rPr>
          <w:b/>
          <w:bCs/>
        </w:rPr>
      </w:pPr>
    </w:p>
    <w:p w14:paraId="53FA8E6B" w14:textId="78AB794E" w:rsidR="0036687C" w:rsidRPr="008C40C0" w:rsidRDefault="0036687C" w:rsidP="0036687C">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1 к настоящему Договору)</w:t>
      </w:r>
      <w:r w:rsidR="00EB2AAB">
        <w:rPr>
          <w:color w:val="000000"/>
        </w:rPr>
        <w:t>.</w:t>
      </w:r>
    </w:p>
    <w:p w14:paraId="4E369256" w14:textId="77777777" w:rsidR="0036687C" w:rsidRPr="00426649" w:rsidRDefault="0036687C" w:rsidP="0036687C">
      <w:pPr>
        <w:ind w:firstLine="709"/>
        <w:jc w:val="both"/>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w:t>
      </w:r>
      <w:r w:rsidRPr="00426649">
        <w:t>услуг и отчета об оказанных услугах на бумажном и/или электронном носителе.</w:t>
      </w:r>
    </w:p>
    <w:p w14:paraId="1E98C390" w14:textId="77777777" w:rsidR="0036687C" w:rsidRPr="008C40C0" w:rsidRDefault="0036687C" w:rsidP="0036687C">
      <w:pPr>
        <w:ind w:firstLine="709"/>
        <w:jc w:val="both"/>
        <w:rPr>
          <w:color w:val="000000"/>
        </w:rPr>
      </w:pPr>
      <w:r w:rsidRPr="008C40C0">
        <w:rPr>
          <w:color w:val="000000"/>
        </w:rPr>
        <w:lastRenderedPageBreak/>
        <w:t xml:space="preserve">3.3. Заказчик обязан принять результаты по акту сдачи-приемки оказанных услуг в течение 10 (Десяти) рабочих дней со дня его получения. </w:t>
      </w:r>
    </w:p>
    <w:p w14:paraId="65932861" w14:textId="77777777" w:rsidR="0036687C" w:rsidRPr="008C40C0" w:rsidRDefault="0036687C" w:rsidP="0036687C">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5980EC80" w14:textId="77777777" w:rsidR="0036687C" w:rsidRPr="008C40C0" w:rsidRDefault="0036687C" w:rsidP="0036687C">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41FDCD7B" w14:textId="77777777" w:rsidR="0036687C" w:rsidRPr="008C40C0" w:rsidRDefault="0036687C" w:rsidP="0036687C">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40C0BF80" w14:textId="77777777" w:rsidR="0036687C" w:rsidRDefault="0036687C" w:rsidP="0036687C">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3D7F66D8" w14:textId="77777777" w:rsidR="0036687C" w:rsidRPr="00A23993" w:rsidRDefault="0036687C" w:rsidP="0036687C">
      <w:pPr>
        <w:ind w:firstLine="709"/>
        <w:jc w:val="both"/>
      </w:pPr>
      <w:r w:rsidRPr="00A23993">
        <w:t xml:space="preserve">3.8. Услуги по Договору признаются </w:t>
      </w:r>
      <w:r w:rsidR="00B21D6F" w:rsidRPr="00A23993">
        <w:t>Сторонами,</w:t>
      </w:r>
      <w:r w:rsidRPr="00A23993">
        <w:t xml:space="preserve"> оказанными Исполнителем надлежащим образом и принятыми Заказчиком, если в течение 15 (пятнадцати) рабочих дней с момента представления Заказчику подписанного Исполнителем акта сдачи-приемки услуг по Договору Заказчик не предоставит Исполнителю мотивированный отказ от приемки услуг.</w:t>
      </w:r>
    </w:p>
    <w:p w14:paraId="5B994209" w14:textId="77777777" w:rsidR="0036687C" w:rsidRPr="008C40C0" w:rsidRDefault="0036687C" w:rsidP="0036687C">
      <w:pPr>
        <w:jc w:val="center"/>
      </w:pPr>
    </w:p>
    <w:p w14:paraId="21873DBF" w14:textId="77777777" w:rsidR="0036687C" w:rsidRPr="008C40C0" w:rsidRDefault="0036687C" w:rsidP="0036687C">
      <w:pPr>
        <w:jc w:val="center"/>
        <w:rPr>
          <w:b/>
          <w:bCs/>
        </w:rPr>
      </w:pPr>
      <w:r w:rsidRPr="008C40C0">
        <w:rPr>
          <w:b/>
          <w:bCs/>
        </w:rPr>
        <w:t>4. ПРАВА И ОБЯЗАННОСТИ СТОРОН</w:t>
      </w:r>
    </w:p>
    <w:p w14:paraId="5C588022" w14:textId="77777777" w:rsidR="0036687C" w:rsidRPr="008C40C0" w:rsidRDefault="0036687C" w:rsidP="0036687C">
      <w:pPr>
        <w:jc w:val="center"/>
        <w:rPr>
          <w:b/>
          <w:bCs/>
        </w:rPr>
      </w:pPr>
    </w:p>
    <w:p w14:paraId="4A387796" w14:textId="77777777" w:rsidR="0036687C" w:rsidRPr="008C40C0" w:rsidRDefault="0036687C" w:rsidP="0036687C">
      <w:pPr>
        <w:ind w:firstLine="709"/>
        <w:jc w:val="both"/>
        <w:rPr>
          <w:color w:val="000000"/>
        </w:rPr>
      </w:pPr>
      <w:r w:rsidRPr="008C40C0">
        <w:rPr>
          <w:color w:val="000000"/>
        </w:rPr>
        <w:t xml:space="preserve">4.1. Заказчик обязуется: </w:t>
      </w:r>
    </w:p>
    <w:p w14:paraId="73508A29" w14:textId="77777777" w:rsidR="0036687C" w:rsidRPr="008C40C0" w:rsidRDefault="0036687C" w:rsidP="0036687C">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73D12A79" w14:textId="77777777" w:rsidR="0036687C" w:rsidRPr="008C40C0" w:rsidRDefault="0036687C" w:rsidP="0036687C">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3A574D3B" w14:textId="77777777" w:rsidR="0036687C" w:rsidRPr="008C40C0" w:rsidRDefault="0036687C" w:rsidP="0036687C">
      <w:pPr>
        <w:ind w:firstLine="709"/>
        <w:jc w:val="both"/>
        <w:rPr>
          <w:color w:val="000000"/>
        </w:rPr>
      </w:pPr>
      <w:r w:rsidRPr="008C40C0">
        <w:rPr>
          <w:color w:val="000000"/>
        </w:rPr>
        <w:t>4.2. Заказчик вправе:</w:t>
      </w:r>
    </w:p>
    <w:p w14:paraId="423AB237" w14:textId="77777777" w:rsidR="0036687C" w:rsidRPr="008C40C0" w:rsidRDefault="0036687C" w:rsidP="0036687C">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60D3C364" w14:textId="5C56D4A0" w:rsidR="0036687C" w:rsidRDefault="0036687C" w:rsidP="0036687C">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w:t>
      </w:r>
      <w:r w:rsidR="00EB2AAB">
        <w:rPr>
          <w:color w:val="000000"/>
        </w:rPr>
        <w:t>стоящим Договором и приложением</w:t>
      </w:r>
      <w:r w:rsidRPr="008C40C0">
        <w:rPr>
          <w:color w:val="000000"/>
        </w:rPr>
        <w:t xml:space="preserve"> к настоящему Договору).</w:t>
      </w:r>
    </w:p>
    <w:p w14:paraId="36FBC43F" w14:textId="77777777" w:rsidR="0036687C" w:rsidRPr="008C40C0" w:rsidRDefault="0036687C" w:rsidP="0036687C">
      <w:pPr>
        <w:ind w:firstLine="709"/>
        <w:jc w:val="both"/>
        <w:rPr>
          <w:color w:val="000000"/>
        </w:rPr>
      </w:pPr>
      <w:r w:rsidRPr="008C40C0">
        <w:rPr>
          <w:color w:val="000000"/>
        </w:rPr>
        <w:t>4.3. Исполнитель обязуется:</w:t>
      </w:r>
    </w:p>
    <w:p w14:paraId="73A47475" w14:textId="36894569" w:rsidR="0036687C" w:rsidRPr="008C40C0" w:rsidRDefault="0036687C" w:rsidP="0036687C">
      <w:pPr>
        <w:ind w:firstLine="709"/>
        <w:jc w:val="both"/>
        <w:rPr>
          <w:color w:val="000000"/>
        </w:rPr>
      </w:pPr>
      <w:r w:rsidRPr="008C40C0">
        <w:rPr>
          <w:color w:val="000000"/>
        </w:rPr>
        <w:t>4.3.1. Оказать услуги качественно, на высоком профессиональном уровне, в полном соответствии с условиями, объемом и сроками, указанными Заказчиком в на</w:t>
      </w:r>
      <w:r w:rsidR="00EB2AAB">
        <w:rPr>
          <w:color w:val="000000"/>
        </w:rPr>
        <w:t>стоящем Договоре и в приложении</w:t>
      </w:r>
      <w:r w:rsidRPr="008C40C0">
        <w:rPr>
          <w:color w:val="000000"/>
        </w:rPr>
        <w:t xml:space="preserve"> к настоящему Договору; </w:t>
      </w:r>
    </w:p>
    <w:p w14:paraId="0714A8F7" w14:textId="77777777" w:rsidR="0036687C" w:rsidRPr="008C40C0" w:rsidRDefault="0036687C" w:rsidP="0036687C">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EA2B3F8" w14:textId="77777777" w:rsidR="0036687C" w:rsidRPr="008C40C0" w:rsidRDefault="0036687C" w:rsidP="0036687C">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2DEF954" w14:textId="77777777" w:rsidR="0036687C" w:rsidRPr="008C40C0" w:rsidRDefault="0036687C" w:rsidP="0036687C">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F0FC2E3" w14:textId="77777777" w:rsidR="0036687C" w:rsidRPr="008C40C0" w:rsidRDefault="0036687C" w:rsidP="0036687C">
      <w:pPr>
        <w:ind w:firstLine="709"/>
        <w:jc w:val="both"/>
        <w:rPr>
          <w:color w:val="000000"/>
        </w:rPr>
      </w:pPr>
      <w:r w:rsidRPr="008C40C0">
        <w:rPr>
          <w:color w:val="000000"/>
        </w:rPr>
        <w:t>4.4. Исполнитель вправе:</w:t>
      </w:r>
    </w:p>
    <w:p w14:paraId="5AB46139" w14:textId="77777777" w:rsidR="0036687C" w:rsidRPr="008C40C0" w:rsidRDefault="0036687C" w:rsidP="0036687C">
      <w:pPr>
        <w:ind w:firstLine="709"/>
        <w:jc w:val="both"/>
        <w:rPr>
          <w:color w:val="000000"/>
        </w:rPr>
      </w:pPr>
      <w:r w:rsidRPr="008C40C0">
        <w:rPr>
          <w:color w:val="000000"/>
        </w:rPr>
        <w:t>4.4.1. Оказать услуги раньше установленной даты;</w:t>
      </w:r>
    </w:p>
    <w:p w14:paraId="5502A19F" w14:textId="77777777" w:rsidR="0036687C" w:rsidRPr="00426649" w:rsidRDefault="0036687C" w:rsidP="0036687C">
      <w:pPr>
        <w:ind w:firstLine="709"/>
        <w:jc w:val="both"/>
      </w:pPr>
      <w:r w:rsidRPr="008C40C0">
        <w:rPr>
          <w:color w:val="000000"/>
        </w:rPr>
        <w:t xml:space="preserve">4.4.2. Расширить объем оказания услуг по настоящему </w:t>
      </w:r>
      <w:r w:rsidRPr="00426649">
        <w:t>Договору, без компенсации со стороны Заказчика.</w:t>
      </w:r>
    </w:p>
    <w:p w14:paraId="60FF2966" w14:textId="77777777" w:rsidR="0036687C" w:rsidRDefault="0036687C" w:rsidP="0036687C">
      <w:pPr>
        <w:ind w:firstLine="709"/>
        <w:jc w:val="both"/>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349A5D5D" w14:textId="77777777" w:rsidR="0036687C" w:rsidRDefault="0036687C" w:rsidP="0036687C"/>
    <w:p w14:paraId="20FC9686" w14:textId="77777777" w:rsidR="0036687C" w:rsidRPr="008C40C0" w:rsidRDefault="0036687C" w:rsidP="0036687C">
      <w:pPr>
        <w:jc w:val="center"/>
        <w:rPr>
          <w:b/>
          <w:bCs/>
        </w:rPr>
      </w:pPr>
      <w:r w:rsidRPr="008C40C0">
        <w:rPr>
          <w:b/>
          <w:bCs/>
        </w:rPr>
        <w:t>5. ОТВЕТСТВЕННОСТЬ СТОРОН</w:t>
      </w:r>
    </w:p>
    <w:p w14:paraId="15274F13" w14:textId="77777777" w:rsidR="0036687C" w:rsidRPr="008C40C0" w:rsidRDefault="0036687C" w:rsidP="0036687C">
      <w:pPr>
        <w:jc w:val="center"/>
        <w:rPr>
          <w:b/>
          <w:bCs/>
        </w:rPr>
      </w:pPr>
    </w:p>
    <w:p w14:paraId="20114ED1" w14:textId="77777777" w:rsidR="0036687C" w:rsidRPr="008C40C0" w:rsidRDefault="0036687C" w:rsidP="0036687C">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3096345" w14:textId="40476D48" w:rsidR="0036687C" w:rsidRPr="008C40C0" w:rsidRDefault="0036687C" w:rsidP="0036687C">
      <w:pPr>
        <w:ind w:firstLine="709"/>
        <w:jc w:val="both"/>
        <w:rPr>
          <w:color w:val="000000"/>
        </w:rPr>
      </w:pPr>
      <w:r w:rsidRPr="008C40C0">
        <w:rPr>
          <w:color w:val="000000"/>
        </w:rPr>
        <w:t xml:space="preserve">5.2. </w:t>
      </w:r>
      <w:r w:rsidR="00EB2AAB" w:rsidRPr="00EB2AAB">
        <w:rPr>
          <w:color w:val="000000"/>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r w:rsidR="00EB2AAB">
        <w:rPr>
          <w:color w:val="000000"/>
        </w:rPr>
        <w:t>.</w:t>
      </w:r>
    </w:p>
    <w:p w14:paraId="2A322283" w14:textId="77777777" w:rsidR="0036687C" w:rsidRPr="008C40C0" w:rsidRDefault="0036687C" w:rsidP="0036687C">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062CA43" w14:textId="77777777" w:rsidR="0036687C" w:rsidRPr="008C40C0" w:rsidRDefault="0036687C" w:rsidP="0036687C">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8F661E7" w14:textId="77777777" w:rsidR="0036687C" w:rsidRPr="008C40C0" w:rsidRDefault="0036687C" w:rsidP="0036687C">
      <w:pPr>
        <w:jc w:val="both"/>
        <w:rPr>
          <w:color w:val="000000"/>
        </w:rPr>
      </w:pPr>
    </w:p>
    <w:p w14:paraId="2F16B489" w14:textId="77777777" w:rsidR="0036687C" w:rsidRPr="008C40C0" w:rsidRDefault="0036687C" w:rsidP="0036687C">
      <w:pPr>
        <w:jc w:val="center"/>
        <w:rPr>
          <w:b/>
          <w:bCs/>
        </w:rPr>
      </w:pPr>
      <w:r w:rsidRPr="008C40C0">
        <w:rPr>
          <w:b/>
          <w:bCs/>
        </w:rPr>
        <w:t>6. ПРАВА СТОРОН НА РЕЗУЛЬТАТЫ УСЛУГ</w:t>
      </w:r>
    </w:p>
    <w:p w14:paraId="1518A88A" w14:textId="77777777" w:rsidR="0036687C" w:rsidRPr="008C40C0" w:rsidRDefault="0036687C" w:rsidP="0036687C">
      <w:pPr>
        <w:jc w:val="center"/>
        <w:rPr>
          <w:b/>
          <w:bCs/>
        </w:rPr>
      </w:pPr>
    </w:p>
    <w:p w14:paraId="6E067585" w14:textId="77777777" w:rsidR="0036687C" w:rsidRPr="007D2013" w:rsidRDefault="0036687C" w:rsidP="001C0FC2">
      <w:pPr>
        <w:tabs>
          <w:tab w:val="left" w:pos="426"/>
        </w:tabs>
        <w:spacing w:after="200"/>
        <w:ind w:firstLine="426"/>
        <w:contextualSpacing/>
        <w:jc w:val="both"/>
        <w:rPr>
          <w:color w:val="FF0000"/>
          <w:sz w:val="20"/>
          <w:szCs w:val="20"/>
        </w:rPr>
      </w:pPr>
      <w:r>
        <w:tab/>
      </w:r>
      <w:r w:rsidRPr="00426649">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w:t>
      </w:r>
      <w:r w:rsidRPr="007D2013">
        <w:rPr>
          <w:color w:val="000000"/>
        </w:rPr>
        <w:t>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w:t>
      </w:r>
      <w:r w:rsidRPr="00A23993">
        <w:t>чу исключительных имущественных и смежных прав (при их возникновении) на РИД от автора (соавторов) к Заказчику. Исключительное право считается переданным в момент подписания Сторонами Акта сдачи-приемки результатов оказанных услуг, при условии, что услуги, оказанные Исполнителем по Договору, оплачены Заказчиком полностью.</w:t>
      </w:r>
      <w:r w:rsidRPr="00A23993">
        <w:rPr>
          <w:sz w:val="20"/>
          <w:szCs w:val="20"/>
        </w:rPr>
        <w:t xml:space="preserve">  </w:t>
      </w:r>
    </w:p>
    <w:p w14:paraId="08D762C9" w14:textId="77777777" w:rsidR="0036687C" w:rsidRPr="00426649" w:rsidRDefault="0036687C" w:rsidP="001C0FC2">
      <w:pPr>
        <w:tabs>
          <w:tab w:val="left" w:pos="567"/>
        </w:tabs>
        <w:ind w:firstLine="426"/>
        <w:contextualSpacing/>
        <w:jc w:val="both"/>
      </w:pPr>
      <w:r>
        <w:rPr>
          <w:color w:val="000000"/>
        </w:rPr>
        <w:tab/>
      </w:r>
      <w:r w:rsidRPr="007D2013">
        <w:rPr>
          <w:color w:val="000000"/>
        </w:rPr>
        <w:t xml:space="preserve">6.2. Указанные в п. 6.1. настоящего Договора права не распространяются на объекты </w:t>
      </w:r>
      <w:r w:rsidRPr="00426649">
        <w:t>интеллектуальной собственности, принадлежащие Исполнителю.</w:t>
      </w:r>
    </w:p>
    <w:p w14:paraId="49F5690C" w14:textId="77777777" w:rsidR="0036687C" w:rsidRPr="00426649" w:rsidRDefault="0036687C" w:rsidP="001C0FC2">
      <w:pPr>
        <w:ind w:firstLine="567"/>
        <w:jc w:val="both"/>
      </w:pPr>
      <w:r w:rsidRPr="00426649">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6CBDBC1" w14:textId="77777777" w:rsidR="0036687C" w:rsidRPr="008C40C0" w:rsidRDefault="0036687C" w:rsidP="001C0FC2">
      <w:pPr>
        <w:ind w:firstLine="567"/>
        <w:jc w:val="both"/>
        <w:rPr>
          <w:color w:val="000000"/>
        </w:rPr>
      </w:pPr>
      <w:r w:rsidRPr="00426649">
        <w:t xml:space="preserve">6.4. Исполнитель обязан уведомлять Заказчика об известных </w:t>
      </w:r>
      <w:r w:rsidRPr="008C40C0">
        <w:rPr>
          <w:color w:val="000000"/>
        </w:rPr>
        <w:t>ему правах третьих лиц, которые могут повлиять на использование результатов по настоящему Договору.</w:t>
      </w:r>
    </w:p>
    <w:p w14:paraId="35BA789E" w14:textId="77777777" w:rsidR="0036687C" w:rsidRPr="008C40C0" w:rsidRDefault="0036687C" w:rsidP="001C0FC2">
      <w:pPr>
        <w:ind w:firstLine="567"/>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DB228C1" w14:textId="77777777" w:rsidR="0036687C" w:rsidRDefault="0036687C" w:rsidP="001C0FC2">
      <w:pPr>
        <w:ind w:firstLine="567"/>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6D24868" w14:textId="77777777" w:rsidR="0036687C" w:rsidRPr="008C40C0" w:rsidRDefault="0036687C" w:rsidP="0036687C">
      <w:pPr>
        <w:ind w:firstLine="708"/>
        <w:jc w:val="both"/>
      </w:pPr>
    </w:p>
    <w:p w14:paraId="0C30A4E3" w14:textId="77777777" w:rsidR="0036687C" w:rsidRDefault="0036687C" w:rsidP="0036687C">
      <w:pPr>
        <w:jc w:val="center"/>
        <w:rPr>
          <w:b/>
        </w:rPr>
      </w:pPr>
      <w:r w:rsidRPr="008C40C0">
        <w:rPr>
          <w:b/>
        </w:rPr>
        <w:t>7. КОНФИДЕНЦИАЛЬНОСТЬ</w:t>
      </w:r>
    </w:p>
    <w:p w14:paraId="4132498B" w14:textId="77777777" w:rsidR="0036687C" w:rsidRPr="00426649" w:rsidRDefault="0036687C" w:rsidP="0036687C">
      <w:pPr>
        <w:jc w:val="center"/>
        <w:rPr>
          <w:b/>
        </w:rPr>
      </w:pPr>
    </w:p>
    <w:p w14:paraId="413C325C" w14:textId="77777777" w:rsidR="0036687C" w:rsidRPr="008C40C0" w:rsidRDefault="0036687C" w:rsidP="0036687C">
      <w:pPr>
        <w:ind w:firstLine="709"/>
        <w:jc w:val="both"/>
      </w:pPr>
      <w:r w:rsidRPr="00426649">
        <w:t>7.1. Исполнитель признает, что во время исполнения им настоящего Договора ему станет известна конфиденциальная информация</w:t>
      </w:r>
      <w:r w:rsidRPr="008C40C0">
        <w:t xml:space="preserve">, связанная как с деятельностью Заказчика, так и </w:t>
      </w:r>
      <w:r w:rsidRPr="008C40C0">
        <w:lastRenderedPageBreak/>
        <w:t xml:space="preserve">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3D64DD99" w14:textId="77777777" w:rsidR="0036687C" w:rsidRPr="008C40C0" w:rsidRDefault="0036687C" w:rsidP="0036687C">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6195F8D1" w14:textId="77777777" w:rsidR="0036687C" w:rsidRPr="008C40C0" w:rsidRDefault="0036687C" w:rsidP="0036687C">
      <w:pPr>
        <w:ind w:firstLine="709"/>
        <w:jc w:val="both"/>
      </w:pPr>
      <w:r w:rsidRPr="008C40C0">
        <w:t xml:space="preserve">(1) разглашение Конфиденциальной информации с письменного согласия Заказчика; </w:t>
      </w:r>
    </w:p>
    <w:p w14:paraId="517759A5" w14:textId="77777777" w:rsidR="0036687C" w:rsidRPr="008C40C0" w:rsidRDefault="0036687C" w:rsidP="0036687C">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6AB6E21C" w14:textId="77777777" w:rsidR="0036687C" w:rsidRPr="008C40C0" w:rsidRDefault="0036687C" w:rsidP="0036687C">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50D3DD8" w14:textId="77777777" w:rsidR="0036687C" w:rsidRPr="008C40C0" w:rsidRDefault="0036687C" w:rsidP="0036687C">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80A29A2" w14:textId="77777777" w:rsidR="0036687C" w:rsidRDefault="0036687C" w:rsidP="0036687C">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68EC2575" w14:textId="77777777" w:rsidR="0036687C" w:rsidRPr="00A23993" w:rsidRDefault="0036687C" w:rsidP="0036687C">
      <w:pPr>
        <w:ind w:firstLine="709"/>
        <w:jc w:val="both"/>
      </w:pPr>
      <w:r w:rsidRPr="00A23993">
        <w:t>7.4. Стороны определили, что условия Договора и все сведения, полученные Сторонами в рамках его исполнения, конфиденциальны и не подлежат разглашению. Однако сам факт сотрудничества по Договору (без раскрытия условий Договора и специфики конкретных услуг по нему) не относится Сторонами к конфиденциальным сведениям и может использоваться любой из Сторон в своей маркетинговой деятельности.</w:t>
      </w:r>
    </w:p>
    <w:p w14:paraId="4665F223" w14:textId="77777777" w:rsidR="0036687C" w:rsidRPr="00A23993" w:rsidRDefault="0036687C" w:rsidP="0036687C">
      <w:pPr>
        <w:ind w:firstLine="709"/>
        <w:jc w:val="both"/>
      </w:pPr>
      <w:r w:rsidRPr="00A23993">
        <w:t>7.5.  Исполнитель сохраняет право использовать Результаты услуг для собственных нужд на условиях безвозмездной простой лицензии, в целях демонстрации третьим лицам качества своей работы и своего положительного опыта (в частности, но не ограничиваясь этим, для размещения в портфолио и проведения семинаров, выставок и т.п.).</w:t>
      </w:r>
    </w:p>
    <w:p w14:paraId="5007137D" w14:textId="77777777" w:rsidR="0036687C" w:rsidRPr="008C40C0" w:rsidRDefault="0036687C" w:rsidP="0036687C">
      <w:pPr>
        <w:jc w:val="both"/>
      </w:pPr>
    </w:p>
    <w:p w14:paraId="3A837608" w14:textId="77777777" w:rsidR="0036687C" w:rsidRPr="00491D0E" w:rsidRDefault="0036687C" w:rsidP="0036687C">
      <w:pPr>
        <w:jc w:val="center"/>
        <w:rPr>
          <w:b/>
          <w:bCs/>
        </w:rPr>
      </w:pPr>
      <w:r w:rsidRPr="00491D0E">
        <w:rPr>
          <w:b/>
          <w:bCs/>
        </w:rPr>
        <w:t>8. ГАРАНТИИ И ЗАВЕРЕНИЯ СТОРОН</w:t>
      </w:r>
    </w:p>
    <w:p w14:paraId="6053DFA7" w14:textId="77777777" w:rsidR="0036687C" w:rsidRPr="00491D0E" w:rsidRDefault="0036687C" w:rsidP="0036687C">
      <w:pPr>
        <w:ind w:firstLine="709"/>
        <w:jc w:val="both"/>
      </w:pPr>
    </w:p>
    <w:p w14:paraId="0CB80634" w14:textId="77777777" w:rsidR="0036687C" w:rsidRPr="00491D0E" w:rsidRDefault="0036687C" w:rsidP="0036687C">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14:paraId="0AD2A806" w14:textId="77777777" w:rsidR="0036687C" w:rsidRPr="00491D0E" w:rsidRDefault="0036687C" w:rsidP="0036687C">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E84AB52" w14:textId="77777777" w:rsidR="0036687C" w:rsidRPr="00491D0E" w:rsidRDefault="0036687C" w:rsidP="0036687C">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2AD4B05" w14:textId="77777777"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D23DDAD" w14:textId="77777777"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3FC0E0A" w14:textId="77777777"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7B36775" w14:textId="77777777"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7894B477" w14:textId="77777777" w:rsidR="0036687C" w:rsidRPr="00491D0E" w:rsidRDefault="0036687C" w:rsidP="00BF12A2">
      <w:pPr>
        <w:pStyle w:val="af8"/>
        <w:numPr>
          <w:ilvl w:val="0"/>
          <w:numId w:val="35"/>
        </w:numPr>
        <w:shd w:val="clear" w:color="auto" w:fill="FFFFFF"/>
        <w:tabs>
          <w:tab w:val="left" w:pos="0"/>
        </w:tabs>
        <w:contextualSpacing w:val="0"/>
        <w:jc w:val="both"/>
        <w:rPr>
          <w:vanish/>
          <w:color w:val="000000"/>
        </w:rPr>
      </w:pPr>
    </w:p>
    <w:p w14:paraId="7BDC2593" w14:textId="77777777" w:rsidR="0036687C" w:rsidRPr="00491D0E" w:rsidRDefault="0036687C" w:rsidP="00BF12A2">
      <w:pPr>
        <w:pStyle w:val="af8"/>
        <w:numPr>
          <w:ilvl w:val="0"/>
          <w:numId w:val="35"/>
        </w:numPr>
        <w:shd w:val="clear" w:color="auto" w:fill="FFFFFF"/>
        <w:tabs>
          <w:tab w:val="left" w:pos="0"/>
        </w:tabs>
        <w:contextualSpacing w:val="0"/>
        <w:jc w:val="both"/>
        <w:rPr>
          <w:vanish/>
          <w:color w:val="000000"/>
        </w:rPr>
      </w:pPr>
    </w:p>
    <w:p w14:paraId="479A6B6B" w14:textId="77777777" w:rsidR="0036687C" w:rsidRPr="00491D0E" w:rsidRDefault="0036687C" w:rsidP="00BF12A2">
      <w:pPr>
        <w:pStyle w:val="af8"/>
        <w:numPr>
          <w:ilvl w:val="0"/>
          <w:numId w:val="35"/>
        </w:numPr>
        <w:shd w:val="clear" w:color="auto" w:fill="FFFFFF"/>
        <w:tabs>
          <w:tab w:val="left" w:pos="0"/>
        </w:tabs>
        <w:contextualSpacing w:val="0"/>
        <w:jc w:val="both"/>
        <w:rPr>
          <w:vanish/>
          <w:color w:val="000000"/>
        </w:rPr>
      </w:pPr>
    </w:p>
    <w:p w14:paraId="0A17BAD2" w14:textId="77777777" w:rsidR="0036687C" w:rsidRPr="00491D0E" w:rsidRDefault="0036687C" w:rsidP="00BF12A2">
      <w:pPr>
        <w:pStyle w:val="af8"/>
        <w:numPr>
          <w:ilvl w:val="1"/>
          <w:numId w:val="35"/>
        </w:numPr>
        <w:shd w:val="clear" w:color="auto" w:fill="FFFFFF"/>
        <w:tabs>
          <w:tab w:val="left" w:pos="0"/>
        </w:tabs>
        <w:ind w:left="1069"/>
        <w:contextualSpacing w:val="0"/>
        <w:jc w:val="both"/>
        <w:rPr>
          <w:color w:val="000000"/>
        </w:rPr>
      </w:pPr>
      <w:r w:rsidRPr="00491D0E">
        <w:rPr>
          <w:color w:val="000000"/>
        </w:rPr>
        <w:t>Заказчик гарантирует и заверяет Исполнителя, что:</w:t>
      </w:r>
    </w:p>
    <w:p w14:paraId="4B66C0B0" w14:textId="77777777" w:rsidR="0036687C" w:rsidRPr="00491D0E" w:rsidRDefault="0036687C" w:rsidP="0036687C">
      <w:pPr>
        <w:shd w:val="clear" w:color="auto" w:fill="FFFFFF"/>
        <w:tabs>
          <w:tab w:val="left" w:pos="0"/>
        </w:tabs>
        <w:ind w:firstLine="709"/>
        <w:jc w:val="both"/>
        <w:rPr>
          <w:color w:val="000000"/>
        </w:rPr>
      </w:pPr>
      <w:r w:rsidRPr="00491D0E">
        <w:rPr>
          <w:color w:val="000000"/>
        </w:rPr>
        <w:lastRenderedPageBreak/>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FFAF4D5" w14:textId="77777777" w:rsidR="0036687C" w:rsidRPr="00491D0E" w:rsidRDefault="0036687C" w:rsidP="0036687C">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98F6181" w14:textId="77777777" w:rsidR="0036687C" w:rsidRPr="00491D0E" w:rsidRDefault="0036687C" w:rsidP="0036687C">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C9C4856" w14:textId="77777777" w:rsidR="0036687C" w:rsidRPr="00491D0E" w:rsidRDefault="0036687C" w:rsidP="0036687C">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28FE71C" w14:textId="77777777" w:rsidR="0036687C" w:rsidRPr="00491D0E" w:rsidRDefault="0036687C" w:rsidP="0036687C">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5A1C4CF" w14:textId="77777777" w:rsidR="0036687C" w:rsidRPr="00491D0E" w:rsidRDefault="0036687C" w:rsidP="0036687C">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A08166A" w14:textId="77777777" w:rsidR="0036687C" w:rsidRPr="00491D0E" w:rsidRDefault="0036687C" w:rsidP="0036687C">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350A97C" w14:textId="77777777" w:rsidR="0036687C" w:rsidRPr="00491D0E" w:rsidRDefault="0036687C" w:rsidP="0036687C">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882F719" w14:textId="77777777" w:rsidR="0036687C" w:rsidRPr="00491D0E" w:rsidRDefault="0036687C" w:rsidP="0036687C">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34E806D" w14:textId="77777777" w:rsidR="0036687C" w:rsidRPr="00491D0E" w:rsidRDefault="0036687C" w:rsidP="0036687C">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5A1C9AA" w14:textId="77777777" w:rsidR="0036687C" w:rsidRPr="00491D0E" w:rsidRDefault="0036687C" w:rsidP="0036687C">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AC24019" w14:textId="77777777" w:rsidR="0036687C" w:rsidRPr="00491D0E" w:rsidRDefault="0036687C" w:rsidP="0036687C">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921C18A" w14:textId="77777777" w:rsidR="0036687C" w:rsidRPr="00491D0E" w:rsidRDefault="0036687C" w:rsidP="0036687C">
      <w:pPr>
        <w:ind w:firstLine="709"/>
        <w:jc w:val="both"/>
        <w:rPr>
          <w:color w:val="000000"/>
        </w:rPr>
      </w:pPr>
    </w:p>
    <w:p w14:paraId="1F0ACFC2" w14:textId="77777777" w:rsidR="0036687C" w:rsidRPr="008C40C0" w:rsidRDefault="0036687C" w:rsidP="00BF12A2">
      <w:pPr>
        <w:pStyle w:val="af8"/>
        <w:numPr>
          <w:ilvl w:val="0"/>
          <w:numId w:val="35"/>
        </w:numPr>
        <w:jc w:val="center"/>
        <w:rPr>
          <w:b/>
        </w:rPr>
      </w:pPr>
      <w:r w:rsidRPr="008C40C0">
        <w:rPr>
          <w:b/>
        </w:rPr>
        <w:t>АНТИКОРРУПЦИОННЫЕ УСЛОВИЯ</w:t>
      </w:r>
    </w:p>
    <w:p w14:paraId="7CD10C6E" w14:textId="77777777" w:rsidR="0036687C" w:rsidRPr="008C40C0" w:rsidRDefault="0036687C" w:rsidP="0036687C">
      <w:pPr>
        <w:jc w:val="center"/>
        <w:rPr>
          <w:b/>
        </w:rPr>
      </w:pPr>
    </w:p>
    <w:p w14:paraId="7AD6D8AF" w14:textId="77777777" w:rsidR="0036687C" w:rsidRPr="008C40C0" w:rsidRDefault="0036687C" w:rsidP="0036687C">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F43B42D" w14:textId="77777777" w:rsidR="0036687C" w:rsidRPr="008C40C0" w:rsidRDefault="0036687C" w:rsidP="0036687C">
      <w:pPr>
        <w:ind w:firstLine="709"/>
        <w:jc w:val="both"/>
      </w:pPr>
      <w:r w:rsidRPr="008C40C0">
        <w:t xml:space="preserve">9.2. При исполнении своих обязательств по настоящему Договору, Стороны, их аффилированные лица, работники или посредники не осуществляют действия, </w:t>
      </w:r>
      <w:r w:rsidRPr="008C40C0">
        <w:lastRenderedPageBreak/>
        <w:t>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363ECE8" w14:textId="77777777" w:rsidR="0036687C" w:rsidRPr="008C40C0" w:rsidRDefault="0036687C" w:rsidP="0036687C">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2B84297E" w14:textId="77777777" w:rsidR="0036687C" w:rsidRPr="008C40C0" w:rsidRDefault="0036687C" w:rsidP="0036687C">
      <w:pPr>
        <w:ind w:firstLine="709"/>
        <w:jc w:val="both"/>
      </w:pPr>
      <w:r w:rsidRPr="008C40C0">
        <w:t>Под действиями работника, осуществляемыми в пользу стимулирующей его Стороны, понимаются:</w:t>
      </w:r>
    </w:p>
    <w:p w14:paraId="08389CDF" w14:textId="77777777" w:rsidR="0036687C" w:rsidRPr="008C40C0" w:rsidRDefault="0036687C" w:rsidP="00BF12A2">
      <w:pPr>
        <w:pStyle w:val="af8"/>
        <w:numPr>
          <w:ilvl w:val="0"/>
          <w:numId w:val="36"/>
        </w:numPr>
        <w:autoSpaceDE w:val="0"/>
        <w:autoSpaceDN w:val="0"/>
        <w:adjustRightInd w:val="0"/>
        <w:jc w:val="both"/>
      </w:pPr>
      <w:r w:rsidRPr="008C40C0">
        <w:t>предоставление неоправданных преимуществ по сравнению с другими контрагентами;</w:t>
      </w:r>
    </w:p>
    <w:p w14:paraId="7EE6BF2B" w14:textId="77777777" w:rsidR="0036687C" w:rsidRPr="008C40C0" w:rsidRDefault="0036687C" w:rsidP="00BF12A2">
      <w:pPr>
        <w:pStyle w:val="af8"/>
        <w:numPr>
          <w:ilvl w:val="0"/>
          <w:numId w:val="36"/>
        </w:numPr>
        <w:autoSpaceDE w:val="0"/>
        <w:autoSpaceDN w:val="0"/>
        <w:adjustRightInd w:val="0"/>
        <w:jc w:val="both"/>
      </w:pPr>
      <w:r w:rsidRPr="008C40C0">
        <w:t>предоставление каких-либо гарантий;</w:t>
      </w:r>
    </w:p>
    <w:p w14:paraId="7540E29B" w14:textId="77777777" w:rsidR="0036687C" w:rsidRPr="008C40C0" w:rsidRDefault="0036687C" w:rsidP="00BF12A2">
      <w:pPr>
        <w:pStyle w:val="af8"/>
        <w:numPr>
          <w:ilvl w:val="0"/>
          <w:numId w:val="36"/>
        </w:numPr>
        <w:autoSpaceDE w:val="0"/>
        <w:autoSpaceDN w:val="0"/>
        <w:adjustRightInd w:val="0"/>
        <w:jc w:val="both"/>
      </w:pPr>
      <w:r w:rsidRPr="008C40C0">
        <w:t>ускорение существующих процедур;</w:t>
      </w:r>
    </w:p>
    <w:p w14:paraId="55425C9A" w14:textId="77777777" w:rsidR="0036687C" w:rsidRPr="008C40C0" w:rsidRDefault="0036687C" w:rsidP="00BF12A2">
      <w:pPr>
        <w:pStyle w:val="af8"/>
        <w:numPr>
          <w:ilvl w:val="0"/>
          <w:numId w:val="36"/>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DE7695E" w14:textId="77777777" w:rsidR="0036687C" w:rsidRPr="008C40C0" w:rsidRDefault="0036687C" w:rsidP="0036687C">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61C22ACA" w14:textId="77777777" w:rsidR="0036687C" w:rsidRPr="008C40C0" w:rsidRDefault="0036687C" w:rsidP="0036687C">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0F07A18" w14:textId="77777777" w:rsidR="0036687C" w:rsidRPr="008C40C0" w:rsidRDefault="0036687C" w:rsidP="0036687C">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488EE71" w14:textId="77777777" w:rsidR="0036687C" w:rsidRPr="008C40C0" w:rsidRDefault="0036687C" w:rsidP="0036687C">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4304B7B" w14:textId="77777777" w:rsidR="0036687C" w:rsidRPr="008C40C0" w:rsidRDefault="0036687C" w:rsidP="0036687C">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BCC6CC5" w14:textId="77777777" w:rsidR="0036687C" w:rsidRPr="008C40C0" w:rsidRDefault="0036687C" w:rsidP="0036687C">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C75BF86" w14:textId="77777777" w:rsidR="0036687C" w:rsidRPr="008C40C0" w:rsidRDefault="0036687C" w:rsidP="0036687C">
      <w:pPr>
        <w:ind w:firstLine="709"/>
        <w:jc w:val="both"/>
        <w:rPr>
          <w:color w:val="000000"/>
        </w:rPr>
      </w:pPr>
    </w:p>
    <w:p w14:paraId="6C413831" w14:textId="77777777" w:rsidR="0036687C" w:rsidRPr="008C40C0" w:rsidRDefault="0036687C" w:rsidP="00BF12A2">
      <w:pPr>
        <w:pStyle w:val="af8"/>
        <w:numPr>
          <w:ilvl w:val="0"/>
          <w:numId w:val="37"/>
        </w:numPr>
        <w:tabs>
          <w:tab w:val="left" w:pos="142"/>
        </w:tabs>
        <w:ind w:left="0" w:firstLine="0"/>
        <w:contextualSpacing w:val="0"/>
        <w:jc w:val="center"/>
        <w:rPr>
          <w:b/>
          <w:bCs/>
        </w:rPr>
      </w:pPr>
      <w:r w:rsidRPr="008C40C0">
        <w:rPr>
          <w:b/>
          <w:bCs/>
        </w:rPr>
        <w:lastRenderedPageBreak/>
        <w:t>ОБСТОЯТЕЛЬСТВА НЕПРЕОДОЛИМОЙ СИЛЫ (ФОРС-МАЖОР)</w:t>
      </w:r>
    </w:p>
    <w:p w14:paraId="1D1598B4" w14:textId="77777777" w:rsidR="0036687C" w:rsidRPr="008C40C0" w:rsidRDefault="0036687C" w:rsidP="0036687C">
      <w:pPr>
        <w:pStyle w:val="af8"/>
        <w:ind w:left="360"/>
        <w:rPr>
          <w:b/>
          <w:bCs/>
        </w:rPr>
      </w:pPr>
    </w:p>
    <w:p w14:paraId="608FF041" w14:textId="77777777" w:rsidR="0036687C" w:rsidRPr="008C40C0" w:rsidRDefault="0036687C" w:rsidP="0036687C">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D00D6AB" w14:textId="77777777" w:rsidR="0036687C" w:rsidRPr="008C40C0" w:rsidRDefault="0036687C" w:rsidP="0036687C">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7438048E" w14:textId="77777777" w:rsidR="0036687C" w:rsidRPr="008C40C0" w:rsidRDefault="0036687C" w:rsidP="0036687C">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413C2C2" w14:textId="77777777" w:rsidR="0036687C" w:rsidRPr="008C40C0" w:rsidRDefault="0036687C" w:rsidP="0036687C">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14:paraId="25235A08" w14:textId="77777777" w:rsidR="0036687C" w:rsidRPr="008C40C0" w:rsidRDefault="0036687C" w:rsidP="0036687C">
      <w:pPr>
        <w:pStyle w:val="27"/>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5841984E" w14:textId="77777777" w:rsidR="0036687C" w:rsidRDefault="0036687C" w:rsidP="0036687C">
      <w:pPr>
        <w:jc w:val="center"/>
        <w:rPr>
          <w:b/>
          <w:bCs/>
        </w:rPr>
      </w:pPr>
    </w:p>
    <w:p w14:paraId="677CD967" w14:textId="77777777" w:rsidR="0036687C" w:rsidRPr="008C40C0" w:rsidRDefault="0036687C" w:rsidP="0036687C">
      <w:pPr>
        <w:jc w:val="center"/>
        <w:rPr>
          <w:b/>
          <w:bCs/>
        </w:rPr>
      </w:pPr>
      <w:r w:rsidRPr="008C40C0">
        <w:rPr>
          <w:b/>
          <w:bCs/>
        </w:rPr>
        <w:t>11. СРОК ДЕЙСТВИЯ ДОГОВОРА</w:t>
      </w:r>
    </w:p>
    <w:p w14:paraId="3BAD21EE" w14:textId="77777777" w:rsidR="0036687C" w:rsidRPr="008C40C0" w:rsidRDefault="0036687C" w:rsidP="0036687C">
      <w:pPr>
        <w:jc w:val="center"/>
        <w:rPr>
          <w:b/>
          <w:bCs/>
        </w:rPr>
      </w:pPr>
    </w:p>
    <w:p w14:paraId="7BFB754F" w14:textId="77777777" w:rsidR="0036687C" w:rsidRDefault="0036687C" w:rsidP="0036687C">
      <w:pPr>
        <w:widowControl w:val="0"/>
        <w:ind w:firstLine="720"/>
        <w:jc w:val="both"/>
      </w:pPr>
      <w:r>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14:paraId="78D04D55" w14:textId="2419934A" w:rsidR="0036687C" w:rsidRDefault="00EB2AAB" w:rsidP="0036687C">
      <w:pPr>
        <w:widowControl w:val="0"/>
        <w:ind w:firstLine="720"/>
        <w:jc w:val="both"/>
      </w:pPr>
      <w:r>
        <w:t xml:space="preserve">11.2. Срок оказания услуг: до 24 декабря 2019 г. </w:t>
      </w:r>
      <w:r w:rsidR="0036687C">
        <w:t>с момента подписания настоящего Договора.</w:t>
      </w:r>
    </w:p>
    <w:p w14:paraId="6A33BCF9" w14:textId="77777777" w:rsidR="0036687C" w:rsidRPr="008C40C0" w:rsidRDefault="0036687C" w:rsidP="0036687C">
      <w:pPr>
        <w:rPr>
          <w:b/>
          <w:bCs/>
        </w:rPr>
      </w:pPr>
    </w:p>
    <w:p w14:paraId="5DE5897A" w14:textId="77777777" w:rsidR="0036687C" w:rsidRPr="008C40C0" w:rsidRDefault="0036687C" w:rsidP="0036687C">
      <w:pPr>
        <w:jc w:val="center"/>
        <w:rPr>
          <w:b/>
          <w:bCs/>
        </w:rPr>
      </w:pPr>
      <w:r w:rsidRPr="008C40C0">
        <w:rPr>
          <w:b/>
          <w:bCs/>
        </w:rPr>
        <w:t>12. ПОРЯДОК И ОСНОВАНИЯ ИЗМЕНЕНИЯ И РАСТОРЖЕНИЕ ДОГОВОРА</w:t>
      </w:r>
    </w:p>
    <w:p w14:paraId="49D7F22C" w14:textId="77777777" w:rsidR="0036687C" w:rsidRPr="008C40C0" w:rsidRDefault="0036687C" w:rsidP="0036687C">
      <w:pPr>
        <w:jc w:val="center"/>
        <w:rPr>
          <w:b/>
          <w:bCs/>
        </w:rPr>
      </w:pPr>
    </w:p>
    <w:p w14:paraId="7C726E8D" w14:textId="77777777" w:rsidR="0036687C" w:rsidRPr="008C40C0" w:rsidRDefault="0036687C" w:rsidP="0036687C">
      <w:pPr>
        <w:ind w:firstLine="720"/>
        <w:jc w:val="both"/>
      </w:pPr>
      <w:r w:rsidRPr="008C40C0">
        <w:t>12.1. Досрочное расторжение настоящего Договора допускается по письменному соглашению Сторон.</w:t>
      </w:r>
    </w:p>
    <w:p w14:paraId="4D081EFE" w14:textId="77777777" w:rsidR="0036687C" w:rsidRPr="008C40C0" w:rsidRDefault="0036687C" w:rsidP="0036687C">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B99D535" w14:textId="77777777" w:rsidR="0036687C" w:rsidRPr="008C40C0" w:rsidRDefault="0036687C" w:rsidP="0036687C">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7953169" w14:textId="0E8E3180" w:rsidR="0036687C" w:rsidRDefault="0036687C" w:rsidP="0036687C">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3C7BF08" w14:textId="77777777" w:rsidR="008E5988" w:rsidRPr="008C40C0" w:rsidRDefault="008E5988" w:rsidP="0036687C">
      <w:pPr>
        <w:ind w:firstLine="720"/>
        <w:jc w:val="both"/>
      </w:pPr>
    </w:p>
    <w:p w14:paraId="3EF141F4" w14:textId="77777777" w:rsidR="0036687C" w:rsidRPr="008C40C0" w:rsidRDefault="0036687C" w:rsidP="0036687C">
      <w:pPr>
        <w:jc w:val="center"/>
        <w:rPr>
          <w:b/>
          <w:bCs/>
        </w:rPr>
      </w:pPr>
      <w:r w:rsidRPr="008C40C0">
        <w:rPr>
          <w:b/>
          <w:bCs/>
        </w:rPr>
        <w:t>13. ПОРЯДОК РАССМОТРЕНИЯ СПОРОВ</w:t>
      </w:r>
    </w:p>
    <w:p w14:paraId="487C1677" w14:textId="77777777" w:rsidR="0036687C" w:rsidRPr="008C40C0" w:rsidRDefault="0036687C" w:rsidP="0036687C">
      <w:pPr>
        <w:jc w:val="center"/>
        <w:rPr>
          <w:b/>
          <w:bCs/>
        </w:rPr>
      </w:pPr>
    </w:p>
    <w:p w14:paraId="5B76B17D" w14:textId="77777777" w:rsidR="0036687C" w:rsidRPr="008C40C0" w:rsidRDefault="0036687C" w:rsidP="0036687C">
      <w:pPr>
        <w:ind w:firstLine="709"/>
        <w:jc w:val="both"/>
        <w:rPr>
          <w:color w:val="000000"/>
        </w:rPr>
      </w:pPr>
      <w:r w:rsidRPr="008C40C0">
        <w:rPr>
          <w:color w:val="000000"/>
        </w:rPr>
        <w:lastRenderedPageBreak/>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383F594" w14:textId="77777777" w:rsidR="0036687C" w:rsidRPr="008C40C0" w:rsidRDefault="0036687C" w:rsidP="0036687C">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871218F" w14:textId="77777777" w:rsidR="0036687C" w:rsidRPr="008C40C0" w:rsidRDefault="0036687C" w:rsidP="0036687C">
      <w:pPr>
        <w:jc w:val="both"/>
        <w:rPr>
          <w:color w:val="000000"/>
        </w:rPr>
      </w:pPr>
    </w:p>
    <w:p w14:paraId="172128EB" w14:textId="77777777" w:rsidR="0036687C" w:rsidRPr="008C40C0" w:rsidRDefault="0036687C" w:rsidP="0036687C">
      <w:pPr>
        <w:jc w:val="center"/>
        <w:rPr>
          <w:b/>
          <w:bCs/>
        </w:rPr>
      </w:pPr>
      <w:r w:rsidRPr="008C40C0">
        <w:rPr>
          <w:b/>
          <w:bCs/>
        </w:rPr>
        <w:t>14. ТРЕБОВАНИЯ К ПОДПИСИ</w:t>
      </w:r>
    </w:p>
    <w:p w14:paraId="6E2B7B29" w14:textId="77777777" w:rsidR="0036687C" w:rsidRPr="008C40C0" w:rsidRDefault="0036687C" w:rsidP="0036687C">
      <w:pPr>
        <w:jc w:val="center"/>
        <w:rPr>
          <w:b/>
          <w:bCs/>
        </w:rPr>
      </w:pPr>
    </w:p>
    <w:p w14:paraId="1520D227" w14:textId="77777777" w:rsidR="0036687C" w:rsidRPr="008C40C0" w:rsidRDefault="0036687C" w:rsidP="0036687C">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272AD831" w14:textId="77777777" w:rsidR="0036687C" w:rsidRPr="008C40C0" w:rsidRDefault="0036687C" w:rsidP="0036687C">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1B4A838" w14:textId="77777777" w:rsidR="0036687C" w:rsidRPr="008C40C0" w:rsidRDefault="0036687C" w:rsidP="0036687C">
      <w:pPr>
        <w:ind w:firstLine="709"/>
        <w:jc w:val="both"/>
        <w:rPr>
          <w:color w:val="000000"/>
        </w:rPr>
      </w:pPr>
    </w:p>
    <w:p w14:paraId="7AA62CB4" w14:textId="77777777" w:rsidR="0036687C" w:rsidRPr="008C40C0" w:rsidRDefault="0036687C" w:rsidP="0036687C">
      <w:pPr>
        <w:jc w:val="center"/>
        <w:rPr>
          <w:b/>
          <w:bCs/>
        </w:rPr>
      </w:pPr>
      <w:r w:rsidRPr="008C40C0">
        <w:rPr>
          <w:b/>
          <w:bCs/>
        </w:rPr>
        <w:t>15. ЗАКЛЮЧИТЕЛЬНЫЕ ПОЛОЖЕНИЯ</w:t>
      </w:r>
    </w:p>
    <w:p w14:paraId="540DF6B7" w14:textId="77777777" w:rsidR="0036687C" w:rsidRPr="008C40C0" w:rsidRDefault="0036687C" w:rsidP="0036687C">
      <w:pPr>
        <w:jc w:val="center"/>
        <w:rPr>
          <w:b/>
          <w:bCs/>
        </w:rPr>
      </w:pPr>
    </w:p>
    <w:p w14:paraId="36BEB81A" w14:textId="77777777" w:rsidR="0036687C" w:rsidRPr="008C40C0" w:rsidRDefault="0036687C" w:rsidP="0036687C">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DA98D52" w14:textId="77777777" w:rsidR="0036687C" w:rsidRPr="008C40C0" w:rsidRDefault="0036687C" w:rsidP="0036687C">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7C9F4E63" w14:textId="77777777" w:rsidR="0036687C" w:rsidRPr="008C40C0" w:rsidRDefault="0036687C" w:rsidP="0036687C">
      <w:pPr>
        <w:ind w:left="720"/>
        <w:jc w:val="both"/>
      </w:pPr>
      <w:r w:rsidRPr="008C40C0">
        <w:t>15.3. К настоящему Договору прилагаются и являются его неотъемлемой частью:</w:t>
      </w:r>
    </w:p>
    <w:p w14:paraId="068F36BC" w14:textId="77777777" w:rsidR="0036687C" w:rsidRPr="008C40C0" w:rsidRDefault="0036687C" w:rsidP="0036687C">
      <w:pPr>
        <w:ind w:firstLine="709"/>
        <w:jc w:val="both"/>
        <w:rPr>
          <w:bCs/>
        </w:rPr>
      </w:pPr>
      <w:r w:rsidRPr="008C40C0">
        <w:rPr>
          <w:bCs/>
        </w:rPr>
        <w:t>Приложение № 1: Техническое задание.</w:t>
      </w:r>
    </w:p>
    <w:p w14:paraId="3F338D0F" w14:textId="65598AB6" w:rsidR="0036687C" w:rsidRPr="008C40C0" w:rsidRDefault="0036687C" w:rsidP="0036687C">
      <w:pPr>
        <w:ind w:firstLine="709"/>
        <w:jc w:val="both"/>
        <w:rPr>
          <w:bCs/>
        </w:rPr>
      </w:pPr>
    </w:p>
    <w:p w14:paraId="37B74C38" w14:textId="77777777" w:rsidR="0036687C" w:rsidRPr="008C40C0" w:rsidRDefault="0036687C" w:rsidP="004B3D5B">
      <w:pPr>
        <w:ind w:firstLine="709"/>
        <w:jc w:val="center"/>
        <w:rPr>
          <w:color w:val="000000"/>
        </w:rPr>
      </w:pPr>
    </w:p>
    <w:p w14:paraId="2BFE7BC1" w14:textId="77777777" w:rsidR="004B3D5B" w:rsidRDefault="0036687C" w:rsidP="004B3D5B">
      <w:pPr>
        <w:jc w:val="center"/>
        <w:rPr>
          <w:b/>
        </w:rPr>
      </w:pPr>
      <w:r w:rsidRPr="008C40C0">
        <w:rPr>
          <w:b/>
        </w:rPr>
        <w:t>16. АДРЕСА, РЕКВИЗИТЫ И ПОДПИСИ СТОРОН</w:t>
      </w: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8E5988" w:rsidRPr="008C40C0" w14:paraId="46FEC781" w14:textId="77777777" w:rsidTr="00CE630B">
        <w:tc>
          <w:tcPr>
            <w:tcW w:w="2677" w:type="pct"/>
            <w:shd w:val="clear" w:color="auto" w:fill="auto"/>
          </w:tcPr>
          <w:p w14:paraId="3D976D14" w14:textId="77777777" w:rsidR="008E5988" w:rsidRPr="008C40C0" w:rsidRDefault="008E5988" w:rsidP="00CE630B">
            <w:pPr>
              <w:tabs>
                <w:tab w:val="left" w:pos="5245"/>
              </w:tabs>
              <w:ind w:right="602"/>
            </w:pPr>
            <w:r w:rsidRPr="008C40C0">
              <w:t>Заказчик:</w:t>
            </w:r>
          </w:p>
          <w:p w14:paraId="754067D6" w14:textId="77777777" w:rsidR="008E5988" w:rsidRPr="008C40C0" w:rsidRDefault="008E5988" w:rsidP="00CE630B">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42DC7933" w14:textId="77777777" w:rsidR="008E5988" w:rsidRPr="008C40C0" w:rsidRDefault="008E5988" w:rsidP="00CE630B">
            <w:pPr>
              <w:tabs>
                <w:tab w:val="left" w:pos="5245"/>
              </w:tabs>
              <w:ind w:right="602"/>
              <w:rPr>
                <w:b/>
              </w:rPr>
            </w:pPr>
          </w:p>
          <w:p w14:paraId="1F226821" w14:textId="77777777" w:rsidR="008E5988" w:rsidRPr="008C40C0" w:rsidRDefault="008E5988" w:rsidP="00CE630B">
            <w:pPr>
              <w:tabs>
                <w:tab w:val="left" w:pos="5245"/>
              </w:tabs>
              <w:ind w:right="602"/>
            </w:pPr>
            <w:r w:rsidRPr="008C40C0">
              <w:t xml:space="preserve">Местонахождение: 121099, г. Москва, </w:t>
            </w:r>
          </w:p>
          <w:p w14:paraId="06018239" w14:textId="77777777" w:rsidR="008E5988" w:rsidRPr="008C40C0" w:rsidRDefault="008E5988" w:rsidP="00CE630B">
            <w:pPr>
              <w:tabs>
                <w:tab w:val="left" w:pos="5245"/>
              </w:tabs>
              <w:ind w:right="602"/>
            </w:pPr>
            <w:r w:rsidRPr="008C40C0">
              <w:t>ул. Новый Арбат, д.36/9</w:t>
            </w:r>
          </w:p>
          <w:p w14:paraId="02ED7C15" w14:textId="77777777" w:rsidR="008E5988" w:rsidRPr="008C40C0" w:rsidRDefault="008E5988" w:rsidP="00CE630B">
            <w:pPr>
              <w:tabs>
                <w:tab w:val="left" w:pos="5245"/>
              </w:tabs>
              <w:ind w:right="602"/>
            </w:pPr>
            <w:r w:rsidRPr="008C40C0">
              <w:t>Тел.: (495) 690-91-29</w:t>
            </w:r>
          </w:p>
          <w:p w14:paraId="6BBDEE05" w14:textId="77777777" w:rsidR="008E5988" w:rsidRPr="008C40C0" w:rsidRDefault="008E5988" w:rsidP="00CE630B">
            <w:pPr>
              <w:tabs>
                <w:tab w:val="left" w:pos="5245"/>
              </w:tabs>
              <w:ind w:right="602"/>
            </w:pPr>
            <w:r w:rsidRPr="008C40C0">
              <w:t xml:space="preserve">Факс: (495) 690-91-39 </w:t>
            </w:r>
          </w:p>
          <w:p w14:paraId="70611F17" w14:textId="77777777" w:rsidR="008E5988" w:rsidRPr="008C40C0" w:rsidRDefault="008E5988" w:rsidP="00CE630B">
            <w:pPr>
              <w:tabs>
                <w:tab w:val="left" w:pos="5245"/>
              </w:tabs>
              <w:ind w:right="602"/>
            </w:pPr>
            <w:r w:rsidRPr="008C40C0">
              <w:rPr>
                <w:lang w:val="en-US"/>
              </w:rPr>
              <w:t>E</w:t>
            </w:r>
            <w:r w:rsidRPr="008C40C0">
              <w:t>-</w:t>
            </w:r>
            <w:r w:rsidRPr="008C40C0">
              <w:rPr>
                <w:lang w:val="en-US"/>
              </w:rPr>
              <w:t>mail</w:t>
            </w:r>
            <w:r w:rsidRPr="008C40C0">
              <w:t xml:space="preserve">: </w:t>
            </w:r>
            <w:hyperlink r:id="rId13"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14:paraId="58F2AE10" w14:textId="77777777" w:rsidR="008E5988" w:rsidRPr="008C40C0" w:rsidRDefault="008E5988" w:rsidP="00CE630B">
            <w:pPr>
              <w:tabs>
                <w:tab w:val="left" w:pos="5245"/>
              </w:tabs>
              <w:ind w:right="602"/>
            </w:pPr>
            <w:r w:rsidRPr="008C40C0">
              <w:t>ОГРН 1117799016829 ОКПО 30145767</w:t>
            </w:r>
          </w:p>
          <w:p w14:paraId="710C8DA0" w14:textId="77777777" w:rsidR="008E5988" w:rsidRPr="008C40C0" w:rsidRDefault="008E5988" w:rsidP="00CE630B">
            <w:pPr>
              <w:tabs>
                <w:tab w:val="left" w:pos="5245"/>
              </w:tabs>
              <w:ind w:right="602"/>
            </w:pPr>
            <w:r w:rsidRPr="008C40C0">
              <w:t>ИНН 7704278735 КПП 770401001</w:t>
            </w:r>
          </w:p>
          <w:p w14:paraId="09A22FF6" w14:textId="77777777" w:rsidR="008E5988" w:rsidRPr="008C40C0" w:rsidRDefault="008E5988" w:rsidP="00CE630B">
            <w:pPr>
              <w:tabs>
                <w:tab w:val="left" w:pos="5245"/>
              </w:tabs>
              <w:ind w:right="602"/>
            </w:pPr>
            <w:r w:rsidRPr="008C40C0">
              <w:t>р/с 40703810638170002348</w:t>
            </w:r>
          </w:p>
          <w:p w14:paraId="2E169529" w14:textId="77777777" w:rsidR="008E5988" w:rsidRPr="008C40C0" w:rsidRDefault="008E5988" w:rsidP="00CE630B">
            <w:pPr>
              <w:tabs>
                <w:tab w:val="left" w:pos="5245"/>
              </w:tabs>
              <w:ind w:right="602"/>
            </w:pPr>
            <w:r w:rsidRPr="008C40C0">
              <w:t xml:space="preserve">в </w:t>
            </w:r>
            <w:r>
              <w:t>П</w:t>
            </w:r>
            <w:r w:rsidRPr="008C40C0">
              <w:t>АО «Сбербанк России», г. Москва</w:t>
            </w:r>
          </w:p>
          <w:p w14:paraId="3365007D" w14:textId="77777777" w:rsidR="008E5988" w:rsidRDefault="008E5988" w:rsidP="00CE630B">
            <w:pPr>
              <w:tabs>
                <w:tab w:val="left" w:pos="5245"/>
              </w:tabs>
              <w:ind w:right="602"/>
            </w:pPr>
            <w:r w:rsidRPr="008C40C0">
              <w:t>к/с 30101810400000000225</w:t>
            </w:r>
          </w:p>
          <w:p w14:paraId="44D096E6" w14:textId="77777777" w:rsidR="008E5988" w:rsidRPr="008C40C0" w:rsidRDefault="008E5988" w:rsidP="00CE630B">
            <w:pPr>
              <w:tabs>
                <w:tab w:val="left" w:pos="5245"/>
              </w:tabs>
              <w:ind w:right="602"/>
            </w:pPr>
            <w:r>
              <w:t>БИК 044525225</w:t>
            </w:r>
          </w:p>
          <w:p w14:paraId="1139C714" w14:textId="77777777" w:rsidR="008E5988" w:rsidRPr="008C40C0" w:rsidRDefault="008E5988" w:rsidP="00CE630B">
            <w:pPr>
              <w:tabs>
                <w:tab w:val="left" w:pos="5245"/>
              </w:tabs>
              <w:ind w:right="602"/>
              <w:rPr>
                <w:b/>
              </w:rPr>
            </w:pPr>
          </w:p>
          <w:p w14:paraId="709715B7" w14:textId="77777777" w:rsidR="008E5988" w:rsidRPr="008C40C0" w:rsidRDefault="008E5988" w:rsidP="00CE630B">
            <w:pPr>
              <w:tabs>
                <w:tab w:val="left" w:pos="5245"/>
              </w:tabs>
              <w:ind w:right="602"/>
            </w:pPr>
            <w:r w:rsidRPr="008C40C0">
              <w:t>Административный директор</w:t>
            </w:r>
            <w:r>
              <w:t xml:space="preserve"> – Заместитель Генерального директора</w:t>
            </w:r>
          </w:p>
          <w:p w14:paraId="6F290A4F" w14:textId="77777777" w:rsidR="008E5988" w:rsidRPr="008C40C0" w:rsidRDefault="008E5988" w:rsidP="00CE630B"/>
          <w:p w14:paraId="147D6A38" w14:textId="77777777" w:rsidR="008E5988" w:rsidRPr="008C40C0" w:rsidRDefault="008E5988" w:rsidP="00CE630B"/>
          <w:p w14:paraId="2A60A104" w14:textId="77777777" w:rsidR="008E5988" w:rsidRPr="008C40C0" w:rsidRDefault="008E5988" w:rsidP="00CE630B">
            <w:pPr>
              <w:ind w:firstLine="35"/>
            </w:pPr>
            <w:r w:rsidRPr="008C40C0">
              <w:t>______________</w:t>
            </w:r>
            <w:r>
              <w:t>____</w:t>
            </w:r>
            <w:r w:rsidRPr="008C40C0">
              <w:t xml:space="preserve">_______ </w:t>
            </w:r>
            <w:r>
              <w:t>Л.Г. Шепелева</w:t>
            </w:r>
          </w:p>
          <w:p w14:paraId="580DD28B" w14:textId="77777777" w:rsidR="008E5988" w:rsidRPr="008C40C0" w:rsidRDefault="008E5988" w:rsidP="00CE630B">
            <w:pPr>
              <w:ind w:firstLine="35"/>
              <w:rPr>
                <w:b/>
                <w:bCs/>
              </w:rPr>
            </w:pPr>
            <w:r w:rsidRPr="008C40C0">
              <w:t>М.П.</w:t>
            </w:r>
            <w:r w:rsidRPr="008C40C0">
              <w:rPr>
                <w:bCs/>
              </w:rPr>
              <w:t xml:space="preserve"> </w:t>
            </w:r>
          </w:p>
        </w:tc>
        <w:tc>
          <w:tcPr>
            <w:tcW w:w="2323" w:type="pct"/>
            <w:shd w:val="clear" w:color="auto" w:fill="auto"/>
          </w:tcPr>
          <w:p w14:paraId="25531243" w14:textId="77777777" w:rsidR="008E5988" w:rsidRPr="008C40C0" w:rsidRDefault="008E5988" w:rsidP="00CE630B">
            <w:r w:rsidRPr="008C40C0">
              <w:t>Исполнитель:</w:t>
            </w:r>
          </w:p>
          <w:p w14:paraId="7EF0602A" w14:textId="77777777" w:rsidR="008E5988" w:rsidRPr="008C40C0" w:rsidRDefault="008E5988" w:rsidP="00CE630B">
            <w:pPr>
              <w:rPr>
                <w:bCs/>
                <w:lang w:val="en-US"/>
              </w:rPr>
            </w:pPr>
            <w:r w:rsidRPr="008C40C0">
              <w:rPr>
                <w:bCs/>
                <w:lang w:val="en-US"/>
              </w:rPr>
              <w:t>_____________</w:t>
            </w:r>
          </w:p>
          <w:p w14:paraId="66A62491" w14:textId="77777777" w:rsidR="008E5988" w:rsidRPr="008C40C0" w:rsidRDefault="008E5988" w:rsidP="00CE630B">
            <w:pPr>
              <w:rPr>
                <w:bCs/>
                <w:lang w:val="en-US"/>
              </w:rPr>
            </w:pPr>
          </w:p>
          <w:p w14:paraId="0ED5AB84" w14:textId="77777777" w:rsidR="008E5988" w:rsidRPr="008C40C0" w:rsidRDefault="008E5988" w:rsidP="00CE630B">
            <w:pPr>
              <w:rPr>
                <w:bCs/>
                <w:lang w:val="en-US"/>
              </w:rPr>
            </w:pPr>
          </w:p>
          <w:p w14:paraId="36219C74" w14:textId="77777777" w:rsidR="008E5988" w:rsidRPr="008C40C0" w:rsidRDefault="008E5988" w:rsidP="00CE630B">
            <w:pPr>
              <w:rPr>
                <w:bCs/>
                <w:lang w:val="en-US"/>
              </w:rPr>
            </w:pPr>
          </w:p>
          <w:p w14:paraId="427BDC24" w14:textId="77777777" w:rsidR="008E5988" w:rsidRPr="008C40C0" w:rsidRDefault="008E5988" w:rsidP="00CE630B">
            <w:pPr>
              <w:rPr>
                <w:bCs/>
                <w:lang w:val="en-US"/>
              </w:rPr>
            </w:pPr>
          </w:p>
          <w:p w14:paraId="24B92E4A" w14:textId="77777777" w:rsidR="008E5988" w:rsidRPr="008C40C0" w:rsidRDefault="008E5988" w:rsidP="00CE630B">
            <w:pPr>
              <w:rPr>
                <w:bCs/>
                <w:lang w:val="en-US"/>
              </w:rPr>
            </w:pPr>
          </w:p>
          <w:p w14:paraId="6F31A539" w14:textId="77777777" w:rsidR="008E5988" w:rsidRPr="008C40C0" w:rsidRDefault="008E5988" w:rsidP="00CE630B">
            <w:pPr>
              <w:rPr>
                <w:bCs/>
                <w:lang w:val="en-US"/>
              </w:rPr>
            </w:pPr>
          </w:p>
          <w:p w14:paraId="5E9C5B77" w14:textId="77777777" w:rsidR="008E5988" w:rsidRPr="008C40C0" w:rsidRDefault="008E5988" w:rsidP="00CE630B">
            <w:pPr>
              <w:rPr>
                <w:bCs/>
                <w:lang w:val="en-US"/>
              </w:rPr>
            </w:pPr>
          </w:p>
          <w:p w14:paraId="2F6DC377" w14:textId="77777777" w:rsidR="008E5988" w:rsidRPr="008C40C0" w:rsidRDefault="008E5988" w:rsidP="00CE630B">
            <w:pPr>
              <w:rPr>
                <w:bCs/>
                <w:lang w:val="en-US"/>
              </w:rPr>
            </w:pPr>
          </w:p>
          <w:p w14:paraId="20F080E7" w14:textId="77777777" w:rsidR="008E5988" w:rsidRPr="008C40C0" w:rsidRDefault="008E5988" w:rsidP="00CE630B">
            <w:pPr>
              <w:rPr>
                <w:bCs/>
                <w:lang w:val="en-US"/>
              </w:rPr>
            </w:pPr>
          </w:p>
          <w:p w14:paraId="458DDB22" w14:textId="77777777" w:rsidR="008E5988" w:rsidRPr="008C40C0" w:rsidRDefault="008E5988" w:rsidP="00CE630B">
            <w:pPr>
              <w:rPr>
                <w:bCs/>
                <w:lang w:val="en-US"/>
              </w:rPr>
            </w:pPr>
          </w:p>
          <w:p w14:paraId="6E1C908C" w14:textId="77777777" w:rsidR="008E5988" w:rsidRPr="008C40C0" w:rsidRDefault="008E5988" w:rsidP="00CE630B">
            <w:pPr>
              <w:rPr>
                <w:bCs/>
                <w:lang w:val="en-US"/>
              </w:rPr>
            </w:pPr>
          </w:p>
          <w:p w14:paraId="58E24BF6" w14:textId="77777777" w:rsidR="008E5988" w:rsidRPr="008C40C0" w:rsidRDefault="008E5988" w:rsidP="00CE630B">
            <w:pPr>
              <w:rPr>
                <w:bCs/>
                <w:lang w:val="en-US"/>
              </w:rPr>
            </w:pPr>
          </w:p>
          <w:p w14:paraId="7C88F501" w14:textId="77777777" w:rsidR="008E5988" w:rsidRPr="008C40C0" w:rsidRDefault="008E5988" w:rsidP="00CE630B">
            <w:pPr>
              <w:rPr>
                <w:bCs/>
                <w:lang w:val="en-US"/>
              </w:rPr>
            </w:pPr>
          </w:p>
          <w:p w14:paraId="2D2C22FF" w14:textId="77777777" w:rsidR="008E5988" w:rsidRPr="008C40C0" w:rsidRDefault="008E5988" w:rsidP="00CE630B">
            <w:pPr>
              <w:rPr>
                <w:bCs/>
                <w:lang w:val="en-US"/>
              </w:rPr>
            </w:pPr>
          </w:p>
          <w:p w14:paraId="11475F64" w14:textId="77777777" w:rsidR="008E5988" w:rsidRDefault="008E5988" w:rsidP="00CE630B"/>
          <w:p w14:paraId="7A232F21" w14:textId="77777777" w:rsidR="008E5988" w:rsidRDefault="008E5988" w:rsidP="00CE630B">
            <w:r>
              <w:t>_____________________</w:t>
            </w:r>
          </w:p>
          <w:p w14:paraId="32D400D9" w14:textId="77777777" w:rsidR="008E5988" w:rsidRDefault="008E5988" w:rsidP="00CE630B"/>
          <w:p w14:paraId="0A31420D" w14:textId="77777777" w:rsidR="008E5988" w:rsidRPr="008C40C0" w:rsidRDefault="008E5988" w:rsidP="00CE630B"/>
          <w:p w14:paraId="1EBFAF90" w14:textId="77777777" w:rsidR="008E5988" w:rsidRPr="008C40C0" w:rsidRDefault="008E5988" w:rsidP="00CE630B">
            <w:pPr>
              <w:rPr>
                <w:lang w:val="en-US"/>
              </w:rPr>
            </w:pPr>
            <w:r w:rsidRPr="008C40C0">
              <w:t xml:space="preserve">_____________________ </w:t>
            </w:r>
            <w:r w:rsidRPr="008C40C0">
              <w:rPr>
                <w:lang w:val="en-US"/>
              </w:rPr>
              <w:t>_____________</w:t>
            </w:r>
          </w:p>
          <w:p w14:paraId="3ABEDBB0" w14:textId="77777777" w:rsidR="008E5988" w:rsidRPr="008C40C0" w:rsidRDefault="008E5988" w:rsidP="00CE630B">
            <w:r w:rsidRPr="008C40C0">
              <w:t>М.П.</w:t>
            </w:r>
          </w:p>
        </w:tc>
      </w:tr>
    </w:tbl>
    <w:p w14:paraId="24761E3A" w14:textId="5CDE5A20" w:rsidR="001E4528" w:rsidRDefault="001E4528" w:rsidP="001E4528">
      <w:pPr>
        <w:jc w:val="right"/>
        <w:rPr>
          <w:b/>
        </w:rPr>
      </w:pPr>
      <w:r>
        <w:rPr>
          <w:b/>
        </w:rPr>
        <w:t xml:space="preserve">Приложение № 1   </w:t>
      </w:r>
    </w:p>
    <w:p w14:paraId="62725017" w14:textId="77777777" w:rsidR="001E4528" w:rsidRDefault="001E4528" w:rsidP="001E4528">
      <w:pPr>
        <w:widowControl w:val="0"/>
        <w:jc w:val="right"/>
      </w:pPr>
      <w:r>
        <w:t xml:space="preserve">к Договору оказания услуг №   </w:t>
      </w:r>
    </w:p>
    <w:p w14:paraId="567764F6" w14:textId="77777777" w:rsidR="001E4528" w:rsidRDefault="001E4528" w:rsidP="001E4528">
      <w:pPr>
        <w:widowControl w:val="0"/>
        <w:jc w:val="right"/>
      </w:pPr>
      <w:r>
        <w:t xml:space="preserve">от </w:t>
      </w:r>
      <w:proofErr w:type="gramStart"/>
      <w:r>
        <w:t>« »</w:t>
      </w:r>
      <w:proofErr w:type="gramEnd"/>
      <w:r>
        <w:t xml:space="preserve"> _______ 2019 г.</w:t>
      </w:r>
    </w:p>
    <w:p w14:paraId="0D3F6ABE" w14:textId="77777777" w:rsidR="004B3D5B" w:rsidRDefault="004B3D5B" w:rsidP="001E4528">
      <w:pPr>
        <w:widowControl w:val="0"/>
        <w:jc w:val="right"/>
      </w:pPr>
    </w:p>
    <w:p w14:paraId="33C8EB38" w14:textId="093E585E" w:rsidR="004B3D5B" w:rsidRPr="00BD07CE" w:rsidRDefault="004B3D5B" w:rsidP="004B3D5B">
      <w:pPr>
        <w:keepNext/>
        <w:keepLines/>
        <w:spacing w:before="480" w:line="276" w:lineRule="auto"/>
        <w:jc w:val="center"/>
        <w:outlineLvl w:val="0"/>
        <w:rPr>
          <w:b/>
          <w:bCs/>
          <w:lang w:eastAsia="en-US"/>
        </w:rPr>
      </w:pPr>
      <w:r>
        <w:rPr>
          <w:b/>
          <w:bCs/>
          <w:lang w:eastAsia="en-US"/>
        </w:rPr>
        <w:lastRenderedPageBreak/>
        <w:t>Т</w:t>
      </w:r>
      <w:r w:rsidRPr="00BD07CE">
        <w:rPr>
          <w:b/>
          <w:bCs/>
          <w:lang w:eastAsia="en-US"/>
        </w:rPr>
        <w:t>ЕХНИЧЕСКОЕ ЗАДАНИЕ</w:t>
      </w:r>
    </w:p>
    <w:p w14:paraId="3DF49072" w14:textId="77777777" w:rsidR="004B3D5B" w:rsidRPr="006F7995" w:rsidRDefault="004B3D5B" w:rsidP="004B3D5B">
      <w:pPr>
        <w:spacing w:before="120" w:after="120" w:line="288" w:lineRule="auto"/>
        <w:jc w:val="center"/>
        <w:rPr>
          <w:b/>
          <w:sz w:val="28"/>
        </w:rPr>
      </w:pPr>
      <w:r w:rsidRPr="006F7995">
        <w:rPr>
          <w:b/>
          <w:sz w:val="28"/>
        </w:rPr>
        <w:t>на оказание услуг по формированию системы сопровождения реализации проектов городского благоустройства программы «100 городских лидеров»</w:t>
      </w:r>
    </w:p>
    <w:p w14:paraId="3D690CB5" w14:textId="77777777" w:rsidR="001E4528" w:rsidRDefault="001E4528" w:rsidP="001E4528">
      <w:pPr>
        <w:widowControl w:val="0"/>
        <w:jc w:val="right"/>
      </w:pPr>
    </w:p>
    <w:bookmarkEnd w:id="89"/>
    <w:p w14:paraId="2AECD0C1" w14:textId="77777777" w:rsidR="004B3D5B" w:rsidRPr="008E5988" w:rsidRDefault="004B3D5B" w:rsidP="004B3D5B">
      <w:pPr>
        <w:spacing w:line="360" w:lineRule="auto"/>
        <w:ind w:firstLine="709"/>
        <w:jc w:val="center"/>
        <w:rPr>
          <w:b/>
        </w:rPr>
      </w:pPr>
      <w:r w:rsidRPr="008E5988">
        <w:rPr>
          <w:b/>
        </w:rPr>
        <w:t>1. Общие положения</w:t>
      </w:r>
    </w:p>
    <w:p w14:paraId="5A1148C3" w14:textId="77777777" w:rsidR="004B3D5B" w:rsidRPr="008E5988" w:rsidRDefault="004B3D5B" w:rsidP="004B3D5B">
      <w:pPr>
        <w:pStyle w:val="-11"/>
        <w:spacing w:line="360" w:lineRule="auto"/>
        <w:ind w:left="0" w:firstLine="709"/>
        <w:contextualSpacing w:val="0"/>
        <w:jc w:val="both"/>
        <w:rPr>
          <w:sz w:val="24"/>
          <w:szCs w:val="24"/>
        </w:rPr>
      </w:pPr>
      <w:r w:rsidRPr="008E5988">
        <w:rPr>
          <w:b/>
          <w:bCs/>
          <w:sz w:val="24"/>
          <w:szCs w:val="24"/>
        </w:rPr>
        <w:t>Заказчик:</w:t>
      </w:r>
      <w:r w:rsidRPr="008E5988">
        <w:rPr>
          <w:bCs/>
          <w:sz w:val="24"/>
          <w:szCs w:val="24"/>
        </w:rPr>
        <w:t xml:space="preserve"> Автономная некоммерческая организация «Агентство стратегических инициатив по продвижению новых проектов» (далее – Агентство, Агентство стратегических инициатив).</w:t>
      </w:r>
    </w:p>
    <w:p w14:paraId="64215A12" w14:textId="77777777" w:rsidR="004B3D5B" w:rsidRPr="008E5988" w:rsidRDefault="004B3D5B" w:rsidP="004B3D5B">
      <w:pPr>
        <w:pStyle w:val="-11"/>
        <w:spacing w:line="360" w:lineRule="auto"/>
        <w:ind w:left="0" w:firstLine="709"/>
        <w:contextualSpacing w:val="0"/>
        <w:jc w:val="both"/>
        <w:rPr>
          <w:sz w:val="24"/>
          <w:szCs w:val="24"/>
        </w:rPr>
      </w:pPr>
      <w:r w:rsidRPr="008E5988">
        <w:rPr>
          <w:rStyle w:val="affb"/>
          <w:sz w:val="24"/>
          <w:szCs w:val="24"/>
        </w:rPr>
        <w:t>Предмет закупки:</w:t>
      </w:r>
      <w:r w:rsidRPr="008E5988">
        <w:rPr>
          <w:sz w:val="24"/>
          <w:szCs w:val="24"/>
        </w:rPr>
        <w:t xml:space="preserve"> </w:t>
      </w:r>
      <w:r w:rsidRPr="008E5988">
        <w:rPr>
          <w:bCs/>
          <w:sz w:val="24"/>
          <w:szCs w:val="24"/>
        </w:rPr>
        <w:t>оказание услуг по формированию системы сопровождения реализации проектов городского благоустройства программы «100 городских лидеров»</w:t>
      </w:r>
      <w:r w:rsidRPr="008E5988">
        <w:rPr>
          <w:sz w:val="24"/>
          <w:szCs w:val="24"/>
        </w:rPr>
        <w:t>.</w:t>
      </w:r>
    </w:p>
    <w:p w14:paraId="6E8960B1" w14:textId="77777777" w:rsidR="004B3D5B" w:rsidRPr="008E5988" w:rsidRDefault="004B3D5B" w:rsidP="004B3D5B">
      <w:pPr>
        <w:widowControl w:val="0"/>
        <w:suppressAutoHyphens/>
        <w:autoSpaceDE w:val="0"/>
        <w:spacing w:line="360" w:lineRule="auto"/>
        <w:ind w:firstLine="709"/>
        <w:jc w:val="both"/>
      </w:pPr>
      <w:r w:rsidRPr="008E5988">
        <w:rPr>
          <w:rStyle w:val="affb"/>
          <w:rFonts w:eastAsiaTheme="minorEastAsia"/>
          <w:lang w:eastAsia="en-US"/>
        </w:rPr>
        <w:t>Цель закупки:</w:t>
      </w:r>
      <w:r w:rsidRPr="008E5988">
        <w:t xml:space="preserve"> </w:t>
      </w:r>
      <w:r w:rsidRPr="008E5988">
        <w:rPr>
          <w:bCs/>
        </w:rPr>
        <w:t xml:space="preserve">формирование системы сопровождения реализации проектов городского благоустройства программы «100 городских лидеров» после завершения акселерационной программы для измерения проектных параметров </w:t>
      </w:r>
      <w:r w:rsidRPr="008E5988">
        <w:rPr>
          <w:bCs/>
        </w:rPr>
        <w:br/>
        <w:t xml:space="preserve">и хода реального процесса реализации проектов городского благоустройства относительно изначального плана. </w:t>
      </w:r>
    </w:p>
    <w:p w14:paraId="274F65AE" w14:textId="77777777" w:rsidR="004B3D5B" w:rsidRPr="008E5988" w:rsidRDefault="004B3D5B" w:rsidP="004B3D5B">
      <w:pPr>
        <w:shd w:val="clear" w:color="auto" w:fill="FFFFFF"/>
        <w:spacing w:line="360" w:lineRule="auto"/>
        <w:ind w:firstLine="709"/>
        <w:jc w:val="both"/>
        <w:rPr>
          <w:bCs/>
          <w:lang w:eastAsia="en-US"/>
        </w:rPr>
      </w:pPr>
      <w:r w:rsidRPr="008E5988">
        <w:rPr>
          <w:bCs/>
          <w:lang w:eastAsia="en-US"/>
        </w:rPr>
        <w:t>Федеральная программа «100 городских лидеров» реализуется Автономной некоммерческой организацией «Агентство стратегических инициатив по продвижению новых проектов» совместно с государственной корпорацией по атомной энергии «</w:t>
      </w:r>
      <w:proofErr w:type="spellStart"/>
      <w:r w:rsidRPr="008E5988">
        <w:rPr>
          <w:bCs/>
          <w:lang w:eastAsia="en-US"/>
        </w:rPr>
        <w:t>Росатом</w:t>
      </w:r>
      <w:proofErr w:type="spellEnd"/>
      <w:r w:rsidRPr="008E5988">
        <w:rPr>
          <w:bCs/>
          <w:lang w:eastAsia="en-US"/>
        </w:rPr>
        <w:t>». Программа направленна на развитие городских сообществ с целью их активного включения в процессы изменения российских городов к лучшему.</w:t>
      </w:r>
    </w:p>
    <w:p w14:paraId="2BFC95F6" w14:textId="77777777" w:rsidR="004B3D5B" w:rsidRPr="008E5988" w:rsidRDefault="004B3D5B" w:rsidP="004B3D5B">
      <w:pPr>
        <w:spacing w:line="360" w:lineRule="auto"/>
        <w:ind w:firstLine="709"/>
        <w:jc w:val="both"/>
        <w:rPr>
          <w:bCs/>
        </w:rPr>
      </w:pPr>
      <w:r w:rsidRPr="008E5988">
        <w:rPr>
          <w:bCs/>
          <w:lang w:eastAsia="en-US"/>
        </w:rPr>
        <w:t xml:space="preserve">Ежегодно в рамках программы осуществляется целевой отбор сильнейших проектов из разных городов </w:t>
      </w:r>
      <w:r w:rsidRPr="008E5988">
        <w:rPr>
          <w:bCs/>
        </w:rPr>
        <w:t>по улучшению городского пространства, изменению функционального назначения городских территорий и объектов при сохранении их историко-культурного облика.</w:t>
      </w:r>
    </w:p>
    <w:p w14:paraId="1411B85D" w14:textId="77777777" w:rsidR="004B3D5B" w:rsidRPr="008E5988" w:rsidRDefault="004B3D5B" w:rsidP="004B3D5B">
      <w:pPr>
        <w:spacing w:line="360" w:lineRule="auto"/>
        <w:ind w:firstLine="709"/>
        <w:jc w:val="both"/>
        <w:rPr>
          <w:bCs/>
          <w:lang w:eastAsia="en-US"/>
        </w:rPr>
      </w:pPr>
      <w:r w:rsidRPr="008E5988">
        <w:rPr>
          <w:bCs/>
          <w:lang w:eastAsia="en-US"/>
        </w:rPr>
        <w:t>Участники программы получают возможность акселерации инициативы, поддержку в поиске и привлечении инвестиций, возможность развития личностных и профессиональных компетенций.</w:t>
      </w:r>
    </w:p>
    <w:p w14:paraId="06DA91E5" w14:textId="77777777" w:rsidR="004B3D5B" w:rsidRPr="008E5988" w:rsidRDefault="004B3D5B" w:rsidP="004B3D5B">
      <w:pPr>
        <w:widowControl w:val="0"/>
        <w:suppressAutoHyphens/>
        <w:autoSpaceDE w:val="0"/>
        <w:spacing w:line="360" w:lineRule="auto"/>
        <w:ind w:firstLine="709"/>
        <w:jc w:val="both"/>
        <w:rPr>
          <w:bCs/>
          <w:lang w:eastAsia="en-US"/>
        </w:rPr>
      </w:pPr>
      <w:r w:rsidRPr="008E5988">
        <w:rPr>
          <w:bCs/>
          <w:lang w:eastAsia="en-US"/>
        </w:rPr>
        <w:t xml:space="preserve">Создаваемая система сопровождения реализации проектов городского благоустройства программы </w:t>
      </w:r>
      <w:r w:rsidRPr="008E5988">
        <w:rPr>
          <w:bCs/>
        </w:rPr>
        <w:t xml:space="preserve">«100 городских лидеров» позволит обеспечить </w:t>
      </w:r>
      <w:r w:rsidRPr="008E5988">
        <w:rPr>
          <w:bCs/>
        </w:rPr>
        <w:lastRenderedPageBreak/>
        <w:t xml:space="preserve">контроль </w:t>
      </w:r>
      <w:r w:rsidRPr="008E5988">
        <w:rPr>
          <w:bCs/>
          <w:lang w:eastAsia="en-US"/>
        </w:rPr>
        <w:t xml:space="preserve">выполнения работ согласно плану проектов, разработанных участниками программы, </w:t>
      </w:r>
      <w:r w:rsidRPr="008E5988">
        <w:rPr>
          <w:bCs/>
        </w:rPr>
        <w:t xml:space="preserve">после завершения акселерационного этапа. </w:t>
      </w:r>
    </w:p>
    <w:p w14:paraId="0A1BA3F5" w14:textId="77777777" w:rsidR="004B3D5B" w:rsidRPr="008E5988" w:rsidRDefault="004B3D5B" w:rsidP="004B3D5B">
      <w:pPr>
        <w:widowControl w:val="0"/>
        <w:suppressAutoHyphens/>
        <w:autoSpaceDE w:val="0"/>
        <w:spacing w:line="360" w:lineRule="auto"/>
        <w:ind w:firstLine="709"/>
        <w:jc w:val="both"/>
        <w:rPr>
          <w:bCs/>
          <w:lang w:eastAsia="en-US"/>
        </w:rPr>
      </w:pPr>
      <w:r w:rsidRPr="008E5988">
        <w:rPr>
          <w:b/>
          <w:lang w:eastAsia="en-US"/>
        </w:rPr>
        <w:t>Задачи закупки:</w:t>
      </w:r>
      <w:r w:rsidRPr="008E5988">
        <w:rPr>
          <w:bCs/>
          <w:lang w:eastAsia="en-US"/>
        </w:rPr>
        <w:t xml:space="preserve"> Разработка единых инструментов сопровождения реализации проектов городского благоустройства, рамочных документов </w:t>
      </w:r>
      <w:r w:rsidRPr="008E5988">
        <w:rPr>
          <w:bCs/>
          <w:lang w:eastAsia="en-US"/>
        </w:rPr>
        <w:br/>
        <w:t>и шаблонов, параметров мониторинга и показателей эффективности, создание методических материалов и проведение обучающих мероприятий, настройка процесса сбора и анализа информации и материалов в электронном формате для осуществления сопровождения, апробации и доработки внедряемой системы сопровождения.</w:t>
      </w:r>
    </w:p>
    <w:p w14:paraId="616DB675" w14:textId="77777777" w:rsidR="004B3D5B" w:rsidRPr="008E5988" w:rsidRDefault="004B3D5B" w:rsidP="004B3D5B">
      <w:pPr>
        <w:widowControl w:val="0"/>
        <w:suppressAutoHyphens/>
        <w:autoSpaceDE w:val="0"/>
        <w:spacing w:line="360" w:lineRule="auto"/>
        <w:ind w:firstLine="709"/>
        <w:jc w:val="both"/>
        <w:rPr>
          <w:bCs/>
          <w:lang w:eastAsia="en-US"/>
        </w:rPr>
      </w:pPr>
      <w:r w:rsidRPr="008E5988">
        <w:rPr>
          <w:b/>
          <w:lang w:eastAsia="en-US"/>
        </w:rPr>
        <w:t xml:space="preserve">Сроки оказания услуг: </w:t>
      </w:r>
      <w:r w:rsidRPr="008E5988">
        <w:rPr>
          <w:bCs/>
          <w:lang w:eastAsia="en-US"/>
        </w:rPr>
        <w:t>с даты подписания договора до 26 декабря 2019 г. включительно.</w:t>
      </w:r>
    </w:p>
    <w:p w14:paraId="48FD9925" w14:textId="77777777" w:rsidR="004B3D5B" w:rsidRPr="008E5988" w:rsidRDefault="004B3D5B" w:rsidP="004B3D5B">
      <w:pPr>
        <w:autoSpaceDE w:val="0"/>
        <w:autoSpaceDN w:val="0"/>
        <w:adjustRightInd w:val="0"/>
        <w:spacing w:line="360" w:lineRule="auto"/>
        <w:ind w:firstLine="709"/>
        <w:jc w:val="both"/>
        <w:rPr>
          <w:b/>
          <w:bCs/>
        </w:rPr>
      </w:pPr>
      <w:r w:rsidRPr="008E5988">
        <w:rPr>
          <w:b/>
          <w:bCs/>
        </w:rPr>
        <w:t>Место оказания услуг</w:t>
      </w:r>
      <w:r w:rsidRPr="008E5988">
        <w:rPr>
          <w:bCs/>
        </w:rPr>
        <w:t>: Российская Федерация</w:t>
      </w:r>
    </w:p>
    <w:p w14:paraId="43E8F6D5" w14:textId="77777777" w:rsidR="004B3D5B" w:rsidRPr="008E5988" w:rsidRDefault="004B3D5B" w:rsidP="004B3D5B">
      <w:pPr>
        <w:autoSpaceDE w:val="0"/>
        <w:autoSpaceDN w:val="0"/>
        <w:adjustRightInd w:val="0"/>
        <w:spacing w:line="360" w:lineRule="auto"/>
        <w:ind w:firstLine="709"/>
        <w:jc w:val="both"/>
        <w:rPr>
          <w:b/>
          <w:bCs/>
        </w:rPr>
      </w:pPr>
    </w:p>
    <w:p w14:paraId="5B5233C7" w14:textId="77777777" w:rsidR="004B3D5B" w:rsidRPr="008E5988" w:rsidRDefault="004B3D5B" w:rsidP="004B3D5B">
      <w:pPr>
        <w:autoSpaceDE w:val="0"/>
        <w:autoSpaceDN w:val="0"/>
        <w:adjustRightInd w:val="0"/>
        <w:spacing w:line="360" w:lineRule="auto"/>
        <w:jc w:val="center"/>
        <w:rPr>
          <w:b/>
          <w:bCs/>
        </w:rPr>
      </w:pPr>
      <w:r w:rsidRPr="008E5988">
        <w:rPr>
          <w:b/>
          <w:bCs/>
        </w:rPr>
        <w:t>2. Общие требования к поставляемым услугам</w:t>
      </w:r>
    </w:p>
    <w:p w14:paraId="7B99306E" w14:textId="77777777" w:rsidR="004B3D5B" w:rsidRPr="008E5988" w:rsidRDefault="004B3D5B" w:rsidP="004B3D5B">
      <w:pPr>
        <w:autoSpaceDE w:val="0"/>
        <w:autoSpaceDN w:val="0"/>
        <w:adjustRightInd w:val="0"/>
        <w:spacing w:line="360" w:lineRule="auto"/>
        <w:ind w:firstLine="709"/>
        <w:jc w:val="both"/>
        <w:rPr>
          <w:bCs/>
        </w:rPr>
      </w:pPr>
      <w:r w:rsidRPr="008E5988">
        <w:rPr>
          <w:bCs/>
        </w:rPr>
        <w:t>2.1.</w:t>
      </w:r>
      <w:r w:rsidRPr="008E5988">
        <w:rPr>
          <w:bCs/>
        </w:rPr>
        <w:tab/>
        <w:t>Исполнитель несет ответственность за оказание услуг качественно, на высоком профессиональном уровне, в полном соответствии с требованиями, объемом и сроками Технического задания.</w:t>
      </w:r>
    </w:p>
    <w:p w14:paraId="3EE3F5AE" w14:textId="77777777" w:rsidR="004B3D5B" w:rsidRPr="008E5988" w:rsidRDefault="004B3D5B" w:rsidP="004B3D5B">
      <w:pPr>
        <w:autoSpaceDE w:val="0"/>
        <w:autoSpaceDN w:val="0"/>
        <w:adjustRightInd w:val="0"/>
        <w:spacing w:line="360" w:lineRule="auto"/>
        <w:ind w:firstLine="709"/>
        <w:jc w:val="both"/>
        <w:rPr>
          <w:bCs/>
        </w:rPr>
      </w:pPr>
      <w:r w:rsidRPr="008E5988">
        <w:t>2.2.</w:t>
      </w:r>
      <w:r w:rsidRPr="008E5988">
        <w:tab/>
        <w:t>Результат оказанных услуг должен соответствовать требованиям, установленным законодательством Российской Федерации.</w:t>
      </w:r>
    </w:p>
    <w:p w14:paraId="4A54E8A8" w14:textId="77777777" w:rsidR="004B3D5B" w:rsidRPr="008E5988" w:rsidRDefault="004B3D5B" w:rsidP="004B3D5B">
      <w:pPr>
        <w:autoSpaceDE w:val="0"/>
        <w:autoSpaceDN w:val="0"/>
        <w:adjustRightInd w:val="0"/>
        <w:spacing w:line="360" w:lineRule="auto"/>
        <w:ind w:firstLine="709"/>
        <w:jc w:val="both"/>
      </w:pPr>
      <w:r w:rsidRPr="008E5988">
        <w:t>2.3.</w:t>
      </w:r>
      <w:r w:rsidRPr="008E5988">
        <w:tab/>
        <w:t>Частичное оказание Услуг не допускается.</w:t>
      </w:r>
    </w:p>
    <w:p w14:paraId="366E43B5" w14:textId="77777777" w:rsidR="004B3D5B" w:rsidRPr="008E5988" w:rsidRDefault="004B3D5B" w:rsidP="004B3D5B">
      <w:pPr>
        <w:autoSpaceDE w:val="0"/>
        <w:autoSpaceDN w:val="0"/>
        <w:adjustRightInd w:val="0"/>
        <w:spacing w:line="360" w:lineRule="auto"/>
        <w:ind w:firstLine="709"/>
        <w:jc w:val="both"/>
      </w:pPr>
      <w:r w:rsidRPr="008E5988">
        <w:t>2.4.</w:t>
      </w:r>
      <w:r w:rsidRPr="008E5988">
        <w:tab/>
        <w:t xml:space="preserve">Исполнитель несет ответственность за своевременность, полноту </w:t>
      </w:r>
      <w:r w:rsidRPr="008E5988">
        <w:br/>
        <w:t>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14:paraId="3F2845F4" w14:textId="77777777" w:rsidR="004B3D5B" w:rsidRPr="008E5988" w:rsidRDefault="004B3D5B" w:rsidP="004B3D5B">
      <w:pPr>
        <w:autoSpaceDE w:val="0"/>
        <w:autoSpaceDN w:val="0"/>
        <w:adjustRightInd w:val="0"/>
        <w:spacing w:line="360" w:lineRule="auto"/>
        <w:ind w:firstLine="709"/>
        <w:jc w:val="both"/>
        <w:rPr>
          <w:b/>
          <w:bCs/>
        </w:rPr>
      </w:pPr>
      <w:r w:rsidRPr="008E5988">
        <w:t>2.3.</w:t>
      </w:r>
      <w:r w:rsidRPr="008E5988">
        <w:tab/>
        <w:t>При выполнении работ, необходимых для проведения Мероприятия, исполнитель гарантирует отсутствие нарушения прав третьих лиц</w:t>
      </w:r>
      <w:r w:rsidRPr="008E5988">
        <w:rPr>
          <w:b/>
          <w:bCs/>
        </w:rPr>
        <w:t>.</w:t>
      </w:r>
    </w:p>
    <w:p w14:paraId="5A73CC65" w14:textId="77777777" w:rsidR="004B3D5B" w:rsidRPr="008E5988" w:rsidRDefault="004B3D5B" w:rsidP="004B3D5B">
      <w:pPr>
        <w:autoSpaceDE w:val="0"/>
        <w:autoSpaceDN w:val="0"/>
        <w:adjustRightInd w:val="0"/>
        <w:spacing w:line="360" w:lineRule="auto"/>
        <w:jc w:val="both"/>
        <w:rPr>
          <w:b/>
          <w:bCs/>
        </w:rPr>
      </w:pPr>
    </w:p>
    <w:p w14:paraId="27751503" w14:textId="77777777" w:rsidR="004B3D5B" w:rsidRPr="008E5988" w:rsidRDefault="004B3D5B" w:rsidP="004B3D5B">
      <w:pPr>
        <w:pStyle w:val="af8"/>
        <w:numPr>
          <w:ilvl w:val="0"/>
          <w:numId w:val="40"/>
        </w:numPr>
        <w:autoSpaceDE w:val="0"/>
        <w:autoSpaceDN w:val="0"/>
        <w:adjustRightInd w:val="0"/>
        <w:spacing w:line="360" w:lineRule="auto"/>
        <w:jc w:val="center"/>
        <w:rPr>
          <w:b/>
          <w:bCs/>
        </w:rPr>
      </w:pPr>
      <w:r w:rsidRPr="008E5988">
        <w:rPr>
          <w:b/>
          <w:bCs/>
        </w:rPr>
        <w:t>Используемые термины и сокращения</w:t>
      </w:r>
    </w:p>
    <w:tbl>
      <w:tblPr>
        <w:tblStyle w:val="af"/>
        <w:tblW w:w="5000" w:type="pct"/>
        <w:tblLook w:val="04A0" w:firstRow="1" w:lastRow="0" w:firstColumn="1" w:lastColumn="0" w:noHBand="0" w:noVBand="1"/>
      </w:tblPr>
      <w:tblGrid>
        <w:gridCol w:w="4596"/>
        <w:gridCol w:w="5174"/>
      </w:tblGrid>
      <w:tr w:rsidR="004B3D5B" w:rsidRPr="008E5988" w14:paraId="13B63CBB" w14:textId="77777777" w:rsidTr="00C16FA4">
        <w:tc>
          <w:tcPr>
            <w:tcW w:w="2352" w:type="pct"/>
          </w:tcPr>
          <w:p w14:paraId="51B3D128" w14:textId="77777777" w:rsidR="004B3D5B" w:rsidRPr="008E5988" w:rsidRDefault="004B3D5B" w:rsidP="00C16FA4">
            <w:pPr>
              <w:autoSpaceDE w:val="0"/>
              <w:autoSpaceDN w:val="0"/>
              <w:adjustRightInd w:val="0"/>
              <w:jc w:val="center"/>
              <w:rPr>
                <w:b/>
                <w:bCs/>
              </w:rPr>
            </w:pPr>
            <w:r w:rsidRPr="008E5988">
              <w:rPr>
                <w:b/>
                <w:bCs/>
              </w:rPr>
              <w:t>Термин/сокращение</w:t>
            </w:r>
          </w:p>
        </w:tc>
        <w:tc>
          <w:tcPr>
            <w:tcW w:w="2648" w:type="pct"/>
          </w:tcPr>
          <w:p w14:paraId="7A6BC6CA" w14:textId="77777777" w:rsidR="004B3D5B" w:rsidRPr="008E5988" w:rsidRDefault="004B3D5B" w:rsidP="00C16FA4">
            <w:pPr>
              <w:autoSpaceDE w:val="0"/>
              <w:autoSpaceDN w:val="0"/>
              <w:adjustRightInd w:val="0"/>
              <w:jc w:val="center"/>
              <w:rPr>
                <w:b/>
                <w:bCs/>
              </w:rPr>
            </w:pPr>
            <w:r w:rsidRPr="008E5988">
              <w:rPr>
                <w:b/>
                <w:bCs/>
              </w:rPr>
              <w:t>Определение</w:t>
            </w:r>
          </w:p>
        </w:tc>
      </w:tr>
      <w:tr w:rsidR="004B3D5B" w:rsidRPr="008E5988" w14:paraId="1E501029" w14:textId="77777777" w:rsidTr="00C16FA4">
        <w:tc>
          <w:tcPr>
            <w:tcW w:w="2352" w:type="pct"/>
          </w:tcPr>
          <w:p w14:paraId="51448376" w14:textId="77777777" w:rsidR="004B3D5B" w:rsidRPr="008E5988" w:rsidRDefault="004B3D5B" w:rsidP="00C16FA4">
            <w:pPr>
              <w:autoSpaceDE w:val="0"/>
              <w:autoSpaceDN w:val="0"/>
              <w:adjustRightInd w:val="0"/>
              <w:jc w:val="both"/>
              <w:rPr>
                <w:b/>
                <w:bCs/>
              </w:rPr>
            </w:pPr>
            <w:r w:rsidRPr="008E5988">
              <w:rPr>
                <w:b/>
                <w:bCs/>
              </w:rPr>
              <w:t>Программа «100 городских лидеров»</w:t>
            </w:r>
          </w:p>
        </w:tc>
        <w:tc>
          <w:tcPr>
            <w:tcW w:w="2648" w:type="pct"/>
          </w:tcPr>
          <w:p w14:paraId="4C74222E" w14:textId="77777777" w:rsidR="004B3D5B" w:rsidRPr="008E5988" w:rsidRDefault="004B3D5B" w:rsidP="00C16FA4">
            <w:pPr>
              <w:autoSpaceDE w:val="0"/>
              <w:autoSpaceDN w:val="0"/>
              <w:adjustRightInd w:val="0"/>
              <w:jc w:val="both"/>
              <w:rPr>
                <w:bCs/>
              </w:rPr>
            </w:pPr>
            <w:r w:rsidRPr="008E5988">
              <w:rPr>
                <w:bCs/>
              </w:rPr>
              <w:t xml:space="preserve">Федеральная программа Центра городских компетенций Агентства стратегических инициатив и Российской </w:t>
            </w:r>
            <w:r w:rsidRPr="008E5988">
              <w:rPr>
                <w:bCs/>
              </w:rPr>
              <w:lastRenderedPageBreak/>
              <w:t>государственной корпорации по атомной энергии «</w:t>
            </w:r>
            <w:proofErr w:type="spellStart"/>
            <w:r w:rsidRPr="008E5988">
              <w:rPr>
                <w:bCs/>
              </w:rPr>
              <w:t>Росатом</w:t>
            </w:r>
            <w:proofErr w:type="spellEnd"/>
            <w:r w:rsidRPr="008E5988">
              <w:rPr>
                <w:bCs/>
              </w:rPr>
              <w:t xml:space="preserve">». Ее цель — развитие городских сообществ </w:t>
            </w:r>
            <w:r w:rsidRPr="008E5988">
              <w:rPr>
                <w:bCs/>
              </w:rPr>
              <w:br/>
              <w:t xml:space="preserve">и их активное включение в процессы изменения российских городов </w:t>
            </w:r>
            <w:r w:rsidRPr="008E5988">
              <w:rPr>
                <w:bCs/>
              </w:rPr>
              <w:br/>
              <w:t>к лучшему</w:t>
            </w:r>
          </w:p>
        </w:tc>
      </w:tr>
      <w:tr w:rsidR="004B3D5B" w:rsidRPr="008E5988" w14:paraId="67BFC7A5" w14:textId="77777777" w:rsidTr="00C16FA4">
        <w:tc>
          <w:tcPr>
            <w:tcW w:w="2352" w:type="pct"/>
          </w:tcPr>
          <w:p w14:paraId="0088B962" w14:textId="77777777" w:rsidR="004B3D5B" w:rsidRPr="008E5988" w:rsidRDefault="004B3D5B" w:rsidP="00C16FA4">
            <w:pPr>
              <w:autoSpaceDE w:val="0"/>
              <w:autoSpaceDN w:val="0"/>
              <w:adjustRightInd w:val="0"/>
              <w:jc w:val="both"/>
              <w:rPr>
                <w:b/>
                <w:bCs/>
              </w:rPr>
            </w:pPr>
            <w:r w:rsidRPr="008E5988">
              <w:rPr>
                <w:b/>
                <w:bCs/>
              </w:rPr>
              <w:lastRenderedPageBreak/>
              <w:t>Участник программы «100 городских лидеров»</w:t>
            </w:r>
          </w:p>
        </w:tc>
        <w:tc>
          <w:tcPr>
            <w:tcW w:w="2648" w:type="pct"/>
          </w:tcPr>
          <w:p w14:paraId="183C98D4" w14:textId="77777777" w:rsidR="004B3D5B" w:rsidRPr="008E5988" w:rsidRDefault="004B3D5B" w:rsidP="00C16FA4">
            <w:pPr>
              <w:autoSpaceDE w:val="0"/>
              <w:autoSpaceDN w:val="0"/>
              <w:adjustRightInd w:val="0"/>
              <w:jc w:val="both"/>
              <w:rPr>
                <w:bCs/>
              </w:rPr>
            </w:pPr>
            <w:r w:rsidRPr="008E5988">
              <w:rPr>
                <w:bCs/>
              </w:rPr>
              <w:t>Член команды-финалиста целевого отбора (акселератора) программы «100 городских лидеров»</w:t>
            </w:r>
          </w:p>
        </w:tc>
      </w:tr>
      <w:tr w:rsidR="004B3D5B" w:rsidRPr="008E5988" w14:paraId="18FEDADF" w14:textId="77777777" w:rsidTr="00C16FA4">
        <w:tc>
          <w:tcPr>
            <w:tcW w:w="2352" w:type="pct"/>
          </w:tcPr>
          <w:p w14:paraId="435AE6FC" w14:textId="77777777" w:rsidR="004B3D5B" w:rsidRPr="008E5988" w:rsidRDefault="004B3D5B" w:rsidP="00C16FA4">
            <w:pPr>
              <w:autoSpaceDE w:val="0"/>
              <w:autoSpaceDN w:val="0"/>
              <w:adjustRightInd w:val="0"/>
              <w:jc w:val="both"/>
              <w:rPr>
                <w:b/>
                <w:bCs/>
              </w:rPr>
            </w:pPr>
            <w:r w:rsidRPr="008E5988">
              <w:rPr>
                <w:b/>
                <w:bCs/>
              </w:rPr>
              <w:t>Проект программы «100 городских лидеров»</w:t>
            </w:r>
          </w:p>
        </w:tc>
        <w:tc>
          <w:tcPr>
            <w:tcW w:w="2648" w:type="pct"/>
          </w:tcPr>
          <w:p w14:paraId="115C3235" w14:textId="77777777" w:rsidR="004B3D5B" w:rsidRPr="008E5988" w:rsidRDefault="004B3D5B" w:rsidP="00C16FA4">
            <w:pPr>
              <w:autoSpaceDE w:val="0"/>
              <w:autoSpaceDN w:val="0"/>
              <w:adjustRightInd w:val="0"/>
              <w:jc w:val="both"/>
              <w:rPr>
                <w:bCs/>
              </w:rPr>
            </w:pPr>
            <w:r w:rsidRPr="008E5988">
              <w:rPr>
                <w:bCs/>
              </w:rPr>
              <w:t xml:space="preserve">Проект по улучшению городского пространства команды города-участника, участвовавшей в целевом отборе Программы «100 городских лидеров»; проект изменения функционального назначения городских территорий </w:t>
            </w:r>
            <w:r w:rsidRPr="008E5988">
              <w:rPr>
                <w:bCs/>
              </w:rPr>
              <w:br/>
              <w:t>и объектов при сохранении их историко-культурного облика</w:t>
            </w:r>
          </w:p>
        </w:tc>
      </w:tr>
      <w:tr w:rsidR="004B3D5B" w:rsidRPr="008E5988" w14:paraId="23151E1A" w14:textId="77777777" w:rsidTr="00C16FA4">
        <w:tc>
          <w:tcPr>
            <w:tcW w:w="2352" w:type="pct"/>
          </w:tcPr>
          <w:p w14:paraId="041F58A9" w14:textId="77777777" w:rsidR="004B3D5B" w:rsidRPr="008E5988" w:rsidRDefault="004B3D5B" w:rsidP="00C16FA4">
            <w:pPr>
              <w:autoSpaceDE w:val="0"/>
              <w:autoSpaceDN w:val="0"/>
              <w:adjustRightInd w:val="0"/>
              <w:jc w:val="both"/>
              <w:rPr>
                <w:b/>
                <w:bCs/>
              </w:rPr>
            </w:pPr>
            <w:r w:rsidRPr="008E5988">
              <w:rPr>
                <w:b/>
                <w:bCs/>
              </w:rPr>
              <w:t>Исполнитель</w:t>
            </w:r>
          </w:p>
        </w:tc>
        <w:tc>
          <w:tcPr>
            <w:tcW w:w="2648" w:type="pct"/>
          </w:tcPr>
          <w:p w14:paraId="4198EEFC" w14:textId="77777777" w:rsidR="004B3D5B" w:rsidRPr="008E5988" w:rsidRDefault="004B3D5B" w:rsidP="00C16FA4">
            <w:pPr>
              <w:autoSpaceDE w:val="0"/>
              <w:autoSpaceDN w:val="0"/>
              <w:adjustRightInd w:val="0"/>
              <w:jc w:val="both"/>
              <w:rPr>
                <w:bCs/>
              </w:rPr>
            </w:pPr>
            <w:r w:rsidRPr="008E5988">
              <w:rPr>
                <w:bCs/>
              </w:rPr>
              <w:t xml:space="preserve">Лицо, оказывающее услуги по выполнению настоящего Технического задания </w:t>
            </w:r>
            <w:r w:rsidRPr="008E5988">
              <w:rPr>
                <w:bCs/>
              </w:rPr>
              <w:br/>
              <w:t>на основании договора с Агентством</w:t>
            </w:r>
          </w:p>
        </w:tc>
      </w:tr>
    </w:tbl>
    <w:p w14:paraId="7C309C24" w14:textId="77777777" w:rsidR="004B3D5B" w:rsidRPr="008E5988" w:rsidRDefault="004B3D5B" w:rsidP="004B3D5B">
      <w:pPr>
        <w:tabs>
          <w:tab w:val="left" w:pos="993"/>
          <w:tab w:val="left" w:pos="1134"/>
        </w:tabs>
        <w:spacing w:line="360" w:lineRule="auto"/>
        <w:jc w:val="both"/>
        <w:rPr>
          <w:b/>
        </w:rPr>
      </w:pPr>
    </w:p>
    <w:p w14:paraId="6FE302F7" w14:textId="77777777" w:rsidR="004B3D5B" w:rsidRPr="008E5988" w:rsidRDefault="004B3D5B" w:rsidP="004B3D5B">
      <w:pPr>
        <w:pStyle w:val="af8"/>
        <w:numPr>
          <w:ilvl w:val="0"/>
          <w:numId w:val="42"/>
        </w:numPr>
        <w:tabs>
          <w:tab w:val="left" w:pos="993"/>
          <w:tab w:val="left" w:pos="1134"/>
        </w:tabs>
        <w:spacing w:line="360" w:lineRule="auto"/>
        <w:jc w:val="center"/>
        <w:rPr>
          <w:b/>
        </w:rPr>
      </w:pPr>
      <w:r w:rsidRPr="008E5988">
        <w:rPr>
          <w:b/>
        </w:rPr>
        <w:t>Содержание Услуг</w:t>
      </w:r>
    </w:p>
    <w:p w14:paraId="72F5C187" w14:textId="77777777" w:rsidR="004B3D5B" w:rsidRPr="008E5988" w:rsidRDefault="004B3D5B" w:rsidP="004B3D5B">
      <w:pPr>
        <w:pStyle w:val="af8"/>
        <w:numPr>
          <w:ilvl w:val="1"/>
          <w:numId w:val="42"/>
        </w:numPr>
        <w:tabs>
          <w:tab w:val="left" w:pos="993"/>
          <w:tab w:val="left" w:pos="1134"/>
        </w:tabs>
        <w:spacing w:line="360" w:lineRule="auto"/>
        <w:ind w:left="0" w:firstLine="709"/>
        <w:contextualSpacing w:val="0"/>
        <w:jc w:val="both"/>
      </w:pPr>
      <w:r w:rsidRPr="008E5988">
        <w:t xml:space="preserve"> Разработка единой концепции и схемы сопровождения реализации проектов городского благоустройства программы «100 городских лидеров»</w:t>
      </w:r>
    </w:p>
    <w:p w14:paraId="590E455D" w14:textId="77777777" w:rsidR="004B3D5B" w:rsidRPr="008E5988" w:rsidRDefault="004B3D5B" w:rsidP="004B3D5B">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Система сопровождения должна обеспечивать оперативную оценку состояния реализации проекта для принятия обоснованных решений по управлению временем, стоимостью, ресурсами и качеством осуществляемой в рамках проекта деятельности.</w:t>
      </w:r>
    </w:p>
    <w:p w14:paraId="1387DB3A" w14:textId="77777777" w:rsidR="004B3D5B" w:rsidRPr="008E5988" w:rsidRDefault="004B3D5B" w:rsidP="004B3D5B">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 xml:space="preserve">Единая схема сопровождения реализации проектов городского благоустройства программы «100 городских лидеров» должна определять: </w:t>
      </w:r>
    </w:p>
    <w:p w14:paraId="5DF1FCC3"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четкий алгоритм осуществления сопровождения реализации проектов городского благоустройства;</w:t>
      </w:r>
    </w:p>
    <w:p w14:paraId="277AA3A0"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состав и уровень детализации проектной деятельности, подлежащей мониторингу в рамках сопровождения;</w:t>
      </w:r>
    </w:p>
    <w:p w14:paraId="26E40259"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блоки показателей и форм представления информации;</w:t>
      </w:r>
    </w:p>
    <w:p w14:paraId="143AE647"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сроки представления информации и сводно-аналитических отчетов;</w:t>
      </w:r>
    </w:p>
    <w:p w14:paraId="32A0F262"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lastRenderedPageBreak/>
        <w:t>ответственных за полноту, достоверность и своевременность представляемых данных;</w:t>
      </w:r>
    </w:p>
    <w:p w14:paraId="637F631B"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роли участников программы в осуществлении процесса сопровождения;</w:t>
      </w:r>
    </w:p>
    <w:p w14:paraId="2909E3EB"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состав, методы и технологию аналитических и графических отчетов;</w:t>
      </w:r>
    </w:p>
    <w:p w14:paraId="7B79716E" w14:textId="77777777" w:rsidR="004B3D5B" w:rsidRPr="008E5988" w:rsidRDefault="004B3D5B" w:rsidP="004B3D5B">
      <w:pPr>
        <w:pStyle w:val="af0"/>
        <w:numPr>
          <w:ilvl w:val="0"/>
          <w:numId w:val="43"/>
        </w:numPr>
        <w:shd w:val="clear" w:color="auto" w:fill="FFFFFF"/>
        <w:tabs>
          <w:tab w:val="left" w:pos="993"/>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комплекс используемых программно-информационных средств.</w:t>
      </w:r>
    </w:p>
    <w:p w14:paraId="7D01789A" w14:textId="77777777" w:rsidR="004B3D5B" w:rsidRPr="008E5988" w:rsidRDefault="004B3D5B" w:rsidP="004B3D5B">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8E5988">
        <w:rPr>
          <w:rFonts w:ascii="Times New Roman" w:hAnsi="Times New Roman" w:cs="Times New Roman"/>
        </w:rPr>
        <w:t>Единая концепция и схема сопровождения реализации проектов городского благоустройства программы «100 городских лидеров» согласуется Исполнителем с Агентством и при необходимости, в случае наличия замечаний у Агентства, дорабатывается.</w:t>
      </w:r>
    </w:p>
    <w:p w14:paraId="3C7C9EA9" w14:textId="77777777" w:rsidR="004B3D5B" w:rsidRPr="008E5988" w:rsidRDefault="004B3D5B" w:rsidP="004B3D5B">
      <w:pPr>
        <w:pStyle w:val="af8"/>
        <w:numPr>
          <w:ilvl w:val="1"/>
          <w:numId w:val="42"/>
        </w:numPr>
        <w:tabs>
          <w:tab w:val="left" w:pos="993"/>
          <w:tab w:val="left" w:pos="1134"/>
        </w:tabs>
        <w:spacing w:line="360" w:lineRule="auto"/>
        <w:ind w:left="0" w:firstLine="709"/>
        <w:contextualSpacing w:val="0"/>
        <w:jc w:val="both"/>
      </w:pPr>
      <w:r w:rsidRPr="008E5988">
        <w:t>Разработка единых инструментов сопровождения реализации проектов городского благоустройства программы «100 городских лидеров»</w:t>
      </w:r>
    </w:p>
    <w:p w14:paraId="13DF96D5" w14:textId="77777777" w:rsidR="004B3D5B" w:rsidRPr="008E5988" w:rsidRDefault="004B3D5B" w:rsidP="004B3D5B">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 xml:space="preserve">Исполнитель осуществляет разработку полного пакета необходимых инструментов сопровождения реализации проектов городского благоустройства программы «100 городских лидеров» в соответствии с утвержденной концепцией и схемой сопровождения. </w:t>
      </w:r>
    </w:p>
    <w:p w14:paraId="03AA3044" w14:textId="77777777" w:rsidR="004B3D5B" w:rsidRPr="008E5988" w:rsidRDefault="004B3D5B" w:rsidP="004B3D5B">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Перечень инструментов определяется с учетом мероприятий сопровождения, включающих в себя:</w:t>
      </w:r>
    </w:p>
    <w:p w14:paraId="330A4DBC" w14:textId="77777777" w:rsidR="004B3D5B" w:rsidRPr="008E5988" w:rsidRDefault="004B3D5B" w:rsidP="004B3D5B">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сбор и верификацию актуальной информации о ходе реализации проекта;</w:t>
      </w:r>
    </w:p>
    <w:p w14:paraId="2D550582" w14:textId="77777777" w:rsidR="004B3D5B" w:rsidRPr="008E5988" w:rsidRDefault="004B3D5B" w:rsidP="004B3D5B">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 xml:space="preserve">формирование аналитических материалов по проекту: формирование прогнозов по проекту; выявление причин возможных будущих отклонений и выработку вариантов их предотвращения; выявление причин уже случившихся отклонений и выработку предложений по их предотвращению в будущем; </w:t>
      </w:r>
    </w:p>
    <w:p w14:paraId="31C10865" w14:textId="77777777" w:rsidR="004B3D5B" w:rsidRPr="008E5988" w:rsidRDefault="004B3D5B" w:rsidP="004B3D5B">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ведение статистики качества исполнения работ по подрядчикам и другим участникам проекта с целью определения необходимости применения к ним какого-либо управленческого воздействия.</w:t>
      </w:r>
    </w:p>
    <w:p w14:paraId="556BDF0F" w14:textId="77777777" w:rsidR="004B3D5B" w:rsidRPr="008E5988" w:rsidRDefault="004B3D5B" w:rsidP="004B3D5B">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разработку решений по проекту, в части внесения изменений в проект, с целью снижения рисков и сокращения сроков реализации проекта;</w:t>
      </w:r>
    </w:p>
    <w:p w14:paraId="26593085" w14:textId="77777777" w:rsidR="004B3D5B" w:rsidRPr="008E5988" w:rsidRDefault="004B3D5B" w:rsidP="004B3D5B">
      <w:pPr>
        <w:pStyle w:val="af0"/>
        <w:numPr>
          <w:ilvl w:val="0"/>
          <w:numId w:val="44"/>
        </w:numPr>
        <w:shd w:val="clear" w:color="auto" w:fill="FFFFFF"/>
        <w:tabs>
          <w:tab w:val="left" w:pos="1134"/>
        </w:tabs>
        <w:spacing w:before="0" w:beforeAutospacing="0" w:after="0" w:afterAutospacing="0" w:line="360" w:lineRule="auto"/>
        <w:ind w:left="0"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формирование консолидированной отчетности по проекту.</w:t>
      </w:r>
    </w:p>
    <w:p w14:paraId="46A731A3" w14:textId="77777777" w:rsidR="004B3D5B" w:rsidRPr="008E5988" w:rsidRDefault="004B3D5B" w:rsidP="004B3D5B">
      <w:pPr>
        <w:pStyle w:val="af0"/>
        <w:shd w:val="clear" w:color="auto" w:fill="FFFFFF"/>
        <w:spacing w:before="0" w:beforeAutospacing="0" w:after="0" w:afterAutospacing="0" w:line="360" w:lineRule="auto"/>
        <w:ind w:left="720" w:hanging="12"/>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Инструменты сопровождения должны включать, в том числе:</w:t>
      </w:r>
    </w:p>
    <w:p w14:paraId="17281375" w14:textId="77777777" w:rsidR="004B3D5B" w:rsidRPr="008E5988" w:rsidRDefault="004B3D5B" w:rsidP="004B3D5B">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8E5988">
        <w:rPr>
          <w:rFonts w:ascii="Times New Roman" w:eastAsiaTheme="minorEastAsia" w:hAnsi="Times New Roman" w:cs="Times New Roman"/>
          <w:lang w:eastAsia="zh-CN"/>
        </w:rPr>
        <w:lastRenderedPageBreak/>
        <w:t>типовой календарный план проекта, типовую дорожную карту проекта, с</w:t>
      </w:r>
      <w:r w:rsidRPr="008E5988">
        <w:rPr>
          <w:rFonts w:ascii="Times New Roman" w:hAnsi="Times New Roman" w:cs="Times New Roman"/>
        </w:rPr>
        <w:t>одержащие информацию о сроках реализации проекта, целях и задачах проекта, этапах и планах реализации мероприятий, перечень исполнителей, отвечающих за реализацию каждого мероприятия;</w:t>
      </w:r>
    </w:p>
    <w:p w14:paraId="777F2FCA" w14:textId="77777777" w:rsidR="004B3D5B" w:rsidRPr="008E5988" w:rsidRDefault="004B3D5B" w:rsidP="004B3D5B">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8E5988">
        <w:rPr>
          <w:rFonts w:ascii="Times New Roman" w:hAnsi="Times New Roman" w:cs="Times New Roman"/>
        </w:rPr>
        <w:t>универсальный набор показателей эффективности проекта с указанием методов их оценки в привязке к календарному плану и типовой дорожной карте проекта;</w:t>
      </w:r>
    </w:p>
    <w:p w14:paraId="655952BD" w14:textId="77777777" w:rsidR="004B3D5B" w:rsidRPr="008E5988" w:rsidRDefault="004B3D5B" w:rsidP="004B3D5B">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8E5988">
        <w:rPr>
          <w:rFonts w:ascii="Times New Roman" w:hAnsi="Times New Roman" w:cs="Times New Roman"/>
        </w:rPr>
        <w:t>реестр рисков – универсальный перечень внешних и внутренних существующих и потенциальных рисков проекта, которые могут повлиять на ход его реализации с указанием возможных причин их возникновения, потенциальных негативных последствий и способов минимизации/устранения;</w:t>
      </w:r>
    </w:p>
    <w:p w14:paraId="2EC80E54" w14:textId="77777777" w:rsidR="004B3D5B" w:rsidRPr="008E5988" w:rsidRDefault="004B3D5B" w:rsidP="004B3D5B">
      <w:pPr>
        <w:pStyle w:val="af0"/>
        <w:numPr>
          <w:ilvl w:val="0"/>
          <w:numId w:val="41"/>
        </w:numPr>
        <w:shd w:val="clear" w:color="auto" w:fill="FFFFFF"/>
        <w:tabs>
          <w:tab w:val="left" w:pos="993"/>
        </w:tabs>
        <w:spacing w:before="0" w:beforeAutospacing="0" w:after="0" w:afterAutospacing="0" w:line="360" w:lineRule="auto"/>
        <w:ind w:left="0" w:firstLine="709"/>
        <w:jc w:val="both"/>
        <w:textAlignment w:val="baseline"/>
        <w:rPr>
          <w:rFonts w:ascii="Times New Roman" w:hAnsi="Times New Roman" w:cs="Times New Roman"/>
        </w:rPr>
      </w:pPr>
      <w:r w:rsidRPr="008E5988">
        <w:rPr>
          <w:rFonts w:ascii="Times New Roman" w:hAnsi="Times New Roman" w:cs="Times New Roman"/>
        </w:rPr>
        <w:t xml:space="preserve">инструменты и методику сбора данных (первичных, промежуточных, итоговых); </w:t>
      </w:r>
    </w:p>
    <w:p w14:paraId="4BDA750C" w14:textId="77777777" w:rsidR="004B3D5B" w:rsidRPr="008E5988" w:rsidRDefault="004B3D5B" w:rsidP="004B3D5B">
      <w:pPr>
        <w:pStyle w:val="af8"/>
        <w:numPr>
          <w:ilvl w:val="0"/>
          <w:numId w:val="41"/>
        </w:numPr>
        <w:tabs>
          <w:tab w:val="left" w:pos="993"/>
        </w:tabs>
        <w:spacing w:line="360" w:lineRule="auto"/>
        <w:ind w:left="0" w:firstLine="709"/>
        <w:contextualSpacing w:val="0"/>
        <w:jc w:val="both"/>
      </w:pPr>
      <w:r w:rsidRPr="008E5988">
        <w:t>инструменты и методику обработки и анализа поступающих данных;</w:t>
      </w:r>
    </w:p>
    <w:p w14:paraId="16C9209C" w14:textId="77777777" w:rsidR="004B3D5B" w:rsidRPr="008E5988" w:rsidRDefault="004B3D5B" w:rsidP="004B3D5B">
      <w:pPr>
        <w:pStyle w:val="af8"/>
        <w:numPr>
          <w:ilvl w:val="0"/>
          <w:numId w:val="41"/>
        </w:numPr>
        <w:tabs>
          <w:tab w:val="left" w:pos="993"/>
        </w:tabs>
        <w:spacing w:line="360" w:lineRule="auto"/>
        <w:ind w:left="0" w:firstLine="709"/>
        <w:contextualSpacing w:val="0"/>
        <w:jc w:val="both"/>
      </w:pPr>
      <w:r w:rsidRPr="008E5988">
        <w:t>инструменты и методику подготовки отчетной документации по итогам каждого этапа сопровождения реализации проекта.</w:t>
      </w:r>
    </w:p>
    <w:p w14:paraId="3CF4AC95" w14:textId="77777777" w:rsidR="004B3D5B" w:rsidRPr="008E5988" w:rsidRDefault="004B3D5B" w:rsidP="004B3D5B">
      <w:pPr>
        <w:pStyle w:val="af8"/>
        <w:tabs>
          <w:tab w:val="left" w:pos="993"/>
          <w:tab w:val="left" w:pos="1134"/>
        </w:tabs>
        <w:spacing w:line="360" w:lineRule="auto"/>
        <w:ind w:left="0" w:firstLine="709"/>
        <w:contextualSpacing w:val="0"/>
        <w:jc w:val="both"/>
        <w:rPr>
          <w:bCs/>
        </w:rPr>
      </w:pPr>
      <w:r w:rsidRPr="008E5988">
        <w:rPr>
          <w:bCs/>
        </w:rPr>
        <w:t>Все инструменты сопровождения разрабатываются с учетом специфики проектов программы «100 городских лидеров» и отражают широкий спектр их тематик.</w:t>
      </w:r>
    </w:p>
    <w:p w14:paraId="118D948B" w14:textId="77777777" w:rsidR="004B3D5B" w:rsidRPr="008E5988" w:rsidRDefault="004B3D5B" w:rsidP="004B3D5B">
      <w:pPr>
        <w:pStyle w:val="af8"/>
        <w:tabs>
          <w:tab w:val="left" w:pos="993"/>
          <w:tab w:val="left" w:pos="1134"/>
        </w:tabs>
        <w:spacing w:line="360" w:lineRule="auto"/>
        <w:ind w:left="0" w:firstLine="709"/>
        <w:contextualSpacing w:val="0"/>
        <w:jc w:val="both"/>
        <w:rPr>
          <w:bCs/>
        </w:rPr>
      </w:pPr>
      <w:r w:rsidRPr="008E5988">
        <w:rPr>
          <w:bCs/>
        </w:rPr>
        <w:t>Инструменты сопровождения разрабатываются на единой электронной платформе, доступной для широкого круга пользователей и обеспечивающей максимальную автоматизацию ввода и обработки данных. Выбор платформы и используемых программно-информационных средств Исполнитель согласует с Агентством.</w:t>
      </w:r>
    </w:p>
    <w:p w14:paraId="7F8845C0" w14:textId="77777777" w:rsidR="004B3D5B" w:rsidRPr="008E5988" w:rsidRDefault="004B3D5B" w:rsidP="004B3D5B">
      <w:pPr>
        <w:pStyle w:val="af8"/>
        <w:numPr>
          <w:ilvl w:val="1"/>
          <w:numId w:val="42"/>
        </w:numPr>
        <w:tabs>
          <w:tab w:val="left" w:pos="993"/>
          <w:tab w:val="left" w:pos="1134"/>
        </w:tabs>
        <w:spacing w:line="360" w:lineRule="auto"/>
        <w:ind w:left="0" w:firstLine="709"/>
        <w:contextualSpacing w:val="0"/>
        <w:jc w:val="both"/>
      </w:pPr>
      <w:r w:rsidRPr="008E5988">
        <w:t>Разработка единых форм и шаблонов для осуществления сопровождения реализации проектов городского благоустройства программы «100 городских лидеров»</w:t>
      </w:r>
    </w:p>
    <w:p w14:paraId="29E8CBDD" w14:textId="77777777" w:rsidR="004B3D5B" w:rsidRPr="008E5988" w:rsidRDefault="004B3D5B" w:rsidP="004B3D5B">
      <w:pPr>
        <w:pStyle w:val="af0"/>
        <w:shd w:val="clear" w:color="auto" w:fill="FFFFFF"/>
        <w:spacing w:before="0" w:beforeAutospacing="0" w:after="0" w:afterAutospacing="0" w:line="360" w:lineRule="auto"/>
        <w:ind w:firstLine="709"/>
        <w:jc w:val="both"/>
        <w:textAlignment w:val="baseline"/>
        <w:rPr>
          <w:rFonts w:ascii="Times New Roman" w:eastAsiaTheme="minorEastAsia" w:hAnsi="Times New Roman" w:cs="Times New Roman"/>
          <w:lang w:eastAsia="zh-CN"/>
        </w:rPr>
      </w:pPr>
      <w:r w:rsidRPr="008E5988">
        <w:rPr>
          <w:rFonts w:ascii="Times New Roman" w:eastAsiaTheme="minorEastAsia" w:hAnsi="Times New Roman" w:cs="Times New Roman"/>
          <w:lang w:eastAsia="zh-CN"/>
        </w:rPr>
        <w:t xml:space="preserve">Исполнитель осуществляет разработку полного пакета необходимых форм и шаблонов в электронном формате для реализации процесса сопровождения </w:t>
      </w:r>
      <w:r w:rsidRPr="008E5988">
        <w:rPr>
          <w:rFonts w:ascii="Times New Roman" w:eastAsiaTheme="minorEastAsia" w:hAnsi="Times New Roman" w:cs="Times New Roman"/>
          <w:lang w:eastAsia="zh-CN"/>
        </w:rPr>
        <w:lastRenderedPageBreak/>
        <w:t>реализации проектов городского благоустройства программы «100 городских лидеров» включающих, в том числе:</w:t>
      </w:r>
    </w:p>
    <w:p w14:paraId="62E1B387" w14:textId="77777777" w:rsidR="004B3D5B" w:rsidRPr="008E5988" w:rsidRDefault="004B3D5B" w:rsidP="004B3D5B">
      <w:pPr>
        <w:pStyle w:val="af8"/>
        <w:numPr>
          <w:ilvl w:val="0"/>
          <w:numId w:val="45"/>
        </w:numPr>
        <w:tabs>
          <w:tab w:val="left" w:pos="709"/>
          <w:tab w:val="left" w:pos="993"/>
        </w:tabs>
        <w:spacing w:line="360" w:lineRule="auto"/>
        <w:ind w:left="0" w:firstLine="709"/>
        <w:contextualSpacing w:val="0"/>
        <w:jc w:val="both"/>
        <w:rPr>
          <w:bCs/>
        </w:rPr>
      </w:pPr>
      <w:r w:rsidRPr="008E5988">
        <w:rPr>
          <w:bCs/>
        </w:rPr>
        <w:t>формы предоставления данных по каждому этапу сопровождения;</w:t>
      </w:r>
    </w:p>
    <w:p w14:paraId="07B11E82" w14:textId="77777777" w:rsidR="004B3D5B" w:rsidRPr="008E5988" w:rsidRDefault="004B3D5B" w:rsidP="004B3D5B">
      <w:pPr>
        <w:pStyle w:val="af8"/>
        <w:numPr>
          <w:ilvl w:val="0"/>
          <w:numId w:val="45"/>
        </w:numPr>
        <w:tabs>
          <w:tab w:val="left" w:pos="709"/>
          <w:tab w:val="left" w:pos="993"/>
        </w:tabs>
        <w:spacing w:line="360" w:lineRule="auto"/>
        <w:ind w:left="0" w:firstLine="709"/>
        <w:contextualSpacing w:val="0"/>
        <w:jc w:val="both"/>
        <w:rPr>
          <w:bCs/>
        </w:rPr>
      </w:pPr>
      <w:r w:rsidRPr="008E5988">
        <w:rPr>
          <w:bCs/>
        </w:rPr>
        <w:t>формы оценки и анализа поступающих данных по каждому этапу сопровождения;</w:t>
      </w:r>
    </w:p>
    <w:p w14:paraId="30EC1A40" w14:textId="77777777" w:rsidR="004B3D5B" w:rsidRPr="008E5988" w:rsidRDefault="004B3D5B" w:rsidP="004B3D5B">
      <w:pPr>
        <w:pStyle w:val="af8"/>
        <w:numPr>
          <w:ilvl w:val="0"/>
          <w:numId w:val="45"/>
        </w:numPr>
        <w:tabs>
          <w:tab w:val="left" w:pos="709"/>
          <w:tab w:val="left" w:pos="993"/>
        </w:tabs>
        <w:spacing w:line="360" w:lineRule="auto"/>
        <w:ind w:left="0" w:firstLine="709"/>
        <w:contextualSpacing w:val="0"/>
        <w:jc w:val="both"/>
        <w:rPr>
          <w:bCs/>
        </w:rPr>
      </w:pPr>
      <w:r w:rsidRPr="008E5988">
        <w:rPr>
          <w:bCs/>
        </w:rPr>
        <w:t>формы отчетной документации по каждому этапу сопровождения.</w:t>
      </w:r>
    </w:p>
    <w:p w14:paraId="6CB7C57D" w14:textId="77777777" w:rsidR="004B3D5B" w:rsidRPr="008E5988" w:rsidRDefault="004B3D5B" w:rsidP="004B3D5B">
      <w:pPr>
        <w:pStyle w:val="af8"/>
        <w:tabs>
          <w:tab w:val="left" w:pos="993"/>
          <w:tab w:val="left" w:pos="1134"/>
        </w:tabs>
        <w:spacing w:line="360" w:lineRule="auto"/>
        <w:ind w:hanging="720"/>
        <w:contextualSpacing w:val="0"/>
        <w:jc w:val="both"/>
      </w:pPr>
    </w:p>
    <w:p w14:paraId="61204E1C" w14:textId="77777777" w:rsidR="004B3D5B" w:rsidRPr="008E5988" w:rsidRDefault="004B3D5B" w:rsidP="004B3D5B">
      <w:pPr>
        <w:pStyle w:val="af8"/>
        <w:numPr>
          <w:ilvl w:val="1"/>
          <w:numId w:val="42"/>
        </w:numPr>
        <w:tabs>
          <w:tab w:val="left" w:pos="993"/>
          <w:tab w:val="left" w:pos="1134"/>
        </w:tabs>
        <w:spacing w:line="360" w:lineRule="auto"/>
        <w:ind w:left="0" w:firstLine="709"/>
        <w:contextualSpacing w:val="0"/>
        <w:jc w:val="both"/>
      </w:pPr>
      <w:r w:rsidRPr="008E5988">
        <w:t>Тестирование системы сопровождения реализации проектов городского благоустройства программы «100 городских лидеров»</w:t>
      </w:r>
    </w:p>
    <w:p w14:paraId="2F617232" w14:textId="77777777" w:rsidR="004B3D5B" w:rsidRPr="008E5988" w:rsidRDefault="004B3D5B" w:rsidP="004B3D5B">
      <w:pPr>
        <w:pStyle w:val="af8"/>
        <w:tabs>
          <w:tab w:val="left" w:pos="993"/>
          <w:tab w:val="left" w:pos="1134"/>
        </w:tabs>
        <w:spacing w:line="360" w:lineRule="auto"/>
        <w:ind w:left="0" w:firstLine="709"/>
        <w:contextualSpacing w:val="0"/>
        <w:jc w:val="both"/>
      </w:pPr>
      <w:r w:rsidRPr="008E5988">
        <w:t>Исполнитель осуществляет тестирование разрабатываемой системы сопровождения реализации проектов городского благоустройства программы «100 городских лидеров» в три этапа:</w:t>
      </w:r>
    </w:p>
    <w:p w14:paraId="4866C2D4" w14:textId="77777777" w:rsidR="004B3D5B" w:rsidRPr="008E5988" w:rsidRDefault="004B3D5B" w:rsidP="004B3D5B">
      <w:pPr>
        <w:pStyle w:val="af8"/>
        <w:numPr>
          <w:ilvl w:val="0"/>
          <w:numId w:val="46"/>
        </w:numPr>
        <w:tabs>
          <w:tab w:val="left" w:pos="993"/>
          <w:tab w:val="left" w:pos="1134"/>
        </w:tabs>
        <w:spacing w:line="360" w:lineRule="auto"/>
        <w:ind w:left="0" w:firstLine="709"/>
        <w:contextualSpacing w:val="0"/>
        <w:jc w:val="both"/>
      </w:pPr>
      <w:r w:rsidRPr="008E5988">
        <w:t xml:space="preserve">создание и тестирование на базе выбранной электронной платформы прототипа системы сопровождения с базовым функционалом для анализа работы системы в целом с последующим внесением необходимых изменений и доработкой блоков системы; </w:t>
      </w:r>
    </w:p>
    <w:p w14:paraId="294D109D" w14:textId="77777777" w:rsidR="004B3D5B" w:rsidRPr="008E5988" w:rsidRDefault="004B3D5B" w:rsidP="004B3D5B">
      <w:pPr>
        <w:pStyle w:val="af8"/>
        <w:numPr>
          <w:ilvl w:val="0"/>
          <w:numId w:val="46"/>
        </w:numPr>
        <w:tabs>
          <w:tab w:val="left" w:pos="993"/>
          <w:tab w:val="left" w:pos="1134"/>
        </w:tabs>
        <w:spacing w:line="360" w:lineRule="auto"/>
        <w:ind w:left="0" w:firstLine="709"/>
        <w:contextualSpacing w:val="0"/>
        <w:jc w:val="both"/>
      </w:pPr>
      <w:r w:rsidRPr="008E5988">
        <w:t>тестирование полноценной версии системы сопровождения;</w:t>
      </w:r>
    </w:p>
    <w:p w14:paraId="0C832976" w14:textId="77777777" w:rsidR="004B3D5B" w:rsidRPr="008E5988" w:rsidRDefault="004B3D5B" w:rsidP="004B3D5B">
      <w:pPr>
        <w:pStyle w:val="af8"/>
        <w:numPr>
          <w:ilvl w:val="0"/>
          <w:numId w:val="46"/>
        </w:numPr>
        <w:tabs>
          <w:tab w:val="left" w:pos="993"/>
          <w:tab w:val="left" w:pos="1134"/>
        </w:tabs>
        <w:spacing w:line="360" w:lineRule="auto"/>
        <w:ind w:left="0" w:firstLine="709"/>
        <w:contextualSpacing w:val="0"/>
        <w:jc w:val="both"/>
      </w:pPr>
      <w:r w:rsidRPr="008E5988">
        <w:t xml:space="preserve">тестирование конечного продукта. </w:t>
      </w:r>
    </w:p>
    <w:p w14:paraId="1EDA3FDA" w14:textId="77777777" w:rsidR="004B3D5B" w:rsidRPr="008E5988" w:rsidRDefault="004B3D5B" w:rsidP="004B3D5B">
      <w:pPr>
        <w:pStyle w:val="af8"/>
        <w:tabs>
          <w:tab w:val="left" w:pos="993"/>
          <w:tab w:val="left" w:pos="1134"/>
        </w:tabs>
        <w:spacing w:line="360" w:lineRule="auto"/>
        <w:ind w:left="0" w:firstLine="709"/>
        <w:contextualSpacing w:val="0"/>
        <w:jc w:val="both"/>
      </w:pPr>
      <w:r w:rsidRPr="008E5988">
        <w:t xml:space="preserve">Для осуществления тестирования формируется рабочая группа </w:t>
      </w:r>
      <w:proofErr w:type="spellStart"/>
      <w:r w:rsidRPr="008E5988">
        <w:t>тестировщиков</w:t>
      </w:r>
      <w:proofErr w:type="spellEnd"/>
      <w:r w:rsidRPr="008E5988">
        <w:t xml:space="preserve"> в составе специалистов Исполнителя, представителей Агентства и участников программы «100 городских лидеров», которые апробируют систему на базе трех выбранных Агентством реальных проектов программы и вносят свои предложения и замечания по доработке системы.</w:t>
      </w:r>
    </w:p>
    <w:p w14:paraId="35D05993" w14:textId="77777777" w:rsidR="004B3D5B" w:rsidRPr="008E5988" w:rsidRDefault="004B3D5B" w:rsidP="004B3D5B">
      <w:pPr>
        <w:pStyle w:val="af8"/>
        <w:tabs>
          <w:tab w:val="left" w:pos="993"/>
          <w:tab w:val="left" w:pos="1134"/>
        </w:tabs>
        <w:spacing w:line="360" w:lineRule="auto"/>
        <w:ind w:left="0" w:firstLine="709"/>
        <w:contextualSpacing w:val="0"/>
        <w:jc w:val="both"/>
      </w:pPr>
      <w:r w:rsidRPr="008E5988">
        <w:t>Для проведения тестирования Исполнителем создается специальный алгоритм, соответствующий единому алгоритму процесса сопровождения реализации проектов городского благоустройства программы «100 городских лидеров», разработанному в соответствии с настоящим техническим заданием.</w:t>
      </w:r>
    </w:p>
    <w:p w14:paraId="15092BE7" w14:textId="77777777" w:rsidR="004B3D5B" w:rsidRPr="008E5988" w:rsidRDefault="004B3D5B" w:rsidP="004B3D5B">
      <w:pPr>
        <w:pStyle w:val="af8"/>
        <w:tabs>
          <w:tab w:val="left" w:pos="993"/>
          <w:tab w:val="left" w:pos="1134"/>
        </w:tabs>
        <w:spacing w:line="360" w:lineRule="auto"/>
        <w:ind w:left="0" w:firstLine="709"/>
        <w:contextualSpacing w:val="0"/>
        <w:jc w:val="both"/>
      </w:pPr>
      <w:r w:rsidRPr="008E5988">
        <w:t>После каждого этапа тестирования Исполнитель вносит необходимые правки и изменения с учетом поступивших рекомендаций рабочей группы по согласованию с Агентством.</w:t>
      </w:r>
    </w:p>
    <w:p w14:paraId="1BE60C0B" w14:textId="77777777" w:rsidR="004B3D5B" w:rsidRPr="008E5988" w:rsidRDefault="004B3D5B" w:rsidP="004B3D5B">
      <w:pPr>
        <w:pStyle w:val="af8"/>
        <w:numPr>
          <w:ilvl w:val="1"/>
          <w:numId w:val="42"/>
        </w:numPr>
        <w:tabs>
          <w:tab w:val="left" w:pos="993"/>
          <w:tab w:val="left" w:pos="1134"/>
        </w:tabs>
        <w:spacing w:line="360" w:lineRule="auto"/>
        <w:ind w:left="0" w:firstLine="709"/>
        <w:contextualSpacing w:val="0"/>
        <w:jc w:val="both"/>
      </w:pPr>
      <w:r w:rsidRPr="008E5988">
        <w:lastRenderedPageBreak/>
        <w:t>Разработка пакета презентационных, обучающих и методологических материалов</w:t>
      </w:r>
    </w:p>
    <w:p w14:paraId="6368D4A4" w14:textId="77777777" w:rsidR="004B3D5B" w:rsidRPr="008E5988" w:rsidRDefault="004B3D5B" w:rsidP="004B3D5B">
      <w:pPr>
        <w:pStyle w:val="af8"/>
        <w:tabs>
          <w:tab w:val="left" w:pos="993"/>
          <w:tab w:val="left" w:pos="1134"/>
        </w:tabs>
        <w:spacing w:line="360" w:lineRule="auto"/>
        <w:ind w:left="0" w:firstLine="709"/>
        <w:contextualSpacing w:val="0"/>
        <w:jc w:val="both"/>
      </w:pPr>
      <w:r w:rsidRPr="008E5988">
        <w:t>Исполнитель осуществляет разработку и создание презентационных, обучающих и методологических материалов, необходимых для знакомства всех участников процесса сопровождения реализации проектов городского благоустройства программы «100 городских лидеров» с разработанной системой сопровождения, освоения инструментария сопровождения, поиска ответов на возникающие в процессе сопровождения вопросы.</w:t>
      </w:r>
    </w:p>
    <w:p w14:paraId="47B27ED4" w14:textId="77777777" w:rsidR="004B3D5B" w:rsidRPr="008E5988" w:rsidRDefault="004B3D5B" w:rsidP="004B3D5B">
      <w:pPr>
        <w:pStyle w:val="af8"/>
        <w:tabs>
          <w:tab w:val="left" w:pos="993"/>
          <w:tab w:val="left" w:pos="1134"/>
        </w:tabs>
        <w:spacing w:line="360" w:lineRule="auto"/>
        <w:ind w:left="0" w:firstLine="709"/>
        <w:contextualSpacing w:val="0"/>
        <w:jc w:val="both"/>
      </w:pPr>
      <w:r w:rsidRPr="008E5988">
        <w:t>Все материалы должны быть разработаны в электронном формате и включать в себя, в том числе:</w:t>
      </w:r>
    </w:p>
    <w:p w14:paraId="25B87065" w14:textId="77777777" w:rsidR="004B3D5B" w:rsidRPr="008E5988" w:rsidRDefault="004B3D5B" w:rsidP="004B3D5B">
      <w:pPr>
        <w:pStyle w:val="af8"/>
        <w:numPr>
          <w:ilvl w:val="0"/>
          <w:numId w:val="47"/>
        </w:numPr>
        <w:tabs>
          <w:tab w:val="left" w:pos="993"/>
          <w:tab w:val="left" w:pos="1134"/>
        </w:tabs>
        <w:spacing w:line="360" w:lineRule="auto"/>
        <w:ind w:left="0" w:firstLine="709"/>
        <w:contextualSpacing w:val="0"/>
        <w:jc w:val="both"/>
      </w:pPr>
      <w:r w:rsidRPr="008E5988">
        <w:t>общую презентацию системы сопровождения с описанием целей и задач сопровождения, применяемых подходов, форматов и этапов сопровождения, используемого инструментария и результатов сопровождения;</w:t>
      </w:r>
    </w:p>
    <w:p w14:paraId="2FBCA351" w14:textId="77777777" w:rsidR="004B3D5B" w:rsidRPr="008E5988" w:rsidRDefault="004B3D5B" w:rsidP="004B3D5B">
      <w:pPr>
        <w:pStyle w:val="af8"/>
        <w:numPr>
          <w:ilvl w:val="0"/>
          <w:numId w:val="47"/>
        </w:numPr>
        <w:tabs>
          <w:tab w:val="left" w:pos="993"/>
          <w:tab w:val="left" w:pos="1134"/>
        </w:tabs>
        <w:spacing w:line="360" w:lineRule="auto"/>
        <w:ind w:left="0" w:firstLine="709"/>
        <w:contextualSpacing w:val="0"/>
        <w:jc w:val="both"/>
      </w:pPr>
      <w:r w:rsidRPr="008E5988">
        <w:t>комплект обучающих материалов, подробно рассказывающих о технологии использования каждого из инструментов разработанной системы сопровождения, а также содержащих ответы на наиболее часто возникающие у пользователей системы вопросы;</w:t>
      </w:r>
    </w:p>
    <w:p w14:paraId="72D21EFB" w14:textId="77777777" w:rsidR="004B3D5B" w:rsidRPr="008E5988" w:rsidRDefault="004B3D5B" w:rsidP="004B3D5B">
      <w:pPr>
        <w:pStyle w:val="af8"/>
        <w:numPr>
          <w:ilvl w:val="0"/>
          <w:numId w:val="47"/>
        </w:numPr>
        <w:tabs>
          <w:tab w:val="left" w:pos="993"/>
          <w:tab w:val="left" w:pos="1134"/>
        </w:tabs>
        <w:spacing w:line="360" w:lineRule="auto"/>
        <w:ind w:left="0" w:firstLine="709"/>
        <w:contextualSpacing w:val="0"/>
        <w:jc w:val="both"/>
      </w:pPr>
      <w:r w:rsidRPr="008E5988">
        <w:t>комплект методологических материалов, посвященных последовательному описанию единого процесса сопровождения в соответствии с разработанной системой с подробным руководством к реализации каждого из этапов сопровождения, включая планирование сопровождения, сбор и анализ данных и подготовку отчетности.</w:t>
      </w:r>
    </w:p>
    <w:p w14:paraId="01FB8B1C" w14:textId="77777777" w:rsidR="004B3D5B" w:rsidRPr="008E5988" w:rsidRDefault="004B3D5B" w:rsidP="004B3D5B">
      <w:pPr>
        <w:pStyle w:val="af8"/>
        <w:tabs>
          <w:tab w:val="left" w:pos="993"/>
          <w:tab w:val="left" w:pos="1134"/>
        </w:tabs>
        <w:spacing w:line="360" w:lineRule="auto"/>
        <w:ind w:left="0" w:firstLine="709"/>
        <w:contextualSpacing w:val="0"/>
        <w:jc w:val="both"/>
      </w:pPr>
      <w:r w:rsidRPr="008E5988">
        <w:t>Методологические материалы должны содержать детальное описание разработанного реестра рисков и методологии его использования, а также описание универсального перечня показателей эффективности проекта, методов их расчета, оценки и анализа.</w:t>
      </w:r>
    </w:p>
    <w:p w14:paraId="2A145178" w14:textId="77777777" w:rsidR="004B3D5B" w:rsidRPr="008E5988" w:rsidRDefault="004B3D5B" w:rsidP="004B3D5B">
      <w:pPr>
        <w:pStyle w:val="af8"/>
        <w:numPr>
          <w:ilvl w:val="1"/>
          <w:numId w:val="42"/>
        </w:numPr>
        <w:tabs>
          <w:tab w:val="left" w:pos="993"/>
          <w:tab w:val="left" w:pos="1134"/>
        </w:tabs>
        <w:spacing w:line="360" w:lineRule="auto"/>
        <w:ind w:left="0" w:firstLine="709"/>
        <w:jc w:val="both"/>
      </w:pPr>
      <w:r w:rsidRPr="008E5988">
        <w:t>Проведение образовательных мероприятий</w:t>
      </w:r>
    </w:p>
    <w:p w14:paraId="68862716" w14:textId="77777777" w:rsidR="004B3D5B" w:rsidRPr="008E5988" w:rsidRDefault="004B3D5B" w:rsidP="004B3D5B">
      <w:pPr>
        <w:autoSpaceDE w:val="0"/>
        <w:autoSpaceDN w:val="0"/>
        <w:adjustRightInd w:val="0"/>
        <w:spacing w:line="360" w:lineRule="auto"/>
        <w:ind w:firstLine="709"/>
        <w:jc w:val="both"/>
      </w:pPr>
      <w:r w:rsidRPr="008E5988">
        <w:t xml:space="preserve">Исполнитель осуществляет подготовку и проведение образовательных мероприятий с целью обучения ответственных представителей Агентства </w:t>
      </w:r>
      <w:r w:rsidRPr="008E5988">
        <w:br/>
        <w:t xml:space="preserve">и участников программы «100 городских лидеров» по реализации процесса </w:t>
      </w:r>
      <w:r w:rsidRPr="008E5988">
        <w:lastRenderedPageBreak/>
        <w:t xml:space="preserve">сопровождения проектов городского благоустройства программы </w:t>
      </w:r>
      <w:r w:rsidRPr="008E5988">
        <w:br/>
        <w:t xml:space="preserve">с использованием разработанной системы сопровождения. </w:t>
      </w:r>
    </w:p>
    <w:p w14:paraId="7D965433" w14:textId="77777777" w:rsidR="004B3D5B" w:rsidRPr="008E5988" w:rsidRDefault="004B3D5B" w:rsidP="004B3D5B">
      <w:pPr>
        <w:autoSpaceDE w:val="0"/>
        <w:autoSpaceDN w:val="0"/>
        <w:adjustRightInd w:val="0"/>
        <w:spacing w:line="360" w:lineRule="auto"/>
        <w:ind w:firstLine="709"/>
        <w:jc w:val="both"/>
      </w:pPr>
      <w:r w:rsidRPr="008E5988">
        <w:t>Исполнитель осуществляет разработку и согласование с Агентством программы и формата образовательного мероприятия. В рамках мероприятия должен быть подробно рассмотрен весь процесс сопровождения на примере как минимум одного реального проекта программы «100 городских лидеров», участники обучения должны иметь возможность самостоятельно пройти весь процесс сопровождения, получив необходимые поддержку и консультации со стороны Исполнителя.</w:t>
      </w:r>
    </w:p>
    <w:p w14:paraId="0B29273C" w14:textId="77777777" w:rsidR="004B3D5B" w:rsidRPr="008E5988" w:rsidRDefault="004B3D5B" w:rsidP="004B3D5B">
      <w:pPr>
        <w:autoSpaceDE w:val="0"/>
        <w:autoSpaceDN w:val="0"/>
        <w:adjustRightInd w:val="0"/>
        <w:spacing w:line="360" w:lineRule="auto"/>
        <w:ind w:firstLine="709"/>
        <w:jc w:val="both"/>
      </w:pPr>
      <w:r w:rsidRPr="008E5988">
        <w:t>Исполнитель проводит не менее одного очного образовательного мероприятия для представителей Агентства и участников программы «100 городских лидеров» в количестве не менее 25 человек; состав учебной группы определяется Агентством.</w:t>
      </w:r>
    </w:p>
    <w:p w14:paraId="44D2E244" w14:textId="77777777" w:rsidR="004B3D5B" w:rsidRPr="008E5988" w:rsidRDefault="004B3D5B" w:rsidP="004B3D5B">
      <w:pPr>
        <w:autoSpaceDE w:val="0"/>
        <w:autoSpaceDN w:val="0"/>
        <w:adjustRightInd w:val="0"/>
        <w:spacing w:line="360" w:lineRule="auto"/>
        <w:ind w:firstLine="709"/>
        <w:jc w:val="both"/>
      </w:pPr>
      <w:r w:rsidRPr="008E5988">
        <w:t>Исполнитель также проводит дистанционное (заочное) обучение участников программы «100 городских лидеров» в количестве не менее 70 человек.</w:t>
      </w:r>
    </w:p>
    <w:p w14:paraId="693F30C1" w14:textId="77777777" w:rsidR="004B3D5B" w:rsidRPr="008E5988" w:rsidRDefault="004B3D5B" w:rsidP="004B3D5B">
      <w:pPr>
        <w:autoSpaceDE w:val="0"/>
        <w:autoSpaceDN w:val="0"/>
        <w:adjustRightInd w:val="0"/>
        <w:spacing w:line="360" w:lineRule="auto"/>
        <w:ind w:firstLine="709"/>
        <w:jc w:val="both"/>
      </w:pPr>
      <w:r w:rsidRPr="008E5988">
        <w:t>По итогам проведения образовательных мероприятий Исполнитель при необходимости осуществляет доработку презентационных, обучающих и методологических материалов, учитывая наиболее часто встречающиеся среди участников вопросы, также трудности, возникающие при использовании разработанной системы сопровождения.</w:t>
      </w:r>
    </w:p>
    <w:p w14:paraId="383E4517" w14:textId="77777777" w:rsidR="004B3D5B" w:rsidRPr="008E5988" w:rsidRDefault="004B3D5B" w:rsidP="004B3D5B">
      <w:pPr>
        <w:autoSpaceDE w:val="0"/>
        <w:autoSpaceDN w:val="0"/>
        <w:adjustRightInd w:val="0"/>
        <w:spacing w:line="360" w:lineRule="auto"/>
        <w:jc w:val="both"/>
        <w:rPr>
          <w:b/>
          <w:bCs/>
        </w:rPr>
      </w:pPr>
    </w:p>
    <w:p w14:paraId="47ED4930" w14:textId="77777777" w:rsidR="004B3D5B" w:rsidRPr="008E5988" w:rsidRDefault="004B3D5B" w:rsidP="004B3D5B">
      <w:pPr>
        <w:pStyle w:val="af8"/>
        <w:widowControl w:val="0"/>
        <w:suppressAutoHyphens/>
        <w:autoSpaceDE w:val="0"/>
        <w:ind w:left="709"/>
        <w:jc w:val="center"/>
        <w:rPr>
          <w:b/>
          <w:bCs/>
        </w:rPr>
      </w:pPr>
      <w:r w:rsidRPr="008E5988">
        <w:rPr>
          <w:b/>
          <w:bCs/>
        </w:rPr>
        <w:t>5. Передача разработанных материалов и имущественные права на объекты интеллектуальной собственности</w:t>
      </w:r>
    </w:p>
    <w:p w14:paraId="751D9B5D" w14:textId="77777777" w:rsidR="004B3D5B" w:rsidRPr="008E5988" w:rsidRDefault="004B3D5B" w:rsidP="004B3D5B">
      <w:pPr>
        <w:pStyle w:val="af8"/>
        <w:widowControl w:val="0"/>
        <w:suppressAutoHyphens/>
        <w:autoSpaceDE w:val="0"/>
        <w:spacing w:line="360" w:lineRule="auto"/>
        <w:ind w:left="709"/>
        <w:rPr>
          <w:b/>
          <w:bCs/>
        </w:rPr>
      </w:pPr>
    </w:p>
    <w:p w14:paraId="0BDE3254" w14:textId="77777777" w:rsidR="004B3D5B" w:rsidRPr="008E5988" w:rsidRDefault="004B3D5B" w:rsidP="004B3D5B">
      <w:pPr>
        <w:pStyle w:val="af8"/>
        <w:widowControl w:val="0"/>
        <w:suppressAutoHyphens/>
        <w:autoSpaceDE w:val="0"/>
        <w:spacing w:line="360" w:lineRule="auto"/>
        <w:ind w:left="0" w:firstLine="709"/>
        <w:jc w:val="both"/>
      </w:pPr>
      <w:r w:rsidRPr="008E5988">
        <w:t xml:space="preserve">Исполнитель передает Агентству все разработанные в ходе оказания услуг в сроки в соответствии с настоящим техническим заданием материалы </w:t>
      </w:r>
      <w:r w:rsidRPr="008E5988">
        <w:br/>
        <w:t>в электронном и бумажном видах. По завершению работ исполнитель обязан предоставить Агентству следующие материалы:</w:t>
      </w:r>
    </w:p>
    <w:p w14:paraId="663D7796" w14:textId="77777777" w:rsidR="004B3D5B" w:rsidRPr="008E5988" w:rsidRDefault="004B3D5B" w:rsidP="004B3D5B">
      <w:pPr>
        <w:pStyle w:val="af0"/>
        <w:numPr>
          <w:ilvl w:val="0"/>
          <w:numId w:val="47"/>
        </w:numPr>
        <w:shd w:val="clear" w:color="auto" w:fill="FFFFFF"/>
        <w:spacing w:before="0" w:beforeAutospacing="0" w:after="0" w:afterAutospacing="0" w:line="360" w:lineRule="auto"/>
        <w:ind w:left="0" w:firstLine="709"/>
        <w:jc w:val="both"/>
        <w:textAlignment w:val="baseline"/>
        <w:rPr>
          <w:rFonts w:ascii="Times New Roman" w:eastAsia="Times New Roman" w:hAnsi="Times New Roman" w:cs="Times New Roman"/>
        </w:rPr>
      </w:pPr>
      <w:r w:rsidRPr="008E5988">
        <w:rPr>
          <w:rFonts w:ascii="Times New Roman" w:eastAsia="Times New Roman" w:hAnsi="Times New Roman" w:cs="Times New Roman"/>
        </w:rPr>
        <w:t xml:space="preserve">отчет о системе сопровождения реализации проектов городского благоустройства программы «100 городских лидеров». Отчет должен включать </w:t>
      </w:r>
      <w:r w:rsidRPr="008E5988">
        <w:rPr>
          <w:rFonts w:ascii="Times New Roman" w:eastAsia="Times New Roman" w:hAnsi="Times New Roman" w:cs="Times New Roman"/>
        </w:rPr>
        <w:lastRenderedPageBreak/>
        <w:t>подробное описание алгоритма осуществления сопровождения реализации проектов городского благоустройства; состав и уровень детализации проектной деятельности, подлежащей мониторингу в рамках сопровождения; блоки показателей и форм представления информации; сроки представления информации и сводно-аналитических отчетов; ответственных за полноту, достоверность и своевременность представляемых данных; роли участников программы в осуществлении процесса сопровождения; состав, методы и технологию аналитических и графических отчетов; комплекс используемых программно-информационных средств. общую презентацию системы сопровождения с описанием целей и задач сопровождения, применяемых подходов, форматов и этапов сопровождения, используемого инструментария и результатов сопровождения;</w:t>
      </w:r>
    </w:p>
    <w:p w14:paraId="5F21A2BC" w14:textId="77777777" w:rsidR="004B3D5B" w:rsidRPr="008E5988" w:rsidRDefault="004B3D5B" w:rsidP="004B3D5B">
      <w:pPr>
        <w:pStyle w:val="af8"/>
        <w:numPr>
          <w:ilvl w:val="0"/>
          <w:numId w:val="47"/>
        </w:numPr>
        <w:tabs>
          <w:tab w:val="left" w:pos="993"/>
          <w:tab w:val="left" w:pos="1134"/>
        </w:tabs>
        <w:spacing w:line="360" w:lineRule="auto"/>
        <w:ind w:left="0" w:firstLine="709"/>
        <w:contextualSpacing w:val="0"/>
        <w:jc w:val="both"/>
      </w:pPr>
      <w:r w:rsidRPr="008E5988">
        <w:t>комплект обучающих материалов, подробно рассказывающих о технологии использования каждого из инструментов разработанной системы сопровождения, а также содержащих ответы на наиболее часто возникающие у пользователей системы вопросы;</w:t>
      </w:r>
    </w:p>
    <w:p w14:paraId="286D000F" w14:textId="77777777" w:rsidR="004B3D5B" w:rsidRPr="008E5988" w:rsidRDefault="004B3D5B" w:rsidP="004B3D5B">
      <w:pPr>
        <w:pStyle w:val="af8"/>
        <w:numPr>
          <w:ilvl w:val="0"/>
          <w:numId w:val="47"/>
        </w:numPr>
        <w:tabs>
          <w:tab w:val="left" w:pos="993"/>
          <w:tab w:val="left" w:pos="1134"/>
        </w:tabs>
        <w:spacing w:line="360" w:lineRule="auto"/>
        <w:ind w:left="0" w:firstLine="709"/>
        <w:contextualSpacing w:val="0"/>
        <w:jc w:val="both"/>
      </w:pPr>
      <w:r w:rsidRPr="008E5988">
        <w:t>комплект методологических материалов, посвященных последовательному описанию единого процесса сопровождения в соответствии с разработанной системой с подробным руководством к реализации каждого из этапов сопровождения, включая планирование сопровождения, сбор и анализ данных и подготовку отчетности.</w:t>
      </w:r>
    </w:p>
    <w:p w14:paraId="78A7F94A" w14:textId="77777777" w:rsidR="004B3D5B" w:rsidRPr="008E5988" w:rsidRDefault="004B3D5B" w:rsidP="004B3D5B">
      <w:pPr>
        <w:pStyle w:val="af8"/>
        <w:widowControl w:val="0"/>
        <w:suppressAutoHyphens/>
        <w:autoSpaceDE w:val="0"/>
        <w:spacing w:line="360" w:lineRule="auto"/>
        <w:ind w:left="0" w:firstLine="709"/>
        <w:jc w:val="both"/>
      </w:pPr>
      <w:r w:rsidRPr="008E5988">
        <w:t xml:space="preserve">Права на разработанную Исполнителем в соответствии с настоящим техническим заданием интеллектуальную продукцию в полном объеме принадлежат Агентству. Исполнитель не вправе использовать, продавать, демонстрировать, передавать третьим лицам интеллектуальную продукцию без письменного разрешения Агентства. </w:t>
      </w:r>
    </w:p>
    <w:p w14:paraId="0B5BF4B1" w14:textId="5F1394C6" w:rsidR="0036687C" w:rsidRDefault="004B3D5B" w:rsidP="004B3D5B">
      <w:pPr>
        <w:pStyle w:val="25"/>
        <w:spacing w:before="0" w:after="0" w:line="276" w:lineRule="auto"/>
        <w:ind w:right="20" w:firstLine="708"/>
        <w:jc w:val="both"/>
      </w:pPr>
      <w:r w:rsidRPr="008E5988">
        <w:rPr>
          <w:sz w:val="24"/>
          <w:szCs w:val="24"/>
        </w:rPr>
        <w:t>Исполнитель гарантирует, что разработанная и изготовленная Исполнителем интеллектуальная продукция освобождена от прав третьих лиц, в том числе на используемые технологии, разработанный Исполнителем.</w:t>
      </w:r>
      <w:r w:rsidR="0036687C">
        <w:br w:type="page"/>
      </w:r>
    </w:p>
    <w:p w14:paraId="61C6EBF0" w14:textId="77777777" w:rsidR="00F103E5" w:rsidRPr="00D44CF8" w:rsidRDefault="00F103E5" w:rsidP="00F103E5">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lastRenderedPageBreak/>
        <w:t>ФОРМА ЗАЯВКИ</w:t>
      </w:r>
    </w:p>
    <w:p w14:paraId="27563486" w14:textId="77777777" w:rsidR="00F103E5" w:rsidRPr="00D44CF8" w:rsidRDefault="00F103E5" w:rsidP="00F103E5">
      <w:pPr>
        <w:rPr>
          <w:b/>
        </w:rPr>
      </w:pPr>
      <w:r w:rsidRPr="00D44CF8">
        <w:rPr>
          <w:b/>
        </w:rPr>
        <w:t xml:space="preserve">ФОРМА 1. </w:t>
      </w:r>
    </w:p>
    <w:p w14:paraId="3129C675" w14:textId="77777777" w:rsidR="00F103E5" w:rsidRPr="00D44CF8" w:rsidRDefault="00F103E5" w:rsidP="00F103E5">
      <w:pPr>
        <w:rPr>
          <w:sz w:val="20"/>
          <w:szCs w:val="20"/>
        </w:rPr>
      </w:pPr>
      <w:r w:rsidRPr="00D44CF8">
        <w:rPr>
          <w:sz w:val="20"/>
          <w:szCs w:val="20"/>
        </w:rPr>
        <w:t>Заявка на участие в Закупке</w:t>
      </w:r>
    </w:p>
    <w:p w14:paraId="2AAF3ED0" w14:textId="77777777" w:rsidR="00F103E5" w:rsidRPr="00D44CF8" w:rsidRDefault="00F103E5" w:rsidP="00F103E5">
      <w:pPr>
        <w:rPr>
          <w:sz w:val="18"/>
          <w:szCs w:val="20"/>
        </w:rPr>
      </w:pPr>
    </w:p>
    <w:p w14:paraId="20096FE8" w14:textId="77777777"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bookmarkStart w:id="97" w:name="_ФОРМА_1._ЗАЯВКА"/>
      <w:bookmarkEnd w:id="97"/>
      <w:r w:rsidRPr="00D44CF8">
        <w:rPr>
          <w:b/>
          <w:bCs/>
          <w:color w:val="000000"/>
          <w:spacing w:val="36"/>
          <w:sz w:val="20"/>
          <w:szCs w:val="22"/>
        </w:rPr>
        <w:t>начало формы</w:t>
      </w:r>
    </w:p>
    <w:p w14:paraId="2516CF8E" w14:textId="77777777" w:rsidR="00F103E5" w:rsidRPr="00D44CF8" w:rsidRDefault="00F103E5" w:rsidP="00F103E5">
      <w:pPr>
        <w:rPr>
          <w:sz w:val="20"/>
          <w:szCs w:val="20"/>
        </w:rPr>
      </w:pPr>
    </w:p>
    <w:p w14:paraId="77253DDE" w14:textId="77777777" w:rsidR="00F103E5" w:rsidRPr="00D44CF8" w:rsidRDefault="00F103E5" w:rsidP="00F103E5">
      <w:pPr>
        <w:rPr>
          <w:sz w:val="20"/>
          <w:szCs w:val="20"/>
        </w:rPr>
      </w:pPr>
      <w:bookmarkStart w:id="98" w:name="_Ref166329400"/>
      <w:r w:rsidRPr="00D44CF8">
        <w:rPr>
          <w:sz w:val="20"/>
          <w:szCs w:val="20"/>
        </w:rPr>
        <w:t xml:space="preserve">На бланке участника </w:t>
      </w:r>
      <w:bookmarkEnd w:id="98"/>
      <w:r w:rsidRPr="00D44CF8">
        <w:rPr>
          <w:sz w:val="20"/>
          <w:szCs w:val="20"/>
        </w:rPr>
        <w:t xml:space="preserve">Закупочной процедуры </w:t>
      </w:r>
    </w:p>
    <w:p w14:paraId="6AC37232" w14:textId="77777777" w:rsidR="00F103E5" w:rsidRPr="00D44CF8" w:rsidRDefault="00F103E5" w:rsidP="00F103E5">
      <w:pPr>
        <w:rPr>
          <w:sz w:val="20"/>
          <w:szCs w:val="20"/>
        </w:rPr>
      </w:pPr>
      <w:r w:rsidRPr="00D44CF8">
        <w:rPr>
          <w:sz w:val="20"/>
          <w:szCs w:val="20"/>
        </w:rPr>
        <w:t>Дата, исх. номер</w:t>
      </w:r>
    </w:p>
    <w:p w14:paraId="6700CE70" w14:textId="77777777" w:rsidR="00F103E5" w:rsidRPr="00D44CF8" w:rsidRDefault="00F103E5" w:rsidP="00F103E5">
      <w:pPr>
        <w:jc w:val="right"/>
        <w:rPr>
          <w:b/>
        </w:rPr>
      </w:pPr>
      <w:r w:rsidRPr="00D44CF8">
        <w:rPr>
          <w:b/>
        </w:rPr>
        <w:t>Заказчику:</w:t>
      </w:r>
    </w:p>
    <w:p w14:paraId="24FC9C92" w14:textId="77777777" w:rsidR="00F103E5" w:rsidRPr="00D44CF8" w:rsidRDefault="00F103E5" w:rsidP="00F103E5">
      <w:pPr>
        <w:jc w:val="right"/>
        <w:rPr>
          <w:b/>
          <w:u w:val="single"/>
        </w:rPr>
      </w:pPr>
      <w:r w:rsidRPr="00D44CF8">
        <w:rPr>
          <w:b/>
          <w:u w:val="single"/>
        </w:rPr>
        <w:t>Агентству стратегических инициатив</w:t>
      </w:r>
    </w:p>
    <w:p w14:paraId="0A0F4683" w14:textId="77777777" w:rsidR="00F103E5" w:rsidRPr="00D44CF8" w:rsidRDefault="00F103E5" w:rsidP="00F103E5">
      <w:pPr>
        <w:jc w:val="center"/>
        <w:rPr>
          <w:b/>
          <w:szCs w:val="20"/>
        </w:rPr>
      </w:pPr>
    </w:p>
    <w:p w14:paraId="0710CF48" w14:textId="77777777" w:rsidR="00F103E5" w:rsidRPr="00D44CF8" w:rsidRDefault="00F103E5" w:rsidP="00F103E5">
      <w:pPr>
        <w:jc w:val="center"/>
        <w:rPr>
          <w:b/>
          <w:szCs w:val="20"/>
        </w:rPr>
      </w:pPr>
      <w:r w:rsidRPr="00D44CF8">
        <w:rPr>
          <w:b/>
          <w:szCs w:val="20"/>
        </w:rPr>
        <w:t>ЗАЯВКА НА УЧАСТИЕ В ЗАКУПКЕ</w:t>
      </w:r>
    </w:p>
    <w:p w14:paraId="2AECBFC5" w14:textId="77777777" w:rsidR="00F103E5" w:rsidRPr="00D44CF8" w:rsidRDefault="00F103E5" w:rsidP="00F103E5">
      <w:pPr>
        <w:ind w:firstLine="540"/>
        <w:jc w:val="both"/>
        <w:rPr>
          <w:b/>
        </w:rPr>
      </w:pPr>
    </w:p>
    <w:p w14:paraId="5785AE66" w14:textId="77777777" w:rsidR="00F103E5" w:rsidRPr="00D44CF8" w:rsidRDefault="00F103E5" w:rsidP="00BF12A2">
      <w:pPr>
        <w:numPr>
          <w:ilvl w:val="0"/>
          <w:numId w:val="14"/>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3E8063FC" w14:textId="77777777" w:rsidR="00F103E5" w:rsidRPr="00D44CF8" w:rsidRDefault="00F103E5" w:rsidP="00BF12A2">
      <w:pPr>
        <w:numPr>
          <w:ilvl w:val="0"/>
          <w:numId w:val="14"/>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F103E5" w:rsidRPr="00D44CF8" w14:paraId="673B1B29" w14:textId="77777777" w:rsidTr="00177D91">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5E8887B9" w14:textId="77777777" w:rsidR="00F103E5" w:rsidRPr="00D44CF8" w:rsidRDefault="00F103E5" w:rsidP="00177D91">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36CBA17E" w14:textId="77777777" w:rsidR="00F103E5" w:rsidRPr="00D44CF8" w:rsidRDefault="00F103E5" w:rsidP="00177D91">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3CFF3E15" w14:textId="77777777" w:rsidR="00F103E5" w:rsidRPr="00D44CF8" w:rsidRDefault="00F103E5" w:rsidP="00177D91">
            <w:pPr>
              <w:jc w:val="center"/>
              <w:rPr>
                <w:b/>
                <w:bCs/>
                <w:sz w:val="22"/>
                <w:szCs w:val="22"/>
              </w:rPr>
            </w:pPr>
            <w:r w:rsidRPr="00D44CF8">
              <w:rPr>
                <w:b/>
                <w:bCs/>
                <w:sz w:val="22"/>
                <w:szCs w:val="22"/>
              </w:rPr>
              <w:t>Предложение Участника закупки*</w:t>
            </w:r>
          </w:p>
          <w:p w14:paraId="26FD8745" w14:textId="77777777" w:rsidR="00F103E5" w:rsidRPr="00D44CF8" w:rsidRDefault="00F103E5" w:rsidP="00177D91">
            <w:pPr>
              <w:jc w:val="center"/>
              <w:rPr>
                <w:i/>
                <w:iCs/>
              </w:rPr>
            </w:pPr>
          </w:p>
        </w:tc>
      </w:tr>
      <w:tr w:rsidR="00F103E5" w:rsidRPr="00D44CF8" w14:paraId="1D3AEADB" w14:textId="77777777" w:rsidTr="00177D91">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618DDD77" w14:textId="77777777" w:rsidR="00F103E5" w:rsidRPr="00D44CF8" w:rsidRDefault="00F103E5" w:rsidP="00177D91">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1A761BD0" w14:textId="77777777" w:rsidR="00F103E5" w:rsidRPr="00D44CF8" w:rsidRDefault="00F103E5" w:rsidP="00177D91"/>
        </w:tc>
        <w:tc>
          <w:tcPr>
            <w:tcW w:w="5985" w:type="dxa"/>
            <w:tcBorders>
              <w:top w:val="single" w:sz="4" w:space="0" w:color="auto"/>
              <w:left w:val="single" w:sz="4" w:space="0" w:color="auto"/>
              <w:bottom w:val="single" w:sz="4" w:space="0" w:color="auto"/>
              <w:right w:val="single" w:sz="4" w:space="0" w:color="auto"/>
            </w:tcBorders>
            <w:vAlign w:val="center"/>
          </w:tcPr>
          <w:p w14:paraId="4015BE86" w14:textId="77777777" w:rsidR="00F103E5" w:rsidRPr="00D44CF8" w:rsidRDefault="00F103E5" w:rsidP="00177D91"/>
        </w:tc>
      </w:tr>
      <w:tr w:rsidR="00F103E5" w:rsidRPr="00D44CF8" w14:paraId="29EAEBAE" w14:textId="77777777" w:rsidTr="00177D91">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785094AB" w14:textId="77777777" w:rsidR="00F103E5" w:rsidRPr="00D44CF8" w:rsidRDefault="00F103E5" w:rsidP="00177D91">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46645E67" w14:textId="77777777" w:rsidR="00F103E5" w:rsidRPr="00D44CF8" w:rsidRDefault="00F103E5" w:rsidP="00177D91"/>
        </w:tc>
        <w:tc>
          <w:tcPr>
            <w:tcW w:w="5985" w:type="dxa"/>
            <w:tcBorders>
              <w:top w:val="single" w:sz="4" w:space="0" w:color="auto"/>
              <w:left w:val="single" w:sz="4" w:space="0" w:color="auto"/>
              <w:bottom w:val="single" w:sz="4" w:space="0" w:color="auto"/>
              <w:right w:val="single" w:sz="4" w:space="0" w:color="auto"/>
            </w:tcBorders>
            <w:vAlign w:val="center"/>
          </w:tcPr>
          <w:p w14:paraId="1386800B" w14:textId="77777777" w:rsidR="00F103E5" w:rsidRPr="00D44CF8" w:rsidRDefault="00F103E5" w:rsidP="00177D91"/>
        </w:tc>
      </w:tr>
      <w:tr w:rsidR="00F103E5" w:rsidRPr="00D44CF8" w14:paraId="64DBF839" w14:textId="77777777" w:rsidTr="00177D91">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34604934" w14:textId="77777777" w:rsidR="00F103E5" w:rsidRPr="00D44CF8" w:rsidRDefault="00F103E5" w:rsidP="00177D91">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6CE5254E" w14:textId="77777777" w:rsidR="00F103E5" w:rsidRPr="00D44CF8" w:rsidRDefault="00F103E5" w:rsidP="00177D91"/>
        </w:tc>
        <w:tc>
          <w:tcPr>
            <w:tcW w:w="5985" w:type="dxa"/>
            <w:tcBorders>
              <w:top w:val="single" w:sz="4" w:space="0" w:color="auto"/>
              <w:left w:val="single" w:sz="4" w:space="0" w:color="auto"/>
              <w:bottom w:val="single" w:sz="4" w:space="0" w:color="auto"/>
              <w:right w:val="single" w:sz="4" w:space="0" w:color="auto"/>
            </w:tcBorders>
            <w:vAlign w:val="center"/>
          </w:tcPr>
          <w:p w14:paraId="2DD5243D" w14:textId="77777777" w:rsidR="00F103E5" w:rsidRPr="00D44CF8" w:rsidRDefault="00F103E5" w:rsidP="00177D91"/>
        </w:tc>
      </w:tr>
    </w:tbl>
    <w:p w14:paraId="65CE8828" w14:textId="77777777" w:rsidR="00F103E5" w:rsidRPr="00D44CF8" w:rsidRDefault="00F103E5" w:rsidP="00F103E5">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proofErr w:type="spellStart"/>
      <w:r w:rsidRPr="00D44CF8">
        <w:rPr>
          <w:i/>
          <w:iCs/>
          <w:color w:val="808080"/>
          <w:szCs w:val="20"/>
        </w:rPr>
        <w:t>непредоставления</w:t>
      </w:r>
      <w:proofErr w:type="spellEnd"/>
      <w:r w:rsidRPr="00D44CF8">
        <w:rPr>
          <w:i/>
          <w:iCs/>
          <w:color w:val="808080"/>
          <w:szCs w:val="20"/>
        </w:rPr>
        <w:t xml:space="preserve"> в настоящей таблице информации по ценовому критерию (показателям) оценки Заявок Заявка Участника закупки подлежит отклонению.</w:t>
      </w:r>
    </w:p>
    <w:p w14:paraId="3F4A647C" w14:textId="77777777" w:rsidR="00F103E5" w:rsidRPr="00D44CF8" w:rsidRDefault="00F103E5" w:rsidP="00BF12A2">
      <w:pPr>
        <w:numPr>
          <w:ilvl w:val="0"/>
          <w:numId w:val="14"/>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14:paraId="23FDCFDA" w14:textId="77777777" w:rsidR="00F103E5" w:rsidRPr="00D44CF8" w:rsidRDefault="00F103E5" w:rsidP="00BF12A2">
      <w:pPr>
        <w:numPr>
          <w:ilvl w:val="0"/>
          <w:numId w:val="14"/>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 xml:space="preserve">включают в себя все наши затраты, связанные с исполнением договора, в том числе расходы на перевозку, </w:t>
      </w:r>
      <w:r w:rsidRPr="00D44CF8">
        <w:rPr>
          <w:rFonts w:eastAsia="Calibri"/>
          <w:lang w:eastAsia="en-US"/>
        </w:rPr>
        <w:lastRenderedPageBreak/>
        <w:t>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5B1B99C3" w14:textId="77777777" w:rsidR="00F103E5" w:rsidRPr="00D44CF8" w:rsidRDefault="00F103E5" w:rsidP="00BF12A2">
      <w:pPr>
        <w:numPr>
          <w:ilvl w:val="0"/>
          <w:numId w:val="14"/>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4CE6B730" w14:textId="77777777" w:rsidR="00F103E5" w:rsidRPr="00D44CF8" w:rsidRDefault="00F103E5" w:rsidP="00BF12A2">
      <w:pPr>
        <w:numPr>
          <w:ilvl w:val="0"/>
          <w:numId w:val="14"/>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14:paraId="4A0E951D" w14:textId="77777777" w:rsidR="00F103E5" w:rsidRPr="00D44CF8" w:rsidRDefault="00F103E5" w:rsidP="00BF12A2">
      <w:pPr>
        <w:numPr>
          <w:ilvl w:val="0"/>
          <w:numId w:val="14"/>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2C7B49DC" w14:textId="77777777" w:rsidR="00F103E5" w:rsidRPr="00D44CF8" w:rsidRDefault="00F103E5" w:rsidP="00BF12A2">
      <w:pPr>
        <w:numPr>
          <w:ilvl w:val="0"/>
          <w:numId w:val="14"/>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14:paraId="10CD4BF9" w14:textId="77777777" w:rsidR="00F103E5" w:rsidRPr="00D44CF8" w:rsidRDefault="00F103E5" w:rsidP="00BF12A2">
      <w:pPr>
        <w:numPr>
          <w:ilvl w:val="0"/>
          <w:numId w:val="14"/>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2EE85B23" w14:textId="77777777" w:rsidR="00F103E5" w:rsidRPr="00D44CF8" w:rsidRDefault="00F103E5" w:rsidP="00BF12A2">
      <w:pPr>
        <w:numPr>
          <w:ilvl w:val="0"/>
          <w:numId w:val="14"/>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14:paraId="22FD12BA" w14:textId="77777777" w:rsidR="00F103E5" w:rsidRPr="00D44CF8" w:rsidRDefault="00F103E5" w:rsidP="00BF12A2">
      <w:pPr>
        <w:numPr>
          <w:ilvl w:val="0"/>
          <w:numId w:val="14"/>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61C42835" w14:textId="77777777" w:rsidR="00F103E5" w:rsidRPr="00D44CF8" w:rsidRDefault="00F103E5" w:rsidP="00BF12A2">
      <w:pPr>
        <w:numPr>
          <w:ilvl w:val="0"/>
          <w:numId w:val="14"/>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14:paraId="3D4773C3" w14:textId="77777777" w:rsidR="00F103E5" w:rsidRPr="00D44CF8" w:rsidRDefault="00F103E5" w:rsidP="00BF12A2">
      <w:pPr>
        <w:numPr>
          <w:ilvl w:val="0"/>
          <w:numId w:val="14"/>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14:paraId="7930D900" w14:textId="77777777" w:rsidR="00F103E5" w:rsidRPr="00D44CF8" w:rsidRDefault="00F103E5" w:rsidP="00F103E5">
      <w:pPr>
        <w:rPr>
          <w:sz w:val="20"/>
        </w:rPr>
      </w:pPr>
      <w:r w:rsidRPr="00D44CF8">
        <w:rPr>
          <w:sz w:val="20"/>
        </w:rPr>
        <w:t>___________________________________________</w:t>
      </w:r>
    </w:p>
    <w:p w14:paraId="6201DB0C" w14:textId="77777777" w:rsidR="00F103E5" w:rsidRPr="00D44CF8" w:rsidRDefault="00F103E5" w:rsidP="00F103E5">
      <w:pPr>
        <w:rPr>
          <w:sz w:val="20"/>
          <w:vertAlign w:val="subscript"/>
        </w:rPr>
      </w:pPr>
      <w:r w:rsidRPr="00D44CF8">
        <w:rPr>
          <w:sz w:val="20"/>
          <w:vertAlign w:val="subscript"/>
        </w:rPr>
        <w:t xml:space="preserve">                                                           (подпись, М.П.)</w:t>
      </w:r>
    </w:p>
    <w:p w14:paraId="7C3D338C" w14:textId="77777777" w:rsidR="00F103E5" w:rsidRPr="00D44CF8" w:rsidRDefault="00F103E5" w:rsidP="00F103E5">
      <w:pPr>
        <w:rPr>
          <w:sz w:val="20"/>
          <w:vertAlign w:val="subscript"/>
        </w:rPr>
      </w:pPr>
      <w:r w:rsidRPr="00D44CF8">
        <w:rPr>
          <w:sz w:val="20"/>
          <w:vertAlign w:val="subscript"/>
        </w:rPr>
        <w:t>__________________________________________________________________</w:t>
      </w:r>
    </w:p>
    <w:p w14:paraId="52EF7A0B" w14:textId="77777777"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14:paraId="4829DF52"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9693924" w14:textId="77777777" w:rsidR="00F103E5" w:rsidRPr="00D44CF8" w:rsidRDefault="00F103E5" w:rsidP="00F103E5">
      <w:pPr>
        <w:rPr>
          <w:sz w:val="20"/>
          <w:szCs w:val="20"/>
        </w:rPr>
      </w:pPr>
      <w:r w:rsidRPr="00D44CF8">
        <w:rPr>
          <w:sz w:val="20"/>
          <w:szCs w:val="20"/>
        </w:rPr>
        <w:t>Инструкция по заполнению:</w:t>
      </w:r>
    </w:p>
    <w:p w14:paraId="24C1C038" w14:textId="77777777" w:rsidR="00F103E5" w:rsidRPr="00D44CF8" w:rsidRDefault="00F103E5" w:rsidP="00F103E5">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37F7E947"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CBD26D4" w14:textId="77777777" w:rsidR="00F103E5" w:rsidRPr="00D44CF8" w:rsidRDefault="00F103E5" w:rsidP="00F103E5">
      <w:pPr>
        <w:rPr>
          <w:sz w:val="20"/>
          <w:szCs w:val="20"/>
        </w:rPr>
      </w:pPr>
      <w:r w:rsidRPr="00D44CF8">
        <w:rPr>
          <w:sz w:val="20"/>
          <w:szCs w:val="20"/>
        </w:rPr>
        <w:t>3. Форма должна быть подписана и скреплена оттиском печати (при наличии).</w:t>
      </w:r>
    </w:p>
    <w:p w14:paraId="3F876B48" w14:textId="77777777" w:rsidR="00F103E5" w:rsidRPr="00D44CF8" w:rsidRDefault="00F103E5" w:rsidP="00F103E5">
      <w:pPr>
        <w:ind w:left="7788"/>
        <w:rPr>
          <w:sz w:val="20"/>
        </w:rPr>
      </w:pPr>
      <w:r w:rsidRPr="00D44CF8">
        <w:rPr>
          <w:sz w:val="20"/>
        </w:rPr>
        <w:br w:type="page"/>
      </w:r>
      <w:r>
        <w:rPr>
          <w:sz w:val="20"/>
        </w:rPr>
        <w:lastRenderedPageBreak/>
        <w:t xml:space="preserve">          </w:t>
      </w:r>
      <w:r w:rsidRPr="00D44CF8">
        <w:rPr>
          <w:sz w:val="20"/>
        </w:rPr>
        <w:t>Приложение № 1</w:t>
      </w:r>
    </w:p>
    <w:p w14:paraId="492B81F2" w14:textId="77777777" w:rsidR="00F103E5" w:rsidRPr="00D44CF8" w:rsidRDefault="00F103E5" w:rsidP="00F103E5">
      <w:pPr>
        <w:jc w:val="right"/>
        <w:rPr>
          <w:sz w:val="20"/>
        </w:rPr>
      </w:pPr>
      <w:r w:rsidRPr="00D44CF8">
        <w:rPr>
          <w:sz w:val="20"/>
        </w:rPr>
        <w:t>к Заявке на участие в Закупке</w:t>
      </w:r>
    </w:p>
    <w:p w14:paraId="2525041F" w14:textId="77777777" w:rsidR="00F103E5" w:rsidRPr="00D44CF8" w:rsidRDefault="00F103E5" w:rsidP="00F103E5">
      <w:pPr>
        <w:jc w:val="right"/>
        <w:rPr>
          <w:sz w:val="20"/>
        </w:rPr>
      </w:pPr>
      <w:r w:rsidRPr="00D44CF8">
        <w:rPr>
          <w:sz w:val="20"/>
        </w:rPr>
        <w:t>_____________________________________________</w:t>
      </w:r>
    </w:p>
    <w:p w14:paraId="181BDF9F" w14:textId="77777777" w:rsidR="00F103E5" w:rsidRPr="00D44CF8" w:rsidRDefault="00F103E5" w:rsidP="00F103E5">
      <w:pPr>
        <w:jc w:val="right"/>
        <w:rPr>
          <w:sz w:val="20"/>
        </w:rPr>
      </w:pPr>
      <w:r w:rsidRPr="00D44CF8">
        <w:rPr>
          <w:sz w:val="20"/>
        </w:rPr>
        <w:t>_____________________________________________</w:t>
      </w:r>
    </w:p>
    <w:p w14:paraId="005E9FBF" w14:textId="77777777" w:rsidR="00F103E5" w:rsidRPr="00D44CF8" w:rsidRDefault="00F103E5" w:rsidP="00F103E5">
      <w:pPr>
        <w:rPr>
          <w:sz w:val="20"/>
        </w:rPr>
      </w:pPr>
    </w:p>
    <w:p w14:paraId="492312B7" w14:textId="77777777" w:rsidR="00F103E5" w:rsidRPr="00D44CF8" w:rsidRDefault="00F103E5" w:rsidP="00F103E5">
      <w:pPr>
        <w:rPr>
          <w:sz w:val="20"/>
        </w:rPr>
      </w:pPr>
    </w:p>
    <w:p w14:paraId="6191D663" w14:textId="77777777" w:rsidR="00F103E5" w:rsidRDefault="00F103E5" w:rsidP="0074499A">
      <w:pPr>
        <w:jc w:val="center"/>
        <w:rPr>
          <w:b/>
        </w:rPr>
      </w:pPr>
      <w:r w:rsidRPr="00D44CF8">
        <w:rPr>
          <w:b/>
        </w:rPr>
        <w:t>Техническо-коммерческое предложение</w:t>
      </w:r>
    </w:p>
    <w:p w14:paraId="32DA8F5F" w14:textId="77777777" w:rsidR="0074499A" w:rsidRPr="002B71F8" w:rsidRDefault="0074499A" w:rsidP="0074499A">
      <w:pPr>
        <w:spacing w:line="288" w:lineRule="auto"/>
        <w:jc w:val="center"/>
        <w:rPr>
          <w:b/>
        </w:rPr>
      </w:pPr>
      <w:r w:rsidRPr="002B71F8">
        <w:rPr>
          <w:b/>
        </w:rPr>
        <w:t xml:space="preserve">на оказание </w:t>
      </w:r>
      <w:r>
        <w:rPr>
          <w:b/>
        </w:rPr>
        <w:t>услуг по формированию системы сопровождения реализации проектов</w:t>
      </w:r>
      <w:r w:rsidRPr="002B71F8">
        <w:rPr>
          <w:b/>
        </w:rPr>
        <w:t xml:space="preserve"> </w:t>
      </w:r>
      <w:r>
        <w:rPr>
          <w:b/>
        </w:rPr>
        <w:t xml:space="preserve">городского благоустройства </w:t>
      </w:r>
      <w:r w:rsidRPr="002B71F8">
        <w:rPr>
          <w:b/>
        </w:rPr>
        <w:t>программы «100 городских лидеров»</w:t>
      </w:r>
    </w:p>
    <w:p w14:paraId="05BB0F93" w14:textId="77777777" w:rsidR="00F103E5" w:rsidRPr="00BD1456" w:rsidRDefault="00F103E5" w:rsidP="00F103E5">
      <w:pPr>
        <w:jc w:val="center"/>
        <w:rPr>
          <w:b/>
        </w:rPr>
      </w:pPr>
    </w:p>
    <w:p w14:paraId="745128A1" w14:textId="77777777" w:rsidR="00F103E5" w:rsidRDefault="00F103E5" w:rsidP="00F103E5">
      <w:pPr>
        <w:jc w:val="center"/>
        <w:rPr>
          <w:b/>
        </w:rPr>
      </w:pPr>
    </w:p>
    <w:p w14:paraId="6890AB76" w14:textId="77777777" w:rsidR="00F103E5" w:rsidRPr="004F5912" w:rsidRDefault="00F103E5" w:rsidP="00F103E5">
      <w:pPr>
        <w:ind w:firstLine="851"/>
        <w:jc w:val="both"/>
        <w:rPr>
          <w:i/>
          <w:sz w:val="20"/>
        </w:rPr>
      </w:pPr>
      <w:r w:rsidRPr="004F5912">
        <w:rPr>
          <w:i/>
          <w:sz w:val="20"/>
        </w:rPr>
        <w:t xml:space="preserve">Участник должен представить детальное предложение </w:t>
      </w:r>
      <w:r>
        <w:rPr>
          <w:i/>
          <w:sz w:val="20"/>
        </w:rPr>
        <w:t>по оказанию услуг</w:t>
      </w:r>
      <w:r w:rsidRPr="004F5912">
        <w:rPr>
          <w:i/>
          <w:sz w:val="20"/>
        </w:rPr>
        <w:t xml:space="preserve"> в соответствии с требованиями Технического задания.</w:t>
      </w:r>
    </w:p>
    <w:p w14:paraId="110EBB31" w14:textId="77777777" w:rsidR="00F103E5" w:rsidRPr="00BD1456" w:rsidRDefault="00F103E5" w:rsidP="00F103E5">
      <w:pPr>
        <w:ind w:firstLine="851"/>
        <w:jc w:val="both"/>
        <w:rPr>
          <w:sz w:val="20"/>
        </w:rPr>
      </w:pPr>
    </w:p>
    <w:p w14:paraId="7D2FFACC" w14:textId="77777777" w:rsidR="00F103E5" w:rsidRPr="00D44CF8" w:rsidRDefault="00F103E5" w:rsidP="00F103E5">
      <w:pPr>
        <w:rPr>
          <w:sz w:val="20"/>
        </w:rPr>
      </w:pPr>
      <w:bookmarkStart w:id="99" w:name="_ФОРМА_2._Форма"/>
      <w:bookmarkEnd w:id="99"/>
      <w:r w:rsidRPr="00D44CF8">
        <w:rPr>
          <w:sz w:val="20"/>
        </w:rPr>
        <w:t>___________________________________________</w:t>
      </w:r>
    </w:p>
    <w:p w14:paraId="34B56690" w14:textId="77777777" w:rsidR="00F103E5" w:rsidRPr="00D44CF8" w:rsidRDefault="00F103E5" w:rsidP="00F103E5">
      <w:pPr>
        <w:rPr>
          <w:sz w:val="20"/>
          <w:vertAlign w:val="subscript"/>
        </w:rPr>
      </w:pPr>
      <w:r w:rsidRPr="00D44CF8">
        <w:rPr>
          <w:sz w:val="20"/>
          <w:vertAlign w:val="subscript"/>
        </w:rPr>
        <w:t xml:space="preserve">                                                           (подпись, М.П.)</w:t>
      </w:r>
    </w:p>
    <w:p w14:paraId="2E2C5EEE" w14:textId="77777777" w:rsidR="00F103E5" w:rsidRPr="00D44CF8" w:rsidRDefault="00F103E5" w:rsidP="00F103E5">
      <w:pPr>
        <w:rPr>
          <w:sz w:val="20"/>
          <w:vertAlign w:val="subscript"/>
        </w:rPr>
      </w:pPr>
      <w:r w:rsidRPr="00D44CF8">
        <w:rPr>
          <w:sz w:val="20"/>
          <w:vertAlign w:val="subscript"/>
        </w:rPr>
        <w:t>__________________________________________________________________</w:t>
      </w:r>
    </w:p>
    <w:p w14:paraId="7742A846" w14:textId="77777777"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14:paraId="533E8123" w14:textId="77777777" w:rsidR="00F103E5" w:rsidRPr="00D44CF8" w:rsidRDefault="00F103E5" w:rsidP="00F103E5">
      <w:pPr>
        <w:rPr>
          <w:szCs w:val="20"/>
        </w:rPr>
      </w:pPr>
    </w:p>
    <w:p w14:paraId="1FECF15C" w14:textId="77777777" w:rsidR="00F103E5" w:rsidRPr="00D44CF8" w:rsidRDefault="00F103E5" w:rsidP="00F103E5">
      <w:pPr>
        <w:rPr>
          <w:szCs w:val="20"/>
        </w:rPr>
      </w:pPr>
    </w:p>
    <w:p w14:paraId="5FF42180"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33B6057D" w14:textId="77777777" w:rsidR="00F103E5" w:rsidRPr="00D44CF8" w:rsidRDefault="00F103E5" w:rsidP="00F103E5">
      <w:pPr>
        <w:jc w:val="both"/>
        <w:rPr>
          <w:szCs w:val="20"/>
        </w:rPr>
      </w:pPr>
    </w:p>
    <w:p w14:paraId="68FD6C04" w14:textId="77777777" w:rsidR="00F103E5" w:rsidRPr="00D44CF8" w:rsidRDefault="00F103E5" w:rsidP="00F103E5">
      <w:pPr>
        <w:jc w:val="both"/>
        <w:rPr>
          <w:sz w:val="20"/>
          <w:szCs w:val="20"/>
        </w:rPr>
      </w:pPr>
      <w:r w:rsidRPr="00D44CF8">
        <w:rPr>
          <w:sz w:val="20"/>
          <w:szCs w:val="20"/>
        </w:rPr>
        <w:t>Инструкция по заполнению:</w:t>
      </w:r>
    </w:p>
    <w:p w14:paraId="5D25CCF6" w14:textId="77777777"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E34EEB5"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1FB65A77" w14:textId="77777777" w:rsidR="00F103E5" w:rsidRPr="00D44CF8" w:rsidRDefault="00F103E5" w:rsidP="00F103E5">
      <w:pPr>
        <w:jc w:val="both"/>
        <w:rPr>
          <w:sz w:val="20"/>
          <w:szCs w:val="20"/>
        </w:rPr>
      </w:pPr>
      <w:r w:rsidRPr="00D44CF8">
        <w:rPr>
          <w:sz w:val="20"/>
          <w:szCs w:val="20"/>
        </w:rPr>
        <w:t>3. Форма должна быть подписана и скреплена оттиском печати (при наличии).</w:t>
      </w:r>
    </w:p>
    <w:p w14:paraId="31B9505D" w14:textId="77777777" w:rsidR="00F103E5" w:rsidRPr="00D44CF8" w:rsidRDefault="00F103E5" w:rsidP="00F103E5">
      <w:pPr>
        <w:jc w:val="both"/>
        <w:rPr>
          <w:b/>
          <w:szCs w:val="20"/>
        </w:rPr>
      </w:pPr>
      <w:r w:rsidRPr="00D44CF8">
        <w:rPr>
          <w:szCs w:val="20"/>
        </w:rPr>
        <w:br w:type="page"/>
      </w:r>
    </w:p>
    <w:p w14:paraId="2D4CBE0D" w14:textId="77777777" w:rsidR="00F103E5" w:rsidRPr="00D44CF8" w:rsidRDefault="00F103E5" w:rsidP="00F103E5">
      <w:pPr>
        <w:ind w:left="-142"/>
        <w:rPr>
          <w:b/>
        </w:rPr>
      </w:pPr>
      <w:r w:rsidRPr="00D44CF8">
        <w:rPr>
          <w:b/>
        </w:rPr>
        <w:lastRenderedPageBreak/>
        <w:t xml:space="preserve">ФОРМА 2. </w:t>
      </w:r>
    </w:p>
    <w:p w14:paraId="7423D063" w14:textId="77777777" w:rsidR="00F103E5" w:rsidRPr="00D44CF8" w:rsidRDefault="00F103E5" w:rsidP="00F103E5">
      <w:pPr>
        <w:ind w:left="-142"/>
        <w:rPr>
          <w:sz w:val="20"/>
          <w:szCs w:val="20"/>
        </w:rPr>
      </w:pPr>
      <w:r w:rsidRPr="00D44CF8">
        <w:rPr>
          <w:sz w:val="20"/>
          <w:szCs w:val="20"/>
        </w:rPr>
        <w:t>Анкета Участника закупки</w:t>
      </w:r>
    </w:p>
    <w:p w14:paraId="1CFE53BD" w14:textId="77777777" w:rsidR="00F103E5" w:rsidRPr="00E52DED"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63DF312E" w14:textId="77777777"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046EA268" w14:textId="77777777"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23592A74" w14:textId="77777777"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EBE603C" w14:textId="77777777" w:rsidR="00F103E5" w:rsidRPr="00D44CF8" w:rsidRDefault="00F103E5" w:rsidP="00F103E5">
      <w:pPr>
        <w:ind w:left="-142"/>
        <w:rPr>
          <w:sz w:val="20"/>
          <w:szCs w:val="20"/>
        </w:rPr>
      </w:pPr>
    </w:p>
    <w:p w14:paraId="587EAB32" w14:textId="77777777" w:rsidR="00F103E5" w:rsidRPr="00D44CF8" w:rsidRDefault="00F103E5" w:rsidP="00F103E5">
      <w:pPr>
        <w:jc w:val="center"/>
        <w:rPr>
          <w:b/>
        </w:rPr>
      </w:pPr>
      <w:r w:rsidRPr="00D44CF8">
        <w:rPr>
          <w:b/>
        </w:rPr>
        <w:t>АНКЕТА УЧАСТНИКА ЗАКУПКИ</w:t>
      </w:r>
    </w:p>
    <w:p w14:paraId="0E7A8F5C" w14:textId="77777777" w:rsidR="00F103E5" w:rsidRPr="00D44CF8" w:rsidRDefault="00F103E5" w:rsidP="00F103E5">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F103E5" w:rsidRPr="00D44CF8" w14:paraId="1D3F2885" w14:textId="77777777" w:rsidTr="00177D91">
        <w:tc>
          <w:tcPr>
            <w:tcW w:w="6254" w:type="dxa"/>
            <w:tcBorders>
              <w:top w:val="single" w:sz="4" w:space="0" w:color="auto"/>
              <w:left w:val="single" w:sz="4" w:space="0" w:color="auto"/>
              <w:bottom w:val="single" w:sz="4" w:space="0" w:color="auto"/>
              <w:right w:val="single" w:sz="4" w:space="0" w:color="auto"/>
            </w:tcBorders>
            <w:hideMark/>
          </w:tcPr>
          <w:p w14:paraId="0EDA6902" w14:textId="77777777" w:rsidR="00F103E5" w:rsidRPr="00D44CF8" w:rsidRDefault="00F103E5" w:rsidP="00BF12A2">
            <w:pPr>
              <w:numPr>
                <w:ilvl w:val="0"/>
                <w:numId w:val="10"/>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14:paraId="6BFB281F" w14:textId="77777777" w:rsidR="00F103E5" w:rsidRPr="00D44CF8" w:rsidRDefault="00F103E5" w:rsidP="00177D91">
            <w:pPr>
              <w:spacing w:line="216" w:lineRule="auto"/>
              <w:ind w:left="-142" w:firstLine="142"/>
              <w:rPr>
                <w:b/>
                <w:sz w:val="22"/>
              </w:rPr>
            </w:pPr>
          </w:p>
        </w:tc>
      </w:tr>
      <w:tr w:rsidR="00F103E5" w:rsidRPr="00D44CF8" w14:paraId="4C6817B3" w14:textId="77777777" w:rsidTr="00177D91">
        <w:tc>
          <w:tcPr>
            <w:tcW w:w="6254" w:type="dxa"/>
            <w:tcBorders>
              <w:top w:val="single" w:sz="4" w:space="0" w:color="auto"/>
              <w:left w:val="single" w:sz="4" w:space="0" w:color="auto"/>
              <w:bottom w:val="single" w:sz="4" w:space="0" w:color="auto"/>
              <w:right w:val="single" w:sz="4" w:space="0" w:color="auto"/>
            </w:tcBorders>
            <w:hideMark/>
          </w:tcPr>
          <w:p w14:paraId="1B024884" w14:textId="77777777" w:rsidR="00F103E5" w:rsidRPr="00D44CF8" w:rsidRDefault="00F103E5" w:rsidP="00BF12A2">
            <w:pPr>
              <w:numPr>
                <w:ilvl w:val="0"/>
                <w:numId w:val="10"/>
              </w:numPr>
              <w:tabs>
                <w:tab w:val="num" w:pos="500"/>
              </w:tabs>
              <w:spacing w:after="200" w:line="216" w:lineRule="auto"/>
              <w:ind w:left="0" w:firstLine="5"/>
              <w:jc w:val="both"/>
              <w:rPr>
                <w:b/>
                <w:sz w:val="22"/>
              </w:rPr>
            </w:pPr>
            <w:r w:rsidRPr="00D44CF8">
              <w:rPr>
                <w:b/>
                <w:sz w:val="22"/>
              </w:rPr>
              <w:t>Регистрационные данные:</w:t>
            </w:r>
          </w:p>
          <w:p w14:paraId="41A4AD65" w14:textId="77777777" w:rsidR="00F103E5" w:rsidRPr="00D44CF8" w:rsidRDefault="00F103E5" w:rsidP="00177D91">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14:paraId="659CD36E" w14:textId="77777777" w:rsidR="00F103E5" w:rsidRPr="00D44CF8" w:rsidRDefault="00F103E5" w:rsidP="00177D91">
            <w:pPr>
              <w:spacing w:line="216" w:lineRule="auto"/>
              <w:ind w:left="-142" w:firstLine="142"/>
              <w:rPr>
                <w:b/>
                <w:sz w:val="22"/>
              </w:rPr>
            </w:pPr>
          </w:p>
        </w:tc>
      </w:tr>
      <w:tr w:rsidR="00F103E5" w:rsidRPr="00D44CF8" w14:paraId="33F6AC9E" w14:textId="77777777" w:rsidTr="00177D91">
        <w:tc>
          <w:tcPr>
            <w:tcW w:w="6254" w:type="dxa"/>
            <w:tcBorders>
              <w:top w:val="nil"/>
              <w:left w:val="single" w:sz="4" w:space="0" w:color="auto"/>
              <w:bottom w:val="single" w:sz="4" w:space="0" w:color="auto"/>
              <w:right w:val="single" w:sz="4" w:space="0" w:color="auto"/>
            </w:tcBorders>
          </w:tcPr>
          <w:p w14:paraId="506207B7" w14:textId="77777777" w:rsidR="00F103E5" w:rsidRPr="00D44CF8" w:rsidRDefault="00F103E5" w:rsidP="00177D91">
            <w:pPr>
              <w:spacing w:line="216" w:lineRule="auto"/>
              <w:ind w:left="-142" w:firstLine="142"/>
              <w:rPr>
                <w:i/>
                <w:sz w:val="22"/>
              </w:rPr>
            </w:pPr>
          </w:p>
          <w:p w14:paraId="5BCEE194" w14:textId="77777777" w:rsidR="00F103E5" w:rsidRPr="00D44CF8" w:rsidRDefault="00F103E5" w:rsidP="00177D91">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14:paraId="2AB0CC66" w14:textId="77777777" w:rsidR="00F103E5" w:rsidRPr="00D44CF8" w:rsidRDefault="00F103E5" w:rsidP="00177D91">
            <w:pPr>
              <w:spacing w:line="216" w:lineRule="auto"/>
              <w:ind w:left="-142" w:firstLine="142"/>
              <w:rPr>
                <w:sz w:val="22"/>
              </w:rPr>
            </w:pPr>
            <w:r w:rsidRPr="00D44CF8">
              <w:rPr>
                <w:sz w:val="22"/>
              </w:rPr>
              <w:t xml:space="preserve">ИНН: </w:t>
            </w:r>
          </w:p>
          <w:p w14:paraId="5B9E3287" w14:textId="77777777" w:rsidR="00F103E5" w:rsidRPr="00D44CF8" w:rsidRDefault="00F103E5" w:rsidP="00177D91">
            <w:pPr>
              <w:spacing w:line="216" w:lineRule="auto"/>
              <w:ind w:left="-142" w:firstLine="142"/>
              <w:rPr>
                <w:sz w:val="22"/>
              </w:rPr>
            </w:pPr>
            <w:r w:rsidRPr="00D44CF8">
              <w:rPr>
                <w:sz w:val="22"/>
              </w:rPr>
              <w:t xml:space="preserve">КПП: </w:t>
            </w:r>
          </w:p>
          <w:p w14:paraId="5F055E33" w14:textId="77777777" w:rsidR="00F103E5" w:rsidRPr="00D44CF8" w:rsidRDefault="00F103E5" w:rsidP="00177D91">
            <w:pPr>
              <w:spacing w:line="216" w:lineRule="auto"/>
              <w:ind w:left="-142" w:firstLine="142"/>
              <w:rPr>
                <w:sz w:val="22"/>
              </w:rPr>
            </w:pPr>
            <w:r w:rsidRPr="003245A6">
              <w:rPr>
                <w:sz w:val="22"/>
              </w:rPr>
              <w:t>ОГРН (ОГРНИП):</w:t>
            </w:r>
            <w:r w:rsidRPr="00D44CF8">
              <w:rPr>
                <w:sz w:val="22"/>
              </w:rPr>
              <w:t xml:space="preserve"> </w:t>
            </w:r>
          </w:p>
          <w:p w14:paraId="6BFBBFB6" w14:textId="77777777" w:rsidR="00F103E5" w:rsidRPr="00D44CF8" w:rsidRDefault="00F103E5" w:rsidP="00177D91">
            <w:pPr>
              <w:spacing w:line="216" w:lineRule="auto"/>
              <w:ind w:left="-142" w:firstLine="142"/>
              <w:rPr>
                <w:sz w:val="22"/>
              </w:rPr>
            </w:pPr>
            <w:r w:rsidRPr="00D44CF8">
              <w:rPr>
                <w:sz w:val="22"/>
              </w:rPr>
              <w:t xml:space="preserve">ОКПО: </w:t>
            </w:r>
          </w:p>
        </w:tc>
      </w:tr>
      <w:tr w:rsidR="00F103E5" w:rsidRPr="00D44CF8" w14:paraId="1FCC1B52" w14:textId="77777777" w:rsidTr="00177D91">
        <w:tc>
          <w:tcPr>
            <w:tcW w:w="9930" w:type="dxa"/>
            <w:gridSpan w:val="2"/>
            <w:tcBorders>
              <w:top w:val="nil"/>
              <w:left w:val="single" w:sz="4" w:space="0" w:color="auto"/>
              <w:bottom w:val="single" w:sz="4" w:space="0" w:color="auto"/>
              <w:right w:val="double" w:sz="4" w:space="0" w:color="auto"/>
            </w:tcBorders>
          </w:tcPr>
          <w:p w14:paraId="1948FAD9" w14:textId="77777777" w:rsidR="00F103E5" w:rsidRPr="00D44CF8" w:rsidRDefault="00F103E5" w:rsidP="00177D91">
            <w:pPr>
              <w:spacing w:line="216" w:lineRule="auto"/>
              <w:ind w:left="-142" w:firstLine="142"/>
              <w:rPr>
                <w:i/>
                <w:sz w:val="22"/>
              </w:rPr>
            </w:pPr>
          </w:p>
        </w:tc>
      </w:tr>
      <w:tr w:rsidR="00F103E5" w:rsidRPr="00D44CF8" w14:paraId="214DDB96" w14:textId="77777777" w:rsidTr="00177D91">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14:paraId="7440CD03" w14:textId="77777777" w:rsidR="00F103E5" w:rsidRPr="00D44CF8" w:rsidRDefault="00F103E5" w:rsidP="00177D91">
            <w:pPr>
              <w:tabs>
                <w:tab w:val="left" w:pos="540"/>
              </w:tabs>
              <w:spacing w:line="216" w:lineRule="auto"/>
              <w:ind w:left="-142" w:firstLine="142"/>
              <w:jc w:val="both"/>
              <w:rPr>
                <w:b/>
                <w:sz w:val="22"/>
              </w:rPr>
            </w:pPr>
            <w:r w:rsidRPr="00D44CF8">
              <w:rPr>
                <w:b/>
                <w:sz w:val="22"/>
              </w:rPr>
              <w:t>3.Адреса:</w:t>
            </w:r>
          </w:p>
          <w:p w14:paraId="7505DD14" w14:textId="77777777" w:rsidR="00F103E5" w:rsidRPr="00D44CF8" w:rsidRDefault="00F103E5" w:rsidP="00177D91">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14:paraId="7CFF452B" w14:textId="77777777" w:rsidR="00F103E5" w:rsidRPr="00D44CF8" w:rsidRDefault="00F103E5" w:rsidP="00177D91">
            <w:pPr>
              <w:tabs>
                <w:tab w:val="left" w:pos="540"/>
              </w:tabs>
              <w:spacing w:line="216" w:lineRule="auto"/>
              <w:ind w:left="-142" w:firstLine="142"/>
              <w:jc w:val="both"/>
              <w:rPr>
                <w:b/>
                <w:bCs/>
                <w:sz w:val="22"/>
              </w:rPr>
            </w:pPr>
          </w:p>
          <w:p w14:paraId="680D7B07" w14:textId="77777777" w:rsidR="00F103E5" w:rsidRPr="00D44CF8" w:rsidRDefault="00F103E5" w:rsidP="00177D91">
            <w:pPr>
              <w:tabs>
                <w:tab w:val="left" w:pos="540"/>
              </w:tabs>
              <w:spacing w:line="216" w:lineRule="auto"/>
              <w:ind w:left="-142" w:firstLine="142"/>
              <w:jc w:val="both"/>
              <w:rPr>
                <w:b/>
                <w:bCs/>
                <w:sz w:val="22"/>
              </w:rPr>
            </w:pPr>
          </w:p>
          <w:p w14:paraId="6835B7D9" w14:textId="77777777" w:rsidR="00F103E5" w:rsidRPr="00D44CF8" w:rsidRDefault="00F103E5" w:rsidP="00177D91">
            <w:pPr>
              <w:tabs>
                <w:tab w:val="left" w:pos="540"/>
              </w:tabs>
              <w:spacing w:line="216" w:lineRule="auto"/>
              <w:ind w:left="-142" w:firstLine="142"/>
              <w:jc w:val="both"/>
              <w:rPr>
                <w:b/>
                <w:bCs/>
                <w:sz w:val="22"/>
              </w:rPr>
            </w:pPr>
            <w:r w:rsidRPr="00D44CF8">
              <w:rPr>
                <w:b/>
                <w:bCs/>
                <w:sz w:val="22"/>
              </w:rPr>
              <w:t>3.2. Почтовый адрес Участника закупки</w:t>
            </w:r>
          </w:p>
          <w:p w14:paraId="6FDAE6C8" w14:textId="77777777" w:rsidR="00F103E5" w:rsidRPr="00D44CF8" w:rsidRDefault="00F103E5" w:rsidP="00177D91">
            <w:pPr>
              <w:tabs>
                <w:tab w:val="left" w:pos="540"/>
              </w:tabs>
              <w:spacing w:line="216" w:lineRule="auto"/>
              <w:ind w:left="-142" w:firstLine="142"/>
              <w:jc w:val="both"/>
              <w:rPr>
                <w:b/>
                <w:bCs/>
                <w:sz w:val="22"/>
              </w:rPr>
            </w:pPr>
          </w:p>
          <w:p w14:paraId="3BD47686" w14:textId="77777777" w:rsidR="00F103E5" w:rsidRPr="00D44CF8" w:rsidRDefault="00F103E5" w:rsidP="00177D91">
            <w:pPr>
              <w:tabs>
                <w:tab w:val="left" w:pos="540"/>
              </w:tabs>
              <w:spacing w:line="216" w:lineRule="auto"/>
              <w:ind w:left="-142" w:firstLine="142"/>
              <w:jc w:val="both"/>
              <w:rPr>
                <w:b/>
                <w:bCs/>
                <w:sz w:val="22"/>
              </w:rPr>
            </w:pPr>
          </w:p>
          <w:p w14:paraId="60D3D3DC" w14:textId="77777777" w:rsidR="00F103E5" w:rsidRPr="00D44CF8" w:rsidRDefault="00F103E5" w:rsidP="00177D91">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39738F51" w14:textId="77777777" w:rsidR="00F103E5" w:rsidRPr="00D44CF8" w:rsidRDefault="00F103E5" w:rsidP="00177D91">
            <w:pPr>
              <w:spacing w:line="216" w:lineRule="auto"/>
              <w:ind w:left="-142" w:firstLine="142"/>
              <w:rPr>
                <w:sz w:val="22"/>
              </w:rPr>
            </w:pPr>
            <w:r w:rsidRPr="00D44CF8">
              <w:rPr>
                <w:sz w:val="22"/>
              </w:rPr>
              <w:t xml:space="preserve">Страна </w:t>
            </w:r>
          </w:p>
        </w:tc>
      </w:tr>
      <w:tr w:rsidR="00F103E5" w:rsidRPr="00D44CF8" w14:paraId="0A2D94F8" w14:textId="77777777" w:rsidTr="00177D91">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42EDD612"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393A3C71" w14:textId="77777777" w:rsidR="00F103E5" w:rsidRPr="00D44CF8" w:rsidRDefault="00F103E5" w:rsidP="00177D91">
            <w:pPr>
              <w:spacing w:line="216" w:lineRule="auto"/>
              <w:ind w:left="-142" w:firstLine="142"/>
              <w:rPr>
                <w:sz w:val="22"/>
              </w:rPr>
            </w:pPr>
            <w:r w:rsidRPr="00D44CF8">
              <w:rPr>
                <w:sz w:val="22"/>
              </w:rPr>
              <w:t xml:space="preserve">Индекс: </w:t>
            </w:r>
          </w:p>
        </w:tc>
      </w:tr>
      <w:tr w:rsidR="00F103E5" w:rsidRPr="00D44CF8" w14:paraId="109B9442" w14:textId="77777777" w:rsidTr="00177D91">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11B8A060"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72ED31C7" w14:textId="77777777" w:rsidR="00F103E5" w:rsidRPr="00D44CF8" w:rsidRDefault="00F103E5" w:rsidP="00177D91">
            <w:pPr>
              <w:spacing w:line="216" w:lineRule="auto"/>
              <w:ind w:left="-142" w:firstLine="142"/>
              <w:rPr>
                <w:sz w:val="22"/>
              </w:rPr>
            </w:pPr>
            <w:r w:rsidRPr="00D44CF8">
              <w:rPr>
                <w:sz w:val="22"/>
              </w:rPr>
              <w:t>…</w:t>
            </w:r>
          </w:p>
        </w:tc>
      </w:tr>
      <w:tr w:rsidR="00F103E5" w:rsidRPr="00D44CF8" w14:paraId="270EFC8F" w14:textId="77777777" w:rsidTr="00177D91">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3B937048"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tcPr>
          <w:p w14:paraId="22475EDD" w14:textId="77777777" w:rsidR="00F103E5" w:rsidRPr="00D44CF8" w:rsidRDefault="00F103E5" w:rsidP="00177D91">
            <w:pPr>
              <w:spacing w:line="216" w:lineRule="auto"/>
              <w:ind w:left="-142" w:firstLine="142"/>
              <w:rPr>
                <w:sz w:val="22"/>
              </w:rPr>
            </w:pPr>
          </w:p>
        </w:tc>
      </w:tr>
      <w:tr w:rsidR="00F103E5" w:rsidRPr="00D44CF8" w14:paraId="77D57762" w14:textId="77777777" w:rsidTr="00177D91">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04FBBD3D"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489784FB" w14:textId="77777777" w:rsidR="00F103E5" w:rsidRPr="00D44CF8" w:rsidRDefault="00F103E5" w:rsidP="00177D91">
            <w:pPr>
              <w:spacing w:line="216" w:lineRule="auto"/>
              <w:ind w:left="-142" w:firstLine="142"/>
              <w:rPr>
                <w:sz w:val="22"/>
              </w:rPr>
            </w:pPr>
            <w:r w:rsidRPr="00D44CF8">
              <w:rPr>
                <w:sz w:val="22"/>
              </w:rPr>
              <w:t>…</w:t>
            </w:r>
          </w:p>
        </w:tc>
      </w:tr>
      <w:tr w:rsidR="00F103E5" w:rsidRPr="00D44CF8" w14:paraId="0719940C" w14:textId="77777777" w:rsidTr="00177D91">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5351E183"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0745429F" w14:textId="77777777" w:rsidR="00F103E5" w:rsidRPr="00D44CF8" w:rsidRDefault="00F103E5" w:rsidP="00177D91">
            <w:pPr>
              <w:spacing w:line="216" w:lineRule="auto"/>
              <w:ind w:left="-142" w:firstLine="142"/>
              <w:rPr>
                <w:sz w:val="22"/>
              </w:rPr>
            </w:pPr>
            <w:r w:rsidRPr="00D44CF8">
              <w:rPr>
                <w:sz w:val="22"/>
              </w:rPr>
              <w:t>Страна</w:t>
            </w:r>
          </w:p>
        </w:tc>
      </w:tr>
      <w:tr w:rsidR="00F103E5" w:rsidRPr="00D44CF8" w14:paraId="03BE0CB1" w14:textId="77777777" w:rsidTr="00177D91">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7B51525E"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79D1E152" w14:textId="77777777" w:rsidR="00F103E5" w:rsidRPr="00D44CF8" w:rsidRDefault="00F103E5" w:rsidP="00177D91">
            <w:pPr>
              <w:spacing w:line="216" w:lineRule="auto"/>
              <w:ind w:left="-142" w:firstLine="142"/>
              <w:rPr>
                <w:sz w:val="22"/>
              </w:rPr>
            </w:pPr>
            <w:r w:rsidRPr="00D44CF8">
              <w:rPr>
                <w:sz w:val="22"/>
              </w:rPr>
              <w:t xml:space="preserve">Индекс </w:t>
            </w:r>
          </w:p>
        </w:tc>
      </w:tr>
      <w:tr w:rsidR="00F103E5" w:rsidRPr="00D44CF8" w14:paraId="72A207DC" w14:textId="77777777" w:rsidTr="00177D91">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2CF98631"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7B9DDFDC" w14:textId="77777777" w:rsidR="00F103E5" w:rsidRPr="00D44CF8" w:rsidRDefault="00F103E5" w:rsidP="00177D91">
            <w:pPr>
              <w:spacing w:line="216" w:lineRule="auto"/>
              <w:ind w:left="-142" w:firstLine="142"/>
              <w:rPr>
                <w:sz w:val="22"/>
              </w:rPr>
            </w:pPr>
            <w:r w:rsidRPr="00D44CF8">
              <w:rPr>
                <w:sz w:val="22"/>
              </w:rPr>
              <w:t>…</w:t>
            </w:r>
          </w:p>
        </w:tc>
      </w:tr>
      <w:tr w:rsidR="00F103E5" w:rsidRPr="00D44CF8" w14:paraId="39DEAF75" w14:textId="77777777" w:rsidTr="00177D91">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14:paraId="4D147663" w14:textId="77777777"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14:paraId="250E8A5C" w14:textId="77777777" w:rsidR="00F103E5" w:rsidRPr="00D44CF8" w:rsidRDefault="00F103E5" w:rsidP="00177D91">
            <w:pPr>
              <w:spacing w:line="216" w:lineRule="auto"/>
              <w:ind w:left="-142" w:firstLine="142"/>
              <w:rPr>
                <w:sz w:val="22"/>
              </w:rPr>
            </w:pPr>
            <w:r w:rsidRPr="00D44CF8">
              <w:rPr>
                <w:sz w:val="22"/>
              </w:rPr>
              <w:t>…</w:t>
            </w:r>
          </w:p>
        </w:tc>
      </w:tr>
      <w:tr w:rsidR="00F103E5" w:rsidRPr="00D44CF8" w14:paraId="7C1D42E6" w14:textId="77777777" w:rsidTr="00177D91">
        <w:trPr>
          <w:trHeight w:val="67"/>
        </w:trPr>
        <w:tc>
          <w:tcPr>
            <w:tcW w:w="6254" w:type="dxa"/>
            <w:tcBorders>
              <w:top w:val="single" w:sz="4" w:space="0" w:color="auto"/>
              <w:left w:val="single" w:sz="4" w:space="0" w:color="auto"/>
              <w:bottom w:val="single" w:sz="4" w:space="0" w:color="auto"/>
              <w:right w:val="nil"/>
            </w:tcBorders>
          </w:tcPr>
          <w:p w14:paraId="2EFDF2A6" w14:textId="77777777" w:rsidR="00F103E5" w:rsidRPr="00D44CF8" w:rsidRDefault="00F103E5" w:rsidP="00177D91">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14:paraId="5F52874B" w14:textId="77777777" w:rsidR="00F103E5" w:rsidRPr="00D44CF8" w:rsidRDefault="00F103E5" w:rsidP="00177D91">
            <w:pPr>
              <w:spacing w:line="216" w:lineRule="auto"/>
              <w:ind w:left="-142" w:firstLine="142"/>
              <w:rPr>
                <w:sz w:val="22"/>
              </w:rPr>
            </w:pPr>
          </w:p>
        </w:tc>
      </w:tr>
      <w:tr w:rsidR="00F103E5" w:rsidRPr="00D44CF8" w14:paraId="4A134ED7" w14:textId="77777777" w:rsidTr="00177D91">
        <w:trPr>
          <w:trHeight w:val="67"/>
        </w:trPr>
        <w:tc>
          <w:tcPr>
            <w:tcW w:w="6254" w:type="dxa"/>
            <w:tcBorders>
              <w:top w:val="single" w:sz="4" w:space="0" w:color="auto"/>
              <w:left w:val="single" w:sz="4" w:space="0" w:color="auto"/>
              <w:bottom w:val="nil"/>
              <w:right w:val="single" w:sz="4" w:space="0" w:color="auto"/>
            </w:tcBorders>
            <w:hideMark/>
          </w:tcPr>
          <w:p w14:paraId="099C7F06" w14:textId="77777777" w:rsidR="00F103E5" w:rsidRPr="00D44CF8" w:rsidRDefault="00F103E5" w:rsidP="00BF12A2">
            <w:pPr>
              <w:numPr>
                <w:ilvl w:val="0"/>
                <w:numId w:val="11"/>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14:paraId="53C1BA42" w14:textId="77777777" w:rsidR="00F103E5" w:rsidRPr="00D44CF8" w:rsidRDefault="00F103E5" w:rsidP="00177D91">
            <w:pPr>
              <w:spacing w:line="216" w:lineRule="auto"/>
              <w:ind w:left="-142" w:firstLine="142"/>
              <w:rPr>
                <w:sz w:val="22"/>
              </w:rPr>
            </w:pPr>
          </w:p>
        </w:tc>
      </w:tr>
      <w:tr w:rsidR="00F103E5" w:rsidRPr="00D44CF8" w14:paraId="494C000C" w14:textId="77777777" w:rsidTr="00177D91">
        <w:trPr>
          <w:trHeight w:val="274"/>
        </w:trPr>
        <w:tc>
          <w:tcPr>
            <w:tcW w:w="6254" w:type="dxa"/>
            <w:tcBorders>
              <w:top w:val="nil"/>
              <w:left w:val="single" w:sz="4" w:space="0" w:color="auto"/>
              <w:bottom w:val="nil"/>
              <w:right w:val="single" w:sz="4" w:space="0" w:color="auto"/>
            </w:tcBorders>
            <w:hideMark/>
          </w:tcPr>
          <w:p w14:paraId="61C47847" w14:textId="77777777" w:rsidR="00F103E5" w:rsidRPr="00D44CF8" w:rsidRDefault="00F103E5" w:rsidP="00177D91">
            <w:pPr>
              <w:spacing w:line="216" w:lineRule="auto"/>
              <w:ind w:left="-142" w:firstLine="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14:paraId="49472465" w14:textId="77777777" w:rsidR="00F103E5" w:rsidRPr="00D44CF8" w:rsidRDefault="00F103E5" w:rsidP="00177D91">
            <w:pPr>
              <w:spacing w:line="216" w:lineRule="auto"/>
              <w:ind w:left="-142" w:firstLine="142"/>
              <w:rPr>
                <w:sz w:val="22"/>
              </w:rPr>
            </w:pPr>
          </w:p>
        </w:tc>
      </w:tr>
      <w:tr w:rsidR="00F103E5" w:rsidRPr="00D44CF8" w14:paraId="5C16E1A5" w14:textId="77777777" w:rsidTr="00177D91">
        <w:trPr>
          <w:trHeight w:val="67"/>
        </w:trPr>
        <w:tc>
          <w:tcPr>
            <w:tcW w:w="6254" w:type="dxa"/>
            <w:tcBorders>
              <w:top w:val="nil"/>
              <w:left w:val="single" w:sz="4" w:space="0" w:color="auto"/>
              <w:bottom w:val="nil"/>
              <w:right w:val="single" w:sz="4" w:space="0" w:color="auto"/>
            </w:tcBorders>
            <w:hideMark/>
          </w:tcPr>
          <w:p w14:paraId="03AA9F89" w14:textId="77777777" w:rsidR="00F103E5" w:rsidRPr="00D44CF8" w:rsidRDefault="00F103E5" w:rsidP="00177D91">
            <w:pPr>
              <w:spacing w:line="216" w:lineRule="auto"/>
              <w:ind w:left="-142" w:firstLine="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14:paraId="43B6EFB6" w14:textId="77777777" w:rsidR="00F103E5" w:rsidRPr="00D44CF8" w:rsidRDefault="00F103E5" w:rsidP="00177D91">
            <w:pPr>
              <w:spacing w:line="216" w:lineRule="auto"/>
              <w:ind w:left="-142" w:firstLine="142"/>
              <w:rPr>
                <w:sz w:val="22"/>
              </w:rPr>
            </w:pPr>
          </w:p>
        </w:tc>
      </w:tr>
      <w:tr w:rsidR="00F103E5" w:rsidRPr="00D44CF8" w14:paraId="528203B2" w14:textId="77777777" w:rsidTr="00177D91">
        <w:trPr>
          <w:trHeight w:val="67"/>
        </w:trPr>
        <w:tc>
          <w:tcPr>
            <w:tcW w:w="6254" w:type="dxa"/>
            <w:tcBorders>
              <w:top w:val="nil"/>
              <w:left w:val="single" w:sz="4" w:space="0" w:color="auto"/>
              <w:bottom w:val="nil"/>
              <w:right w:val="single" w:sz="4" w:space="0" w:color="auto"/>
            </w:tcBorders>
            <w:hideMark/>
          </w:tcPr>
          <w:p w14:paraId="74DB708C" w14:textId="77777777" w:rsidR="00F103E5" w:rsidRPr="00D44CF8" w:rsidRDefault="00F103E5" w:rsidP="00177D91">
            <w:pPr>
              <w:spacing w:line="216" w:lineRule="auto"/>
              <w:ind w:left="-142" w:firstLine="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14:paraId="2179A37F" w14:textId="77777777" w:rsidR="00F103E5" w:rsidRPr="00D44CF8" w:rsidRDefault="00F103E5" w:rsidP="00177D91">
            <w:pPr>
              <w:spacing w:line="216" w:lineRule="auto"/>
              <w:ind w:left="-142" w:firstLine="142"/>
              <w:rPr>
                <w:sz w:val="22"/>
              </w:rPr>
            </w:pPr>
          </w:p>
        </w:tc>
      </w:tr>
      <w:tr w:rsidR="00F103E5" w:rsidRPr="00D44CF8" w14:paraId="3BA00EE6" w14:textId="77777777" w:rsidTr="00177D91">
        <w:trPr>
          <w:trHeight w:val="67"/>
        </w:trPr>
        <w:tc>
          <w:tcPr>
            <w:tcW w:w="6254" w:type="dxa"/>
            <w:tcBorders>
              <w:top w:val="nil"/>
              <w:left w:val="single" w:sz="4" w:space="0" w:color="auto"/>
              <w:bottom w:val="single" w:sz="4" w:space="0" w:color="auto"/>
              <w:right w:val="single" w:sz="4" w:space="0" w:color="auto"/>
            </w:tcBorders>
            <w:hideMark/>
          </w:tcPr>
          <w:p w14:paraId="60D4A538" w14:textId="77777777" w:rsidR="00F103E5" w:rsidRPr="00D44CF8" w:rsidRDefault="00F103E5" w:rsidP="00177D91">
            <w:pPr>
              <w:spacing w:line="216" w:lineRule="auto"/>
              <w:ind w:left="-142" w:firstLine="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14:paraId="58D34237" w14:textId="77777777" w:rsidR="00F103E5" w:rsidRPr="00D44CF8" w:rsidRDefault="00F103E5" w:rsidP="00177D91">
            <w:pPr>
              <w:spacing w:line="216" w:lineRule="auto"/>
              <w:ind w:left="-142" w:firstLine="142"/>
              <w:rPr>
                <w:sz w:val="22"/>
              </w:rPr>
            </w:pPr>
          </w:p>
        </w:tc>
      </w:tr>
      <w:tr w:rsidR="00F103E5" w:rsidRPr="00D44CF8" w14:paraId="15AF6CCC" w14:textId="77777777" w:rsidTr="00177D91">
        <w:trPr>
          <w:trHeight w:val="1000"/>
        </w:trPr>
        <w:tc>
          <w:tcPr>
            <w:tcW w:w="6254" w:type="dxa"/>
            <w:tcBorders>
              <w:top w:val="single" w:sz="4" w:space="0" w:color="auto"/>
              <w:left w:val="single" w:sz="4" w:space="0" w:color="auto"/>
              <w:bottom w:val="single" w:sz="4" w:space="0" w:color="auto"/>
              <w:right w:val="single" w:sz="4" w:space="0" w:color="auto"/>
            </w:tcBorders>
            <w:hideMark/>
          </w:tcPr>
          <w:p w14:paraId="06685C02" w14:textId="77777777" w:rsidR="00F103E5" w:rsidRPr="00D44CF8" w:rsidRDefault="00F103E5" w:rsidP="00BF12A2">
            <w:pPr>
              <w:numPr>
                <w:ilvl w:val="0"/>
                <w:numId w:val="11"/>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14:paraId="6C9E7305" w14:textId="77777777" w:rsidR="00F103E5" w:rsidRPr="00D44CF8" w:rsidRDefault="00F103E5" w:rsidP="00177D91">
            <w:pPr>
              <w:spacing w:line="216" w:lineRule="auto"/>
              <w:ind w:left="-142" w:firstLine="142"/>
              <w:rPr>
                <w:sz w:val="22"/>
              </w:rPr>
            </w:pPr>
          </w:p>
        </w:tc>
      </w:tr>
      <w:tr w:rsidR="00F103E5" w:rsidRPr="00D44CF8" w14:paraId="5526899F" w14:textId="77777777" w:rsidTr="00177D91">
        <w:trPr>
          <w:trHeight w:val="298"/>
        </w:trPr>
        <w:tc>
          <w:tcPr>
            <w:tcW w:w="6254" w:type="dxa"/>
            <w:tcBorders>
              <w:top w:val="single" w:sz="4" w:space="0" w:color="auto"/>
              <w:left w:val="single" w:sz="4" w:space="0" w:color="auto"/>
              <w:bottom w:val="single" w:sz="4" w:space="0" w:color="auto"/>
              <w:right w:val="single" w:sz="4" w:space="0" w:color="auto"/>
            </w:tcBorders>
            <w:hideMark/>
          </w:tcPr>
          <w:p w14:paraId="05ED89D5" w14:textId="77777777" w:rsidR="00F103E5" w:rsidRPr="00D44CF8" w:rsidRDefault="00F103E5" w:rsidP="00BF12A2">
            <w:pPr>
              <w:numPr>
                <w:ilvl w:val="0"/>
                <w:numId w:val="11"/>
              </w:numPr>
              <w:tabs>
                <w:tab w:val="num" w:pos="1300"/>
              </w:tabs>
              <w:spacing w:after="200" w:line="216" w:lineRule="auto"/>
              <w:ind w:left="-142" w:firstLine="142"/>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14:paraId="04CD5AF1" w14:textId="77777777" w:rsidR="00F103E5" w:rsidRPr="00D44CF8" w:rsidRDefault="00F103E5" w:rsidP="00177D91">
            <w:pPr>
              <w:spacing w:line="216" w:lineRule="auto"/>
              <w:ind w:left="-142" w:firstLine="142"/>
              <w:rPr>
                <w:sz w:val="22"/>
              </w:rPr>
            </w:pPr>
          </w:p>
        </w:tc>
      </w:tr>
      <w:tr w:rsidR="00F103E5" w:rsidRPr="00D44CF8" w14:paraId="0B4BD495" w14:textId="77777777" w:rsidTr="00177D91">
        <w:trPr>
          <w:trHeight w:val="67"/>
        </w:trPr>
        <w:tc>
          <w:tcPr>
            <w:tcW w:w="6254" w:type="dxa"/>
            <w:tcBorders>
              <w:top w:val="single" w:sz="4" w:space="0" w:color="auto"/>
              <w:left w:val="single" w:sz="4" w:space="0" w:color="auto"/>
              <w:bottom w:val="single" w:sz="4" w:space="0" w:color="auto"/>
              <w:right w:val="single" w:sz="4" w:space="0" w:color="auto"/>
            </w:tcBorders>
            <w:hideMark/>
          </w:tcPr>
          <w:p w14:paraId="427A69D6" w14:textId="77777777" w:rsidR="00F103E5" w:rsidRPr="00D44CF8" w:rsidRDefault="00F103E5" w:rsidP="00BF12A2">
            <w:pPr>
              <w:numPr>
                <w:ilvl w:val="0"/>
                <w:numId w:val="11"/>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14:paraId="6D3AFEBF" w14:textId="77777777" w:rsidR="00F103E5" w:rsidRPr="00D44CF8" w:rsidRDefault="00F103E5" w:rsidP="00177D91">
            <w:pPr>
              <w:spacing w:line="216" w:lineRule="auto"/>
              <w:ind w:left="-142" w:firstLine="142"/>
              <w:rPr>
                <w:sz w:val="22"/>
              </w:rPr>
            </w:pPr>
          </w:p>
        </w:tc>
      </w:tr>
      <w:tr w:rsidR="00F103E5" w:rsidRPr="00D44CF8" w14:paraId="3CD091AC" w14:textId="77777777" w:rsidTr="00177D91">
        <w:trPr>
          <w:trHeight w:val="67"/>
        </w:trPr>
        <w:tc>
          <w:tcPr>
            <w:tcW w:w="6254" w:type="dxa"/>
            <w:tcBorders>
              <w:top w:val="single" w:sz="4" w:space="0" w:color="auto"/>
              <w:left w:val="single" w:sz="4" w:space="0" w:color="auto"/>
              <w:bottom w:val="single" w:sz="4" w:space="0" w:color="auto"/>
              <w:right w:val="single" w:sz="4" w:space="0" w:color="auto"/>
            </w:tcBorders>
            <w:hideMark/>
          </w:tcPr>
          <w:p w14:paraId="772720E2" w14:textId="77777777" w:rsidR="00F103E5" w:rsidRPr="00D44CF8" w:rsidRDefault="00F103E5" w:rsidP="00BF12A2">
            <w:pPr>
              <w:numPr>
                <w:ilvl w:val="0"/>
                <w:numId w:val="11"/>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14:paraId="33256641" w14:textId="77777777" w:rsidR="00F103E5" w:rsidRPr="00D44CF8" w:rsidRDefault="00F103E5" w:rsidP="00177D91">
            <w:pPr>
              <w:spacing w:line="216" w:lineRule="auto"/>
              <w:ind w:left="-142" w:firstLine="142"/>
              <w:rPr>
                <w:sz w:val="22"/>
              </w:rPr>
            </w:pPr>
          </w:p>
        </w:tc>
      </w:tr>
    </w:tbl>
    <w:p w14:paraId="287146F5" w14:textId="77777777" w:rsidR="00F103E5" w:rsidRPr="00D44CF8" w:rsidRDefault="00F103E5" w:rsidP="00F103E5">
      <w:pPr>
        <w:rPr>
          <w:sz w:val="22"/>
          <w:szCs w:val="22"/>
        </w:rPr>
      </w:pPr>
    </w:p>
    <w:p w14:paraId="1CBBE5D2" w14:textId="77777777" w:rsidR="00F103E5" w:rsidRPr="00D44CF8" w:rsidRDefault="00F103E5" w:rsidP="00F103E5">
      <w:pPr>
        <w:ind w:left="-142" w:firstLine="142"/>
        <w:rPr>
          <w:sz w:val="20"/>
        </w:rPr>
      </w:pPr>
      <w:r w:rsidRPr="00D44CF8">
        <w:rPr>
          <w:sz w:val="20"/>
        </w:rPr>
        <w:t>___________________________________________</w:t>
      </w:r>
    </w:p>
    <w:p w14:paraId="6F6C6155" w14:textId="77777777" w:rsidR="00F103E5" w:rsidRPr="00D44CF8" w:rsidRDefault="00F103E5" w:rsidP="00F103E5">
      <w:pPr>
        <w:ind w:left="-142" w:firstLine="142"/>
        <w:rPr>
          <w:sz w:val="20"/>
          <w:vertAlign w:val="subscript"/>
        </w:rPr>
      </w:pPr>
      <w:r w:rsidRPr="00D44CF8">
        <w:rPr>
          <w:sz w:val="20"/>
          <w:vertAlign w:val="subscript"/>
        </w:rPr>
        <w:t xml:space="preserve">                                                           (подпись, М.П.)</w:t>
      </w:r>
    </w:p>
    <w:p w14:paraId="2BDEF4FD" w14:textId="77777777" w:rsidR="00F103E5" w:rsidRPr="00D44CF8" w:rsidRDefault="00F103E5" w:rsidP="00F103E5">
      <w:pPr>
        <w:ind w:left="-142" w:firstLine="142"/>
        <w:rPr>
          <w:sz w:val="20"/>
        </w:rPr>
      </w:pPr>
      <w:r w:rsidRPr="00D44CF8">
        <w:rPr>
          <w:sz w:val="20"/>
        </w:rPr>
        <w:t>___________________________________________</w:t>
      </w:r>
    </w:p>
    <w:p w14:paraId="2369522C" w14:textId="77777777" w:rsidR="00F103E5" w:rsidRPr="00E52DED" w:rsidRDefault="00F103E5" w:rsidP="00F103E5">
      <w:pPr>
        <w:ind w:left="-142" w:firstLine="142"/>
        <w:rPr>
          <w:sz w:val="20"/>
          <w:vertAlign w:val="subscript"/>
        </w:rPr>
      </w:pPr>
      <w:r w:rsidRPr="00D44CF8">
        <w:rPr>
          <w:sz w:val="20"/>
          <w:vertAlign w:val="subscript"/>
        </w:rPr>
        <w:t xml:space="preserve">                            (фамилия, имя, отчество подписавшего, должность)</w:t>
      </w:r>
    </w:p>
    <w:p w14:paraId="1A8227AC" w14:textId="77777777" w:rsidR="00F103E5" w:rsidRPr="00D44CF8" w:rsidRDefault="00F103E5" w:rsidP="00F103E5">
      <w:pPr>
        <w:rPr>
          <w:sz w:val="22"/>
          <w:szCs w:val="22"/>
        </w:rPr>
      </w:pPr>
    </w:p>
    <w:p w14:paraId="0E38A21E"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DB007F4" w14:textId="77777777" w:rsidR="00F103E5" w:rsidRPr="00D44CF8" w:rsidRDefault="00F103E5" w:rsidP="00F103E5">
      <w:pPr>
        <w:jc w:val="both"/>
        <w:rPr>
          <w:sz w:val="20"/>
          <w:szCs w:val="20"/>
        </w:rPr>
      </w:pPr>
      <w:r w:rsidRPr="00D44CF8">
        <w:rPr>
          <w:sz w:val="20"/>
          <w:szCs w:val="20"/>
        </w:rPr>
        <w:t>Инструкция по заполнению:</w:t>
      </w:r>
    </w:p>
    <w:p w14:paraId="552DF82D" w14:textId="77777777"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5F96BCB3"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34D1FD83" w14:textId="77777777" w:rsidR="00F103E5" w:rsidRPr="00E52DED" w:rsidRDefault="00F103E5" w:rsidP="00F103E5">
      <w:pPr>
        <w:jc w:val="both"/>
        <w:rPr>
          <w:sz w:val="20"/>
          <w:szCs w:val="20"/>
        </w:rPr>
      </w:pPr>
      <w:r w:rsidRPr="00D44CF8">
        <w:rPr>
          <w:sz w:val="20"/>
          <w:szCs w:val="20"/>
        </w:rPr>
        <w:t>3. Форма должна быть подписана и скреплена оттиском печати (при наличии).</w:t>
      </w:r>
      <w:r w:rsidRPr="00D44CF8">
        <w:rPr>
          <w:szCs w:val="20"/>
        </w:rPr>
        <w:br w:type="page"/>
      </w:r>
    </w:p>
    <w:p w14:paraId="76F7664D" w14:textId="77777777" w:rsidR="00F103E5" w:rsidRPr="00D44CF8" w:rsidRDefault="00F103E5" w:rsidP="00F103E5">
      <w:pPr>
        <w:rPr>
          <w:b/>
        </w:rPr>
      </w:pPr>
      <w:bookmarkStart w:id="100" w:name="_ФОРМА_3._ОПИСЬ"/>
      <w:bookmarkEnd w:id="100"/>
      <w:r w:rsidRPr="00D44CF8">
        <w:rPr>
          <w:b/>
        </w:rPr>
        <w:lastRenderedPageBreak/>
        <w:t xml:space="preserve">ФОРМА 3. </w:t>
      </w:r>
    </w:p>
    <w:p w14:paraId="0C1C7E67" w14:textId="77777777" w:rsidR="00F103E5" w:rsidRPr="00D44CF8" w:rsidRDefault="00F103E5" w:rsidP="00F103E5">
      <w:pPr>
        <w:rPr>
          <w:sz w:val="20"/>
          <w:szCs w:val="20"/>
        </w:rPr>
      </w:pPr>
      <w:r w:rsidRPr="00D44CF8">
        <w:rPr>
          <w:sz w:val="20"/>
          <w:szCs w:val="20"/>
        </w:rPr>
        <w:t>Опись</w:t>
      </w:r>
    </w:p>
    <w:p w14:paraId="3C29F495" w14:textId="77777777"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3098D6B1" w14:textId="77777777" w:rsidR="00F103E5" w:rsidRPr="00D44CF8" w:rsidRDefault="00F103E5" w:rsidP="00F103E5">
      <w:pPr>
        <w:autoSpaceDE w:val="0"/>
        <w:autoSpaceDN w:val="0"/>
        <w:adjustRightInd w:val="0"/>
        <w:spacing w:line="200" w:lineRule="exact"/>
        <w:ind w:left="-142"/>
        <w:rPr>
          <w:sz w:val="28"/>
          <w:szCs w:val="28"/>
        </w:rPr>
      </w:pPr>
    </w:p>
    <w:p w14:paraId="7271009E" w14:textId="77777777"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74318FB4" w14:textId="77777777"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2C62D238" w14:textId="77777777" w:rsidR="00F103E5" w:rsidRPr="00D44CF8" w:rsidRDefault="00F103E5" w:rsidP="00F103E5">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6627827C" w14:textId="77777777" w:rsidR="00F103E5" w:rsidRPr="00D44CF8" w:rsidRDefault="00F103E5" w:rsidP="00F103E5">
      <w:pPr>
        <w:ind w:left="-142"/>
        <w:rPr>
          <w:sz w:val="20"/>
          <w:szCs w:val="20"/>
        </w:rPr>
      </w:pPr>
    </w:p>
    <w:p w14:paraId="14C5CE94" w14:textId="77777777" w:rsidR="00F103E5" w:rsidRPr="00D44CF8" w:rsidRDefault="00F103E5" w:rsidP="00F103E5">
      <w:pPr>
        <w:ind w:left="-142"/>
        <w:jc w:val="center"/>
        <w:rPr>
          <w:b/>
        </w:rPr>
      </w:pPr>
      <w:r w:rsidRPr="00D44CF8">
        <w:rPr>
          <w:b/>
        </w:rPr>
        <w:t>ОПИСЬ ДОКУМЕНТОВ, СОСТАВЛЯЮЩИХ ЗАЯВКУ УЧАСТНИКА ЗАКУПКИ</w:t>
      </w:r>
    </w:p>
    <w:p w14:paraId="0392BD17" w14:textId="77777777" w:rsidR="00F103E5" w:rsidRPr="00D44CF8" w:rsidRDefault="00F103E5" w:rsidP="00F103E5">
      <w:pPr>
        <w:ind w:left="-142"/>
        <w:jc w:val="center"/>
        <w:rPr>
          <w:b/>
        </w:rPr>
      </w:pPr>
    </w:p>
    <w:p w14:paraId="2F6CCD1C" w14:textId="77777777" w:rsidR="00F103E5" w:rsidRPr="00D44CF8" w:rsidRDefault="00F103E5" w:rsidP="00F103E5">
      <w:pPr>
        <w:ind w:left="-142"/>
        <w:jc w:val="center"/>
        <w:rPr>
          <w:b/>
        </w:rPr>
      </w:pPr>
      <w:r w:rsidRPr="00D44CF8">
        <w:rPr>
          <w:b/>
        </w:rPr>
        <w:t>__________ ТОМА ЗАЯВКИ</w:t>
      </w:r>
    </w:p>
    <w:p w14:paraId="7C057606" w14:textId="77777777" w:rsidR="00F103E5" w:rsidRPr="00D44CF8" w:rsidRDefault="00F103E5" w:rsidP="00F103E5">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F103E5" w:rsidRPr="00D44CF8" w14:paraId="7E0DACF6" w14:textId="77777777" w:rsidTr="00177D91">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88DAFA0" w14:textId="77777777" w:rsidR="00F103E5" w:rsidRPr="00D44CF8" w:rsidRDefault="00F103E5" w:rsidP="00177D91">
            <w:pPr>
              <w:ind w:left="113"/>
              <w:jc w:val="center"/>
              <w:rPr>
                <w:sz w:val="20"/>
                <w:szCs w:val="20"/>
              </w:rPr>
            </w:pPr>
            <w:r w:rsidRPr="00D44CF8">
              <w:rPr>
                <w:sz w:val="20"/>
                <w:szCs w:val="20"/>
              </w:rPr>
              <w:t>№</w:t>
            </w:r>
          </w:p>
          <w:p w14:paraId="6E97793E" w14:textId="77777777" w:rsidR="00F103E5" w:rsidRPr="00D44CF8" w:rsidRDefault="00F103E5" w:rsidP="00177D91">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41343EC" w14:textId="77777777" w:rsidR="00F103E5" w:rsidRPr="00D44CF8" w:rsidRDefault="00F103E5" w:rsidP="00177D91">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2218D13" w14:textId="77777777" w:rsidR="00F103E5" w:rsidRPr="00D44CF8" w:rsidRDefault="00F103E5" w:rsidP="00177D91">
            <w:pPr>
              <w:ind w:left="113"/>
              <w:jc w:val="center"/>
              <w:rPr>
                <w:sz w:val="20"/>
                <w:szCs w:val="20"/>
              </w:rPr>
            </w:pPr>
            <w:r w:rsidRPr="00D44CF8">
              <w:rPr>
                <w:sz w:val="20"/>
                <w:szCs w:val="20"/>
              </w:rPr>
              <w:t>Кол-во</w:t>
            </w:r>
          </w:p>
          <w:p w14:paraId="4C2DF1A9" w14:textId="77777777" w:rsidR="00F103E5" w:rsidRPr="00D44CF8" w:rsidRDefault="00F103E5" w:rsidP="00177D91">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99CBF7B" w14:textId="77777777" w:rsidR="00F103E5" w:rsidRPr="00D44CF8" w:rsidRDefault="00F103E5" w:rsidP="00177D91">
            <w:pPr>
              <w:ind w:left="113"/>
              <w:jc w:val="center"/>
              <w:rPr>
                <w:sz w:val="20"/>
                <w:szCs w:val="20"/>
              </w:rPr>
            </w:pPr>
            <w:r w:rsidRPr="00D44CF8">
              <w:rPr>
                <w:sz w:val="20"/>
                <w:szCs w:val="20"/>
              </w:rPr>
              <w:t>Номер</w:t>
            </w:r>
          </w:p>
          <w:p w14:paraId="2D6A986B" w14:textId="77777777" w:rsidR="00F103E5" w:rsidRPr="00D44CF8" w:rsidRDefault="00F103E5" w:rsidP="00177D91">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660654" w14:textId="77777777" w:rsidR="00F103E5" w:rsidRPr="00D44CF8" w:rsidRDefault="00F103E5" w:rsidP="00177D91">
            <w:pPr>
              <w:ind w:left="113"/>
              <w:jc w:val="center"/>
              <w:rPr>
                <w:sz w:val="20"/>
                <w:szCs w:val="20"/>
              </w:rPr>
            </w:pPr>
            <w:r w:rsidRPr="00D44CF8">
              <w:rPr>
                <w:sz w:val="20"/>
                <w:szCs w:val="20"/>
              </w:rPr>
              <w:t>Вид документа</w:t>
            </w:r>
          </w:p>
        </w:tc>
      </w:tr>
      <w:tr w:rsidR="00F103E5" w:rsidRPr="00D44CF8" w14:paraId="178D9277" w14:textId="77777777" w:rsidTr="00177D91">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6DB161A9" w14:textId="77777777" w:rsidR="00F103E5" w:rsidRPr="00D44CF8" w:rsidRDefault="00F103E5" w:rsidP="00177D91">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48FC79D2" w14:textId="77777777" w:rsidR="00F103E5" w:rsidRPr="00D44CF8" w:rsidRDefault="00F103E5" w:rsidP="00177D91">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8DA36A6" w14:textId="77777777" w:rsidR="00F103E5" w:rsidRPr="00D44CF8" w:rsidRDefault="00F103E5" w:rsidP="00177D91">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66F2B1E" w14:textId="77777777" w:rsidR="00F103E5" w:rsidRPr="00D44CF8" w:rsidRDefault="00F103E5" w:rsidP="00177D91">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1D5C2D6" w14:textId="77777777" w:rsidR="00F103E5" w:rsidRPr="00D44CF8" w:rsidRDefault="00F103E5" w:rsidP="00177D91">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0A07AA3" w14:textId="77777777" w:rsidR="00F103E5" w:rsidRPr="00D44CF8" w:rsidRDefault="00F103E5" w:rsidP="00177D91">
            <w:pPr>
              <w:ind w:left="113"/>
              <w:jc w:val="center"/>
              <w:rPr>
                <w:sz w:val="20"/>
                <w:szCs w:val="20"/>
              </w:rPr>
            </w:pPr>
            <w:r w:rsidRPr="00D44CF8">
              <w:rPr>
                <w:sz w:val="20"/>
                <w:szCs w:val="20"/>
              </w:rPr>
              <w:t>копия</w:t>
            </w:r>
          </w:p>
        </w:tc>
      </w:tr>
      <w:tr w:rsidR="00F103E5" w:rsidRPr="00D44CF8" w14:paraId="72659C52" w14:textId="77777777" w:rsidTr="00177D91">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2D388B24" w14:textId="77777777" w:rsidR="00F103E5" w:rsidRPr="00D44CF8" w:rsidRDefault="00F103E5" w:rsidP="00177D91">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6D3EA87C" w14:textId="77777777"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7D29708" w14:textId="77777777"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4F8DCA9" w14:textId="77777777"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A35EF33" w14:textId="77777777"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62264D05" w14:textId="77777777" w:rsidR="00F103E5" w:rsidRPr="00D44CF8" w:rsidRDefault="00F103E5" w:rsidP="00177D91">
            <w:pPr>
              <w:ind w:left="113"/>
              <w:rPr>
                <w:sz w:val="20"/>
                <w:szCs w:val="20"/>
              </w:rPr>
            </w:pPr>
          </w:p>
        </w:tc>
      </w:tr>
      <w:tr w:rsidR="00F103E5" w:rsidRPr="00D44CF8" w14:paraId="6BD3732C" w14:textId="77777777" w:rsidTr="00177D9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3F2AD805" w14:textId="77777777" w:rsidR="00F103E5" w:rsidRPr="00D44CF8" w:rsidRDefault="00F103E5" w:rsidP="00177D91">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69AE16C0" w14:textId="77777777"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6ABA2E8" w14:textId="77777777"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1959259" w14:textId="77777777"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21C21AC" w14:textId="77777777"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7C4485F1" w14:textId="77777777" w:rsidR="00F103E5" w:rsidRPr="00D44CF8" w:rsidRDefault="00F103E5" w:rsidP="00177D91">
            <w:pPr>
              <w:ind w:left="113"/>
              <w:rPr>
                <w:sz w:val="20"/>
                <w:szCs w:val="20"/>
              </w:rPr>
            </w:pPr>
          </w:p>
        </w:tc>
      </w:tr>
      <w:tr w:rsidR="00F103E5" w:rsidRPr="00D44CF8" w14:paraId="46226FFE" w14:textId="77777777" w:rsidTr="00177D9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29F64C4E" w14:textId="77777777" w:rsidR="00F103E5" w:rsidRPr="00D44CF8" w:rsidRDefault="00F103E5" w:rsidP="00177D91">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68DA26C6" w14:textId="77777777"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40E5CFD" w14:textId="77777777"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6120E56" w14:textId="77777777"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DBCA419" w14:textId="77777777"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48F04F63" w14:textId="77777777" w:rsidR="00F103E5" w:rsidRPr="00D44CF8" w:rsidRDefault="00F103E5" w:rsidP="00177D91">
            <w:pPr>
              <w:ind w:left="113"/>
              <w:rPr>
                <w:sz w:val="20"/>
                <w:szCs w:val="20"/>
              </w:rPr>
            </w:pPr>
          </w:p>
        </w:tc>
      </w:tr>
      <w:tr w:rsidR="00F103E5" w:rsidRPr="00D44CF8" w14:paraId="254D26AA" w14:textId="77777777" w:rsidTr="00177D91">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322F33BF" w14:textId="77777777" w:rsidR="00F103E5" w:rsidRPr="00D44CF8" w:rsidRDefault="00F103E5" w:rsidP="00177D91">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57E1035F" w14:textId="77777777"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6E4B3D4F" w14:textId="77777777"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577BEBD2" w14:textId="77777777"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4812B553" w14:textId="77777777"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10C3096C" w14:textId="77777777" w:rsidR="00F103E5" w:rsidRPr="00D44CF8" w:rsidRDefault="00F103E5" w:rsidP="00177D91">
            <w:pPr>
              <w:ind w:left="113"/>
              <w:rPr>
                <w:sz w:val="20"/>
                <w:szCs w:val="20"/>
              </w:rPr>
            </w:pPr>
          </w:p>
        </w:tc>
      </w:tr>
    </w:tbl>
    <w:p w14:paraId="1BD1049A" w14:textId="77777777" w:rsidR="00F103E5" w:rsidRPr="00D44CF8" w:rsidRDefault="00F103E5" w:rsidP="00F103E5">
      <w:pPr>
        <w:autoSpaceDE w:val="0"/>
        <w:autoSpaceDN w:val="0"/>
        <w:adjustRightInd w:val="0"/>
        <w:spacing w:before="3" w:line="140" w:lineRule="exact"/>
        <w:rPr>
          <w:szCs w:val="28"/>
        </w:rPr>
      </w:pPr>
    </w:p>
    <w:p w14:paraId="3CAA4E4E" w14:textId="77777777" w:rsidR="00F103E5" w:rsidRPr="00D44CF8" w:rsidRDefault="00F103E5" w:rsidP="00F103E5">
      <w:pPr>
        <w:autoSpaceDE w:val="0"/>
        <w:autoSpaceDN w:val="0"/>
        <w:adjustRightInd w:val="0"/>
        <w:spacing w:before="29"/>
        <w:ind w:right="-65"/>
        <w:rPr>
          <w:szCs w:val="28"/>
        </w:rPr>
      </w:pPr>
    </w:p>
    <w:p w14:paraId="6C8ACF50" w14:textId="77777777" w:rsidR="00F103E5" w:rsidRPr="00D44CF8" w:rsidRDefault="00F103E5" w:rsidP="00F103E5">
      <w:pPr>
        <w:autoSpaceDE w:val="0"/>
        <w:autoSpaceDN w:val="0"/>
        <w:adjustRightInd w:val="0"/>
        <w:spacing w:before="29"/>
        <w:ind w:right="-65"/>
        <w:rPr>
          <w:szCs w:val="28"/>
        </w:rPr>
      </w:pPr>
    </w:p>
    <w:p w14:paraId="24402D1F" w14:textId="77777777" w:rsidR="00F103E5" w:rsidRPr="00D44CF8" w:rsidRDefault="00F103E5" w:rsidP="00F103E5">
      <w:pPr>
        <w:rPr>
          <w:sz w:val="20"/>
        </w:rPr>
      </w:pPr>
      <w:r w:rsidRPr="00D44CF8">
        <w:rPr>
          <w:sz w:val="20"/>
        </w:rPr>
        <w:t>___________________________________________</w:t>
      </w:r>
    </w:p>
    <w:p w14:paraId="4D0FB7E2" w14:textId="77777777" w:rsidR="00F103E5" w:rsidRPr="00D44CF8" w:rsidRDefault="00F103E5" w:rsidP="00F103E5">
      <w:pPr>
        <w:rPr>
          <w:sz w:val="20"/>
          <w:vertAlign w:val="subscript"/>
        </w:rPr>
      </w:pPr>
      <w:r w:rsidRPr="00D44CF8">
        <w:rPr>
          <w:sz w:val="20"/>
          <w:vertAlign w:val="subscript"/>
        </w:rPr>
        <w:t xml:space="preserve">                                                           (подпись, М.П.)</w:t>
      </w:r>
    </w:p>
    <w:p w14:paraId="6F0E26BA" w14:textId="77777777" w:rsidR="00F103E5" w:rsidRPr="00D44CF8" w:rsidRDefault="00F103E5" w:rsidP="00F103E5">
      <w:pPr>
        <w:rPr>
          <w:sz w:val="20"/>
        </w:rPr>
      </w:pPr>
      <w:r w:rsidRPr="00D44CF8">
        <w:rPr>
          <w:sz w:val="20"/>
        </w:rPr>
        <w:t>___________________________________________</w:t>
      </w:r>
    </w:p>
    <w:p w14:paraId="0CF08E4E" w14:textId="77777777"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14:paraId="03900CFF" w14:textId="77777777" w:rsidR="00F103E5" w:rsidRPr="00D44CF8" w:rsidRDefault="00F103E5" w:rsidP="00F103E5">
      <w:pPr>
        <w:rPr>
          <w:sz w:val="20"/>
          <w:szCs w:val="22"/>
        </w:rPr>
      </w:pPr>
    </w:p>
    <w:p w14:paraId="484F5120" w14:textId="77777777" w:rsidR="00F103E5" w:rsidRPr="00D44CF8" w:rsidRDefault="00F103E5" w:rsidP="00F103E5">
      <w:pPr>
        <w:rPr>
          <w:sz w:val="20"/>
          <w:szCs w:val="22"/>
        </w:rPr>
      </w:pPr>
    </w:p>
    <w:p w14:paraId="25E82533"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55E7D092" w14:textId="77777777" w:rsidR="00F103E5" w:rsidRPr="00D44CF8" w:rsidRDefault="00F103E5" w:rsidP="00F103E5">
      <w:pPr>
        <w:rPr>
          <w:sz w:val="20"/>
          <w:szCs w:val="22"/>
        </w:rPr>
      </w:pPr>
    </w:p>
    <w:p w14:paraId="39394FF9" w14:textId="77777777" w:rsidR="00F103E5" w:rsidRPr="00D44CF8" w:rsidRDefault="00F103E5" w:rsidP="00F103E5">
      <w:pPr>
        <w:jc w:val="both"/>
        <w:rPr>
          <w:sz w:val="20"/>
          <w:szCs w:val="22"/>
        </w:rPr>
      </w:pPr>
      <w:r w:rsidRPr="00D44CF8">
        <w:rPr>
          <w:sz w:val="20"/>
          <w:szCs w:val="22"/>
        </w:rPr>
        <w:t>Инструкция по заполнению:</w:t>
      </w:r>
    </w:p>
    <w:p w14:paraId="66BDE29D" w14:textId="77777777" w:rsidR="00F103E5" w:rsidRPr="00D44CF8" w:rsidRDefault="00F103E5" w:rsidP="00F103E5">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14:paraId="1DAB951A"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5A83C7C8" w14:textId="77777777" w:rsidR="00F103E5" w:rsidRPr="00D44CF8" w:rsidRDefault="00F103E5" w:rsidP="00F103E5">
      <w:pPr>
        <w:jc w:val="both"/>
        <w:rPr>
          <w:sz w:val="20"/>
          <w:szCs w:val="22"/>
        </w:rPr>
      </w:pPr>
      <w:r w:rsidRPr="00D44CF8">
        <w:rPr>
          <w:sz w:val="20"/>
          <w:szCs w:val="22"/>
        </w:rPr>
        <w:t>3. Форма должна быть подписана и скреплена оттиском печати (при наличии).</w:t>
      </w:r>
    </w:p>
    <w:p w14:paraId="0C942C7C" w14:textId="77777777" w:rsidR="00F103E5" w:rsidRPr="00D44CF8" w:rsidRDefault="00F103E5" w:rsidP="00F103E5">
      <w:pPr>
        <w:rPr>
          <w:sz w:val="20"/>
          <w:szCs w:val="22"/>
        </w:rPr>
      </w:pPr>
    </w:p>
    <w:p w14:paraId="2B7B48F2" w14:textId="77777777" w:rsidR="00F103E5" w:rsidRPr="00D44CF8" w:rsidRDefault="00F103E5" w:rsidP="00F103E5">
      <w:pPr>
        <w:rPr>
          <w:sz w:val="22"/>
          <w:szCs w:val="22"/>
        </w:rPr>
      </w:pPr>
      <w:r w:rsidRPr="00D44CF8">
        <w:rPr>
          <w:sz w:val="22"/>
          <w:szCs w:val="22"/>
        </w:rPr>
        <w:br w:type="page"/>
      </w:r>
    </w:p>
    <w:p w14:paraId="33AA32B9" w14:textId="77777777" w:rsidR="00F103E5" w:rsidRPr="00D44CF8" w:rsidRDefault="00F103E5" w:rsidP="00F103E5">
      <w:pPr>
        <w:rPr>
          <w:b/>
          <w:szCs w:val="20"/>
        </w:rPr>
        <w:sectPr w:rsidR="00F103E5" w:rsidRPr="00D44CF8" w:rsidSect="00F5792E">
          <w:pgSz w:w="11907" w:h="16840"/>
          <w:pgMar w:top="993" w:right="851" w:bottom="567" w:left="1276" w:header="720" w:footer="403" w:gutter="0"/>
          <w:cols w:space="720"/>
        </w:sectPr>
      </w:pPr>
    </w:p>
    <w:p w14:paraId="2368AFA3" w14:textId="77777777" w:rsidR="00F103E5" w:rsidRPr="00D44CF8" w:rsidRDefault="00F103E5" w:rsidP="00F103E5">
      <w:pPr>
        <w:ind w:left="-142"/>
        <w:rPr>
          <w:b/>
        </w:rPr>
      </w:pPr>
      <w:r w:rsidRPr="00D44CF8">
        <w:rPr>
          <w:b/>
        </w:rPr>
        <w:lastRenderedPageBreak/>
        <w:t xml:space="preserve">ФОРМА 4. </w:t>
      </w:r>
    </w:p>
    <w:p w14:paraId="0226BE2F" w14:textId="77777777" w:rsidR="00F103E5" w:rsidRPr="00D44CF8" w:rsidRDefault="00F103E5" w:rsidP="00F103E5">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14:paraId="235ACCDE" w14:textId="77777777" w:rsidR="00F103E5" w:rsidRPr="00D44CF8" w:rsidRDefault="00F103E5" w:rsidP="00F103E5">
      <w:pPr>
        <w:ind w:left="-142"/>
        <w:rPr>
          <w:sz w:val="20"/>
          <w:szCs w:val="20"/>
        </w:rPr>
      </w:pPr>
    </w:p>
    <w:p w14:paraId="6D72388A" w14:textId="77777777"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51EFF972" w14:textId="77777777" w:rsidR="00F103E5" w:rsidRPr="00D44CF8" w:rsidRDefault="00F103E5" w:rsidP="00F103E5">
      <w:pPr>
        <w:rPr>
          <w:sz w:val="20"/>
          <w:szCs w:val="20"/>
        </w:rPr>
      </w:pPr>
    </w:p>
    <w:p w14:paraId="7E41793B" w14:textId="77777777"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0D4BF13" w14:textId="77777777"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6CB31271" w14:textId="77777777"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2CD77163" w14:textId="77777777" w:rsidR="00F103E5" w:rsidRPr="00D44CF8" w:rsidRDefault="00F103E5" w:rsidP="00F103E5">
      <w:pPr>
        <w:ind w:left="-142"/>
        <w:rPr>
          <w:sz w:val="20"/>
          <w:szCs w:val="20"/>
        </w:rPr>
      </w:pPr>
    </w:p>
    <w:p w14:paraId="6025B203" w14:textId="77777777" w:rsidR="00F103E5" w:rsidRPr="00D44CF8" w:rsidRDefault="00F103E5" w:rsidP="00F103E5">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14:paraId="212B0F22" w14:textId="77777777" w:rsidR="00F103E5" w:rsidRPr="00D44CF8" w:rsidRDefault="00F103E5" w:rsidP="00F103E5">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F103E5" w:rsidRPr="00D44CF8" w14:paraId="0EF6D856" w14:textId="77777777" w:rsidTr="00177D91">
        <w:tc>
          <w:tcPr>
            <w:tcW w:w="425" w:type="dxa"/>
            <w:tcBorders>
              <w:top w:val="single" w:sz="4" w:space="0" w:color="auto"/>
              <w:left w:val="single" w:sz="4" w:space="0" w:color="auto"/>
              <w:bottom w:val="single" w:sz="4" w:space="0" w:color="auto"/>
              <w:right w:val="single" w:sz="4" w:space="0" w:color="auto"/>
            </w:tcBorders>
            <w:hideMark/>
          </w:tcPr>
          <w:p w14:paraId="0BF0505D" w14:textId="77777777" w:rsidR="00F103E5" w:rsidRPr="00D44CF8" w:rsidRDefault="00F103E5" w:rsidP="00177D91">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1D47BE6D" w14:textId="77777777" w:rsidR="00F103E5" w:rsidRPr="00D44CF8" w:rsidRDefault="00F103E5" w:rsidP="00177D91">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64612FBD" w14:textId="77777777" w:rsidR="00F103E5" w:rsidRPr="00D44CF8" w:rsidRDefault="00F103E5" w:rsidP="00177D91">
            <w:pPr>
              <w:keepNext/>
              <w:keepLines/>
              <w:jc w:val="center"/>
              <w:rPr>
                <w:sz w:val="20"/>
                <w:szCs w:val="20"/>
              </w:rPr>
            </w:pPr>
            <w:r w:rsidRPr="00D44CF8">
              <w:rPr>
                <w:sz w:val="20"/>
                <w:szCs w:val="20"/>
              </w:rPr>
              <w:t>Наименование заказчика,</w:t>
            </w:r>
          </w:p>
          <w:p w14:paraId="7F71652F" w14:textId="77777777" w:rsidR="00F103E5" w:rsidRPr="00D44CF8" w:rsidRDefault="00F103E5" w:rsidP="00177D91">
            <w:pPr>
              <w:keepNext/>
              <w:keepLines/>
              <w:jc w:val="center"/>
              <w:rPr>
                <w:sz w:val="20"/>
                <w:szCs w:val="20"/>
              </w:rPr>
            </w:pPr>
            <w:r w:rsidRPr="00D44CF8">
              <w:rPr>
                <w:sz w:val="20"/>
                <w:szCs w:val="20"/>
              </w:rPr>
              <w:t>адрес и контактный телефон/факс заказчика,</w:t>
            </w:r>
          </w:p>
          <w:p w14:paraId="3C43C21F" w14:textId="77777777" w:rsidR="00F103E5" w:rsidRPr="00D44CF8" w:rsidRDefault="00F103E5" w:rsidP="00177D91">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0E7AF775" w14:textId="77777777" w:rsidR="00F103E5" w:rsidRPr="00D44CF8" w:rsidRDefault="00F103E5" w:rsidP="00177D91">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1E73EEF7" w14:textId="77777777" w:rsidR="00F103E5" w:rsidRPr="00D44CF8" w:rsidRDefault="00F103E5" w:rsidP="00177D91">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60A33AB1" w14:textId="77777777" w:rsidR="00F103E5" w:rsidRPr="00D44CF8" w:rsidRDefault="00F103E5" w:rsidP="00177D91">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710F84A5" w14:textId="77777777" w:rsidR="00F103E5" w:rsidRPr="00D44CF8" w:rsidRDefault="00F103E5" w:rsidP="00177D91">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7B60A0CE" w14:textId="77777777" w:rsidR="00F103E5" w:rsidRPr="00D44CF8" w:rsidRDefault="00F103E5" w:rsidP="00177D91">
            <w:pPr>
              <w:keepNext/>
              <w:keepLines/>
              <w:jc w:val="center"/>
              <w:rPr>
                <w:sz w:val="20"/>
                <w:szCs w:val="20"/>
              </w:rPr>
            </w:pPr>
            <w:r w:rsidRPr="00D44CF8">
              <w:rPr>
                <w:sz w:val="20"/>
                <w:szCs w:val="20"/>
              </w:rPr>
              <w:t>Примечание:</w:t>
            </w:r>
          </w:p>
          <w:p w14:paraId="4505EA35" w14:textId="77777777" w:rsidR="00F103E5" w:rsidRPr="00D44CF8" w:rsidRDefault="00F103E5" w:rsidP="00177D91">
            <w:pPr>
              <w:keepNext/>
              <w:keepLines/>
              <w:jc w:val="center"/>
              <w:rPr>
                <w:sz w:val="20"/>
                <w:szCs w:val="20"/>
              </w:rPr>
            </w:pPr>
            <w:r w:rsidRPr="00D44CF8">
              <w:rPr>
                <w:sz w:val="20"/>
                <w:szCs w:val="20"/>
              </w:rPr>
              <w:t>наличие прилагаемых отзывов от заказчика (есть/нет)</w:t>
            </w:r>
          </w:p>
        </w:tc>
      </w:tr>
      <w:tr w:rsidR="00F103E5" w:rsidRPr="00D44CF8" w14:paraId="65305851" w14:textId="77777777" w:rsidTr="00177D91">
        <w:tc>
          <w:tcPr>
            <w:tcW w:w="15345" w:type="dxa"/>
            <w:gridSpan w:val="8"/>
            <w:tcBorders>
              <w:top w:val="single" w:sz="4" w:space="0" w:color="auto"/>
              <w:left w:val="single" w:sz="4" w:space="0" w:color="auto"/>
              <w:bottom w:val="single" w:sz="4" w:space="0" w:color="auto"/>
              <w:right w:val="single" w:sz="4" w:space="0" w:color="auto"/>
            </w:tcBorders>
            <w:hideMark/>
          </w:tcPr>
          <w:p w14:paraId="2ED60FFE" w14:textId="77777777" w:rsidR="00F103E5" w:rsidRPr="00D44CF8" w:rsidRDefault="00F103E5" w:rsidP="00177D91">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F103E5" w:rsidRPr="00D44CF8" w14:paraId="28A985D2" w14:textId="77777777" w:rsidTr="00177D91">
        <w:tc>
          <w:tcPr>
            <w:tcW w:w="425" w:type="dxa"/>
            <w:tcBorders>
              <w:top w:val="single" w:sz="4" w:space="0" w:color="auto"/>
              <w:left w:val="single" w:sz="4" w:space="0" w:color="auto"/>
              <w:bottom w:val="single" w:sz="4" w:space="0" w:color="auto"/>
              <w:right w:val="single" w:sz="4" w:space="0" w:color="auto"/>
            </w:tcBorders>
            <w:hideMark/>
          </w:tcPr>
          <w:p w14:paraId="0AB8FB7D" w14:textId="77777777"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59498A3"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0B0A830"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43126C1"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CA8BAD8"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014A658"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33E4874"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76E2C63" w14:textId="77777777" w:rsidR="00F103E5" w:rsidRPr="00D44CF8" w:rsidRDefault="00F103E5" w:rsidP="00177D91">
            <w:pPr>
              <w:jc w:val="both"/>
              <w:rPr>
                <w:sz w:val="20"/>
                <w:szCs w:val="20"/>
              </w:rPr>
            </w:pPr>
          </w:p>
        </w:tc>
      </w:tr>
      <w:tr w:rsidR="00F103E5" w:rsidRPr="00D44CF8" w14:paraId="0EF6A182" w14:textId="77777777" w:rsidTr="00177D91">
        <w:tc>
          <w:tcPr>
            <w:tcW w:w="425" w:type="dxa"/>
            <w:tcBorders>
              <w:top w:val="single" w:sz="4" w:space="0" w:color="auto"/>
              <w:left w:val="single" w:sz="4" w:space="0" w:color="auto"/>
              <w:bottom w:val="single" w:sz="4" w:space="0" w:color="auto"/>
              <w:right w:val="single" w:sz="4" w:space="0" w:color="auto"/>
            </w:tcBorders>
          </w:tcPr>
          <w:p w14:paraId="0A7F8813" w14:textId="77777777"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5993ED5F"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B063B01"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9125D4B"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091EE79"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97664D5"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E072727"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375F2F5" w14:textId="77777777" w:rsidR="00F103E5" w:rsidRPr="00D44CF8" w:rsidRDefault="00F103E5" w:rsidP="00177D91">
            <w:pPr>
              <w:jc w:val="both"/>
              <w:rPr>
                <w:sz w:val="20"/>
                <w:szCs w:val="20"/>
              </w:rPr>
            </w:pPr>
          </w:p>
        </w:tc>
      </w:tr>
      <w:tr w:rsidR="00F103E5" w:rsidRPr="00D44CF8" w14:paraId="36159B41" w14:textId="77777777" w:rsidTr="00177D91">
        <w:tc>
          <w:tcPr>
            <w:tcW w:w="425" w:type="dxa"/>
            <w:tcBorders>
              <w:top w:val="single" w:sz="4" w:space="0" w:color="auto"/>
              <w:left w:val="single" w:sz="4" w:space="0" w:color="auto"/>
              <w:bottom w:val="single" w:sz="4" w:space="0" w:color="auto"/>
              <w:right w:val="single" w:sz="4" w:space="0" w:color="auto"/>
            </w:tcBorders>
          </w:tcPr>
          <w:p w14:paraId="269EBF7C" w14:textId="77777777"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3324C7EC"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5167457"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979EBA5"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5520212"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62619F2"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EBE3599"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21B22E0" w14:textId="77777777" w:rsidR="00F103E5" w:rsidRPr="00D44CF8" w:rsidRDefault="00F103E5" w:rsidP="00177D91">
            <w:pPr>
              <w:jc w:val="both"/>
              <w:rPr>
                <w:sz w:val="20"/>
                <w:szCs w:val="20"/>
              </w:rPr>
            </w:pPr>
          </w:p>
        </w:tc>
      </w:tr>
      <w:tr w:rsidR="00F103E5" w:rsidRPr="00D44CF8" w14:paraId="5C875D49" w14:textId="77777777" w:rsidTr="00177D91">
        <w:tc>
          <w:tcPr>
            <w:tcW w:w="15345" w:type="dxa"/>
            <w:gridSpan w:val="8"/>
            <w:tcBorders>
              <w:top w:val="single" w:sz="4" w:space="0" w:color="auto"/>
              <w:left w:val="single" w:sz="4" w:space="0" w:color="auto"/>
              <w:bottom w:val="single" w:sz="4" w:space="0" w:color="auto"/>
              <w:right w:val="single" w:sz="4" w:space="0" w:color="auto"/>
            </w:tcBorders>
          </w:tcPr>
          <w:p w14:paraId="75F1E912" w14:textId="77777777" w:rsidR="00F103E5" w:rsidRPr="00D44CF8" w:rsidRDefault="00F103E5" w:rsidP="00177D91">
            <w:pPr>
              <w:jc w:val="center"/>
              <w:rPr>
                <w:sz w:val="20"/>
                <w:szCs w:val="20"/>
              </w:rPr>
            </w:pPr>
            <w:r w:rsidRPr="00D44CF8">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proofErr w:type="gramStart"/>
            <w:r w:rsidRPr="00D44CF8">
              <w:rPr>
                <w:b/>
                <w:i/>
                <w:sz w:val="20"/>
                <w:szCs w:val="20"/>
              </w:rPr>
              <w:t>Закупки»*</w:t>
            </w:r>
            <w:proofErr w:type="gramEnd"/>
          </w:p>
        </w:tc>
      </w:tr>
      <w:tr w:rsidR="00F103E5" w:rsidRPr="00D44CF8" w14:paraId="5EE6F792" w14:textId="77777777" w:rsidTr="00177D91">
        <w:tc>
          <w:tcPr>
            <w:tcW w:w="425" w:type="dxa"/>
            <w:tcBorders>
              <w:top w:val="single" w:sz="4" w:space="0" w:color="auto"/>
              <w:left w:val="single" w:sz="4" w:space="0" w:color="auto"/>
              <w:bottom w:val="single" w:sz="4" w:space="0" w:color="auto"/>
              <w:right w:val="single" w:sz="4" w:space="0" w:color="auto"/>
            </w:tcBorders>
            <w:hideMark/>
          </w:tcPr>
          <w:p w14:paraId="50129C33" w14:textId="77777777"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4FF32D5"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D4DFB34"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3AAF466"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6EC64B"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4BA11E5"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14D788D"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4168487" w14:textId="77777777" w:rsidR="00F103E5" w:rsidRPr="00D44CF8" w:rsidRDefault="00F103E5" w:rsidP="00177D91">
            <w:pPr>
              <w:jc w:val="both"/>
              <w:rPr>
                <w:sz w:val="20"/>
                <w:szCs w:val="20"/>
              </w:rPr>
            </w:pPr>
          </w:p>
        </w:tc>
      </w:tr>
      <w:tr w:rsidR="00F103E5" w:rsidRPr="00D44CF8" w14:paraId="6AC10601" w14:textId="77777777" w:rsidTr="00177D91">
        <w:tc>
          <w:tcPr>
            <w:tcW w:w="425" w:type="dxa"/>
            <w:tcBorders>
              <w:top w:val="single" w:sz="4" w:space="0" w:color="auto"/>
              <w:left w:val="single" w:sz="4" w:space="0" w:color="auto"/>
              <w:bottom w:val="single" w:sz="4" w:space="0" w:color="auto"/>
              <w:right w:val="single" w:sz="4" w:space="0" w:color="auto"/>
            </w:tcBorders>
          </w:tcPr>
          <w:p w14:paraId="5DB495A5" w14:textId="77777777"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3DDD393"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00A992D"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1A3270B"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B1DA6B6"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B918C87"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9C8ECFC"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C386680" w14:textId="77777777" w:rsidR="00F103E5" w:rsidRPr="00D44CF8" w:rsidRDefault="00F103E5" w:rsidP="00177D91">
            <w:pPr>
              <w:jc w:val="both"/>
              <w:rPr>
                <w:sz w:val="20"/>
                <w:szCs w:val="20"/>
              </w:rPr>
            </w:pPr>
          </w:p>
        </w:tc>
      </w:tr>
      <w:tr w:rsidR="00F103E5" w:rsidRPr="00D44CF8" w14:paraId="0A67ED18" w14:textId="77777777" w:rsidTr="00177D91">
        <w:tc>
          <w:tcPr>
            <w:tcW w:w="425" w:type="dxa"/>
            <w:tcBorders>
              <w:top w:val="single" w:sz="4" w:space="0" w:color="auto"/>
              <w:left w:val="single" w:sz="4" w:space="0" w:color="auto"/>
              <w:bottom w:val="single" w:sz="4" w:space="0" w:color="auto"/>
              <w:right w:val="single" w:sz="4" w:space="0" w:color="auto"/>
            </w:tcBorders>
          </w:tcPr>
          <w:p w14:paraId="0A103579" w14:textId="77777777"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2AE02605"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41F5718"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15D2648"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D928E05"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A5F2505"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F1BE411"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C09434D" w14:textId="77777777" w:rsidR="00F103E5" w:rsidRPr="00D44CF8" w:rsidRDefault="00F103E5" w:rsidP="00177D91">
            <w:pPr>
              <w:jc w:val="both"/>
              <w:rPr>
                <w:sz w:val="20"/>
                <w:szCs w:val="20"/>
              </w:rPr>
            </w:pPr>
          </w:p>
        </w:tc>
      </w:tr>
      <w:tr w:rsidR="00F103E5" w:rsidRPr="00D44CF8" w14:paraId="11F71691" w14:textId="77777777" w:rsidTr="00177D91">
        <w:tc>
          <w:tcPr>
            <w:tcW w:w="15345" w:type="dxa"/>
            <w:gridSpan w:val="8"/>
            <w:tcBorders>
              <w:top w:val="single" w:sz="4" w:space="0" w:color="auto"/>
              <w:left w:val="single" w:sz="4" w:space="0" w:color="auto"/>
              <w:bottom w:val="single" w:sz="4" w:space="0" w:color="auto"/>
              <w:right w:val="single" w:sz="4" w:space="0" w:color="auto"/>
            </w:tcBorders>
          </w:tcPr>
          <w:p w14:paraId="4FFF589B" w14:textId="77777777" w:rsidR="00F103E5" w:rsidRPr="003245A6" w:rsidRDefault="00F103E5" w:rsidP="00177D91">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F103E5" w:rsidRPr="00D44CF8" w14:paraId="36BC2997" w14:textId="77777777" w:rsidTr="00177D91">
        <w:tc>
          <w:tcPr>
            <w:tcW w:w="425" w:type="dxa"/>
            <w:tcBorders>
              <w:top w:val="single" w:sz="4" w:space="0" w:color="auto"/>
              <w:left w:val="single" w:sz="4" w:space="0" w:color="auto"/>
              <w:bottom w:val="single" w:sz="4" w:space="0" w:color="auto"/>
              <w:right w:val="single" w:sz="4" w:space="0" w:color="auto"/>
            </w:tcBorders>
          </w:tcPr>
          <w:p w14:paraId="4F296D80" w14:textId="77777777" w:rsidR="00F103E5" w:rsidRPr="003245A6" w:rsidRDefault="00F103E5" w:rsidP="00177D91">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035AA384"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473FB487"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71FD7402"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358702F"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2D46D81"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7A79AAB4"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896A81D" w14:textId="77777777" w:rsidR="00F103E5" w:rsidRPr="00D44CF8" w:rsidRDefault="00F103E5" w:rsidP="00177D91">
            <w:pPr>
              <w:jc w:val="both"/>
              <w:rPr>
                <w:sz w:val="20"/>
                <w:szCs w:val="20"/>
                <w:highlight w:val="yellow"/>
              </w:rPr>
            </w:pPr>
          </w:p>
        </w:tc>
      </w:tr>
      <w:tr w:rsidR="00F103E5" w:rsidRPr="00D44CF8" w14:paraId="6F91AB36" w14:textId="77777777" w:rsidTr="00177D91">
        <w:tc>
          <w:tcPr>
            <w:tcW w:w="425" w:type="dxa"/>
            <w:tcBorders>
              <w:top w:val="single" w:sz="4" w:space="0" w:color="auto"/>
              <w:left w:val="single" w:sz="4" w:space="0" w:color="auto"/>
              <w:bottom w:val="single" w:sz="4" w:space="0" w:color="auto"/>
              <w:right w:val="single" w:sz="4" w:space="0" w:color="auto"/>
            </w:tcBorders>
          </w:tcPr>
          <w:p w14:paraId="6B946383" w14:textId="77777777" w:rsidR="00F103E5" w:rsidRPr="003245A6" w:rsidRDefault="00F103E5" w:rsidP="00177D91">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36BA9ABE"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2FCF3222"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AC3044A"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6885EBA"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18A6E93A"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564E1FE0"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0E29AAFF" w14:textId="77777777" w:rsidR="00F103E5" w:rsidRPr="00D44CF8" w:rsidRDefault="00F103E5" w:rsidP="00177D91">
            <w:pPr>
              <w:jc w:val="both"/>
              <w:rPr>
                <w:sz w:val="20"/>
                <w:szCs w:val="20"/>
                <w:highlight w:val="yellow"/>
              </w:rPr>
            </w:pPr>
          </w:p>
        </w:tc>
      </w:tr>
      <w:tr w:rsidR="00F103E5" w:rsidRPr="00D44CF8" w14:paraId="7E415AF9" w14:textId="77777777" w:rsidTr="00177D91">
        <w:tc>
          <w:tcPr>
            <w:tcW w:w="425" w:type="dxa"/>
            <w:tcBorders>
              <w:top w:val="single" w:sz="4" w:space="0" w:color="auto"/>
              <w:left w:val="single" w:sz="4" w:space="0" w:color="auto"/>
              <w:bottom w:val="single" w:sz="4" w:space="0" w:color="auto"/>
              <w:right w:val="single" w:sz="4" w:space="0" w:color="auto"/>
            </w:tcBorders>
          </w:tcPr>
          <w:p w14:paraId="426227C2" w14:textId="77777777" w:rsidR="00F103E5" w:rsidRPr="003245A6" w:rsidRDefault="00F103E5" w:rsidP="00177D91">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4A9C221B"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62D53D79"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9A438BB"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1C211562"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3C3E13F6" w14:textId="77777777"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14:paraId="3490A985" w14:textId="77777777"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14:paraId="2CC43566" w14:textId="77777777" w:rsidR="00F103E5" w:rsidRPr="00D44CF8" w:rsidRDefault="00F103E5" w:rsidP="00177D91">
            <w:pPr>
              <w:jc w:val="both"/>
              <w:rPr>
                <w:sz w:val="20"/>
                <w:szCs w:val="20"/>
                <w:highlight w:val="yellow"/>
              </w:rPr>
            </w:pPr>
          </w:p>
        </w:tc>
      </w:tr>
    </w:tbl>
    <w:p w14:paraId="2C4C0941" w14:textId="77777777" w:rsidR="00F103E5" w:rsidRPr="00D44CF8" w:rsidRDefault="00F103E5" w:rsidP="00F103E5">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14:paraId="7C0BD3C2" w14:textId="23D5BBBA" w:rsidR="00F103E5" w:rsidRPr="00D44CF8" w:rsidRDefault="00F103E5" w:rsidP="00F103E5">
      <w:pPr>
        <w:jc w:val="both"/>
      </w:pPr>
      <w:r w:rsidRPr="003245A6">
        <w:lastRenderedPageBreak/>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14:paraId="6CC7AED0" w14:textId="77777777" w:rsidR="00F103E5" w:rsidRPr="00D44CF8" w:rsidRDefault="00F103E5" w:rsidP="00F103E5">
      <w:pPr>
        <w:rPr>
          <w:sz w:val="20"/>
        </w:rPr>
      </w:pPr>
      <w:r w:rsidRPr="00D44CF8">
        <w:rPr>
          <w:sz w:val="20"/>
        </w:rPr>
        <w:t>___________________________________________</w:t>
      </w:r>
    </w:p>
    <w:p w14:paraId="438A4CC9" w14:textId="77777777" w:rsidR="00F103E5" w:rsidRPr="00D44CF8" w:rsidRDefault="00F103E5" w:rsidP="00F103E5">
      <w:pPr>
        <w:rPr>
          <w:sz w:val="20"/>
          <w:vertAlign w:val="subscript"/>
        </w:rPr>
      </w:pPr>
      <w:r w:rsidRPr="00D44CF8">
        <w:rPr>
          <w:sz w:val="20"/>
          <w:vertAlign w:val="subscript"/>
        </w:rPr>
        <w:t xml:space="preserve">                                                     (подпись, М.П.)</w:t>
      </w:r>
    </w:p>
    <w:p w14:paraId="2BB0922A" w14:textId="77777777" w:rsidR="00F103E5" w:rsidRPr="00D44CF8" w:rsidRDefault="00F103E5" w:rsidP="00F103E5">
      <w:pPr>
        <w:rPr>
          <w:sz w:val="20"/>
        </w:rPr>
      </w:pPr>
      <w:r w:rsidRPr="00D44CF8">
        <w:rPr>
          <w:sz w:val="20"/>
        </w:rPr>
        <w:t>___________________________________________</w:t>
      </w:r>
    </w:p>
    <w:p w14:paraId="2FE41240" w14:textId="77777777"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14:paraId="5B9CF58B"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F84BC99" w14:textId="77777777" w:rsidR="00F103E5" w:rsidRPr="00D44CF8" w:rsidRDefault="00F103E5" w:rsidP="00F103E5">
      <w:pPr>
        <w:jc w:val="both"/>
        <w:rPr>
          <w:sz w:val="20"/>
          <w:szCs w:val="20"/>
        </w:rPr>
      </w:pPr>
      <w:r w:rsidRPr="00D44CF8">
        <w:rPr>
          <w:sz w:val="20"/>
          <w:szCs w:val="20"/>
        </w:rPr>
        <w:t>Инструкция по заполнению:</w:t>
      </w:r>
    </w:p>
    <w:p w14:paraId="12441107" w14:textId="77777777"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584DEC0B"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40654C2B" w14:textId="77777777" w:rsidR="00F103E5" w:rsidRPr="00D44CF8" w:rsidRDefault="00F103E5" w:rsidP="00F103E5">
      <w:pPr>
        <w:jc w:val="both"/>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0927F63A" w14:textId="77777777" w:rsidR="00F103E5" w:rsidRPr="00D44CF8" w:rsidRDefault="00F103E5" w:rsidP="00F103E5">
      <w:pPr>
        <w:jc w:val="both"/>
        <w:rPr>
          <w:sz w:val="20"/>
          <w:szCs w:val="20"/>
        </w:rPr>
      </w:pPr>
      <w:r w:rsidRPr="00D44CF8">
        <w:rPr>
          <w:sz w:val="20"/>
          <w:szCs w:val="20"/>
        </w:rPr>
        <w:t xml:space="preserve">4. Форма должна быть подписана и скреплена оттиском печати (при наличии). </w:t>
      </w:r>
    </w:p>
    <w:p w14:paraId="5D1DB20F" w14:textId="77777777" w:rsidR="00F103E5" w:rsidRPr="00D44CF8" w:rsidRDefault="00F103E5" w:rsidP="00F103E5">
      <w:pPr>
        <w:rPr>
          <w:sz w:val="20"/>
          <w:szCs w:val="20"/>
        </w:rPr>
        <w:sectPr w:rsidR="00F103E5" w:rsidRPr="00D44CF8">
          <w:pgSz w:w="16840" w:h="11907" w:orient="landscape"/>
          <w:pgMar w:top="851" w:right="851" w:bottom="1276" w:left="851" w:header="720" w:footer="403" w:gutter="0"/>
          <w:cols w:space="720"/>
        </w:sectPr>
      </w:pPr>
    </w:p>
    <w:p w14:paraId="5744E2FB" w14:textId="77777777" w:rsidR="00F103E5" w:rsidRPr="0074499A" w:rsidRDefault="00F103E5" w:rsidP="00F103E5">
      <w:pPr>
        <w:ind w:left="-142"/>
        <w:rPr>
          <w:b/>
        </w:rPr>
      </w:pPr>
      <w:r w:rsidRPr="00F06B98">
        <w:rPr>
          <w:b/>
          <w:color w:val="FF0000"/>
        </w:rPr>
        <w:lastRenderedPageBreak/>
        <w:t>ФОРМА 5.</w:t>
      </w:r>
      <w:r w:rsidRPr="0074499A">
        <w:rPr>
          <w:b/>
        </w:rPr>
        <w:t xml:space="preserve"> </w:t>
      </w:r>
      <w:r w:rsidR="00F06B98" w:rsidRPr="003F4393">
        <w:rPr>
          <w:b/>
          <w:color w:val="FF0000"/>
        </w:rPr>
        <w:t>НЕ ПРИМЕНЯЕТСЯ</w:t>
      </w:r>
    </w:p>
    <w:p w14:paraId="08C4A8DA" w14:textId="77777777" w:rsidR="00F103E5" w:rsidRPr="00D44CF8" w:rsidRDefault="00F103E5" w:rsidP="00F103E5">
      <w:pPr>
        <w:ind w:left="-142"/>
        <w:rPr>
          <w:sz w:val="20"/>
          <w:szCs w:val="20"/>
        </w:rPr>
      </w:pPr>
      <w:r w:rsidRPr="00D44CF8">
        <w:rPr>
          <w:sz w:val="20"/>
          <w:szCs w:val="20"/>
        </w:rPr>
        <w:t>Сведения о трудовых ресурсах</w:t>
      </w:r>
    </w:p>
    <w:p w14:paraId="7B8E7BB9" w14:textId="77777777" w:rsidR="00F103E5" w:rsidRPr="00D44CF8" w:rsidRDefault="00F103E5" w:rsidP="00F103E5">
      <w:pPr>
        <w:ind w:left="-142"/>
        <w:rPr>
          <w:sz w:val="20"/>
          <w:szCs w:val="20"/>
        </w:rPr>
      </w:pPr>
    </w:p>
    <w:p w14:paraId="242D61D1" w14:textId="77777777" w:rsidR="00F103E5" w:rsidRPr="00E52DED"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C0E6145" w14:textId="77777777"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4EB685CF" w14:textId="77777777"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4B3825D9" w14:textId="77777777"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410D2E5" w14:textId="77777777" w:rsidR="00F103E5" w:rsidRPr="00D44CF8" w:rsidRDefault="00F103E5" w:rsidP="00F103E5">
      <w:pPr>
        <w:jc w:val="center"/>
        <w:rPr>
          <w:b/>
        </w:rPr>
      </w:pPr>
    </w:p>
    <w:p w14:paraId="54776598" w14:textId="77777777" w:rsidR="00F103E5" w:rsidRPr="00D44CF8" w:rsidRDefault="00F103E5" w:rsidP="00F103E5">
      <w:pPr>
        <w:ind w:left="-142"/>
        <w:jc w:val="center"/>
        <w:rPr>
          <w:b/>
        </w:rPr>
      </w:pPr>
      <w:r w:rsidRPr="00D44CF8">
        <w:rPr>
          <w:b/>
          <w:szCs w:val="20"/>
        </w:rPr>
        <w:t>СВЕДЕНИЯ О ТРУДОВЫХ РЕСУРСАХ*</w:t>
      </w:r>
    </w:p>
    <w:p w14:paraId="03816039" w14:textId="77777777" w:rsidR="00F103E5" w:rsidRPr="00D44CF8" w:rsidRDefault="00F103E5" w:rsidP="00F103E5">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
        <w:gridCol w:w="1473"/>
        <w:gridCol w:w="2522"/>
        <w:gridCol w:w="1270"/>
        <w:gridCol w:w="1747"/>
        <w:gridCol w:w="2011"/>
      </w:tblGrid>
      <w:tr w:rsidR="00F103E5" w:rsidRPr="00D44CF8" w14:paraId="683D844E"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14:paraId="155522AE" w14:textId="77777777" w:rsidR="00F103E5" w:rsidRPr="00D44CF8" w:rsidRDefault="00F103E5" w:rsidP="00177D91">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7E203AFC" w14:textId="77777777" w:rsidR="00F103E5" w:rsidRPr="00D44CF8" w:rsidRDefault="00F103E5" w:rsidP="00177D91">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3583C438" w14:textId="77777777" w:rsidR="00F103E5" w:rsidRPr="00D44CF8" w:rsidRDefault="00F103E5" w:rsidP="00177D91">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1B0B56C3" w14:textId="77777777" w:rsidR="00F103E5" w:rsidRPr="00D44CF8" w:rsidRDefault="00F103E5" w:rsidP="00177D91">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1D0C3615" w14:textId="77777777" w:rsidR="00F103E5" w:rsidRPr="00D44CF8" w:rsidRDefault="00F103E5" w:rsidP="00177D91">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788382CA" w14:textId="77777777" w:rsidR="00F103E5" w:rsidRPr="00D44CF8" w:rsidRDefault="00F103E5" w:rsidP="00177D91">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F103E5" w:rsidRPr="00D44CF8" w14:paraId="57934680" w14:textId="77777777"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B09872B" w14:textId="77777777" w:rsidR="00F103E5" w:rsidRPr="00D44CF8" w:rsidRDefault="00F103E5" w:rsidP="00177D91">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F103E5" w:rsidRPr="00D44CF8" w14:paraId="6ECC72CF" w14:textId="77777777"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48047A16" w14:textId="77777777" w:rsidR="00F103E5" w:rsidRPr="00D44CF8" w:rsidRDefault="00F103E5" w:rsidP="00177D91">
            <w:pPr>
              <w:ind w:left="57" w:right="57"/>
              <w:rPr>
                <w:sz w:val="20"/>
                <w:szCs w:val="20"/>
              </w:rPr>
            </w:pPr>
            <w:r w:rsidRPr="00D44CF8">
              <w:rPr>
                <w:sz w:val="20"/>
                <w:szCs w:val="20"/>
              </w:rPr>
              <w:t xml:space="preserve">Управленческий персонал </w:t>
            </w:r>
          </w:p>
        </w:tc>
      </w:tr>
      <w:tr w:rsidR="00F103E5" w:rsidRPr="00D44CF8" w14:paraId="3B155E58"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tcPr>
          <w:p w14:paraId="345D60B7" w14:textId="77777777" w:rsidR="00F103E5" w:rsidRPr="00D44CF8" w:rsidRDefault="00F103E5" w:rsidP="00BF12A2">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7D542D82"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162DD0C"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8C6E2E8"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0FBDE69"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9902CD9" w14:textId="77777777" w:rsidR="00F103E5" w:rsidRPr="00D44CF8" w:rsidRDefault="00F103E5" w:rsidP="00177D91">
            <w:pPr>
              <w:ind w:left="57" w:right="57"/>
              <w:rPr>
                <w:sz w:val="20"/>
                <w:szCs w:val="20"/>
              </w:rPr>
            </w:pPr>
          </w:p>
        </w:tc>
      </w:tr>
      <w:tr w:rsidR="00F103E5" w:rsidRPr="00D44CF8" w14:paraId="09ABCAC0"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tcPr>
          <w:p w14:paraId="3DD123D2" w14:textId="77777777" w:rsidR="00F103E5" w:rsidRPr="00D44CF8" w:rsidRDefault="00F103E5" w:rsidP="00BF12A2">
            <w:pPr>
              <w:numPr>
                <w:ilvl w:val="0"/>
                <w:numId w:val="12"/>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B57FE91"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9CDBAE6"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487C234"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73204A7"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4E96A9D" w14:textId="77777777" w:rsidR="00F103E5" w:rsidRPr="00D44CF8" w:rsidRDefault="00F103E5" w:rsidP="00177D91">
            <w:pPr>
              <w:ind w:left="57" w:right="57"/>
              <w:rPr>
                <w:sz w:val="20"/>
                <w:szCs w:val="20"/>
              </w:rPr>
            </w:pPr>
          </w:p>
        </w:tc>
      </w:tr>
      <w:tr w:rsidR="00F103E5" w:rsidRPr="00D44CF8" w14:paraId="1655688B"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14:paraId="1E8DE6B1" w14:textId="77777777"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44D7DDF5" w14:textId="77777777"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86AC8B0" w14:textId="77777777"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3A1C2C2" w14:textId="77777777"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FB95682" w14:textId="77777777"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4387E62" w14:textId="77777777" w:rsidR="00F103E5" w:rsidRPr="00D44CF8" w:rsidRDefault="00F103E5" w:rsidP="00177D91">
            <w:pPr>
              <w:rPr>
                <w:sz w:val="20"/>
                <w:szCs w:val="20"/>
              </w:rPr>
            </w:pPr>
          </w:p>
        </w:tc>
      </w:tr>
      <w:tr w:rsidR="00F103E5" w:rsidRPr="00D44CF8" w14:paraId="22E9EAF9" w14:textId="77777777"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65986866" w14:textId="77777777" w:rsidR="00F103E5" w:rsidRPr="00D44CF8" w:rsidRDefault="00F103E5" w:rsidP="00177D91">
            <w:pPr>
              <w:ind w:left="57" w:right="57"/>
              <w:rPr>
                <w:sz w:val="20"/>
                <w:szCs w:val="20"/>
              </w:rPr>
            </w:pPr>
            <w:r w:rsidRPr="00D44CF8">
              <w:rPr>
                <w:sz w:val="20"/>
                <w:szCs w:val="20"/>
              </w:rPr>
              <w:t xml:space="preserve">Специалисты </w:t>
            </w:r>
          </w:p>
        </w:tc>
      </w:tr>
      <w:tr w:rsidR="00F103E5" w:rsidRPr="00D44CF8" w14:paraId="45B0F85D"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tcPr>
          <w:p w14:paraId="02E804BD" w14:textId="77777777" w:rsidR="00F103E5" w:rsidRPr="00D44CF8" w:rsidRDefault="00F103E5" w:rsidP="00BF12A2">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A0A7591"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E4D0A48"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C902508"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0E95237"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203C532" w14:textId="77777777" w:rsidR="00F103E5" w:rsidRPr="00D44CF8" w:rsidRDefault="00F103E5" w:rsidP="00177D91">
            <w:pPr>
              <w:ind w:left="57" w:right="57"/>
              <w:rPr>
                <w:sz w:val="20"/>
                <w:szCs w:val="20"/>
              </w:rPr>
            </w:pPr>
          </w:p>
        </w:tc>
      </w:tr>
      <w:tr w:rsidR="00F103E5" w:rsidRPr="00D44CF8" w14:paraId="6E6812B9" w14:textId="77777777" w:rsidTr="00177D91">
        <w:trPr>
          <w:trHeight w:val="285"/>
        </w:trPr>
        <w:tc>
          <w:tcPr>
            <w:tcW w:w="460" w:type="pct"/>
            <w:tcBorders>
              <w:top w:val="single" w:sz="6" w:space="0" w:color="auto"/>
              <w:left w:val="single" w:sz="6" w:space="0" w:color="auto"/>
              <w:bottom w:val="single" w:sz="6" w:space="0" w:color="auto"/>
              <w:right w:val="single" w:sz="6" w:space="0" w:color="auto"/>
            </w:tcBorders>
          </w:tcPr>
          <w:p w14:paraId="3134E286" w14:textId="77777777" w:rsidR="00F103E5" w:rsidRPr="00D44CF8" w:rsidRDefault="00F103E5" w:rsidP="00BF12A2">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4E3073E"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499CA30"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AEE6629"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6D1FAC0"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08D7902" w14:textId="77777777" w:rsidR="00F103E5" w:rsidRPr="00D44CF8" w:rsidRDefault="00F103E5" w:rsidP="00177D91">
            <w:pPr>
              <w:ind w:left="57" w:right="57"/>
              <w:rPr>
                <w:sz w:val="20"/>
                <w:szCs w:val="20"/>
              </w:rPr>
            </w:pPr>
          </w:p>
        </w:tc>
      </w:tr>
      <w:tr w:rsidR="00F103E5" w:rsidRPr="00D44CF8" w14:paraId="77E0DA85"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14:paraId="29A32A9C" w14:textId="77777777"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73A66F9F" w14:textId="77777777"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53151581" w14:textId="77777777"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AE6E1AF" w14:textId="77777777"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66CDF06" w14:textId="77777777"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9B4CB1D" w14:textId="77777777" w:rsidR="00F103E5" w:rsidRPr="00D44CF8" w:rsidRDefault="00F103E5" w:rsidP="00177D91">
            <w:pPr>
              <w:rPr>
                <w:sz w:val="20"/>
                <w:szCs w:val="20"/>
              </w:rPr>
            </w:pPr>
          </w:p>
        </w:tc>
      </w:tr>
      <w:tr w:rsidR="00F103E5" w:rsidRPr="00D44CF8" w14:paraId="6EB362C0" w14:textId="77777777" w:rsidTr="00177D91">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082C08FF" w14:textId="77777777" w:rsidR="00F103E5" w:rsidRPr="00D44CF8" w:rsidRDefault="00F103E5" w:rsidP="00177D91">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1C61C8AD" w14:textId="77777777"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E5C4480" w14:textId="77777777"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4BCD06B" w14:textId="77777777"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A9484B2" w14:textId="77777777" w:rsidR="00F103E5" w:rsidRPr="00D44CF8" w:rsidRDefault="00F103E5" w:rsidP="00177D91">
            <w:pPr>
              <w:rPr>
                <w:sz w:val="20"/>
                <w:szCs w:val="20"/>
              </w:rPr>
            </w:pPr>
          </w:p>
        </w:tc>
      </w:tr>
      <w:tr w:rsidR="00F103E5" w:rsidRPr="00D44CF8" w14:paraId="203ED9E5" w14:textId="77777777"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2E04187" w14:textId="77777777" w:rsidR="00F103E5" w:rsidRPr="00D44CF8" w:rsidRDefault="00F103E5" w:rsidP="00177D91">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F103E5" w:rsidRPr="00D44CF8" w14:paraId="18E3D2CF" w14:textId="77777777"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639F7CA" w14:textId="77777777" w:rsidR="00F103E5" w:rsidRPr="00D44CF8" w:rsidRDefault="00F103E5" w:rsidP="00177D91">
            <w:pPr>
              <w:ind w:left="57" w:right="57"/>
              <w:rPr>
                <w:sz w:val="20"/>
                <w:szCs w:val="20"/>
              </w:rPr>
            </w:pPr>
            <w:r w:rsidRPr="00D44CF8">
              <w:rPr>
                <w:sz w:val="20"/>
                <w:szCs w:val="20"/>
              </w:rPr>
              <w:t xml:space="preserve">Управленческий персонал </w:t>
            </w:r>
          </w:p>
        </w:tc>
      </w:tr>
      <w:tr w:rsidR="00F103E5" w:rsidRPr="00D44CF8" w14:paraId="78AA7A6E"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tcPr>
          <w:p w14:paraId="771AFB2E" w14:textId="77777777" w:rsidR="00F103E5" w:rsidRPr="00D44CF8" w:rsidRDefault="00F103E5" w:rsidP="00177D91">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61230573"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79502CB"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A98DC72"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54DCBD1"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490F8EC" w14:textId="77777777" w:rsidR="00F103E5" w:rsidRPr="00D44CF8" w:rsidRDefault="00F103E5" w:rsidP="00177D91">
            <w:pPr>
              <w:ind w:left="57" w:right="57"/>
              <w:rPr>
                <w:sz w:val="20"/>
                <w:szCs w:val="20"/>
              </w:rPr>
            </w:pPr>
          </w:p>
        </w:tc>
      </w:tr>
      <w:tr w:rsidR="00F103E5" w:rsidRPr="00D44CF8" w14:paraId="2416D4B0"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tcPr>
          <w:p w14:paraId="3F27C22D" w14:textId="77777777" w:rsidR="00F103E5" w:rsidRPr="00D44CF8" w:rsidRDefault="00F103E5" w:rsidP="00177D91">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735107B2"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6A11F38"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E375C04"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CD1F9E4"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E6C8427" w14:textId="77777777" w:rsidR="00F103E5" w:rsidRPr="00D44CF8" w:rsidRDefault="00F103E5" w:rsidP="00177D91">
            <w:pPr>
              <w:ind w:left="57" w:right="57"/>
              <w:rPr>
                <w:sz w:val="20"/>
                <w:szCs w:val="20"/>
              </w:rPr>
            </w:pPr>
          </w:p>
        </w:tc>
      </w:tr>
      <w:tr w:rsidR="00F103E5" w:rsidRPr="00D44CF8" w14:paraId="4155BD1F"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14:paraId="1AEA3BFB" w14:textId="77777777"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270BD012" w14:textId="77777777"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B3A0BBF" w14:textId="77777777"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CE1639F" w14:textId="77777777"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DB79E4E" w14:textId="77777777"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841047C" w14:textId="77777777" w:rsidR="00F103E5" w:rsidRPr="00D44CF8" w:rsidRDefault="00F103E5" w:rsidP="00177D91">
            <w:pPr>
              <w:rPr>
                <w:sz w:val="20"/>
                <w:szCs w:val="20"/>
              </w:rPr>
            </w:pPr>
          </w:p>
        </w:tc>
      </w:tr>
      <w:tr w:rsidR="00F103E5" w:rsidRPr="00D44CF8" w14:paraId="2681CF36" w14:textId="77777777"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11453152" w14:textId="77777777" w:rsidR="00F103E5" w:rsidRPr="00D44CF8" w:rsidRDefault="00F103E5" w:rsidP="00177D91">
            <w:pPr>
              <w:ind w:left="57" w:right="57"/>
              <w:rPr>
                <w:sz w:val="20"/>
                <w:szCs w:val="20"/>
              </w:rPr>
            </w:pPr>
            <w:r w:rsidRPr="00D44CF8">
              <w:rPr>
                <w:sz w:val="20"/>
                <w:szCs w:val="20"/>
              </w:rPr>
              <w:t xml:space="preserve">Специалисты </w:t>
            </w:r>
          </w:p>
        </w:tc>
      </w:tr>
      <w:tr w:rsidR="00F103E5" w:rsidRPr="00D44CF8" w14:paraId="700B55E8"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tcPr>
          <w:p w14:paraId="5CF71BD7" w14:textId="77777777" w:rsidR="00F103E5" w:rsidRPr="00D44CF8" w:rsidRDefault="00F103E5" w:rsidP="00BF12A2">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EF3DD0D"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3C73FC50"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48A35291"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CA365C9"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3849314" w14:textId="77777777" w:rsidR="00F103E5" w:rsidRPr="00D44CF8" w:rsidRDefault="00F103E5" w:rsidP="00177D91">
            <w:pPr>
              <w:ind w:left="57" w:right="57"/>
              <w:rPr>
                <w:sz w:val="20"/>
                <w:szCs w:val="20"/>
              </w:rPr>
            </w:pPr>
          </w:p>
        </w:tc>
      </w:tr>
      <w:tr w:rsidR="00F103E5" w:rsidRPr="00D44CF8" w14:paraId="05FD6F86" w14:textId="77777777" w:rsidTr="00177D91">
        <w:trPr>
          <w:trHeight w:val="246"/>
        </w:trPr>
        <w:tc>
          <w:tcPr>
            <w:tcW w:w="460" w:type="pct"/>
            <w:tcBorders>
              <w:top w:val="single" w:sz="6" w:space="0" w:color="auto"/>
              <w:left w:val="single" w:sz="6" w:space="0" w:color="auto"/>
              <w:bottom w:val="single" w:sz="6" w:space="0" w:color="auto"/>
              <w:right w:val="single" w:sz="6" w:space="0" w:color="auto"/>
            </w:tcBorders>
          </w:tcPr>
          <w:p w14:paraId="7DEB97D8" w14:textId="77777777" w:rsidR="00F103E5" w:rsidRPr="00D44CF8" w:rsidRDefault="00F103E5" w:rsidP="00BF12A2">
            <w:pPr>
              <w:numPr>
                <w:ilvl w:val="0"/>
                <w:numId w:val="3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22D2F55" w14:textId="77777777"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A7D9F14" w14:textId="77777777"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04C9BE2" w14:textId="77777777"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604E9DF" w14:textId="77777777"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58CCF68" w14:textId="77777777" w:rsidR="00F103E5" w:rsidRPr="00D44CF8" w:rsidRDefault="00F103E5" w:rsidP="00177D91">
            <w:pPr>
              <w:ind w:left="57" w:right="57"/>
              <w:rPr>
                <w:sz w:val="20"/>
                <w:szCs w:val="20"/>
              </w:rPr>
            </w:pPr>
          </w:p>
        </w:tc>
      </w:tr>
      <w:tr w:rsidR="00F103E5" w:rsidRPr="00D44CF8" w14:paraId="72494809" w14:textId="77777777"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14:paraId="66AC17A2" w14:textId="77777777"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73138547" w14:textId="77777777"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EECF66B" w14:textId="77777777"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3B64A00" w14:textId="77777777"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341C7C1" w14:textId="77777777"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D99045C" w14:textId="77777777" w:rsidR="00F103E5" w:rsidRPr="00D44CF8" w:rsidRDefault="00F103E5" w:rsidP="00177D91">
            <w:pPr>
              <w:rPr>
                <w:sz w:val="20"/>
                <w:szCs w:val="20"/>
              </w:rPr>
            </w:pPr>
          </w:p>
        </w:tc>
      </w:tr>
      <w:tr w:rsidR="00F103E5" w:rsidRPr="00D44CF8" w14:paraId="7BAD2A87" w14:textId="77777777" w:rsidTr="00177D91">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005D82FA" w14:textId="77777777" w:rsidR="00F103E5" w:rsidRPr="00D44CF8" w:rsidRDefault="00F103E5" w:rsidP="00177D91">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1E764E1F" w14:textId="77777777"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B9FAF90" w14:textId="77777777"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81F074B" w14:textId="77777777"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967BC3C" w14:textId="77777777" w:rsidR="00F103E5" w:rsidRPr="00D44CF8" w:rsidRDefault="00F103E5" w:rsidP="00177D91">
            <w:pPr>
              <w:rPr>
                <w:sz w:val="20"/>
                <w:szCs w:val="20"/>
              </w:rPr>
            </w:pPr>
          </w:p>
        </w:tc>
      </w:tr>
    </w:tbl>
    <w:p w14:paraId="3D4569FD" w14:textId="77777777" w:rsidR="00F103E5" w:rsidRPr="003A3AC2" w:rsidRDefault="00F103E5" w:rsidP="00F103E5">
      <w:pPr>
        <w:jc w:val="both"/>
        <w:rPr>
          <w:sz w:val="20"/>
          <w:szCs w:val="20"/>
        </w:rPr>
      </w:pPr>
      <w:r w:rsidRPr="003A3AC2">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14:paraId="2AFFECF2" w14:textId="77777777" w:rsidR="00F103E5" w:rsidRPr="00D44CF8" w:rsidRDefault="00F103E5" w:rsidP="00F103E5">
      <w:pPr>
        <w:rPr>
          <w:sz w:val="20"/>
        </w:rPr>
      </w:pPr>
      <w:r w:rsidRPr="00D44CF8">
        <w:rPr>
          <w:sz w:val="20"/>
        </w:rPr>
        <w:t>___________________________________________</w:t>
      </w:r>
    </w:p>
    <w:p w14:paraId="3731D82E" w14:textId="77777777" w:rsidR="00F103E5" w:rsidRPr="003A3AC2" w:rsidRDefault="00F103E5" w:rsidP="00F103E5">
      <w:pPr>
        <w:rPr>
          <w:sz w:val="20"/>
          <w:vertAlign w:val="superscript"/>
        </w:rPr>
      </w:pPr>
      <w:r w:rsidRPr="003A3AC2">
        <w:rPr>
          <w:sz w:val="20"/>
          <w:vertAlign w:val="superscript"/>
        </w:rPr>
        <w:t xml:space="preserve">                                                           (подпись, М.П)</w:t>
      </w:r>
    </w:p>
    <w:p w14:paraId="0E3F3581" w14:textId="77777777" w:rsidR="00F103E5" w:rsidRPr="00D44CF8" w:rsidRDefault="00F103E5" w:rsidP="00F103E5">
      <w:pPr>
        <w:rPr>
          <w:sz w:val="20"/>
          <w:vertAlign w:val="subscript"/>
        </w:rPr>
      </w:pPr>
      <w:r w:rsidRPr="00D44CF8">
        <w:rPr>
          <w:sz w:val="20"/>
        </w:rPr>
        <w:t>___________________________________________</w:t>
      </w:r>
      <w:r w:rsidRPr="00D44CF8">
        <w:rPr>
          <w:sz w:val="20"/>
          <w:vertAlign w:val="subscript"/>
        </w:rPr>
        <w:t>____________________________________________________________</w:t>
      </w:r>
    </w:p>
    <w:p w14:paraId="29F452B5" w14:textId="77777777" w:rsidR="00F103E5" w:rsidRPr="003A3AC2" w:rsidRDefault="00F103E5" w:rsidP="00F103E5">
      <w:pPr>
        <w:rPr>
          <w:sz w:val="20"/>
          <w:vertAlign w:val="superscript"/>
        </w:rPr>
      </w:pPr>
      <w:r w:rsidRPr="003A3AC2">
        <w:rPr>
          <w:sz w:val="20"/>
          <w:vertAlign w:val="superscript"/>
        </w:rPr>
        <w:t xml:space="preserve">                            (фамилия, имя, отчество подписавшего, должность)</w:t>
      </w:r>
    </w:p>
    <w:p w14:paraId="1D15B01D" w14:textId="77777777" w:rsidR="00F103E5" w:rsidRPr="00E52DED"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4121183" w14:textId="77777777" w:rsidR="00F103E5" w:rsidRPr="00D44CF8" w:rsidRDefault="00F103E5" w:rsidP="00F103E5">
      <w:pPr>
        <w:rPr>
          <w:sz w:val="20"/>
          <w:szCs w:val="20"/>
        </w:rPr>
      </w:pPr>
      <w:r w:rsidRPr="00D44CF8">
        <w:rPr>
          <w:sz w:val="20"/>
          <w:szCs w:val="20"/>
        </w:rPr>
        <w:t>Инструкция по заполнению:</w:t>
      </w:r>
    </w:p>
    <w:p w14:paraId="2436CBA6" w14:textId="77777777"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652F58D9"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647069DA" w14:textId="77777777" w:rsidR="00F103E5" w:rsidRPr="00D44CF8" w:rsidRDefault="00F103E5" w:rsidP="00F103E5">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14:paraId="4799B50C" w14:textId="77777777" w:rsidR="00F103E5" w:rsidRPr="00E52DED" w:rsidRDefault="00F103E5" w:rsidP="00F103E5">
      <w:pPr>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14:paraId="6EC379EE" w14:textId="77777777" w:rsidR="00F103E5" w:rsidRPr="00E72980" w:rsidRDefault="00F103E5" w:rsidP="00F103E5">
      <w:pPr>
        <w:suppressAutoHyphens/>
        <w:ind w:left="-284"/>
        <w:rPr>
          <w:b/>
          <w:color w:val="000000" w:themeColor="text1"/>
          <w:sz w:val="32"/>
          <w:szCs w:val="32"/>
        </w:rPr>
      </w:pPr>
      <w:r w:rsidRPr="00F06B98">
        <w:rPr>
          <w:b/>
        </w:rPr>
        <w:lastRenderedPageBreak/>
        <w:t xml:space="preserve">ФОРМА </w:t>
      </w:r>
      <w:r w:rsidR="0074499A" w:rsidRPr="00F06B98">
        <w:rPr>
          <w:b/>
        </w:rPr>
        <w:t>6</w:t>
      </w:r>
      <w:r w:rsidRPr="00F06B98">
        <w:rPr>
          <w:b/>
        </w:rPr>
        <w:t>.</w:t>
      </w:r>
      <w:r>
        <w:rPr>
          <w:b/>
          <w:szCs w:val="20"/>
        </w:rPr>
        <w:t xml:space="preserve"> </w:t>
      </w:r>
    </w:p>
    <w:p w14:paraId="5C2980DE" w14:textId="77777777" w:rsidR="00F103E5" w:rsidRPr="00D44CF8" w:rsidRDefault="00F103E5" w:rsidP="00F103E5">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3F41A395" w14:textId="77777777"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542D6A49" w14:textId="77777777" w:rsidR="00F103E5" w:rsidRPr="00D44CF8" w:rsidRDefault="00F103E5" w:rsidP="00F103E5">
      <w:pPr>
        <w:ind w:left="-142"/>
        <w:rPr>
          <w:sz w:val="20"/>
          <w:szCs w:val="20"/>
        </w:rPr>
      </w:pPr>
    </w:p>
    <w:p w14:paraId="6D536695" w14:textId="77777777"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339349D5" w14:textId="77777777"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348432D7" w14:textId="77777777"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E9F405D" w14:textId="77777777" w:rsidR="00F103E5" w:rsidRPr="00D44CF8" w:rsidRDefault="00F103E5" w:rsidP="00F103E5">
      <w:pPr>
        <w:suppressAutoHyphens/>
        <w:jc w:val="center"/>
        <w:rPr>
          <w:szCs w:val="20"/>
        </w:rPr>
      </w:pPr>
    </w:p>
    <w:p w14:paraId="4E751CF5" w14:textId="77777777" w:rsidR="00F103E5" w:rsidRPr="00D44CF8" w:rsidRDefault="00F103E5" w:rsidP="00F103E5">
      <w:pPr>
        <w:ind w:left="-142"/>
        <w:jc w:val="center"/>
        <w:rPr>
          <w:b/>
          <w:szCs w:val="20"/>
        </w:rPr>
      </w:pPr>
      <w:r w:rsidRPr="00D44CF8">
        <w:rPr>
          <w:b/>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14:paraId="7DE4AF6D" w14:textId="77777777" w:rsidR="00F103E5" w:rsidRPr="00D44CF8" w:rsidRDefault="00F103E5" w:rsidP="00F103E5">
      <w:pPr>
        <w:suppressAutoHyphens/>
        <w:spacing w:after="120"/>
        <w:jc w:val="center"/>
        <w:rPr>
          <w:b/>
          <w:szCs w:val="20"/>
        </w:rPr>
      </w:pPr>
    </w:p>
    <w:tbl>
      <w:tblPr>
        <w:tblStyle w:val="110"/>
        <w:tblW w:w="0" w:type="auto"/>
        <w:tblLook w:val="04A0" w:firstRow="1" w:lastRow="0" w:firstColumn="1" w:lastColumn="0" w:noHBand="0" w:noVBand="1"/>
      </w:tblPr>
      <w:tblGrid>
        <w:gridCol w:w="613"/>
        <w:gridCol w:w="1591"/>
        <w:gridCol w:w="1654"/>
        <w:gridCol w:w="1086"/>
        <w:gridCol w:w="1215"/>
        <w:gridCol w:w="1522"/>
        <w:gridCol w:w="1057"/>
        <w:gridCol w:w="1204"/>
      </w:tblGrid>
      <w:tr w:rsidR="00F103E5" w:rsidRPr="00D44CF8" w14:paraId="39EEBBAA" w14:textId="77777777" w:rsidTr="00177D91">
        <w:tc>
          <w:tcPr>
            <w:tcW w:w="658" w:type="dxa"/>
            <w:tcBorders>
              <w:top w:val="single" w:sz="4" w:space="0" w:color="auto"/>
              <w:left w:val="single" w:sz="4" w:space="0" w:color="auto"/>
              <w:bottom w:val="single" w:sz="4" w:space="0" w:color="auto"/>
              <w:right w:val="single" w:sz="4" w:space="0" w:color="auto"/>
            </w:tcBorders>
            <w:hideMark/>
          </w:tcPr>
          <w:p w14:paraId="492AF34A" w14:textId="77777777" w:rsidR="00F103E5" w:rsidRPr="00D44CF8" w:rsidRDefault="00F103E5" w:rsidP="00177D91">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0FC4401E" w14:textId="77777777" w:rsidR="00F103E5" w:rsidRPr="00D44CF8" w:rsidRDefault="00F103E5" w:rsidP="00177D91">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76DC7764" w14:textId="77777777" w:rsidR="00F103E5" w:rsidRPr="00D44CF8" w:rsidRDefault="00F103E5" w:rsidP="00177D91">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02DD35E3" w14:textId="77777777" w:rsidR="00F103E5" w:rsidRPr="00D44CF8" w:rsidRDefault="00F103E5" w:rsidP="00177D91">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7B68F0FF" w14:textId="77777777" w:rsidR="00F103E5" w:rsidRPr="00D44CF8" w:rsidRDefault="00F103E5" w:rsidP="00177D91">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03F254F0" w14:textId="77777777" w:rsidR="00F103E5" w:rsidRPr="00D44CF8" w:rsidRDefault="00F103E5" w:rsidP="00177D91">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02B12DC5" w14:textId="77777777" w:rsidR="00F103E5" w:rsidRPr="00D44CF8" w:rsidRDefault="00F103E5" w:rsidP="00177D91">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623582FB" w14:textId="77777777" w:rsidR="00F103E5" w:rsidRPr="00D44CF8" w:rsidRDefault="00F103E5" w:rsidP="00177D91">
            <w:pPr>
              <w:suppressAutoHyphens/>
              <w:spacing w:after="120"/>
              <w:jc w:val="center"/>
              <w:rPr>
                <w:sz w:val="18"/>
                <w:szCs w:val="18"/>
              </w:rPr>
            </w:pPr>
            <w:r w:rsidRPr="00D44CF8">
              <w:rPr>
                <w:sz w:val="18"/>
                <w:szCs w:val="18"/>
              </w:rPr>
              <w:t>Примечания</w:t>
            </w:r>
          </w:p>
        </w:tc>
      </w:tr>
      <w:tr w:rsidR="00F103E5" w:rsidRPr="00D44CF8" w14:paraId="4A419707" w14:textId="77777777" w:rsidTr="00177D91">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16A2497E" w14:textId="77777777" w:rsidR="00F103E5" w:rsidRPr="00D44CF8" w:rsidRDefault="00F103E5" w:rsidP="00177D91">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6AEA2D5B" w14:textId="77777777" w:rsidR="00F103E5" w:rsidRPr="00D44CF8" w:rsidRDefault="00F103E5" w:rsidP="00177D91">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4DAD9F2" w14:textId="77777777" w:rsidR="00F103E5" w:rsidRPr="00D44CF8" w:rsidRDefault="00F103E5" w:rsidP="00177D91">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4AE7E351" w14:textId="77777777" w:rsidR="00F103E5" w:rsidRPr="00D44CF8" w:rsidRDefault="00F103E5" w:rsidP="00177D91">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D08826D" w14:textId="77777777" w:rsidR="00F103E5" w:rsidRPr="00D44CF8" w:rsidRDefault="00F103E5" w:rsidP="00177D91">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0A806DF0" w14:textId="77777777" w:rsidR="00F103E5" w:rsidRPr="00D44CF8" w:rsidRDefault="00F103E5" w:rsidP="00177D91">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C063799" w14:textId="77777777" w:rsidR="00F103E5" w:rsidRPr="00D44CF8" w:rsidRDefault="00F103E5" w:rsidP="00177D91">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158FD741" w14:textId="77777777" w:rsidR="00F103E5" w:rsidRPr="00D44CF8" w:rsidRDefault="00F103E5" w:rsidP="00177D91">
            <w:pPr>
              <w:suppressAutoHyphens/>
              <w:jc w:val="center"/>
              <w:rPr>
                <w:sz w:val="18"/>
                <w:szCs w:val="18"/>
              </w:rPr>
            </w:pPr>
            <w:r w:rsidRPr="00D44CF8">
              <w:rPr>
                <w:sz w:val="18"/>
                <w:szCs w:val="18"/>
              </w:rPr>
              <w:t>8</w:t>
            </w:r>
          </w:p>
        </w:tc>
      </w:tr>
      <w:tr w:rsidR="00F103E5" w:rsidRPr="00D44CF8" w14:paraId="6409E9F8" w14:textId="77777777" w:rsidTr="00177D91">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514BCD25" w14:textId="77777777" w:rsidR="00F103E5" w:rsidRPr="00D44CF8" w:rsidRDefault="00F103E5" w:rsidP="00E72980">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F103E5" w:rsidRPr="00D44CF8" w14:paraId="0654485B" w14:textId="77777777" w:rsidTr="00177D91">
        <w:tc>
          <w:tcPr>
            <w:tcW w:w="658" w:type="dxa"/>
            <w:tcBorders>
              <w:top w:val="single" w:sz="4" w:space="0" w:color="auto"/>
              <w:left w:val="single" w:sz="4" w:space="0" w:color="auto"/>
              <w:bottom w:val="single" w:sz="4" w:space="0" w:color="auto"/>
              <w:right w:val="single" w:sz="4" w:space="0" w:color="auto"/>
            </w:tcBorders>
            <w:hideMark/>
          </w:tcPr>
          <w:p w14:paraId="6B61ADA7" w14:textId="77777777" w:rsidR="00F103E5" w:rsidRPr="00D44CF8" w:rsidRDefault="00F103E5" w:rsidP="00177D91">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1D4FC25A" w14:textId="77777777"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17DFB2B7" w14:textId="77777777"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BD7DCE9" w14:textId="77777777"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342CCF5" w14:textId="77777777"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4BDA5A6" w14:textId="77777777"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A88B88F" w14:textId="77777777"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3A1D04F7" w14:textId="77777777" w:rsidR="00F103E5" w:rsidRPr="00D44CF8" w:rsidRDefault="00F103E5" w:rsidP="00177D91">
            <w:pPr>
              <w:suppressAutoHyphens/>
              <w:spacing w:after="120"/>
              <w:jc w:val="center"/>
              <w:rPr>
                <w:sz w:val="20"/>
                <w:szCs w:val="20"/>
              </w:rPr>
            </w:pPr>
          </w:p>
        </w:tc>
      </w:tr>
      <w:tr w:rsidR="00F103E5" w:rsidRPr="00D44CF8" w14:paraId="4BE39A7D" w14:textId="77777777" w:rsidTr="00177D91">
        <w:tc>
          <w:tcPr>
            <w:tcW w:w="658" w:type="dxa"/>
            <w:tcBorders>
              <w:top w:val="single" w:sz="4" w:space="0" w:color="auto"/>
              <w:left w:val="single" w:sz="4" w:space="0" w:color="auto"/>
              <w:bottom w:val="single" w:sz="4" w:space="0" w:color="auto"/>
              <w:right w:val="single" w:sz="4" w:space="0" w:color="auto"/>
            </w:tcBorders>
          </w:tcPr>
          <w:p w14:paraId="6A688F9E" w14:textId="77777777" w:rsidR="00F103E5" w:rsidRPr="00D44CF8" w:rsidRDefault="00F103E5" w:rsidP="00177D91">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485A81F4" w14:textId="77777777"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53385A83" w14:textId="77777777"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3F52A82" w14:textId="77777777"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5F6C8BAD" w14:textId="77777777"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62374C81" w14:textId="77777777"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7E7ED6D6" w14:textId="77777777"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6304D81C" w14:textId="77777777" w:rsidR="00F103E5" w:rsidRPr="00D44CF8" w:rsidRDefault="00F103E5" w:rsidP="00177D91">
            <w:pPr>
              <w:suppressAutoHyphens/>
              <w:spacing w:after="120"/>
              <w:jc w:val="center"/>
              <w:rPr>
                <w:sz w:val="20"/>
                <w:szCs w:val="20"/>
              </w:rPr>
            </w:pPr>
          </w:p>
        </w:tc>
      </w:tr>
      <w:tr w:rsidR="00F103E5" w:rsidRPr="00D44CF8" w14:paraId="092DC4B4" w14:textId="77777777" w:rsidTr="00177D91">
        <w:tc>
          <w:tcPr>
            <w:tcW w:w="658" w:type="dxa"/>
            <w:tcBorders>
              <w:top w:val="single" w:sz="4" w:space="0" w:color="auto"/>
              <w:left w:val="single" w:sz="4" w:space="0" w:color="auto"/>
              <w:bottom w:val="single" w:sz="4" w:space="0" w:color="auto"/>
              <w:right w:val="single" w:sz="4" w:space="0" w:color="auto"/>
            </w:tcBorders>
            <w:hideMark/>
          </w:tcPr>
          <w:p w14:paraId="75AA91F6" w14:textId="77777777" w:rsidR="00F103E5" w:rsidRPr="00D44CF8" w:rsidRDefault="00F103E5" w:rsidP="00177D91">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2BAE816E" w14:textId="77777777"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0A82490" w14:textId="77777777"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D8F8CB8" w14:textId="77777777"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7716319A" w14:textId="77777777"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979DB15" w14:textId="77777777"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42D66B1A" w14:textId="77777777"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36D7A04F" w14:textId="77777777" w:rsidR="00F103E5" w:rsidRPr="00D44CF8" w:rsidRDefault="00F103E5" w:rsidP="00177D91">
            <w:pPr>
              <w:suppressAutoHyphens/>
              <w:spacing w:after="120"/>
              <w:jc w:val="center"/>
              <w:rPr>
                <w:sz w:val="20"/>
                <w:szCs w:val="20"/>
              </w:rPr>
            </w:pPr>
          </w:p>
        </w:tc>
      </w:tr>
      <w:tr w:rsidR="00F103E5" w:rsidRPr="00D44CF8" w14:paraId="1743D081" w14:textId="77777777" w:rsidTr="00177D91">
        <w:tc>
          <w:tcPr>
            <w:tcW w:w="9996" w:type="dxa"/>
            <w:gridSpan w:val="8"/>
            <w:tcBorders>
              <w:top w:val="single" w:sz="4" w:space="0" w:color="auto"/>
              <w:left w:val="single" w:sz="4" w:space="0" w:color="auto"/>
              <w:bottom w:val="single" w:sz="4" w:space="0" w:color="auto"/>
              <w:right w:val="single" w:sz="4" w:space="0" w:color="auto"/>
            </w:tcBorders>
            <w:hideMark/>
          </w:tcPr>
          <w:p w14:paraId="3BDFE43D" w14:textId="77777777" w:rsidR="00F103E5" w:rsidRPr="00D44CF8" w:rsidRDefault="00F103E5" w:rsidP="00E72980">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F103E5" w:rsidRPr="00D44CF8" w14:paraId="07BFE52C" w14:textId="77777777" w:rsidTr="00177D91">
        <w:tc>
          <w:tcPr>
            <w:tcW w:w="658" w:type="dxa"/>
            <w:tcBorders>
              <w:top w:val="single" w:sz="4" w:space="0" w:color="auto"/>
              <w:left w:val="single" w:sz="4" w:space="0" w:color="auto"/>
              <w:bottom w:val="single" w:sz="4" w:space="0" w:color="auto"/>
              <w:right w:val="single" w:sz="4" w:space="0" w:color="auto"/>
            </w:tcBorders>
            <w:hideMark/>
          </w:tcPr>
          <w:p w14:paraId="1FA29E43" w14:textId="77777777" w:rsidR="00F103E5" w:rsidRPr="00D44CF8" w:rsidRDefault="00F103E5" w:rsidP="00177D91">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3C9E2910" w14:textId="77777777"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1A9A118C" w14:textId="77777777"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39FED52" w14:textId="77777777"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96024E0" w14:textId="77777777"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8738729" w14:textId="77777777"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314E4F1" w14:textId="77777777"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639FE277" w14:textId="77777777" w:rsidR="00F103E5" w:rsidRPr="00D44CF8" w:rsidRDefault="00F103E5" w:rsidP="00177D91">
            <w:pPr>
              <w:suppressAutoHyphens/>
              <w:spacing w:after="120"/>
              <w:jc w:val="center"/>
              <w:rPr>
                <w:sz w:val="20"/>
                <w:szCs w:val="20"/>
              </w:rPr>
            </w:pPr>
          </w:p>
        </w:tc>
      </w:tr>
      <w:tr w:rsidR="00F103E5" w:rsidRPr="00D44CF8" w14:paraId="5064B8BE" w14:textId="77777777" w:rsidTr="00177D91">
        <w:tc>
          <w:tcPr>
            <w:tcW w:w="658" w:type="dxa"/>
            <w:tcBorders>
              <w:top w:val="single" w:sz="4" w:space="0" w:color="auto"/>
              <w:left w:val="single" w:sz="4" w:space="0" w:color="auto"/>
              <w:bottom w:val="single" w:sz="4" w:space="0" w:color="auto"/>
              <w:right w:val="single" w:sz="4" w:space="0" w:color="auto"/>
            </w:tcBorders>
          </w:tcPr>
          <w:p w14:paraId="67C778B6" w14:textId="77777777" w:rsidR="00F103E5" w:rsidRPr="00D44CF8" w:rsidRDefault="00F103E5" w:rsidP="00177D91">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6A6ED301" w14:textId="77777777"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38A1B4FD" w14:textId="77777777"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EA92FC5" w14:textId="77777777"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2B9A5496" w14:textId="77777777"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AABC4EC" w14:textId="77777777"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AAE880D" w14:textId="77777777"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64A606EE" w14:textId="77777777" w:rsidR="00F103E5" w:rsidRPr="00D44CF8" w:rsidRDefault="00F103E5" w:rsidP="00177D91">
            <w:pPr>
              <w:suppressAutoHyphens/>
              <w:spacing w:after="120"/>
              <w:jc w:val="center"/>
              <w:rPr>
                <w:sz w:val="20"/>
                <w:szCs w:val="20"/>
              </w:rPr>
            </w:pPr>
          </w:p>
        </w:tc>
      </w:tr>
      <w:tr w:rsidR="00F103E5" w:rsidRPr="00D44CF8" w14:paraId="4D0CCD29" w14:textId="77777777" w:rsidTr="00177D91">
        <w:tc>
          <w:tcPr>
            <w:tcW w:w="658" w:type="dxa"/>
            <w:tcBorders>
              <w:top w:val="single" w:sz="4" w:space="0" w:color="auto"/>
              <w:left w:val="single" w:sz="4" w:space="0" w:color="auto"/>
              <w:bottom w:val="single" w:sz="4" w:space="0" w:color="auto"/>
              <w:right w:val="single" w:sz="4" w:space="0" w:color="auto"/>
            </w:tcBorders>
          </w:tcPr>
          <w:p w14:paraId="43103A86" w14:textId="77777777" w:rsidR="00F103E5" w:rsidRPr="00D44CF8" w:rsidRDefault="00F103E5" w:rsidP="00177D91">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60A1F6ED" w14:textId="77777777"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08AD08B" w14:textId="77777777"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286F344C" w14:textId="77777777"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4D360C3E" w14:textId="77777777"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D808F0D" w14:textId="77777777"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37FCA81C" w14:textId="77777777"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2CA1176" w14:textId="77777777" w:rsidR="00F103E5" w:rsidRPr="00D44CF8" w:rsidRDefault="00F103E5" w:rsidP="00177D91">
            <w:pPr>
              <w:suppressAutoHyphens/>
              <w:spacing w:after="120"/>
              <w:jc w:val="center"/>
              <w:rPr>
                <w:sz w:val="20"/>
                <w:szCs w:val="20"/>
              </w:rPr>
            </w:pPr>
          </w:p>
        </w:tc>
      </w:tr>
    </w:tbl>
    <w:p w14:paraId="7F2769F1" w14:textId="77777777" w:rsidR="00F103E5" w:rsidRDefault="00F103E5" w:rsidP="00F103E5">
      <w:pPr>
        <w:jc w:val="both"/>
        <w:rPr>
          <w:sz w:val="20"/>
          <w:szCs w:val="20"/>
        </w:rPr>
      </w:pPr>
    </w:p>
    <w:p w14:paraId="261850C4" w14:textId="77777777" w:rsidR="00F103E5" w:rsidRPr="00147D69" w:rsidRDefault="00F103E5" w:rsidP="00F103E5">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14:paraId="0DDF3FC1" w14:textId="77777777" w:rsidR="00F103E5" w:rsidRPr="00D44CF8" w:rsidRDefault="00F103E5" w:rsidP="00F103E5">
      <w:pPr>
        <w:rPr>
          <w:sz w:val="20"/>
        </w:rPr>
      </w:pPr>
      <w:r w:rsidRPr="00D44CF8">
        <w:rPr>
          <w:sz w:val="20"/>
        </w:rPr>
        <w:t>___________________________________________</w:t>
      </w:r>
    </w:p>
    <w:p w14:paraId="489D8CB4" w14:textId="77777777" w:rsidR="00F103E5" w:rsidRPr="00D44CF8" w:rsidRDefault="00F103E5" w:rsidP="00F103E5">
      <w:pPr>
        <w:rPr>
          <w:sz w:val="20"/>
          <w:vertAlign w:val="subscript"/>
        </w:rPr>
      </w:pPr>
      <w:r w:rsidRPr="00D44CF8">
        <w:rPr>
          <w:sz w:val="20"/>
          <w:vertAlign w:val="subscript"/>
        </w:rPr>
        <w:t xml:space="preserve">                                                           (подпись, М.П.)</w:t>
      </w:r>
    </w:p>
    <w:p w14:paraId="5F2BBB11" w14:textId="77777777" w:rsidR="00F103E5" w:rsidRPr="00D44CF8" w:rsidRDefault="00F103E5" w:rsidP="00F103E5">
      <w:pPr>
        <w:rPr>
          <w:sz w:val="20"/>
        </w:rPr>
      </w:pPr>
      <w:r w:rsidRPr="00D44CF8">
        <w:rPr>
          <w:sz w:val="20"/>
        </w:rPr>
        <w:t>___________________________________________</w:t>
      </w:r>
    </w:p>
    <w:p w14:paraId="2BB467AC" w14:textId="77777777"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14:paraId="42FA0BEC" w14:textId="77777777" w:rsidR="00F103E5" w:rsidRPr="00D44CF8" w:rsidRDefault="00F103E5" w:rsidP="00F103E5">
      <w:pPr>
        <w:rPr>
          <w:sz w:val="20"/>
          <w:vertAlign w:val="subscript"/>
        </w:rPr>
      </w:pPr>
    </w:p>
    <w:p w14:paraId="0DA83FCB" w14:textId="77777777" w:rsidR="00F103E5" w:rsidRPr="00BD1456"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AA4072C" w14:textId="77777777" w:rsidR="00F103E5" w:rsidRPr="00D44CF8" w:rsidRDefault="00F103E5" w:rsidP="00F103E5">
      <w:pPr>
        <w:rPr>
          <w:sz w:val="20"/>
          <w:szCs w:val="20"/>
        </w:rPr>
      </w:pPr>
      <w:r w:rsidRPr="00D44CF8">
        <w:rPr>
          <w:sz w:val="20"/>
          <w:szCs w:val="20"/>
        </w:rPr>
        <w:t>Инструкция по заполнению:</w:t>
      </w:r>
    </w:p>
    <w:p w14:paraId="51B3CDD8" w14:textId="77777777"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79ECAD69"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7C57C1A" w14:textId="77777777" w:rsidR="00F103E5" w:rsidRPr="00D44CF8" w:rsidRDefault="00F103E5" w:rsidP="00F103E5">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3E3694BD" w14:textId="77777777" w:rsidR="00F103E5" w:rsidRPr="00D44CF8" w:rsidRDefault="00F103E5" w:rsidP="00F103E5">
      <w:pPr>
        <w:rPr>
          <w:sz w:val="20"/>
          <w:szCs w:val="20"/>
        </w:rPr>
      </w:pPr>
      <w:r w:rsidRPr="00D44CF8">
        <w:rPr>
          <w:sz w:val="20"/>
          <w:szCs w:val="20"/>
        </w:rPr>
        <w:t>4. Форма должна быть подписана и скреплена оттиском печати (при наличии).</w:t>
      </w:r>
    </w:p>
    <w:p w14:paraId="4EF4DF57" w14:textId="77777777" w:rsidR="00F103E5" w:rsidRPr="00D44CF8" w:rsidRDefault="00F103E5" w:rsidP="00F103E5">
      <w:pPr>
        <w:rPr>
          <w:sz w:val="20"/>
          <w:vertAlign w:val="subscript"/>
        </w:rPr>
        <w:sectPr w:rsidR="00F103E5" w:rsidRPr="00D44CF8" w:rsidSect="00177D91">
          <w:pgSz w:w="11907" w:h="16840"/>
          <w:pgMar w:top="510" w:right="708" w:bottom="284" w:left="1247" w:header="737" w:footer="680" w:gutter="0"/>
          <w:cols w:space="720"/>
        </w:sectPr>
      </w:pPr>
    </w:p>
    <w:p w14:paraId="2328EDCA" w14:textId="77777777" w:rsidR="00F103E5" w:rsidRPr="003F4393" w:rsidRDefault="00F103E5" w:rsidP="00F103E5">
      <w:pPr>
        <w:suppressAutoHyphens/>
        <w:ind w:left="-284"/>
        <w:rPr>
          <w:b/>
          <w:color w:val="FF0000"/>
          <w:szCs w:val="20"/>
        </w:rPr>
      </w:pPr>
      <w:r w:rsidRPr="003F4393">
        <w:rPr>
          <w:b/>
          <w:color w:val="FF0000"/>
          <w:szCs w:val="20"/>
        </w:rPr>
        <w:lastRenderedPageBreak/>
        <w:t>ФОРМА 7.</w:t>
      </w:r>
      <w:r w:rsidR="003F4393" w:rsidRPr="003F4393">
        <w:rPr>
          <w:b/>
          <w:color w:val="FF0000"/>
          <w:szCs w:val="20"/>
        </w:rPr>
        <w:t xml:space="preserve"> НЕ ПРМЕНЯЕТСЯ</w:t>
      </w:r>
    </w:p>
    <w:p w14:paraId="74372869" w14:textId="77777777" w:rsidR="00F103E5" w:rsidRPr="00D44CF8" w:rsidRDefault="00F103E5" w:rsidP="00F103E5">
      <w:pPr>
        <w:suppressAutoHyphens/>
        <w:ind w:left="-284"/>
        <w:rPr>
          <w:sz w:val="20"/>
          <w:szCs w:val="20"/>
        </w:rPr>
      </w:pPr>
      <w:r w:rsidRPr="00D44CF8">
        <w:rPr>
          <w:sz w:val="20"/>
          <w:szCs w:val="20"/>
        </w:rPr>
        <w:t>Сведения о деловой репутации</w:t>
      </w:r>
    </w:p>
    <w:p w14:paraId="03162FAC" w14:textId="77777777"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052F7FC7" w14:textId="77777777" w:rsidR="00F103E5" w:rsidRPr="00D44CF8" w:rsidRDefault="00F103E5" w:rsidP="00F103E5">
      <w:pPr>
        <w:ind w:left="-142"/>
        <w:rPr>
          <w:sz w:val="20"/>
          <w:szCs w:val="20"/>
        </w:rPr>
      </w:pPr>
    </w:p>
    <w:p w14:paraId="0A45A1CE" w14:textId="77777777"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14:paraId="2C5D2243" w14:textId="77777777"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14:paraId="0BF82509" w14:textId="77777777"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14:paraId="49B17BCC" w14:textId="77777777" w:rsidR="00F103E5" w:rsidRPr="00D44CF8" w:rsidRDefault="00F103E5" w:rsidP="00F103E5">
      <w:pPr>
        <w:suppressAutoHyphens/>
        <w:jc w:val="center"/>
        <w:rPr>
          <w:szCs w:val="20"/>
        </w:rPr>
      </w:pPr>
    </w:p>
    <w:p w14:paraId="38E71D6C" w14:textId="77777777" w:rsidR="00F103E5" w:rsidRPr="00D44CF8" w:rsidRDefault="00F103E5" w:rsidP="00F103E5">
      <w:pPr>
        <w:ind w:left="-142"/>
        <w:jc w:val="center"/>
        <w:rPr>
          <w:b/>
          <w:szCs w:val="20"/>
        </w:rPr>
      </w:pPr>
      <w:r w:rsidRPr="00D44CF8">
        <w:rPr>
          <w:b/>
          <w:szCs w:val="20"/>
        </w:rPr>
        <w:t>ДЕЛОВАЯ РЕПУТАЦИЯ УЧАСТНИКА ЗАКУПКИ*</w:t>
      </w:r>
    </w:p>
    <w:p w14:paraId="156089AF" w14:textId="77777777" w:rsidR="00F103E5" w:rsidRPr="00D44CF8" w:rsidRDefault="00F103E5" w:rsidP="00F103E5">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F103E5" w:rsidRPr="00D44CF8" w14:paraId="47FD3805" w14:textId="77777777" w:rsidTr="00177D91">
        <w:tc>
          <w:tcPr>
            <w:tcW w:w="425" w:type="dxa"/>
            <w:tcBorders>
              <w:top w:val="single" w:sz="4" w:space="0" w:color="auto"/>
              <w:left w:val="single" w:sz="4" w:space="0" w:color="auto"/>
              <w:bottom w:val="single" w:sz="4" w:space="0" w:color="auto"/>
              <w:right w:val="single" w:sz="4" w:space="0" w:color="auto"/>
            </w:tcBorders>
            <w:hideMark/>
          </w:tcPr>
          <w:p w14:paraId="338EC30F" w14:textId="77777777" w:rsidR="00F103E5" w:rsidRPr="00D44CF8" w:rsidRDefault="00F103E5" w:rsidP="00177D91">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06DDF10B" w14:textId="77777777" w:rsidR="00F103E5" w:rsidRPr="00D44CF8" w:rsidRDefault="00F103E5" w:rsidP="00177D91">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0B74D744" w14:textId="77777777" w:rsidR="00F103E5" w:rsidRPr="00D44CF8" w:rsidRDefault="00F103E5" w:rsidP="00177D91">
            <w:pPr>
              <w:keepNext/>
              <w:keepLines/>
              <w:jc w:val="center"/>
              <w:rPr>
                <w:sz w:val="20"/>
                <w:szCs w:val="20"/>
              </w:rPr>
            </w:pPr>
            <w:r w:rsidRPr="00D44CF8">
              <w:rPr>
                <w:sz w:val="20"/>
                <w:szCs w:val="20"/>
              </w:rPr>
              <w:t>Наименование заказчика,</w:t>
            </w:r>
          </w:p>
          <w:p w14:paraId="1C72FBE2" w14:textId="77777777" w:rsidR="00F103E5" w:rsidRPr="00D44CF8" w:rsidRDefault="00F103E5" w:rsidP="00177D91">
            <w:pPr>
              <w:keepNext/>
              <w:keepLines/>
              <w:jc w:val="center"/>
              <w:rPr>
                <w:sz w:val="20"/>
                <w:szCs w:val="20"/>
              </w:rPr>
            </w:pPr>
            <w:r w:rsidRPr="00D44CF8">
              <w:rPr>
                <w:sz w:val="20"/>
                <w:szCs w:val="20"/>
              </w:rPr>
              <w:t>адрес и контактный телефон/факс заказчика,</w:t>
            </w:r>
          </w:p>
          <w:p w14:paraId="0235DF14" w14:textId="77777777" w:rsidR="00F103E5" w:rsidRPr="00D44CF8" w:rsidRDefault="00F103E5" w:rsidP="00177D91">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67BBAACD" w14:textId="77777777" w:rsidR="00F103E5" w:rsidRPr="00D44CF8" w:rsidRDefault="00F103E5" w:rsidP="00177D91">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25945E95" w14:textId="77777777" w:rsidR="00F103E5" w:rsidRPr="00D44CF8" w:rsidRDefault="00F103E5" w:rsidP="00177D91">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F103E5" w:rsidRPr="00D44CF8" w14:paraId="34294960" w14:textId="77777777" w:rsidTr="00177D91">
        <w:tc>
          <w:tcPr>
            <w:tcW w:w="8950" w:type="dxa"/>
            <w:gridSpan w:val="5"/>
            <w:tcBorders>
              <w:top w:val="single" w:sz="4" w:space="0" w:color="auto"/>
              <w:left w:val="single" w:sz="4" w:space="0" w:color="auto"/>
              <w:bottom w:val="single" w:sz="4" w:space="0" w:color="auto"/>
              <w:right w:val="single" w:sz="4" w:space="0" w:color="auto"/>
            </w:tcBorders>
          </w:tcPr>
          <w:p w14:paraId="585AF301" w14:textId="77777777" w:rsidR="00F103E5" w:rsidRPr="00D44CF8" w:rsidRDefault="00F103E5" w:rsidP="00177D91">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F103E5" w:rsidRPr="00D44CF8" w14:paraId="2D1300E1" w14:textId="77777777" w:rsidTr="00177D91">
        <w:tc>
          <w:tcPr>
            <w:tcW w:w="425" w:type="dxa"/>
            <w:tcBorders>
              <w:top w:val="single" w:sz="4" w:space="0" w:color="auto"/>
              <w:left w:val="single" w:sz="4" w:space="0" w:color="auto"/>
              <w:bottom w:val="single" w:sz="4" w:space="0" w:color="auto"/>
              <w:right w:val="single" w:sz="4" w:space="0" w:color="auto"/>
            </w:tcBorders>
            <w:hideMark/>
          </w:tcPr>
          <w:p w14:paraId="2EF0C3D0" w14:textId="77777777"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594D787"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A1D5580"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65C1D9"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4CAA46F" w14:textId="77777777" w:rsidR="00F103E5" w:rsidRPr="00D44CF8" w:rsidRDefault="00F103E5" w:rsidP="00177D91">
            <w:pPr>
              <w:jc w:val="both"/>
              <w:rPr>
                <w:sz w:val="20"/>
                <w:szCs w:val="20"/>
              </w:rPr>
            </w:pPr>
          </w:p>
        </w:tc>
      </w:tr>
      <w:tr w:rsidR="00F103E5" w:rsidRPr="00D44CF8" w14:paraId="591A9CD6" w14:textId="77777777" w:rsidTr="00177D91">
        <w:tc>
          <w:tcPr>
            <w:tcW w:w="425" w:type="dxa"/>
            <w:tcBorders>
              <w:top w:val="single" w:sz="4" w:space="0" w:color="auto"/>
              <w:left w:val="single" w:sz="4" w:space="0" w:color="auto"/>
              <w:bottom w:val="single" w:sz="4" w:space="0" w:color="auto"/>
              <w:right w:val="single" w:sz="4" w:space="0" w:color="auto"/>
            </w:tcBorders>
          </w:tcPr>
          <w:p w14:paraId="4D158750" w14:textId="77777777"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DF4DE28"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5FB730E"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A79C7B6"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CEF72FA" w14:textId="77777777" w:rsidR="00F103E5" w:rsidRPr="00D44CF8" w:rsidRDefault="00F103E5" w:rsidP="00177D91">
            <w:pPr>
              <w:jc w:val="both"/>
              <w:rPr>
                <w:sz w:val="20"/>
                <w:szCs w:val="20"/>
              </w:rPr>
            </w:pPr>
          </w:p>
        </w:tc>
      </w:tr>
      <w:tr w:rsidR="00F103E5" w:rsidRPr="00D44CF8" w14:paraId="65EF257A" w14:textId="77777777" w:rsidTr="00177D91">
        <w:tc>
          <w:tcPr>
            <w:tcW w:w="425" w:type="dxa"/>
            <w:tcBorders>
              <w:top w:val="single" w:sz="4" w:space="0" w:color="auto"/>
              <w:left w:val="single" w:sz="4" w:space="0" w:color="auto"/>
              <w:bottom w:val="single" w:sz="4" w:space="0" w:color="auto"/>
              <w:right w:val="single" w:sz="4" w:space="0" w:color="auto"/>
            </w:tcBorders>
          </w:tcPr>
          <w:p w14:paraId="6CFFAA89" w14:textId="77777777"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273E4015"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A2D3847"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3D4BCAE"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574497" w14:textId="77777777" w:rsidR="00F103E5" w:rsidRPr="00D44CF8" w:rsidRDefault="00F103E5" w:rsidP="00177D91">
            <w:pPr>
              <w:jc w:val="both"/>
              <w:rPr>
                <w:sz w:val="20"/>
                <w:szCs w:val="20"/>
              </w:rPr>
            </w:pPr>
          </w:p>
        </w:tc>
      </w:tr>
      <w:tr w:rsidR="00F103E5" w:rsidRPr="00D44CF8" w14:paraId="4912C014" w14:textId="77777777" w:rsidTr="00177D91">
        <w:tc>
          <w:tcPr>
            <w:tcW w:w="8950" w:type="dxa"/>
            <w:gridSpan w:val="5"/>
            <w:tcBorders>
              <w:top w:val="single" w:sz="4" w:space="0" w:color="auto"/>
              <w:left w:val="single" w:sz="4" w:space="0" w:color="auto"/>
              <w:bottom w:val="single" w:sz="4" w:space="0" w:color="auto"/>
              <w:right w:val="single" w:sz="4" w:space="0" w:color="auto"/>
            </w:tcBorders>
          </w:tcPr>
          <w:p w14:paraId="227DA43F" w14:textId="77777777" w:rsidR="00F103E5" w:rsidRPr="00D44CF8" w:rsidRDefault="00F103E5" w:rsidP="00177D91">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F103E5" w:rsidRPr="00D44CF8" w14:paraId="6E1CE94F" w14:textId="77777777" w:rsidTr="00177D91">
        <w:tc>
          <w:tcPr>
            <w:tcW w:w="425" w:type="dxa"/>
            <w:tcBorders>
              <w:top w:val="single" w:sz="4" w:space="0" w:color="auto"/>
              <w:left w:val="single" w:sz="4" w:space="0" w:color="auto"/>
              <w:bottom w:val="single" w:sz="4" w:space="0" w:color="auto"/>
              <w:right w:val="single" w:sz="4" w:space="0" w:color="auto"/>
            </w:tcBorders>
            <w:hideMark/>
          </w:tcPr>
          <w:p w14:paraId="6F5FAC22" w14:textId="77777777"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445B91A2"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7EEC24E"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DA0E4A1"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06FDA77" w14:textId="77777777" w:rsidR="00F103E5" w:rsidRPr="00D44CF8" w:rsidRDefault="00F103E5" w:rsidP="00177D91">
            <w:pPr>
              <w:jc w:val="both"/>
              <w:rPr>
                <w:sz w:val="20"/>
                <w:szCs w:val="20"/>
              </w:rPr>
            </w:pPr>
          </w:p>
        </w:tc>
      </w:tr>
      <w:tr w:rsidR="00F103E5" w:rsidRPr="00D44CF8" w14:paraId="0CC833FF" w14:textId="77777777" w:rsidTr="00177D91">
        <w:tc>
          <w:tcPr>
            <w:tcW w:w="425" w:type="dxa"/>
            <w:tcBorders>
              <w:top w:val="single" w:sz="4" w:space="0" w:color="auto"/>
              <w:left w:val="single" w:sz="4" w:space="0" w:color="auto"/>
              <w:bottom w:val="single" w:sz="4" w:space="0" w:color="auto"/>
              <w:right w:val="single" w:sz="4" w:space="0" w:color="auto"/>
            </w:tcBorders>
          </w:tcPr>
          <w:p w14:paraId="662F72FC" w14:textId="77777777"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455B0DFB"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1342741"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8D2D6FB"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B8E4A61" w14:textId="77777777" w:rsidR="00F103E5" w:rsidRPr="00D44CF8" w:rsidRDefault="00F103E5" w:rsidP="00177D91">
            <w:pPr>
              <w:jc w:val="both"/>
              <w:rPr>
                <w:sz w:val="20"/>
                <w:szCs w:val="20"/>
              </w:rPr>
            </w:pPr>
          </w:p>
        </w:tc>
      </w:tr>
      <w:tr w:rsidR="00F103E5" w:rsidRPr="00D44CF8" w14:paraId="4A007DF2" w14:textId="77777777" w:rsidTr="00177D91">
        <w:tc>
          <w:tcPr>
            <w:tcW w:w="425" w:type="dxa"/>
            <w:tcBorders>
              <w:top w:val="single" w:sz="4" w:space="0" w:color="auto"/>
              <w:left w:val="single" w:sz="4" w:space="0" w:color="auto"/>
              <w:bottom w:val="single" w:sz="4" w:space="0" w:color="auto"/>
              <w:right w:val="single" w:sz="4" w:space="0" w:color="auto"/>
            </w:tcBorders>
          </w:tcPr>
          <w:p w14:paraId="777F7F6C" w14:textId="77777777"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71483E81"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B92C6D5" w14:textId="77777777"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8E2CFD7" w14:textId="77777777"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4C4BB0" w14:textId="77777777" w:rsidR="00F103E5" w:rsidRPr="00D44CF8" w:rsidRDefault="00F103E5" w:rsidP="00177D91">
            <w:pPr>
              <w:jc w:val="both"/>
              <w:rPr>
                <w:sz w:val="20"/>
                <w:szCs w:val="20"/>
              </w:rPr>
            </w:pPr>
          </w:p>
        </w:tc>
      </w:tr>
    </w:tbl>
    <w:p w14:paraId="0FEC930B" w14:textId="77777777" w:rsidR="00F103E5" w:rsidRPr="00D44CF8" w:rsidRDefault="00F103E5" w:rsidP="00F103E5">
      <w:pPr>
        <w:jc w:val="both"/>
      </w:pPr>
    </w:p>
    <w:p w14:paraId="01D1D694" w14:textId="77777777" w:rsidR="00F103E5" w:rsidRPr="00147D69" w:rsidRDefault="00F103E5" w:rsidP="00F103E5">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14:paraId="6A21AD7A" w14:textId="77777777" w:rsidR="00F103E5" w:rsidRPr="00D44CF8" w:rsidRDefault="00F103E5" w:rsidP="00F103E5">
      <w:pPr>
        <w:rPr>
          <w:sz w:val="20"/>
        </w:rPr>
      </w:pPr>
      <w:r w:rsidRPr="00D44CF8">
        <w:rPr>
          <w:sz w:val="20"/>
        </w:rPr>
        <w:t>___________________________________________</w:t>
      </w:r>
    </w:p>
    <w:p w14:paraId="290906A1" w14:textId="77777777" w:rsidR="00F103E5" w:rsidRPr="00147D69" w:rsidRDefault="00F103E5" w:rsidP="00F103E5">
      <w:pPr>
        <w:rPr>
          <w:sz w:val="20"/>
          <w:vertAlign w:val="superscript"/>
        </w:rPr>
      </w:pPr>
      <w:r w:rsidRPr="00D44CF8">
        <w:rPr>
          <w:sz w:val="20"/>
          <w:vertAlign w:val="subscript"/>
        </w:rPr>
        <w:t xml:space="preserve">                                                           </w:t>
      </w:r>
      <w:r w:rsidRPr="00147D69">
        <w:rPr>
          <w:sz w:val="20"/>
          <w:vertAlign w:val="superscript"/>
        </w:rPr>
        <w:t>(подпись, М.П.)</w:t>
      </w:r>
    </w:p>
    <w:p w14:paraId="5A5008C8" w14:textId="77777777" w:rsidR="00F103E5" w:rsidRPr="00D44CF8" w:rsidRDefault="00F103E5" w:rsidP="00F103E5">
      <w:pPr>
        <w:rPr>
          <w:sz w:val="20"/>
        </w:rPr>
      </w:pPr>
      <w:r w:rsidRPr="00D44CF8">
        <w:rPr>
          <w:sz w:val="20"/>
        </w:rPr>
        <w:t>___________________________________________</w:t>
      </w:r>
    </w:p>
    <w:p w14:paraId="4B6DC6A2" w14:textId="77777777" w:rsidR="00F103E5" w:rsidRPr="00147D69" w:rsidRDefault="00F103E5" w:rsidP="00F103E5">
      <w:pPr>
        <w:rPr>
          <w:sz w:val="20"/>
          <w:vertAlign w:val="superscript"/>
        </w:rPr>
      </w:pPr>
      <w:r w:rsidRPr="00D44CF8">
        <w:rPr>
          <w:sz w:val="20"/>
          <w:vertAlign w:val="subscript"/>
        </w:rPr>
        <w:t xml:space="preserve">                         </w:t>
      </w:r>
      <w:r w:rsidRPr="00147D69">
        <w:rPr>
          <w:sz w:val="20"/>
          <w:vertAlign w:val="superscript"/>
        </w:rPr>
        <w:t xml:space="preserve">   (фамилия, имя, отчество подписавшего, должность)</w:t>
      </w:r>
    </w:p>
    <w:p w14:paraId="4D6A16DB" w14:textId="77777777" w:rsidR="00F103E5" w:rsidRPr="00D44CF8" w:rsidRDefault="00F103E5" w:rsidP="00F103E5">
      <w:pPr>
        <w:rPr>
          <w:sz w:val="20"/>
          <w:vertAlign w:val="subscript"/>
        </w:rPr>
      </w:pPr>
    </w:p>
    <w:p w14:paraId="79FBBFDF"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49FCD8EE" w14:textId="77777777" w:rsidR="00F103E5" w:rsidRPr="00D44CF8" w:rsidRDefault="00F103E5" w:rsidP="00F103E5">
      <w:pPr>
        <w:rPr>
          <w:sz w:val="20"/>
          <w:szCs w:val="20"/>
        </w:rPr>
      </w:pPr>
    </w:p>
    <w:p w14:paraId="041AF350" w14:textId="77777777" w:rsidR="00F103E5" w:rsidRPr="00D44CF8" w:rsidRDefault="00F103E5" w:rsidP="00F103E5">
      <w:pPr>
        <w:rPr>
          <w:sz w:val="20"/>
          <w:szCs w:val="20"/>
        </w:rPr>
      </w:pPr>
      <w:r w:rsidRPr="00D44CF8">
        <w:rPr>
          <w:sz w:val="20"/>
          <w:szCs w:val="20"/>
        </w:rPr>
        <w:t>Инструкция по заполнению:</w:t>
      </w:r>
    </w:p>
    <w:p w14:paraId="18F4F72B" w14:textId="77777777"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14:paraId="08BADB74" w14:textId="77777777"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14:paraId="0381B8C7" w14:textId="77777777" w:rsidR="00F103E5" w:rsidRPr="00D44CF8" w:rsidRDefault="00F103E5" w:rsidP="00F103E5">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14:paraId="229A5049" w14:textId="77777777" w:rsidR="00F103E5" w:rsidRPr="00D44CF8" w:rsidRDefault="00F103E5" w:rsidP="00F103E5">
      <w:pPr>
        <w:rPr>
          <w:sz w:val="20"/>
          <w:szCs w:val="20"/>
        </w:rPr>
      </w:pPr>
      <w:r w:rsidRPr="00D44CF8">
        <w:rPr>
          <w:sz w:val="20"/>
          <w:szCs w:val="20"/>
        </w:rPr>
        <w:t>4. Форма должна быть подписана и скреплена оттиском печати (при наличии).</w:t>
      </w:r>
    </w:p>
    <w:p w14:paraId="1506B785" w14:textId="77777777" w:rsidR="00F103E5" w:rsidRPr="00D44CF8" w:rsidRDefault="00F103E5" w:rsidP="00F103E5">
      <w:pPr>
        <w:rPr>
          <w:sz w:val="20"/>
          <w:vertAlign w:val="subscript"/>
        </w:rPr>
      </w:pPr>
    </w:p>
    <w:p w14:paraId="3DBB293B" w14:textId="77777777" w:rsidR="00F103E5" w:rsidRPr="00D44CF8" w:rsidRDefault="00F103E5" w:rsidP="00F103E5">
      <w:pPr>
        <w:rPr>
          <w:sz w:val="20"/>
          <w:vertAlign w:val="subscript"/>
        </w:rPr>
      </w:pPr>
    </w:p>
    <w:p w14:paraId="502993F3" w14:textId="77777777" w:rsidR="00F103E5" w:rsidRPr="00D44CF8" w:rsidRDefault="00F103E5" w:rsidP="00F103E5">
      <w:pPr>
        <w:rPr>
          <w:sz w:val="20"/>
          <w:vertAlign w:val="subscript"/>
        </w:rPr>
        <w:sectPr w:rsidR="00F103E5" w:rsidRPr="00D44CF8">
          <w:pgSz w:w="11907" w:h="16840"/>
          <w:pgMar w:top="510" w:right="1021" w:bottom="567" w:left="1247" w:header="737" w:footer="680" w:gutter="0"/>
          <w:cols w:space="720"/>
        </w:sectPr>
      </w:pPr>
    </w:p>
    <w:p w14:paraId="661DB11C" w14:textId="77777777" w:rsidR="00F103E5" w:rsidRPr="00D44CF8" w:rsidRDefault="00F103E5" w:rsidP="00F103E5">
      <w:pPr>
        <w:rPr>
          <w:b/>
        </w:rPr>
      </w:pPr>
      <w:r w:rsidRPr="00D44CF8">
        <w:rPr>
          <w:b/>
        </w:rPr>
        <w:lastRenderedPageBreak/>
        <w:t>ФОРМА 8.</w:t>
      </w:r>
    </w:p>
    <w:p w14:paraId="1C20653A" w14:textId="77777777" w:rsidR="00F103E5" w:rsidRPr="00D44CF8" w:rsidRDefault="00F103E5" w:rsidP="00F103E5">
      <w:pPr>
        <w:rPr>
          <w:sz w:val="20"/>
        </w:rPr>
      </w:pPr>
      <w:r w:rsidRPr="00D44CF8">
        <w:rPr>
          <w:sz w:val="20"/>
        </w:rPr>
        <w:t>Образец оформления конвертов</w:t>
      </w:r>
    </w:p>
    <w:p w14:paraId="21D824AF" w14:textId="77777777"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14:paraId="7C041367" w14:textId="77777777" w:rsidR="00F103E5" w:rsidRPr="00D44CF8" w:rsidRDefault="00F103E5" w:rsidP="00F103E5">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22592662" wp14:editId="51223BB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66C172"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2959CB93" wp14:editId="74E3960C">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3ED23E9B" w14:textId="77777777" w:rsidR="00C16FA4" w:rsidRDefault="00C16FA4" w:rsidP="00F103E5">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22B89521" w14:textId="77777777" w:rsidR="00C16FA4" w:rsidRDefault="00C16FA4" w:rsidP="00F103E5">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9CB93"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3ED23E9B" w14:textId="77777777" w:rsidR="00C16FA4" w:rsidRDefault="00C16FA4" w:rsidP="00F103E5">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22B89521" w14:textId="77777777" w:rsidR="00C16FA4" w:rsidRDefault="00C16FA4" w:rsidP="00F103E5">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5A004DC8" wp14:editId="58B4E29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467FEC09" w14:textId="77777777" w:rsidR="00C16FA4" w:rsidRDefault="00C16FA4" w:rsidP="00F103E5">
                            <w:pPr>
                              <w:rPr>
                                <w:rFonts w:ascii="Arial" w:hAnsi="Arial" w:cs="Arial"/>
                              </w:rPr>
                            </w:pPr>
                            <w:r>
                              <w:rPr>
                                <w:rFonts w:ascii="Arial" w:hAnsi="Arial" w:cs="Arial"/>
                                <w:b/>
                              </w:rPr>
                              <w:t>От кого:</w:t>
                            </w:r>
                            <w:r>
                              <w:rPr>
                                <w:rFonts w:ascii="Arial" w:hAnsi="Arial" w:cs="Arial"/>
                              </w:rPr>
                              <w:t xml:space="preserve"> </w:t>
                            </w:r>
                          </w:p>
                          <w:p w14:paraId="348EF0C2" w14:textId="77777777" w:rsidR="00C16FA4" w:rsidRDefault="00C16FA4" w:rsidP="00F103E5">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6AB713FF" w14:textId="77777777" w:rsidR="00C16FA4" w:rsidRDefault="00C16FA4" w:rsidP="00F103E5">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04DC8"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467FEC09" w14:textId="77777777" w:rsidR="00C16FA4" w:rsidRDefault="00C16FA4" w:rsidP="00F103E5">
                      <w:pPr>
                        <w:rPr>
                          <w:rFonts w:ascii="Arial" w:hAnsi="Arial" w:cs="Arial"/>
                        </w:rPr>
                      </w:pPr>
                      <w:r>
                        <w:rPr>
                          <w:rFonts w:ascii="Arial" w:hAnsi="Arial" w:cs="Arial"/>
                          <w:b/>
                        </w:rPr>
                        <w:t>От кого:</w:t>
                      </w:r>
                      <w:r>
                        <w:rPr>
                          <w:rFonts w:ascii="Arial" w:hAnsi="Arial" w:cs="Arial"/>
                        </w:rPr>
                        <w:t xml:space="preserve"> </w:t>
                      </w:r>
                    </w:p>
                    <w:p w14:paraId="348EF0C2" w14:textId="77777777" w:rsidR="00C16FA4" w:rsidRDefault="00C16FA4" w:rsidP="00F103E5">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6AB713FF" w14:textId="77777777" w:rsidR="00C16FA4" w:rsidRDefault="00C16FA4" w:rsidP="00F103E5">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2E64F0FA" wp14:editId="717D7CE9">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3468AB9C" w14:textId="77777777" w:rsidR="00C16FA4" w:rsidRDefault="00C16FA4" w:rsidP="00F103E5">
                            <w:pPr>
                              <w:jc w:val="center"/>
                              <w:rPr>
                                <w:i/>
                              </w:rPr>
                            </w:pPr>
                            <w:r>
                              <w:rPr>
                                <w:rFonts w:ascii="Arial" w:hAnsi="Arial" w:cs="Arial"/>
                                <w:b/>
                              </w:rPr>
                              <w:t>Документы на Закупку</w:t>
                            </w:r>
                          </w:p>
                          <w:p w14:paraId="2E8C4AAD" w14:textId="77777777" w:rsidR="00C16FA4" w:rsidRDefault="00C16FA4" w:rsidP="00F103E5">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4F0FA"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3468AB9C" w14:textId="77777777" w:rsidR="00C16FA4" w:rsidRDefault="00C16FA4" w:rsidP="00F103E5">
                      <w:pPr>
                        <w:jc w:val="center"/>
                        <w:rPr>
                          <w:i/>
                        </w:rPr>
                      </w:pPr>
                      <w:r>
                        <w:rPr>
                          <w:rFonts w:ascii="Arial" w:hAnsi="Arial" w:cs="Arial"/>
                          <w:b/>
                        </w:rPr>
                        <w:t>Документы на Закупку</w:t>
                      </w:r>
                    </w:p>
                    <w:p w14:paraId="2E8C4AAD" w14:textId="77777777" w:rsidR="00C16FA4" w:rsidRDefault="00C16FA4" w:rsidP="00F103E5">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762DEB88" wp14:editId="5AB1A808">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357117"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6C881CD6" wp14:editId="3CC72718">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8A79D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3F33862E" wp14:editId="36AF70F9">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EECBCC7"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038DC745" wp14:editId="71224821">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D63A562" w14:textId="77777777" w:rsidR="00C16FA4" w:rsidRDefault="00C16FA4" w:rsidP="00F103E5">
                            <w:pPr>
                              <w:ind w:left="-142"/>
                              <w:rPr>
                                <w:rFonts w:ascii="Arial" w:hAnsi="Arial" w:cs="Arial"/>
                                <w:sz w:val="18"/>
                                <w:szCs w:val="18"/>
                              </w:rPr>
                            </w:pPr>
                            <w:r>
                              <w:rPr>
                                <w:rFonts w:ascii="Arial" w:hAnsi="Arial" w:cs="Arial"/>
                                <w:sz w:val="18"/>
                                <w:szCs w:val="18"/>
                              </w:rPr>
                              <w:t>Печать (при наличии)</w:t>
                            </w:r>
                          </w:p>
                          <w:p w14:paraId="42CC4B03" w14:textId="77777777" w:rsidR="00C16FA4" w:rsidRDefault="00C16FA4" w:rsidP="00F103E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DC745"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0D63A562" w14:textId="77777777" w:rsidR="00C16FA4" w:rsidRDefault="00C16FA4" w:rsidP="00F103E5">
                      <w:pPr>
                        <w:ind w:left="-142"/>
                        <w:rPr>
                          <w:rFonts w:ascii="Arial" w:hAnsi="Arial" w:cs="Arial"/>
                          <w:sz w:val="18"/>
                          <w:szCs w:val="18"/>
                        </w:rPr>
                      </w:pPr>
                      <w:r>
                        <w:rPr>
                          <w:rFonts w:ascii="Arial" w:hAnsi="Arial" w:cs="Arial"/>
                          <w:sz w:val="18"/>
                          <w:szCs w:val="18"/>
                        </w:rPr>
                        <w:t>Печать (при наличии)</w:t>
                      </w:r>
                    </w:p>
                    <w:p w14:paraId="42CC4B03" w14:textId="77777777" w:rsidR="00C16FA4" w:rsidRDefault="00C16FA4" w:rsidP="00F103E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B35FE51" wp14:editId="716A4BA7">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21F947CF" w14:textId="77777777" w:rsidR="00C16FA4" w:rsidRDefault="00C16FA4" w:rsidP="00F103E5">
                            <w:pPr>
                              <w:rPr>
                                <w:rFonts w:ascii="Arial" w:hAnsi="Arial" w:cs="Arial"/>
                              </w:rPr>
                            </w:pPr>
                            <w:r>
                              <w:rPr>
                                <w:rFonts w:ascii="Arial" w:hAnsi="Arial" w:cs="Arial"/>
                              </w:rPr>
                              <w:t>Адрес подачи:</w:t>
                            </w:r>
                          </w:p>
                          <w:p w14:paraId="73449774" w14:textId="77777777" w:rsidR="00C16FA4" w:rsidRDefault="00C16FA4" w:rsidP="00F103E5">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29733361" w14:textId="77777777" w:rsidR="00C16FA4" w:rsidRDefault="00C16FA4" w:rsidP="00F103E5">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5FE5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21F947CF" w14:textId="77777777" w:rsidR="00C16FA4" w:rsidRDefault="00C16FA4" w:rsidP="00F103E5">
                      <w:pPr>
                        <w:rPr>
                          <w:rFonts w:ascii="Arial" w:hAnsi="Arial" w:cs="Arial"/>
                        </w:rPr>
                      </w:pPr>
                      <w:r>
                        <w:rPr>
                          <w:rFonts w:ascii="Arial" w:hAnsi="Arial" w:cs="Arial"/>
                        </w:rPr>
                        <w:t>Адрес подачи:</w:t>
                      </w:r>
                    </w:p>
                    <w:p w14:paraId="73449774" w14:textId="77777777" w:rsidR="00C16FA4" w:rsidRDefault="00C16FA4" w:rsidP="00F103E5">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29733361" w14:textId="77777777" w:rsidR="00C16FA4" w:rsidRDefault="00C16FA4" w:rsidP="00F103E5">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15E54AE5" wp14:editId="1876E52C">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7B26B41" w14:textId="77777777" w:rsidR="00C16FA4" w:rsidRDefault="00C16FA4" w:rsidP="00F103E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54AE5"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27B26B41" w14:textId="77777777" w:rsidR="00C16FA4" w:rsidRDefault="00C16FA4" w:rsidP="00F103E5">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24428262" wp14:editId="2690A253">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12087E0" w14:textId="77777777" w:rsidR="00C16FA4" w:rsidRDefault="00C16FA4" w:rsidP="00F103E5">
                            <w:pPr>
                              <w:jc w:val="center"/>
                            </w:pPr>
                            <w:r>
                              <w:t>_________</w:t>
                            </w:r>
                          </w:p>
                          <w:p w14:paraId="58094BA8" w14:textId="77777777" w:rsidR="00C16FA4" w:rsidRDefault="00C16FA4" w:rsidP="00F103E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28262"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012087E0" w14:textId="77777777" w:rsidR="00C16FA4" w:rsidRDefault="00C16FA4" w:rsidP="00F103E5">
                      <w:pPr>
                        <w:jc w:val="center"/>
                      </w:pPr>
                      <w:r>
                        <w:t>_________</w:t>
                      </w:r>
                    </w:p>
                    <w:p w14:paraId="58094BA8" w14:textId="77777777" w:rsidR="00C16FA4" w:rsidRDefault="00C16FA4" w:rsidP="00F103E5">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15B010E3" wp14:editId="1E8499ED">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0EC945FE" w14:textId="77777777" w:rsidR="00C16FA4" w:rsidRDefault="00C16FA4" w:rsidP="00F103E5">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10E3"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0EC945FE" w14:textId="77777777" w:rsidR="00C16FA4" w:rsidRDefault="00C16FA4" w:rsidP="00F103E5">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6011DB2F" wp14:editId="28127BDC">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082FD3"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436961B6" w14:textId="77777777" w:rsidR="00F103E5" w:rsidRPr="00D44CF8" w:rsidRDefault="00F103E5" w:rsidP="00F103E5">
      <w:pPr>
        <w:spacing w:after="120"/>
        <w:jc w:val="both"/>
        <w:rPr>
          <w:rFonts w:ascii="Calibri" w:eastAsia="Calibri" w:hAnsi="Calibri"/>
          <w:b/>
          <w:bCs/>
          <w:i/>
          <w:iCs/>
          <w:sz w:val="28"/>
          <w:szCs w:val="22"/>
          <w:lang w:eastAsia="en-US"/>
        </w:rPr>
      </w:pPr>
    </w:p>
    <w:p w14:paraId="3CD6505E" w14:textId="77777777" w:rsidR="00F103E5" w:rsidRPr="00D44CF8" w:rsidRDefault="00F103E5" w:rsidP="00F103E5">
      <w:pPr>
        <w:spacing w:after="120"/>
        <w:jc w:val="both"/>
        <w:rPr>
          <w:rFonts w:ascii="Calibri" w:eastAsia="Calibri" w:hAnsi="Calibri"/>
          <w:b/>
          <w:bCs/>
          <w:i/>
          <w:iCs/>
          <w:sz w:val="28"/>
          <w:szCs w:val="22"/>
          <w:lang w:eastAsia="en-US"/>
        </w:rPr>
      </w:pPr>
    </w:p>
    <w:p w14:paraId="04D60A68" w14:textId="77777777" w:rsidR="00F103E5" w:rsidRPr="00D44CF8" w:rsidRDefault="00F103E5" w:rsidP="00F103E5">
      <w:pPr>
        <w:spacing w:after="120"/>
        <w:jc w:val="both"/>
        <w:rPr>
          <w:rFonts w:ascii="Calibri" w:eastAsia="Calibri" w:hAnsi="Calibri"/>
          <w:b/>
          <w:bCs/>
          <w:i/>
          <w:iCs/>
          <w:sz w:val="28"/>
          <w:szCs w:val="22"/>
          <w:lang w:eastAsia="en-US"/>
        </w:rPr>
      </w:pPr>
    </w:p>
    <w:p w14:paraId="2259EC9C" w14:textId="77777777" w:rsidR="00F103E5" w:rsidRPr="00D44CF8" w:rsidRDefault="00F103E5" w:rsidP="00F103E5">
      <w:pPr>
        <w:spacing w:after="120"/>
        <w:jc w:val="both"/>
        <w:rPr>
          <w:rFonts w:ascii="Calibri" w:eastAsia="Calibri" w:hAnsi="Calibri"/>
          <w:b/>
          <w:bCs/>
          <w:i/>
          <w:iCs/>
          <w:sz w:val="28"/>
          <w:szCs w:val="22"/>
          <w:lang w:eastAsia="en-US"/>
        </w:rPr>
      </w:pPr>
    </w:p>
    <w:p w14:paraId="6ED6D251" w14:textId="77777777" w:rsidR="00F103E5" w:rsidRPr="00D44CF8" w:rsidRDefault="00F103E5" w:rsidP="00F103E5">
      <w:pPr>
        <w:spacing w:after="120"/>
        <w:jc w:val="center"/>
        <w:rPr>
          <w:rFonts w:ascii="Calibri" w:eastAsia="Calibri" w:hAnsi="Calibri"/>
          <w:b/>
          <w:bCs/>
          <w:i/>
          <w:iCs/>
          <w:sz w:val="28"/>
          <w:szCs w:val="22"/>
          <w:lang w:eastAsia="en-US"/>
        </w:rPr>
      </w:pPr>
    </w:p>
    <w:p w14:paraId="424F6FBA" w14:textId="77777777" w:rsidR="00F103E5" w:rsidRPr="00D44CF8" w:rsidRDefault="00F103E5" w:rsidP="00F103E5">
      <w:pPr>
        <w:spacing w:after="120"/>
        <w:jc w:val="both"/>
        <w:rPr>
          <w:rFonts w:ascii="Calibri" w:eastAsia="Calibri" w:hAnsi="Calibri"/>
          <w:b/>
          <w:bCs/>
          <w:i/>
          <w:iCs/>
          <w:sz w:val="28"/>
          <w:szCs w:val="22"/>
          <w:lang w:eastAsia="en-US"/>
        </w:rPr>
      </w:pPr>
    </w:p>
    <w:p w14:paraId="7C7E079C" w14:textId="77777777" w:rsidR="00F103E5" w:rsidRPr="00D44CF8" w:rsidRDefault="00F103E5" w:rsidP="00F103E5">
      <w:pPr>
        <w:spacing w:after="120"/>
        <w:jc w:val="both"/>
        <w:rPr>
          <w:rFonts w:ascii="Calibri" w:eastAsia="Calibri" w:hAnsi="Calibri"/>
          <w:b/>
          <w:bCs/>
          <w:i/>
          <w:iCs/>
          <w:sz w:val="28"/>
          <w:szCs w:val="22"/>
          <w:lang w:eastAsia="en-US"/>
        </w:rPr>
      </w:pPr>
    </w:p>
    <w:p w14:paraId="09F6F219" w14:textId="77777777" w:rsidR="00F103E5" w:rsidRPr="00D44CF8" w:rsidRDefault="00F103E5" w:rsidP="00F103E5">
      <w:pPr>
        <w:spacing w:after="120"/>
        <w:jc w:val="both"/>
        <w:rPr>
          <w:rFonts w:ascii="Calibri" w:eastAsia="Calibri" w:hAnsi="Calibri"/>
          <w:b/>
          <w:bCs/>
          <w:i/>
          <w:iCs/>
          <w:sz w:val="28"/>
          <w:szCs w:val="22"/>
          <w:lang w:eastAsia="en-US"/>
        </w:rPr>
      </w:pPr>
    </w:p>
    <w:p w14:paraId="61B25776" w14:textId="77777777" w:rsidR="00F103E5" w:rsidRPr="00D44CF8" w:rsidRDefault="00F103E5" w:rsidP="00F103E5">
      <w:pPr>
        <w:spacing w:after="120"/>
        <w:jc w:val="both"/>
        <w:rPr>
          <w:rFonts w:ascii="Calibri" w:eastAsia="Calibri" w:hAnsi="Calibri"/>
          <w:b/>
          <w:bCs/>
          <w:i/>
          <w:iCs/>
          <w:sz w:val="28"/>
          <w:szCs w:val="22"/>
          <w:lang w:eastAsia="en-US"/>
        </w:rPr>
      </w:pPr>
    </w:p>
    <w:p w14:paraId="11D2346B" w14:textId="77777777" w:rsidR="00F103E5" w:rsidRPr="00D44CF8" w:rsidRDefault="00F103E5" w:rsidP="00F103E5">
      <w:pPr>
        <w:spacing w:after="120"/>
        <w:jc w:val="both"/>
        <w:rPr>
          <w:rFonts w:ascii="Calibri" w:eastAsia="Calibri" w:hAnsi="Calibri"/>
          <w:b/>
          <w:bCs/>
          <w:i/>
          <w:iCs/>
          <w:sz w:val="28"/>
          <w:szCs w:val="22"/>
          <w:lang w:eastAsia="en-US"/>
        </w:rPr>
      </w:pPr>
    </w:p>
    <w:p w14:paraId="4831AB96" w14:textId="77777777" w:rsidR="00F103E5" w:rsidRPr="00D44CF8" w:rsidRDefault="00F103E5" w:rsidP="00F103E5">
      <w:pPr>
        <w:spacing w:after="120"/>
        <w:jc w:val="both"/>
        <w:rPr>
          <w:rFonts w:ascii="Calibri" w:eastAsia="Calibri" w:hAnsi="Calibri"/>
          <w:b/>
          <w:bCs/>
          <w:i/>
          <w:iCs/>
          <w:sz w:val="28"/>
          <w:szCs w:val="22"/>
          <w:lang w:eastAsia="en-US"/>
        </w:rPr>
      </w:pPr>
    </w:p>
    <w:p w14:paraId="3490749B" w14:textId="77777777" w:rsidR="00F103E5" w:rsidRPr="00D44CF8" w:rsidRDefault="00F103E5" w:rsidP="00F103E5">
      <w:pPr>
        <w:spacing w:after="120"/>
        <w:jc w:val="both"/>
        <w:rPr>
          <w:rFonts w:ascii="Calibri" w:eastAsia="Calibri" w:hAnsi="Calibri"/>
          <w:b/>
          <w:bCs/>
          <w:i/>
          <w:iCs/>
          <w:sz w:val="28"/>
          <w:szCs w:val="22"/>
          <w:lang w:eastAsia="en-US"/>
        </w:rPr>
      </w:pPr>
    </w:p>
    <w:p w14:paraId="24D6335B" w14:textId="77777777" w:rsidR="00F103E5" w:rsidRPr="00D44CF8" w:rsidRDefault="00F103E5" w:rsidP="00F103E5">
      <w:pPr>
        <w:spacing w:after="120"/>
        <w:jc w:val="both"/>
        <w:rPr>
          <w:rFonts w:ascii="Calibri" w:eastAsia="Calibri" w:hAnsi="Calibri"/>
          <w:b/>
          <w:bCs/>
          <w:i/>
          <w:iCs/>
          <w:sz w:val="28"/>
          <w:szCs w:val="22"/>
          <w:lang w:eastAsia="en-US"/>
        </w:rPr>
      </w:pPr>
    </w:p>
    <w:p w14:paraId="487CE3C1" w14:textId="77777777" w:rsidR="00F103E5" w:rsidRPr="00D44CF8" w:rsidRDefault="00F103E5" w:rsidP="00F103E5">
      <w:pPr>
        <w:rPr>
          <w:sz w:val="20"/>
        </w:rPr>
      </w:pPr>
    </w:p>
    <w:p w14:paraId="7A3A37B4" w14:textId="77777777" w:rsidR="00F103E5" w:rsidRPr="00D44CF8" w:rsidRDefault="00F103E5" w:rsidP="00F103E5">
      <w:pPr>
        <w:rPr>
          <w:sz w:val="20"/>
        </w:rPr>
      </w:pPr>
    </w:p>
    <w:p w14:paraId="2677F75E" w14:textId="77777777" w:rsidR="00F103E5" w:rsidRPr="00D44CF8" w:rsidRDefault="00F103E5" w:rsidP="00F103E5">
      <w:pPr>
        <w:rPr>
          <w:sz w:val="20"/>
        </w:rPr>
      </w:pPr>
    </w:p>
    <w:p w14:paraId="6359981B" w14:textId="77777777" w:rsidR="00F103E5" w:rsidRPr="00D44CF8" w:rsidRDefault="00F103E5" w:rsidP="00F103E5">
      <w:pPr>
        <w:rPr>
          <w:sz w:val="20"/>
        </w:rPr>
      </w:pPr>
    </w:p>
    <w:p w14:paraId="7F2D1E2B"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00EB5A13" w14:textId="77777777" w:rsidR="00F103E5" w:rsidRPr="00D44CF8" w:rsidRDefault="00F103E5" w:rsidP="00F103E5">
      <w:pPr>
        <w:rPr>
          <w:sz w:val="20"/>
          <w:vertAlign w:val="subscript"/>
        </w:rPr>
      </w:pPr>
    </w:p>
    <w:p w14:paraId="5FEB4785" w14:textId="77777777" w:rsidR="00F103E5" w:rsidRPr="00D44CF8" w:rsidRDefault="00F103E5" w:rsidP="00F103E5">
      <w:pPr>
        <w:rPr>
          <w:sz w:val="20"/>
          <w:vertAlign w:val="subscript"/>
        </w:rPr>
      </w:pPr>
    </w:p>
    <w:p w14:paraId="60239122" w14:textId="77777777" w:rsidR="00F103E5" w:rsidRPr="00D44CF8" w:rsidRDefault="00F103E5" w:rsidP="00F103E5">
      <w:pPr>
        <w:rPr>
          <w:sz w:val="20"/>
          <w:vertAlign w:val="subscript"/>
        </w:rPr>
        <w:sectPr w:rsidR="00F103E5" w:rsidRPr="00D44CF8" w:rsidSect="00A526CF">
          <w:pgSz w:w="16840" w:h="11907" w:orient="landscape"/>
          <w:pgMar w:top="1021" w:right="567" w:bottom="1247" w:left="510" w:header="737" w:footer="680" w:gutter="0"/>
          <w:cols w:space="720"/>
          <w:docGrid w:linePitch="299"/>
        </w:sectPr>
      </w:pPr>
    </w:p>
    <w:p w14:paraId="4F83A629" w14:textId="77777777" w:rsidR="00F103E5" w:rsidRPr="00D44CF8" w:rsidRDefault="00F103E5" w:rsidP="00F103E5">
      <w:pPr>
        <w:rPr>
          <w:sz w:val="20"/>
          <w:vertAlign w:val="subscript"/>
        </w:rPr>
      </w:pPr>
    </w:p>
    <w:p w14:paraId="088A4073" w14:textId="77777777" w:rsidR="00F103E5" w:rsidRPr="00D44CF8" w:rsidRDefault="00F103E5" w:rsidP="00F103E5">
      <w:pPr>
        <w:keepNext/>
        <w:keepLines/>
        <w:numPr>
          <w:ilvl w:val="0"/>
          <w:numId w:val="6"/>
        </w:numPr>
        <w:spacing w:before="480" w:after="200" w:line="276" w:lineRule="auto"/>
        <w:ind w:left="0" w:firstLine="0"/>
        <w:jc w:val="center"/>
        <w:outlineLvl w:val="0"/>
        <w:rPr>
          <w:b/>
          <w:bCs/>
          <w:sz w:val="28"/>
          <w:szCs w:val="28"/>
          <w:lang w:eastAsia="en-US"/>
        </w:rPr>
      </w:pPr>
      <w:bookmarkStart w:id="101" w:name="_ФОРМА_ЗАЯВЛЕНИЯ_НА"/>
      <w:bookmarkStart w:id="102" w:name="_Toc531131238"/>
      <w:bookmarkEnd w:id="101"/>
      <w:r w:rsidRPr="00D44CF8">
        <w:rPr>
          <w:b/>
          <w:bCs/>
          <w:sz w:val="28"/>
          <w:szCs w:val="28"/>
          <w:lang w:eastAsia="en-US"/>
        </w:rPr>
        <w:t>ФОРМА ЗАЯВЛЕНИЯ НА АККРЕДИТАЦИЮ</w:t>
      </w:r>
      <w:bookmarkEnd w:id="102"/>
    </w:p>
    <w:p w14:paraId="3AD72F2E" w14:textId="77777777" w:rsidR="00F103E5" w:rsidRPr="00D44CF8" w:rsidRDefault="00F103E5" w:rsidP="00F103E5">
      <w:pPr>
        <w:spacing w:after="200" w:line="276" w:lineRule="auto"/>
        <w:rPr>
          <w:rFonts w:ascii="Calibri" w:eastAsia="Calibri" w:hAnsi="Calibri"/>
          <w:sz w:val="22"/>
          <w:szCs w:val="22"/>
          <w:lang w:eastAsia="en-US"/>
        </w:rPr>
      </w:pPr>
    </w:p>
    <w:p w14:paraId="6C39C269" w14:textId="77777777"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7EE43A04" w14:textId="77777777" w:rsidR="00F103E5" w:rsidRPr="00D44CF8" w:rsidRDefault="00F103E5" w:rsidP="00F103E5">
      <w:pPr>
        <w:jc w:val="center"/>
        <w:rPr>
          <w:b/>
          <w:bCs/>
          <w:sz w:val="20"/>
          <w:szCs w:val="20"/>
        </w:rPr>
      </w:pPr>
    </w:p>
    <w:p w14:paraId="14929FAB" w14:textId="77777777" w:rsidR="00F103E5" w:rsidRPr="00D44CF8" w:rsidRDefault="00F103E5" w:rsidP="00F103E5">
      <w:pPr>
        <w:jc w:val="center"/>
        <w:rPr>
          <w:b/>
          <w:bCs/>
          <w:sz w:val="20"/>
          <w:szCs w:val="20"/>
        </w:rPr>
      </w:pPr>
      <w:r w:rsidRPr="00D44CF8">
        <w:rPr>
          <w:b/>
          <w:bCs/>
          <w:sz w:val="20"/>
          <w:szCs w:val="20"/>
        </w:rPr>
        <w:t xml:space="preserve">Заявление на Аккредитацию </w:t>
      </w:r>
    </w:p>
    <w:p w14:paraId="58043278" w14:textId="77777777" w:rsidR="00F103E5" w:rsidRPr="00D44CF8" w:rsidRDefault="00F103E5" w:rsidP="00F103E5">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14:paraId="34110D25" w14:textId="77777777" w:rsidR="00F103E5" w:rsidRPr="00D44CF8" w:rsidRDefault="00F103E5" w:rsidP="00F103E5">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14:paraId="0D321F55" w14:textId="77777777" w:rsidR="00F103E5" w:rsidRPr="00D44CF8" w:rsidRDefault="00F103E5" w:rsidP="00F103E5">
      <w:pPr>
        <w:rPr>
          <w:sz w:val="20"/>
          <w:szCs w:val="20"/>
        </w:rPr>
      </w:pPr>
    </w:p>
    <w:p w14:paraId="56E8C004" w14:textId="77777777" w:rsidR="00F103E5" w:rsidRPr="00D44CF8" w:rsidRDefault="00F103E5" w:rsidP="00BF12A2">
      <w:pPr>
        <w:numPr>
          <w:ilvl w:val="0"/>
          <w:numId w:val="16"/>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14:paraId="3A1B45E0" w14:textId="77777777" w:rsidR="00F103E5" w:rsidRPr="00D44CF8" w:rsidRDefault="00F103E5" w:rsidP="00F103E5">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435475D8" w14:textId="77777777" w:rsidR="00F103E5" w:rsidRPr="00D44CF8" w:rsidRDefault="00F103E5" w:rsidP="00BF12A2">
      <w:pPr>
        <w:numPr>
          <w:ilvl w:val="0"/>
          <w:numId w:val="16"/>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103E5" w:rsidRPr="00D44CF8" w14:paraId="183920E1" w14:textId="77777777" w:rsidTr="00177D91">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1A39C6A6" w14:textId="77777777" w:rsidR="00F103E5" w:rsidRPr="00D44CF8" w:rsidRDefault="00F103E5" w:rsidP="00177D91">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586865A" w14:textId="77777777" w:rsidR="00F103E5" w:rsidRPr="00D44CF8" w:rsidRDefault="00F103E5" w:rsidP="00177D91">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4DCFF71" w14:textId="77777777" w:rsidR="00F103E5" w:rsidRPr="00D44CF8" w:rsidRDefault="00F103E5" w:rsidP="00177D91">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2D40563D" w14:textId="77777777" w:rsidR="00F103E5" w:rsidRPr="00D44CF8" w:rsidRDefault="00F103E5" w:rsidP="00177D91">
            <w:pPr>
              <w:jc w:val="center"/>
              <w:rPr>
                <w:b/>
                <w:caps/>
                <w:sz w:val="16"/>
                <w:szCs w:val="22"/>
              </w:rPr>
            </w:pPr>
            <w:r w:rsidRPr="00D44CF8">
              <w:rPr>
                <w:b/>
                <w:caps/>
                <w:sz w:val="16"/>
                <w:szCs w:val="22"/>
              </w:rPr>
              <w:t>Примечание</w:t>
            </w:r>
          </w:p>
        </w:tc>
      </w:tr>
      <w:tr w:rsidR="00F103E5" w:rsidRPr="00D44CF8" w14:paraId="39D3A49D" w14:textId="77777777" w:rsidTr="00177D91">
        <w:tc>
          <w:tcPr>
            <w:tcW w:w="693" w:type="dxa"/>
            <w:tcBorders>
              <w:top w:val="single" w:sz="12" w:space="0" w:color="auto"/>
              <w:left w:val="single" w:sz="12" w:space="0" w:color="auto"/>
              <w:bottom w:val="single" w:sz="4" w:space="0" w:color="auto"/>
              <w:right w:val="single" w:sz="4" w:space="0" w:color="auto"/>
            </w:tcBorders>
            <w:hideMark/>
          </w:tcPr>
          <w:p w14:paraId="62AF0C7C" w14:textId="77777777" w:rsidR="00F103E5" w:rsidRPr="00D44CF8" w:rsidRDefault="00F103E5" w:rsidP="00177D91">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707EEC73" w14:textId="77777777" w:rsidR="00F103E5" w:rsidRPr="00D44CF8" w:rsidRDefault="00F103E5" w:rsidP="00177D91">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5041FE33" w14:textId="77777777" w:rsidR="00F103E5" w:rsidRPr="00D44CF8" w:rsidRDefault="00F103E5" w:rsidP="00177D91">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0EC1BF46" w14:textId="77777777" w:rsidR="00F103E5" w:rsidRPr="00D44CF8" w:rsidRDefault="00F103E5" w:rsidP="00177D91">
            <w:pPr>
              <w:rPr>
                <w:sz w:val="20"/>
                <w:szCs w:val="22"/>
              </w:rPr>
            </w:pPr>
          </w:p>
        </w:tc>
      </w:tr>
      <w:tr w:rsidR="00F103E5" w:rsidRPr="00D44CF8" w14:paraId="479E8AEC" w14:textId="77777777" w:rsidTr="00177D91">
        <w:tc>
          <w:tcPr>
            <w:tcW w:w="693" w:type="dxa"/>
            <w:tcBorders>
              <w:top w:val="single" w:sz="4" w:space="0" w:color="auto"/>
              <w:left w:val="single" w:sz="12" w:space="0" w:color="auto"/>
              <w:bottom w:val="single" w:sz="4" w:space="0" w:color="auto"/>
              <w:right w:val="single" w:sz="4" w:space="0" w:color="auto"/>
            </w:tcBorders>
            <w:hideMark/>
          </w:tcPr>
          <w:p w14:paraId="075F001E" w14:textId="77777777" w:rsidR="00F103E5" w:rsidRPr="00D44CF8" w:rsidRDefault="00F103E5" w:rsidP="00177D91">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629433A5" w14:textId="77777777" w:rsidR="00F103E5" w:rsidRPr="00D44CF8" w:rsidRDefault="00F103E5" w:rsidP="00177D91">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6A8E3C59" w14:textId="77777777" w:rsidR="00F103E5" w:rsidRPr="00D44CF8" w:rsidRDefault="00F103E5" w:rsidP="00177D91">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6DAE0263" w14:textId="77777777" w:rsidR="00F103E5" w:rsidRPr="00D44CF8" w:rsidRDefault="00F103E5" w:rsidP="00177D91">
            <w:pPr>
              <w:rPr>
                <w:sz w:val="20"/>
                <w:szCs w:val="22"/>
              </w:rPr>
            </w:pPr>
          </w:p>
        </w:tc>
      </w:tr>
      <w:tr w:rsidR="00F103E5" w:rsidRPr="00D44CF8" w14:paraId="3FEB8CE2" w14:textId="77777777" w:rsidTr="00177D91">
        <w:tc>
          <w:tcPr>
            <w:tcW w:w="693" w:type="dxa"/>
            <w:tcBorders>
              <w:top w:val="single" w:sz="4" w:space="0" w:color="auto"/>
              <w:left w:val="single" w:sz="12" w:space="0" w:color="auto"/>
              <w:bottom w:val="single" w:sz="12" w:space="0" w:color="auto"/>
              <w:right w:val="single" w:sz="4" w:space="0" w:color="auto"/>
            </w:tcBorders>
            <w:hideMark/>
          </w:tcPr>
          <w:p w14:paraId="28445C6C" w14:textId="77777777" w:rsidR="00F103E5" w:rsidRPr="00D44CF8" w:rsidRDefault="00F103E5" w:rsidP="00177D91">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619A6928" w14:textId="77777777" w:rsidR="00F103E5" w:rsidRPr="00D44CF8" w:rsidRDefault="00F103E5" w:rsidP="00177D91">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7BC12022" w14:textId="77777777" w:rsidR="00F103E5" w:rsidRPr="00D44CF8" w:rsidRDefault="00F103E5" w:rsidP="00177D91">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3AFABB2D" w14:textId="77777777" w:rsidR="00F103E5" w:rsidRPr="00D44CF8" w:rsidRDefault="00F103E5" w:rsidP="00177D91">
            <w:pPr>
              <w:rPr>
                <w:sz w:val="20"/>
                <w:szCs w:val="22"/>
              </w:rPr>
            </w:pPr>
          </w:p>
        </w:tc>
      </w:tr>
    </w:tbl>
    <w:p w14:paraId="4A888448" w14:textId="77777777" w:rsidR="00F103E5" w:rsidRPr="00D44CF8" w:rsidRDefault="00F103E5" w:rsidP="00F103E5">
      <w:pPr>
        <w:spacing w:line="276" w:lineRule="auto"/>
        <w:contextualSpacing/>
        <w:jc w:val="both"/>
        <w:rPr>
          <w:rFonts w:eastAsia="Calibri"/>
          <w:bCs/>
          <w:sz w:val="22"/>
          <w:szCs w:val="22"/>
          <w:lang w:eastAsia="en-US"/>
        </w:rPr>
      </w:pPr>
    </w:p>
    <w:p w14:paraId="72479140" w14:textId="77777777" w:rsidR="00F103E5" w:rsidRPr="00D44CF8" w:rsidRDefault="00F103E5" w:rsidP="00BF12A2">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14:paraId="3E9C2EF3" w14:textId="77777777" w:rsidR="00F103E5" w:rsidRPr="00D44CF8" w:rsidRDefault="00F103E5" w:rsidP="00F103E5">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14:paraId="08C1ECEF" w14:textId="77777777" w:rsidR="00F103E5" w:rsidRPr="00D44CF8" w:rsidRDefault="00F103E5" w:rsidP="00F103E5">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2AB3956" w14:textId="77777777" w:rsidR="00F103E5" w:rsidRPr="00D44CF8" w:rsidRDefault="00F103E5" w:rsidP="00F103E5">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4DC347AC" w14:textId="77777777" w:rsidR="00F103E5" w:rsidRPr="00D44CF8" w:rsidRDefault="00F103E5" w:rsidP="00F103E5">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14:paraId="57A16A80" w14:textId="77777777" w:rsidR="00F103E5" w:rsidRPr="00D44CF8" w:rsidRDefault="00F103E5" w:rsidP="00BF12A2">
      <w:pPr>
        <w:numPr>
          <w:ilvl w:val="0"/>
          <w:numId w:val="16"/>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14:paraId="667F823F" w14:textId="77777777" w:rsidR="00F103E5" w:rsidRPr="00D44CF8" w:rsidRDefault="00F103E5" w:rsidP="00BF12A2">
      <w:pPr>
        <w:numPr>
          <w:ilvl w:val="0"/>
          <w:numId w:val="16"/>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14:paraId="44B48B3F" w14:textId="77777777" w:rsidR="00F103E5" w:rsidRPr="00D44CF8" w:rsidRDefault="00F103E5" w:rsidP="00F103E5">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5D4EB9FD" w14:textId="77777777" w:rsidR="00F103E5" w:rsidRPr="00D44CF8" w:rsidRDefault="00F103E5" w:rsidP="00BF12A2">
      <w:pPr>
        <w:numPr>
          <w:ilvl w:val="0"/>
          <w:numId w:val="16"/>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30421167" w14:textId="77777777" w:rsidR="00F103E5" w:rsidRPr="00D44CF8" w:rsidRDefault="00F103E5" w:rsidP="00BF12A2">
      <w:pPr>
        <w:numPr>
          <w:ilvl w:val="0"/>
          <w:numId w:val="16"/>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71A264DF" w14:textId="77777777" w:rsidR="00F103E5" w:rsidRPr="00D44CF8" w:rsidRDefault="00F103E5" w:rsidP="00F103E5">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14:paraId="7E04B1A6" w14:textId="77777777" w:rsidR="00F103E5" w:rsidRPr="00D44CF8" w:rsidRDefault="00F103E5" w:rsidP="00BF12A2">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14:paraId="15202A37" w14:textId="77777777" w:rsidR="00F103E5" w:rsidRPr="00D44CF8" w:rsidRDefault="00F103E5" w:rsidP="00F103E5">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E002BAB" w14:textId="77777777" w:rsidR="00F103E5" w:rsidRPr="00D44CF8" w:rsidRDefault="00F103E5" w:rsidP="00F103E5">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797EEA0" w14:textId="77777777" w:rsidR="00F103E5" w:rsidRPr="00D44CF8" w:rsidRDefault="00F103E5" w:rsidP="00F103E5">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5AAA501B" w14:textId="77777777" w:rsidR="00F103E5" w:rsidRPr="00D44CF8" w:rsidRDefault="00F103E5" w:rsidP="00F103E5">
      <w:pPr>
        <w:ind w:left="709"/>
        <w:rPr>
          <w:sz w:val="20"/>
          <w:szCs w:val="22"/>
        </w:rPr>
      </w:pPr>
    </w:p>
    <w:p w14:paraId="52D00FCC" w14:textId="77777777" w:rsidR="00F103E5" w:rsidRPr="00D44CF8" w:rsidRDefault="00F103E5" w:rsidP="00F103E5">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12FAE5D8" w14:textId="77777777" w:rsidR="00F103E5" w:rsidRPr="00D44CF8" w:rsidRDefault="00F103E5" w:rsidP="00F103E5">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3E50560D" w14:textId="77777777" w:rsidR="00F103E5" w:rsidRPr="00D44CF8" w:rsidRDefault="00F103E5" w:rsidP="00F103E5">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2B020E9C" w14:textId="77777777" w:rsidR="00F103E5" w:rsidRPr="00D44CF8" w:rsidRDefault="00F103E5" w:rsidP="00F103E5">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14:paraId="08F74101" w14:textId="77777777" w:rsidR="00F103E5" w:rsidRPr="00D44CF8" w:rsidRDefault="00F103E5" w:rsidP="00BF12A2">
      <w:pPr>
        <w:keepNext/>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103E5" w:rsidRPr="00D44CF8" w14:paraId="1DF25EF5" w14:textId="77777777" w:rsidTr="00177D91">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10857E09" w14:textId="77777777" w:rsidR="00F103E5" w:rsidRPr="00D44CF8" w:rsidRDefault="00F103E5" w:rsidP="00177D91">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6C40DB5C" w14:textId="77777777" w:rsidR="00F103E5" w:rsidRPr="00D44CF8" w:rsidRDefault="00F103E5" w:rsidP="00177D91">
            <w:pPr>
              <w:jc w:val="center"/>
              <w:rPr>
                <w:b/>
                <w:caps/>
                <w:sz w:val="16"/>
                <w:szCs w:val="16"/>
              </w:rPr>
            </w:pPr>
            <w:r w:rsidRPr="00D44CF8">
              <w:rPr>
                <w:b/>
                <w:caps/>
                <w:sz w:val="16"/>
                <w:szCs w:val="16"/>
              </w:rPr>
              <w:t>Собственники Участника закупки (акционеры)</w:t>
            </w:r>
          </w:p>
          <w:p w14:paraId="0F2C4C30" w14:textId="77777777" w:rsidR="00F103E5" w:rsidRPr="00D44CF8" w:rsidRDefault="00F103E5" w:rsidP="00177D91">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31739957" w14:textId="77777777" w:rsidR="00F103E5" w:rsidRPr="00D44CF8" w:rsidRDefault="00F103E5" w:rsidP="00177D91">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3ACE7885" w14:textId="77777777" w:rsidR="00F103E5" w:rsidRPr="00D44CF8" w:rsidRDefault="00F103E5" w:rsidP="00177D91">
            <w:pPr>
              <w:jc w:val="center"/>
              <w:rPr>
                <w:b/>
                <w:caps/>
                <w:sz w:val="16"/>
                <w:szCs w:val="16"/>
              </w:rPr>
            </w:pPr>
            <w:r w:rsidRPr="00D44CF8">
              <w:rPr>
                <w:b/>
                <w:caps/>
                <w:sz w:val="16"/>
                <w:szCs w:val="16"/>
              </w:rPr>
              <w:t>% доли владения</w:t>
            </w:r>
          </w:p>
        </w:tc>
      </w:tr>
      <w:tr w:rsidR="00F103E5" w:rsidRPr="00D44CF8" w14:paraId="0071754C" w14:textId="77777777" w:rsidTr="00177D91">
        <w:tc>
          <w:tcPr>
            <w:tcW w:w="255" w:type="pct"/>
            <w:tcBorders>
              <w:top w:val="single" w:sz="12" w:space="0" w:color="auto"/>
              <w:left w:val="single" w:sz="12" w:space="0" w:color="auto"/>
              <w:bottom w:val="single" w:sz="4" w:space="0" w:color="auto"/>
              <w:right w:val="single" w:sz="4" w:space="0" w:color="auto"/>
            </w:tcBorders>
            <w:hideMark/>
          </w:tcPr>
          <w:p w14:paraId="7631B245" w14:textId="77777777" w:rsidR="00F103E5" w:rsidRPr="00D44CF8" w:rsidRDefault="00F103E5" w:rsidP="00177D91">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6B90F607" w14:textId="77777777" w:rsidR="00F103E5" w:rsidRPr="00D44CF8" w:rsidRDefault="00F103E5" w:rsidP="00177D91">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333B5937" w14:textId="77777777" w:rsidR="00F103E5" w:rsidRPr="00D44CF8" w:rsidRDefault="00F103E5" w:rsidP="00177D91">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06DA5166" w14:textId="77777777" w:rsidR="00F103E5" w:rsidRPr="00D44CF8" w:rsidRDefault="00F103E5" w:rsidP="00177D91">
            <w:pPr>
              <w:rPr>
                <w:sz w:val="20"/>
                <w:szCs w:val="20"/>
              </w:rPr>
            </w:pPr>
          </w:p>
        </w:tc>
      </w:tr>
      <w:tr w:rsidR="00F103E5" w:rsidRPr="00D44CF8" w14:paraId="583E5E3E" w14:textId="77777777" w:rsidTr="00177D91">
        <w:tc>
          <w:tcPr>
            <w:tcW w:w="255" w:type="pct"/>
            <w:tcBorders>
              <w:top w:val="single" w:sz="4" w:space="0" w:color="auto"/>
              <w:left w:val="single" w:sz="12" w:space="0" w:color="auto"/>
              <w:bottom w:val="single" w:sz="4" w:space="0" w:color="auto"/>
              <w:right w:val="single" w:sz="4" w:space="0" w:color="auto"/>
            </w:tcBorders>
            <w:hideMark/>
          </w:tcPr>
          <w:p w14:paraId="1BADA3C7" w14:textId="77777777" w:rsidR="00F103E5" w:rsidRPr="00D44CF8" w:rsidRDefault="00F103E5" w:rsidP="00177D91">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6F70C17D" w14:textId="77777777" w:rsidR="00F103E5" w:rsidRPr="00D44CF8" w:rsidRDefault="00F103E5" w:rsidP="00177D91">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53BBC697" w14:textId="77777777" w:rsidR="00F103E5" w:rsidRPr="00D44CF8" w:rsidRDefault="00F103E5" w:rsidP="00177D91">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65BE7FEC" w14:textId="77777777" w:rsidR="00F103E5" w:rsidRPr="00D44CF8" w:rsidRDefault="00F103E5" w:rsidP="00177D91">
            <w:pPr>
              <w:rPr>
                <w:sz w:val="20"/>
                <w:szCs w:val="20"/>
              </w:rPr>
            </w:pPr>
          </w:p>
        </w:tc>
      </w:tr>
      <w:tr w:rsidR="00F103E5" w:rsidRPr="00D44CF8" w14:paraId="74A36570" w14:textId="77777777" w:rsidTr="00177D91">
        <w:tc>
          <w:tcPr>
            <w:tcW w:w="255" w:type="pct"/>
            <w:tcBorders>
              <w:top w:val="single" w:sz="4" w:space="0" w:color="auto"/>
              <w:left w:val="single" w:sz="12" w:space="0" w:color="auto"/>
              <w:bottom w:val="single" w:sz="12" w:space="0" w:color="auto"/>
              <w:right w:val="single" w:sz="4" w:space="0" w:color="auto"/>
            </w:tcBorders>
            <w:hideMark/>
          </w:tcPr>
          <w:p w14:paraId="6BB264BC" w14:textId="77777777" w:rsidR="00F103E5" w:rsidRPr="00D44CF8" w:rsidRDefault="00F103E5" w:rsidP="00177D91">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35CF75EF" w14:textId="77777777" w:rsidR="00F103E5" w:rsidRPr="00D44CF8" w:rsidRDefault="00F103E5" w:rsidP="00177D91">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72EC328E" w14:textId="77777777" w:rsidR="00F103E5" w:rsidRPr="00D44CF8" w:rsidRDefault="00F103E5" w:rsidP="00177D91">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6A5C5E88" w14:textId="77777777" w:rsidR="00F103E5" w:rsidRPr="00D44CF8" w:rsidRDefault="00F103E5" w:rsidP="00177D91">
            <w:pPr>
              <w:rPr>
                <w:sz w:val="20"/>
                <w:szCs w:val="20"/>
              </w:rPr>
            </w:pPr>
          </w:p>
        </w:tc>
      </w:tr>
    </w:tbl>
    <w:p w14:paraId="3B777851" w14:textId="77777777" w:rsidR="00F103E5" w:rsidRPr="00D44CF8" w:rsidRDefault="00F103E5" w:rsidP="00F103E5">
      <w:pPr>
        <w:rPr>
          <w:sz w:val="20"/>
          <w:szCs w:val="20"/>
        </w:rPr>
      </w:pPr>
    </w:p>
    <w:p w14:paraId="714F945D" w14:textId="77777777" w:rsidR="00F103E5" w:rsidRPr="00D44CF8" w:rsidRDefault="00F103E5" w:rsidP="00BF12A2">
      <w:pPr>
        <w:numPr>
          <w:ilvl w:val="0"/>
          <w:numId w:val="16"/>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14:paraId="14FBA4EE" w14:textId="77777777" w:rsidR="00F103E5" w:rsidRPr="00D44CF8" w:rsidRDefault="00F103E5" w:rsidP="00BF12A2">
      <w:pPr>
        <w:numPr>
          <w:ilvl w:val="0"/>
          <w:numId w:val="16"/>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103E5" w:rsidRPr="00D44CF8" w14:paraId="6A7C88C5" w14:textId="77777777" w:rsidTr="00177D91">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14F2FCBB" w14:textId="77777777"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14:paraId="48D6433C" w14:textId="77777777"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EDE4291" w14:textId="77777777"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0FAC927D" w14:textId="77777777"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F103E5" w:rsidRPr="00D44CF8" w14:paraId="77A8AF3F" w14:textId="77777777" w:rsidTr="00177D91">
        <w:tc>
          <w:tcPr>
            <w:tcW w:w="1565" w:type="pct"/>
            <w:tcBorders>
              <w:top w:val="single" w:sz="12" w:space="0" w:color="auto"/>
              <w:left w:val="single" w:sz="12" w:space="0" w:color="auto"/>
              <w:bottom w:val="single" w:sz="4" w:space="0" w:color="auto"/>
              <w:right w:val="single" w:sz="4" w:space="0" w:color="auto"/>
            </w:tcBorders>
          </w:tcPr>
          <w:p w14:paraId="4697D2B8" w14:textId="77777777" w:rsidR="00F103E5" w:rsidRPr="00D44CF8" w:rsidRDefault="00F103E5" w:rsidP="00177D91">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497BBEED" w14:textId="77777777" w:rsidR="00F103E5" w:rsidRPr="00D44CF8" w:rsidRDefault="00F103E5" w:rsidP="00177D91">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2B585B06" w14:textId="77777777" w:rsidR="00F103E5" w:rsidRPr="00D44CF8" w:rsidRDefault="00F103E5" w:rsidP="00177D91">
            <w:pPr>
              <w:contextualSpacing/>
              <w:rPr>
                <w:rFonts w:eastAsia="Calibri"/>
                <w:sz w:val="22"/>
                <w:szCs w:val="22"/>
                <w:lang w:eastAsia="en-US"/>
              </w:rPr>
            </w:pPr>
          </w:p>
        </w:tc>
      </w:tr>
      <w:tr w:rsidR="00F103E5" w:rsidRPr="00D44CF8" w14:paraId="79B8741B" w14:textId="77777777" w:rsidTr="00177D91">
        <w:tc>
          <w:tcPr>
            <w:tcW w:w="1565" w:type="pct"/>
            <w:tcBorders>
              <w:top w:val="single" w:sz="4" w:space="0" w:color="auto"/>
              <w:left w:val="single" w:sz="12" w:space="0" w:color="auto"/>
              <w:bottom w:val="single" w:sz="12" w:space="0" w:color="auto"/>
              <w:right w:val="single" w:sz="4" w:space="0" w:color="auto"/>
            </w:tcBorders>
          </w:tcPr>
          <w:p w14:paraId="1D57FB53" w14:textId="77777777" w:rsidR="00F103E5" w:rsidRPr="00D44CF8" w:rsidRDefault="00F103E5" w:rsidP="00177D91">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5351674F" w14:textId="77777777" w:rsidR="00F103E5" w:rsidRPr="00D44CF8" w:rsidRDefault="00F103E5" w:rsidP="00177D91">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74F51877" w14:textId="77777777" w:rsidR="00F103E5" w:rsidRPr="00D44CF8" w:rsidRDefault="00F103E5" w:rsidP="00177D91">
            <w:pPr>
              <w:contextualSpacing/>
              <w:rPr>
                <w:rFonts w:eastAsia="Calibri"/>
                <w:sz w:val="22"/>
                <w:szCs w:val="22"/>
                <w:lang w:eastAsia="en-US"/>
              </w:rPr>
            </w:pPr>
          </w:p>
        </w:tc>
      </w:tr>
    </w:tbl>
    <w:p w14:paraId="344B18C9" w14:textId="77777777" w:rsidR="00F103E5" w:rsidRPr="00D44CF8" w:rsidRDefault="00F103E5" w:rsidP="00F103E5">
      <w:pPr>
        <w:spacing w:after="120" w:line="276" w:lineRule="auto"/>
        <w:contextualSpacing/>
        <w:jc w:val="both"/>
        <w:rPr>
          <w:rFonts w:eastAsia="Calibri"/>
          <w:sz w:val="20"/>
          <w:szCs w:val="20"/>
          <w:lang w:eastAsia="en-US"/>
        </w:rPr>
      </w:pPr>
    </w:p>
    <w:p w14:paraId="40029CEE" w14:textId="77777777" w:rsidR="00F103E5" w:rsidRPr="00D44CF8" w:rsidRDefault="00F103E5" w:rsidP="00BF12A2">
      <w:pPr>
        <w:numPr>
          <w:ilvl w:val="0"/>
          <w:numId w:val="16"/>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3F4B1BFF" w14:textId="77777777" w:rsidR="00F103E5" w:rsidRPr="00D44CF8" w:rsidRDefault="00F103E5" w:rsidP="00F103E5">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14:paraId="3F7DCEB1" w14:textId="77777777" w:rsidR="00F103E5" w:rsidRPr="00D44CF8" w:rsidRDefault="00F103E5" w:rsidP="00F103E5">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103E5" w:rsidRPr="00D44CF8" w14:paraId="1A72E5FC" w14:textId="77777777" w:rsidTr="00177D91">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586F39F6" w14:textId="77777777" w:rsidR="00F103E5" w:rsidRPr="00D44CF8" w:rsidRDefault="00F103E5" w:rsidP="00177D91">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3E0F6E28" w14:textId="77777777" w:rsidR="00F103E5" w:rsidRPr="00D44CF8" w:rsidRDefault="00F103E5" w:rsidP="00177D91">
            <w:pPr>
              <w:jc w:val="center"/>
              <w:rPr>
                <w:b/>
                <w:caps/>
                <w:sz w:val="16"/>
                <w:szCs w:val="18"/>
              </w:rPr>
            </w:pPr>
            <w:r w:rsidRPr="00D44CF8">
              <w:rPr>
                <w:b/>
                <w:caps/>
                <w:sz w:val="16"/>
                <w:szCs w:val="18"/>
              </w:rPr>
              <w:t>Код ОКДП</w:t>
            </w:r>
          </w:p>
          <w:p w14:paraId="7101BB90" w14:textId="77777777" w:rsidR="00F103E5" w:rsidRPr="00D44CF8" w:rsidRDefault="00F103E5" w:rsidP="00177D91">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6A8564A4" w14:textId="77777777" w:rsidR="00F103E5" w:rsidRPr="00D44CF8" w:rsidRDefault="00F103E5" w:rsidP="00177D91">
            <w:pPr>
              <w:keepNext/>
              <w:jc w:val="center"/>
              <w:rPr>
                <w:b/>
                <w:caps/>
                <w:sz w:val="20"/>
                <w:szCs w:val="20"/>
              </w:rPr>
            </w:pPr>
            <w:r w:rsidRPr="00D44CF8">
              <w:rPr>
                <w:b/>
                <w:caps/>
                <w:sz w:val="16"/>
                <w:szCs w:val="18"/>
              </w:rPr>
              <w:t xml:space="preserve">Категория Участника закупки </w:t>
            </w:r>
          </w:p>
        </w:tc>
      </w:tr>
      <w:tr w:rsidR="00F103E5" w:rsidRPr="00D44CF8" w14:paraId="7150D01F" w14:textId="77777777" w:rsidTr="00177D91">
        <w:tc>
          <w:tcPr>
            <w:tcW w:w="6380" w:type="dxa"/>
            <w:tcBorders>
              <w:top w:val="single" w:sz="12" w:space="0" w:color="auto"/>
              <w:left w:val="single" w:sz="12" w:space="0" w:color="auto"/>
              <w:bottom w:val="single" w:sz="6" w:space="0" w:color="auto"/>
              <w:right w:val="single" w:sz="6" w:space="0" w:color="auto"/>
            </w:tcBorders>
          </w:tcPr>
          <w:p w14:paraId="44EDB86F" w14:textId="77777777" w:rsidR="00F103E5" w:rsidRPr="00D44CF8" w:rsidRDefault="00F103E5" w:rsidP="00177D91">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6EC94387" w14:textId="77777777" w:rsidR="00F103E5" w:rsidRPr="00D44CF8" w:rsidRDefault="00F103E5" w:rsidP="00177D91">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3A307DA4" w14:textId="77777777" w:rsidR="00F103E5" w:rsidRPr="00D44CF8" w:rsidRDefault="00F103E5" w:rsidP="00177D91">
            <w:pPr>
              <w:keepNext/>
              <w:rPr>
                <w:sz w:val="20"/>
                <w:szCs w:val="20"/>
              </w:rPr>
            </w:pPr>
          </w:p>
        </w:tc>
      </w:tr>
      <w:tr w:rsidR="00F103E5" w:rsidRPr="00D44CF8" w14:paraId="643E91D6" w14:textId="77777777" w:rsidTr="00177D91">
        <w:tc>
          <w:tcPr>
            <w:tcW w:w="6380" w:type="dxa"/>
            <w:tcBorders>
              <w:top w:val="single" w:sz="6" w:space="0" w:color="auto"/>
              <w:left w:val="single" w:sz="12" w:space="0" w:color="auto"/>
              <w:bottom w:val="single" w:sz="6" w:space="0" w:color="auto"/>
              <w:right w:val="single" w:sz="6" w:space="0" w:color="auto"/>
            </w:tcBorders>
          </w:tcPr>
          <w:p w14:paraId="444D2368" w14:textId="77777777" w:rsidR="00F103E5" w:rsidRPr="00D44CF8" w:rsidRDefault="00F103E5" w:rsidP="00177D91">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5E542738" w14:textId="77777777" w:rsidR="00F103E5" w:rsidRPr="00D44CF8" w:rsidRDefault="00F103E5" w:rsidP="00177D91">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5D717266" w14:textId="77777777" w:rsidR="00F103E5" w:rsidRPr="00D44CF8" w:rsidRDefault="00F103E5" w:rsidP="00177D91">
            <w:pPr>
              <w:keepNext/>
              <w:rPr>
                <w:sz w:val="20"/>
                <w:szCs w:val="20"/>
              </w:rPr>
            </w:pPr>
          </w:p>
        </w:tc>
      </w:tr>
      <w:tr w:rsidR="00F103E5" w:rsidRPr="00D44CF8" w14:paraId="5EACFF02" w14:textId="77777777" w:rsidTr="00177D91">
        <w:tc>
          <w:tcPr>
            <w:tcW w:w="6380" w:type="dxa"/>
            <w:tcBorders>
              <w:top w:val="single" w:sz="6" w:space="0" w:color="auto"/>
              <w:left w:val="single" w:sz="12" w:space="0" w:color="auto"/>
              <w:bottom w:val="single" w:sz="12" w:space="0" w:color="auto"/>
              <w:right w:val="single" w:sz="6" w:space="0" w:color="auto"/>
            </w:tcBorders>
          </w:tcPr>
          <w:p w14:paraId="4F6DB654" w14:textId="77777777" w:rsidR="00F103E5" w:rsidRPr="00D44CF8" w:rsidRDefault="00F103E5" w:rsidP="00177D91">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3EF88A75" w14:textId="77777777" w:rsidR="00F103E5" w:rsidRPr="00D44CF8" w:rsidRDefault="00F103E5" w:rsidP="00177D91">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5FE49174" w14:textId="77777777" w:rsidR="00F103E5" w:rsidRPr="00D44CF8" w:rsidRDefault="00F103E5" w:rsidP="00177D91">
            <w:pPr>
              <w:keepNext/>
              <w:rPr>
                <w:sz w:val="20"/>
                <w:szCs w:val="20"/>
              </w:rPr>
            </w:pPr>
          </w:p>
        </w:tc>
      </w:tr>
    </w:tbl>
    <w:p w14:paraId="2DBFD0D6" w14:textId="77777777" w:rsidR="00F103E5" w:rsidRPr="00D44CF8" w:rsidRDefault="00F103E5" w:rsidP="00F103E5">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32BB64CE" w14:textId="77777777" w:rsidR="00F103E5" w:rsidRPr="00D44CF8" w:rsidRDefault="00F103E5" w:rsidP="00F103E5">
      <w:pPr>
        <w:spacing w:line="276" w:lineRule="auto"/>
        <w:contextualSpacing/>
        <w:jc w:val="both"/>
        <w:rPr>
          <w:rFonts w:eastAsia="Calibri"/>
          <w:sz w:val="22"/>
          <w:szCs w:val="22"/>
          <w:lang w:eastAsia="en-US"/>
        </w:rPr>
      </w:pPr>
    </w:p>
    <w:p w14:paraId="5A16FC1D" w14:textId="77777777" w:rsidR="00F103E5" w:rsidRPr="00D44CF8" w:rsidRDefault="00F103E5" w:rsidP="00F103E5">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14:paraId="3ED2D71A" w14:textId="77777777" w:rsidR="00F103E5" w:rsidRPr="00D44CF8" w:rsidRDefault="00F103E5" w:rsidP="00F103E5">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14:paraId="3992CFDF" w14:textId="77777777" w:rsidR="00F103E5" w:rsidRPr="00D44CF8" w:rsidRDefault="00F103E5" w:rsidP="00F103E5">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14:paraId="503D662B" w14:textId="77777777" w:rsidR="00F103E5" w:rsidRPr="00D44CF8" w:rsidRDefault="00F103E5" w:rsidP="00F103E5">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14:paraId="5E855663" w14:textId="77777777" w:rsidR="00F103E5" w:rsidRPr="00D44CF8" w:rsidRDefault="00F103E5" w:rsidP="00BF12A2">
      <w:pPr>
        <w:widowControl w:val="0"/>
        <w:numPr>
          <w:ilvl w:val="0"/>
          <w:numId w:val="17"/>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3C4FFAD8" w14:textId="77777777" w:rsidR="00F103E5" w:rsidRPr="00D44CF8" w:rsidRDefault="00F103E5" w:rsidP="00BF12A2">
      <w:pPr>
        <w:widowControl w:val="0"/>
        <w:numPr>
          <w:ilvl w:val="0"/>
          <w:numId w:val="17"/>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6356F301" w14:textId="77777777" w:rsidR="00F103E5" w:rsidRPr="00D44CF8" w:rsidRDefault="00F103E5" w:rsidP="00BF12A2">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14:paraId="19B55298" w14:textId="77777777" w:rsidR="00F103E5" w:rsidRPr="00D44CF8" w:rsidRDefault="00F103E5" w:rsidP="00BF12A2">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14:paraId="5C2E53E7" w14:textId="77777777" w:rsidR="00F103E5" w:rsidRPr="00D44CF8" w:rsidRDefault="00F103E5" w:rsidP="00BF12A2">
      <w:pPr>
        <w:numPr>
          <w:ilvl w:val="0"/>
          <w:numId w:val="18"/>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14:paraId="7855B814" w14:textId="77777777" w:rsidR="00F103E5" w:rsidRPr="00D44CF8" w:rsidRDefault="00F103E5" w:rsidP="00F103E5">
      <w:pPr>
        <w:contextualSpacing/>
        <w:rPr>
          <w:rFonts w:eastAsia="Calibri"/>
          <w:sz w:val="22"/>
          <w:szCs w:val="22"/>
          <w:lang w:eastAsia="en-US"/>
        </w:rPr>
      </w:pPr>
    </w:p>
    <w:p w14:paraId="0B83DE71" w14:textId="77777777" w:rsidR="00F103E5" w:rsidRPr="00D44CF8" w:rsidRDefault="00F103E5" w:rsidP="00F103E5">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14:paraId="5CF93C3D" w14:textId="77777777" w:rsidR="00F103E5" w:rsidRPr="00D44CF8" w:rsidRDefault="00F103E5" w:rsidP="00BF12A2">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14:paraId="6088C9EC" w14:textId="77777777" w:rsidR="00F103E5" w:rsidRPr="00D44CF8" w:rsidRDefault="00F103E5" w:rsidP="00BF12A2">
      <w:pPr>
        <w:numPr>
          <w:ilvl w:val="0"/>
          <w:numId w:val="19"/>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14:paraId="7AB753CC" w14:textId="77777777" w:rsidR="00F103E5" w:rsidRPr="00D44CF8" w:rsidRDefault="00F103E5" w:rsidP="00F103E5">
      <w:pPr>
        <w:spacing w:line="276" w:lineRule="auto"/>
        <w:contextualSpacing/>
        <w:jc w:val="both"/>
        <w:rPr>
          <w:rFonts w:eastAsia="Calibri"/>
          <w:sz w:val="22"/>
          <w:szCs w:val="22"/>
          <w:lang w:eastAsia="en-US"/>
        </w:rPr>
      </w:pPr>
    </w:p>
    <w:p w14:paraId="6616BCFB" w14:textId="77777777" w:rsidR="00F103E5" w:rsidRPr="00D44CF8" w:rsidRDefault="00F103E5" w:rsidP="00F103E5">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14:paraId="115CDD67" w14:textId="77777777" w:rsidR="00F103E5" w:rsidRPr="00D44CF8" w:rsidRDefault="00F103E5" w:rsidP="00BF12A2">
      <w:pPr>
        <w:widowControl w:val="0"/>
        <w:numPr>
          <w:ilvl w:val="0"/>
          <w:numId w:val="20"/>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14:paraId="32A66154" w14:textId="77777777" w:rsidR="00F103E5" w:rsidRPr="00D44CF8" w:rsidRDefault="00F103E5" w:rsidP="00F103E5">
      <w:pPr>
        <w:spacing w:after="200" w:line="276" w:lineRule="auto"/>
        <w:contextualSpacing/>
        <w:jc w:val="both"/>
        <w:rPr>
          <w:rFonts w:eastAsia="Calibri"/>
          <w:sz w:val="20"/>
          <w:szCs w:val="20"/>
          <w:lang w:eastAsia="en-US"/>
        </w:rPr>
      </w:pPr>
    </w:p>
    <w:p w14:paraId="33F0B419" w14:textId="77777777" w:rsidR="00F103E5" w:rsidRPr="00D44CF8" w:rsidRDefault="00F103E5" w:rsidP="00F103E5">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 xml:space="preserve">Наличие </w:t>
      </w:r>
      <w:proofErr w:type="spellStart"/>
      <w:r w:rsidRPr="00D44CF8">
        <w:rPr>
          <w:rFonts w:eastAsia="Calibri"/>
          <w:sz w:val="22"/>
          <w:szCs w:val="22"/>
          <w:lang w:eastAsia="en-US"/>
        </w:rPr>
        <w:t>претензионно</w:t>
      </w:r>
      <w:proofErr w:type="spellEnd"/>
      <w:r w:rsidRPr="00D44CF8">
        <w:rPr>
          <w:rFonts w:eastAsia="Calibri"/>
          <w:sz w:val="22"/>
          <w:szCs w:val="22"/>
          <w:lang w:eastAsia="en-US"/>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F103E5" w:rsidRPr="00D44CF8" w14:paraId="3024E8A1" w14:textId="77777777" w:rsidTr="00177D91">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343A0218" w14:textId="77777777" w:rsidR="00F103E5" w:rsidRPr="00D44CF8" w:rsidRDefault="00F103E5" w:rsidP="00177D91">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306F127C" w14:textId="77777777" w:rsidR="00F103E5" w:rsidRPr="00D44CF8" w:rsidRDefault="00F103E5" w:rsidP="00177D91">
            <w:pPr>
              <w:jc w:val="center"/>
              <w:rPr>
                <w:b/>
                <w:caps/>
                <w:sz w:val="16"/>
                <w:szCs w:val="20"/>
              </w:rPr>
            </w:pPr>
            <w:r w:rsidRPr="00D44CF8">
              <w:rPr>
                <w:b/>
                <w:caps/>
                <w:sz w:val="16"/>
                <w:szCs w:val="20"/>
              </w:rPr>
              <w:t>Претензионно-исковая работа</w:t>
            </w:r>
          </w:p>
        </w:tc>
      </w:tr>
      <w:tr w:rsidR="00F103E5" w:rsidRPr="00D44CF8" w14:paraId="61FD10B6" w14:textId="77777777" w:rsidTr="00177D91">
        <w:tc>
          <w:tcPr>
            <w:tcW w:w="1480" w:type="dxa"/>
            <w:vMerge/>
            <w:tcBorders>
              <w:top w:val="single" w:sz="12" w:space="0" w:color="auto"/>
              <w:left w:val="single" w:sz="12" w:space="0" w:color="auto"/>
              <w:bottom w:val="single" w:sz="12" w:space="0" w:color="auto"/>
              <w:right w:val="single" w:sz="6" w:space="0" w:color="auto"/>
            </w:tcBorders>
            <w:vAlign w:val="center"/>
            <w:hideMark/>
          </w:tcPr>
          <w:p w14:paraId="12FD2A34" w14:textId="77777777" w:rsidR="00F103E5" w:rsidRPr="00D44CF8" w:rsidRDefault="00F103E5" w:rsidP="00177D91">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548CBD5" w14:textId="77777777" w:rsidR="00F103E5" w:rsidRPr="00D44CF8" w:rsidRDefault="00F103E5" w:rsidP="00177D91">
            <w:pPr>
              <w:jc w:val="center"/>
              <w:rPr>
                <w:b/>
                <w:caps/>
                <w:sz w:val="14"/>
                <w:szCs w:val="14"/>
              </w:rPr>
            </w:pPr>
            <w:r w:rsidRPr="00D44CF8">
              <w:rPr>
                <w:b/>
                <w:caps/>
                <w:sz w:val="14"/>
                <w:szCs w:val="14"/>
              </w:rPr>
              <w:t>Наименование Заказчика,</w:t>
            </w:r>
          </w:p>
          <w:p w14:paraId="24C07409" w14:textId="77777777" w:rsidR="00F103E5" w:rsidRPr="00D44CF8" w:rsidRDefault="00F103E5" w:rsidP="00177D91">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63045F4" w14:textId="77777777" w:rsidR="00F103E5" w:rsidRPr="00D44CF8" w:rsidRDefault="00F103E5" w:rsidP="00177D91">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04F85C77" w14:textId="77777777" w:rsidR="00F103E5" w:rsidRPr="00D44CF8" w:rsidRDefault="00F103E5" w:rsidP="00177D91">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46FFE4E5" w14:textId="77777777" w:rsidR="00F103E5" w:rsidRPr="00D44CF8" w:rsidRDefault="00F103E5" w:rsidP="00177D91">
            <w:pPr>
              <w:jc w:val="center"/>
              <w:rPr>
                <w:b/>
                <w:caps/>
                <w:sz w:val="14"/>
                <w:szCs w:val="14"/>
              </w:rPr>
            </w:pPr>
            <w:r w:rsidRPr="00D44CF8">
              <w:rPr>
                <w:b/>
                <w:caps/>
                <w:sz w:val="14"/>
                <w:szCs w:val="14"/>
              </w:rPr>
              <w:t>Комментарии **</w:t>
            </w:r>
          </w:p>
        </w:tc>
      </w:tr>
      <w:tr w:rsidR="00F103E5" w:rsidRPr="00D44CF8" w14:paraId="1CC4A09E" w14:textId="77777777" w:rsidTr="00177D91">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4477090F" w14:textId="77777777" w:rsidR="00F103E5" w:rsidRPr="00D44CF8" w:rsidRDefault="00F103E5" w:rsidP="00177D91">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25A3505A" w14:textId="77777777" w:rsidR="00F103E5" w:rsidRPr="00D44CF8" w:rsidRDefault="00F103E5" w:rsidP="00177D91">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54E669D" w14:textId="77777777" w:rsidR="00F103E5" w:rsidRPr="00D44CF8" w:rsidRDefault="00F103E5" w:rsidP="00BF12A2">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14:paraId="2BC34750" w14:textId="77777777" w:rsidR="00F103E5" w:rsidRPr="00D44CF8" w:rsidRDefault="00F103E5" w:rsidP="00BF12A2">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14:paraId="7D939D54" w14:textId="77777777" w:rsidR="00F103E5" w:rsidRPr="00D44CF8" w:rsidRDefault="00F103E5" w:rsidP="00BF12A2">
            <w:pPr>
              <w:numPr>
                <w:ilvl w:val="0"/>
                <w:numId w:val="21"/>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 xml:space="preserve">Наличие фактов </w:t>
            </w:r>
            <w:proofErr w:type="spellStart"/>
            <w:r w:rsidRPr="00D44CF8">
              <w:rPr>
                <w:rFonts w:eastAsia="Calibri"/>
                <w:sz w:val="16"/>
                <w:szCs w:val="22"/>
                <w:lang w:eastAsia="en-US"/>
              </w:rPr>
              <w:t>непоставки</w:t>
            </w:r>
            <w:proofErr w:type="spellEnd"/>
            <w:r w:rsidRPr="00D44CF8">
              <w:rPr>
                <w:rFonts w:eastAsia="Calibri"/>
                <w:sz w:val="16"/>
                <w:szCs w:val="22"/>
                <w:lang w:eastAsia="en-US"/>
              </w:rPr>
              <w:t xml:space="preserve">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2307947B" w14:textId="77777777" w:rsidR="00F103E5" w:rsidRPr="00D44CF8" w:rsidRDefault="00F103E5" w:rsidP="00177D91">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74D7FAFD" w14:textId="77777777" w:rsidR="00F103E5" w:rsidRPr="00D44CF8" w:rsidRDefault="00F103E5" w:rsidP="00177D91">
            <w:pPr>
              <w:rPr>
                <w:sz w:val="16"/>
                <w:szCs w:val="20"/>
              </w:rPr>
            </w:pPr>
          </w:p>
        </w:tc>
      </w:tr>
      <w:tr w:rsidR="00F103E5" w:rsidRPr="00D44CF8" w14:paraId="0705F23B" w14:textId="77777777" w:rsidTr="00177D91">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3E5285AC" w14:textId="77777777" w:rsidR="00F103E5" w:rsidRPr="00D44CF8" w:rsidRDefault="00F103E5" w:rsidP="00177D91">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7EDEDAC4" w14:textId="77777777" w:rsidR="00F103E5" w:rsidRPr="00D44CF8" w:rsidRDefault="00F103E5" w:rsidP="00177D91">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467B95C0" w14:textId="77777777" w:rsidR="00F103E5" w:rsidRPr="00D44CF8" w:rsidRDefault="00F103E5" w:rsidP="00BF12A2">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14:paraId="0E2CCD08" w14:textId="77777777" w:rsidR="00F103E5" w:rsidRPr="00D44CF8" w:rsidRDefault="00F103E5" w:rsidP="00BF12A2">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67C25D0F" w14:textId="77777777" w:rsidR="00F103E5" w:rsidRPr="00D44CF8" w:rsidRDefault="00F103E5" w:rsidP="00BF12A2">
            <w:pPr>
              <w:numPr>
                <w:ilvl w:val="0"/>
                <w:numId w:val="21"/>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678E849" w14:textId="77777777" w:rsidR="00F103E5" w:rsidRPr="00D44CF8" w:rsidRDefault="00F103E5" w:rsidP="00177D91">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0773F836" w14:textId="77777777" w:rsidR="00F103E5" w:rsidRPr="00D44CF8" w:rsidRDefault="00F103E5" w:rsidP="00177D91">
            <w:pPr>
              <w:rPr>
                <w:sz w:val="16"/>
                <w:szCs w:val="20"/>
              </w:rPr>
            </w:pPr>
          </w:p>
        </w:tc>
      </w:tr>
      <w:tr w:rsidR="00F103E5" w:rsidRPr="00D44CF8" w14:paraId="684C79E1" w14:textId="77777777" w:rsidTr="00177D91">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0A2A8745" w14:textId="77777777" w:rsidR="00F103E5" w:rsidRPr="00D44CF8" w:rsidRDefault="00F103E5" w:rsidP="00177D91">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1C9420A2" w14:textId="77777777" w:rsidR="00F103E5" w:rsidRPr="00D44CF8" w:rsidRDefault="00F103E5" w:rsidP="00177D91">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79B4B406" w14:textId="77777777" w:rsidR="00F103E5" w:rsidRPr="00D44CF8" w:rsidRDefault="00F103E5" w:rsidP="00BF12A2">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14:paraId="246B4DD5" w14:textId="77777777" w:rsidR="00F103E5" w:rsidRPr="00D44CF8" w:rsidRDefault="00F103E5" w:rsidP="00BF12A2">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43959D66" w14:textId="77777777" w:rsidR="00F103E5" w:rsidRPr="00D44CF8" w:rsidRDefault="00F103E5" w:rsidP="00BF12A2">
            <w:pPr>
              <w:numPr>
                <w:ilvl w:val="0"/>
                <w:numId w:val="21"/>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5DC434A9" w14:textId="77777777" w:rsidR="00F103E5" w:rsidRPr="00D44CF8" w:rsidRDefault="00F103E5" w:rsidP="00177D91">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4B2512BB" w14:textId="77777777" w:rsidR="00F103E5" w:rsidRPr="00D44CF8" w:rsidRDefault="00F103E5" w:rsidP="00177D91">
            <w:pPr>
              <w:rPr>
                <w:sz w:val="16"/>
                <w:szCs w:val="20"/>
              </w:rPr>
            </w:pPr>
          </w:p>
        </w:tc>
      </w:tr>
    </w:tbl>
    <w:p w14:paraId="58ECA6CC" w14:textId="77777777" w:rsidR="00F103E5" w:rsidRPr="00D44CF8" w:rsidRDefault="00F103E5" w:rsidP="00F103E5">
      <w:pPr>
        <w:spacing w:before="120"/>
        <w:rPr>
          <w:i/>
          <w:iCs/>
          <w:color w:val="000000"/>
          <w:sz w:val="16"/>
          <w:szCs w:val="16"/>
        </w:rPr>
      </w:pPr>
      <w:r w:rsidRPr="00D44CF8">
        <w:rPr>
          <w:i/>
          <w:iCs/>
          <w:color w:val="002060"/>
          <w:sz w:val="16"/>
          <w:szCs w:val="16"/>
        </w:rPr>
        <w:t xml:space="preserve">* </w:t>
      </w:r>
      <w:r w:rsidRPr="00D44CF8">
        <w:rPr>
          <w:i/>
          <w:iCs/>
          <w:color w:val="000000"/>
          <w:sz w:val="16"/>
          <w:szCs w:val="16"/>
        </w:rPr>
        <w:t xml:space="preserve">Представляется информация о фактах </w:t>
      </w:r>
      <w:proofErr w:type="spellStart"/>
      <w:r w:rsidRPr="00D44CF8">
        <w:rPr>
          <w:i/>
          <w:iCs/>
          <w:color w:val="000000"/>
          <w:sz w:val="16"/>
          <w:szCs w:val="16"/>
        </w:rPr>
        <w:t>претензионно</w:t>
      </w:r>
      <w:proofErr w:type="spellEnd"/>
      <w:r w:rsidRPr="00D44CF8">
        <w:rPr>
          <w:i/>
          <w:iCs/>
          <w:color w:val="000000"/>
          <w:sz w:val="16"/>
          <w:szCs w:val="16"/>
        </w:rPr>
        <w:t>-исковой деятельности за последние 12 календарных месяцев до момента проверки по каждому случаю.</w:t>
      </w:r>
    </w:p>
    <w:p w14:paraId="09C7B5D5" w14:textId="77777777" w:rsidR="00F103E5" w:rsidRPr="00D44CF8" w:rsidRDefault="00F103E5" w:rsidP="00F103E5">
      <w:pPr>
        <w:spacing w:after="120"/>
        <w:rPr>
          <w:color w:val="000000"/>
          <w:sz w:val="20"/>
          <w:szCs w:val="20"/>
        </w:rPr>
      </w:pPr>
      <w:r w:rsidRPr="00D44CF8">
        <w:rPr>
          <w:i/>
          <w:iCs/>
          <w:color w:val="000000"/>
          <w:sz w:val="16"/>
          <w:szCs w:val="16"/>
        </w:rPr>
        <w:t xml:space="preserve">** </w:t>
      </w:r>
      <w:proofErr w:type="gramStart"/>
      <w:r w:rsidRPr="00D44CF8">
        <w:rPr>
          <w:i/>
          <w:iCs/>
          <w:color w:val="000000"/>
          <w:sz w:val="16"/>
          <w:szCs w:val="16"/>
        </w:rPr>
        <w:t>В</w:t>
      </w:r>
      <w:proofErr w:type="gramEnd"/>
      <w:r w:rsidRPr="00D44CF8">
        <w:rPr>
          <w:i/>
          <w:iCs/>
          <w:color w:val="000000"/>
          <w:sz w:val="16"/>
          <w:szCs w:val="16"/>
        </w:rPr>
        <w:t xml:space="preserve"> поле «Комментарии» Участник может отразить свое мнение об обоснованности претензий со стороны Заказчика.</w:t>
      </w:r>
    </w:p>
    <w:p w14:paraId="4D975810" w14:textId="77777777" w:rsidR="00F103E5" w:rsidRPr="00D44CF8" w:rsidRDefault="00F103E5" w:rsidP="00F103E5">
      <w:pPr>
        <w:spacing w:after="200" w:line="276" w:lineRule="auto"/>
        <w:jc w:val="both"/>
        <w:rPr>
          <w:i/>
          <w:sz w:val="22"/>
          <w:szCs w:val="22"/>
        </w:rPr>
      </w:pPr>
      <w:r w:rsidRPr="00D44CF8">
        <w:rPr>
          <w:sz w:val="22"/>
          <w:szCs w:val="22"/>
        </w:rPr>
        <w:t>19.</w:t>
      </w:r>
      <w:r w:rsidRPr="00D44CF8">
        <w:rPr>
          <w:sz w:val="22"/>
          <w:szCs w:val="22"/>
        </w:rPr>
        <w:tab/>
        <w:t>Уполномоченным лицом (-</w:t>
      </w:r>
      <w:proofErr w:type="spellStart"/>
      <w:r w:rsidRPr="00D44CF8">
        <w:rPr>
          <w:sz w:val="22"/>
          <w:szCs w:val="22"/>
        </w:rPr>
        <w:t>ами</w:t>
      </w:r>
      <w:proofErr w:type="spellEnd"/>
      <w:r w:rsidRPr="00D44CF8">
        <w:rPr>
          <w:sz w:val="22"/>
          <w:szCs w:val="22"/>
        </w:rPr>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103E5" w:rsidRPr="00D44CF8" w14:paraId="1767EBA5" w14:textId="77777777" w:rsidTr="00177D91">
        <w:tc>
          <w:tcPr>
            <w:tcW w:w="2492" w:type="dxa"/>
            <w:tcBorders>
              <w:top w:val="nil"/>
              <w:left w:val="nil"/>
              <w:bottom w:val="single" w:sz="4" w:space="0" w:color="auto"/>
              <w:right w:val="nil"/>
            </w:tcBorders>
          </w:tcPr>
          <w:p w14:paraId="421A33AE" w14:textId="77777777" w:rsidR="00F103E5" w:rsidRPr="00D44CF8" w:rsidRDefault="00F103E5" w:rsidP="00177D91">
            <w:pPr>
              <w:ind w:right="11"/>
              <w:rPr>
                <w:bCs/>
                <w:sz w:val="16"/>
                <w:szCs w:val="16"/>
              </w:rPr>
            </w:pPr>
          </w:p>
        </w:tc>
        <w:tc>
          <w:tcPr>
            <w:tcW w:w="326" w:type="dxa"/>
          </w:tcPr>
          <w:p w14:paraId="023D7A33" w14:textId="77777777" w:rsidR="00F103E5" w:rsidRPr="00D44CF8" w:rsidRDefault="00F103E5" w:rsidP="00177D91">
            <w:pPr>
              <w:ind w:right="11"/>
              <w:rPr>
                <w:bCs/>
                <w:sz w:val="16"/>
                <w:szCs w:val="16"/>
              </w:rPr>
            </w:pPr>
          </w:p>
        </w:tc>
        <w:tc>
          <w:tcPr>
            <w:tcW w:w="2582" w:type="dxa"/>
            <w:tcBorders>
              <w:top w:val="nil"/>
              <w:left w:val="nil"/>
              <w:bottom w:val="single" w:sz="4" w:space="0" w:color="auto"/>
              <w:right w:val="nil"/>
            </w:tcBorders>
          </w:tcPr>
          <w:p w14:paraId="0B859DCB" w14:textId="77777777" w:rsidR="00F103E5" w:rsidRPr="00D44CF8" w:rsidRDefault="00F103E5" w:rsidP="00177D91">
            <w:pPr>
              <w:ind w:right="11"/>
              <w:rPr>
                <w:bCs/>
                <w:sz w:val="16"/>
                <w:szCs w:val="16"/>
              </w:rPr>
            </w:pPr>
          </w:p>
        </w:tc>
        <w:tc>
          <w:tcPr>
            <w:tcW w:w="235" w:type="dxa"/>
          </w:tcPr>
          <w:p w14:paraId="20032F1F" w14:textId="77777777" w:rsidR="00F103E5" w:rsidRPr="00D44CF8" w:rsidRDefault="00F103E5" w:rsidP="00177D91">
            <w:pPr>
              <w:ind w:right="11"/>
              <w:rPr>
                <w:bCs/>
                <w:sz w:val="16"/>
                <w:szCs w:val="16"/>
              </w:rPr>
            </w:pPr>
          </w:p>
        </w:tc>
        <w:tc>
          <w:tcPr>
            <w:tcW w:w="2204" w:type="dxa"/>
            <w:tcBorders>
              <w:top w:val="nil"/>
              <w:left w:val="nil"/>
              <w:bottom w:val="single" w:sz="4" w:space="0" w:color="auto"/>
              <w:right w:val="nil"/>
            </w:tcBorders>
          </w:tcPr>
          <w:p w14:paraId="35336F7A" w14:textId="77777777" w:rsidR="00F103E5" w:rsidRPr="00D44CF8" w:rsidRDefault="00F103E5" w:rsidP="00177D91">
            <w:pPr>
              <w:ind w:right="11"/>
              <w:rPr>
                <w:bCs/>
                <w:sz w:val="16"/>
                <w:szCs w:val="16"/>
              </w:rPr>
            </w:pPr>
          </w:p>
        </w:tc>
        <w:tc>
          <w:tcPr>
            <w:tcW w:w="277" w:type="dxa"/>
          </w:tcPr>
          <w:p w14:paraId="114860E5" w14:textId="77777777" w:rsidR="00F103E5" w:rsidRPr="00D44CF8" w:rsidRDefault="00F103E5" w:rsidP="00177D91">
            <w:pPr>
              <w:ind w:right="11"/>
              <w:rPr>
                <w:bCs/>
                <w:sz w:val="16"/>
                <w:szCs w:val="16"/>
              </w:rPr>
            </w:pPr>
          </w:p>
        </w:tc>
        <w:tc>
          <w:tcPr>
            <w:tcW w:w="1733" w:type="dxa"/>
            <w:tcBorders>
              <w:top w:val="nil"/>
              <w:left w:val="nil"/>
              <w:bottom w:val="single" w:sz="4" w:space="0" w:color="auto"/>
              <w:right w:val="nil"/>
            </w:tcBorders>
          </w:tcPr>
          <w:p w14:paraId="20B9EA8D" w14:textId="77777777" w:rsidR="00F103E5" w:rsidRPr="00D44CF8" w:rsidRDefault="00F103E5" w:rsidP="00177D91">
            <w:pPr>
              <w:ind w:right="11"/>
              <w:rPr>
                <w:bCs/>
                <w:sz w:val="16"/>
                <w:szCs w:val="16"/>
              </w:rPr>
            </w:pPr>
          </w:p>
        </w:tc>
      </w:tr>
      <w:tr w:rsidR="00F103E5" w:rsidRPr="00D44CF8" w14:paraId="3178232D" w14:textId="77777777" w:rsidTr="00177D91">
        <w:tc>
          <w:tcPr>
            <w:tcW w:w="2492" w:type="dxa"/>
            <w:tcBorders>
              <w:top w:val="single" w:sz="4" w:space="0" w:color="auto"/>
              <w:left w:val="nil"/>
              <w:bottom w:val="nil"/>
              <w:right w:val="nil"/>
            </w:tcBorders>
            <w:hideMark/>
          </w:tcPr>
          <w:p w14:paraId="08C7CE8E" w14:textId="77777777" w:rsidR="00F103E5" w:rsidRPr="00D44CF8" w:rsidRDefault="00F103E5" w:rsidP="00177D91">
            <w:pPr>
              <w:spacing w:after="120"/>
              <w:ind w:right="11"/>
              <w:jc w:val="center"/>
              <w:rPr>
                <w:bCs/>
                <w:sz w:val="16"/>
                <w:szCs w:val="16"/>
              </w:rPr>
            </w:pPr>
            <w:r w:rsidRPr="00D44CF8">
              <w:rPr>
                <w:bCs/>
                <w:sz w:val="16"/>
                <w:szCs w:val="16"/>
              </w:rPr>
              <w:t>(полностью должность)</w:t>
            </w:r>
          </w:p>
        </w:tc>
        <w:tc>
          <w:tcPr>
            <w:tcW w:w="326" w:type="dxa"/>
          </w:tcPr>
          <w:p w14:paraId="744BE2DB" w14:textId="77777777" w:rsidR="00F103E5" w:rsidRPr="00D44CF8" w:rsidRDefault="00F103E5" w:rsidP="00177D91">
            <w:pPr>
              <w:ind w:right="11"/>
              <w:jc w:val="center"/>
              <w:rPr>
                <w:bCs/>
                <w:sz w:val="16"/>
                <w:szCs w:val="16"/>
              </w:rPr>
            </w:pPr>
          </w:p>
        </w:tc>
        <w:tc>
          <w:tcPr>
            <w:tcW w:w="2582" w:type="dxa"/>
            <w:tcBorders>
              <w:top w:val="single" w:sz="4" w:space="0" w:color="auto"/>
              <w:left w:val="nil"/>
              <w:bottom w:val="nil"/>
              <w:right w:val="nil"/>
            </w:tcBorders>
            <w:hideMark/>
          </w:tcPr>
          <w:p w14:paraId="1E4AD5C6" w14:textId="77777777" w:rsidR="00F103E5" w:rsidRPr="00D44CF8" w:rsidRDefault="00F103E5" w:rsidP="00177D91">
            <w:pPr>
              <w:ind w:right="11"/>
              <w:jc w:val="center"/>
              <w:rPr>
                <w:bCs/>
                <w:sz w:val="16"/>
                <w:szCs w:val="16"/>
              </w:rPr>
            </w:pPr>
            <w:r w:rsidRPr="00D44CF8">
              <w:rPr>
                <w:bCs/>
                <w:sz w:val="16"/>
                <w:szCs w:val="16"/>
              </w:rPr>
              <w:t>(полностью ФИО)</w:t>
            </w:r>
          </w:p>
        </w:tc>
        <w:tc>
          <w:tcPr>
            <w:tcW w:w="235" w:type="dxa"/>
          </w:tcPr>
          <w:p w14:paraId="37F7BF82" w14:textId="77777777" w:rsidR="00F103E5" w:rsidRPr="00D44CF8" w:rsidRDefault="00F103E5" w:rsidP="00177D91">
            <w:pPr>
              <w:ind w:right="11"/>
              <w:jc w:val="center"/>
              <w:rPr>
                <w:bCs/>
                <w:sz w:val="16"/>
                <w:szCs w:val="16"/>
              </w:rPr>
            </w:pPr>
          </w:p>
        </w:tc>
        <w:tc>
          <w:tcPr>
            <w:tcW w:w="2204" w:type="dxa"/>
            <w:tcBorders>
              <w:top w:val="single" w:sz="4" w:space="0" w:color="auto"/>
              <w:left w:val="nil"/>
              <w:bottom w:val="nil"/>
              <w:right w:val="nil"/>
            </w:tcBorders>
            <w:hideMark/>
          </w:tcPr>
          <w:p w14:paraId="367AA902" w14:textId="77777777" w:rsidR="00F103E5" w:rsidRPr="00D44CF8" w:rsidRDefault="00F103E5" w:rsidP="00177D91">
            <w:pPr>
              <w:ind w:right="11"/>
              <w:jc w:val="center"/>
              <w:rPr>
                <w:bCs/>
                <w:sz w:val="16"/>
                <w:szCs w:val="16"/>
              </w:rPr>
            </w:pPr>
            <w:r w:rsidRPr="00D44CF8">
              <w:rPr>
                <w:bCs/>
                <w:sz w:val="16"/>
                <w:szCs w:val="16"/>
              </w:rPr>
              <w:t>(телефоны с кодом города)</w:t>
            </w:r>
          </w:p>
        </w:tc>
        <w:tc>
          <w:tcPr>
            <w:tcW w:w="277" w:type="dxa"/>
          </w:tcPr>
          <w:p w14:paraId="1AB26FD8" w14:textId="77777777" w:rsidR="00F103E5" w:rsidRPr="00D44CF8" w:rsidRDefault="00F103E5" w:rsidP="00177D91">
            <w:pPr>
              <w:ind w:right="11"/>
              <w:jc w:val="center"/>
              <w:rPr>
                <w:bCs/>
                <w:sz w:val="16"/>
                <w:szCs w:val="16"/>
              </w:rPr>
            </w:pPr>
          </w:p>
        </w:tc>
        <w:tc>
          <w:tcPr>
            <w:tcW w:w="1733" w:type="dxa"/>
            <w:tcBorders>
              <w:top w:val="single" w:sz="4" w:space="0" w:color="auto"/>
              <w:left w:val="nil"/>
              <w:bottom w:val="nil"/>
              <w:right w:val="nil"/>
            </w:tcBorders>
            <w:hideMark/>
          </w:tcPr>
          <w:p w14:paraId="4A797B33" w14:textId="77777777" w:rsidR="00F103E5" w:rsidRPr="00D44CF8" w:rsidRDefault="00F103E5" w:rsidP="00177D91">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14:paraId="68EA5268" w14:textId="77777777" w:rsidR="00F103E5" w:rsidRPr="00D44CF8" w:rsidRDefault="00F103E5" w:rsidP="00F103E5">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14:paraId="0068508D" w14:textId="77777777" w:rsidR="00F103E5" w:rsidRPr="00D44CF8" w:rsidRDefault="00F103E5" w:rsidP="00BF12A2">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3CE6F2DC" w14:textId="77777777" w:rsidR="00F103E5" w:rsidRPr="00D44CF8" w:rsidRDefault="00F103E5" w:rsidP="00BF12A2">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02FFC043" w14:textId="77777777" w:rsidR="00F103E5" w:rsidRPr="00D44CF8" w:rsidRDefault="00F103E5" w:rsidP="00BF12A2">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287F8024" w14:textId="77777777" w:rsidR="00F103E5" w:rsidRPr="00D44CF8" w:rsidRDefault="00F103E5" w:rsidP="00BF12A2">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3E63A897" w14:textId="77777777" w:rsidR="00F103E5" w:rsidRPr="00D44CF8" w:rsidRDefault="00F103E5" w:rsidP="00BF12A2">
      <w:pPr>
        <w:numPr>
          <w:ilvl w:val="0"/>
          <w:numId w:val="22"/>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10478C97" w14:textId="77777777" w:rsidR="00F103E5" w:rsidRPr="00D44CF8" w:rsidRDefault="00F103E5" w:rsidP="00BF12A2">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14:paraId="23E92744" w14:textId="77777777" w:rsidR="00F103E5" w:rsidRPr="00D44CF8" w:rsidRDefault="00F103E5" w:rsidP="00BF12A2">
      <w:pPr>
        <w:numPr>
          <w:ilvl w:val="0"/>
          <w:numId w:val="22"/>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14:paraId="42942E33" w14:textId="77777777" w:rsidR="00F103E5" w:rsidRPr="00D44CF8" w:rsidRDefault="00F103E5" w:rsidP="00F103E5">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F103E5" w:rsidRPr="00D44CF8" w14:paraId="76499F8D" w14:textId="77777777" w:rsidTr="00177D91">
        <w:trPr>
          <w:trHeight w:val="1463"/>
        </w:trPr>
        <w:tc>
          <w:tcPr>
            <w:tcW w:w="1860" w:type="pct"/>
          </w:tcPr>
          <w:p w14:paraId="49BD33D7" w14:textId="77777777" w:rsidR="00F103E5" w:rsidRPr="00D44CF8" w:rsidRDefault="00F103E5" w:rsidP="00177D91">
            <w:pPr>
              <w:rPr>
                <w:sz w:val="22"/>
                <w:szCs w:val="22"/>
              </w:rPr>
            </w:pPr>
            <w:r w:rsidRPr="00D44CF8">
              <w:rPr>
                <w:sz w:val="22"/>
                <w:szCs w:val="22"/>
              </w:rPr>
              <w:lastRenderedPageBreak/>
              <w:t>Должность</w:t>
            </w:r>
          </w:p>
          <w:p w14:paraId="7A7AACB9" w14:textId="77777777" w:rsidR="00F103E5" w:rsidRPr="00D44CF8" w:rsidRDefault="00F103E5" w:rsidP="00177D91">
            <w:pPr>
              <w:rPr>
                <w:sz w:val="22"/>
                <w:szCs w:val="22"/>
              </w:rPr>
            </w:pPr>
            <w:r w:rsidRPr="00D44CF8">
              <w:rPr>
                <w:sz w:val="22"/>
                <w:szCs w:val="22"/>
              </w:rPr>
              <w:t>Руководителя Участника закупки</w:t>
            </w:r>
          </w:p>
          <w:p w14:paraId="4F412B71" w14:textId="77777777" w:rsidR="00F103E5" w:rsidRPr="00D44CF8" w:rsidRDefault="00F103E5" w:rsidP="00177D91">
            <w:pPr>
              <w:jc w:val="right"/>
              <w:rPr>
                <w:sz w:val="22"/>
                <w:szCs w:val="22"/>
              </w:rPr>
            </w:pPr>
          </w:p>
          <w:p w14:paraId="122C802B" w14:textId="77777777" w:rsidR="00F103E5" w:rsidRPr="00D44CF8" w:rsidRDefault="00F103E5" w:rsidP="00177D91">
            <w:pPr>
              <w:jc w:val="right"/>
              <w:rPr>
                <w:sz w:val="22"/>
                <w:szCs w:val="22"/>
              </w:rPr>
            </w:pPr>
            <w:r w:rsidRPr="00D44CF8">
              <w:rPr>
                <w:sz w:val="22"/>
                <w:szCs w:val="22"/>
              </w:rPr>
              <w:t xml:space="preserve">  МП</w:t>
            </w:r>
          </w:p>
        </w:tc>
        <w:tc>
          <w:tcPr>
            <w:tcW w:w="1227" w:type="pct"/>
            <w:hideMark/>
          </w:tcPr>
          <w:p w14:paraId="503DBD99" w14:textId="77777777" w:rsidR="00F103E5" w:rsidRPr="00D44CF8" w:rsidRDefault="00F103E5" w:rsidP="00177D91">
            <w:pPr>
              <w:jc w:val="center"/>
              <w:rPr>
                <w:sz w:val="22"/>
                <w:szCs w:val="22"/>
              </w:rPr>
            </w:pPr>
            <w:r w:rsidRPr="00D44CF8">
              <w:rPr>
                <w:sz w:val="22"/>
                <w:szCs w:val="22"/>
              </w:rPr>
              <w:t>_____________</w:t>
            </w:r>
          </w:p>
          <w:p w14:paraId="6B9F7776" w14:textId="77777777" w:rsidR="00F103E5" w:rsidRPr="00D44CF8" w:rsidRDefault="00F103E5" w:rsidP="00177D91">
            <w:pPr>
              <w:jc w:val="center"/>
              <w:rPr>
                <w:i/>
                <w:sz w:val="22"/>
                <w:szCs w:val="22"/>
              </w:rPr>
            </w:pPr>
            <w:r w:rsidRPr="00D44CF8">
              <w:rPr>
                <w:i/>
                <w:sz w:val="22"/>
                <w:szCs w:val="22"/>
              </w:rPr>
              <w:t>(подпись)</w:t>
            </w:r>
          </w:p>
        </w:tc>
        <w:tc>
          <w:tcPr>
            <w:tcW w:w="1913" w:type="pct"/>
            <w:hideMark/>
          </w:tcPr>
          <w:p w14:paraId="5FB6E4BF" w14:textId="77777777" w:rsidR="00F103E5" w:rsidRPr="00D44CF8" w:rsidRDefault="00F103E5" w:rsidP="00177D91">
            <w:pPr>
              <w:jc w:val="center"/>
              <w:rPr>
                <w:sz w:val="22"/>
                <w:szCs w:val="22"/>
              </w:rPr>
            </w:pPr>
            <w:r w:rsidRPr="00D44CF8">
              <w:rPr>
                <w:sz w:val="22"/>
                <w:szCs w:val="22"/>
              </w:rPr>
              <w:t>__________________________</w:t>
            </w:r>
          </w:p>
          <w:p w14:paraId="06726F66" w14:textId="77777777" w:rsidR="00F103E5" w:rsidRPr="00D44CF8" w:rsidRDefault="00F103E5" w:rsidP="00177D91">
            <w:pPr>
              <w:spacing w:after="240"/>
              <w:jc w:val="center"/>
              <w:rPr>
                <w:i/>
                <w:sz w:val="22"/>
                <w:szCs w:val="22"/>
              </w:rPr>
            </w:pPr>
            <w:r w:rsidRPr="00D44CF8">
              <w:rPr>
                <w:i/>
                <w:sz w:val="22"/>
                <w:szCs w:val="22"/>
              </w:rPr>
              <w:t>(расшифровка подписи)</w:t>
            </w:r>
          </w:p>
          <w:p w14:paraId="6F2840C4" w14:textId="77777777" w:rsidR="00F103E5" w:rsidRPr="00D44CF8" w:rsidRDefault="00F103E5" w:rsidP="00177D91">
            <w:pPr>
              <w:jc w:val="center"/>
              <w:rPr>
                <w:sz w:val="22"/>
                <w:szCs w:val="22"/>
              </w:rPr>
            </w:pPr>
            <w:r w:rsidRPr="00D44CF8">
              <w:rPr>
                <w:sz w:val="22"/>
                <w:szCs w:val="22"/>
              </w:rPr>
              <w:t>«____»___________ 20__ г.</w:t>
            </w:r>
          </w:p>
        </w:tc>
      </w:tr>
    </w:tbl>
    <w:p w14:paraId="017AEA46"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637A3141" w14:textId="77777777" w:rsidR="00F103E5" w:rsidRPr="00D44CF8" w:rsidRDefault="00F103E5" w:rsidP="00F103E5">
      <w:pPr>
        <w:spacing w:before="120"/>
        <w:rPr>
          <w:sz w:val="20"/>
          <w:szCs w:val="20"/>
        </w:rPr>
      </w:pPr>
      <w:r w:rsidRPr="00D44CF8">
        <w:rPr>
          <w:b/>
          <w:sz w:val="20"/>
          <w:szCs w:val="20"/>
        </w:rPr>
        <w:t>Инструкция по заполнению</w:t>
      </w:r>
    </w:p>
    <w:p w14:paraId="61C082CC" w14:textId="77777777" w:rsidR="00F103E5" w:rsidRPr="00D44CF8" w:rsidRDefault="00F103E5" w:rsidP="00BF12A2">
      <w:pPr>
        <w:widowControl w:val="0"/>
        <w:numPr>
          <w:ilvl w:val="3"/>
          <w:numId w:val="1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14:paraId="3166BEE7"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14:paraId="4DB661E2"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68D5FD41"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7461A4DD"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60FEB4F5"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267112D1"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5AEBA069"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1C75B6BC"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6AF014EC"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175F9EA5" w14:textId="77777777" w:rsidR="00F103E5" w:rsidRPr="00D44CF8" w:rsidRDefault="00F103E5" w:rsidP="00BF12A2">
      <w:pPr>
        <w:widowControl w:val="0"/>
        <w:numPr>
          <w:ilvl w:val="0"/>
          <w:numId w:val="23"/>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14:paraId="4A55CBA0" w14:textId="77777777" w:rsidR="00F103E5" w:rsidRPr="00D44CF8" w:rsidRDefault="00F103E5" w:rsidP="00F103E5">
      <w:pPr>
        <w:jc w:val="center"/>
        <w:rPr>
          <w:b/>
        </w:rPr>
      </w:pPr>
      <w:r w:rsidRPr="00D44CF8">
        <w:rPr>
          <w:sz w:val="20"/>
          <w:szCs w:val="20"/>
        </w:rPr>
        <w:br w:type="page"/>
      </w:r>
      <w:bookmarkStart w:id="103" w:name="_Toc398807148"/>
      <w:bookmarkStart w:id="104" w:name="_Toc393888125"/>
      <w:bookmarkStart w:id="105" w:name="_Toc393989340"/>
      <w:bookmarkStart w:id="106" w:name="_Toc392610538"/>
      <w:bookmarkStart w:id="107" w:name="_Toc392595026"/>
      <w:bookmarkStart w:id="108" w:name="_Toc392495198"/>
      <w:bookmarkStart w:id="109" w:name="_Toc392326437"/>
      <w:bookmarkStart w:id="110" w:name="_Ref391375597"/>
      <w:bookmarkStart w:id="111" w:name="_Ref391375476"/>
      <w:bookmarkStart w:id="112" w:name="_Ref391194808"/>
      <w:bookmarkStart w:id="113" w:name="_Ref391310895"/>
      <w:r w:rsidRPr="00D44CF8">
        <w:rPr>
          <w:b/>
        </w:rPr>
        <w:lastRenderedPageBreak/>
        <w:t>ФОРМА ПРЕДСТАВЛЕНИЯ ИНФОРМАЦИИ О ЦЕПОЧКЕ СОБСТВЕННИКОВ, ВКЛЮЧАЯ КОНЕЧНЫХ БЕНЕФИЦИАРОВ</w:t>
      </w:r>
      <w:bookmarkEnd w:id="103"/>
      <w:bookmarkEnd w:id="104"/>
      <w:bookmarkEnd w:id="105"/>
      <w:bookmarkEnd w:id="106"/>
      <w:bookmarkEnd w:id="107"/>
      <w:bookmarkEnd w:id="108"/>
      <w:bookmarkEnd w:id="109"/>
      <w:bookmarkEnd w:id="110"/>
      <w:bookmarkEnd w:id="111"/>
      <w:r w:rsidRPr="00D44CF8">
        <w:rPr>
          <w:b/>
          <w:bCs/>
          <w:caps/>
          <w:sz w:val="20"/>
          <w:vertAlign w:val="superscript"/>
        </w:rPr>
        <w:footnoteReference w:id="1"/>
      </w:r>
    </w:p>
    <w:p w14:paraId="58718EFE" w14:textId="77777777" w:rsidR="00F103E5" w:rsidRPr="00D44CF8" w:rsidRDefault="00F103E5" w:rsidP="00F103E5">
      <w:pPr>
        <w:jc w:val="center"/>
        <w:rPr>
          <w:vanish/>
          <w:sz w:val="20"/>
          <w:szCs w:val="20"/>
        </w:rPr>
      </w:pPr>
    </w:p>
    <w:bookmarkEnd w:id="112"/>
    <w:bookmarkEnd w:id="113"/>
    <w:p w14:paraId="17878642" w14:textId="77777777"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45365F9A" w14:textId="77777777" w:rsidR="00F103E5" w:rsidRPr="00D44CF8" w:rsidRDefault="00F103E5" w:rsidP="00F103E5">
      <w:pPr>
        <w:rPr>
          <w:sz w:val="20"/>
          <w:szCs w:val="20"/>
        </w:rPr>
      </w:pPr>
    </w:p>
    <w:p w14:paraId="51FE77AD" w14:textId="77777777" w:rsidR="00F103E5" w:rsidRPr="00D44CF8" w:rsidRDefault="00F103E5" w:rsidP="00F103E5">
      <w:pPr>
        <w:jc w:val="center"/>
        <w:rPr>
          <w:rFonts w:eastAsia="Calibri"/>
          <w:szCs w:val="22"/>
          <w:lang w:eastAsia="en-US"/>
        </w:rPr>
      </w:pPr>
      <w:r w:rsidRPr="00D44CF8">
        <w:rPr>
          <w:rFonts w:eastAsia="Calibri"/>
          <w:b/>
          <w:bCs/>
          <w:szCs w:val="22"/>
          <w:lang w:eastAsia="en-US"/>
        </w:rPr>
        <w:t>(фирменный бланк Участника закупки)</w:t>
      </w:r>
    </w:p>
    <w:p w14:paraId="2A4214CC" w14:textId="77777777" w:rsidR="00F103E5" w:rsidRPr="00D44CF8" w:rsidRDefault="00F103E5" w:rsidP="00F103E5">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14:paraId="44248DA2" w14:textId="77777777" w:rsidR="00F103E5" w:rsidRPr="00D44CF8" w:rsidRDefault="00F103E5" w:rsidP="00F103E5">
      <w:pPr>
        <w:ind w:left="-2410" w:right="19"/>
        <w:jc w:val="center"/>
        <w:rPr>
          <w:b/>
          <w:sz w:val="20"/>
          <w:szCs w:val="20"/>
        </w:rPr>
      </w:pPr>
    </w:p>
    <w:p w14:paraId="495A4A2E" w14:textId="77777777" w:rsidR="00F103E5" w:rsidRPr="00D44CF8" w:rsidRDefault="00F103E5" w:rsidP="00F103E5">
      <w:pPr>
        <w:tabs>
          <w:tab w:val="right" w:pos="9720"/>
        </w:tabs>
        <w:jc w:val="center"/>
        <w:rPr>
          <w:b/>
          <w:sz w:val="20"/>
          <w:szCs w:val="20"/>
        </w:rPr>
      </w:pPr>
      <w:r w:rsidRPr="00D44CF8">
        <w:rPr>
          <w:b/>
          <w:sz w:val="20"/>
          <w:szCs w:val="20"/>
        </w:rPr>
        <w:t>Информация о собственниках (акционерах) организации</w:t>
      </w:r>
    </w:p>
    <w:p w14:paraId="27DCA7BF" w14:textId="77777777" w:rsidR="00F103E5" w:rsidRPr="00D44CF8" w:rsidRDefault="00F103E5" w:rsidP="00F103E5">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571C067A" w14:textId="77777777" w:rsidR="00F103E5" w:rsidRPr="00D44CF8" w:rsidRDefault="00F103E5" w:rsidP="00F103E5">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14:paraId="69316A15" w14:textId="77777777" w:rsidR="00F103E5" w:rsidRPr="00D44CF8" w:rsidRDefault="00F103E5" w:rsidP="00F103E5">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103E5" w:rsidRPr="00D44CF8" w14:paraId="3FDA54FE" w14:textId="77777777" w:rsidTr="00177D91">
        <w:tc>
          <w:tcPr>
            <w:tcW w:w="1491" w:type="pct"/>
            <w:tcBorders>
              <w:top w:val="single" w:sz="4" w:space="0" w:color="auto"/>
              <w:left w:val="single" w:sz="4" w:space="0" w:color="auto"/>
              <w:bottom w:val="single" w:sz="4" w:space="0" w:color="auto"/>
              <w:right w:val="single" w:sz="4" w:space="0" w:color="auto"/>
            </w:tcBorders>
            <w:vAlign w:val="center"/>
            <w:hideMark/>
          </w:tcPr>
          <w:p w14:paraId="27BF99D2" w14:textId="77777777" w:rsidR="00F103E5" w:rsidRPr="00D44CF8" w:rsidRDefault="00F103E5" w:rsidP="00177D91">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C7CE03B" w14:textId="77777777" w:rsidR="00F103E5" w:rsidRPr="00D44CF8" w:rsidRDefault="00F103E5" w:rsidP="00177D91">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5DB33A8E" w14:textId="77777777" w:rsidR="00F103E5" w:rsidRPr="00D44CF8" w:rsidRDefault="00F103E5" w:rsidP="00177D91">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F103E5" w:rsidRPr="00D44CF8" w14:paraId="0AAAB57A" w14:textId="77777777"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B7455" w14:textId="77777777" w:rsidR="00F103E5" w:rsidRPr="00D44CF8" w:rsidRDefault="00F103E5" w:rsidP="00177D91">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F103E5" w:rsidRPr="00D44CF8" w14:paraId="29DBE317" w14:textId="77777777"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200BF91"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1C20B00"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0C2CB301" w14:textId="77777777" w:rsidR="00F103E5" w:rsidRPr="00D44CF8" w:rsidRDefault="00F103E5" w:rsidP="00177D91">
            <w:pPr>
              <w:ind w:right="14"/>
              <w:rPr>
                <w:sz w:val="20"/>
                <w:szCs w:val="20"/>
              </w:rPr>
            </w:pPr>
          </w:p>
        </w:tc>
      </w:tr>
      <w:tr w:rsidR="00F103E5" w:rsidRPr="00D44CF8" w14:paraId="6B6E5DA2" w14:textId="77777777"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3A3BCE3"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B9255B9"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7EF892C" w14:textId="77777777" w:rsidR="00F103E5" w:rsidRPr="00D44CF8" w:rsidRDefault="00F103E5" w:rsidP="00177D91">
            <w:pPr>
              <w:ind w:right="14"/>
              <w:rPr>
                <w:sz w:val="20"/>
                <w:szCs w:val="20"/>
              </w:rPr>
            </w:pPr>
          </w:p>
        </w:tc>
      </w:tr>
      <w:tr w:rsidR="00F103E5" w:rsidRPr="00D44CF8" w14:paraId="36BEA2E8" w14:textId="77777777"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40B0B56" w14:textId="77777777" w:rsidR="00F103E5" w:rsidRPr="00D44CF8" w:rsidRDefault="00F103E5" w:rsidP="00177D91">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F103E5" w:rsidRPr="00D44CF8" w14:paraId="61BDA2DC" w14:textId="77777777"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A7C6EC1"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2B1BF1A"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7FD0BE2" w14:textId="77777777" w:rsidR="00F103E5" w:rsidRPr="00D44CF8" w:rsidRDefault="00F103E5" w:rsidP="00177D91">
            <w:pPr>
              <w:ind w:right="14"/>
              <w:rPr>
                <w:sz w:val="20"/>
                <w:szCs w:val="20"/>
              </w:rPr>
            </w:pPr>
          </w:p>
        </w:tc>
      </w:tr>
      <w:tr w:rsidR="00F103E5" w:rsidRPr="00D44CF8" w14:paraId="3F102990" w14:textId="77777777"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431DAFE2"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64F14266"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68D1FF8" w14:textId="77777777" w:rsidR="00F103E5" w:rsidRPr="00D44CF8" w:rsidRDefault="00F103E5" w:rsidP="00177D91">
            <w:pPr>
              <w:ind w:right="14"/>
              <w:rPr>
                <w:sz w:val="20"/>
                <w:szCs w:val="20"/>
              </w:rPr>
            </w:pPr>
          </w:p>
        </w:tc>
      </w:tr>
      <w:tr w:rsidR="00F103E5" w:rsidRPr="00D44CF8" w14:paraId="19798C64" w14:textId="77777777"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A174331" w14:textId="77777777" w:rsidR="00F103E5" w:rsidRPr="00D44CF8" w:rsidRDefault="00F103E5" w:rsidP="00177D91">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F103E5" w:rsidRPr="00D44CF8" w14:paraId="6470E909" w14:textId="77777777"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70B86C8"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03E982C"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C60B0F1" w14:textId="77777777" w:rsidR="00F103E5" w:rsidRPr="00D44CF8" w:rsidRDefault="00F103E5" w:rsidP="00177D91">
            <w:pPr>
              <w:ind w:right="14"/>
              <w:rPr>
                <w:sz w:val="20"/>
                <w:szCs w:val="20"/>
              </w:rPr>
            </w:pPr>
          </w:p>
        </w:tc>
      </w:tr>
      <w:tr w:rsidR="00F103E5" w:rsidRPr="00D44CF8" w14:paraId="1DECF575" w14:textId="77777777" w:rsidTr="00177D91">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AA8F627"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1EF827FD"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122C504" w14:textId="77777777" w:rsidR="00F103E5" w:rsidRPr="00D44CF8" w:rsidRDefault="00F103E5" w:rsidP="00177D91">
            <w:pPr>
              <w:ind w:right="14"/>
              <w:rPr>
                <w:sz w:val="20"/>
                <w:szCs w:val="20"/>
              </w:rPr>
            </w:pPr>
          </w:p>
        </w:tc>
      </w:tr>
      <w:tr w:rsidR="00F103E5" w:rsidRPr="00D44CF8" w14:paraId="31976469" w14:textId="77777777"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15C87" w14:textId="77777777" w:rsidR="00F103E5" w:rsidRPr="00D44CF8" w:rsidRDefault="00F103E5" w:rsidP="00177D91">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F103E5" w:rsidRPr="00D44CF8" w14:paraId="785FC4FD" w14:textId="77777777"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7F3E0EC"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20869DF"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7D242F7" w14:textId="77777777" w:rsidR="00F103E5" w:rsidRPr="00D44CF8" w:rsidRDefault="00F103E5" w:rsidP="00177D91">
            <w:pPr>
              <w:ind w:right="14"/>
              <w:rPr>
                <w:sz w:val="20"/>
                <w:szCs w:val="20"/>
              </w:rPr>
            </w:pPr>
          </w:p>
        </w:tc>
      </w:tr>
      <w:tr w:rsidR="00F103E5" w:rsidRPr="00D44CF8" w14:paraId="5888FF85" w14:textId="77777777"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0D1504CA" w14:textId="77777777"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A657BFE" w14:textId="77777777"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252AB79" w14:textId="77777777" w:rsidR="00F103E5" w:rsidRPr="00D44CF8" w:rsidRDefault="00F103E5" w:rsidP="00177D91">
            <w:pPr>
              <w:ind w:right="14"/>
              <w:rPr>
                <w:sz w:val="20"/>
                <w:szCs w:val="20"/>
              </w:rPr>
            </w:pPr>
          </w:p>
        </w:tc>
      </w:tr>
    </w:tbl>
    <w:p w14:paraId="1ABF84DC" w14:textId="77777777" w:rsidR="00F103E5" w:rsidRPr="00D44CF8" w:rsidRDefault="00F103E5" w:rsidP="00F103E5">
      <w:pPr>
        <w:spacing w:line="276" w:lineRule="auto"/>
        <w:ind w:left="6" w:right="11"/>
        <w:rPr>
          <w:sz w:val="20"/>
          <w:szCs w:val="20"/>
        </w:rPr>
      </w:pPr>
    </w:p>
    <w:p w14:paraId="4058A2D8" w14:textId="77777777" w:rsidR="00F103E5" w:rsidRPr="00D44CF8" w:rsidRDefault="00F103E5" w:rsidP="00F103E5">
      <w:pPr>
        <w:rPr>
          <w:i/>
          <w:sz w:val="22"/>
          <w:szCs w:val="22"/>
        </w:rPr>
      </w:pPr>
      <w:r w:rsidRPr="00D44CF8">
        <w:rPr>
          <w:i/>
          <w:sz w:val="22"/>
          <w:szCs w:val="22"/>
        </w:rPr>
        <w:t xml:space="preserve">Примечание: </w:t>
      </w:r>
    </w:p>
    <w:p w14:paraId="236C17C8" w14:textId="77777777" w:rsidR="00F103E5" w:rsidRPr="00D44CF8" w:rsidRDefault="00F103E5" w:rsidP="00BF12A2">
      <w:pPr>
        <w:numPr>
          <w:ilvl w:val="0"/>
          <w:numId w:val="24"/>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04D908EF" w14:textId="77777777" w:rsidR="00F103E5" w:rsidRPr="00D44CF8" w:rsidRDefault="00F103E5" w:rsidP="00BF12A2">
      <w:pPr>
        <w:numPr>
          <w:ilvl w:val="0"/>
          <w:numId w:val="24"/>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14:paraId="153871EC" w14:textId="77777777" w:rsidR="00F103E5" w:rsidRPr="00D44CF8" w:rsidRDefault="00F103E5" w:rsidP="00BF12A2">
      <w:pPr>
        <w:numPr>
          <w:ilvl w:val="1"/>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31772DF2" w14:textId="77777777" w:rsidR="00F103E5" w:rsidRPr="00D44CF8" w:rsidRDefault="00F103E5" w:rsidP="00BF12A2">
      <w:pPr>
        <w:numPr>
          <w:ilvl w:val="1"/>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14:paraId="442A7421" w14:textId="77777777" w:rsidR="00F103E5" w:rsidRPr="00D44CF8" w:rsidRDefault="00F103E5" w:rsidP="00BF12A2">
      <w:pPr>
        <w:numPr>
          <w:ilvl w:val="0"/>
          <w:numId w:val="24"/>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2BB60050" w14:textId="77777777" w:rsidR="00F103E5" w:rsidRPr="00D44CF8" w:rsidRDefault="00F103E5" w:rsidP="00F103E5">
      <w:pPr>
        <w:rPr>
          <w:color w:val="000000"/>
          <w:spacing w:val="-2"/>
          <w:sz w:val="20"/>
          <w:szCs w:val="20"/>
        </w:rPr>
      </w:pPr>
    </w:p>
    <w:p w14:paraId="0036CD3D" w14:textId="77777777" w:rsidR="00F103E5" w:rsidRPr="00D44CF8" w:rsidRDefault="00F103E5" w:rsidP="00F103E5">
      <w:pPr>
        <w:rPr>
          <w:color w:val="000000"/>
          <w:spacing w:val="-2"/>
          <w:sz w:val="20"/>
          <w:szCs w:val="20"/>
        </w:rPr>
      </w:pPr>
      <w:r w:rsidRPr="00D44CF8">
        <w:rPr>
          <w:color w:val="000000"/>
          <w:spacing w:val="-2"/>
          <w:sz w:val="20"/>
          <w:szCs w:val="20"/>
        </w:rPr>
        <w:t>Должность (подпись) Ф. И. О. ____________________________________</w:t>
      </w:r>
    </w:p>
    <w:p w14:paraId="516C5E46" w14:textId="77777777" w:rsidR="00F103E5" w:rsidRPr="00D44CF8" w:rsidRDefault="00F103E5" w:rsidP="00F103E5">
      <w:pPr>
        <w:spacing w:before="240"/>
        <w:rPr>
          <w:color w:val="000000"/>
          <w:spacing w:val="-2"/>
          <w:sz w:val="20"/>
          <w:szCs w:val="20"/>
        </w:rPr>
      </w:pPr>
      <w:r w:rsidRPr="00D44CF8">
        <w:rPr>
          <w:color w:val="000000"/>
          <w:spacing w:val="-2"/>
          <w:sz w:val="20"/>
          <w:szCs w:val="20"/>
        </w:rPr>
        <w:t>Исп. ФИО</w:t>
      </w:r>
    </w:p>
    <w:p w14:paraId="4569775A" w14:textId="77777777" w:rsidR="00F103E5" w:rsidRPr="00D44CF8" w:rsidRDefault="00F103E5" w:rsidP="00F103E5">
      <w:pPr>
        <w:rPr>
          <w:sz w:val="20"/>
          <w:szCs w:val="20"/>
        </w:rPr>
      </w:pPr>
      <w:r w:rsidRPr="00D44CF8">
        <w:rPr>
          <w:color w:val="000000"/>
          <w:spacing w:val="-2"/>
          <w:sz w:val="20"/>
          <w:szCs w:val="20"/>
        </w:rPr>
        <w:t>Тел.</w:t>
      </w:r>
    </w:p>
    <w:p w14:paraId="7A148A57"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bookmarkStart w:id="114" w:name="_Toc393888126"/>
      <w:bookmarkStart w:id="115" w:name="_Toc393989341"/>
      <w:bookmarkStart w:id="116" w:name="_Toc392610539"/>
      <w:bookmarkStart w:id="117" w:name="_Toc392595027"/>
      <w:bookmarkStart w:id="118" w:name="_Toc392495199"/>
      <w:bookmarkStart w:id="119" w:name="_Toc392326438"/>
      <w:bookmarkStart w:id="120" w:name="_Ref392931988"/>
      <w:r w:rsidRPr="00D44CF8">
        <w:rPr>
          <w:b/>
          <w:bCs/>
          <w:color w:val="000000"/>
          <w:spacing w:val="36"/>
          <w:sz w:val="20"/>
          <w:szCs w:val="22"/>
        </w:rPr>
        <w:t>конец формы</w:t>
      </w:r>
      <w:bookmarkEnd w:id="114"/>
      <w:bookmarkEnd w:id="115"/>
      <w:bookmarkEnd w:id="116"/>
      <w:bookmarkEnd w:id="117"/>
      <w:bookmarkEnd w:id="118"/>
      <w:bookmarkEnd w:id="119"/>
      <w:bookmarkEnd w:id="120"/>
    </w:p>
    <w:p w14:paraId="010C12DC" w14:textId="77777777" w:rsidR="00F103E5" w:rsidRPr="00D44CF8" w:rsidRDefault="00F103E5" w:rsidP="00F103E5">
      <w:pPr>
        <w:rPr>
          <w:vanish/>
          <w:sz w:val="20"/>
          <w:szCs w:val="20"/>
        </w:rPr>
        <w:sectPr w:rsidR="00F103E5" w:rsidRPr="00D44CF8">
          <w:pgSz w:w="11907" w:h="16840"/>
          <w:pgMar w:top="510" w:right="1021" w:bottom="567" w:left="1247" w:header="737" w:footer="680" w:gutter="0"/>
          <w:cols w:space="720"/>
        </w:sectPr>
      </w:pPr>
    </w:p>
    <w:p w14:paraId="473C4116" w14:textId="77777777" w:rsidR="00F103E5" w:rsidRPr="00D44CF8" w:rsidRDefault="00F103E5" w:rsidP="00F103E5">
      <w:pPr>
        <w:rPr>
          <w:vanish/>
          <w:sz w:val="20"/>
          <w:szCs w:val="20"/>
        </w:rPr>
      </w:pPr>
    </w:p>
    <w:p w14:paraId="6D99C78D" w14:textId="77777777"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14:paraId="3F895A5E" w14:textId="77777777" w:rsidR="00F103E5" w:rsidRPr="00D44CF8" w:rsidRDefault="00F103E5" w:rsidP="00F103E5">
      <w:pPr>
        <w:keepNext/>
        <w:tabs>
          <w:tab w:val="left" w:pos="1134"/>
        </w:tabs>
        <w:suppressAutoHyphens/>
        <w:kinsoku w:val="0"/>
        <w:overflowPunct w:val="0"/>
        <w:autoSpaceDE w:val="0"/>
        <w:autoSpaceDN w:val="0"/>
        <w:spacing w:before="360" w:after="120"/>
        <w:jc w:val="center"/>
        <w:rPr>
          <w:b/>
          <w:caps/>
          <w:sz w:val="22"/>
          <w:szCs w:val="28"/>
        </w:rPr>
      </w:pPr>
      <w:bookmarkStart w:id="121" w:name="персданные"/>
      <w:r w:rsidRPr="00D44CF8">
        <w:rPr>
          <w:b/>
          <w:caps/>
          <w:sz w:val="22"/>
          <w:szCs w:val="28"/>
        </w:rPr>
        <w:t>Подтверждение согласия физического лица на обработку персональных данных</w:t>
      </w:r>
    </w:p>
    <w:bookmarkEnd w:id="121"/>
    <w:p w14:paraId="135CA297" w14:textId="77777777" w:rsidR="00F103E5" w:rsidRPr="00D44CF8" w:rsidRDefault="00F103E5" w:rsidP="00F103E5">
      <w:pPr>
        <w:rPr>
          <w:sz w:val="20"/>
          <w:szCs w:val="20"/>
        </w:rPr>
      </w:pPr>
      <w:r w:rsidRPr="00D44CF8">
        <w:rPr>
          <w:sz w:val="20"/>
          <w:szCs w:val="20"/>
        </w:rPr>
        <w:t>Настоящим _______________________________________________________________________,</w:t>
      </w:r>
    </w:p>
    <w:p w14:paraId="63D6378C" w14:textId="77777777" w:rsidR="00F103E5" w:rsidRPr="00D44CF8" w:rsidRDefault="00F103E5" w:rsidP="00F103E5">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14:paraId="2C1DD4A5" w14:textId="77777777" w:rsidR="00F103E5" w:rsidRPr="00D44CF8" w:rsidRDefault="00F103E5" w:rsidP="00F103E5">
      <w:pPr>
        <w:rPr>
          <w:sz w:val="20"/>
          <w:szCs w:val="20"/>
        </w:rPr>
      </w:pPr>
      <w:r w:rsidRPr="00D44CF8">
        <w:rPr>
          <w:sz w:val="20"/>
          <w:szCs w:val="20"/>
        </w:rPr>
        <w:t>Основной документ, удостоверяющий личность ______________________________________</w:t>
      </w:r>
      <w:proofErr w:type="gramStart"/>
      <w:r w:rsidRPr="00D44CF8">
        <w:rPr>
          <w:sz w:val="20"/>
          <w:szCs w:val="20"/>
        </w:rPr>
        <w:t>_,</w:t>
      </w:r>
      <w:r w:rsidRPr="00D44CF8">
        <w:rPr>
          <w:sz w:val="20"/>
          <w:szCs w:val="20"/>
          <w:vertAlign w:val="superscript"/>
        </w:rPr>
        <w:tab/>
      </w:r>
      <w:proofErr w:type="gramEnd"/>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14:paraId="0F738F2B" w14:textId="77777777" w:rsidR="00F103E5" w:rsidRPr="00D44CF8" w:rsidRDefault="00F103E5" w:rsidP="00F103E5">
      <w:pPr>
        <w:spacing w:after="120"/>
        <w:rPr>
          <w:sz w:val="20"/>
          <w:szCs w:val="20"/>
        </w:rPr>
      </w:pPr>
      <w:r w:rsidRPr="00D44CF8">
        <w:rPr>
          <w:sz w:val="20"/>
          <w:szCs w:val="20"/>
        </w:rPr>
        <w:t>Адрес регистрации: _______________________________________________________________,</w:t>
      </w:r>
    </w:p>
    <w:p w14:paraId="5F481433" w14:textId="77777777" w:rsidR="00F103E5" w:rsidRPr="00D44CF8" w:rsidRDefault="00F103E5" w:rsidP="00F103E5">
      <w:pPr>
        <w:spacing w:after="120"/>
        <w:rPr>
          <w:sz w:val="20"/>
          <w:szCs w:val="20"/>
        </w:rPr>
      </w:pPr>
      <w:r w:rsidRPr="00D44CF8">
        <w:rPr>
          <w:sz w:val="20"/>
          <w:szCs w:val="20"/>
        </w:rPr>
        <w:t>Дата рождения: ___________________________________________________________________,</w:t>
      </w:r>
    </w:p>
    <w:p w14:paraId="6B3BCF7A" w14:textId="77777777" w:rsidR="00F103E5" w:rsidRPr="00D44CF8" w:rsidRDefault="00F103E5" w:rsidP="00F103E5">
      <w:pPr>
        <w:spacing w:after="120"/>
        <w:rPr>
          <w:sz w:val="20"/>
          <w:szCs w:val="20"/>
        </w:rPr>
      </w:pPr>
      <w:r w:rsidRPr="00D44CF8">
        <w:rPr>
          <w:sz w:val="20"/>
          <w:szCs w:val="20"/>
        </w:rPr>
        <w:t>ИНН ____________________________________________________________________________</w:t>
      </w:r>
    </w:p>
    <w:p w14:paraId="70936B30" w14:textId="77777777" w:rsidR="00F103E5" w:rsidRPr="00D44CF8" w:rsidRDefault="00F103E5" w:rsidP="00F103E5">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6283F19E" w14:textId="77777777" w:rsidR="00F103E5" w:rsidRPr="00D44CF8" w:rsidRDefault="00F103E5" w:rsidP="00F103E5">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7AD92ADD" w14:textId="77777777" w:rsidR="00F103E5" w:rsidRPr="00D44CF8" w:rsidRDefault="00F103E5" w:rsidP="00F103E5">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84E52C6" w14:textId="77777777" w:rsidR="00F103E5" w:rsidRPr="00D44CF8" w:rsidRDefault="00F103E5" w:rsidP="00F103E5">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6FCA64BF" w14:textId="77777777" w:rsidR="00F103E5" w:rsidRPr="00D44CF8" w:rsidRDefault="00F103E5" w:rsidP="00F103E5">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4287E61A" w14:textId="77777777" w:rsidR="00F103E5" w:rsidRPr="00D44CF8" w:rsidRDefault="00F103E5" w:rsidP="00F103E5">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14:paraId="729350E1" w14:textId="77777777" w:rsidR="00F103E5" w:rsidRPr="00D44CF8" w:rsidRDefault="00F103E5" w:rsidP="00F103E5">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1892B4FD" w14:textId="77777777" w:rsidR="00F103E5" w:rsidRPr="00D44CF8" w:rsidRDefault="00F103E5" w:rsidP="00F103E5">
      <w:pPr>
        <w:rPr>
          <w:sz w:val="20"/>
          <w:szCs w:val="20"/>
        </w:rPr>
      </w:pPr>
      <w:r w:rsidRPr="00D44CF8">
        <w:rPr>
          <w:sz w:val="20"/>
          <w:szCs w:val="20"/>
        </w:rPr>
        <w:t>«___» ______________ 201_ г.                                 _________________ (_________)</w:t>
      </w:r>
    </w:p>
    <w:p w14:paraId="4F35FB17" w14:textId="77777777" w:rsidR="00F103E5" w:rsidRPr="00D44CF8" w:rsidRDefault="00F103E5" w:rsidP="00F103E5">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14:paraId="64EE8F80" w14:textId="77777777"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14:paraId="2F03FBCA" w14:textId="77777777" w:rsidR="00F103E5" w:rsidRPr="00D44CF8" w:rsidRDefault="00F103E5" w:rsidP="00F103E5">
      <w:pPr>
        <w:rPr>
          <w:sz w:val="32"/>
          <w:szCs w:val="32"/>
        </w:rPr>
        <w:sectPr w:rsidR="00F103E5" w:rsidRPr="00D44CF8">
          <w:pgSz w:w="11907" w:h="16840"/>
          <w:pgMar w:top="510" w:right="1021" w:bottom="567" w:left="1247" w:header="737" w:footer="680" w:gutter="0"/>
          <w:cols w:space="720"/>
        </w:sectPr>
      </w:pPr>
    </w:p>
    <w:p w14:paraId="46DF4980" w14:textId="77777777" w:rsidR="00F103E5" w:rsidRPr="00D44CF8" w:rsidRDefault="00F103E5" w:rsidP="00F103E5">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14:paraId="7F139A86" w14:textId="77777777" w:rsidR="00F103E5" w:rsidRPr="00D44CF8" w:rsidRDefault="00F103E5" w:rsidP="00F103E5">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E1BFD84" w14:textId="77777777" w:rsidR="00F103E5" w:rsidRPr="00D44CF8" w:rsidRDefault="00F103E5" w:rsidP="00F103E5">
      <w:pPr>
        <w:tabs>
          <w:tab w:val="left" w:pos="5788"/>
        </w:tabs>
        <w:rPr>
          <w:sz w:val="20"/>
          <w:szCs w:val="20"/>
        </w:rPr>
      </w:pPr>
      <w:r w:rsidRPr="00D44CF8">
        <w:rPr>
          <w:sz w:val="20"/>
          <w:szCs w:val="20"/>
        </w:rPr>
        <w:tab/>
      </w:r>
      <w:r w:rsidRPr="00D44CF8">
        <w:rPr>
          <w:sz w:val="20"/>
          <w:szCs w:val="20"/>
        </w:rPr>
        <w:tab/>
      </w:r>
    </w:p>
    <w:p w14:paraId="02D98E18" w14:textId="77777777" w:rsidR="00F103E5" w:rsidRPr="00D44CF8" w:rsidRDefault="00F103E5" w:rsidP="00F103E5">
      <w:pPr>
        <w:spacing w:after="60" w:line="228" w:lineRule="auto"/>
        <w:rPr>
          <w:sz w:val="20"/>
          <w:szCs w:val="20"/>
        </w:rPr>
      </w:pPr>
      <w:r w:rsidRPr="00D44CF8">
        <w:rPr>
          <w:sz w:val="20"/>
          <w:szCs w:val="20"/>
        </w:rPr>
        <w:t>Настоящим _____________________________________________________________________,</w:t>
      </w:r>
    </w:p>
    <w:p w14:paraId="6F2CD9BA" w14:textId="77777777" w:rsidR="00F103E5" w:rsidRPr="00D44CF8" w:rsidRDefault="00F103E5" w:rsidP="00F103E5">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14:paraId="26A99874" w14:textId="77777777" w:rsidR="00F103E5" w:rsidRPr="00D44CF8" w:rsidRDefault="00F103E5" w:rsidP="00F103E5">
      <w:pPr>
        <w:spacing w:after="120" w:line="228" w:lineRule="auto"/>
        <w:rPr>
          <w:sz w:val="20"/>
          <w:szCs w:val="20"/>
        </w:rPr>
      </w:pPr>
      <w:r w:rsidRPr="00D44CF8">
        <w:rPr>
          <w:sz w:val="20"/>
          <w:szCs w:val="20"/>
        </w:rPr>
        <w:t>Адрес места нахождения (юридический адрес): ______________________________________,</w:t>
      </w:r>
    </w:p>
    <w:p w14:paraId="534A697D" w14:textId="77777777" w:rsidR="00F103E5" w:rsidRPr="00D44CF8" w:rsidRDefault="00F103E5" w:rsidP="00F103E5">
      <w:pPr>
        <w:spacing w:after="120" w:line="228" w:lineRule="auto"/>
        <w:rPr>
          <w:sz w:val="20"/>
          <w:szCs w:val="20"/>
        </w:rPr>
      </w:pPr>
      <w:r w:rsidRPr="00D44CF8">
        <w:rPr>
          <w:sz w:val="20"/>
          <w:szCs w:val="20"/>
        </w:rPr>
        <w:t>Фактический адрес: ______________________________________________________________,</w:t>
      </w:r>
    </w:p>
    <w:p w14:paraId="68BDC7F5" w14:textId="77777777" w:rsidR="00F103E5" w:rsidRPr="00D44CF8" w:rsidRDefault="00F103E5" w:rsidP="00F103E5">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w:t>
      </w:r>
      <w:proofErr w:type="gramStart"/>
      <w:r w:rsidRPr="00D44CF8">
        <w:rPr>
          <w:sz w:val="20"/>
          <w:szCs w:val="22"/>
        </w:rPr>
        <w:t>_ .</w:t>
      </w:r>
      <w:proofErr w:type="gramEnd"/>
    </w:p>
    <w:p w14:paraId="53AD0341" w14:textId="77777777" w:rsidR="00F103E5" w:rsidRPr="00D44CF8" w:rsidRDefault="00F103E5" w:rsidP="00F103E5">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14:paraId="2F62BB1E" w14:textId="77777777" w:rsidR="00F103E5" w:rsidRPr="00D44CF8" w:rsidRDefault="00F103E5" w:rsidP="00F103E5">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79B133F4" w14:textId="77777777" w:rsidR="00F103E5" w:rsidRPr="00D44CF8" w:rsidRDefault="00F103E5" w:rsidP="00F103E5">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1E23117A" w14:textId="77777777" w:rsidR="00F103E5" w:rsidRPr="00D44CF8" w:rsidRDefault="00F103E5" w:rsidP="00F103E5">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42623649" w14:textId="77777777" w:rsidR="00F103E5" w:rsidRPr="00D44CF8" w:rsidRDefault="00F103E5" w:rsidP="00F103E5">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4CC95481" w14:textId="77777777" w:rsidR="00F103E5" w:rsidRPr="00D44CF8" w:rsidRDefault="00F103E5" w:rsidP="00F103E5">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62BBA55D" w14:textId="77777777" w:rsidR="00F103E5" w:rsidRPr="00D44CF8" w:rsidRDefault="00F103E5" w:rsidP="00F103E5">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14:paraId="53C3CC15" w14:textId="77777777" w:rsidR="00F103E5" w:rsidRPr="00D44CF8" w:rsidRDefault="00F103E5" w:rsidP="00F103E5">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proofErr w:type="gramStart"/>
      <w:r w:rsidRPr="00D44CF8">
        <w:rPr>
          <w:i/>
          <w:sz w:val="20"/>
          <w:szCs w:val="20"/>
          <w:vertAlign w:val="superscript"/>
        </w:rPr>
        <w:tab/>
        <w:t xml:space="preserve">  ФИО</w:t>
      </w:r>
      <w:proofErr w:type="gramEnd"/>
    </w:p>
    <w:p w14:paraId="19791FAB" w14:textId="77777777" w:rsidR="00F103E5" w:rsidRPr="00D44CF8" w:rsidRDefault="00F103E5" w:rsidP="00F103E5">
      <w:pPr>
        <w:keepNext/>
        <w:rPr>
          <w:sz w:val="20"/>
          <w:szCs w:val="20"/>
          <w:vertAlign w:val="superscript"/>
        </w:rPr>
      </w:pPr>
      <w:r w:rsidRPr="00D44CF8">
        <w:rPr>
          <w:sz w:val="20"/>
          <w:szCs w:val="20"/>
          <w:vertAlign w:val="superscript"/>
        </w:rPr>
        <w:t xml:space="preserve">                                МП</w:t>
      </w:r>
    </w:p>
    <w:p w14:paraId="56C09506" w14:textId="77777777" w:rsidR="00F103E5" w:rsidRPr="00D44CF8" w:rsidRDefault="00F103E5" w:rsidP="00F103E5">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2" w:name="_Toc398807152"/>
      <w:bookmarkEnd w:id="122"/>
    </w:p>
    <w:p w14:paraId="3521DFF8" w14:textId="77777777" w:rsidR="00F103E5" w:rsidRPr="00D44CF8" w:rsidRDefault="00F103E5" w:rsidP="00F103E5">
      <w:pPr>
        <w:spacing w:after="200" w:line="276" w:lineRule="auto"/>
        <w:rPr>
          <w:rFonts w:ascii="Calibri" w:eastAsia="Calibri" w:hAnsi="Calibri"/>
          <w:sz w:val="22"/>
          <w:szCs w:val="22"/>
          <w:lang w:eastAsia="en-US"/>
        </w:rPr>
        <w:sectPr w:rsidR="00F103E5" w:rsidRPr="00D44CF8">
          <w:pgSz w:w="11906" w:h="16838"/>
          <w:pgMar w:top="1134" w:right="850" w:bottom="1134" w:left="1701" w:header="708" w:footer="708" w:gutter="0"/>
          <w:cols w:space="708"/>
          <w:docGrid w:linePitch="360"/>
        </w:sectPr>
      </w:pPr>
    </w:p>
    <w:p w14:paraId="6F9A104C" w14:textId="77777777" w:rsidR="00F103E5" w:rsidRPr="00D44CF8" w:rsidRDefault="00F103E5" w:rsidP="00F103E5">
      <w:pPr>
        <w:keepNext/>
        <w:keepLines/>
        <w:numPr>
          <w:ilvl w:val="0"/>
          <w:numId w:val="6"/>
        </w:numPr>
        <w:spacing w:before="480" w:after="200" w:line="276" w:lineRule="auto"/>
        <w:ind w:left="0" w:firstLine="0"/>
        <w:jc w:val="center"/>
        <w:outlineLvl w:val="0"/>
        <w:rPr>
          <w:b/>
          <w:bCs/>
          <w:sz w:val="28"/>
          <w:szCs w:val="28"/>
          <w:lang w:eastAsia="en-US"/>
        </w:rPr>
      </w:pPr>
      <w:bookmarkStart w:id="123" w:name="_ТРЕБОВАНИЯ_И_ПЕРЕЧЕНЬ"/>
      <w:bookmarkStart w:id="124" w:name="_Ref520988356"/>
      <w:bookmarkStart w:id="125" w:name="_Toc526426184"/>
      <w:bookmarkStart w:id="126" w:name="_Toc531131239"/>
      <w:bookmarkEnd w:id="123"/>
      <w:r w:rsidRPr="00D44CF8">
        <w:rPr>
          <w:b/>
          <w:bCs/>
          <w:sz w:val="28"/>
          <w:szCs w:val="28"/>
          <w:lang w:eastAsia="en-US"/>
        </w:rPr>
        <w:lastRenderedPageBreak/>
        <w:t>ТРЕБОВАНИЯ И ПЕРЕЧЕНЬ ДОКУМЕНТОВ ДЛЯ ПРОХОЖДЕНИЯ АККРЕДИТАЦИИ</w:t>
      </w:r>
      <w:bookmarkEnd w:id="124"/>
      <w:bookmarkEnd w:id="125"/>
      <w:bookmarkEnd w:id="126"/>
      <w:r w:rsidRPr="00D44CF8">
        <w:rPr>
          <w:b/>
          <w:bCs/>
          <w:sz w:val="28"/>
          <w:szCs w:val="28"/>
          <w:lang w:eastAsia="en-US"/>
        </w:rPr>
        <w:t xml:space="preserve"> </w:t>
      </w:r>
    </w:p>
    <w:p w14:paraId="04702056" w14:textId="77777777" w:rsidR="00F103E5" w:rsidRPr="00D44CF8" w:rsidRDefault="00F103E5" w:rsidP="00F103E5">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F103E5" w:rsidRPr="00D44CF8" w14:paraId="0EB8DFC7" w14:textId="77777777" w:rsidTr="00177D91">
        <w:trPr>
          <w:cantSplit/>
          <w:trHeight w:val="460"/>
          <w:tblHeader/>
        </w:trPr>
        <w:tc>
          <w:tcPr>
            <w:tcW w:w="671" w:type="dxa"/>
            <w:shd w:val="clear" w:color="auto" w:fill="D9D9D9"/>
          </w:tcPr>
          <w:p w14:paraId="5C9525EF" w14:textId="77777777" w:rsidR="00F103E5" w:rsidRPr="00D44CF8" w:rsidRDefault="00F103E5" w:rsidP="00177D91">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14:paraId="60DD1F7C" w14:textId="77777777" w:rsidR="00F103E5" w:rsidRPr="00D44CF8" w:rsidRDefault="00F103E5" w:rsidP="00177D91">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14:paraId="1E0DB3D6" w14:textId="77777777" w:rsidR="00F103E5" w:rsidRPr="00D44CF8" w:rsidRDefault="00F103E5" w:rsidP="00177D91">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F103E5" w:rsidRPr="00D44CF8" w14:paraId="245923BA" w14:textId="77777777" w:rsidTr="00177D91">
        <w:trPr>
          <w:cantSplit/>
          <w:trHeight w:val="227"/>
          <w:tblHeader/>
        </w:trPr>
        <w:tc>
          <w:tcPr>
            <w:tcW w:w="671" w:type="dxa"/>
            <w:shd w:val="clear" w:color="auto" w:fill="D9D9D9"/>
          </w:tcPr>
          <w:p w14:paraId="656D9042" w14:textId="77777777" w:rsidR="00F103E5" w:rsidRPr="00D44CF8" w:rsidRDefault="00F103E5" w:rsidP="00177D91">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14:paraId="3744324E" w14:textId="77777777" w:rsidR="00F103E5" w:rsidRPr="00D44CF8" w:rsidRDefault="00F103E5" w:rsidP="00177D91">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14:paraId="4E4ABD9E" w14:textId="77777777" w:rsidR="00F103E5" w:rsidRPr="00D44CF8" w:rsidRDefault="00F103E5" w:rsidP="00177D91">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F103E5" w:rsidRPr="00D44CF8" w14:paraId="14894EC8" w14:textId="77777777" w:rsidTr="00177D91">
        <w:trPr>
          <w:trHeight w:val="583"/>
        </w:trPr>
        <w:tc>
          <w:tcPr>
            <w:tcW w:w="671" w:type="dxa"/>
            <w:shd w:val="clear" w:color="auto" w:fill="auto"/>
          </w:tcPr>
          <w:p w14:paraId="0ABC5B6F" w14:textId="77777777" w:rsidR="00F103E5" w:rsidRPr="00D44CF8" w:rsidRDefault="00F103E5" w:rsidP="00177D91">
            <w:pPr>
              <w:widowControl w:val="0"/>
              <w:autoSpaceDE w:val="0"/>
              <w:autoSpaceDN w:val="0"/>
              <w:spacing w:before="8"/>
              <w:rPr>
                <w:rFonts w:eastAsia="Calibri"/>
                <w:b/>
                <w:sz w:val="22"/>
                <w:szCs w:val="22"/>
                <w:lang w:val="en-US" w:eastAsia="en-US" w:bidi="ru-RU"/>
              </w:rPr>
            </w:pPr>
          </w:p>
          <w:p w14:paraId="770C6206" w14:textId="77777777"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14:paraId="311982EE" w14:textId="77777777" w:rsidR="00F103E5" w:rsidRPr="00D44CF8" w:rsidRDefault="00F103E5" w:rsidP="00177D91">
            <w:pPr>
              <w:widowControl w:val="0"/>
              <w:autoSpaceDE w:val="0"/>
              <w:autoSpaceDN w:val="0"/>
              <w:spacing w:line="227" w:lineRule="exact"/>
              <w:ind w:left="106"/>
              <w:rPr>
                <w:rFonts w:eastAsia="Calibri"/>
                <w:sz w:val="22"/>
                <w:szCs w:val="22"/>
                <w:lang w:val="en-US" w:eastAsia="en-US" w:bidi="ru-RU"/>
              </w:rPr>
            </w:pPr>
            <w:proofErr w:type="spellStart"/>
            <w:r w:rsidRPr="00D44CF8">
              <w:rPr>
                <w:rFonts w:eastAsia="Calibri"/>
                <w:sz w:val="22"/>
                <w:szCs w:val="22"/>
                <w:lang w:val="en-US" w:eastAsia="en-US" w:bidi="ru-RU"/>
              </w:rPr>
              <w:t>Участник</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закупки</w:t>
            </w:r>
            <w:proofErr w:type="spellEnd"/>
            <w:r w:rsidRPr="00D44CF8">
              <w:rPr>
                <w:rFonts w:eastAsia="Calibri"/>
                <w:sz w:val="22"/>
                <w:szCs w:val="22"/>
                <w:lang w:val="en-US" w:eastAsia="en-US" w:bidi="ru-RU"/>
              </w:rPr>
              <w:t>:</w:t>
            </w:r>
          </w:p>
          <w:p w14:paraId="3AC0BCF4" w14:textId="77777777" w:rsidR="00F103E5" w:rsidRPr="00D44CF8" w:rsidRDefault="00F103E5" w:rsidP="00BF12A2">
            <w:pPr>
              <w:widowControl w:val="0"/>
              <w:numPr>
                <w:ilvl w:val="0"/>
                <w:numId w:val="28"/>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0F1DA3FA" w14:textId="77777777" w:rsidR="00F103E5" w:rsidRPr="00D44CF8" w:rsidRDefault="00F103E5" w:rsidP="00177D91">
            <w:pPr>
              <w:widowControl w:val="0"/>
              <w:autoSpaceDE w:val="0"/>
              <w:autoSpaceDN w:val="0"/>
              <w:spacing w:before="11"/>
              <w:rPr>
                <w:rFonts w:eastAsia="Calibri"/>
                <w:b/>
                <w:sz w:val="22"/>
                <w:szCs w:val="22"/>
                <w:lang w:eastAsia="en-US" w:bidi="ru-RU"/>
              </w:rPr>
            </w:pPr>
          </w:p>
          <w:p w14:paraId="7F285E4C" w14:textId="77777777" w:rsidR="00F103E5" w:rsidRPr="00D44CF8" w:rsidRDefault="00F103E5" w:rsidP="00177D91">
            <w:pPr>
              <w:widowControl w:val="0"/>
              <w:autoSpaceDE w:val="0"/>
              <w:autoSpaceDN w:val="0"/>
              <w:ind w:left="106"/>
              <w:rPr>
                <w:rFonts w:eastAsia="Calibri"/>
                <w:sz w:val="22"/>
                <w:szCs w:val="22"/>
                <w:lang w:val="en-US" w:eastAsia="en-US" w:bidi="ru-RU"/>
              </w:rPr>
            </w:pPr>
            <w:proofErr w:type="spellStart"/>
            <w:r w:rsidRPr="00D44CF8">
              <w:rPr>
                <w:rFonts w:eastAsia="Calibri"/>
                <w:sz w:val="22"/>
                <w:szCs w:val="22"/>
                <w:lang w:val="en-US" w:eastAsia="en-US" w:bidi="ru-RU"/>
              </w:rPr>
              <w:t>или</w:t>
            </w:r>
            <w:proofErr w:type="spellEnd"/>
          </w:p>
          <w:p w14:paraId="4AB67774" w14:textId="77777777" w:rsidR="00F103E5" w:rsidRPr="00D44CF8" w:rsidRDefault="00F103E5" w:rsidP="00BF12A2">
            <w:pPr>
              <w:widowControl w:val="0"/>
              <w:numPr>
                <w:ilvl w:val="0"/>
                <w:numId w:val="28"/>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14:paraId="55118211" w14:textId="77777777" w:rsidR="00F103E5" w:rsidRPr="00D44CF8" w:rsidRDefault="00F103E5" w:rsidP="00177D91">
            <w:pPr>
              <w:widowControl w:val="0"/>
              <w:tabs>
                <w:tab w:val="left" w:pos="826"/>
                <w:tab w:val="left" w:pos="827"/>
              </w:tabs>
              <w:autoSpaceDE w:val="0"/>
              <w:autoSpaceDN w:val="0"/>
              <w:spacing w:before="1"/>
              <w:ind w:left="106" w:right="367"/>
              <w:rPr>
                <w:rFonts w:eastAsia="Calibri"/>
                <w:sz w:val="22"/>
                <w:szCs w:val="22"/>
                <w:lang w:eastAsia="en-US" w:bidi="ru-RU"/>
              </w:rPr>
            </w:pPr>
          </w:p>
          <w:p w14:paraId="1BB7B9B8" w14:textId="77777777" w:rsidR="00F103E5" w:rsidRPr="00D44CF8" w:rsidRDefault="00F103E5" w:rsidP="00177D91">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 xml:space="preserve">Не соответствует: отсутствие регистрации или представление </w:t>
            </w:r>
            <w:proofErr w:type="gramStart"/>
            <w:r w:rsidRPr="00D44CF8">
              <w:rPr>
                <w:rFonts w:eastAsia="Calibri"/>
                <w:b/>
                <w:sz w:val="22"/>
                <w:szCs w:val="22"/>
                <w:lang w:eastAsia="en-US" w:bidi="ru-RU"/>
              </w:rPr>
              <w:t>неполной</w:t>
            </w:r>
            <w:proofErr w:type="gramEnd"/>
            <w:r w:rsidRPr="00D44CF8">
              <w:rPr>
                <w:rFonts w:eastAsia="Calibri"/>
                <w:b/>
                <w:sz w:val="22"/>
                <w:szCs w:val="22"/>
                <w:lang w:eastAsia="en-US" w:bidi="ru-RU"/>
              </w:rPr>
              <w:t xml:space="preserve"> или недостоверной информации.</w:t>
            </w:r>
          </w:p>
          <w:p w14:paraId="725C7EC3" w14:textId="77777777" w:rsidR="00F103E5" w:rsidRPr="00D44CF8" w:rsidRDefault="00F103E5" w:rsidP="00177D91">
            <w:pPr>
              <w:widowControl w:val="0"/>
              <w:tabs>
                <w:tab w:val="left" w:pos="826"/>
                <w:tab w:val="left" w:pos="827"/>
              </w:tabs>
              <w:autoSpaceDE w:val="0"/>
              <w:autoSpaceDN w:val="0"/>
              <w:spacing w:before="1"/>
              <w:ind w:left="106" w:right="367"/>
              <w:rPr>
                <w:rFonts w:eastAsia="Calibri"/>
                <w:sz w:val="22"/>
                <w:szCs w:val="22"/>
                <w:lang w:val="en-US" w:eastAsia="en-US" w:bidi="ru-RU"/>
              </w:rPr>
            </w:pPr>
            <w:proofErr w:type="spellStart"/>
            <w:r w:rsidRPr="00D44CF8">
              <w:rPr>
                <w:rFonts w:eastAsia="Calibri"/>
                <w:b/>
                <w:sz w:val="22"/>
                <w:szCs w:val="22"/>
                <w:lang w:val="en-US" w:eastAsia="en-US" w:bidi="ru-RU"/>
              </w:rPr>
              <w:t>Соответствует</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наличие</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регистрации</w:t>
            </w:r>
            <w:proofErr w:type="spellEnd"/>
            <w:r w:rsidRPr="00D44CF8">
              <w:rPr>
                <w:rFonts w:eastAsia="Calibri"/>
                <w:b/>
                <w:sz w:val="22"/>
                <w:szCs w:val="22"/>
                <w:lang w:val="en-US" w:eastAsia="en-US" w:bidi="ru-RU"/>
              </w:rPr>
              <w:t>.</w:t>
            </w:r>
          </w:p>
        </w:tc>
        <w:tc>
          <w:tcPr>
            <w:tcW w:w="5812" w:type="dxa"/>
            <w:shd w:val="clear" w:color="auto" w:fill="auto"/>
          </w:tcPr>
          <w:p w14:paraId="61780483"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5451F13A"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p>
          <w:p w14:paraId="66A01D87" w14:textId="77777777" w:rsidR="00F103E5" w:rsidRPr="00D44CF8" w:rsidRDefault="00F103E5" w:rsidP="00177D91">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14:paraId="2799AD9E" w14:textId="77777777" w:rsidR="00F103E5" w:rsidRPr="00D44CF8" w:rsidRDefault="00F103E5" w:rsidP="00BF12A2">
            <w:pPr>
              <w:widowControl w:val="0"/>
              <w:numPr>
                <w:ilvl w:val="0"/>
                <w:numId w:val="29"/>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14:paraId="4DA65D9D" w14:textId="77777777" w:rsidR="00F103E5" w:rsidRPr="00D44CF8" w:rsidRDefault="00F103E5" w:rsidP="00BF12A2">
            <w:pPr>
              <w:widowControl w:val="0"/>
              <w:numPr>
                <w:ilvl w:val="0"/>
                <w:numId w:val="29"/>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14:paraId="02623A5D" w14:textId="77777777" w:rsidR="00F103E5" w:rsidRPr="00D44CF8" w:rsidRDefault="00F103E5" w:rsidP="00BF12A2">
            <w:pPr>
              <w:widowControl w:val="0"/>
              <w:numPr>
                <w:ilvl w:val="0"/>
                <w:numId w:val="29"/>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0D65AB99" w14:textId="77777777" w:rsidR="00F103E5" w:rsidRPr="00D44CF8" w:rsidRDefault="00F103E5" w:rsidP="00BF12A2">
            <w:pPr>
              <w:widowControl w:val="0"/>
              <w:numPr>
                <w:ilvl w:val="0"/>
                <w:numId w:val="29"/>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1074CDB3" w14:textId="77777777" w:rsidR="00F103E5" w:rsidRPr="00D44CF8" w:rsidRDefault="00F103E5" w:rsidP="00BF12A2">
            <w:pPr>
              <w:widowControl w:val="0"/>
              <w:numPr>
                <w:ilvl w:val="0"/>
                <w:numId w:val="29"/>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14:paraId="6C041096" w14:textId="77777777" w:rsidR="00F103E5" w:rsidRPr="00D44CF8" w:rsidRDefault="00F103E5" w:rsidP="00BF12A2">
            <w:pPr>
              <w:widowControl w:val="0"/>
              <w:numPr>
                <w:ilvl w:val="0"/>
                <w:numId w:val="29"/>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72FD2C0C" w14:textId="77777777" w:rsidR="00F103E5" w:rsidRPr="00D44CF8" w:rsidRDefault="00F103E5" w:rsidP="00BF12A2">
            <w:pPr>
              <w:widowControl w:val="0"/>
              <w:numPr>
                <w:ilvl w:val="0"/>
                <w:numId w:val="29"/>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14:paraId="758FB561" w14:textId="77777777" w:rsidR="00F103E5" w:rsidRPr="00D44CF8" w:rsidRDefault="00F103E5" w:rsidP="00177D91">
            <w:pPr>
              <w:widowControl w:val="0"/>
              <w:autoSpaceDE w:val="0"/>
              <w:autoSpaceDN w:val="0"/>
              <w:ind w:left="106" w:right="214"/>
              <w:jc w:val="both"/>
              <w:rPr>
                <w:rFonts w:eastAsia="Calibri"/>
                <w:sz w:val="22"/>
                <w:szCs w:val="22"/>
                <w:lang w:eastAsia="en-US" w:bidi="ru-RU"/>
              </w:rPr>
            </w:pPr>
          </w:p>
          <w:p w14:paraId="252E2F2B" w14:textId="77777777" w:rsidR="00F103E5" w:rsidRPr="00D44CF8" w:rsidRDefault="00F103E5" w:rsidP="00177D91">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14:paraId="77D451DE" w14:textId="77777777" w:rsidR="00F103E5" w:rsidRPr="00D44CF8" w:rsidRDefault="00F103E5" w:rsidP="00BF12A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2755BC45" w14:textId="77777777" w:rsidR="00F103E5" w:rsidRPr="00D44CF8" w:rsidRDefault="00F103E5" w:rsidP="00BF12A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14:paraId="1F24580B" w14:textId="77777777" w:rsidR="00F103E5" w:rsidRPr="00D44CF8" w:rsidRDefault="00F103E5" w:rsidP="00BF12A2">
            <w:pPr>
              <w:widowControl w:val="0"/>
              <w:numPr>
                <w:ilvl w:val="0"/>
                <w:numId w:val="30"/>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14:paraId="50526195" w14:textId="77777777" w:rsidR="00F103E5" w:rsidRPr="00D44CF8" w:rsidRDefault="00F103E5" w:rsidP="00177D91">
            <w:pPr>
              <w:widowControl w:val="0"/>
              <w:autoSpaceDE w:val="0"/>
              <w:autoSpaceDN w:val="0"/>
              <w:ind w:left="466" w:right="214"/>
              <w:jc w:val="both"/>
              <w:rPr>
                <w:rFonts w:eastAsia="Calibri"/>
                <w:sz w:val="22"/>
                <w:szCs w:val="22"/>
                <w:lang w:eastAsia="en-US" w:bidi="ru-RU"/>
              </w:rPr>
            </w:pPr>
          </w:p>
          <w:p w14:paraId="037664D4" w14:textId="77777777" w:rsidR="00F103E5" w:rsidRPr="00D44CF8" w:rsidRDefault="00F103E5" w:rsidP="00177D91">
            <w:pPr>
              <w:widowControl w:val="0"/>
              <w:autoSpaceDE w:val="0"/>
              <w:autoSpaceDN w:val="0"/>
              <w:ind w:left="106" w:right="1046"/>
              <w:rPr>
                <w:rFonts w:eastAsia="Calibri"/>
                <w:b/>
                <w:sz w:val="22"/>
                <w:szCs w:val="22"/>
                <w:lang w:val="en-US" w:eastAsia="en-US" w:bidi="ru-RU"/>
              </w:rPr>
            </w:pPr>
            <w:proofErr w:type="spellStart"/>
            <w:r w:rsidRPr="00D44CF8">
              <w:rPr>
                <w:rFonts w:eastAsia="Calibri"/>
                <w:b/>
                <w:sz w:val="22"/>
                <w:szCs w:val="22"/>
                <w:lang w:val="en-US" w:eastAsia="en-US" w:bidi="ru-RU"/>
              </w:rPr>
              <w:t>Для</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нерезидентов</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Российской</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Федерации</w:t>
            </w:r>
            <w:proofErr w:type="spellEnd"/>
            <w:r w:rsidRPr="00D44CF8">
              <w:rPr>
                <w:rFonts w:eastAsia="Calibri"/>
                <w:b/>
                <w:sz w:val="22"/>
                <w:szCs w:val="22"/>
                <w:lang w:val="en-US" w:eastAsia="en-US" w:bidi="ru-RU"/>
              </w:rPr>
              <w:t>:</w:t>
            </w:r>
          </w:p>
          <w:p w14:paraId="7006C85E" w14:textId="77777777" w:rsidR="00F103E5" w:rsidRPr="00D44CF8" w:rsidRDefault="00F103E5" w:rsidP="00BF12A2">
            <w:pPr>
              <w:widowControl w:val="0"/>
              <w:numPr>
                <w:ilvl w:val="0"/>
                <w:numId w:val="31"/>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4F41B68F" w14:textId="77777777" w:rsidR="00F103E5" w:rsidRPr="00D44CF8" w:rsidRDefault="00F103E5" w:rsidP="00BF12A2">
            <w:pPr>
              <w:widowControl w:val="0"/>
              <w:numPr>
                <w:ilvl w:val="0"/>
                <w:numId w:val="31"/>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14:paraId="270561E5" w14:textId="77777777" w:rsidR="00F103E5" w:rsidRPr="00D44CF8" w:rsidRDefault="00F103E5" w:rsidP="00BF12A2">
            <w:pPr>
              <w:widowControl w:val="0"/>
              <w:numPr>
                <w:ilvl w:val="0"/>
                <w:numId w:val="31"/>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F103E5" w:rsidRPr="00D44CF8" w14:paraId="4D3D9DD6" w14:textId="77777777" w:rsidTr="00177D91">
        <w:trPr>
          <w:trHeight w:val="1380"/>
        </w:trPr>
        <w:tc>
          <w:tcPr>
            <w:tcW w:w="671" w:type="dxa"/>
            <w:shd w:val="clear" w:color="auto" w:fill="auto"/>
          </w:tcPr>
          <w:p w14:paraId="72A01828" w14:textId="77777777" w:rsidR="00F103E5" w:rsidRPr="00D44CF8" w:rsidRDefault="00F103E5" w:rsidP="00177D91">
            <w:pPr>
              <w:widowControl w:val="0"/>
              <w:autoSpaceDE w:val="0"/>
              <w:autoSpaceDN w:val="0"/>
              <w:spacing w:before="8"/>
              <w:rPr>
                <w:rFonts w:eastAsia="Calibri"/>
                <w:b/>
                <w:sz w:val="22"/>
                <w:szCs w:val="22"/>
                <w:lang w:eastAsia="en-US" w:bidi="ru-RU"/>
              </w:rPr>
            </w:pPr>
          </w:p>
          <w:p w14:paraId="02CBBE01" w14:textId="77777777"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14:paraId="5D44EF6C" w14:textId="77777777" w:rsidR="00F103E5" w:rsidRPr="00D44CF8" w:rsidRDefault="00F103E5" w:rsidP="00177D91">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14:paraId="38A1F1E1" w14:textId="77777777" w:rsidR="00F103E5" w:rsidRPr="00D44CF8" w:rsidRDefault="00F103E5" w:rsidP="00177D91">
            <w:pPr>
              <w:widowControl w:val="0"/>
              <w:autoSpaceDE w:val="0"/>
              <w:autoSpaceDN w:val="0"/>
              <w:spacing w:line="235" w:lineRule="auto"/>
              <w:ind w:left="106" w:right="328"/>
              <w:rPr>
                <w:rFonts w:eastAsia="Calibri"/>
                <w:sz w:val="22"/>
                <w:szCs w:val="22"/>
                <w:lang w:eastAsia="en-US" w:bidi="ru-RU"/>
              </w:rPr>
            </w:pPr>
          </w:p>
          <w:p w14:paraId="37C927F2" w14:textId="77777777" w:rsidR="00F103E5" w:rsidRPr="00D44CF8" w:rsidRDefault="00F103E5" w:rsidP="00177D91">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 xml:space="preserve">Не соответствует: </w:t>
            </w:r>
            <w:proofErr w:type="spellStart"/>
            <w:r w:rsidRPr="00D44CF8">
              <w:rPr>
                <w:rFonts w:eastAsia="Calibri"/>
                <w:b/>
                <w:sz w:val="22"/>
                <w:szCs w:val="22"/>
                <w:lang w:eastAsia="en-US" w:bidi="ru-RU"/>
              </w:rPr>
              <w:t>непредоставление</w:t>
            </w:r>
            <w:proofErr w:type="spellEnd"/>
            <w:r w:rsidRPr="00D44CF8">
              <w:rPr>
                <w:rFonts w:eastAsia="Calibri"/>
                <w:b/>
                <w:sz w:val="22"/>
                <w:szCs w:val="22"/>
                <w:lang w:eastAsia="en-US" w:bidi="ru-RU"/>
              </w:rPr>
              <w:t xml:space="preserve"> информации, представление неполной или недостоверной информации.</w:t>
            </w:r>
          </w:p>
          <w:p w14:paraId="3B0E3546" w14:textId="77777777" w:rsidR="00F103E5" w:rsidRPr="00D44CF8" w:rsidRDefault="00F103E5" w:rsidP="00177D91">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14:paraId="2B1E8769"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F103E5" w:rsidRPr="00D44CF8" w14:paraId="147CAF28" w14:textId="77777777" w:rsidTr="00177D91">
        <w:trPr>
          <w:trHeight w:val="252"/>
        </w:trPr>
        <w:tc>
          <w:tcPr>
            <w:tcW w:w="671" w:type="dxa"/>
            <w:shd w:val="clear" w:color="auto" w:fill="auto"/>
          </w:tcPr>
          <w:p w14:paraId="4FDCFAA6" w14:textId="77777777" w:rsidR="00F103E5" w:rsidRPr="00D44CF8" w:rsidRDefault="00F103E5" w:rsidP="00177D91">
            <w:pPr>
              <w:widowControl w:val="0"/>
              <w:autoSpaceDE w:val="0"/>
              <w:autoSpaceDN w:val="0"/>
              <w:spacing w:before="8"/>
              <w:rPr>
                <w:rFonts w:eastAsia="Calibri"/>
                <w:sz w:val="22"/>
                <w:szCs w:val="22"/>
                <w:lang w:eastAsia="en-US" w:bidi="ru-RU"/>
              </w:rPr>
            </w:pPr>
          </w:p>
          <w:p w14:paraId="6B889F53" w14:textId="77777777"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14:paraId="73551801" w14:textId="77777777" w:rsidR="00F103E5" w:rsidRPr="00D44CF8" w:rsidRDefault="00F103E5" w:rsidP="00177D91">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14:paraId="2286CB16" w14:textId="77777777" w:rsidR="00F103E5" w:rsidRPr="00D44CF8" w:rsidRDefault="00F103E5" w:rsidP="00BF12A2">
            <w:pPr>
              <w:widowControl w:val="0"/>
              <w:numPr>
                <w:ilvl w:val="0"/>
                <w:numId w:val="27"/>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14:paraId="2829D40D" w14:textId="77777777" w:rsidR="00F103E5" w:rsidRPr="00D44CF8" w:rsidRDefault="00F103E5" w:rsidP="00BF12A2">
            <w:pPr>
              <w:widowControl w:val="0"/>
              <w:numPr>
                <w:ilvl w:val="0"/>
                <w:numId w:val="27"/>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14:paraId="67B8AE05" w14:textId="77777777" w:rsidR="00F103E5" w:rsidRPr="00D44CF8" w:rsidRDefault="00F103E5" w:rsidP="00177D91">
            <w:pPr>
              <w:widowControl w:val="0"/>
              <w:tabs>
                <w:tab w:val="left" w:pos="826"/>
                <w:tab w:val="left" w:pos="827"/>
              </w:tabs>
              <w:autoSpaceDE w:val="0"/>
              <w:autoSpaceDN w:val="0"/>
              <w:ind w:left="106" w:right="273"/>
              <w:jc w:val="both"/>
              <w:rPr>
                <w:rFonts w:eastAsia="Calibri"/>
                <w:sz w:val="22"/>
                <w:szCs w:val="22"/>
                <w:lang w:eastAsia="en-US" w:bidi="ru-RU"/>
              </w:rPr>
            </w:pPr>
          </w:p>
          <w:p w14:paraId="32F8D19B" w14:textId="77777777" w:rsidR="00F103E5" w:rsidRPr="00D44CF8" w:rsidRDefault="00F103E5" w:rsidP="00177D91">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14:paraId="0E8DEE58" w14:textId="77777777" w:rsidR="00F103E5" w:rsidRPr="00D44CF8" w:rsidRDefault="00F103E5" w:rsidP="00177D91">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14:paraId="75FD60EF" w14:textId="77777777" w:rsidR="00F103E5" w:rsidRPr="00D44CF8" w:rsidRDefault="00F103E5" w:rsidP="00177D91">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F103E5" w:rsidRPr="00D44CF8" w14:paraId="293D124E" w14:textId="77777777" w:rsidTr="00177D91">
        <w:trPr>
          <w:trHeight w:val="300"/>
        </w:trPr>
        <w:tc>
          <w:tcPr>
            <w:tcW w:w="671" w:type="dxa"/>
            <w:shd w:val="clear" w:color="auto" w:fill="auto"/>
          </w:tcPr>
          <w:p w14:paraId="0E584E9A" w14:textId="77777777" w:rsidR="00F103E5" w:rsidRPr="00D44CF8" w:rsidRDefault="00F103E5" w:rsidP="00177D91">
            <w:pPr>
              <w:widowControl w:val="0"/>
              <w:autoSpaceDE w:val="0"/>
              <w:autoSpaceDN w:val="0"/>
              <w:spacing w:before="8"/>
              <w:rPr>
                <w:rFonts w:eastAsia="Calibri"/>
                <w:sz w:val="22"/>
                <w:szCs w:val="22"/>
                <w:lang w:val="en-US" w:eastAsia="en-US" w:bidi="ru-RU"/>
              </w:rPr>
            </w:pPr>
          </w:p>
          <w:p w14:paraId="6CCC1ED8" w14:textId="77777777"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14:paraId="6DC82772" w14:textId="77777777" w:rsidR="00F103E5" w:rsidRPr="00D44CF8" w:rsidRDefault="00F103E5" w:rsidP="00177D91">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14:paraId="329E3EAB" w14:textId="77777777" w:rsidR="00F103E5" w:rsidRPr="00D44CF8" w:rsidRDefault="00F103E5" w:rsidP="00177D91">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7BD70281" w14:textId="77777777" w:rsidR="00F103E5" w:rsidRPr="00D44CF8" w:rsidRDefault="00F103E5" w:rsidP="00177D91">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14:paraId="02880DA5"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3880334E" w14:textId="77777777" w:rsidR="00F103E5" w:rsidRPr="00D44CF8" w:rsidRDefault="00F103E5" w:rsidP="00177D91">
            <w:pPr>
              <w:widowControl w:val="0"/>
              <w:autoSpaceDE w:val="0"/>
              <w:autoSpaceDN w:val="0"/>
              <w:spacing w:line="227" w:lineRule="exact"/>
              <w:ind w:left="142" w:right="107"/>
              <w:jc w:val="both"/>
              <w:rPr>
                <w:rFonts w:eastAsia="Calibri"/>
                <w:sz w:val="22"/>
                <w:szCs w:val="22"/>
                <w:lang w:eastAsia="en-US" w:bidi="ru-RU"/>
              </w:rPr>
            </w:pPr>
          </w:p>
        </w:tc>
      </w:tr>
      <w:tr w:rsidR="00F103E5" w:rsidRPr="00D44CF8" w14:paraId="18E68487" w14:textId="77777777" w:rsidTr="00177D91">
        <w:trPr>
          <w:trHeight w:val="583"/>
        </w:trPr>
        <w:tc>
          <w:tcPr>
            <w:tcW w:w="671" w:type="dxa"/>
            <w:shd w:val="clear" w:color="auto" w:fill="auto"/>
          </w:tcPr>
          <w:p w14:paraId="26F3F216" w14:textId="77777777" w:rsidR="00F103E5" w:rsidRPr="00D44CF8" w:rsidRDefault="00F103E5" w:rsidP="00177D91">
            <w:pPr>
              <w:widowControl w:val="0"/>
              <w:autoSpaceDE w:val="0"/>
              <w:autoSpaceDN w:val="0"/>
              <w:spacing w:before="8"/>
              <w:rPr>
                <w:rFonts w:eastAsia="Calibri"/>
                <w:sz w:val="22"/>
                <w:szCs w:val="22"/>
                <w:lang w:eastAsia="en-US" w:bidi="ru-RU"/>
              </w:rPr>
            </w:pPr>
          </w:p>
          <w:p w14:paraId="779AEEDC" w14:textId="77777777"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14:paraId="0DCA68F5" w14:textId="77777777" w:rsidR="00F103E5" w:rsidRPr="00D44CF8" w:rsidRDefault="00F103E5" w:rsidP="00177D91">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14:paraId="29293C5F" w14:textId="77777777" w:rsidR="00F103E5" w:rsidRPr="00D44CF8" w:rsidRDefault="00F103E5" w:rsidP="00177D91">
            <w:pPr>
              <w:widowControl w:val="0"/>
              <w:autoSpaceDE w:val="0"/>
              <w:autoSpaceDN w:val="0"/>
              <w:ind w:left="106" w:right="127"/>
              <w:jc w:val="both"/>
              <w:rPr>
                <w:rFonts w:eastAsia="Calibri"/>
                <w:sz w:val="22"/>
                <w:szCs w:val="22"/>
                <w:lang w:eastAsia="en-US" w:bidi="ru-RU"/>
              </w:rPr>
            </w:pPr>
          </w:p>
          <w:p w14:paraId="2DFDD949" w14:textId="77777777" w:rsidR="00F103E5" w:rsidRPr="00D44CF8" w:rsidRDefault="00F103E5" w:rsidP="00177D91">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7E859803" w14:textId="77777777" w:rsidR="00F103E5" w:rsidRPr="00D44CF8" w:rsidRDefault="00F103E5" w:rsidP="00177D91">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14:paraId="6625AAC4"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14:paraId="4E150ED3"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26085CEB" w14:textId="77777777" w:rsidTr="00177D91">
        <w:trPr>
          <w:trHeight w:val="1380"/>
        </w:trPr>
        <w:tc>
          <w:tcPr>
            <w:tcW w:w="671" w:type="dxa"/>
            <w:shd w:val="clear" w:color="auto" w:fill="auto"/>
          </w:tcPr>
          <w:p w14:paraId="5E76FAA5" w14:textId="77777777" w:rsidR="00F103E5" w:rsidRPr="00D44CF8" w:rsidRDefault="00F103E5" w:rsidP="00177D91">
            <w:pPr>
              <w:widowControl w:val="0"/>
              <w:autoSpaceDE w:val="0"/>
              <w:autoSpaceDN w:val="0"/>
              <w:spacing w:before="9"/>
              <w:rPr>
                <w:rFonts w:eastAsia="Calibri"/>
                <w:sz w:val="22"/>
                <w:szCs w:val="22"/>
                <w:lang w:eastAsia="en-US" w:bidi="ru-RU"/>
              </w:rPr>
            </w:pPr>
          </w:p>
          <w:p w14:paraId="157A7059" w14:textId="77777777"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14:paraId="1534C919" w14:textId="77777777" w:rsidR="00F103E5" w:rsidRPr="00D44CF8" w:rsidRDefault="00F103E5" w:rsidP="00177D91">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2513717E" w14:textId="77777777" w:rsidR="00F103E5" w:rsidRPr="00D44CF8" w:rsidRDefault="00F103E5" w:rsidP="00177D91">
            <w:pPr>
              <w:widowControl w:val="0"/>
              <w:tabs>
                <w:tab w:val="left" w:pos="5456"/>
              </w:tabs>
              <w:autoSpaceDE w:val="0"/>
              <w:autoSpaceDN w:val="0"/>
              <w:ind w:left="106" w:right="142" w:hanging="1"/>
              <w:jc w:val="both"/>
              <w:rPr>
                <w:rFonts w:eastAsia="Calibri"/>
                <w:sz w:val="22"/>
                <w:szCs w:val="22"/>
                <w:lang w:eastAsia="en-US" w:bidi="ru-RU"/>
              </w:rPr>
            </w:pPr>
          </w:p>
          <w:p w14:paraId="75F5A518" w14:textId="77777777" w:rsidR="00F103E5" w:rsidRPr="00D44CF8" w:rsidRDefault="00F103E5" w:rsidP="00177D91">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6BCB7E01" w14:textId="77777777" w:rsidR="00F103E5" w:rsidRPr="00D44CF8" w:rsidRDefault="00F103E5" w:rsidP="00177D91">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14:paraId="78ADE8F7"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42CF4EA1"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25523DF8" w14:textId="77777777" w:rsidTr="00177D91">
        <w:trPr>
          <w:trHeight w:val="1380"/>
        </w:trPr>
        <w:tc>
          <w:tcPr>
            <w:tcW w:w="671" w:type="dxa"/>
            <w:shd w:val="clear" w:color="auto" w:fill="auto"/>
          </w:tcPr>
          <w:p w14:paraId="29E16276" w14:textId="77777777" w:rsidR="00F103E5" w:rsidRPr="00D44CF8" w:rsidRDefault="00F103E5" w:rsidP="00177D91">
            <w:pPr>
              <w:widowControl w:val="0"/>
              <w:autoSpaceDE w:val="0"/>
              <w:autoSpaceDN w:val="0"/>
              <w:spacing w:before="9"/>
              <w:rPr>
                <w:rFonts w:eastAsia="Calibri"/>
                <w:sz w:val="22"/>
                <w:szCs w:val="22"/>
                <w:lang w:eastAsia="en-US" w:bidi="ru-RU"/>
              </w:rPr>
            </w:pPr>
          </w:p>
          <w:p w14:paraId="468B2075" w14:textId="77777777"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14:paraId="62690F4E" w14:textId="77777777" w:rsidR="00F103E5" w:rsidRPr="00D44CF8" w:rsidRDefault="00F103E5" w:rsidP="00177D91">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737D0544" w14:textId="77777777" w:rsidR="00F103E5" w:rsidRPr="00D44CF8" w:rsidRDefault="00F103E5" w:rsidP="00177D91">
            <w:pPr>
              <w:widowControl w:val="0"/>
              <w:autoSpaceDE w:val="0"/>
              <w:autoSpaceDN w:val="0"/>
              <w:ind w:left="106" w:right="157"/>
              <w:jc w:val="both"/>
              <w:rPr>
                <w:rFonts w:eastAsia="Calibri"/>
                <w:sz w:val="22"/>
                <w:szCs w:val="22"/>
                <w:lang w:eastAsia="en-US" w:bidi="ru-RU"/>
              </w:rPr>
            </w:pPr>
          </w:p>
          <w:p w14:paraId="1E3FEB0E" w14:textId="77777777" w:rsidR="00F103E5" w:rsidRPr="00D44CF8" w:rsidRDefault="00F103E5" w:rsidP="00177D91">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15293A8D" w14:textId="77777777" w:rsidR="00F103E5" w:rsidRPr="00D44CF8" w:rsidRDefault="00F103E5" w:rsidP="00177D91">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14:paraId="69B7EB1E"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4FC3CB11"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0C25CEE5" w14:textId="77777777" w:rsidTr="00177D91">
        <w:trPr>
          <w:trHeight w:val="1380"/>
        </w:trPr>
        <w:tc>
          <w:tcPr>
            <w:tcW w:w="671" w:type="dxa"/>
            <w:shd w:val="clear" w:color="auto" w:fill="auto"/>
          </w:tcPr>
          <w:p w14:paraId="5F20110F" w14:textId="77777777"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14:paraId="6C3B4E9A" w14:textId="77777777" w:rsidR="00F103E5" w:rsidRPr="00D44CF8" w:rsidRDefault="00F103E5" w:rsidP="00177D91">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3A436833" w14:textId="77777777" w:rsidR="00F103E5" w:rsidRPr="00D44CF8" w:rsidRDefault="00F103E5" w:rsidP="00177D91">
            <w:pPr>
              <w:widowControl w:val="0"/>
              <w:autoSpaceDE w:val="0"/>
              <w:autoSpaceDN w:val="0"/>
              <w:ind w:left="107" w:right="141"/>
              <w:jc w:val="both"/>
              <w:rPr>
                <w:rFonts w:eastAsia="Calibri"/>
                <w:sz w:val="22"/>
                <w:szCs w:val="22"/>
                <w:lang w:eastAsia="en-US" w:bidi="ru-RU"/>
              </w:rPr>
            </w:pPr>
          </w:p>
          <w:p w14:paraId="470148EA" w14:textId="77777777"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14:paraId="1757116D" w14:textId="77777777"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024442F7" w14:textId="77777777"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0FC9B255" w14:textId="77777777" w:rsidR="00F103E5" w:rsidRPr="00D44CF8" w:rsidRDefault="00F103E5" w:rsidP="00177D91">
            <w:pPr>
              <w:widowControl w:val="0"/>
              <w:autoSpaceDE w:val="0"/>
              <w:autoSpaceDN w:val="0"/>
              <w:ind w:left="107" w:right="141"/>
              <w:jc w:val="both"/>
              <w:rPr>
                <w:rFonts w:eastAsia="Calibri"/>
                <w:b/>
                <w:sz w:val="22"/>
                <w:szCs w:val="22"/>
                <w:lang w:eastAsia="en-US" w:bidi="ru-RU"/>
              </w:rPr>
            </w:pPr>
          </w:p>
          <w:p w14:paraId="47CB2DFD" w14:textId="77777777"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14:paraId="58B01BD9" w14:textId="77777777"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772944F9" w14:textId="77777777" w:rsidR="00F103E5" w:rsidRPr="00D44CF8" w:rsidRDefault="00F103E5" w:rsidP="00177D91">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14:paraId="0547E8F1" w14:textId="77777777"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14:paraId="32C008FE"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2BADD5D1" w14:textId="77777777" w:rsidTr="00177D91">
        <w:trPr>
          <w:trHeight w:val="677"/>
        </w:trPr>
        <w:tc>
          <w:tcPr>
            <w:tcW w:w="671" w:type="dxa"/>
            <w:vMerge w:val="restart"/>
            <w:shd w:val="clear" w:color="auto" w:fill="auto"/>
          </w:tcPr>
          <w:p w14:paraId="217ED9C5" w14:textId="77777777"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14:paraId="1A752559"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w:t>
            </w:r>
            <w:proofErr w:type="spellStart"/>
            <w:r w:rsidRPr="00D44CF8">
              <w:rPr>
                <w:rFonts w:eastAsia="Calibri"/>
                <w:sz w:val="22"/>
                <w:szCs w:val="22"/>
                <w:lang w:eastAsia="en-US" w:bidi="ru-RU"/>
              </w:rPr>
              <w:t>Контур.Фокус</w:t>
            </w:r>
            <w:proofErr w:type="spellEnd"/>
            <w:r w:rsidRPr="00D44CF8">
              <w:rPr>
                <w:rFonts w:eastAsia="Calibri"/>
                <w:sz w:val="22"/>
                <w:szCs w:val="22"/>
                <w:lang w:eastAsia="en-US" w:bidi="ru-RU"/>
              </w:rPr>
              <w:t>»,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14:paraId="1B268573" w14:textId="77777777" w:rsidR="00F103E5" w:rsidRPr="00D44CF8" w:rsidRDefault="00F103E5" w:rsidP="00177D91">
            <w:pPr>
              <w:widowControl w:val="0"/>
              <w:autoSpaceDE w:val="0"/>
              <w:autoSpaceDN w:val="0"/>
              <w:spacing w:line="237" w:lineRule="auto"/>
              <w:ind w:left="107" w:right="130"/>
              <w:rPr>
                <w:rFonts w:eastAsia="Calibri"/>
                <w:sz w:val="22"/>
                <w:szCs w:val="22"/>
                <w:lang w:eastAsia="en-US" w:bidi="ru-RU"/>
              </w:rPr>
            </w:pPr>
          </w:p>
          <w:p w14:paraId="2FDA5682"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14:paraId="663588E0" w14:textId="77777777" w:rsidR="00F103E5" w:rsidRPr="00D44CF8" w:rsidRDefault="00F103E5" w:rsidP="00177D91">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14:paraId="2ED0D670" w14:textId="77777777" w:rsidR="00F103E5" w:rsidRPr="00D44CF8" w:rsidRDefault="00F103E5" w:rsidP="00177D91">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14:paraId="1CBF5118" w14:textId="77777777" w:rsidR="00F103E5" w:rsidRPr="00D44CF8" w:rsidRDefault="00F103E5" w:rsidP="00177D91">
            <w:pPr>
              <w:widowControl w:val="0"/>
              <w:tabs>
                <w:tab w:val="left" w:pos="826"/>
                <w:tab w:val="left" w:pos="827"/>
              </w:tabs>
              <w:autoSpaceDE w:val="0"/>
              <w:autoSpaceDN w:val="0"/>
              <w:ind w:left="107" w:right="244"/>
              <w:jc w:val="both"/>
              <w:rPr>
                <w:rFonts w:eastAsia="Calibri"/>
                <w:sz w:val="22"/>
                <w:szCs w:val="22"/>
                <w:lang w:eastAsia="en-US" w:bidi="ru-RU"/>
              </w:rPr>
            </w:pPr>
          </w:p>
          <w:p w14:paraId="7296C75A" w14:textId="77777777" w:rsidR="00F103E5" w:rsidRPr="00D44CF8" w:rsidRDefault="00F103E5" w:rsidP="00177D91">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14:paraId="1D6ACC65" w14:textId="77777777" w:rsidR="00F103E5" w:rsidRPr="00D44CF8" w:rsidRDefault="00F103E5" w:rsidP="00177D91">
            <w:pPr>
              <w:widowControl w:val="0"/>
              <w:autoSpaceDE w:val="0"/>
              <w:autoSpaceDN w:val="0"/>
              <w:ind w:left="106" w:right="283"/>
              <w:jc w:val="both"/>
              <w:rPr>
                <w:rFonts w:eastAsia="Calibri"/>
                <w:b/>
                <w:sz w:val="22"/>
                <w:szCs w:val="22"/>
                <w:lang w:eastAsia="en-US" w:bidi="ru-RU"/>
              </w:rPr>
            </w:pPr>
          </w:p>
          <w:p w14:paraId="25300C8B" w14:textId="77777777" w:rsidR="00F103E5" w:rsidRPr="00D44CF8" w:rsidRDefault="00F103E5" w:rsidP="00177D91">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14:paraId="3F5DFFC5" w14:textId="77777777" w:rsidR="00F103E5" w:rsidRPr="00D44CF8" w:rsidRDefault="00F103E5" w:rsidP="00177D91">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14:paraId="142A0927"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317E1517" w14:textId="77777777" w:rsidTr="00177D91">
        <w:trPr>
          <w:trHeight w:val="48"/>
        </w:trPr>
        <w:tc>
          <w:tcPr>
            <w:tcW w:w="671" w:type="dxa"/>
            <w:vMerge/>
            <w:shd w:val="clear" w:color="auto" w:fill="auto"/>
          </w:tcPr>
          <w:p w14:paraId="46F072B1"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16CB9E2"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14:paraId="1323D4D1"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14:paraId="60A814DD"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p>
          <w:p w14:paraId="2B35524E"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14:paraId="37A34304"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p>
          <w:p w14:paraId="0D4ED1A3"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14:paraId="23CD243F"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14:paraId="0FF44A0C" w14:textId="77777777" w:rsidR="00F103E5" w:rsidRPr="00D44CF8" w:rsidRDefault="00F103E5" w:rsidP="00177D91">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уровень</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риска</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низкий</w:t>
            </w:r>
            <w:proofErr w:type="spellEnd"/>
            <w:r w:rsidRPr="00D44CF8">
              <w:rPr>
                <w:rFonts w:eastAsia="Calibri"/>
                <w:sz w:val="22"/>
                <w:szCs w:val="22"/>
                <w:lang w:val="en-US" w:eastAsia="en-US" w:bidi="ru-RU"/>
              </w:rPr>
              <w:t>» — «0»</w:t>
            </w:r>
          </w:p>
        </w:tc>
        <w:tc>
          <w:tcPr>
            <w:tcW w:w="5812" w:type="dxa"/>
            <w:vMerge/>
            <w:shd w:val="clear" w:color="auto" w:fill="auto"/>
          </w:tcPr>
          <w:p w14:paraId="29C97AF0" w14:textId="77777777" w:rsidR="00F103E5" w:rsidRPr="00D44CF8" w:rsidRDefault="00F103E5" w:rsidP="00177D91">
            <w:pPr>
              <w:widowControl w:val="0"/>
              <w:autoSpaceDE w:val="0"/>
              <w:autoSpaceDN w:val="0"/>
              <w:spacing w:line="227" w:lineRule="exact"/>
              <w:ind w:left="142" w:right="107"/>
              <w:rPr>
                <w:rFonts w:eastAsia="Calibri"/>
                <w:sz w:val="22"/>
                <w:szCs w:val="22"/>
                <w:lang w:val="en-US" w:eastAsia="en-US" w:bidi="ru-RU"/>
              </w:rPr>
            </w:pPr>
          </w:p>
        </w:tc>
      </w:tr>
      <w:tr w:rsidR="00F103E5" w:rsidRPr="00D44CF8" w14:paraId="2CA502BF" w14:textId="77777777" w:rsidTr="00177D91">
        <w:trPr>
          <w:trHeight w:val="47"/>
        </w:trPr>
        <w:tc>
          <w:tcPr>
            <w:tcW w:w="671" w:type="dxa"/>
            <w:vMerge/>
            <w:shd w:val="clear" w:color="auto" w:fill="auto"/>
          </w:tcPr>
          <w:p w14:paraId="4CFBED45" w14:textId="77777777"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77CA48B4"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proofErr w:type="spellStart"/>
            <w:r w:rsidRPr="00D44CF8">
              <w:rPr>
                <w:rFonts w:eastAsia="Calibri"/>
                <w:sz w:val="22"/>
                <w:szCs w:val="22"/>
                <w:lang w:val="en-US" w:eastAsia="en-US" w:bidi="ru-RU"/>
              </w:rPr>
              <w:t>nalog</w:t>
            </w:r>
            <w:proofErr w:type="spellEnd"/>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14:paraId="26541D06" w14:textId="77777777" w:rsidR="00F103E5" w:rsidRPr="00D44CF8" w:rsidRDefault="00F103E5" w:rsidP="00177D91">
            <w:pPr>
              <w:widowControl w:val="0"/>
              <w:autoSpaceDE w:val="0"/>
              <w:autoSpaceDN w:val="0"/>
              <w:spacing w:before="1"/>
              <w:ind w:left="107" w:right="244" w:hanging="1"/>
              <w:jc w:val="both"/>
              <w:rPr>
                <w:rFonts w:eastAsia="Calibri"/>
                <w:sz w:val="22"/>
                <w:szCs w:val="22"/>
                <w:lang w:eastAsia="en-US" w:bidi="ru-RU"/>
              </w:rPr>
            </w:pPr>
          </w:p>
          <w:p w14:paraId="03EA3DEF" w14:textId="77777777" w:rsidR="00F103E5" w:rsidRPr="00D44CF8" w:rsidRDefault="00F103E5" w:rsidP="00177D91">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14:paraId="4C56A9A1" w14:textId="77777777" w:rsidR="00F103E5" w:rsidRPr="00D44CF8" w:rsidRDefault="00F103E5" w:rsidP="00177D91">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14:paraId="33B65AFC" w14:textId="77777777" w:rsidR="00F103E5" w:rsidRPr="00D44CF8" w:rsidRDefault="00F103E5" w:rsidP="00177D91">
            <w:pPr>
              <w:widowControl w:val="0"/>
              <w:autoSpaceDE w:val="0"/>
              <w:autoSpaceDN w:val="0"/>
              <w:spacing w:line="213" w:lineRule="exact"/>
              <w:ind w:left="107" w:right="244"/>
              <w:jc w:val="both"/>
              <w:rPr>
                <w:rFonts w:eastAsia="Calibri"/>
                <w:sz w:val="22"/>
                <w:szCs w:val="22"/>
                <w:lang w:eastAsia="en-US" w:bidi="ru-RU"/>
              </w:rPr>
            </w:pPr>
          </w:p>
          <w:p w14:paraId="75CD32AF" w14:textId="77777777" w:rsidR="00F103E5" w:rsidRPr="00D44CF8" w:rsidRDefault="00F103E5" w:rsidP="00177D91">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14:paraId="5C1E6C2B"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обратное</w:t>
            </w:r>
            <w:proofErr w:type="spellEnd"/>
            <w:r w:rsidRPr="00D44CF8">
              <w:rPr>
                <w:rFonts w:eastAsia="Calibri"/>
                <w:sz w:val="22"/>
                <w:szCs w:val="22"/>
                <w:lang w:val="en-US" w:eastAsia="en-US" w:bidi="ru-RU"/>
              </w:rPr>
              <w:t xml:space="preserve"> — «0»</w:t>
            </w:r>
          </w:p>
        </w:tc>
        <w:tc>
          <w:tcPr>
            <w:tcW w:w="5812" w:type="dxa"/>
            <w:vMerge/>
            <w:shd w:val="clear" w:color="auto" w:fill="auto"/>
          </w:tcPr>
          <w:p w14:paraId="16288C8F" w14:textId="77777777" w:rsidR="00F103E5" w:rsidRPr="00D44CF8" w:rsidRDefault="00F103E5" w:rsidP="00177D91">
            <w:pPr>
              <w:widowControl w:val="0"/>
              <w:autoSpaceDE w:val="0"/>
              <w:autoSpaceDN w:val="0"/>
              <w:spacing w:line="227" w:lineRule="exact"/>
              <w:ind w:left="142" w:right="107"/>
              <w:rPr>
                <w:rFonts w:eastAsia="Calibri"/>
                <w:sz w:val="22"/>
                <w:szCs w:val="22"/>
                <w:lang w:val="en-US" w:eastAsia="en-US" w:bidi="ru-RU"/>
              </w:rPr>
            </w:pPr>
          </w:p>
        </w:tc>
      </w:tr>
      <w:tr w:rsidR="00F103E5" w:rsidRPr="00D44CF8" w14:paraId="0C5CAD6D" w14:textId="77777777" w:rsidTr="00177D91">
        <w:trPr>
          <w:trHeight w:val="47"/>
        </w:trPr>
        <w:tc>
          <w:tcPr>
            <w:tcW w:w="671" w:type="dxa"/>
            <w:vMerge/>
            <w:shd w:val="clear" w:color="auto" w:fill="auto"/>
          </w:tcPr>
          <w:p w14:paraId="51672716" w14:textId="77777777"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7D535EB1"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14:paraId="02649521"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67B9CAF5"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5DAC0D25"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C8123C0"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14:paraId="71455862"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6A7E80E6" w14:textId="77777777" w:rsidTr="00177D91">
        <w:trPr>
          <w:trHeight w:val="47"/>
        </w:trPr>
        <w:tc>
          <w:tcPr>
            <w:tcW w:w="671" w:type="dxa"/>
            <w:vMerge/>
            <w:shd w:val="clear" w:color="auto" w:fill="auto"/>
          </w:tcPr>
          <w:p w14:paraId="5A75F1F5"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9D02927"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14:paraId="41C7C59D" w14:textId="77777777" w:rsidR="00F103E5" w:rsidRPr="00D44CF8" w:rsidRDefault="00F103E5" w:rsidP="00177D91">
            <w:pPr>
              <w:widowControl w:val="0"/>
              <w:autoSpaceDE w:val="0"/>
              <w:autoSpaceDN w:val="0"/>
              <w:spacing w:line="230" w:lineRule="exact"/>
              <w:ind w:right="244"/>
              <w:jc w:val="both"/>
              <w:rPr>
                <w:rFonts w:eastAsia="Calibri"/>
                <w:sz w:val="22"/>
                <w:szCs w:val="22"/>
                <w:lang w:eastAsia="en-US" w:bidi="ru-RU"/>
              </w:rPr>
            </w:pPr>
          </w:p>
          <w:p w14:paraId="27F4E909"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14:paraId="799CBF4E"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14:paraId="0D6406A7" w14:textId="77777777" w:rsidR="00F103E5" w:rsidRPr="00D44CF8" w:rsidRDefault="00F103E5" w:rsidP="00177D91">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proofErr w:type="gramStart"/>
            <w:r w:rsidRPr="00D44CF8">
              <w:rPr>
                <w:rFonts w:eastAsia="Calibri"/>
                <w:sz w:val="22"/>
                <w:szCs w:val="22"/>
                <w:lang w:val="en-US" w:eastAsia="en-US" w:bidi="ru-RU"/>
              </w:rPr>
              <w:t>численность</w:t>
            </w:r>
            <w:proofErr w:type="spellEnd"/>
            <w:proofErr w:type="gram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персонала</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более</w:t>
            </w:r>
            <w:proofErr w:type="spellEnd"/>
            <w:r w:rsidRPr="00D44CF8">
              <w:rPr>
                <w:rFonts w:eastAsia="Calibri"/>
                <w:sz w:val="22"/>
                <w:szCs w:val="22"/>
                <w:lang w:val="en-US" w:eastAsia="en-US" w:bidi="ru-RU"/>
              </w:rPr>
              <w:t xml:space="preserve"> 10 </w:t>
            </w:r>
            <w:proofErr w:type="spellStart"/>
            <w:r w:rsidRPr="00D44CF8">
              <w:rPr>
                <w:rFonts w:eastAsia="Calibri"/>
                <w:sz w:val="22"/>
                <w:szCs w:val="22"/>
                <w:lang w:val="en-US" w:eastAsia="en-US" w:bidi="ru-RU"/>
              </w:rPr>
              <w:t>человек</w:t>
            </w:r>
            <w:proofErr w:type="spellEnd"/>
            <w:r w:rsidRPr="00D44CF8">
              <w:rPr>
                <w:rFonts w:eastAsia="Calibri"/>
                <w:sz w:val="22"/>
                <w:szCs w:val="22"/>
                <w:lang w:val="en-US" w:eastAsia="en-US" w:bidi="ru-RU"/>
              </w:rPr>
              <w:t xml:space="preserve"> — «0».</w:t>
            </w:r>
          </w:p>
        </w:tc>
        <w:tc>
          <w:tcPr>
            <w:tcW w:w="5812" w:type="dxa"/>
            <w:vMerge/>
            <w:shd w:val="clear" w:color="auto" w:fill="auto"/>
          </w:tcPr>
          <w:p w14:paraId="515FFD1F" w14:textId="77777777" w:rsidR="00F103E5" w:rsidRPr="00D44CF8" w:rsidRDefault="00F103E5" w:rsidP="00177D91">
            <w:pPr>
              <w:widowControl w:val="0"/>
              <w:autoSpaceDE w:val="0"/>
              <w:autoSpaceDN w:val="0"/>
              <w:spacing w:line="227" w:lineRule="exact"/>
              <w:ind w:left="142" w:right="107"/>
              <w:rPr>
                <w:rFonts w:eastAsia="Calibri"/>
                <w:sz w:val="22"/>
                <w:szCs w:val="22"/>
                <w:lang w:val="en-US" w:eastAsia="en-US" w:bidi="ru-RU"/>
              </w:rPr>
            </w:pPr>
          </w:p>
        </w:tc>
      </w:tr>
      <w:tr w:rsidR="00F103E5" w:rsidRPr="00D44CF8" w14:paraId="394306BD" w14:textId="77777777" w:rsidTr="00177D91">
        <w:trPr>
          <w:trHeight w:val="47"/>
        </w:trPr>
        <w:tc>
          <w:tcPr>
            <w:tcW w:w="671" w:type="dxa"/>
            <w:vMerge/>
            <w:shd w:val="clear" w:color="auto" w:fill="auto"/>
          </w:tcPr>
          <w:p w14:paraId="1223F450"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860651A"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14:paraId="75134739"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7FA0390F" w14:textId="77777777" w:rsidR="00F103E5" w:rsidRPr="00D44CF8" w:rsidRDefault="00F103E5" w:rsidP="00BF12A2">
            <w:pPr>
              <w:widowControl w:val="0"/>
              <w:numPr>
                <w:ilvl w:val="0"/>
                <w:numId w:val="26"/>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14:paraId="40B9EF42"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14:paraId="381C85BA"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5DE716A0" w14:textId="77777777" w:rsidTr="00177D91">
        <w:trPr>
          <w:trHeight w:val="47"/>
        </w:trPr>
        <w:tc>
          <w:tcPr>
            <w:tcW w:w="671" w:type="dxa"/>
            <w:vMerge/>
            <w:shd w:val="clear" w:color="auto" w:fill="auto"/>
          </w:tcPr>
          <w:p w14:paraId="5B665627"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003F9AD"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338E1DB7"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6E16D457"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7CDCF39E"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14:paraId="437AED1C"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0156DC50" w14:textId="77777777" w:rsidTr="00177D91">
        <w:trPr>
          <w:trHeight w:val="47"/>
        </w:trPr>
        <w:tc>
          <w:tcPr>
            <w:tcW w:w="671" w:type="dxa"/>
            <w:vMerge/>
            <w:shd w:val="clear" w:color="auto" w:fill="auto"/>
          </w:tcPr>
          <w:p w14:paraId="055BCE99"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2E116839"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14:paraId="6CD825BA"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3B2C344D"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14:paraId="29DF3ED2"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14:paraId="7479D7C0"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20D2AB60" w14:textId="77777777" w:rsidTr="00177D91">
        <w:trPr>
          <w:trHeight w:val="47"/>
        </w:trPr>
        <w:tc>
          <w:tcPr>
            <w:tcW w:w="671" w:type="dxa"/>
            <w:vMerge/>
            <w:shd w:val="clear" w:color="auto" w:fill="auto"/>
          </w:tcPr>
          <w:p w14:paraId="7C4E8A67"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C208B1A"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14:paraId="3785493A"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0F56F563"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14:paraId="16109D1A"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14:paraId="1667A286"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17CCC81A" w14:textId="77777777" w:rsidTr="00177D91">
        <w:trPr>
          <w:trHeight w:val="47"/>
        </w:trPr>
        <w:tc>
          <w:tcPr>
            <w:tcW w:w="671" w:type="dxa"/>
            <w:vMerge/>
            <w:shd w:val="clear" w:color="auto" w:fill="auto"/>
          </w:tcPr>
          <w:p w14:paraId="4D053A4C"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C9A46D5"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259C2F53"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73D043BD"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17C39988"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14:paraId="45E5B13A"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6A62FDD7" w14:textId="77777777" w:rsidTr="00177D91">
        <w:trPr>
          <w:trHeight w:val="47"/>
        </w:trPr>
        <w:tc>
          <w:tcPr>
            <w:tcW w:w="671" w:type="dxa"/>
            <w:vMerge/>
            <w:shd w:val="clear" w:color="auto" w:fill="auto"/>
          </w:tcPr>
          <w:p w14:paraId="2625529B"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0DED0E4" w14:textId="77777777"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7F00605D" w14:textId="77777777"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p>
          <w:p w14:paraId="4C7DD010" w14:textId="77777777"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11A3D9FF" w14:textId="77777777"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55EEB97E"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14:paraId="424EF6E8"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64C4F62E" w14:textId="77777777" w:rsidTr="00177D91">
        <w:trPr>
          <w:trHeight w:val="47"/>
        </w:trPr>
        <w:tc>
          <w:tcPr>
            <w:tcW w:w="671" w:type="dxa"/>
            <w:vMerge/>
            <w:shd w:val="clear" w:color="auto" w:fill="auto"/>
          </w:tcPr>
          <w:p w14:paraId="72B11FF5"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023E7B4"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4C7C94DE"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6267F67E"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14:paraId="4968248D"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14:paraId="3B4F1AD3"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16EED352" w14:textId="77777777" w:rsidTr="00177D91">
        <w:trPr>
          <w:trHeight w:val="47"/>
        </w:trPr>
        <w:tc>
          <w:tcPr>
            <w:tcW w:w="671" w:type="dxa"/>
            <w:vMerge/>
            <w:shd w:val="clear" w:color="auto" w:fill="auto"/>
          </w:tcPr>
          <w:p w14:paraId="73252145"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727A36BF"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55931FC4"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08368F14"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301BA2D2"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proofErr w:type="gramStart"/>
            <w:r w:rsidRPr="00D44CF8">
              <w:rPr>
                <w:rFonts w:eastAsia="Calibri"/>
                <w:sz w:val="22"/>
                <w:szCs w:val="22"/>
                <w:lang w:eastAsia="en-US" w:bidi="ru-RU"/>
              </w:rPr>
              <w:t>—  «</w:t>
            </w:r>
            <w:proofErr w:type="gramEnd"/>
            <w:r w:rsidRPr="00D44CF8">
              <w:rPr>
                <w:rFonts w:eastAsia="Calibri"/>
                <w:sz w:val="22"/>
                <w:szCs w:val="22"/>
                <w:lang w:eastAsia="en-US" w:bidi="ru-RU"/>
              </w:rPr>
              <w:t>0».</w:t>
            </w:r>
          </w:p>
        </w:tc>
        <w:tc>
          <w:tcPr>
            <w:tcW w:w="5812" w:type="dxa"/>
            <w:vMerge/>
            <w:shd w:val="clear" w:color="auto" w:fill="auto"/>
          </w:tcPr>
          <w:p w14:paraId="2F4220BE"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1B3636A6" w14:textId="77777777" w:rsidTr="00177D91">
        <w:trPr>
          <w:trHeight w:val="47"/>
        </w:trPr>
        <w:tc>
          <w:tcPr>
            <w:tcW w:w="671" w:type="dxa"/>
            <w:vMerge/>
            <w:shd w:val="clear" w:color="auto" w:fill="auto"/>
          </w:tcPr>
          <w:p w14:paraId="632DB067" w14:textId="77777777"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AD5416C" w14:textId="77777777"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14:paraId="123BBC8E" w14:textId="77777777"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18BD51DB" w14:textId="77777777"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14:paraId="31F9EFDD"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14:paraId="5C73B8B1" w14:textId="77777777"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14:paraId="5E813C1C" w14:textId="77777777"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1EEBE7E6" w14:textId="77777777"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5B2C2158" w14:textId="77777777"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14:paraId="47080F0D" w14:textId="77777777"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14:paraId="7766B5E9" w14:textId="77777777" w:rsidTr="00177D91">
        <w:trPr>
          <w:trHeight w:val="377"/>
        </w:trPr>
        <w:tc>
          <w:tcPr>
            <w:tcW w:w="671" w:type="dxa"/>
            <w:shd w:val="clear" w:color="auto" w:fill="auto"/>
          </w:tcPr>
          <w:p w14:paraId="09DB3861" w14:textId="77777777"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14:paraId="3A0E8BF3" w14:textId="77777777" w:rsidR="00F103E5" w:rsidRPr="00D44CF8" w:rsidRDefault="00F103E5" w:rsidP="00177D91">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5B1BB148" w14:textId="77777777" w:rsidR="00F103E5" w:rsidRPr="00D44CF8" w:rsidRDefault="00F103E5" w:rsidP="00177D91">
            <w:pPr>
              <w:widowControl w:val="0"/>
              <w:autoSpaceDE w:val="0"/>
              <w:autoSpaceDN w:val="0"/>
              <w:ind w:left="106" w:right="244"/>
              <w:jc w:val="both"/>
              <w:rPr>
                <w:rFonts w:eastAsia="Calibri"/>
                <w:sz w:val="22"/>
                <w:szCs w:val="22"/>
                <w:lang w:eastAsia="en-US" w:bidi="ru-RU"/>
              </w:rPr>
            </w:pPr>
          </w:p>
          <w:p w14:paraId="506D0659" w14:textId="77777777" w:rsidR="00F103E5" w:rsidRPr="00D44CF8" w:rsidRDefault="00F103E5" w:rsidP="00177D91">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01997374" w14:textId="77777777" w:rsidR="00F103E5" w:rsidRPr="00D44CF8" w:rsidRDefault="00F103E5" w:rsidP="00177D91">
            <w:pPr>
              <w:widowControl w:val="0"/>
              <w:autoSpaceDE w:val="0"/>
              <w:autoSpaceDN w:val="0"/>
              <w:ind w:left="106" w:right="244"/>
              <w:jc w:val="both"/>
              <w:rPr>
                <w:rFonts w:eastAsia="Calibri"/>
                <w:b/>
                <w:sz w:val="22"/>
                <w:szCs w:val="22"/>
                <w:lang w:eastAsia="en-US" w:bidi="ru-RU"/>
              </w:rPr>
            </w:pPr>
          </w:p>
          <w:p w14:paraId="76EEEAED" w14:textId="77777777" w:rsidR="00F103E5" w:rsidRPr="00D44CF8" w:rsidRDefault="00F103E5" w:rsidP="00177D91">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46B7725F" w14:textId="77777777" w:rsidR="00F103E5" w:rsidRPr="00D44CF8" w:rsidRDefault="00F103E5" w:rsidP="00177D91">
            <w:pPr>
              <w:widowControl w:val="0"/>
              <w:autoSpaceDE w:val="0"/>
              <w:autoSpaceDN w:val="0"/>
              <w:ind w:left="106" w:right="244"/>
              <w:jc w:val="both"/>
              <w:rPr>
                <w:rFonts w:eastAsia="Calibri"/>
                <w:sz w:val="22"/>
                <w:szCs w:val="22"/>
                <w:lang w:eastAsia="en-US" w:bidi="ru-RU"/>
              </w:rPr>
            </w:pPr>
          </w:p>
          <w:p w14:paraId="06AB77AA" w14:textId="77777777" w:rsidR="00F103E5" w:rsidRPr="00D44CF8" w:rsidRDefault="00F103E5" w:rsidP="00177D91">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14:paraId="7B1A5D5E" w14:textId="77777777" w:rsidR="00F103E5" w:rsidRPr="00D44CF8" w:rsidRDefault="00F103E5" w:rsidP="00177D91">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14:paraId="3D7CCA39"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p>
        </w:tc>
      </w:tr>
      <w:tr w:rsidR="00F103E5" w:rsidRPr="00D44CF8" w14:paraId="17507B5B" w14:textId="77777777" w:rsidTr="00177D91">
        <w:trPr>
          <w:trHeight w:val="1380"/>
        </w:trPr>
        <w:tc>
          <w:tcPr>
            <w:tcW w:w="671" w:type="dxa"/>
            <w:shd w:val="clear" w:color="auto" w:fill="auto"/>
          </w:tcPr>
          <w:p w14:paraId="3A5D973E" w14:textId="77777777"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14:paraId="337FF912"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82EF52" w14:textId="77777777" w:rsidR="00F103E5" w:rsidRPr="00D44CF8" w:rsidRDefault="00F103E5" w:rsidP="00177D91">
            <w:pPr>
              <w:widowControl w:val="0"/>
              <w:autoSpaceDE w:val="0"/>
              <w:autoSpaceDN w:val="0"/>
              <w:ind w:left="107" w:right="244"/>
              <w:jc w:val="both"/>
              <w:rPr>
                <w:rFonts w:eastAsia="Calibri"/>
                <w:sz w:val="22"/>
                <w:szCs w:val="22"/>
                <w:lang w:eastAsia="en-US" w:bidi="ru-RU"/>
              </w:rPr>
            </w:pPr>
          </w:p>
          <w:p w14:paraId="6D23F713" w14:textId="77777777" w:rsidR="00F103E5" w:rsidRPr="00D44CF8" w:rsidRDefault="00F103E5" w:rsidP="00177D91">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7CA8F63" w14:textId="77777777" w:rsidR="00F103E5" w:rsidRPr="00D44CF8" w:rsidRDefault="00F103E5" w:rsidP="00177D91">
            <w:pPr>
              <w:widowControl w:val="0"/>
              <w:autoSpaceDE w:val="0"/>
              <w:autoSpaceDN w:val="0"/>
              <w:ind w:left="107" w:right="244"/>
              <w:jc w:val="both"/>
              <w:rPr>
                <w:rFonts w:eastAsia="Calibri"/>
                <w:b/>
                <w:sz w:val="22"/>
                <w:szCs w:val="22"/>
                <w:lang w:eastAsia="en-US" w:bidi="ru-RU"/>
              </w:rPr>
            </w:pPr>
          </w:p>
          <w:p w14:paraId="50EB89A1" w14:textId="77777777" w:rsidR="00F103E5" w:rsidRPr="00D44CF8" w:rsidRDefault="00F103E5" w:rsidP="00177D91">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14:paraId="770BB5F5" w14:textId="77777777" w:rsidR="00F103E5" w:rsidRPr="00D44CF8" w:rsidRDefault="00F103E5" w:rsidP="00177D91">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14:paraId="05991593" w14:textId="77777777" w:rsidR="00F103E5" w:rsidRPr="00D44CF8" w:rsidRDefault="00F103E5" w:rsidP="00F103E5">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68265BF8" wp14:editId="22A32A03">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57A2A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5CDD4EC4" w14:textId="77777777" w:rsidR="00F103E5" w:rsidRPr="00D44CF8" w:rsidRDefault="00F103E5" w:rsidP="00F103E5">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14:paraId="31238F0B" w14:textId="77777777" w:rsidR="00F103E5" w:rsidRPr="00D44CF8" w:rsidRDefault="00F103E5" w:rsidP="00F103E5">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proofErr w:type="gramStart"/>
      <w:r w:rsidRPr="00D44CF8">
        <w:rPr>
          <w:sz w:val="18"/>
          <w:szCs w:val="18"/>
          <w:lang w:bidi="ru-RU"/>
        </w:rPr>
        <w:t>В</w:t>
      </w:r>
      <w:proofErr w:type="gramEnd"/>
      <w:r w:rsidRPr="00D44CF8">
        <w:rPr>
          <w:sz w:val="18"/>
          <w:szCs w:val="18"/>
          <w:lang w:bidi="ru-RU"/>
        </w:rPr>
        <w:t xml:space="preserve">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3C336AAB" w14:textId="77777777" w:rsidR="00F103E5" w:rsidRPr="00D44CF8" w:rsidRDefault="00F103E5" w:rsidP="00F103E5">
      <w:pPr>
        <w:widowControl w:val="0"/>
        <w:tabs>
          <w:tab w:val="left" w:pos="14034"/>
        </w:tabs>
        <w:autoSpaceDE w:val="0"/>
        <w:autoSpaceDN w:val="0"/>
        <w:ind w:left="213" w:right="-69"/>
        <w:jc w:val="both"/>
        <w:rPr>
          <w:sz w:val="18"/>
          <w:szCs w:val="18"/>
          <w:lang w:bidi="ru-RU"/>
        </w:rPr>
      </w:pPr>
    </w:p>
    <w:p w14:paraId="1B8FFB83" w14:textId="77777777" w:rsidR="00F103E5" w:rsidRPr="00D44CF8" w:rsidRDefault="00F103E5" w:rsidP="00F103E5">
      <w:pPr>
        <w:widowControl w:val="0"/>
        <w:tabs>
          <w:tab w:val="left" w:pos="14034"/>
        </w:tabs>
        <w:autoSpaceDE w:val="0"/>
        <w:autoSpaceDN w:val="0"/>
        <w:ind w:left="213" w:right="-69"/>
        <w:jc w:val="both"/>
        <w:rPr>
          <w:sz w:val="18"/>
          <w:szCs w:val="18"/>
          <w:lang w:bidi="ru-RU"/>
        </w:rPr>
      </w:pPr>
    </w:p>
    <w:p w14:paraId="7DB09ED0" w14:textId="77777777" w:rsidR="00F103E5" w:rsidRDefault="00F103E5" w:rsidP="00F103E5">
      <w:pPr>
        <w:pStyle w:val="ConsNonformat"/>
        <w:widowControl/>
        <w:jc w:val="center"/>
        <w:rPr>
          <w:rFonts w:ascii="Times New Roman" w:hAnsi="Times New Roman"/>
          <w:b/>
          <w:sz w:val="28"/>
          <w:szCs w:val="28"/>
        </w:rPr>
      </w:pPr>
    </w:p>
    <w:p w14:paraId="7BC983AD"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4"/>
      <w:footerReference w:type="default" r:id="rId15"/>
      <w:headerReference w:type="first" r:id="rId16"/>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8001A" w14:textId="77777777" w:rsidR="00C16FA4" w:rsidRDefault="00C16FA4">
      <w:r>
        <w:separator/>
      </w:r>
    </w:p>
  </w:endnote>
  <w:endnote w:type="continuationSeparator" w:id="0">
    <w:p w14:paraId="607C1FF6" w14:textId="77777777" w:rsidR="00C16FA4" w:rsidRDefault="00C1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14:paraId="32DEAABF" w14:textId="77777777" w:rsidR="00C16FA4" w:rsidRDefault="00C16FA4">
        <w:pPr>
          <w:pStyle w:val="a5"/>
          <w:jc w:val="right"/>
        </w:pPr>
        <w:r>
          <w:fldChar w:fldCharType="begin"/>
        </w:r>
        <w:r>
          <w:instrText>PAGE   \* MERGEFORMAT</w:instrText>
        </w:r>
        <w:r>
          <w:fldChar w:fldCharType="separate"/>
        </w:r>
        <w:r w:rsidR="007B2DEC">
          <w:rPr>
            <w:noProof/>
          </w:rPr>
          <w:t>26</w:t>
        </w:r>
        <w:r>
          <w:fldChar w:fldCharType="end"/>
        </w:r>
      </w:p>
    </w:sdtContent>
  </w:sdt>
  <w:p w14:paraId="23491F81" w14:textId="77777777" w:rsidR="00C16FA4" w:rsidRDefault="00C16F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ED3DF" w14:textId="77777777" w:rsidR="00C16FA4" w:rsidRDefault="00C16FA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0162C8B7" w14:textId="77777777" w:rsidR="00C16FA4" w:rsidRDefault="00C16FA4"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AE52" w14:textId="77777777" w:rsidR="00C16FA4" w:rsidRDefault="00C16FA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B2DEC">
      <w:rPr>
        <w:rStyle w:val="a7"/>
        <w:noProof/>
      </w:rPr>
      <w:t>69</w:t>
    </w:r>
    <w:r>
      <w:rPr>
        <w:rStyle w:val="a7"/>
      </w:rPr>
      <w:fldChar w:fldCharType="end"/>
    </w:r>
  </w:p>
  <w:p w14:paraId="373D433A" w14:textId="77777777" w:rsidR="00C16FA4" w:rsidRDefault="00C16FA4"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0673A" w14:textId="77777777" w:rsidR="00C16FA4" w:rsidRDefault="00C16FA4">
      <w:r>
        <w:separator/>
      </w:r>
    </w:p>
  </w:footnote>
  <w:footnote w:type="continuationSeparator" w:id="0">
    <w:p w14:paraId="3E363266" w14:textId="77777777" w:rsidR="00C16FA4" w:rsidRDefault="00C16FA4">
      <w:r>
        <w:continuationSeparator/>
      </w:r>
    </w:p>
  </w:footnote>
  <w:footnote w:id="1">
    <w:p w14:paraId="4BF80607" w14:textId="77777777" w:rsidR="00C16FA4" w:rsidRPr="00CB5883" w:rsidRDefault="00C16FA4" w:rsidP="00F103E5">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1BFA" w14:textId="77777777" w:rsidR="00C16FA4" w:rsidRDefault="00C16FA4"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BF019DB"/>
    <w:multiLevelType w:val="multilevel"/>
    <w:tmpl w:val="5CB61C4E"/>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A945B3D"/>
    <w:multiLevelType w:val="hybridMultilevel"/>
    <w:tmpl w:val="65E6C2E6"/>
    <w:lvl w:ilvl="0" w:tplc="12F46C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B0C3E97"/>
    <w:multiLevelType w:val="hybridMultilevel"/>
    <w:tmpl w:val="F62C795A"/>
    <w:lvl w:ilvl="0" w:tplc="69205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7B46444"/>
    <w:multiLevelType w:val="hybridMultilevel"/>
    <w:tmpl w:val="B60EB8FE"/>
    <w:lvl w:ilvl="0" w:tplc="69205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9" w15:restartNumberingAfterBreak="0">
    <w:nsid w:val="38BE0DE9"/>
    <w:multiLevelType w:val="multilevel"/>
    <w:tmpl w:val="106A18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A550B30"/>
    <w:multiLevelType w:val="hybridMultilevel"/>
    <w:tmpl w:val="C6C4B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E56C40"/>
    <w:multiLevelType w:val="hybridMultilevel"/>
    <w:tmpl w:val="240A2128"/>
    <w:lvl w:ilvl="0" w:tplc="84702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4"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BA96544"/>
    <w:multiLevelType w:val="hybridMultilevel"/>
    <w:tmpl w:val="7D8AA6F6"/>
    <w:lvl w:ilvl="0" w:tplc="692057A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3"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6" w15:restartNumberingAfterBreak="0">
    <w:nsid w:val="61AD76F7"/>
    <w:multiLevelType w:val="hybridMultilevel"/>
    <w:tmpl w:val="5A4EB3A2"/>
    <w:lvl w:ilvl="0" w:tplc="E702E572">
      <w:start w:val="4"/>
      <w:numFmt w:val="upperRoman"/>
      <w:lvlText w:val="%1."/>
      <w:lvlJc w:val="left"/>
      <w:pPr>
        <w:ind w:left="3839" w:hanging="72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3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9" w15:restartNumberingAfterBreak="0">
    <w:nsid w:val="69B34006"/>
    <w:multiLevelType w:val="hybridMultilevel"/>
    <w:tmpl w:val="F1FE5D98"/>
    <w:lvl w:ilvl="0" w:tplc="69205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2"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4"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E179BA"/>
    <w:multiLevelType w:val="hybridMultilevel"/>
    <w:tmpl w:val="C5BE890E"/>
    <w:lvl w:ilvl="0" w:tplc="E426036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7D463606"/>
    <w:multiLevelType w:val="hybridMultilevel"/>
    <w:tmpl w:val="7AC2F250"/>
    <w:lvl w:ilvl="0" w:tplc="692057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0"/>
  </w:num>
  <w:num w:numId="2">
    <w:abstractNumId w:val="35"/>
  </w:num>
  <w:num w:numId="3">
    <w:abstractNumId w:val="33"/>
  </w:num>
  <w:num w:numId="4">
    <w:abstractNumId w:val="0"/>
  </w:num>
  <w:num w:numId="5">
    <w:abstractNumId w:val="42"/>
  </w:num>
  <w:num w:numId="6">
    <w:abstractNumId w:val="36"/>
  </w:num>
  <w:num w:numId="7">
    <w:abstractNumId w:val="29"/>
  </w:num>
  <w:num w:numId="8">
    <w:abstractNumId w:val="31"/>
  </w:num>
  <w:num w:numId="9">
    <w:abstractNumId w:val="24"/>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37"/>
  </w:num>
  <w:num w:numId="20">
    <w:abstractNumId w:val="34"/>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7"/>
  </w:num>
  <w:num w:numId="24">
    <w:abstractNumId w:val="22"/>
  </w:num>
  <w:num w:numId="25">
    <w:abstractNumId w:val="3"/>
  </w:num>
  <w:num w:numId="26">
    <w:abstractNumId w:val="12"/>
  </w:num>
  <w:num w:numId="27">
    <w:abstractNumId w:val="2"/>
  </w:num>
  <w:num w:numId="28">
    <w:abstractNumId w:val="41"/>
  </w:num>
  <w:num w:numId="29">
    <w:abstractNumId w:val="43"/>
  </w:num>
  <w:num w:numId="30">
    <w:abstractNumId w:val="23"/>
  </w:num>
  <w:num w:numId="31">
    <w:abstractNumId w:val="38"/>
  </w:num>
  <w:num w:numId="32">
    <w:abstractNumId w:val="16"/>
  </w:num>
  <w:num w:numId="33">
    <w:abstractNumId w:val="47"/>
  </w:num>
  <w:num w:numId="34">
    <w:abstractNumId w:val="1"/>
  </w:num>
  <w:num w:numId="35">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3"/>
  </w:num>
  <w:num w:numId="38">
    <w:abstractNumId w:val="20"/>
  </w:num>
  <w:num w:numId="39">
    <w:abstractNumId w:val="10"/>
  </w:num>
  <w:num w:numId="40">
    <w:abstractNumId w:val="44"/>
  </w:num>
  <w:num w:numId="41">
    <w:abstractNumId w:val="21"/>
  </w:num>
  <w:num w:numId="42">
    <w:abstractNumId w:val="19"/>
  </w:num>
  <w:num w:numId="43">
    <w:abstractNumId w:val="7"/>
  </w:num>
  <w:num w:numId="44">
    <w:abstractNumId w:val="48"/>
  </w:num>
  <w:num w:numId="45">
    <w:abstractNumId w:val="39"/>
  </w:num>
  <w:num w:numId="46">
    <w:abstractNumId w:val="25"/>
  </w:num>
  <w:num w:numId="47">
    <w:abstractNumId w:val="11"/>
  </w:num>
  <w:num w:numId="48">
    <w:abstractNumId w:val="45"/>
  </w:num>
  <w:num w:numId="49">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198"/>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1DB8"/>
    <w:rsid w:val="000421FE"/>
    <w:rsid w:val="000436DF"/>
    <w:rsid w:val="00044AB6"/>
    <w:rsid w:val="00045737"/>
    <w:rsid w:val="00045B94"/>
    <w:rsid w:val="0004652E"/>
    <w:rsid w:val="00046594"/>
    <w:rsid w:val="0004779A"/>
    <w:rsid w:val="0005109B"/>
    <w:rsid w:val="0005142A"/>
    <w:rsid w:val="00061992"/>
    <w:rsid w:val="0006387C"/>
    <w:rsid w:val="00064ED1"/>
    <w:rsid w:val="00065888"/>
    <w:rsid w:val="00066B1D"/>
    <w:rsid w:val="0006721C"/>
    <w:rsid w:val="00071910"/>
    <w:rsid w:val="00072A76"/>
    <w:rsid w:val="000749F6"/>
    <w:rsid w:val="00075CDD"/>
    <w:rsid w:val="000770E3"/>
    <w:rsid w:val="0008049B"/>
    <w:rsid w:val="0008160F"/>
    <w:rsid w:val="0008392C"/>
    <w:rsid w:val="00086806"/>
    <w:rsid w:val="00086813"/>
    <w:rsid w:val="00090CB2"/>
    <w:rsid w:val="0009157C"/>
    <w:rsid w:val="00091A45"/>
    <w:rsid w:val="0009408E"/>
    <w:rsid w:val="00095F9C"/>
    <w:rsid w:val="000A034A"/>
    <w:rsid w:val="000A1DA8"/>
    <w:rsid w:val="000A67B2"/>
    <w:rsid w:val="000A698C"/>
    <w:rsid w:val="000B0203"/>
    <w:rsid w:val="000B2E01"/>
    <w:rsid w:val="000B4083"/>
    <w:rsid w:val="000B48D8"/>
    <w:rsid w:val="000B789B"/>
    <w:rsid w:val="000C0CE0"/>
    <w:rsid w:val="000C2E9D"/>
    <w:rsid w:val="000C5340"/>
    <w:rsid w:val="000C5F0E"/>
    <w:rsid w:val="000C6A8A"/>
    <w:rsid w:val="000C70B2"/>
    <w:rsid w:val="000D13CF"/>
    <w:rsid w:val="000D3257"/>
    <w:rsid w:val="000D4802"/>
    <w:rsid w:val="000D5693"/>
    <w:rsid w:val="000D5916"/>
    <w:rsid w:val="000D5E2F"/>
    <w:rsid w:val="000D6F58"/>
    <w:rsid w:val="000E1A10"/>
    <w:rsid w:val="000E3CB7"/>
    <w:rsid w:val="000E4340"/>
    <w:rsid w:val="000E7F39"/>
    <w:rsid w:val="000F079B"/>
    <w:rsid w:val="000F454C"/>
    <w:rsid w:val="000F49B8"/>
    <w:rsid w:val="000F4C01"/>
    <w:rsid w:val="000F663A"/>
    <w:rsid w:val="000F6A2C"/>
    <w:rsid w:val="00100224"/>
    <w:rsid w:val="0010309E"/>
    <w:rsid w:val="00105516"/>
    <w:rsid w:val="001060A2"/>
    <w:rsid w:val="0011644E"/>
    <w:rsid w:val="0011750E"/>
    <w:rsid w:val="00121AB5"/>
    <w:rsid w:val="00123200"/>
    <w:rsid w:val="00123B19"/>
    <w:rsid w:val="001271F7"/>
    <w:rsid w:val="00127EFA"/>
    <w:rsid w:val="00130972"/>
    <w:rsid w:val="001347C9"/>
    <w:rsid w:val="001367BD"/>
    <w:rsid w:val="00141D21"/>
    <w:rsid w:val="0014442B"/>
    <w:rsid w:val="001458F7"/>
    <w:rsid w:val="00146A77"/>
    <w:rsid w:val="001476B0"/>
    <w:rsid w:val="00147EAD"/>
    <w:rsid w:val="001512F8"/>
    <w:rsid w:val="00151B7F"/>
    <w:rsid w:val="00152209"/>
    <w:rsid w:val="0015388D"/>
    <w:rsid w:val="00153ED2"/>
    <w:rsid w:val="00160125"/>
    <w:rsid w:val="001619E4"/>
    <w:rsid w:val="001627DD"/>
    <w:rsid w:val="00162D00"/>
    <w:rsid w:val="00163B40"/>
    <w:rsid w:val="00163F84"/>
    <w:rsid w:val="00170B7D"/>
    <w:rsid w:val="0017112D"/>
    <w:rsid w:val="00171D42"/>
    <w:rsid w:val="0017397E"/>
    <w:rsid w:val="00173FAD"/>
    <w:rsid w:val="001746D5"/>
    <w:rsid w:val="0017609E"/>
    <w:rsid w:val="00176FAC"/>
    <w:rsid w:val="00177D91"/>
    <w:rsid w:val="00180837"/>
    <w:rsid w:val="00180B1E"/>
    <w:rsid w:val="00183C09"/>
    <w:rsid w:val="00186306"/>
    <w:rsid w:val="00190B10"/>
    <w:rsid w:val="00192752"/>
    <w:rsid w:val="001927DA"/>
    <w:rsid w:val="00194172"/>
    <w:rsid w:val="00195013"/>
    <w:rsid w:val="0019593A"/>
    <w:rsid w:val="00197E6B"/>
    <w:rsid w:val="001A05E3"/>
    <w:rsid w:val="001A128B"/>
    <w:rsid w:val="001A325A"/>
    <w:rsid w:val="001A441D"/>
    <w:rsid w:val="001A6847"/>
    <w:rsid w:val="001A6E87"/>
    <w:rsid w:val="001A75CE"/>
    <w:rsid w:val="001B0751"/>
    <w:rsid w:val="001B1D80"/>
    <w:rsid w:val="001B2250"/>
    <w:rsid w:val="001B3544"/>
    <w:rsid w:val="001B3828"/>
    <w:rsid w:val="001B3981"/>
    <w:rsid w:val="001B5049"/>
    <w:rsid w:val="001B5A22"/>
    <w:rsid w:val="001B618E"/>
    <w:rsid w:val="001B6463"/>
    <w:rsid w:val="001C0A19"/>
    <w:rsid w:val="001C0FC2"/>
    <w:rsid w:val="001C271F"/>
    <w:rsid w:val="001C725E"/>
    <w:rsid w:val="001C7659"/>
    <w:rsid w:val="001D1232"/>
    <w:rsid w:val="001D2FE7"/>
    <w:rsid w:val="001D613A"/>
    <w:rsid w:val="001E0EFB"/>
    <w:rsid w:val="001E4528"/>
    <w:rsid w:val="001E466A"/>
    <w:rsid w:val="001E4B94"/>
    <w:rsid w:val="001E67E2"/>
    <w:rsid w:val="001E6F98"/>
    <w:rsid w:val="001E7F89"/>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39F8"/>
    <w:rsid w:val="00244103"/>
    <w:rsid w:val="00245AC2"/>
    <w:rsid w:val="0025044E"/>
    <w:rsid w:val="00255845"/>
    <w:rsid w:val="002565B4"/>
    <w:rsid w:val="00257E1F"/>
    <w:rsid w:val="00260B65"/>
    <w:rsid w:val="00262C85"/>
    <w:rsid w:val="00263EC7"/>
    <w:rsid w:val="00264775"/>
    <w:rsid w:val="00266DF5"/>
    <w:rsid w:val="00271E2F"/>
    <w:rsid w:val="002739BE"/>
    <w:rsid w:val="00273C83"/>
    <w:rsid w:val="00274DC4"/>
    <w:rsid w:val="002756C5"/>
    <w:rsid w:val="00277359"/>
    <w:rsid w:val="00282ACF"/>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5791"/>
    <w:rsid w:val="002D6817"/>
    <w:rsid w:val="002D6F7F"/>
    <w:rsid w:val="002D7200"/>
    <w:rsid w:val="002E19F4"/>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17664"/>
    <w:rsid w:val="00320FA4"/>
    <w:rsid w:val="003213D6"/>
    <w:rsid w:val="00324594"/>
    <w:rsid w:val="003245A6"/>
    <w:rsid w:val="00325D94"/>
    <w:rsid w:val="0033000A"/>
    <w:rsid w:val="003307C6"/>
    <w:rsid w:val="003308F9"/>
    <w:rsid w:val="00332020"/>
    <w:rsid w:val="00332A07"/>
    <w:rsid w:val="003335DE"/>
    <w:rsid w:val="00333E3A"/>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6687C"/>
    <w:rsid w:val="00370948"/>
    <w:rsid w:val="0037163E"/>
    <w:rsid w:val="00371A72"/>
    <w:rsid w:val="003726F7"/>
    <w:rsid w:val="00372BA9"/>
    <w:rsid w:val="00374FCE"/>
    <w:rsid w:val="0037507A"/>
    <w:rsid w:val="003751E0"/>
    <w:rsid w:val="00377ACA"/>
    <w:rsid w:val="00383BBD"/>
    <w:rsid w:val="00386C0E"/>
    <w:rsid w:val="00390453"/>
    <w:rsid w:val="00391008"/>
    <w:rsid w:val="00392868"/>
    <w:rsid w:val="0039353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4BE"/>
    <w:rsid w:val="003C3601"/>
    <w:rsid w:val="003C559F"/>
    <w:rsid w:val="003C609C"/>
    <w:rsid w:val="003C62F0"/>
    <w:rsid w:val="003C659C"/>
    <w:rsid w:val="003C7398"/>
    <w:rsid w:val="003D13CF"/>
    <w:rsid w:val="003D4104"/>
    <w:rsid w:val="003D52C9"/>
    <w:rsid w:val="003D7629"/>
    <w:rsid w:val="003E14D3"/>
    <w:rsid w:val="003E2893"/>
    <w:rsid w:val="003E4216"/>
    <w:rsid w:val="003F0814"/>
    <w:rsid w:val="003F19BB"/>
    <w:rsid w:val="003F4393"/>
    <w:rsid w:val="003F47AC"/>
    <w:rsid w:val="003F4B74"/>
    <w:rsid w:val="003F52F0"/>
    <w:rsid w:val="003F5BCA"/>
    <w:rsid w:val="0040000B"/>
    <w:rsid w:val="00400051"/>
    <w:rsid w:val="004002F6"/>
    <w:rsid w:val="0040082E"/>
    <w:rsid w:val="004010FE"/>
    <w:rsid w:val="00401448"/>
    <w:rsid w:val="00401A7E"/>
    <w:rsid w:val="00404289"/>
    <w:rsid w:val="004063C9"/>
    <w:rsid w:val="00411D35"/>
    <w:rsid w:val="00412036"/>
    <w:rsid w:val="004140DD"/>
    <w:rsid w:val="00417BA6"/>
    <w:rsid w:val="00420045"/>
    <w:rsid w:val="00420B9F"/>
    <w:rsid w:val="00420C4F"/>
    <w:rsid w:val="004211FA"/>
    <w:rsid w:val="00422B39"/>
    <w:rsid w:val="00423E9D"/>
    <w:rsid w:val="00426752"/>
    <w:rsid w:val="004319BE"/>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27D"/>
    <w:rsid w:val="0046085E"/>
    <w:rsid w:val="00464947"/>
    <w:rsid w:val="004663FD"/>
    <w:rsid w:val="004667E9"/>
    <w:rsid w:val="00466950"/>
    <w:rsid w:val="00471004"/>
    <w:rsid w:val="0047127C"/>
    <w:rsid w:val="00481D29"/>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3D5B"/>
    <w:rsid w:val="004B4E6C"/>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0069"/>
    <w:rsid w:val="00514B0E"/>
    <w:rsid w:val="0051739C"/>
    <w:rsid w:val="00517C08"/>
    <w:rsid w:val="00521DF2"/>
    <w:rsid w:val="0052231D"/>
    <w:rsid w:val="00522A88"/>
    <w:rsid w:val="00523B35"/>
    <w:rsid w:val="00526330"/>
    <w:rsid w:val="00531F01"/>
    <w:rsid w:val="00532D20"/>
    <w:rsid w:val="00532F92"/>
    <w:rsid w:val="0053310C"/>
    <w:rsid w:val="00535455"/>
    <w:rsid w:val="00535A2F"/>
    <w:rsid w:val="005400B5"/>
    <w:rsid w:val="00540ACD"/>
    <w:rsid w:val="00543779"/>
    <w:rsid w:val="005441BF"/>
    <w:rsid w:val="00544225"/>
    <w:rsid w:val="00544236"/>
    <w:rsid w:val="00545A97"/>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775D3"/>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6E5"/>
    <w:rsid w:val="005B19C9"/>
    <w:rsid w:val="005B2632"/>
    <w:rsid w:val="005B32E2"/>
    <w:rsid w:val="005B3845"/>
    <w:rsid w:val="005B4CBD"/>
    <w:rsid w:val="005C08C3"/>
    <w:rsid w:val="005C1BDF"/>
    <w:rsid w:val="005C256B"/>
    <w:rsid w:val="005C4306"/>
    <w:rsid w:val="005C62D4"/>
    <w:rsid w:val="005C6721"/>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07D1E"/>
    <w:rsid w:val="00610564"/>
    <w:rsid w:val="006111EF"/>
    <w:rsid w:val="006126A0"/>
    <w:rsid w:val="006129C7"/>
    <w:rsid w:val="00613D33"/>
    <w:rsid w:val="006147DA"/>
    <w:rsid w:val="00616931"/>
    <w:rsid w:val="00620331"/>
    <w:rsid w:val="006233E4"/>
    <w:rsid w:val="00623944"/>
    <w:rsid w:val="006239FE"/>
    <w:rsid w:val="006245BB"/>
    <w:rsid w:val="006257A7"/>
    <w:rsid w:val="00626FBC"/>
    <w:rsid w:val="0062725D"/>
    <w:rsid w:val="006274D2"/>
    <w:rsid w:val="00630EEB"/>
    <w:rsid w:val="00631CC3"/>
    <w:rsid w:val="00634795"/>
    <w:rsid w:val="00635A85"/>
    <w:rsid w:val="00637799"/>
    <w:rsid w:val="006379BA"/>
    <w:rsid w:val="00640931"/>
    <w:rsid w:val="00641519"/>
    <w:rsid w:val="006507DB"/>
    <w:rsid w:val="00650CFE"/>
    <w:rsid w:val="0065220E"/>
    <w:rsid w:val="00652319"/>
    <w:rsid w:val="006547D6"/>
    <w:rsid w:val="00654A7E"/>
    <w:rsid w:val="00655DD6"/>
    <w:rsid w:val="0065718D"/>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278D"/>
    <w:rsid w:val="00683F93"/>
    <w:rsid w:val="00683F95"/>
    <w:rsid w:val="00684722"/>
    <w:rsid w:val="00686B1D"/>
    <w:rsid w:val="00692FB3"/>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D79DB"/>
    <w:rsid w:val="006E067F"/>
    <w:rsid w:val="006E0BD1"/>
    <w:rsid w:val="006E38E2"/>
    <w:rsid w:val="006E4846"/>
    <w:rsid w:val="006E58CB"/>
    <w:rsid w:val="006F09A4"/>
    <w:rsid w:val="006F3710"/>
    <w:rsid w:val="006F3A79"/>
    <w:rsid w:val="006F3B3C"/>
    <w:rsid w:val="006F4B7F"/>
    <w:rsid w:val="006F6E44"/>
    <w:rsid w:val="006F7995"/>
    <w:rsid w:val="00700CEE"/>
    <w:rsid w:val="0070450A"/>
    <w:rsid w:val="00707052"/>
    <w:rsid w:val="007113C2"/>
    <w:rsid w:val="00711E72"/>
    <w:rsid w:val="00714D63"/>
    <w:rsid w:val="00723A02"/>
    <w:rsid w:val="00726139"/>
    <w:rsid w:val="00730918"/>
    <w:rsid w:val="007374F1"/>
    <w:rsid w:val="007375E2"/>
    <w:rsid w:val="007428B1"/>
    <w:rsid w:val="007428EF"/>
    <w:rsid w:val="007442D9"/>
    <w:rsid w:val="0074499A"/>
    <w:rsid w:val="00745B67"/>
    <w:rsid w:val="00746130"/>
    <w:rsid w:val="00747E0F"/>
    <w:rsid w:val="00750F20"/>
    <w:rsid w:val="00757FD7"/>
    <w:rsid w:val="0076250A"/>
    <w:rsid w:val="00763A20"/>
    <w:rsid w:val="00765477"/>
    <w:rsid w:val="00765D60"/>
    <w:rsid w:val="0076623F"/>
    <w:rsid w:val="007709A2"/>
    <w:rsid w:val="0077107D"/>
    <w:rsid w:val="00772EE6"/>
    <w:rsid w:val="007757A7"/>
    <w:rsid w:val="00775B40"/>
    <w:rsid w:val="007771A5"/>
    <w:rsid w:val="00777FB7"/>
    <w:rsid w:val="00780052"/>
    <w:rsid w:val="007821CC"/>
    <w:rsid w:val="00783604"/>
    <w:rsid w:val="00785B1A"/>
    <w:rsid w:val="0078685F"/>
    <w:rsid w:val="00787116"/>
    <w:rsid w:val="00790540"/>
    <w:rsid w:val="007920AB"/>
    <w:rsid w:val="0079372A"/>
    <w:rsid w:val="00794B0E"/>
    <w:rsid w:val="00796501"/>
    <w:rsid w:val="00796BF3"/>
    <w:rsid w:val="00797C74"/>
    <w:rsid w:val="007A3A20"/>
    <w:rsid w:val="007A450F"/>
    <w:rsid w:val="007A5238"/>
    <w:rsid w:val="007A7E2B"/>
    <w:rsid w:val="007B11EA"/>
    <w:rsid w:val="007B15FE"/>
    <w:rsid w:val="007B2DEC"/>
    <w:rsid w:val="007B39D9"/>
    <w:rsid w:val="007B5752"/>
    <w:rsid w:val="007B6AA4"/>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9F2"/>
    <w:rsid w:val="00814DA0"/>
    <w:rsid w:val="008163C7"/>
    <w:rsid w:val="00817123"/>
    <w:rsid w:val="00817D59"/>
    <w:rsid w:val="00826021"/>
    <w:rsid w:val="0082642E"/>
    <w:rsid w:val="0082670D"/>
    <w:rsid w:val="00832493"/>
    <w:rsid w:val="008326A4"/>
    <w:rsid w:val="0083329E"/>
    <w:rsid w:val="008349C6"/>
    <w:rsid w:val="0083715A"/>
    <w:rsid w:val="00837B09"/>
    <w:rsid w:val="00842276"/>
    <w:rsid w:val="00842690"/>
    <w:rsid w:val="0084283A"/>
    <w:rsid w:val="00842AEA"/>
    <w:rsid w:val="0084319F"/>
    <w:rsid w:val="00846F3F"/>
    <w:rsid w:val="0084722E"/>
    <w:rsid w:val="008479CC"/>
    <w:rsid w:val="00851829"/>
    <w:rsid w:val="00851B70"/>
    <w:rsid w:val="00853B8D"/>
    <w:rsid w:val="00856B91"/>
    <w:rsid w:val="00863602"/>
    <w:rsid w:val="008642A6"/>
    <w:rsid w:val="00865811"/>
    <w:rsid w:val="00867958"/>
    <w:rsid w:val="0087168B"/>
    <w:rsid w:val="00871C44"/>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5FF7"/>
    <w:rsid w:val="008C6D0B"/>
    <w:rsid w:val="008C6DB2"/>
    <w:rsid w:val="008C79D9"/>
    <w:rsid w:val="008C7F47"/>
    <w:rsid w:val="008D190D"/>
    <w:rsid w:val="008D3213"/>
    <w:rsid w:val="008D3D78"/>
    <w:rsid w:val="008D6C23"/>
    <w:rsid w:val="008D6CB4"/>
    <w:rsid w:val="008E08CA"/>
    <w:rsid w:val="008E3B67"/>
    <w:rsid w:val="008E5988"/>
    <w:rsid w:val="008E61D4"/>
    <w:rsid w:val="008E6EA7"/>
    <w:rsid w:val="008F0624"/>
    <w:rsid w:val="008F1E9F"/>
    <w:rsid w:val="008F62BC"/>
    <w:rsid w:val="008F6C55"/>
    <w:rsid w:val="008F7BCD"/>
    <w:rsid w:val="00900AA7"/>
    <w:rsid w:val="009011A4"/>
    <w:rsid w:val="00904857"/>
    <w:rsid w:val="00907539"/>
    <w:rsid w:val="00912F6D"/>
    <w:rsid w:val="00913D73"/>
    <w:rsid w:val="00914493"/>
    <w:rsid w:val="00915DA9"/>
    <w:rsid w:val="009165EB"/>
    <w:rsid w:val="00917034"/>
    <w:rsid w:val="00920E04"/>
    <w:rsid w:val="00923105"/>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161"/>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1FED"/>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5CFA"/>
    <w:rsid w:val="009E69A6"/>
    <w:rsid w:val="009F0D38"/>
    <w:rsid w:val="009F2C2C"/>
    <w:rsid w:val="009F457D"/>
    <w:rsid w:val="009F49E9"/>
    <w:rsid w:val="009F5A26"/>
    <w:rsid w:val="009F5A88"/>
    <w:rsid w:val="009F5C48"/>
    <w:rsid w:val="009F5D44"/>
    <w:rsid w:val="009F68C4"/>
    <w:rsid w:val="009F7472"/>
    <w:rsid w:val="009F7C5A"/>
    <w:rsid w:val="00A00868"/>
    <w:rsid w:val="00A02994"/>
    <w:rsid w:val="00A02D12"/>
    <w:rsid w:val="00A02FC0"/>
    <w:rsid w:val="00A05E86"/>
    <w:rsid w:val="00A06B72"/>
    <w:rsid w:val="00A06C04"/>
    <w:rsid w:val="00A07D16"/>
    <w:rsid w:val="00A1194E"/>
    <w:rsid w:val="00A15223"/>
    <w:rsid w:val="00A16CD2"/>
    <w:rsid w:val="00A17FAB"/>
    <w:rsid w:val="00A213D0"/>
    <w:rsid w:val="00A223EF"/>
    <w:rsid w:val="00A22DC4"/>
    <w:rsid w:val="00A2351A"/>
    <w:rsid w:val="00A23B2A"/>
    <w:rsid w:val="00A27477"/>
    <w:rsid w:val="00A33B1D"/>
    <w:rsid w:val="00A36450"/>
    <w:rsid w:val="00A41A40"/>
    <w:rsid w:val="00A42471"/>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2ABD"/>
    <w:rsid w:val="00A649C9"/>
    <w:rsid w:val="00A66593"/>
    <w:rsid w:val="00A6793C"/>
    <w:rsid w:val="00A7333A"/>
    <w:rsid w:val="00A75E05"/>
    <w:rsid w:val="00A804ED"/>
    <w:rsid w:val="00A80B4A"/>
    <w:rsid w:val="00A8197A"/>
    <w:rsid w:val="00A81FB9"/>
    <w:rsid w:val="00A83185"/>
    <w:rsid w:val="00A83984"/>
    <w:rsid w:val="00A85F95"/>
    <w:rsid w:val="00A86AA0"/>
    <w:rsid w:val="00A86EC0"/>
    <w:rsid w:val="00A90177"/>
    <w:rsid w:val="00A909A5"/>
    <w:rsid w:val="00A91AC7"/>
    <w:rsid w:val="00A92681"/>
    <w:rsid w:val="00A93221"/>
    <w:rsid w:val="00A9324F"/>
    <w:rsid w:val="00A94AF1"/>
    <w:rsid w:val="00A9569F"/>
    <w:rsid w:val="00AA05CC"/>
    <w:rsid w:val="00AA0F96"/>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406"/>
    <w:rsid w:val="00AF6CA1"/>
    <w:rsid w:val="00AF70A5"/>
    <w:rsid w:val="00AF7F69"/>
    <w:rsid w:val="00B00854"/>
    <w:rsid w:val="00B00C85"/>
    <w:rsid w:val="00B01761"/>
    <w:rsid w:val="00B02D6D"/>
    <w:rsid w:val="00B04909"/>
    <w:rsid w:val="00B050ED"/>
    <w:rsid w:val="00B06102"/>
    <w:rsid w:val="00B104F1"/>
    <w:rsid w:val="00B123E4"/>
    <w:rsid w:val="00B12501"/>
    <w:rsid w:val="00B13565"/>
    <w:rsid w:val="00B14AD1"/>
    <w:rsid w:val="00B20CFE"/>
    <w:rsid w:val="00B21D6F"/>
    <w:rsid w:val="00B22E09"/>
    <w:rsid w:val="00B25507"/>
    <w:rsid w:val="00B2678E"/>
    <w:rsid w:val="00B321FF"/>
    <w:rsid w:val="00B32A3D"/>
    <w:rsid w:val="00B32F25"/>
    <w:rsid w:val="00B33D8E"/>
    <w:rsid w:val="00B34E26"/>
    <w:rsid w:val="00B35D35"/>
    <w:rsid w:val="00B364AE"/>
    <w:rsid w:val="00B37EA4"/>
    <w:rsid w:val="00B41343"/>
    <w:rsid w:val="00B4153A"/>
    <w:rsid w:val="00B44CF9"/>
    <w:rsid w:val="00B4672C"/>
    <w:rsid w:val="00B520DF"/>
    <w:rsid w:val="00B53DFC"/>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609"/>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66E"/>
    <w:rsid w:val="00BB470A"/>
    <w:rsid w:val="00BB671E"/>
    <w:rsid w:val="00BB6E9C"/>
    <w:rsid w:val="00BB73D6"/>
    <w:rsid w:val="00BC4529"/>
    <w:rsid w:val="00BC5551"/>
    <w:rsid w:val="00BC6019"/>
    <w:rsid w:val="00BD07CE"/>
    <w:rsid w:val="00BD10A3"/>
    <w:rsid w:val="00BD1B2F"/>
    <w:rsid w:val="00BD3B50"/>
    <w:rsid w:val="00BD4824"/>
    <w:rsid w:val="00BD5099"/>
    <w:rsid w:val="00BD7C23"/>
    <w:rsid w:val="00BE065A"/>
    <w:rsid w:val="00BE08E6"/>
    <w:rsid w:val="00BE0E1A"/>
    <w:rsid w:val="00BE4B15"/>
    <w:rsid w:val="00BE7E3B"/>
    <w:rsid w:val="00BF025D"/>
    <w:rsid w:val="00BF12A2"/>
    <w:rsid w:val="00BF179E"/>
    <w:rsid w:val="00C02A4C"/>
    <w:rsid w:val="00C033AC"/>
    <w:rsid w:val="00C036F3"/>
    <w:rsid w:val="00C03ADC"/>
    <w:rsid w:val="00C06B80"/>
    <w:rsid w:val="00C10B95"/>
    <w:rsid w:val="00C11169"/>
    <w:rsid w:val="00C118AB"/>
    <w:rsid w:val="00C132B1"/>
    <w:rsid w:val="00C13F50"/>
    <w:rsid w:val="00C15484"/>
    <w:rsid w:val="00C16297"/>
    <w:rsid w:val="00C16FA4"/>
    <w:rsid w:val="00C17EC1"/>
    <w:rsid w:val="00C20A7E"/>
    <w:rsid w:val="00C220F7"/>
    <w:rsid w:val="00C22852"/>
    <w:rsid w:val="00C26AD8"/>
    <w:rsid w:val="00C31A68"/>
    <w:rsid w:val="00C31AF9"/>
    <w:rsid w:val="00C3215B"/>
    <w:rsid w:val="00C336B1"/>
    <w:rsid w:val="00C34B3C"/>
    <w:rsid w:val="00C379F6"/>
    <w:rsid w:val="00C412B1"/>
    <w:rsid w:val="00C42B68"/>
    <w:rsid w:val="00C4370B"/>
    <w:rsid w:val="00C449AA"/>
    <w:rsid w:val="00C44AF5"/>
    <w:rsid w:val="00C529D8"/>
    <w:rsid w:val="00C531AA"/>
    <w:rsid w:val="00C57BD1"/>
    <w:rsid w:val="00C624F6"/>
    <w:rsid w:val="00C63D96"/>
    <w:rsid w:val="00C65CCD"/>
    <w:rsid w:val="00C6616D"/>
    <w:rsid w:val="00C665C9"/>
    <w:rsid w:val="00C734C3"/>
    <w:rsid w:val="00C7480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0C5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03AC"/>
    <w:rsid w:val="00D01583"/>
    <w:rsid w:val="00D02169"/>
    <w:rsid w:val="00D022DC"/>
    <w:rsid w:val="00D0273B"/>
    <w:rsid w:val="00D03B0F"/>
    <w:rsid w:val="00D04A8C"/>
    <w:rsid w:val="00D04D2D"/>
    <w:rsid w:val="00D052B4"/>
    <w:rsid w:val="00D0581C"/>
    <w:rsid w:val="00D0698B"/>
    <w:rsid w:val="00D101EF"/>
    <w:rsid w:val="00D11B05"/>
    <w:rsid w:val="00D13936"/>
    <w:rsid w:val="00D14D8D"/>
    <w:rsid w:val="00D15AD4"/>
    <w:rsid w:val="00D17973"/>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2D67"/>
    <w:rsid w:val="00D44CF8"/>
    <w:rsid w:val="00D46C8A"/>
    <w:rsid w:val="00D47DB5"/>
    <w:rsid w:val="00D50218"/>
    <w:rsid w:val="00D502C9"/>
    <w:rsid w:val="00D50627"/>
    <w:rsid w:val="00D52A46"/>
    <w:rsid w:val="00D54378"/>
    <w:rsid w:val="00D5583D"/>
    <w:rsid w:val="00D5725A"/>
    <w:rsid w:val="00D61578"/>
    <w:rsid w:val="00D630F0"/>
    <w:rsid w:val="00D6359E"/>
    <w:rsid w:val="00D63E04"/>
    <w:rsid w:val="00D6425C"/>
    <w:rsid w:val="00D65232"/>
    <w:rsid w:val="00D66D0D"/>
    <w:rsid w:val="00D67738"/>
    <w:rsid w:val="00D711F7"/>
    <w:rsid w:val="00D72DC2"/>
    <w:rsid w:val="00D74672"/>
    <w:rsid w:val="00D762AF"/>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1BC9"/>
    <w:rsid w:val="00DE24DF"/>
    <w:rsid w:val="00DE2AAE"/>
    <w:rsid w:val="00DE2B19"/>
    <w:rsid w:val="00DE5564"/>
    <w:rsid w:val="00DE7989"/>
    <w:rsid w:val="00DF2D7B"/>
    <w:rsid w:val="00DF372C"/>
    <w:rsid w:val="00DF569C"/>
    <w:rsid w:val="00DF5C6E"/>
    <w:rsid w:val="00DF6E04"/>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5BD"/>
    <w:rsid w:val="00E40D37"/>
    <w:rsid w:val="00E425BB"/>
    <w:rsid w:val="00E42C4F"/>
    <w:rsid w:val="00E4674D"/>
    <w:rsid w:val="00E501AA"/>
    <w:rsid w:val="00E526FD"/>
    <w:rsid w:val="00E554B6"/>
    <w:rsid w:val="00E558A3"/>
    <w:rsid w:val="00E55FBB"/>
    <w:rsid w:val="00E61CD6"/>
    <w:rsid w:val="00E62D6C"/>
    <w:rsid w:val="00E64732"/>
    <w:rsid w:val="00E64F2B"/>
    <w:rsid w:val="00E70B5E"/>
    <w:rsid w:val="00E71D26"/>
    <w:rsid w:val="00E72980"/>
    <w:rsid w:val="00E72AF6"/>
    <w:rsid w:val="00E72BA6"/>
    <w:rsid w:val="00E741E6"/>
    <w:rsid w:val="00E7478B"/>
    <w:rsid w:val="00E74BEE"/>
    <w:rsid w:val="00E80437"/>
    <w:rsid w:val="00E81720"/>
    <w:rsid w:val="00E81F12"/>
    <w:rsid w:val="00E823F4"/>
    <w:rsid w:val="00E828B6"/>
    <w:rsid w:val="00E82CCC"/>
    <w:rsid w:val="00E836C3"/>
    <w:rsid w:val="00E844E0"/>
    <w:rsid w:val="00E86114"/>
    <w:rsid w:val="00E910E7"/>
    <w:rsid w:val="00E930BD"/>
    <w:rsid w:val="00E96D90"/>
    <w:rsid w:val="00E97B10"/>
    <w:rsid w:val="00EA0894"/>
    <w:rsid w:val="00EA0B8E"/>
    <w:rsid w:val="00EA13BA"/>
    <w:rsid w:val="00EA16B0"/>
    <w:rsid w:val="00EA29EC"/>
    <w:rsid w:val="00EA2CDF"/>
    <w:rsid w:val="00EA40CA"/>
    <w:rsid w:val="00EA7EE4"/>
    <w:rsid w:val="00EB2AAB"/>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4EA1"/>
    <w:rsid w:val="00EE53EF"/>
    <w:rsid w:val="00EE5861"/>
    <w:rsid w:val="00EE5AEC"/>
    <w:rsid w:val="00EE74E7"/>
    <w:rsid w:val="00EF0650"/>
    <w:rsid w:val="00EF0B32"/>
    <w:rsid w:val="00EF1924"/>
    <w:rsid w:val="00EF29DC"/>
    <w:rsid w:val="00EF51F8"/>
    <w:rsid w:val="00EF7554"/>
    <w:rsid w:val="00EF7C7B"/>
    <w:rsid w:val="00F00C72"/>
    <w:rsid w:val="00F02D97"/>
    <w:rsid w:val="00F046A9"/>
    <w:rsid w:val="00F06B98"/>
    <w:rsid w:val="00F06F9B"/>
    <w:rsid w:val="00F103E5"/>
    <w:rsid w:val="00F1116B"/>
    <w:rsid w:val="00F125CC"/>
    <w:rsid w:val="00F15112"/>
    <w:rsid w:val="00F15AD7"/>
    <w:rsid w:val="00F15E3F"/>
    <w:rsid w:val="00F2073F"/>
    <w:rsid w:val="00F216E6"/>
    <w:rsid w:val="00F21962"/>
    <w:rsid w:val="00F22C90"/>
    <w:rsid w:val="00F23B97"/>
    <w:rsid w:val="00F24E66"/>
    <w:rsid w:val="00F25E4A"/>
    <w:rsid w:val="00F27644"/>
    <w:rsid w:val="00F31734"/>
    <w:rsid w:val="00F329FA"/>
    <w:rsid w:val="00F32C4E"/>
    <w:rsid w:val="00F34AFE"/>
    <w:rsid w:val="00F3572C"/>
    <w:rsid w:val="00F3594C"/>
    <w:rsid w:val="00F360B9"/>
    <w:rsid w:val="00F366B6"/>
    <w:rsid w:val="00F40D46"/>
    <w:rsid w:val="00F422EF"/>
    <w:rsid w:val="00F42347"/>
    <w:rsid w:val="00F428E5"/>
    <w:rsid w:val="00F44351"/>
    <w:rsid w:val="00F452C2"/>
    <w:rsid w:val="00F4547D"/>
    <w:rsid w:val="00F45741"/>
    <w:rsid w:val="00F503A3"/>
    <w:rsid w:val="00F51052"/>
    <w:rsid w:val="00F512D1"/>
    <w:rsid w:val="00F51ADE"/>
    <w:rsid w:val="00F52BAE"/>
    <w:rsid w:val="00F576EB"/>
    <w:rsid w:val="00F5792E"/>
    <w:rsid w:val="00F607CF"/>
    <w:rsid w:val="00F6099A"/>
    <w:rsid w:val="00F6124F"/>
    <w:rsid w:val="00F64D44"/>
    <w:rsid w:val="00F65B94"/>
    <w:rsid w:val="00F67F70"/>
    <w:rsid w:val="00F76D3E"/>
    <w:rsid w:val="00F80044"/>
    <w:rsid w:val="00F805F8"/>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18A3"/>
    <w:rsid w:val="00FD20D3"/>
    <w:rsid w:val="00FD47F1"/>
    <w:rsid w:val="00FD5010"/>
    <w:rsid w:val="00FD5A0F"/>
    <w:rsid w:val="00FD69A0"/>
    <w:rsid w:val="00FE0AA0"/>
    <w:rsid w:val="00FE2330"/>
    <w:rsid w:val="00FE2373"/>
    <w:rsid w:val="00FE35A1"/>
    <w:rsid w:val="00FE4823"/>
    <w:rsid w:val="00FE51A0"/>
    <w:rsid w:val="00FE51D5"/>
    <w:rsid w:val="00FE6080"/>
    <w:rsid w:val="00FE7ACF"/>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5E3459"/>
  <w15:docId w15:val="{97438DDD-9DAB-4DE4-AA67-47F7A311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DA9"/>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Signature,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9"/>
      </w:numPr>
      <w:spacing w:line="288" w:lineRule="auto"/>
      <w:jc w:val="both"/>
    </w:pPr>
    <w:rPr>
      <w:sz w:val="28"/>
    </w:rPr>
  </w:style>
  <w:style w:type="paragraph" w:customStyle="1" w:styleId="-4">
    <w:name w:val="Пункт-4"/>
    <w:basedOn w:val="a1"/>
    <w:qFormat/>
    <w:rsid w:val="00D44CF8"/>
    <w:pPr>
      <w:numPr>
        <w:ilvl w:val="3"/>
        <w:numId w:val="9"/>
      </w:numPr>
      <w:spacing w:line="288" w:lineRule="auto"/>
      <w:jc w:val="both"/>
    </w:pPr>
    <w:rPr>
      <w:sz w:val="28"/>
    </w:rPr>
  </w:style>
  <w:style w:type="paragraph" w:customStyle="1" w:styleId="-6">
    <w:name w:val="Пункт-6"/>
    <w:basedOn w:val="a1"/>
    <w:rsid w:val="00D44CF8"/>
    <w:pPr>
      <w:numPr>
        <w:ilvl w:val="5"/>
        <w:numId w:val="9"/>
      </w:numPr>
      <w:spacing w:line="288" w:lineRule="auto"/>
      <w:jc w:val="both"/>
    </w:pPr>
    <w:rPr>
      <w:sz w:val="28"/>
    </w:rPr>
  </w:style>
  <w:style w:type="paragraph" w:customStyle="1" w:styleId="-7">
    <w:name w:val="Пункт-7"/>
    <w:basedOn w:val="a1"/>
    <w:rsid w:val="00D44CF8"/>
    <w:pPr>
      <w:numPr>
        <w:ilvl w:val="6"/>
        <w:numId w:val="9"/>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5"/>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Signature Знак,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7374F1"/>
    <w:rPr>
      <w:sz w:val="24"/>
      <w:szCs w:val="24"/>
    </w:rPr>
  </w:style>
  <w:style w:type="paragraph" w:styleId="aff9">
    <w:name w:val="No Spacing"/>
    <w:uiPriority w:val="1"/>
    <w:qFormat/>
    <w:rsid w:val="007374F1"/>
    <w:rPr>
      <w:rFonts w:ascii="Arial" w:eastAsia="Calibri" w:hAnsi="Arial" w:cs="Arial"/>
      <w:sz w:val="22"/>
      <w:szCs w:val="22"/>
      <w:lang w:eastAsia="en-US"/>
    </w:rPr>
  </w:style>
  <w:style w:type="character" w:customStyle="1" w:styleId="23">
    <w:name w:val="Основной текст (2)_"/>
    <w:basedOn w:val="a2"/>
    <w:link w:val="24"/>
    <w:rsid w:val="00183C09"/>
    <w:rPr>
      <w:b/>
      <w:bCs/>
      <w:shd w:val="clear" w:color="auto" w:fill="FFFFFF"/>
    </w:rPr>
  </w:style>
  <w:style w:type="character" w:customStyle="1" w:styleId="affa">
    <w:name w:val="Основной текст_"/>
    <w:basedOn w:val="a2"/>
    <w:link w:val="25"/>
    <w:rsid w:val="00183C09"/>
    <w:rPr>
      <w:shd w:val="clear" w:color="auto" w:fill="FFFFFF"/>
    </w:rPr>
  </w:style>
  <w:style w:type="character" w:customStyle="1" w:styleId="affb">
    <w:name w:val="Основной текст + Полужирный"/>
    <w:basedOn w:val="affa"/>
    <w:rsid w:val="00183C09"/>
    <w:rPr>
      <w:b/>
      <w:bCs/>
      <w:color w:val="000000"/>
      <w:spacing w:val="0"/>
      <w:w w:val="100"/>
      <w:position w:val="0"/>
      <w:shd w:val="clear" w:color="auto" w:fill="FFFFFF"/>
      <w:lang w:val="ru-RU"/>
    </w:rPr>
  </w:style>
  <w:style w:type="character" w:customStyle="1" w:styleId="26">
    <w:name w:val="Основной текст (2) + Не полужирный"/>
    <w:basedOn w:val="23"/>
    <w:rsid w:val="00183C09"/>
    <w:rPr>
      <w:b/>
      <w:bCs/>
      <w:color w:val="000000"/>
      <w:spacing w:val="0"/>
      <w:w w:val="100"/>
      <w:position w:val="0"/>
      <w:shd w:val="clear" w:color="auto" w:fill="FFFFFF"/>
      <w:lang w:val="ru-RU"/>
    </w:rPr>
  </w:style>
  <w:style w:type="character" w:customStyle="1" w:styleId="105pt">
    <w:name w:val="Основной текст + 10;5 pt"/>
    <w:basedOn w:val="affa"/>
    <w:rsid w:val="00183C09"/>
    <w:rPr>
      <w:color w:val="000000"/>
      <w:spacing w:val="0"/>
      <w:w w:val="100"/>
      <w:position w:val="0"/>
      <w:sz w:val="21"/>
      <w:szCs w:val="21"/>
      <w:shd w:val="clear" w:color="auto" w:fill="FFFFFF"/>
      <w:lang w:val="ru-RU"/>
    </w:rPr>
  </w:style>
  <w:style w:type="character" w:customStyle="1" w:styleId="16">
    <w:name w:val="Заголовок №1_"/>
    <w:basedOn w:val="a2"/>
    <w:link w:val="17"/>
    <w:rsid w:val="00183C09"/>
    <w:rPr>
      <w:b/>
      <w:bCs/>
      <w:shd w:val="clear" w:color="auto" w:fill="FFFFFF"/>
    </w:rPr>
  </w:style>
  <w:style w:type="character" w:customStyle="1" w:styleId="18">
    <w:name w:val="Заголовок №1 + Не полужирный"/>
    <w:basedOn w:val="16"/>
    <w:rsid w:val="00183C09"/>
    <w:rPr>
      <w:b/>
      <w:bCs/>
      <w:color w:val="000000"/>
      <w:spacing w:val="0"/>
      <w:w w:val="100"/>
      <w:position w:val="0"/>
      <w:shd w:val="clear" w:color="auto" w:fill="FFFFFF"/>
      <w:lang w:val="ru-RU"/>
    </w:rPr>
  </w:style>
  <w:style w:type="character" w:customStyle="1" w:styleId="19">
    <w:name w:val="Основной текст + Полужирный1"/>
    <w:basedOn w:val="affa"/>
    <w:rsid w:val="00183C09"/>
    <w:rPr>
      <w:b/>
      <w:bCs/>
      <w:color w:val="000000"/>
      <w:spacing w:val="0"/>
      <w:w w:val="100"/>
      <w:position w:val="0"/>
      <w:shd w:val="clear" w:color="auto" w:fill="FFFFFF"/>
      <w:lang w:val="ru-RU"/>
    </w:rPr>
  </w:style>
  <w:style w:type="paragraph" w:customStyle="1" w:styleId="24">
    <w:name w:val="Основной текст (2)"/>
    <w:basedOn w:val="a1"/>
    <w:link w:val="23"/>
    <w:rsid w:val="00183C09"/>
    <w:pPr>
      <w:widowControl w:val="0"/>
      <w:shd w:val="clear" w:color="auto" w:fill="FFFFFF"/>
      <w:spacing w:line="274" w:lineRule="exact"/>
      <w:ind w:hanging="520"/>
    </w:pPr>
    <w:rPr>
      <w:b/>
      <w:bCs/>
      <w:sz w:val="20"/>
      <w:szCs w:val="20"/>
    </w:rPr>
  </w:style>
  <w:style w:type="paragraph" w:customStyle="1" w:styleId="25">
    <w:name w:val="Основной текст2"/>
    <w:basedOn w:val="a1"/>
    <w:link w:val="affa"/>
    <w:rsid w:val="00183C09"/>
    <w:pPr>
      <w:widowControl w:val="0"/>
      <w:shd w:val="clear" w:color="auto" w:fill="FFFFFF"/>
      <w:spacing w:before="240" w:after="240" w:line="274" w:lineRule="exact"/>
      <w:ind w:hanging="520"/>
    </w:pPr>
    <w:rPr>
      <w:sz w:val="20"/>
      <w:szCs w:val="20"/>
    </w:rPr>
  </w:style>
  <w:style w:type="paragraph" w:customStyle="1" w:styleId="17">
    <w:name w:val="Заголовок №1"/>
    <w:basedOn w:val="a1"/>
    <w:link w:val="16"/>
    <w:rsid w:val="00183C09"/>
    <w:pPr>
      <w:widowControl w:val="0"/>
      <w:shd w:val="clear" w:color="auto" w:fill="FFFFFF"/>
      <w:spacing w:after="180" w:line="274" w:lineRule="exact"/>
      <w:ind w:hanging="380"/>
      <w:outlineLvl w:val="0"/>
    </w:pPr>
    <w:rPr>
      <w:b/>
      <w:bCs/>
      <w:sz w:val="20"/>
      <w:szCs w:val="20"/>
    </w:rPr>
  </w:style>
  <w:style w:type="paragraph" w:styleId="27">
    <w:name w:val="Body Text Indent 2"/>
    <w:basedOn w:val="a1"/>
    <w:link w:val="28"/>
    <w:rsid w:val="00183C09"/>
    <w:pPr>
      <w:widowControl w:val="0"/>
      <w:suppressAutoHyphens/>
      <w:autoSpaceDE w:val="0"/>
      <w:spacing w:after="120" w:line="480" w:lineRule="auto"/>
      <w:ind w:left="283"/>
    </w:pPr>
    <w:rPr>
      <w:lang w:eastAsia="ar-SA"/>
    </w:rPr>
  </w:style>
  <w:style w:type="character" w:customStyle="1" w:styleId="28">
    <w:name w:val="Основной текст с отступом 2 Знак"/>
    <w:basedOn w:val="a2"/>
    <w:link w:val="27"/>
    <w:rsid w:val="00183C09"/>
    <w:rPr>
      <w:sz w:val="24"/>
      <w:szCs w:val="24"/>
      <w:lang w:eastAsia="ar-SA"/>
    </w:rPr>
  </w:style>
  <w:style w:type="paragraph" w:styleId="29">
    <w:name w:val="Body Text 2"/>
    <w:basedOn w:val="a1"/>
    <w:link w:val="2a"/>
    <w:semiHidden/>
    <w:unhideWhenUsed/>
    <w:rsid w:val="00F103E5"/>
    <w:pPr>
      <w:spacing w:after="120" w:line="480" w:lineRule="auto"/>
    </w:pPr>
  </w:style>
  <w:style w:type="character" w:customStyle="1" w:styleId="2a">
    <w:name w:val="Основной текст 2 Знак"/>
    <w:basedOn w:val="a2"/>
    <w:link w:val="29"/>
    <w:semiHidden/>
    <w:rsid w:val="00F103E5"/>
    <w:rPr>
      <w:sz w:val="24"/>
      <w:szCs w:val="24"/>
    </w:rPr>
  </w:style>
  <w:style w:type="paragraph" w:customStyle="1" w:styleId="ConsPlusNonformat">
    <w:name w:val="ConsPlusNonformat"/>
    <w:uiPriority w:val="99"/>
    <w:qFormat/>
    <w:rsid w:val="00F103E5"/>
    <w:rPr>
      <w:rFonts w:ascii="Courier New" w:hAnsi="Courier New"/>
    </w:rPr>
  </w:style>
  <w:style w:type="character" w:customStyle="1" w:styleId="itemtext1">
    <w:name w:val="itemtext1"/>
    <w:basedOn w:val="a2"/>
    <w:rsid w:val="001E4528"/>
    <w:rPr>
      <w:rFonts w:ascii="Segoe UI" w:hAnsi="Segoe UI" w:cs="Segoe UI" w:hint="default"/>
      <w:color w:val="000000"/>
      <w:sz w:val="20"/>
      <w:szCs w:val="20"/>
    </w:rPr>
  </w:style>
  <w:style w:type="paragraph" w:customStyle="1" w:styleId="-11">
    <w:name w:val="Цветной список - Акцент 11"/>
    <w:basedOn w:val="a1"/>
    <w:uiPriority w:val="34"/>
    <w:qFormat/>
    <w:rsid w:val="00BD07CE"/>
    <w:pPr>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07608563">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i@as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68E07-FEB3-4C85-90E7-35D863C4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69</Pages>
  <Words>17499</Words>
  <Characters>132824</Characters>
  <Application>Microsoft Office Word</Application>
  <DocSecurity>0</DocSecurity>
  <Lines>1106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150023</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9</cp:revision>
  <cp:lastPrinted>2019-11-22T09:32:00Z</cp:lastPrinted>
  <dcterms:created xsi:type="dcterms:W3CDTF">2019-11-19T10:02:00Z</dcterms:created>
  <dcterms:modified xsi:type="dcterms:W3CDTF">2019-11-22T09:35:00Z</dcterms:modified>
</cp:coreProperties>
</file>