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bookmarkStart w:id="5" w:name="_GoBack"/>
      <w:bookmarkEnd w:id="5"/>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85030CF" w:rsidR="0096091F" w:rsidRPr="00DB350E" w:rsidRDefault="00DB6969" w:rsidP="00D46172">
      <w:pPr>
        <w:pStyle w:val="aff2"/>
        <w:spacing w:line="288" w:lineRule="auto"/>
        <w:jc w:val="center"/>
        <w:rPr>
          <w:b/>
          <w:sz w:val="28"/>
          <w:szCs w:val="28"/>
        </w:rPr>
      </w:pPr>
      <w:r>
        <w:rPr>
          <w:b/>
          <w:sz w:val="28"/>
          <w:szCs w:val="28"/>
        </w:rPr>
        <w:t>на право заключения договора на 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180A8F">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180A8F">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180A8F">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180A8F">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180A8F">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180A8F">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40943"/>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lastRenderedPageBreak/>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10" w:name="_Toc253767323"/>
      <w:bookmarkStart w:id="11" w:name="_Toc465240944"/>
      <w:r w:rsidRPr="00B85548">
        <w:rPr>
          <w:rStyle w:val="af8"/>
          <w:b/>
          <w:sz w:val="28"/>
        </w:rPr>
        <w:lastRenderedPageBreak/>
        <w:t xml:space="preserve">ОБЩИЕ УСЛОВИЯ ПРОВЕДЕНИЯ </w:t>
      </w:r>
      <w:bookmarkEnd w:id="9"/>
      <w:bookmarkEnd w:id="10"/>
      <w:r w:rsidR="00EA3E0A" w:rsidRPr="00B85548">
        <w:rPr>
          <w:rStyle w:val="af8"/>
          <w:b/>
          <w:sz w:val="28"/>
        </w:rPr>
        <w:t>ЗАПРОСА ПРЕДЛОЖЕНИЙ</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2" w:name="_Toc253767324"/>
      <w:bookmarkStart w:id="13" w:name="_Toc168126680"/>
      <w:r w:rsidRPr="00B85548">
        <w:rPr>
          <w:rStyle w:val="af8"/>
        </w:rPr>
        <w:t>1. О</w:t>
      </w:r>
      <w:bookmarkEnd w:id="12"/>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309DBCE1"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w:t>
      </w:r>
      <w:r w:rsidR="00E16472" w:rsidRPr="000D115C">
        <w:rPr>
          <w:sz w:val="24"/>
          <w:szCs w:val="24"/>
        </w:rPr>
        <w:lastRenderedPageBreak/>
        <w:t xml:space="preserve">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29DDA96B" w14:textId="284F5476"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6769EE">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6769EE">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6769EE">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6769EE">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lastRenderedPageBreak/>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8"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3"/>
      <w:bookmarkEnd w:id="24"/>
      <w:bookmarkEnd w:id="28"/>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2"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2"/>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lastRenderedPageBreak/>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40" w:name="_Toc168126702"/>
      <w:bookmarkStart w:id="41" w:name="_Toc253767368"/>
      <w:r w:rsidRPr="00B85548">
        <w:rPr>
          <w:rStyle w:val="af8"/>
        </w:rPr>
        <w:t xml:space="preserve">ПОДАЧА ЗАЯВОК НА УЧАСТИЕ В </w:t>
      </w:r>
      <w:bookmarkEnd w:id="40"/>
      <w:bookmarkEnd w:id="41"/>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lastRenderedPageBreak/>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59101190"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sidR="00AC748D">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lastRenderedPageBreak/>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9" w:name="_Toc253767374"/>
      <w:r w:rsidRPr="00B85548">
        <w:rPr>
          <w:rStyle w:val="af8"/>
        </w:rPr>
        <w:lastRenderedPageBreak/>
        <w:t xml:space="preserve">5. </w:t>
      </w:r>
      <w:r w:rsidR="00A0702B" w:rsidRPr="00B85548">
        <w:rPr>
          <w:rStyle w:val="af8"/>
        </w:rPr>
        <w:t xml:space="preserve">РАССМОТРЕНИЕ, ОЦЕНКА И СОПОСТАВЛЕНИЕ ЗАЯВОК НА УЧАСТИЕ В </w:t>
      </w:r>
      <w:bookmarkEnd w:id="49"/>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6769EE">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6769EE">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w:t>
      </w:r>
      <w:r w:rsidRPr="000D115C">
        <w:rPr>
          <w:sz w:val="24"/>
          <w:szCs w:val="24"/>
        </w:rPr>
        <w:lastRenderedPageBreak/>
        <w:t xml:space="preserve">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lastRenderedPageBreak/>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lastRenderedPageBreak/>
        <w:t xml:space="preserve">6. </w:t>
      </w:r>
      <w:bookmarkStart w:id="54" w:name="_Toc138742698"/>
      <w:bookmarkStart w:id="55" w:name="_Toc168126713"/>
      <w:bookmarkStart w:id="56" w:name="_Toc253767379"/>
      <w:r w:rsidRPr="00B85548">
        <w:rPr>
          <w:rStyle w:val="af8"/>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w:t>
      </w:r>
      <w:r w:rsidR="000B3063" w:rsidRPr="000B3063">
        <w:rPr>
          <w:sz w:val="24"/>
          <w:szCs w:val="24"/>
        </w:rPr>
        <w:lastRenderedPageBreak/>
        <w:t>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3" w:name="_Toc138742703"/>
      <w:bookmarkStart w:id="64" w:name="_Toc168126718"/>
      <w:bookmarkStart w:id="65" w:name="_Toc253767385"/>
      <w:bookmarkEnd w:id="61"/>
      <w:bookmarkEnd w:id="62"/>
      <w:r w:rsidRPr="00B85548">
        <w:rPr>
          <w:rStyle w:val="af8"/>
        </w:rPr>
        <w:t xml:space="preserve">7. ОБЕСПЕЧЕНИЕ ЗАЩИТЫ ПРАВ И ЗАКОННЫХ ИНТЕРЕСОВ УЧАСТНИКОВ </w:t>
      </w:r>
      <w:bookmarkEnd w:id="63"/>
      <w:bookmarkEnd w:id="64"/>
      <w:bookmarkEnd w:id="65"/>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6EFA0F24"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E22EAA3" w14:textId="77777777" w:rsidR="00DB6969" w:rsidRPr="00A14A19" w:rsidRDefault="00DB6969" w:rsidP="00DB6969">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C906766" w14:textId="77777777" w:rsidR="00DB6969" w:rsidRPr="00A14A19" w:rsidRDefault="00DB6969" w:rsidP="00DB696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Pr>
                <w:sz w:val="24"/>
                <w:szCs w:val="24"/>
              </w:rPr>
              <w:t xml:space="preserve"> Москва, ул. Новый Арбат, д.36</w:t>
            </w:r>
          </w:p>
          <w:p w14:paraId="5ADB9B61" w14:textId="77777777" w:rsidR="00DB6969" w:rsidRPr="00CB6BC9" w:rsidRDefault="00DB6969" w:rsidP="00DB6969">
            <w:pPr>
              <w:rPr>
                <w:i/>
                <w:sz w:val="24"/>
                <w:szCs w:val="24"/>
              </w:rPr>
            </w:pPr>
            <w:r w:rsidRPr="00336774">
              <w:rPr>
                <w:b/>
                <w:bCs/>
                <w:sz w:val="24"/>
                <w:szCs w:val="24"/>
              </w:rPr>
              <w:t>Адрес электронной почты</w:t>
            </w:r>
            <w:r>
              <w:rPr>
                <w:b/>
                <w:bCs/>
                <w:sz w:val="24"/>
                <w:szCs w:val="24"/>
              </w:rPr>
              <w:t xml:space="preserve">: </w:t>
            </w:r>
            <w:hyperlink r:id="rId18" w:history="1">
              <w:r w:rsidRPr="00124BAF">
                <w:rPr>
                  <w:rStyle w:val="aa"/>
                  <w:bCs/>
                  <w:sz w:val="24"/>
                  <w:szCs w:val="24"/>
                </w:rPr>
                <w:t>av.doroshenko@asi.ru</w:t>
              </w:r>
            </w:hyperlink>
            <w:r>
              <w:rPr>
                <w:bCs/>
                <w:sz w:val="24"/>
                <w:szCs w:val="24"/>
              </w:rPr>
              <w:t xml:space="preserve"> </w:t>
            </w:r>
          </w:p>
          <w:p w14:paraId="35E4C496" w14:textId="77777777" w:rsidR="00DB6969" w:rsidRPr="00CB6BC9" w:rsidRDefault="00DB6969" w:rsidP="00DB6969">
            <w:pPr>
              <w:rPr>
                <w:i/>
                <w:sz w:val="24"/>
                <w:szCs w:val="24"/>
              </w:rPr>
            </w:pPr>
            <w:r w:rsidRPr="00336774">
              <w:rPr>
                <w:b/>
                <w:bCs/>
                <w:sz w:val="24"/>
                <w:szCs w:val="24"/>
              </w:rPr>
              <w:t>Контактный телефон:</w:t>
            </w:r>
            <w:r w:rsidRPr="00336774">
              <w:rPr>
                <w:sz w:val="24"/>
                <w:szCs w:val="24"/>
              </w:rPr>
              <w:t xml:space="preserve"> </w:t>
            </w:r>
            <w:r w:rsidRPr="00D16EEB">
              <w:rPr>
                <w:sz w:val="24"/>
                <w:szCs w:val="24"/>
              </w:rPr>
              <w:t xml:space="preserve">+7 </w:t>
            </w:r>
            <w:r>
              <w:rPr>
                <w:sz w:val="24"/>
                <w:szCs w:val="24"/>
              </w:rPr>
              <w:t>(</w:t>
            </w:r>
            <w:bookmarkStart w:id="72" w:name="OLE_LINK20"/>
            <w:r w:rsidRPr="009723BE">
              <w:rPr>
                <w:sz w:val="24"/>
                <w:szCs w:val="24"/>
              </w:rPr>
              <w:t>495</w:t>
            </w:r>
            <w:r>
              <w:rPr>
                <w:sz w:val="24"/>
                <w:szCs w:val="24"/>
              </w:rPr>
              <w:t>)</w:t>
            </w:r>
            <w:r w:rsidRPr="009723BE">
              <w:rPr>
                <w:sz w:val="24"/>
                <w:szCs w:val="24"/>
                <w:lang w:val="en-US"/>
              </w:rPr>
              <w:t> </w:t>
            </w:r>
            <w:r>
              <w:rPr>
                <w:sz w:val="24"/>
                <w:szCs w:val="24"/>
              </w:rPr>
              <w:t>690-</w:t>
            </w:r>
            <w:r w:rsidRPr="009723BE">
              <w:rPr>
                <w:sz w:val="24"/>
                <w:szCs w:val="24"/>
              </w:rPr>
              <w:t>9</w:t>
            </w:r>
            <w:r>
              <w:rPr>
                <w:sz w:val="24"/>
                <w:szCs w:val="24"/>
              </w:rPr>
              <w:t>1-</w:t>
            </w:r>
            <w:r w:rsidRPr="009723BE">
              <w:rPr>
                <w:sz w:val="24"/>
                <w:szCs w:val="24"/>
              </w:rPr>
              <w:t>39 доб</w:t>
            </w:r>
            <w:r>
              <w:rPr>
                <w:sz w:val="24"/>
                <w:szCs w:val="24"/>
              </w:rPr>
              <w:t>.</w:t>
            </w:r>
            <w:r w:rsidRPr="009723BE">
              <w:rPr>
                <w:sz w:val="24"/>
                <w:szCs w:val="24"/>
              </w:rPr>
              <w:t xml:space="preserve"> </w:t>
            </w:r>
            <w:bookmarkEnd w:id="72"/>
            <w:r>
              <w:rPr>
                <w:sz w:val="24"/>
                <w:szCs w:val="24"/>
              </w:rPr>
              <w:t>318</w:t>
            </w:r>
          </w:p>
          <w:p w14:paraId="24567AFF" w14:textId="77777777" w:rsidR="00DB6969" w:rsidRPr="00CB6BC9" w:rsidRDefault="00DB6969" w:rsidP="00DB6969">
            <w:pPr>
              <w:tabs>
                <w:tab w:val="left" w:pos="360"/>
              </w:tabs>
              <w:rPr>
                <w:b/>
                <w:bCs/>
                <w:sz w:val="24"/>
                <w:szCs w:val="24"/>
              </w:rPr>
            </w:pPr>
            <w:r>
              <w:rPr>
                <w:b/>
                <w:bCs/>
                <w:sz w:val="24"/>
                <w:szCs w:val="24"/>
              </w:rPr>
              <w:t>Наименование должности контактного лица</w:t>
            </w:r>
            <w:r w:rsidRPr="00C20469">
              <w:rPr>
                <w:b/>
                <w:bCs/>
                <w:sz w:val="24"/>
                <w:szCs w:val="24"/>
              </w:rPr>
              <w:t xml:space="preserve"> </w:t>
            </w:r>
            <w:r w:rsidRPr="00B91C5C">
              <w:rPr>
                <w:bCs/>
                <w:sz w:val="24"/>
                <w:szCs w:val="24"/>
              </w:rPr>
              <w:t>Руководитель управления анализа инвестиционного климата и региональных моделей</w:t>
            </w:r>
          </w:p>
          <w:p w14:paraId="39D8E969" w14:textId="24B94D93" w:rsidR="00EF7B54" w:rsidRPr="00FA638A" w:rsidRDefault="00DB6969" w:rsidP="00DB696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1C5C">
              <w:rPr>
                <w:bCs/>
                <w:sz w:val="24"/>
                <w:szCs w:val="24"/>
              </w:rPr>
              <w:t>Дорошенко Андрей Васильевич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7547D217"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DB6969" w:rsidRPr="00DB6969">
              <w:rPr>
                <w:bCs/>
                <w:sz w:val="24"/>
                <w:szCs w:val="24"/>
              </w:rPr>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9"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20"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2FEB98BE"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B765F6" w:rsidRPr="00B765F6">
              <w:rPr>
                <w:sz w:val="24"/>
                <w:szCs w:val="24"/>
              </w:rPr>
              <w:t>79 900 000 (Семьдесят девять миллионов девятьсот тысяч) рублей 00 копеек, включающая в себя все налоги, в том числе НДС, сборы и иные расходы исполнителя, связанные с исполнением договора</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21A36C67" w14:textId="77777777" w:rsidR="00B765F6" w:rsidRPr="007E49D4" w:rsidRDefault="00B765F6" w:rsidP="00B765F6">
            <w:pPr>
              <w:tabs>
                <w:tab w:val="left" w:pos="360"/>
              </w:tabs>
              <w:jc w:val="both"/>
              <w:rPr>
                <w:sz w:val="24"/>
                <w:szCs w:val="24"/>
              </w:rPr>
            </w:pPr>
            <w:r w:rsidRPr="007E49D4">
              <w:rPr>
                <w:sz w:val="24"/>
                <w:szCs w:val="24"/>
              </w:rPr>
              <w:t>Оплата Услуг осуществляется в безналичной форме путем перечисления денежных средств на расчетный счет Исполнителя в следующем порядке:</w:t>
            </w:r>
          </w:p>
          <w:p w14:paraId="33CEED19" w14:textId="0B181F3B" w:rsidR="00A478B1" w:rsidRPr="007E49D4" w:rsidRDefault="00A478B1" w:rsidP="006769EE">
            <w:pPr>
              <w:pStyle w:val="afff4"/>
              <w:numPr>
                <w:ilvl w:val="0"/>
                <w:numId w:val="60"/>
              </w:numPr>
              <w:tabs>
                <w:tab w:val="left" w:pos="360"/>
              </w:tabs>
              <w:ind w:left="993" w:hanging="284"/>
              <w:jc w:val="both"/>
              <w:rPr>
                <w:sz w:val="24"/>
                <w:szCs w:val="24"/>
              </w:rPr>
            </w:pPr>
            <w:r w:rsidRPr="007E49D4">
              <w:rPr>
                <w:sz w:val="24"/>
                <w:szCs w:val="24"/>
              </w:rPr>
              <w:t xml:space="preserve">платеж за первый этап </w:t>
            </w:r>
            <w:r w:rsidR="00991CDE" w:rsidRPr="007E49D4">
              <w:rPr>
                <w:sz w:val="24"/>
                <w:szCs w:val="24"/>
              </w:rPr>
              <w:t xml:space="preserve">не более </w:t>
            </w:r>
            <w:r w:rsidRPr="007E49D4">
              <w:rPr>
                <w:sz w:val="24"/>
                <w:szCs w:val="24"/>
              </w:rPr>
              <w:t xml:space="preserve">1% от общей цены Договора </w:t>
            </w:r>
            <w:r w:rsidR="00DE2870" w:rsidRPr="007E49D4">
              <w:rPr>
                <w:sz w:val="24"/>
                <w:szCs w:val="24"/>
              </w:rPr>
              <w:t>в течение 10 (Десяти) рабочих дней</w:t>
            </w:r>
            <w:r w:rsidRPr="007E49D4">
              <w:rPr>
                <w:sz w:val="24"/>
                <w:szCs w:val="24"/>
              </w:rPr>
              <w:t xml:space="preserve"> с даты подписания Акта сдачи-приемки оказанных услуг за первый этап и на основании счета Исполнителя.</w:t>
            </w:r>
          </w:p>
          <w:p w14:paraId="246AA6E9" w14:textId="77777777" w:rsidR="00A478B1" w:rsidRPr="007E49D4" w:rsidRDefault="00A478B1" w:rsidP="006769EE">
            <w:pPr>
              <w:pStyle w:val="afff4"/>
              <w:numPr>
                <w:ilvl w:val="0"/>
                <w:numId w:val="60"/>
              </w:numPr>
              <w:tabs>
                <w:tab w:val="left" w:pos="360"/>
              </w:tabs>
              <w:ind w:left="993" w:hanging="284"/>
              <w:jc w:val="both"/>
              <w:rPr>
                <w:sz w:val="24"/>
                <w:szCs w:val="24"/>
              </w:rPr>
            </w:pPr>
            <w:r w:rsidRPr="007E49D4">
              <w:rPr>
                <w:sz w:val="24"/>
                <w:szCs w:val="24"/>
              </w:rPr>
              <w:t>авансовый платеж за второй этап 33 % от общей цены Договора, Заказчик оплачивает на расчетный счет Исполнителя до 25 января 2019 года на основании счета Исполнителя.</w:t>
            </w:r>
          </w:p>
          <w:p w14:paraId="59F94ACA" w14:textId="77777777" w:rsidR="00A478B1" w:rsidRPr="007E49D4" w:rsidRDefault="00A478B1" w:rsidP="006769EE">
            <w:pPr>
              <w:pStyle w:val="afff4"/>
              <w:numPr>
                <w:ilvl w:val="0"/>
                <w:numId w:val="60"/>
              </w:numPr>
              <w:tabs>
                <w:tab w:val="left" w:pos="360"/>
              </w:tabs>
              <w:ind w:left="993" w:hanging="284"/>
              <w:jc w:val="both"/>
              <w:rPr>
                <w:sz w:val="24"/>
                <w:szCs w:val="24"/>
              </w:rPr>
            </w:pPr>
            <w:r w:rsidRPr="007E49D4">
              <w:rPr>
                <w:sz w:val="24"/>
                <w:szCs w:val="24"/>
              </w:rPr>
              <w:lastRenderedPageBreak/>
              <w:t>платеж за второй этап в размере 65%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 и на основании счета Исполнителя.</w:t>
            </w:r>
          </w:p>
          <w:p w14:paraId="63DCDC0A" w14:textId="3772CAEA" w:rsidR="00076C6A" w:rsidRPr="00991CDE" w:rsidRDefault="00A478B1" w:rsidP="0084436C">
            <w:pPr>
              <w:pStyle w:val="afff4"/>
              <w:numPr>
                <w:ilvl w:val="0"/>
                <w:numId w:val="60"/>
              </w:numPr>
              <w:tabs>
                <w:tab w:val="left" w:pos="360"/>
              </w:tabs>
              <w:ind w:left="993" w:hanging="284"/>
              <w:jc w:val="both"/>
              <w:rPr>
                <w:color w:val="FF0000"/>
                <w:sz w:val="24"/>
                <w:szCs w:val="24"/>
              </w:rPr>
            </w:pPr>
            <w:r w:rsidRPr="007E49D4">
              <w:rPr>
                <w:sz w:val="24"/>
                <w:szCs w:val="24"/>
              </w:rPr>
              <w:t xml:space="preserve"> платеж за третий этап в размере </w:t>
            </w:r>
            <w:r w:rsidR="00991CDE" w:rsidRPr="007E49D4">
              <w:rPr>
                <w:sz w:val="24"/>
                <w:szCs w:val="24"/>
              </w:rPr>
              <w:t xml:space="preserve">не более </w:t>
            </w:r>
            <w:r w:rsidRPr="007E49D4">
              <w:rPr>
                <w:sz w:val="24"/>
                <w:szCs w:val="24"/>
              </w:rPr>
              <w:t>1 % от общей цены Договора, Заказчик оплачивает в течение 10 (Десяти) рабочих дней с даты подписания Акта сдачи-приемки оказанных услуг за третий этап и на основании счета Исполнителя.</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lastRenderedPageBreak/>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49EA260B"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1B5C95C3" w14:textId="77777777" w:rsidR="00B765F6" w:rsidRDefault="00B765F6" w:rsidP="006127CE">
            <w:pPr>
              <w:jc w:val="both"/>
              <w:rPr>
                <w:b/>
                <w:sz w:val="24"/>
                <w:szCs w:val="24"/>
              </w:rPr>
            </w:pPr>
            <w:r>
              <w:rPr>
                <w:bCs/>
                <w:sz w:val="24"/>
                <w:szCs w:val="24"/>
              </w:rPr>
              <w:t>Российская Федерация, город Москва</w:t>
            </w:r>
            <w:r>
              <w:rPr>
                <w:b/>
                <w:sz w:val="24"/>
                <w:szCs w:val="24"/>
              </w:rPr>
              <w:t>.</w:t>
            </w:r>
          </w:p>
          <w:p w14:paraId="0A52E2DD" w14:textId="48FFE0B7"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07F42CAE" w14:textId="2AC7262F" w:rsidR="00B765F6" w:rsidRPr="007E49D4" w:rsidRDefault="00B765F6" w:rsidP="00B765F6">
            <w:pPr>
              <w:jc w:val="both"/>
              <w:rPr>
                <w:sz w:val="24"/>
                <w:szCs w:val="24"/>
              </w:rPr>
            </w:pPr>
            <w:r w:rsidRPr="00122B23">
              <w:rPr>
                <w:sz w:val="24"/>
                <w:szCs w:val="24"/>
              </w:rPr>
              <w:t xml:space="preserve">1 этап </w:t>
            </w:r>
            <w:r w:rsidRPr="007E49D4">
              <w:rPr>
                <w:sz w:val="24"/>
                <w:szCs w:val="24"/>
              </w:rPr>
              <w:t xml:space="preserve">– </w:t>
            </w:r>
            <w:r w:rsidR="007E49D4">
              <w:rPr>
                <w:sz w:val="24"/>
                <w:szCs w:val="24"/>
              </w:rPr>
              <w:t>7</w:t>
            </w:r>
            <w:r w:rsidRPr="007E49D4">
              <w:rPr>
                <w:sz w:val="24"/>
                <w:szCs w:val="24"/>
              </w:rPr>
              <w:t xml:space="preserve"> (</w:t>
            </w:r>
            <w:r w:rsidR="007E49D4">
              <w:rPr>
                <w:sz w:val="24"/>
                <w:szCs w:val="24"/>
              </w:rPr>
              <w:t>Семь</w:t>
            </w:r>
            <w:r w:rsidRPr="007E49D4">
              <w:rPr>
                <w:sz w:val="24"/>
                <w:szCs w:val="24"/>
              </w:rPr>
              <w:t>) календарных дней с даты заключения Договора;</w:t>
            </w:r>
          </w:p>
          <w:p w14:paraId="3D62B5A6" w14:textId="13D3B231" w:rsidR="00B765F6" w:rsidRPr="007E49D4" w:rsidRDefault="00B765F6" w:rsidP="00B765F6">
            <w:pPr>
              <w:jc w:val="both"/>
              <w:rPr>
                <w:sz w:val="24"/>
                <w:szCs w:val="24"/>
              </w:rPr>
            </w:pPr>
            <w:r w:rsidRPr="007E49D4">
              <w:rPr>
                <w:sz w:val="24"/>
                <w:szCs w:val="24"/>
              </w:rPr>
              <w:t xml:space="preserve">2 этап – не позднее </w:t>
            </w:r>
            <w:r w:rsidR="00991CDE" w:rsidRPr="007E49D4">
              <w:rPr>
                <w:sz w:val="24"/>
                <w:szCs w:val="24"/>
              </w:rPr>
              <w:t>16 апреля</w:t>
            </w:r>
            <w:r w:rsidR="00A478B1" w:rsidRPr="007E49D4">
              <w:rPr>
                <w:sz w:val="24"/>
                <w:szCs w:val="24"/>
              </w:rPr>
              <w:t xml:space="preserve"> 2019 года;</w:t>
            </w:r>
          </w:p>
          <w:p w14:paraId="6F8A1148" w14:textId="1665822A" w:rsidR="000E5E52" w:rsidRPr="009468A0" w:rsidRDefault="00B765F6" w:rsidP="00991CDE">
            <w:pPr>
              <w:jc w:val="both"/>
              <w:rPr>
                <w:i/>
                <w:sz w:val="24"/>
                <w:szCs w:val="24"/>
              </w:rPr>
            </w:pPr>
            <w:r w:rsidRPr="007E49D4">
              <w:rPr>
                <w:sz w:val="24"/>
                <w:szCs w:val="24"/>
              </w:rPr>
              <w:t xml:space="preserve">3 этап – </w:t>
            </w:r>
            <w:r w:rsidR="00A478B1" w:rsidRPr="007E49D4">
              <w:rPr>
                <w:sz w:val="24"/>
                <w:szCs w:val="24"/>
              </w:rPr>
              <w:t xml:space="preserve">не позднее </w:t>
            </w:r>
            <w:r w:rsidR="00991CDE" w:rsidRPr="007E49D4">
              <w:rPr>
                <w:sz w:val="24"/>
                <w:szCs w:val="24"/>
              </w:rPr>
              <w:t>17</w:t>
            </w:r>
            <w:r w:rsidR="00A478B1" w:rsidRPr="007E49D4">
              <w:rPr>
                <w:sz w:val="24"/>
                <w:szCs w:val="24"/>
              </w:rPr>
              <w:t xml:space="preserve"> июня 2019 года.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234319C1"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FB706D">
              <w:rPr>
                <w:bCs/>
                <w:sz w:val="24"/>
                <w:szCs w:val="24"/>
              </w:rPr>
              <w:t>29</w:t>
            </w:r>
            <w:r w:rsidR="00A47B58" w:rsidRPr="00A47B58">
              <w:rPr>
                <w:bCs/>
                <w:sz w:val="24"/>
                <w:szCs w:val="24"/>
              </w:rPr>
              <w:t xml:space="preserve">» </w:t>
            </w:r>
            <w:r w:rsidR="00FB706D">
              <w:rPr>
                <w:bCs/>
                <w:sz w:val="24"/>
                <w:szCs w:val="24"/>
              </w:rPr>
              <w:t>ноября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0E5A0BA8"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FB706D">
              <w:rPr>
                <w:bCs/>
                <w:sz w:val="24"/>
                <w:szCs w:val="24"/>
              </w:rPr>
              <w:t>12</w:t>
            </w:r>
            <w:r w:rsidR="00A47B58" w:rsidRPr="00A47B58">
              <w:rPr>
                <w:bCs/>
                <w:sz w:val="24"/>
                <w:szCs w:val="24"/>
              </w:rPr>
              <w:t xml:space="preserve">» </w:t>
            </w:r>
            <w:r w:rsidR="00FB706D">
              <w:rPr>
                <w:bCs/>
                <w:sz w:val="24"/>
                <w:szCs w:val="24"/>
              </w:rPr>
              <w:t>декабря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C077D80" w:rsidR="00F92A41" w:rsidRPr="00486355" w:rsidRDefault="00EF7B54" w:rsidP="00FB706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FB706D">
              <w:rPr>
                <w:sz w:val="24"/>
                <w:szCs w:val="24"/>
              </w:rPr>
              <w:t>13</w:t>
            </w:r>
            <w:r w:rsidR="00435212">
              <w:rPr>
                <w:sz w:val="24"/>
                <w:szCs w:val="24"/>
              </w:rPr>
              <w:t xml:space="preserve">» </w:t>
            </w:r>
            <w:r w:rsidR="00FB706D">
              <w:rPr>
                <w:sz w:val="24"/>
                <w:szCs w:val="24"/>
              </w:rPr>
              <w:t xml:space="preserve">декабря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CBD6E1F" w:rsidR="00F92A41" w:rsidRPr="00B70DAC" w:rsidRDefault="00EF7B54" w:rsidP="00FB706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FB706D">
              <w:rPr>
                <w:sz w:val="24"/>
                <w:szCs w:val="24"/>
              </w:rPr>
              <w:t>14</w:t>
            </w:r>
            <w:r w:rsidR="00435212">
              <w:rPr>
                <w:sz w:val="24"/>
                <w:szCs w:val="24"/>
              </w:rPr>
              <w:t xml:space="preserve">» </w:t>
            </w:r>
            <w:r w:rsidR="00FB706D">
              <w:rPr>
                <w:sz w:val="24"/>
                <w:szCs w:val="24"/>
              </w:rPr>
              <w:t xml:space="preserve">декабря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01F9ABD" w:rsidR="00A47B58" w:rsidRPr="00B70DAC" w:rsidRDefault="006F4A90" w:rsidP="00FB706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FB706D">
              <w:rPr>
                <w:sz w:val="24"/>
                <w:szCs w:val="24"/>
              </w:rPr>
              <w:t>14</w:t>
            </w:r>
            <w:r>
              <w:rPr>
                <w:sz w:val="24"/>
                <w:szCs w:val="24"/>
              </w:rPr>
              <w:t xml:space="preserve">» </w:t>
            </w:r>
            <w:r w:rsidR="00FB706D">
              <w:rPr>
                <w:sz w:val="24"/>
                <w:szCs w:val="24"/>
              </w:rPr>
              <w:t xml:space="preserve">декабря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584D2F" w:rsidRPr="00B70DAC" w14:paraId="755DA87B" w14:textId="77777777" w:rsidTr="00D340AF">
              <w:trPr>
                <w:trHeight w:val="423"/>
              </w:trPr>
              <w:tc>
                <w:tcPr>
                  <w:tcW w:w="3176" w:type="dxa"/>
                  <w:vAlign w:val="center"/>
                </w:tcPr>
                <w:p w14:paraId="08963035" w14:textId="5136C314" w:rsidR="00584D2F" w:rsidRPr="0028511A" w:rsidRDefault="00584D2F" w:rsidP="00584D2F">
                  <w:pPr>
                    <w:pStyle w:val="afff4"/>
                    <w:numPr>
                      <w:ilvl w:val="0"/>
                      <w:numId w:val="11"/>
                    </w:numPr>
                    <w:ind w:left="0" w:firstLine="0"/>
                    <w:rPr>
                      <w:sz w:val="24"/>
                    </w:rPr>
                  </w:pPr>
                  <w:r>
                    <w:rPr>
                      <w:sz w:val="24"/>
                    </w:rPr>
                    <w:t>Цена договора.</w:t>
                  </w:r>
                </w:p>
              </w:tc>
              <w:tc>
                <w:tcPr>
                  <w:tcW w:w="2835" w:type="dxa"/>
                  <w:vAlign w:val="center"/>
                </w:tcPr>
                <w:p w14:paraId="04C41E79" w14:textId="655D8780" w:rsidR="00584D2F" w:rsidRPr="00F50719" w:rsidRDefault="00584D2F" w:rsidP="00584D2F">
                  <w:pPr>
                    <w:jc w:val="center"/>
                    <w:rPr>
                      <w:i/>
                      <w:color w:val="A6A6A6" w:themeColor="background1" w:themeShade="A6"/>
                      <w:sz w:val="22"/>
                    </w:rPr>
                  </w:pPr>
                  <w:r w:rsidRPr="00F50719">
                    <w:rPr>
                      <w:sz w:val="24"/>
                    </w:rPr>
                    <w:t>30%</w:t>
                  </w:r>
                </w:p>
              </w:tc>
              <w:tc>
                <w:tcPr>
                  <w:tcW w:w="2970" w:type="dxa"/>
                  <w:vAlign w:val="center"/>
                </w:tcPr>
                <w:p w14:paraId="72D1CACA" w14:textId="0219FAA6" w:rsidR="00584D2F" w:rsidRPr="00F50719" w:rsidRDefault="00584D2F" w:rsidP="00584D2F">
                  <w:pPr>
                    <w:jc w:val="center"/>
                    <w:rPr>
                      <w:bCs/>
                      <w:sz w:val="24"/>
                      <w:szCs w:val="24"/>
                    </w:rPr>
                  </w:pPr>
                  <w:r w:rsidRPr="00F50719">
                    <w:rPr>
                      <w:bCs/>
                      <w:sz w:val="24"/>
                      <w:szCs w:val="24"/>
                    </w:rPr>
                    <w:t>0,3</w:t>
                  </w:r>
                  <w:r w:rsidR="00F50719">
                    <w:rPr>
                      <w:bCs/>
                      <w:sz w:val="24"/>
                      <w:szCs w:val="24"/>
                    </w:rPr>
                    <w:t>0</w:t>
                  </w:r>
                </w:p>
              </w:tc>
            </w:tr>
            <w:tr w:rsidR="00584D2F" w:rsidRPr="00B70DAC" w14:paraId="2F144CAE" w14:textId="77777777" w:rsidTr="00D340AF">
              <w:trPr>
                <w:trHeight w:val="362"/>
              </w:trPr>
              <w:tc>
                <w:tcPr>
                  <w:tcW w:w="3176" w:type="dxa"/>
                  <w:vAlign w:val="center"/>
                </w:tcPr>
                <w:p w14:paraId="251575B0" w14:textId="77777777" w:rsidR="00584D2F" w:rsidRPr="0028511A" w:rsidRDefault="00584D2F" w:rsidP="00584D2F">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B757021" w:rsidR="00584D2F" w:rsidRPr="00F50719" w:rsidRDefault="00584D2F" w:rsidP="00584D2F">
                  <w:pPr>
                    <w:jc w:val="center"/>
                    <w:rPr>
                      <w:i/>
                      <w:color w:val="A6A6A6" w:themeColor="background1" w:themeShade="A6"/>
                      <w:sz w:val="22"/>
                    </w:rPr>
                  </w:pPr>
                  <w:r w:rsidRPr="00F50719">
                    <w:rPr>
                      <w:sz w:val="24"/>
                    </w:rPr>
                    <w:t>70%</w:t>
                  </w:r>
                </w:p>
              </w:tc>
              <w:tc>
                <w:tcPr>
                  <w:tcW w:w="2970" w:type="dxa"/>
                  <w:vAlign w:val="center"/>
                </w:tcPr>
                <w:p w14:paraId="0A6DBDBA" w14:textId="39B16AF4" w:rsidR="00584D2F" w:rsidRPr="00F50719" w:rsidRDefault="00584D2F" w:rsidP="00584D2F">
                  <w:pPr>
                    <w:jc w:val="center"/>
                    <w:rPr>
                      <w:bCs/>
                      <w:sz w:val="24"/>
                      <w:szCs w:val="24"/>
                    </w:rPr>
                  </w:pPr>
                  <w:r w:rsidRPr="00F50719">
                    <w:rPr>
                      <w:bCs/>
                      <w:sz w:val="24"/>
                      <w:szCs w:val="24"/>
                    </w:rPr>
                    <w:t>0,7</w:t>
                  </w:r>
                  <w:r w:rsidR="00F50719">
                    <w:rPr>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6EC172B4" w:rsidR="005211BB" w:rsidRDefault="00F92A41" w:rsidP="005211BB">
            <w:pPr>
              <w:autoSpaceDE w:val="0"/>
              <w:autoSpaceDN w:val="0"/>
              <w:adjustRightInd w:val="0"/>
              <w:ind w:firstLine="284"/>
              <w:jc w:val="both"/>
              <w:rPr>
                <w:sz w:val="24"/>
                <w:szCs w:val="24"/>
              </w:rPr>
            </w:pPr>
            <w:r w:rsidRPr="00B70DAC">
              <w:rPr>
                <w:sz w:val="24"/>
                <w:szCs w:val="24"/>
              </w:rPr>
              <w:lastRenderedPageBreak/>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584D2F">
              <w:rPr>
                <w:sz w:val="24"/>
                <w:szCs w:val="24"/>
              </w:rPr>
              <w:t>.</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2C238571" w:rsidR="00D05422" w:rsidRPr="00B70DAC" w:rsidRDefault="00180A8F"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0EAD4DD4"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r>
                  <w:rPr>
                    <w:rFonts w:ascii="Cambria Math" w:hAnsi="Cambria Math"/>
                    <w:sz w:val="28"/>
                    <w:szCs w:val="24"/>
                  </w:rPr>
                  <m:t>×100</m:t>
                </m:r>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180A8F"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lastRenderedPageBreak/>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180A8F"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052" w:type="dxa"/>
              <w:tblLayout w:type="fixed"/>
              <w:tblLook w:val="04A0" w:firstRow="1" w:lastRow="0" w:firstColumn="1" w:lastColumn="0" w:noHBand="0" w:noVBand="1"/>
            </w:tblPr>
            <w:tblGrid>
              <w:gridCol w:w="560"/>
              <w:gridCol w:w="2011"/>
              <w:gridCol w:w="1739"/>
              <w:gridCol w:w="1211"/>
              <w:gridCol w:w="4531"/>
            </w:tblGrid>
            <w:tr w:rsidR="00D340AF" w:rsidRPr="00FE7B61" w14:paraId="76B7C25F" w14:textId="77777777" w:rsidTr="00FB706D">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11"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584D2F" w:rsidRPr="00FE7B61" w14:paraId="07CD51FC" w14:textId="77777777" w:rsidTr="00FB706D">
              <w:trPr>
                <w:trHeight w:val="2706"/>
              </w:trPr>
              <w:tc>
                <w:tcPr>
                  <w:tcW w:w="560" w:type="dxa"/>
                  <w:vMerge w:val="restart"/>
                  <w:tcBorders>
                    <w:top w:val="single" w:sz="4" w:space="0" w:color="auto"/>
                    <w:left w:val="single" w:sz="4" w:space="0" w:color="auto"/>
                    <w:right w:val="single" w:sz="4" w:space="0" w:color="auto"/>
                  </w:tcBorders>
                  <w:vAlign w:val="center"/>
                  <w:hideMark/>
                </w:tcPr>
                <w:p w14:paraId="02A89E5E" w14:textId="77777777" w:rsidR="00584D2F" w:rsidRPr="00FE7B61" w:rsidRDefault="00584D2F" w:rsidP="00584D2F">
                  <w:pPr>
                    <w:suppressAutoHyphens/>
                    <w:ind w:right="-108"/>
                    <w:contextualSpacing/>
                    <w:rPr>
                      <w:sz w:val="22"/>
                      <w:szCs w:val="24"/>
                    </w:rPr>
                  </w:pPr>
                  <w:r w:rsidRPr="00FE7B61">
                    <w:rPr>
                      <w:sz w:val="22"/>
                      <w:szCs w:val="24"/>
                    </w:rPr>
                    <w:t>2.</w:t>
                  </w:r>
                  <w:r>
                    <w:rPr>
                      <w:sz w:val="22"/>
                      <w:szCs w:val="24"/>
                    </w:rPr>
                    <w:t>1</w:t>
                  </w:r>
                </w:p>
              </w:tc>
              <w:tc>
                <w:tcPr>
                  <w:tcW w:w="2011" w:type="dxa"/>
                  <w:vMerge w:val="restart"/>
                  <w:tcBorders>
                    <w:top w:val="single" w:sz="4" w:space="0" w:color="auto"/>
                    <w:left w:val="single" w:sz="4" w:space="0" w:color="auto"/>
                    <w:right w:val="single" w:sz="4" w:space="0" w:color="auto"/>
                  </w:tcBorders>
                  <w:hideMark/>
                </w:tcPr>
                <w:p w14:paraId="19D02656" w14:textId="0EA790E5" w:rsidR="00584D2F" w:rsidRPr="00120A8F" w:rsidRDefault="00A02DF9" w:rsidP="00A02DF9">
                  <w:pPr>
                    <w:suppressAutoHyphens/>
                    <w:ind w:right="-108"/>
                    <w:contextualSpacing/>
                    <w:rPr>
                      <w:sz w:val="22"/>
                      <w:szCs w:val="24"/>
                    </w:rPr>
                  </w:pPr>
                  <w:r w:rsidRPr="004F5093">
                    <w:rPr>
                      <w:color w:val="000000" w:themeColor="text1"/>
                      <w:sz w:val="22"/>
                      <w:szCs w:val="22"/>
                    </w:rPr>
                    <w:t xml:space="preserve">Наличие опыта </w:t>
                  </w:r>
                  <w:r>
                    <w:rPr>
                      <w:sz w:val="22"/>
                      <w:szCs w:val="22"/>
                    </w:rPr>
                    <w:t>оказания</w:t>
                  </w:r>
                  <w:r w:rsidR="00584D2F" w:rsidRPr="00F87BA1">
                    <w:rPr>
                      <w:sz w:val="22"/>
                      <w:szCs w:val="22"/>
                    </w:rPr>
                    <w:t xml:space="preserve"> услуг сопоставимого характера и объема</w:t>
                  </w:r>
                  <w:r w:rsidR="00584D2F">
                    <w:rPr>
                      <w:sz w:val="22"/>
                      <w:szCs w:val="24"/>
                    </w:rPr>
                    <w:t>.</w:t>
                  </w:r>
                </w:p>
              </w:tc>
              <w:tc>
                <w:tcPr>
                  <w:tcW w:w="1739" w:type="dxa"/>
                  <w:tcBorders>
                    <w:top w:val="single" w:sz="4" w:space="0" w:color="auto"/>
                    <w:left w:val="single" w:sz="4" w:space="0" w:color="auto"/>
                    <w:bottom w:val="single" w:sz="4" w:space="0" w:color="auto"/>
                    <w:right w:val="single" w:sz="4" w:space="0" w:color="auto"/>
                  </w:tcBorders>
                  <w:vAlign w:val="center"/>
                </w:tcPr>
                <w:p w14:paraId="615B6ED5" w14:textId="0F8B07D4" w:rsidR="00584D2F" w:rsidRPr="00FE7B61" w:rsidRDefault="00584D2F" w:rsidP="00584D2F">
                  <w:pPr>
                    <w:suppressAutoHyphens/>
                    <w:ind w:right="-108"/>
                    <w:contextualSpacing/>
                    <w:rPr>
                      <w:sz w:val="22"/>
                      <w:szCs w:val="24"/>
                    </w:rPr>
                  </w:pPr>
                  <w:r w:rsidRPr="00B95EAD">
                    <w:rPr>
                      <w:sz w:val="22"/>
                      <w:szCs w:val="22"/>
                    </w:rPr>
                    <w:t>на сумму от</w:t>
                  </w:r>
                  <w:r>
                    <w:rPr>
                      <w:sz w:val="22"/>
                      <w:szCs w:val="22"/>
                    </w:rPr>
                    <w:t xml:space="preserve"> 161 000 000,00 и выше</w:t>
                  </w:r>
                </w:p>
              </w:tc>
              <w:tc>
                <w:tcPr>
                  <w:tcW w:w="1211" w:type="dxa"/>
                  <w:tcBorders>
                    <w:top w:val="single" w:sz="4" w:space="0" w:color="auto"/>
                    <w:left w:val="single" w:sz="4" w:space="0" w:color="auto"/>
                    <w:right w:val="single" w:sz="4" w:space="0" w:color="auto"/>
                  </w:tcBorders>
                  <w:vAlign w:val="center"/>
                </w:tcPr>
                <w:p w14:paraId="0BB7DE10" w14:textId="403B5C29" w:rsidR="00584D2F" w:rsidRPr="00FE7B61" w:rsidRDefault="00584D2F" w:rsidP="00584D2F">
                  <w:pPr>
                    <w:suppressAutoHyphens/>
                    <w:ind w:right="-108"/>
                    <w:contextualSpacing/>
                    <w:jc w:val="center"/>
                    <w:rPr>
                      <w:sz w:val="22"/>
                      <w:szCs w:val="24"/>
                    </w:rPr>
                  </w:pPr>
                  <w:r w:rsidRPr="00826580">
                    <w:rPr>
                      <w:sz w:val="22"/>
                      <w:szCs w:val="22"/>
                    </w:rPr>
                    <w:t>35</w:t>
                  </w:r>
                </w:p>
              </w:tc>
              <w:tc>
                <w:tcPr>
                  <w:tcW w:w="4531" w:type="dxa"/>
                  <w:vMerge w:val="restart"/>
                  <w:tcBorders>
                    <w:top w:val="single" w:sz="4" w:space="0" w:color="auto"/>
                    <w:left w:val="single" w:sz="4" w:space="0" w:color="auto"/>
                    <w:right w:val="single" w:sz="4" w:space="0" w:color="auto"/>
                  </w:tcBorders>
                </w:tcPr>
                <w:p w14:paraId="2E867C9D" w14:textId="77777777" w:rsidR="00A02DF9" w:rsidRPr="00F87BA1" w:rsidRDefault="00584D2F" w:rsidP="00A02DF9">
                  <w:pPr>
                    <w:suppressAutoHyphens/>
                    <w:ind w:right="-108"/>
                    <w:contextualSpacing/>
                    <w:jc w:val="center"/>
                    <w:rPr>
                      <w:sz w:val="22"/>
                      <w:szCs w:val="22"/>
                    </w:rPr>
                  </w:pPr>
                  <w:r>
                    <w:rPr>
                      <w:sz w:val="22"/>
                      <w:szCs w:val="24"/>
                    </w:rPr>
                    <w:t xml:space="preserve">Подкритерий оценивается </w:t>
                  </w:r>
                  <w:r w:rsidR="00A02DF9" w:rsidRPr="00F96D5F">
                    <w:rPr>
                      <w:b/>
                      <w:sz w:val="22"/>
                      <w:szCs w:val="22"/>
                    </w:rPr>
                    <w:t>суммарная цена</w:t>
                  </w:r>
                  <w:r w:rsidR="00A02DF9" w:rsidRPr="00F87BA1">
                    <w:rPr>
                      <w:sz w:val="22"/>
                      <w:szCs w:val="22"/>
                    </w:rPr>
                    <w:t xml:space="preserve"> </w:t>
                  </w:r>
                  <w:r w:rsidR="00A02DF9">
                    <w:rPr>
                      <w:sz w:val="22"/>
                      <w:szCs w:val="22"/>
                    </w:rPr>
                    <w:t xml:space="preserve">заключенных и </w:t>
                  </w:r>
                  <w:r w:rsidR="00A02DF9" w:rsidRPr="00F87BA1">
                    <w:rPr>
                      <w:sz w:val="22"/>
                      <w:szCs w:val="22"/>
                    </w:rPr>
                    <w:t xml:space="preserve">исполненных контрактов (договоров), предметом которых является проведение социологических исследований за период с 01.01.2017 </w:t>
                  </w:r>
                  <w:r w:rsidR="00A02DF9">
                    <w:rPr>
                      <w:sz w:val="22"/>
                      <w:szCs w:val="22"/>
                    </w:rPr>
                    <w:t xml:space="preserve">до </w:t>
                  </w:r>
                  <w:r w:rsidR="00A02DF9" w:rsidRPr="00F87BA1">
                    <w:rPr>
                      <w:sz w:val="22"/>
                      <w:szCs w:val="22"/>
                    </w:rPr>
                    <w:t>дат</w:t>
                  </w:r>
                  <w:r w:rsidR="00A02DF9">
                    <w:rPr>
                      <w:sz w:val="22"/>
                      <w:szCs w:val="22"/>
                    </w:rPr>
                    <w:t>ы</w:t>
                  </w:r>
                  <w:r w:rsidR="00A02DF9" w:rsidRPr="00F87BA1">
                    <w:rPr>
                      <w:sz w:val="22"/>
                      <w:szCs w:val="22"/>
                    </w:rPr>
                    <w:t xml:space="preserve"> окончания подачи заявок, сопоставимых составом</w:t>
                  </w:r>
                  <w:r w:rsidR="00A02DF9">
                    <w:rPr>
                      <w:sz w:val="22"/>
                      <w:szCs w:val="22"/>
                    </w:rPr>
                    <w:t xml:space="preserve"> </w:t>
                  </w:r>
                  <w:r w:rsidR="00A02DF9" w:rsidRPr="00F87BA1">
                    <w:rPr>
                      <w:sz w:val="22"/>
                      <w:szCs w:val="22"/>
                    </w:rPr>
                    <w:t>услуг и объемом финансирования, а именно:</w:t>
                  </w:r>
                </w:p>
                <w:p w14:paraId="78675CE9" w14:textId="77777777" w:rsidR="00A02DF9" w:rsidRDefault="00A02DF9" w:rsidP="006769EE">
                  <w:pPr>
                    <w:pStyle w:val="afff4"/>
                    <w:numPr>
                      <w:ilvl w:val="0"/>
                      <w:numId w:val="43"/>
                    </w:numPr>
                    <w:suppressAutoHyphens/>
                    <w:ind w:right="-108"/>
                    <w:rPr>
                      <w:sz w:val="22"/>
                      <w:szCs w:val="22"/>
                    </w:rPr>
                  </w:pPr>
                  <w:r>
                    <w:rPr>
                      <w:sz w:val="22"/>
                      <w:szCs w:val="22"/>
                    </w:rPr>
                    <w:t>стоимость оказанных работ/услуг по</w:t>
                  </w:r>
                </w:p>
                <w:p w14:paraId="30645A98" w14:textId="77777777" w:rsidR="00A02DF9" w:rsidRDefault="00A02DF9" w:rsidP="00A02DF9">
                  <w:pPr>
                    <w:suppressAutoHyphens/>
                    <w:ind w:right="-108"/>
                    <w:rPr>
                      <w:sz w:val="22"/>
                      <w:szCs w:val="22"/>
                    </w:rPr>
                  </w:pPr>
                  <w:r w:rsidRPr="00F87BA1">
                    <w:rPr>
                      <w:sz w:val="22"/>
                      <w:szCs w:val="22"/>
                    </w:rPr>
                    <w:t xml:space="preserve">каждому из предоставленных контрактов (договоров) должна быть не менее </w:t>
                  </w:r>
                  <w:r>
                    <w:rPr>
                      <w:sz w:val="22"/>
                      <w:szCs w:val="22"/>
                    </w:rPr>
                    <w:t>10 000 000,00 рублей каждый.</w:t>
                  </w:r>
                </w:p>
                <w:p w14:paraId="14F44E1E" w14:textId="77777777" w:rsidR="00A02DF9" w:rsidRDefault="00A02DF9" w:rsidP="006769EE">
                  <w:pPr>
                    <w:pStyle w:val="afff4"/>
                    <w:numPr>
                      <w:ilvl w:val="0"/>
                      <w:numId w:val="43"/>
                    </w:numPr>
                    <w:suppressAutoHyphens/>
                    <w:ind w:right="-108"/>
                    <w:rPr>
                      <w:sz w:val="22"/>
                      <w:szCs w:val="22"/>
                    </w:rPr>
                  </w:pPr>
                  <w:r>
                    <w:rPr>
                      <w:sz w:val="22"/>
                      <w:szCs w:val="22"/>
                    </w:rPr>
                    <w:t>состав работ/услуг каждого</w:t>
                  </w:r>
                </w:p>
                <w:p w14:paraId="7B6580A7" w14:textId="77777777" w:rsidR="00A02DF9" w:rsidRDefault="00A02DF9" w:rsidP="00A02DF9">
                  <w:pPr>
                    <w:suppressAutoHyphens/>
                    <w:ind w:right="-108"/>
                    <w:rPr>
                      <w:sz w:val="22"/>
                      <w:szCs w:val="22"/>
                    </w:rPr>
                  </w:pPr>
                  <w:r w:rsidRPr="00F87BA1">
                    <w:rPr>
                      <w:sz w:val="22"/>
                      <w:szCs w:val="22"/>
                    </w:rPr>
                    <w:t>контракта/договора должен включать проведение</w:t>
                  </w:r>
                  <w:r>
                    <w:rPr>
                      <w:sz w:val="22"/>
                      <w:szCs w:val="22"/>
                    </w:rPr>
                    <w:t xml:space="preserve"> опроса целевых аудиторий </w:t>
                  </w:r>
                </w:p>
                <w:p w14:paraId="000589DF" w14:textId="77777777" w:rsidR="00A02DF9" w:rsidRDefault="00A02DF9" w:rsidP="00A02DF9">
                  <w:pPr>
                    <w:suppressAutoHyphens/>
                    <w:ind w:right="-108"/>
                    <w:jc w:val="center"/>
                    <w:rPr>
                      <w:sz w:val="22"/>
                      <w:szCs w:val="22"/>
                    </w:rPr>
                  </w:pPr>
                  <w:r>
                    <w:rPr>
                      <w:sz w:val="22"/>
                      <w:szCs w:val="22"/>
                    </w:rPr>
                    <w:t>и/или</w:t>
                  </w:r>
                </w:p>
                <w:p w14:paraId="6F86E595" w14:textId="77777777" w:rsidR="00A02DF9" w:rsidRDefault="00A02DF9" w:rsidP="006769EE">
                  <w:pPr>
                    <w:pStyle w:val="afff4"/>
                    <w:numPr>
                      <w:ilvl w:val="0"/>
                      <w:numId w:val="43"/>
                    </w:numPr>
                    <w:suppressAutoHyphens/>
                    <w:ind w:right="-108"/>
                    <w:rPr>
                      <w:sz w:val="22"/>
                      <w:szCs w:val="22"/>
                    </w:rPr>
                  </w:pPr>
                  <w:r>
                    <w:rPr>
                      <w:sz w:val="22"/>
                      <w:szCs w:val="22"/>
                    </w:rPr>
                    <w:t>проведение экспертных</w:t>
                  </w:r>
                </w:p>
                <w:p w14:paraId="25228077" w14:textId="77777777" w:rsidR="00A02DF9" w:rsidRDefault="00A02DF9" w:rsidP="00A02DF9">
                  <w:pPr>
                    <w:suppressAutoHyphens/>
                    <w:ind w:right="-108"/>
                    <w:rPr>
                      <w:sz w:val="22"/>
                      <w:szCs w:val="22"/>
                    </w:rPr>
                  </w:pPr>
                  <w:r w:rsidRPr="001C41B4">
                    <w:rPr>
                      <w:sz w:val="22"/>
                      <w:szCs w:val="22"/>
                    </w:rPr>
                    <w:t>интервью.</w:t>
                  </w:r>
                </w:p>
                <w:p w14:paraId="37A715E5" w14:textId="56A2F585" w:rsidR="00A02DF9" w:rsidRPr="00F87BA1" w:rsidRDefault="00A02DF9" w:rsidP="00A02DF9">
                  <w:pPr>
                    <w:suppressAutoHyphens/>
                    <w:ind w:right="-108"/>
                    <w:jc w:val="center"/>
                    <w:rPr>
                      <w:sz w:val="22"/>
                      <w:szCs w:val="22"/>
                    </w:rPr>
                  </w:pPr>
                  <w:r w:rsidRPr="00C74E4A">
                    <w:rPr>
                      <w:sz w:val="22"/>
                      <w:szCs w:val="24"/>
                    </w:rPr>
                    <w:t>Ф</w:t>
                  </w:r>
                  <w:r>
                    <w:rPr>
                      <w:sz w:val="22"/>
                      <w:szCs w:val="24"/>
                    </w:rPr>
                    <w:t>орма 4</w:t>
                  </w:r>
                  <w:r w:rsidRPr="00C74E4A">
                    <w:rPr>
                      <w:sz w:val="22"/>
                      <w:szCs w:val="24"/>
                    </w:rPr>
                    <w:t xml:space="preserve">. </w:t>
                  </w:r>
                  <w:r w:rsidRPr="00B26C95">
                    <w:rPr>
                      <w:sz w:val="22"/>
                      <w:szCs w:val="24"/>
                    </w:rPr>
                    <w:t>Сведения о наличии опыта оказания услуг по проведению социологических исследований</w:t>
                  </w:r>
                  <w:r>
                    <w:t xml:space="preserve"> </w:t>
                  </w:r>
                  <w:r w:rsidRPr="00B346CF">
                    <w:rPr>
                      <w:sz w:val="22"/>
                      <w:szCs w:val="24"/>
                    </w:rPr>
                    <w:t>сопоставимого объема и содержания</w:t>
                  </w:r>
                  <w:r>
                    <w:rPr>
                      <w:sz w:val="22"/>
                      <w:szCs w:val="24"/>
                    </w:rPr>
                    <w:t xml:space="preserve">, </w:t>
                  </w:r>
                  <w:r>
                    <w:rPr>
                      <w:sz w:val="22"/>
                      <w:szCs w:val="24"/>
                    </w:rPr>
                    <w:lastRenderedPageBreak/>
                    <w:t>подтверждается копиями договоров и актов.</w:t>
                  </w:r>
                </w:p>
                <w:p w14:paraId="1FFFC2AB" w14:textId="77777777" w:rsidR="00A02DF9" w:rsidRDefault="00A02DF9" w:rsidP="00A02DF9">
                  <w:pPr>
                    <w:suppressAutoHyphens/>
                    <w:ind w:right="-108"/>
                    <w:contextualSpacing/>
                    <w:rPr>
                      <w:b/>
                      <w:sz w:val="22"/>
                      <w:szCs w:val="22"/>
                    </w:rPr>
                  </w:pPr>
                  <w:r w:rsidRPr="00F96D5F">
                    <w:rPr>
                      <w:b/>
                      <w:sz w:val="22"/>
                      <w:szCs w:val="22"/>
                    </w:rPr>
                    <w:t>Сведения подтверждаются:</w:t>
                  </w:r>
                </w:p>
                <w:p w14:paraId="31DBD0BF" w14:textId="77777777" w:rsidR="00A02DF9" w:rsidRPr="001C41B4" w:rsidRDefault="00A02DF9" w:rsidP="006769EE">
                  <w:pPr>
                    <w:pStyle w:val="afff4"/>
                    <w:numPr>
                      <w:ilvl w:val="0"/>
                      <w:numId w:val="44"/>
                    </w:numPr>
                    <w:suppressAutoHyphens/>
                    <w:ind w:right="-108"/>
                    <w:rPr>
                      <w:sz w:val="22"/>
                      <w:szCs w:val="22"/>
                    </w:rPr>
                  </w:pPr>
                  <w:r w:rsidRPr="001C41B4">
                    <w:rPr>
                      <w:sz w:val="22"/>
                      <w:szCs w:val="22"/>
                    </w:rPr>
                    <w:t>копиями всех листов</w:t>
                  </w:r>
                </w:p>
                <w:p w14:paraId="58E3F2D2" w14:textId="77777777" w:rsidR="00A02DF9" w:rsidRPr="00826580" w:rsidRDefault="00A02DF9" w:rsidP="00A02DF9">
                  <w:pPr>
                    <w:suppressAutoHyphens/>
                    <w:ind w:right="-108"/>
                    <w:rPr>
                      <w:sz w:val="22"/>
                      <w:szCs w:val="22"/>
                    </w:rPr>
                  </w:pPr>
                  <w:r w:rsidRPr="001C41B4">
                    <w:rPr>
                      <w:sz w:val="22"/>
                      <w:szCs w:val="22"/>
                    </w:rPr>
                    <w:t>исполненных</w:t>
                  </w:r>
                  <w:r>
                    <w:rPr>
                      <w:sz w:val="22"/>
                      <w:szCs w:val="22"/>
                    </w:rPr>
                    <w:t xml:space="preserve"> </w:t>
                  </w:r>
                  <w:r w:rsidRPr="00826580">
                    <w:rPr>
                      <w:sz w:val="22"/>
                      <w:szCs w:val="22"/>
                    </w:rPr>
                    <w:t>контрактов (договоров);</w:t>
                  </w:r>
                </w:p>
                <w:p w14:paraId="3BE74E69" w14:textId="77777777" w:rsidR="00A02DF9" w:rsidRPr="001C41B4" w:rsidRDefault="00A02DF9" w:rsidP="006769EE">
                  <w:pPr>
                    <w:pStyle w:val="afff4"/>
                    <w:numPr>
                      <w:ilvl w:val="0"/>
                      <w:numId w:val="44"/>
                    </w:numPr>
                    <w:suppressAutoHyphens/>
                    <w:ind w:right="-108"/>
                    <w:rPr>
                      <w:sz w:val="22"/>
                      <w:szCs w:val="22"/>
                    </w:rPr>
                  </w:pPr>
                  <w:r w:rsidRPr="001C41B4">
                    <w:rPr>
                      <w:sz w:val="22"/>
                      <w:szCs w:val="22"/>
                    </w:rPr>
                    <w:t>копиями всех листов</w:t>
                  </w:r>
                </w:p>
                <w:p w14:paraId="33B7F01B" w14:textId="77777777" w:rsidR="00A02DF9" w:rsidRPr="00826580" w:rsidRDefault="00A02DF9" w:rsidP="00A02DF9">
                  <w:pPr>
                    <w:suppressAutoHyphens/>
                    <w:ind w:right="-108"/>
                    <w:rPr>
                      <w:sz w:val="22"/>
                      <w:szCs w:val="22"/>
                    </w:rPr>
                  </w:pPr>
                  <w:r w:rsidRPr="001C41B4">
                    <w:rPr>
                      <w:sz w:val="22"/>
                      <w:szCs w:val="22"/>
                    </w:rPr>
                    <w:t>дополнительных</w:t>
                  </w:r>
                  <w:r>
                    <w:rPr>
                      <w:sz w:val="22"/>
                      <w:szCs w:val="22"/>
                    </w:rPr>
                    <w:t xml:space="preserve"> </w:t>
                  </w:r>
                  <w:r w:rsidRPr="00826580">
                    <w:rPr>
                      <w:sz w:val="22"/>
                      <w:szCs w:val="22"/>
                    </w:rPr>
                    <w:t>соглашений;</w:t>
                  </w:r>
                </w:p>
                <w:p w14:paraId="32830D1B" w14:textId="77777777" w:rsidR="00A02DF9" w:rsidRPr="001C41B4" w:rsidRDefault="00A02DF9" w:rsidP="006769EE">
                  <w:pPr>
                    <w:pStyle w:val="afff4"/>
                    <w:numPr>
                      <w:ilvl w:val="0"/>
                      <w:numId w:val="44"/>
                    </w:numPr>
                    <w:suppressAutoHyphens/>
                    <w:ind w:right="-108"/>
                    <w:rPr>
                      <w:sz w:val="22"/>
                      <w:szCs w:val="22"/>
                    </w:rPr>
                  </w:pPr>
                  <w:r w:rsidRPr="001C41B4">
                    <w:rPr>
                      <w:sz w:val="22"/>
                      <w:szCs w:val="22"/>
                    </w:rPr>
                    <w:t>копиями всех листов итоговых</w:t>
                  </w:r>
                </w:p>
                <w:p w14:paraId="42FD3B00" w14:textId="75114318" w:rsidR="00584D2F" w:rsidRPr="00FE7B61" w:rsidRDefault="00A02DF9" w:rsidP="00A02DF9">
                  <w:pPr>
                    <w:suppressAutoHyphens/>
                    <w:ind w:right="-108"/>
                    <w:contextualSpacing/>
                    <w:jc w:val="center"/>
                    <w:rPr>
                      <w:sz w:val="22"/>
                      <w:szCs w:val="24"/>
                    </w:rPr>
                  </w:pPr>
                  <w:r w:rsidRPr="001C41B4">
                    <w:rPr>
                      <w:sz w:val="22"/>
                      <w:szCs w:val="22"/>
                    </w:rPr>
                    <w:t>актов</w:t>
                  </w:r>
                  <w:r>
                    <w:rPr>
                      <w:sz w:val="22"/>
                      <w:szCs w:val="22"/>
                    </w:rPr>
                    <w:t xml:space="preserve"> </w:t>
                  </w:r>
                  <w:r w:rsidRPr="00826580">
                    <w:rPr>
                      <w:sz w:val="22"/>
                      <w:szCs w:val="22"/>
                    </w:rPr>
                    <w:t>сдачи-приемки работ или иных документов, подтверждающих успешное завершение работ</w:t>
                  </w:r>
                  <w:r>
                    <w:rPr>
                      <w:sz w:val="22"/>
                      <w:szCs w:val="22"/>
                    </w:rPr>
                    <w:t>/услуг</w:t>
                  </w:r>
                  <w:r w:rsidRPr="00826580">
                    <w:rPr>
                      <w:sz w:val="22"/>
                      <w:szCs w:val="22"/>
                    </w:rPr>
                    <w:t>.</w:t>
                  </w:r>
                </w:p>
              </w:tc>
            </w:tr>
            <w:tr w:rsidR="00584D2F" w:rsidRPr="00FE7B61" w14:paraId="10F0B85E" w14:textId="77777777" w:rsidTr="00FB706D">
              <w:trPr>
                <w:trHeight w:val="2972"/>
              </w:trPr>
              <w:tc>
                <w:tcPr>
                  <w:tcW w:w="560" w:type="dxa"/>
                  <w:vMerge/>
                  <w:tcBorders>
                    <w:left w:val="single" w:sz="4" w:space="0" w:color="auto"/>
                    <w:right w:val="single" w:sz="4" w:space="0" w:color="auto"/>
                  </w:tcBorders>
                  <w:vAlign w:val="center"/>
                </w:tcPr>
                <w:p w14:paraId="6ACEE1FF" w14:textId="079B464A" w:rsidR="00584D2F" w:rsidRPr="00FE7B61" w:rsidRDefault="00584D2F" w:rsidP="00584D2F">
                  <w:pPr>
                    <w:suppressAutoHyphens/>
                    <w:ind w:right="-108"/>
                    <w:contextualSpacing/>
                    <w:rPr>
                      <w:sz w:val="22"/>
                      <w:szCs w:val="24"/>
                    </w:rPr>
                  </w:pPr>
                </w:p>
              </w:tc>
              <w:tc>
                <w:tcPr>
                  <w:tcW w:w="2011" w:type="dxa"/>
                  <w:vMerge/>
                  <w:tcBorders>
                    <w:left w:val="single" w:sz="4" w:space="0" w:color="auto"/>
                    <w:right w:val="single" w:sz="4" w:space="0" w:color="auto"/>
                  </w:tcBorders>
                </w:tcPr>
                <w:p w14:paraId="1DC0EF59" w14:textId="77777777" w:rsidR="00584D2F" w:rsidRDefault="00584D2F" w:rsidP="00584D2F">
                  <w:pPr>
                    <w:suppressAutoHyphens/>
                    <w:ind w:right="-108"/>
                    <w:contextualSpacing/>
                    <w:rPr>
                      <w:sz w:val="22"/>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0DAAD89D" w14:textId="0D6000B5" w:rsidR="00584D2F" w:rsidRDefault="00584D2F" w:rsidP="00584D2F">
                  <w:pPr>
                    <w:suppressAutoHyphens/>
                    <w:ind w:right="-108"/>
                    <w:contextualSpacing/>
                    <w:rPr>
                      <w:sz w:val="22"/>
                      <w:szCs w:val="24"/>
                    </w:rPr>
                  </w:pPr>
                  <w:r>
                    <w:rPr>
                      <w:sz w:val="22"/>
                      <w:szCs w:val="22"/>
                    </w:rPr>
                    <w:t xml:space="preserve">на сумму </w:t>
                  </w:r>
                  <w:r w:rsidRPr="00826580">
                    <w:rPr>
                      <w:sz w:val="22"/>
                      <w:szCs w:val="22"/>
                    </w:rPr>
                    <w:t xml:space="preserve">от </w:t>
                  </w:r>
                  <w:r>
                    <w:rPr>
                      <w:sz w:val="22"/>
                      <w:szCs w:val="22"/>
                    </w:rPr>
                    <w:t xml:space="preserve">80 000 000,00 – 160 999 999,00 </w:t>
                  </w:r>
                </w:p>
              </w:tc>
              <w:tc>
                <w:tcPr>
                  <w:tcW w:w="1211" w:type="dxa"/>
                  <w:tcBorders>
                    <w:left w:val="single" w:sz="4" w:space="0" w:color="auto"/>
                    <w:bottom w:val="single" w:sz="4" w:space="0" w:color="auto"/>
                    <w:right w:val="single" w:sz="4" w:space="0" w:color="auto"/>
                  </w:tcBorders>
                  <w:vAlign w:val="center"/>
                </w:tcPr>
                <w:p w14:paraId="6E44CA1C" w14:textId="404B7539" w:rsidR="00584D2F" w:rsidRDefault="00584D2F" w:rsidP="00584D2F">
                  <w:pPr>
                    <w:suppressAutoHyphens/>
                    <w:ind w:right="-108"/>
                    <w:contextualSpacing/>
                    <w:jc w:val="center"/>
                    <w:rPr>
                      <w:sz w:val="22"/>
                      <w:szCs w:val="24"/>
                    </w:rPr>
                  </w:pPr>
                  <w:r>
                    <w:rPr>
                      <w:sz w:val="22"/>
                      <w:szCs w:val="22"/>
                    </w:rPr>
                    <w:t>20</w:t>
                  </w:r>
                </w:p>
              </w:tc>
              <w:tc>
                <w:tcPr>
                  <w:tcW w:w="4531" w:type="dxa"/>
                  <w:vMerge/>
                  <w:tcBorders>
                    <w:left w:val="single" w:sz="4" w:space="0" w:color="auto"/>
                    <w:right w:val="single" w:sz="4" w:space="0" w:color="auto"/>
                  </w:tcBorders>
                </w:tcPr>
                <w:p w14:paraId="600A9486" w14:textId="77777777" w:rsidR="00584D2F" w:rsidRDefault="00584D2F" w:rsidP="00584D2F">
                  <w:pPr>
                    <w:suppressAutoHyphens/>
                    <w:ind w:right="-108"/>
                    <w:contextualSpacing/>
                    <w:jc w:val="center"/>
                    <w:rPr>
                      <w:sz w:val="22"/>
                      <w:szCs w:val="24"/>
                    </w:rPr>
                  </w:pPr>
                </w:p>
              </w:tc>
            </w:tr>
            <w:tr w:rsidR="00584D2F" w:rsidRPr="00FE7B61" w14:paraId="2318637D" w14:textId="77777777" w:rsidTr="00FB706D">
              <w:trPr>
                <w:trHeight w:val="668"/>
              </w:trPr>
              <w:tc>
                <w:tcPr>
                  <w:tcW w:w="560" w:type="dxa"/>
                  <w:vMerge/>
                  <w:tcBorders>
                    <w:left w:val="single" w:sz="4" w:space="0" w:color="auto"/>
                    <w:right w:val="single" w:sz="4" w:space="0" w:color="auto"/>
                  </w:tcBorders>
                </w:tcPr>
                <w:p w14:paraId="7DDD9FE6" w14:textId="77777777" w:rsidR="00584D2F" w:rsidRPr="00FE7B61" w:rsidRDefault="00584D2F" w:rsidP="00584D2F">
                  <w:pPr>
                    <w:suppressAutoHyphens/>
                    <w:ind w:right="-108"/>
                    <w:contextualSpacing/>
                    <w:rPr>
                      <w:sz w:val="22"/>
                      <w:szCs w:val="24"/>
                    </w:rPr>
                  </w:pPr>
                </w:p>
              </w:tc>
              <w:tc>
                <w:tcPr>
                  <w:tcW w:w="2011" w:type="dxa"/>
                  <w:vMerge/>
                  <w:tcBorders>
                    <w:left w:val="single" w:sz="4" w:space="0" w:color="auto"/>
                    <w:right w:val="single" w:sz="4" w:space="0" w:color="auto"/>
                  </w:tcBorders>
                </w:tcPr>
                <w:p w14:paraId="3A4C2BC6" w14:textId="77777777" w:rsidR="00584D2F" w:rsidRDefault="00584D2F" w:rsidP="00584D2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707C8BE" w14:textId="77777777" w:rsidR="00584D2F" w:rsidRDefault="00584D2F" w:rsidP="00584D2F">
                  <w:pPr>
                    <w:suppressAutoHyphens/>
                    <w:ind w:right="-108"/>
                    <w:contextualSpacing/>
                    <w:rPr>
                      <w:sz w:val="22"/>
                      <w:szCs w:val="22"/>
                    </w:rPr>
                  </w:pPr>
                  <w:r>
                    <w:rPr>
                      <w:sz w:val="22"/>
                      <w:szCs w:val="22"/>
                    </w:rPr>
                    <w:t>на сумму от 1 000 000,00 –</w:t>
                  </w:r>
                </w:p>
                <w:p w14:paraId="17381017" w14:textId="40ACE236" w:rsidR="00584D2F" w:rsidRDefault="00584D2F" w:rsidP="00584D2F">
                  <w:pPr>
                    <w:suppressAutoHyphens/>
                    <w:ind w:right="-108"/>
                    <w:contextualSpacing/>
                    <w:rPr>
                      <w:sz w:val="22"/>
                      <w:szCs w:val="24"/>
                    </w:rPr>
                  </w:pPr>
                  <w:r w:rsidRPr="00972A18">
                    <w:rPr>
                      <w:sz w:val="22"/>
                      <w:szCs w:val="22"/>
                    </w:rPr>
                    <w:t xml:space="preserve"> </w:t>
                  </w:r>
                  <w:r>
                    <w:rPr>
                      <w:sz w:val="22"/>
                      <w:szCs w:val="22"/>
                    </w:rPr>
                    <w:t xml:space="preserve">79 999 999,00  </w:t>
                  </w:r>
                </w:p>
              </w:tc>
              <w:tc>
                <w:tcPr>
                  <w:tcW w:w="1211" w:type="dxa"/>
                  <w:tcBorders>
                    <w:top w:val="single" w:sz="4" w:space="0" w:color="auto"/>
                    <w:left w:val="single" w:sz="4" w:space="0" w:color="auto"/>
                    <w:right w:val="single" w:sz="4" w:space="0" w:color="auto"/>
                  </w:tcBorders>
                  <w:vAlign w:val="center"/>
                </w:tcPr>
                <w:p w14:paraId="5CCE0EEE" w14:textId="29DCEDDD" w:rsidR="00584D2F" w:rsidRDefault="00584D2F" w:rsidP="00584D2F">
                  <w:pPr>
                    <w:suppressAutoHyphens/>
                    <w:ind w:right="-108"/>
                    <w:contextualSpacing/>
                    <w:jc w:val="center"/>
                    <w:rPr>
                      <w:sz w:val="22"/>
                      <w:szCs w:val="24"/>
                    </w:rPr>
                  </w:pPr>
                  <w:r>
                    <w:rPr>
                      <w:sz w:val="22"/>
                      <w:szCs w:val="22"/>
                    </w:rPr>
                    <w:t>5</w:t>
                  </w:r>
                </w:p>
              </w:tc>
              <w:tc>
                <w:tcPr>
                  <w:tcW w:w="4531" w:type="dxa"/>
                  <w:vMerge/>
                  <w:tcBorders>
                    <w:left w:val="single" w:sz="4" w:space="0" w:color="auto"/>
                    <w:right w:val="single" w:sz="4" w:space="0" w:color="auto"/>
                  </w:tcBorders>
                  <w:vAlign w:val="center"/>
                </w:tcPr>
                <w:p w14:paraId="681FB2B9" w14:textId="77777777" w:rsidR="00584D2F" w:rsidRDefault="00584D2F" w:rsidP="00584D2F">
                  <w:pPr>
                    <w:suppressAutoHyphens/>
                    <w:ind w:right="-108"/>
                    <w:contextualSpacing/>
                    <w:jc w:val="center"/>
                    <w:rPr>
                      <w:sz w:val="22"/>
                      <w:szCs w:val="24"/>
                    </w:rPr>
                  </w:pPr>
                </w:p>
              </w:tc>
            </w:tr>
            <w:tr w:rsidR="00A02DF9" w:rsidRPr="00FE7B61" w14:paraId="3D3A2DCD" w14:textId="77777777" w:rsidTr="00FB706D">
              <w:trPr>
                <w:trHeight w:val="1067"/>
              </w:trPr>
              <w:tc>
                <w:tcPr>
                  <w:tcW w:w="560" w:type="dxa"/>
                  <w:vMerge w:val="restart"/>
                  <w:tcBorders>
                    <w:left w:val="single" w:sz="4" w:space="0" w:color="auto"/>
                    <w:right w:val="single" w:sz="4" w:space="0" w:color="auto"/>
                  </w:tcBorders>
                  <w:vAlign w:val="center"/>
                </w:tcPr>
                <w:p w14:paraId="79AD64AF" w14:textId="77777777" w:rsidR="00A02DF9" w:rsidRPr="008820EC" w:rsidRDefault="00A02DF9" w:rsidP="00A02DF9">
                  <w:pPr>
                    <w:ind w:right="-108"/>
                    <w:rPr>
                      <w:sz w:val="22"/>
                      <w:szCs w:val="24"/>
                    </w:rPr>
                  </w:pPr>
                  <w:r>
                    <w:rPr>
                      <w:sz w:val="22"/>
                      <w:szCs w:val="24"/>
                      <w:lang w:val="en-US"/>
                    </w:rPr>
                    <w:t>2.</w:t>
                  </w:r>
                  <w:r>
                    <w:rPr>
                      <w:sz w:val="22"/>
                      <w:szCs w:val="24"/>
                    </w:rPr>
                    <w:t>2</w:t>
                  </w:r>
                </w:p>
              </w:tc>
              <w:tc>
                <w:tcPr>
                  <w:tcW w:w="2011" w:type="dxa"/>
                  <w:vMerge w:val="restart"/>
                  <w:tcBorders>
                    <w:left w:val="single" w:sz="4" w:space="0" w:color="auto"/>
                    <w:right w:val="single" w:sz="4" w:space="0" w:color="auto"/>
                  </w:tcBorders>
                </w:tcPr>
                <w:p w14:paraId="0BFC8936" w14:textId="38CC4445" w:rsidR="00A02DF9" w:rsidRPr="00464EE6" w:rsidRDefault="00A02DF9" w:rsidP="00A02DF9">
                  <w:pPr>
                    <w:ind w:right="-108"/>
                    <w:rPr>
                      <w:sz w:val="22"/>
                      <w:szCs w:val="22"/>
                    </w:rPr>
                  </w:pPr>
                  <w:r w:rsidRPr="00B26C95">
                    <w:rPr>
                      <w:color w:val="000000" w:themeColor="text1"/>
                      <w:sz w:val="22"/>
                      <w:szCs w:val="22"/>
                    </w:rPr>
                    <w:t xml:space="preserve">Наличие у участника закупки в штате сотрудников, имеющих квалификацию и </w:t>
                  </w:r>
                  <w:r>
                    <w:rPr>
                      <w:color w:val="000000" w:themeColor="text1"/>
                      <w:sz w:val="22"/>
                      <w:szCs w:val="22"/>
                    </w:rPr>
                    <w:t xml:space="preserve">профильное </w:t>
                  </w:r>
                  <w:r w:rsidRPr="00B26C95">
                    <w:rPr>
                      <w:color w:val="000000" w:themeColor="text1"/>
                      <w:sz w:val="22"/>
                      <w:szCs w:val="22"/>
                    </w:rPr>
                    <w:t>образование</w:t>
                  </w:r>
                  <w:r>
                    <w:rPr>
                      <w:color w:val="000000" w:themeColor="text1"/>
                      <w:sz w:val="22"/>
                      <w:szCs w:val="22"/>
                    </w:rPr>
                    <w:t>.</w:t>
                  </w:r>
                </w:p>
              </w:tc>
              <w:tc>
                <w:tcPr>
                  <w:tcW w:w="1739" w:type="dxa"/>
                  <w:tcBorders>
                    <w:top w:val="single" w:sz="4" w:space="0" w:color="auto"/>
                    <w:left w:val="single" w:sz="4" w:space="0" w:color="auto"/>
                    <w:bottom w:val="single" w:sz="4" w:space="0" w:color="auto"/>
                    <w:right w:val="single" w:sz="4" w:space="0" w:color="auto"/>
                  </w:tcBorders>
                  <w:vAlign w:val="center"/>
                </w:tcPr>
                <w:p w14:paraId="72288500" w14:textId="524224AC" w:rsidR="00A02DF9" w:rsidRDefault="00A02DF9" w:rsidP="00A02DF9">
                  <w:pPr>
                    <w:suppressAutoHyphens/>
                    <w:ind w:right="-108"/>
                    <w:contextualSpacing/>
                    <w:rPr>
                      <w:sz w:val="22"/>
                      <w:szCs w:val="24"/>
                    </w:rPr>
                  </w:pPr>
                  <w:r>
                    <w:rPr>
                      <w:sz w:val="22"/>
                      <w:szCs w:val="22"/>
                    </w:rPr>
                    <w:t>от 50 человек и выше</w:t>
                  </w:r>
                </w:p>
              </w:tc>
              <w:tc>
                <w:tcPr>
                  <w:tcW w:w="1211" w:type="dxa"/>
                  <w:tcBorders>
                    <w:top w:val="single" w:sz="4" w:space="0" w:color="auto"/>
                    <w:left w:val="single" w:sz="4" w:space="0" w:color="auto"/>
                    <w:right w:val="single" w:sz="4" w:space="0" w:color="auto"/>
                  </w:tcBorders>
                  <w:vAlign w:val="center"/>
                </w:tcPr>
                <w:p w14:paraId="17834D89" w14:textId="7B424071" w:rsidR="00A02DF9" w:rsidRPr="00EE6329" w:rsidRDefault="00A02DF9" w:rsidP="00A02DF9">
                  <w:pPr>
                    <w:suppressAutoHyphens/>
                    <w:ind w:right="-108"/>
                    <w:contextualSpacing/>
                    <w:jc w:val="center"/>
                    <w:rPr>
                      <w:sz w:val="22"/>
                      <w:szCs w:val="24"/>
                    </w:rPr>
                  </w:pPr>
                  <w:r>
                    <w:rPr>
                      <w:sz w:val="22"/>
                      <w:szCs w:val="22"/>
                    </w:rPr>
                    <w:t>25</w:t>
                  </w:r>
                </w:p>
              </w:tc>
              <w:tc>
                <w:tcPr>
                  <w:tcW w:w="4531" w:type="dxa"/>
                  <w:vMerge w:val="restart"/>
                  <w:tcBorders>
                    <w:left w:val="single" w:sz="4" w:space="0" w:color="auto"/>
                    <w:right w:val="single" w:sz="4" w:space="0" w:color="auto"/>
                  </w:tcBorders>
                </w:tcPr>
                <w:p w14:paraId="1C1BCE76" w14:textId="77777777" w:rsidR="00991CDE" w:rsidRPr="00991CDE" w:rsidRDefault="00991CDE" w:rsidP="00991CDE">
                  <w:pPr>
                    <w:suppressAutoHyphens/>
                    <w:ind w:right="-108"/>
                    <w:contextualSpacing/>
                    <w:jc w:val="center"/>
                    <w:rPr>
                      <w:sz w:val="22"/>
                      <w:szCs w:val="24"/>
                    </w:rPr>
                  </w:pPr>
                  <w:r w:rsidRPr="00991CDE">
                    <w:rPr>
                      <w:sz w:val="22"/>
                      <w:szCs w:val="24"/>
                    </w:rPr>
                    <w:t>Форма 5. Сведения о кадровых ресурсах.</w:t>
                  </w:r>
                </w:p>
                <w:p w14:paraId="5C4A1A1C" w14:textId="50A222E9" w:rsidR="00991CDE" w:rsidRPr="00826580" w:rsidRDefault="00991CDE" w:rsidP="00991CDE">
                  <w:pPr>
                    <w:autoSpaceDE w:val="0"/>
                    <w:autoSpaceDN w:val="0"/>
                    <w:adjustRightInd w:val="0"/>
                    <w:jc w:val="center"/>
                    <w:rPr>
                      <w:sz w:val="22"/>
                      <w:szCs w:val="22"/>
                    </w:rPr>
                  </w:pPr>
                  <w:r w:rsidRPr="00826580">
                    <w:rPr>
                      <w:sz w:val="22"/>
                      <w:szCs w:val="22"/>
                    </w:rPr>
                    <w:t xml:space="preserve">При оценке учитывается количество сотрудников в штате Участника, </w:t>
                  </w:r>
                  <w:r>
                    <w:rPr>
                      <w:sz w:val="22"/>
                      <w:szCs w:val="22"/>
                    </w:rPr>
                    <w:t>име</w:t>
                  </w:r>
                  <w:r w:rsidRPr="00826580">
                    <w:rPr>
                      <w:sz w:val="22"/>
                      <w:szCs w:val="22"/>
                    </w:rPr>
                    <w:t>ющих высш</w:t>
                  </w:r>
                  <w:r>
                    <w:rPr>
                      <w:sz w:val="22"/>
                      <w:szCs w:val="22"/>
                    </w:rPr>
                    <w:t xml:space="preserve">ее </w:t>
                  </w:r>
                  <w:r w:rsidRPr="00826580">
                    <w:rPr>
                      <w:sz w:val="22"/>
                      <w:szCs w:val="22"/>
                    </w:rPr>
                    <w:t>образование</w:t>
                  </w:r>
                  <w:r>
                    <w:rPr>
                      <w:sz w:val="22"/>
                      <w:szCs w:val="22"/>
                    </w:rPr>
                    <w:t xml:space="preserve"> и/или ученую степень,</w:t>
                  </w:r>
                  <w:r w:rsidRPr="00826580">
                    <w:rPr>
                      <w:sz w:val="22"/>
                      <w:szCs w:val="22"/>
                    </w:rPr>
                    <w:t xml:space="preserve"> в области социологических наук и работающих в организации в течение 12 месяцев до даты подачи заявки на участие в закупочной процедуре.</w:t>
                  </w:r>
                </w:p>
                <w:p w14:paraId="0C66883C" w14:textId="77777777" w:rsidR="00991CDE" w:rsidRPr="001C41B4" w:rsidRDefault="00991CDE" w:rsidP="00991CDE">
                  <w:pPr>
                    <w:suppressAutoHyphens/>
                    <w:ind w:right="-108"/>
                    <w:contextualSpacing/>
                    <w:jc w:val="center"/>
                    <w:rPr>
                      <w:b/>
                      <w:sz w:val="22"/>
                      <w:szCs w:val="22"/>
                    </w:rPr>
                  </w:pPr>
                  <w:r w:rsidRPr="001C41B4">
                    <w:rPr>
                      <w:b/>
                      <w:sz w:val="22"/>
                      <w:szCs w:val="22"/>
                    </w:rPr>
                    <w:t>Сведения подтверждаются:</w:t>
                  </w:r>
                </w:p>
                <w:p w14:paraId="54852509" w14:textId="5E0F9D3E" w:rsidR="00991CDE" w:rsidRPr="00972A18" w:rsidRDefault="00991CDE" w:rsidP="00991CDE">
                  <w:pPr>
                    <w:pStyle w:val="afff4"/>
                    <w:numPr>
                      <w:ilvl w:val="0"/>
                      <w:numId w:val="44"/>
                    </w:numPr>
                    <w:suppressAutoHyphens/>
                    <w:ind w:right="-108"/>
                    <w:jc w:val="center"/>
                    <w:rPr>
                      <w:sz w:val="22"/>
                      <w:szCs w:val="22"/>
                    </w:rPr>
                  </w:pPr>
                  <w:r w:rsidRPr="001C41B4">
                    <w:rPr>
                      <w:sz w:val="22"/>
                      <w:szCs w:val="22"/>
                    </w:rPr>
                    <w:t xml:space="preserve">копиями </w:t>
                  </w:r>
                  <w:r>
                    <w:rPr>
                      <w:sz w:val="22"/>
                      <w:szCs w:val="22"/>
                    </w:rPr>
                    <w:t xml:space="preserve">дипломов </w:t>
                  </w:r>
                  <w:r w:rsidRPr="00972A18">
                    <w:rPr>
                      <w:sz w:val="22"/>
                      <w:szCs w:val="22"/>
                    </w:rPr>
                    <w:t>о высшем образовании и/или</w:t>
                  </w:r>
                </w:p>
                <w:p w14:paraId="12EAAFCD" w14:textId="18104EEF" w:rsidR="00991CDE" w:rsidRPr="00826580" w:rsidRDefault="00991CDE" w:rsidP="00991CDE">
                  <w:pPr>
                    <w:suppressAutoHyphens/>
                    <w:ind w:right="-108"/>
                    <w:jc w:val="center"/>
                    <w:rPr>
                      <w:sz w:val="22"/>
                      <w:szCs w:val="22"/>
                    </w:rPr>
                  </w:pPr>
                  <w:r>
                    <w:rPr>
                      <w:sz w:val="22"/>
                      <w:szCs w:val="22"/>
                    </w:rPr>
                    <w:t xml:space="preserve">о </w:t>
                  </w:r>
                  <w:r w:rsidRPr="00042019">
                    <w:rPr>
                      <w:sz w:val="22"/>
                      <w:szCs w:val="22"/>
                    </w:rPr>
                    <w:t>присвоени</w:t>
                  </w:r>
                  <w:r>
                    <w:rPr>
                      <w:sz w:val="22"/>
                      <w:szCs w:val="22"/>
                    </w:rPr>
                    <w:t>и ученой степени в области социологических наук;</w:t>
                  </w:r>
                </w:p>
                <w:p w14:paraId="506703AB" w14:textId="77777777" w:rsidR="00991CDE" w:rsidRPr="001C41B4" w:rsidRDefault="00991CDE" w:rsidP="00991CDE">
                  <w:pPr>
                    <w:pStyle w:val="afff4"/>
                    <w:numPr>
                      <w:ilvl w:val="0"/>
                      <w:numId w:val="44"/>
                    </w:numPr>
                    <w:suppressAutoHyphens/>
                    <w:ind w:right="-108"/>
                    <w:jc w:val="center"/>
                    <w:rPr>
                      <w:sz w:val="22"/>
                      <w:szCs w:val="22"/>
                    </w:rPr>
                  </w:pPr>
                  <w:r w:rsidRPr="001C41B4">
                    <w:rPr>
                      <w:sz w:val="22"/>
                      <w:szCs w:val="22"/>
                    </w:rPr>
                    <w:t>выпиской из штатного</w:t>
                  </w:r>
                </w:p>
                <w:p w14:paraId="1B0499CE" w14:textId="77777777" w:rsidR="00991CDE" w:rsidRPr="00042019" w:rsidRDefault="00991CDE" w:rsidP="00991CDE">
                  <w:pPr>
                    <w:suppressAutoHyphens/>
                    <w:ind w:right="-108"/>
                    <w:jc w:val="center"/>
                    <w:rPr>
                      <w:sz w:val="22"/>
                      <w:szCs w:val="22"/>
                    </w:rPr>
                  </w:pPr>
                  <w:r w:rsidRPr="00042019">
                    <w:rPr>
                      <w:sz w:val="22"/>
                      <w:szCs w:val="22"/>
                    </w:rPr>
                    <w:t>расписания;</w:t>
                  </w:r>
                </w:p>
                <w:p w14:paraId="1A8D2FC8" w14:textId="77777777" w:rsidR="00991CDE" w:rsidRPr="001C41B4" w:rsidRDefault="00991CDE" w:rsidP="00991CDE">
                  <w:pPr>
                    <w:pStyle w:val="afff4"/>
                    <w:numPr>
                      <w:ilvl w:val="0"/>
                      <w:numId w:val="44"/>
                    </w:numPr>
                    <w:suppressAutoHyphens/>
                    <w:ind w:right="-108"/>
                    <w:jc w:val="center"/>
                    <w:rPr>
                      <w:sz w:val="22"/>
                      <w:szCs w:val="22"/>
                    </w:rPr>
                  </w:pPr>
                  <w:r w:rsidRPr="001C41B4">
                    <w:rPr>
                      <w:sz w:val="22"/>
                      <w:szCs w:val="22"/>
                    </w:rPr>
                    <w:t>копиями приказов о приеме на</w:t>
                  </w:r>
                </w:p>
                <w:p w14:paraId="2342300D" w14:textId="356ECB1F" w:rsidR="00A02DF9" w:rsidRPr="00FE7B61" w:rsidRDefault="00991CDE" w:rsidP="00991CDE">
                  <w:pPr>
                    <w:suppressAutoHyphens/>
                    <w:ind w:right="-108"/>
                    <w:contextualSpacing/>
                    <w:jc w:val="center"/>
                    <w:rPr>
                      <w:sz w:val="22"/>
                      <w:szCs w:val="24"/>
                    </w:rPr>
                  </w:pPr>
                  <w:r w:rsidRPr="00042019">
                    <w:rPr>
                      <w:sz w:val="22"/>
                      <w:szCs w:val="22"/>
                    </w:rPr>
                    <w:t>работу</w:t>
                  </w:r>
                  <w:r>
                    <w:rPr>
                      <w:sz w:val="22"/>
                      <w:szCs w:val="22"/>
                    </w:rPr>
                    <w:t xml:space="preserve"> </w:t>
                  </w:r>
                  <w:r w:rsidRPr="00826580">
                    <w:rPr>
                      <w:sz w:val="22"/>
                      <w:szCs w:val="22"/>
                    </w:rPr>
                    <w:t>или копиями трудовых книжек.</w:t>
                  </w:r>
                </w:p>
              </w:tc>
            </w:tr>
            <w:tr w:rsidR="00A02DF9" w:rsidRPr="00FE7B61" w14:paraId="779013E0" w14:textId="77777777" w:rsidTr="00FB706D">
              <w:trPr>
                <w:trHeight w:val="1068"/>
              </w:trPr>
              <w:tc>
                <w:tcPr>
                  <w:tcW w:w="560" w:type="dxa"/>
                  <w:vMerge/>
                  <w:tcBorders>
                    <w:left w:val="single" w:sz="4" w:space="0" w:color="auto"/>
                    <w:right w:val="single" w:sz="4" w:space="0" w:color="auto"/>
                  </w:tcBorders>
                  <w:vAlign w:val="center"/>
                </w:tcPr>
                <w:p w14:paraId="7BFBEB75" w14:textId="64A38501" w:rsidR="00A02DF9" w:rsidRPr="009C19D1" w:rsidRDefault="00A02DF9" w:rsidP="00A02DF9">
                  <w:pPr>
                    <w:ind w:right="-108"/>
                    <w:rPr>
                      <w:sz w:val="22"/>
                      <w:szCs w:val="24"/>
                    </w:rPr>
                  </w:pPr>
                </w:p>
              </w:tc>
              <w:tc>
                <w:tcPr>
                  <w:tcW w:w="2011" w:type="dxa"/>
                  <w:vMerge/>
                  <w:tcBorders>
                    <w:left w:val="single" w:sz="4" w:space="0" w:color="auto"/>
                    <w:right w:val="single" w:sz="4" w:space="0" w:color="auto"/>
                  </w:tcBorders>
                </w:tcPr>
                <w:p w14:paraId="0A84ED7B" w14:textId="77777777" w:rsidR="00A02DF9" w:rsidRDefault="00A02DF9" w:rsidP="00A02DF9">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28973278" w14:textId="3E514F82" w:rsidR="00A02DF9" w:rsidRDefault="00A02DF9" w:rsidP="00A02DF9">
                  <w:pPr>
                    <w:suppressAutoHyphens/>
                    <w:ind w:right="-108"/>
                    <w:contextualSpacing/>
                    <w:rPr>
                      <w:sz w:val="22"/>
                      <w:szCs w:val="24"/>
                    </w:rPr>
                  </w:pPr>
                  <w:r w:rsidRPr="00826580">
                    <w:rPr>
                      <w:sz w:val="22"/>
                      <w:szCs w:val="22"/>
                    </w:rPr>
                    <w:t xml:space="preserve">от </w:t>
                  </w:r>
                  <w:r>
                    <w:rPr>
                      <w:sz w:val="22"/>
                      <w:szCs w:val="22"/>
                    </w:rPr>
                    <w:t>20 человека до 49 человек включительно</w:t>
                  </w:r>
                </w:p>
              </w:tc>
              <w:tc>
                <w:tcPr>
                  <w:tcW w:w="1211" w:type="dxa"/>
                  <w:tcBorders>
                    <w:left w:val="single" w:sz="4" w:space="0" w:color="auto"/>
                    <w:right w:val="single" w:sz="4" w:space="0" w:color="auto"/>
                  </w:tcBorders>
                  <w:vAlign w:val="center"/>
                </w:tcPr>
                <w:p w14:paraId="4B77F491" w14:textId="569223E9" w:rsidR="00A02DF9" w:rsidRDefault="00A02DF9" w:rsidP="00A02DF9">
                  <w:pPr>
                    <w:suppressAutoHyphens/>
                    <w:ind w:right="-108"/>
                    <w:contextualSpacing/>
                    <w:jc w:val="center"/>
                    <w:rPr>
                      <w:sz w:val="22"/>
                      <w:szCs w:val="24"/>
                    </w:rPr>
                  </w:pPr>
                  <w:r w:rsidRPr="00826580">
                    <w:rPr>
                      <w:sz w:val="22"/>
                      <w:szCs w:val="22"/>
                    </w:rPr>
                    <w:t>15</w:t>
                  </w:r>
                </w:p>
              </w:tc>
              <w:tc>
                <w:tcPr>
                  <w:tcW w:w="4531" w:type="dxa"/>
                  <w:vMerge/>
                  <w:tcBorders>
                    <w:left w:val="single" w:sz="4" w:space="0" w:color="auto"/>
                    <w:right w:val="single" w:sz="4" w:space="0" w:color="auto"/>
                  </w:tcBorders>
                </w:tcPr>
                <w:p w14:paraId="53EE49BF" w14:textId="77777777" w:rsidR="00A02DF9" w:rsidRDefault="00A02DF9" w:rsidP="00A02DF9">
                  <w:pPr>
                    <w:suppressAutoHyphens/>
                    <w:ind w:right="-108"/>
                    <w:contextualSpacing/>
                    <w:jc w:val="center"/>
                    <w:rPr>
                      <w:sz w:val="22"/>
                      <w:szCs w:val="24"/>
                    </w:rPr>
                  </w:pPr>
                </w:p>
              </w:tc>
            </w:tr>
            <w:tr w:rsidR="00A02DF9" w:rsidRPr="00FE7B61" w14:paraId="1FEE101F" w14:textId="77777777" w:rsidTr="00FB706D">
              <w:trPr>
                <w:trHeight w:val="1068"/>
              </w:trPr>
              <w:tc>
                <w:tcPr>
                  <w:tcW w:w="560" w:type="dxa"/>
                  <w:vMerge/>
                  <w:tcBorders>
                    <w:left w:val="single" w:sz="4" w:space="0" w:color="auto"/>
                    <w:right w:val="single" w:sz="4" w:space="0" w:color="auto"/>
                  </w:tcBorders>
                  <w:vAlign w:val="center"/>
                </w:tcPr>
                <w:p w14:paraId="6D57835D" w14:textId="77777777" w:rsidR="00A02DF9" w:rsidRPr="00D340AF" w:rsidRDefault="00A02DF9" w:rsidP="00A02DF9">
                  <w:pPr>
                    <w:ind w:right="-108"/>
                    <w:rPr>
                      <w:sz w:val="22"/>
                      <w:szCs w:val="24"/>
                    </w:rPr>
                  </w:pPr>
                </w:p>
              </w:tc>
              <w:tc>
                <w:tcPr>
                  <w:tcW w:w="2011" w:type="dxa"/>
                  <w:vMerge/>
                  <w:tcBorders>
                    <w:left w:val="single" w:sz="4" w:space="0" w:color="auto"/>
                    <w:right w:val="single" w:sz="4" w:space="0" w:color="auto"/>
                  </w:tcBorders>
                </w:tcPr>
                <w:p w14:paraId="515784E4" w14:textId="77777777" w:rsidR="00A02DF9" w:rsidRDefault="00A02DF9" w:rsidP="00A02DF9">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2591ED48" w14:textId="098DD725" w:rsidR="00A02DF9" w:rsidRDefault="00A02DF9" w:rsidP="00A02DF9">
                  <w:pPr>
                    <w:suppressAutoHyphens/>
                    <w:ind w:right="-108"/>
                    <w:contextualSpacing/>
                    <w:rPr>
                      <w:sz w:val="22"/>
                      <w:szCs w:val="24"/>
                    </w:rPr>
                  </w:pPr>
                  <w:r>
                    <w:rPr>
                      <w:sz w:val="22"/>
                      <w:szCs w:val="22"/>
                    </w:rPr>
                    <w:t xml:space="preserve"> </w:t>
                  </w:r>
                  <w:r w:rsidRPr="00826580">
                    <w:rPr>
                      <w:sz w:val="22"/>
                      <w:szCs w:val="22"/>
                    </w:rPr>
                    <w:t xml:space="preserve">от </w:t>
                  </w:r>
                  <w:r>
                    <w:rPr>
                      <w:sz w:val="22"/>
                      <w:szCs w:val="22"/>
                    </w:rPr>
                    <w:t xml:space="preserve">1 человека до 19 человек включительно </w:t>
                  </w:r>
                </w:p>
              </w:tc>
              <w:tc>
                <w:tcPr>
                  <w:tcW w:w="1211" w:type="dxa"/>
                  <w:tcBorders>
                    <w:left w:val="single" w:sz="4" w:space="0" w:color="auto"/>
                    <w:bottom w:val="single" w:sz="4" w:space="0" w:color="auto"/>
                    <w:right w:val="single" w:sz="4" w:space="0" w:color="auto"/>
                  </w:tcBorders>
                  <w:vAlign w:val="center"/>
                </w:tcPr>
                <w:p w14:paraId="6A489D73" w14:textId="45CFED0B" w:rsidR="00A02DF9" w:rsidRDefault="00A02DF9" w:rsidP="00A02DF9">
                  <w:pPr>
                    <w:suppressAutoHyphens/>
                    <w:ind w:right="-108"/>
                    <w:contextualSpacing/>
                    <w:jc w:val="center"/>
                    <w:rPr>
                      <w:sz w:val="22"/>
                      <w:szCs w:val="24"/>
                    </w:rPr>
                  </w:pPr>
                  <w:r>
                    <w:rPr>
                      <w:sz w:val="22"/>
                      <w:szCs w:val="22"/>
                    </w:rPr>
                    <w:t>5</w:t>
                  </w:r>
                </w:p>
              </w:tc>
              <w:tc>
                <w:tcPr>
                  <w:tcW w:w="4531" w:type="dxa"/>
                  <w:vMerge/>
                  <w:tcBorders>
                    <w:left w:val="single" w:sz="4" w:space="0" w:color="auto"/>
                    <w:right w:val="single" w:sz="4" w:space="0" w:color="auto"/>
                  </w:tcBorders>
                </w:tcPr>
                <w:p w14:paraId="7ECD2AC0" w14:textId="77777777" w:rsidR="00A02DF9" w:rsidRDefault="00A02DF9" w:rsidP="00A02DF9">
                  <w:pPr>
                    <w:suppressAutoHyphens/>
                    <w:ind w:right="-108"/>
                    <w:contextualSpacing/>
                    <w:jc w:val="center"/>
                    <w:rPr>
                      <w:sz w:val="22"/>
                      <w:szCs w:val="24"/>
                    </w:rPr>
                  </w:pPr>
                </w:p>
              </w:tc>
            </w:tr>
            <w:tr w:rsidR="00A02DF9" w:rsidRPr="00FE7B61" w14:paraId="2A21DFE9" w14:textId="77777777" w:rsidTr="00FB706D">
              <w:trPr>
                <w:trHeight w:val="1068"/>
              </w:trPr>
              <w:tc>
                <w:tcPr>
                  <w:tcW w:w="560" w:type="dxa"/>
                  <w:vMerge/>
                  <w:tcBorders>
                    <w:left w:val="single" w:sz="4" w:space="0" w:color="auto"/>
                    <w:right w:val="single" w:sz="4" w:space="0" w:color="auto"/>
                  </w:tcBorders>
                  <w:vAlign w:val="center"/>
                </w:tcPr>
                <w:p w14:paraId="0AED3F38" w14:textId="77777777" w:rsidR="00A02DF9" w:rsidRPr="00D340AF" w:rsidRDefault="00A02DF9" w:rsidP="00A02DF9">
                  <w:pPr>
                    <w:ind w:right="-108"/>
                    <w:rPr>
                      <w:sz w:val="22"/>
                      <w:szCs w:val="24"/>
                    </w:rPr>
                  </w:pPr>
                </w:p>
              </w:tc>
              <w:tc>
                <w:tcPr>
                  <w:tcW w:w="2011" w:type="dxa"/>
                  <w:vMerge/>
                  <w:tcBorders>
                    <w:left w:val="single" w:sz="4" w:space="0" w:color="auto"/>
                    <w:right w:val="single" w:sz="4" w:space="0" w:color="auto"/>
                  </w:tcBorders>
                </w:tcPr>
                <w:p w14:paraId="4A9F0589" w14:textId="77777777" w:rsidR="00A02DF9" w:rsidRDefault="00A02DF9" w:rsidP="00A02DF9">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51A42977" w14:textId="2124D112" w:rsidR="00A02DF9" w:rsidRDefault="00A02DF9" w:rsidP="00A02DF9">
                  <w:pPr>
                    <w:suppressAutoHyphens/>
                    <w:ind w:right="-108"/>
                    <w:contextualSpacing/>
                    <w:rPr>
                      <w:sz w:val="22"/>
                      <w:szCs w:val="24"/>
                    </w:rPr>
                  </w:pPr>
                  <w:r>
                    <w:rPr>
                      <w:sz w:val="22"/>
                      <w:szCs w:val="22"/>
                    </w:rPr>
                    <w:t>0 человек</w:t>
                  </w:r>
                </w:p>
              </w:tc>
              <w:tc>
                <w:tcPr>
                  <w:tcW w:w="1211" w:type="dxa"/>
                  <w:tcBorders>
                    <w:left w:val="single" w:sz="4" w:space="0" w:color="auto"/>
                    <w:bottom w:val="single" w:sz="4" w:space="0" w:color="auto"/>
                    <w:right w:val="single" w:sz="4" w:space="0" w:color="auto"/>
                  </w:tcBorders>
                  <w:vAlign w:val="center"/>
                </w:tcPr>
                <w:p w14:paraId="21D7AC20" w14:textId="54C5AA11" w:rsidR="00A02DF9" w:rsidRDefault="00A02DF9" w:rsidP="00A02DF9">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69F2FEB2" w14:textId="77777777" w:rsidR="00A02DF9" w:rsidRDefault="00A02DF9" w:rsidP="00A02DF9">
                  <w:pPr>
                    <w:suppressAutoHyphens/>
                    <w:ind w:right="-108"/>
                    <w:contextualSpacing/>
                    <w:jc w:val="center"/>
                    <w:rPr>
                      <w:sz w:val="22"/>
                      <w:szCs w:val="24"/>
                    </w:rPr>
                  </w:pPr>
                </w:p>
              </w:tc>
            </w:tr>
            <w:tr w:rsidR="007C1AA3" w:rsidRPr="00FE7B61" w14:paraId="2180067F" w14:textId="77777777" w:rsidTr="00FB706D">
              <w:trPr>
                <w:trHeight w:val="501"/>
              </w:trPr>
              <w:tc>
                <w:tcPr>
                  <w:tcW w:w="560" w:type="dxa"/>
                  <w:vMerge w:val="restart"/>
                  <w:tcBorders>
                    <w:left w:val="single" w:sz="4" w:space="0" w:color="auto"/>
                    <w:right w:val="single" w:sz="4" w:space="0" w:color="auto"/>
                  </w:tcBorders>
                  <w:vAlign w:val="center"/>
                </w:tcPr>
                <w:p w14:paraId="10C51A6E" w14:textId="22B99C50" w:rsidR="007C1AA3" w:rsidRPr="00D340AF" w:rsidRDefault="007C1AA3" w:rsidP="007C1AA3">
                  <w:pPr>
                    <w:ind w:right="-108"/>
                    <w:rPr>
                      <w:sz w:val="22"/>
                      <w:szCs w:val="24"/>
                    </w:rPr>
                  </w:pPr>
                  <w:r>
                    <w:rPr>
                      <w:sz w:val="22"/>
                      <w:szCs w:val="24"/>
                    </w:rPr>
                    <w:t>2.3</w:t>
                  </w:r>
                </w:p>
              </w:tc>
              <w:tc>
                <w:tcPr>
                  <w:tcW w:w="2011" w:type="dxa"/>
                  <w:vMerge w:val="restart"/>
                  <w:tcBorders>
                    <w:left w:val="single" w:sz="4" w:space="0" w:color="auto"/>
                    <w:right w:val="single" w:sz="4" w:space="0" w:color="auto"/>
                  </w:tcBorders>
                </w:tcPr>
                <w:p w14:paraId="7493A016" w14:textId="7C89B316" w:rsidR="007C1AA3" w:rsidRDefault="007C1AA3" w:rsidP="007C1AA3">
                  <w:pPr>
                    <w:ind w:right="-108"/>
                    <w:rPr>
                      <w:sz w:val="22"/>
                      <w:szCs w:val="22"/>
                    </w:rPr>
                  </w:pPr>
                  <w:r>
                    <w:rPr>
                      <w:sz w:val="22"/>
                      <w:szCs w:val="22"/>
                    </w:rPr>
                    <w:t xml:space="preserve">Наличие материально-технических ресурсов </w:t>
                  </w:r>
                  <w:bookmarkStart w:id="73" w:name="OLE_LINK52"/>
                  <w:bookmarkStart w:id="74" w:name="OLE_LINK53"/>
                  <w:r>
                    <w:rPr>
                      <w:sz w:val="22"/>
                      <w:szCs w:val="22"/>
                    </w:rPr>
                    <w:t>(</w:t>
                  </w:r>
                  <w:r>
                    <w:rPr>
                      <w:color w:val="000000" w:themeColor="text1"/>
                      <w:sz w:val="22"/>
                      <w:szCs w:val="24"/>
                    </w:rPr>
                    <w:t>специализированная</w:t>
                  </w:r>
                  <w:r w:rsidRPr="00B26C95">
                    <w:rPr>
                      <w:color w:val="000000" w:themeColor="text1"/>
                      <w:sz w:val="22"/>
                      <w:szCs w:val="24"/>
                    </w:rPr>
                    <w:t xml:space="preserve"> </w:t>
                  </w:r>
                  <w:bookmarkEnd w:id="73"/>
                  <w:bookmarkEnd w:id="74"/>
                  <w:r w:rsidRPr="004D234E">
                    <w:rPr>
                      <w:color w:val="000000" w:themeColor="text1"/>
                      <w:sz w:val="22"/>
                      <w:szCs w:val="24"/>
                    </w:rPr>
                    <w:t>информационн</w:t>
                  </w:r>
                  <w:r>
                    <w:rPr>
                      <w:color w:val="000000" w:themeColor="text1"/>
                      <w:sz w:val="22"/>
                      <w:szCs w:val="24"/>
                    </w:rPr>
                    <w:t>ая система)</w:t>
                  </w:r>
                </w:p>
              </w:tc>
              <w:tc>
                <w:tcPr>
                  <w:tcW w:w="1739" w:type="dxa"/>
                  <w:tcBorders>
                    <w:left w:val="single" w:sz="4" w:space="0" w:color="auto"/>
                    <w:bottom w:val="single" w:sz="4" w:space="0" w:color="auto"/>
                    <w:right w:val="single" w:sz="4" w:space="0" w:color="auto"/>
                  </w:tcBorders>
                  <w:vAlign w:val="center"/>
                </w:tcPr>
                <w:p w14:paraId="5E7159B0" w14:textId="0CA4DED9" w:rsidR="007C1AA3" w:rsidRDefault="007C1AA3" w:rsidP="007C1AA3">
                  <w:pPr>
                    <w:suppressAutoHyphens/>
                    <w:ind w:right="-108"/>
                    <w:contextualSpacing/>
                    <w:rPr>
                      <w:sz w:val="22"/>
                      <w:szCs w:val="24"/>
                    </w:rPr>
                  </w:pPr>
                  <w:r w:rsidRPr="00B26C95">
                    <w:rPr>
                      <w:sz w:val="22"/>
                      <w:szCs w:val="24"/>
                    </w:rPr>
                    <w:t>СПАРК-ИНТЕРФАКС</w:t>
                  </w:r>
                </w:p>
              </w:tc>
              <w:tc>
                <w:tcPr>
                  <w:tcW w:w="1211" w:type="dxa"/>
                  <w:tcBorders>
                    <w:left w:val="single" w:sz="4" w:space="0" w:color="auto"/>
                    <w:bottom w:val="single" w:sz="4" w:space="0" w:color="auto"/>
                    <w:right w:val="single" w:sz="4" w:space="0" w:color="auto"/>
                  </w:tcBorders>
                  <w:vAlign w:val="center"/>
                </w:tcPr>
                <w:p w14:paraId="3D8A8BC8" w14:textId="64E9C8DA" w:rsidR="007C1AA3" w:rsidRDefault="007C1AA3" w:rsidP="007C1AA3">
                  <w:pPr>
                    <w:suppressAutoHyphens/>
                    <w:ind w:right="-108"/>
                    <w:contextualSpacing/>
                    <w:jc w:val="center"/>
                    <w:rPr>
                      <w:sz w:val="22"/>
                      <w:szCs w:val="24"/>
                    </w:rPr>
                  </w:pPr>
                  <w:r>
                    <w:rPr>
                      <w:color w:val="000000" w:themeColor="text1"/>
                      <w:sz w:val="22"/>
                      <w:szCs w:val="24"/>
                    </w:rPr>
                    <w:t>10</w:t>
                  </w:r>
                </w:p>
              </w:tc>
              <w:tc>
                <w:tcPr>
                  <w:tcW w:w="4531" w:type="dxa"/>
                  <w:vMerge w:val="restart"/>
                  <w:tcBorders>
                    <w:left w:val="single" w:sz="4" w:space="0" w:color="auto"/>
                    <w:right w:val="single" w:sz="4" w:space="0" w:color="auto"/>
                  </w:tcBorders>
                </w:tcPr>
                <w:p w14:paraId="7C3A2527" w14:textId="77777777" w:rsidR="007C1AA3" w:rsidRDefault="007C1AA3" w:rsidP="007C1AA3">
                  <w:pPr>
                    <w:suppressAutoHyphens/>
                    <w:ind w:right="-108"/>
                    <w:contextualSpacing/>
                    <w:jc w:val="center"/>
                    <w:rPr>
                      <w:sz w:val="22"/>
                      <w:szCs w:val="24"/>
                    </w:rPr>
                  </w:pPr>
                  <w:r>
                    <w:rPr>
                      <w:sz w:val="22"/>
                      <w:szCs w:val="24"/>
                    </w:rPr>
                    <w:t>Форма 6. Сведения о наличии материально-технических ресурсов.</w:t>
                  </w:r>
                </w:p>
                <w:p w14:paraId="07213F24" w14:textId="59DF9DA1" w:rsidR="007C1AA3" w:rsidRDefault="007C1AA3" w:rsidP="007F109E">
                  <w:pPr>
                    <w:suppressAutoHyphens/>
                    <w:ind w:right="-108"/>
                    <w:contextualSpacing/>
                    <w:jc w:val="center"/>
                    <w:rPr>
                      <w:sz w:val="22"/>
                      <w:szCs w:val="24"/>
                    </w:rPr>
                  </w:pPr>
                  <w:r w:rsidRPr="00B26C95">
                    <w:rPr>
                      <w:sz w:val="22"/>
                      <w:szCs w:val="24"/>
                    </w:rPr>
                    <w:t>Участник представляет копии договоров</w:t>
                  </w:r>
                  <w:r w:rsidR="007F109E">
                    <w:rPr>
                      <w:sz w:val="22"/>
                      <w:szCs w:val="24"/>
                    </w:rPr>
                    <w:t xml:space="preserve"> и/или иные подтверждающие документы, свидетельствующие о </w:t>
                  </w:r>
                  <w:r w:rsidR="007F109E" w:rsidRPr="007F109E">
                    <w:rPr>
                      <w:sz w:val="22"/>
                      <w:szCs w:val="24"/>
                    </w:rPr>
                    <w:t>доступ</w:t>
                  </w:r>
                  <w:r w:rsidR="007F109E">
                    <w:rPr>
                      <w:sz w:val="22"/>
                      <w:szCs w:val="24"/>
                    </w:rPr>
                    <w:t>е</w:t>
                  </w:r>
                  <w:r w:rsidR="007F109E" w:rsidRPr="007F109E">
                    <w:rPr>
                      <w:sz w:val="22"/>
                      <w:szCs w:val="24"/>
                    </w:rPr>
                    <w:t xml:space="preserve"> к сервис</w:t>
                  </w:r>
                  <w:r w:rsidR="007F109E">
                    <w:rPr>
                      <w:sz w:val="22"/>
                      <w:szCs w:val="24"/>
                    </w:rPr>
                    <w:t>ам</w:t>
                  </w:r>
                  <w:r w:rsidR="007F109E" w:rsidRPr="00B26C95">
                    <w:rPr>
                      <w:sz w:val="22"/>
                      <w:szCs w:val="24"/>
                    </w:rPr>
                    <w:t xml:space="preserve"> ТАСС-Бизнес, СПАРК-ИНТЕРФАКС, Контур Фокус и другие,</w:t>
                  </w:r>
                  <w:r w:rsidR="007F109E">
                    <w:rPr>
                      <w:sz w:val="22"/>
                      <w:szCs w:val="24"/>
                    </w:rPr>
                    <w:t xml:space="preserve"> и </w:t>
                  </w:r>
                  <w:r w:rsidRPr="00B26C95">
                    <w:rPr>
                      <w:sz w:val="22"/>
                      <w:szCs w:val="24"/>
                    </w:rPr>
                    <w:t>действующи</w:t>
                  </w:r>
                  <w:r w:rsidR="007F109E">
                    <w:rPr>
                      <w:sz w:val="22"/>
                      <w:szCs w:val="24"/>
                    </w:rPr>
                    <w:t>е</w:t>
                  </w:r>
                  <w:r w:rsidRPr="00B26C95">
                    <w:rPr>
                      <w:sz w:val="22"/>
                      <w:szCs w:val="24"/>
                    </w:rPr>
                    <w:t xml:space="preserve"> на период 201</w:t>
                  </w:r>
                  <w:r>
                    <w:rPr>
                      <w:sz w:val="22"/>
                      <w:szCs w:val="24"/>
                    </w:rPr>
                    <w:t>8</w:t>
                  </w:r>
                  <w:r w:rsidRPr="00B26C95">
                    <w:rPr>
                      <w:sz w:val="22"/>
                      <w:szCs w:val="24"/>
                    </w:rPr>
                    <w:t>-201</w:t>
                  </w:r>
                  <w:r>
                    <w:rPr>
                      <w:sz w:val="22"/>
                      <w:szCs w:val="24"/>
                    </w:rPr>
                    <w:t xml:space="preserve">9 </w:t>
                  </w:r>
                  <w:r w:rsidR="007F109E">
                    <w:rPr>
                      <w:sz w:val="22"/>
                      <w:szCs w:val="24"/>
                    </w:rPr>
                    <w:t>гг.</w:t>
                  </w:r>
                </w:p>
              </w:tc>
            </w:tr>
            <w:tr w:rsidR="007C1AA3" w:rsidRPr="00FE7B61" w14:paraId="7DE96918" w14:textId="77777777" w:rsidTr="00FB706D">
              <w:trPr>
                <w:trHeight w:val="739"/>
              </w:trPr>
              <w:tc>
                <w:tcPr>
                  <w:tcW w:w="560" w:type="dxa"/>
                  <w:vMerge/>
                  <w:tcBorders>
                    <w:left w:val="single" w:sz="4" w:space="0" w:color="auto"/>
                    <w:right w:val="single" w:sz="4" w:space="0" w:color="auto"/>
                  </w:tcBorders>
                  <w:vAlign w:val="center"/>
                </w:tcPr>
                <w:p w14:paraId="12358A74" w14:textId="77777777" w:rsidR="007C1AA3" w:rsidRPr="00D340AF" w:rsidRDefault="007C1AA3" w:rsidP="007C1AA3">
                  <w:pPr>
                    <w:ind w:right="-108"/>
                    <w:rPr>
                      <w:sz w:val="22"/>
                      <w:szCs w:val="24"/>
                    </w:rPr>
                  </w:pPr>
                </w:p>
              </w:tc>
              <w:tc>
                <w:tcPr>
                  <w:tcW w:w="2011" w:type="dxa"/>
                  <w:vMerge/>
                  <w:tcBorders>
                    <w:left w:val="single" w:sz="4" w:space="0" w:color="auto"/>
                    <w:right w:val="single" w:sz="4" w:space="0" w:color="auto"/>
                  </w:tcBorders>
                </w:tcPr>
                <w:p w14:paraId="2B0D35AB" w14:textId="77777777" w:rsidR="007C1AA3" w:rsidRDefault="007C1AA3" w:rsidP="007C1AA3">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34D0BD6F" w14:textId="770BFB6E" w:rsidR="007C1AA3" w:rsidRDefault="007C1AA3" w:rsidP="007C1AA3">
                  <w:pPr>
                    <w:suppressAutoHyphens/>
                    <w:ind w:right="-108"/>
                    <w:contextualSpacing/>
                    <w:rPr>
                      <w:sz w:val="22"/>
                      <w:szCs w:val="24"/>
                    </w:rPr>
                  </w:pPr>
                  <w:r w:rsidRPr="00B26C95">
                    <w:rPr>
                      <w:sz w:val="22"/>
                      <w:szCs w:val="24"/>
                    </w:rPr>
                    <w:t>Контур Фокус</w:t>
                  </w:r>
                  <w:r>
                    <w:rPr>
                      <w:sz w:val="22"/>
                      <w:szCs w:val="24"/>
                    </w:rPr>
                    <w:t xml:space="preserve">, </w:t>
                  </w:r>
                  <w:r w:rsidRPr="00B26C95">
                    <w:rPr>
                      <w:sz w:val="22"/>
                      <w:szCs w:val="24"/>
                    </w:rPr>
                    <w:t>ТАСС-Бизнес</w:t>
                  </w:r>
                </w:p>
              </w:tc>
              <w:tc>
                <w:tcPr>
                  <w:tcW w:w="1211" w:type="dxa"/>
                  <w:tcBorders>
                    <w:left w:val="single" w:sz="4" w:space="0" w:color="auto"/>
                    <w:right w:val="single" w:sz="4" w:space="0" w:color="auto"/>
                  </w:tcBorders>
                  <w:vAlign w:val="center"/>
                </w:tcPr>
                <w:p w14:paraId="47001CC5" w14:textId="77CB2F94" w:rsidR="007C1AA3" w:rsidRDefault="007C1AA3" w:rsidP="007C1AA3">
                  <w:pPr>
                    <w:suppressAutoHyphens/>
                    <w:ind w:right="-108"/>
                    <w:contextualSpacing/>
                    <w:jc w:val="center"/>
                    <w:rPr>
                      <w:sz w:val="22"/>
                      <w:szCs w:val="24"/>
                    </w:rPr>
                  </w:pPr>
                  <w:r>
                    <w:rPr>
                      <w:color w:val="000000" w:themeColor="text1"/>
                      <w:sz w:val="22"/>
                      <w:szCs w:val="24"/>
                    </w:rPr>
                    <w:t>5</w:t>
                  </w:r>
                </w:p>
              </w:tc>
              <w:tc>
                <w:tcPr>
                  <w:tcW w:w="4531" w:type="dxa"/>
                  <w:vMerge/>
                  <w:tcBorders>
                    <w:left w:val="single" w:sz="4" w:space="0" w:color="auto"/>
                    <w:right w:val="single" w:sz="4" w:space="0" w:color="auto"/>
                  </w:tcBorders>
                </w:tcPr>
                <w:p w14:paraId="6A5C9C69" w14:textId="77777777" w:rsidR="007C1AA3" w:rsidRDefault="007C1AA3" w:rsidP="007C1AA3">
                  <w:pPr>
                    <w:suppressAutoHyphens/>
                    <w:ind w:right="-108"/>
                    <w:contextualSpacing/>
                    <w:jc w:val="center"/>
                    <w:rPr>
                      <w:sz w:val="22"/>
                      <w:szCs w:val="24"/>
                    </w:rPr>
                  </w:pPr>
                </w:p>
              </w:tc>
            </w:tr>
            <w:tr w:rsidR="007C1AA3" w:rsidRPr="00FE7B61" w14:paraId="5DDDF896" w14:textId="77777777" w:rsidTr="00FB706D">
              <w:trPr>
                <w:trHeight w:val="563"/>
              </w:trPr>
              <w:tc>
                <w:tcPr>
                  <w:tcW w:w="560" w:type="dxa"/>
                  <w:vMerge/>
                  <w:tcBorders>
                    <w:left w:val="single" w:sz="4" w:space="0" w:color="auto"/>
                    <w:right w:val="single" w:sz="4" w:space="0" w:color="auto"/>
                  </w:tcBorders>
                  <w:vAlign w:val="center"/>
                </w:tcPr>
                <w:p w14:paraId="2EDE3C34" w14:textId="77777777" w:rsidR="007C1AA3" w:rsidRPr="00D340AF" w:rsidRDefault="007C1AA3" w:rsidP="007C1AA3">
                  <w:pPr>
                    <w:ind w:right="-108"/>
                    <w:rPr>
                      <w:sz w:val="22"/>
                      <w:szCs w:val="24"/>
                    </w:rPr>
                  </w:pPr>
                </w:p>
              </w:tc>
              <w:tc>
                <w:tcPr>
                  <w:tcW w:w="2011" w:type="dxa"/>
                  <w:vMerge/>
                  <w:tcBorders>
                    <w:left w:val="single" w:sz="4" w:space="0" w:color="auto"/>
                    <w:right w:val="single" w:sz="4" w:space="0" w:color="auto"/>
                  </w:tcBorders>
                </w:tcPr>
                <w:p w14:paraId="1EB85695" w14:textId="77777777" w:rsidR="007C1AA3" w:rsidRDefault="007C1AA3" w:rsidP="007C1AA3">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20DE54BE" w14:textId="21B9A4F2" w:rsidR="007C1AA3" w:rsidRDefault="007C1AA3" w:rsidP="007C1AA3">
                  <w:pPr>
                    <w:suppressAutoHyphens/>
                    <w:ind w:right="-108"/>
                    <w:contextualSpacing/>
                    <w:rPr>
                      <w:sz w:val="22"/>
                      <w:szCs w:val="24"/>
                    </w:rPr>
                  </w:pPr>
                  <w:r>
                    <w:rPr>
                      <w:color w:val="000000" w:themeColor="text1"/>
                      <w:sz w:val="22"/>
                      <w:szCs w:val="24"/>
                    </w:rPr>
                    <w:t>Иные</w:t>
                  </w:r>
                </w:p>
              </w:tc>
              <w:tc>
                <w:tcPr>
                  <w:tcW w:w="1211" w:type="dxa"/>
                  <w:tcBorders>
                    <w:left w:val="single" w:sz="4" w:space="0" w:color="auto"/>
                    <w:bottom w:val="single" w:sz="4" w:space="0" w:color="auto"/>
                    <w:right w:val="single" w:sz="4" w:space="0" w:color="auto"/>
                  </w:tcBorders>
                  <w:vAlign w:val="center"/>
                </w:tcPr>
                <w:p w14:paraId="0C65C2DC" w14:textId="48ED3F8B" w:rsidR="007C1AA3" w:rsidRDefault="007C1AA3" w:rsidP="007C1AA3">
                  <w:pPr>
                    <w:suppressAutoHyphens/>
                    <w:ind w:right="-108"/>
                    <w:contextualSpacing/>
                    <w:jc w:val="center"/>
                    <w:rPr>
                      <w:sz w:val="22"/>
                      <w:szCs w:val="24"/>
                    </w:rPr>
                  </w:pPr>
                  <w:r>
                    <w:rPr>
                      <w:color w:val="000000" w:themeColor="text1"/>
                      <w:sz w:val="22"/>
                      <w:szCs w:val="24"/>
                    </w:rPr>
                    <w:t>0</w:t>
                  </w:r>
                </w:p>
              </w:tc>
              <w:tc>
                <w:tcPr>
                  <w:tcW w:w="4531" w:type="dxa"/>
                  <w:vMerge/>
                  <w:tcBorders>
                    <w:left w:val="single" w:sz="4" w:space="0" w:color="auto"/>
                    <w:right w:val="single" w:sz="4" w:space="0" w:color="auto"/>
                  </w:tcBorders>
                </w:tcPr>
                <w:p w14:paraId="36F1307D" w14:textId="77777777" w:rsidR="007C1AA3" w:rsidRDefault="007C1AA3" w:rsidP="007C1AA3">
                  <w:pPr>
                    <w:suppressAutoHyphens/>
                    <w:ind w:right="-108"/>
                    <w:contextualSpacing/>
                    <w:jc w:val="center"/>
                    <w:rPr>
                      <w:sz w:val="22"/>
                      <w:szCs w:val="24"/>
                    </w:rPr>
                  </w:pPr>
                </w:p>
              </w:tc>
            </w:tr>
            <w:tr w:rsidR="007F109E" w:rsidRPr="00FE7B61" w14:paraId="12DEFABF" w14:textId="77777777" w:rsidTr="00FB706D">
              <w:trPr>
                <w:trHeight w:val="710"/>
              </w:trPr>
              <w:tc>
                <w:tcPr>
                  <w:tcW w:w="560" w:type="dxa"/>
                  <w:vMerge w:val="restart"/>
                  <w:tcBorders>
                    <w:top w:val="single" w:sz="4" w:space="0" w:color="auto"/>
                    <w:left w:val="single" w:sz="4" w:space="0" w:color="auto"/>
                    <w:right w:val="single" w:sz="4" w:space="0" w:color="auto"/>
                  </w:tcBorders>
                  <w:vAlign w:val="center"/>
                  <w:hideMark/>
                </w:tcPr>
                <w:p w14:paraId="77E106E6" w14:textId="61C966A5" w:rsidR="007F109E" w:rsidRPr="00FE7B61" w:rsidRDefault="007F109E" w:rsidP="007F109E">
                  <w:pPr>
                    <w:suppressAutoHyphens/>
                    <w:ind w:right="-108"/>
                    <w:contextualSpacing/>
                    <w:rPr>
                      <w:sz w:val="22"/>
                      <w:szCs w:val="24"/>
                    </w:rPr>
                  </w:pPr>
                  <w:r w:rsidRPr="00FE7B61">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hideMark/>
                </w:tcPr>
                <w:p w14:paraId="0ED29DE5" w14:textId="6BCBF276" w:rsidR="007F109E" w:rsidRPr="00FE7B61" w:rsidRDefault="007F109E" w:rsidP="007F109E">
                  <w:pPr>
                    <w:suppressAutoHyphens/>
                    <w:ind w:right="-108"/>
                    <w:contextualSpacing/>
                    <w:rPr>
                      <w:sz w:val="22"/>
                      <w:szCs w:val="24"/>
                    </w:rPr>
                  </w:pPr>
                  <w:r w:rsidRPr="00B26C95">
                    <w:rPr>
                      <w:color w:val="000000" w:themeColor="text1"/>
                      <w:sz w:val="22"/>
                      <w:szCs w:val="22"/>
                    </w:rPr>
                    <w:t>Наличие у участника закупки филиалов или представительств в федеральных округах (субъектах) Российской Федерации.</w:t>
                  </w:r>
                </w:p>
              </w:tc>
              <w:tc>
                <w:tcPr>
                  <w:tcW w:w="1739" w:type="dxa"/>
                  <w:tcBorders>
                    <w:top w:val="single" w:sz="4" w:space="0" w:color="auto"/>
                    <w:left w:val="single" w:sz="4" w:space="0" w:color="auto"/>
                    <w:right w:val="single" w:sz="4" w:space="0" w:color="auto"/>
                  </w:tcBorders>
                  <w:vAlign w:val="center"/>
                </w:tcPr>
                <w:p w14:paraId="410002E1" w14:textId="4452B978" w:rsidR="007F109E" w:rsidRPr="00FE7B61" w:rsidRDefault="007F109E" w:rsidP="007F109E">
                  <w:pPr>
                    <w:suppressAutoHyphens/>
                    <w:ind w:right="-108"/>
                    <w:contextualSpacing/>
                    <w:rPr>
                      <w:sz w:val="22"/>
                      <w:szCs w:val="24"/>
                    </w:rPr>
                  </w:pPr>
                  <w:r w:rsidRPr="00826580">
                    <w:rPr>
                      <w:sz w:val="22"/>
                      <w:szCs w:val="22"/>
                    </w:rPr>
                    <w:t>4 и более</w:t>
                  </w:r>
                </w:p>
              </w:tc>
              <w:tc>
                <w:tcPr>
                  <w:tcW w:w="1211" w:type="dxa"/>
                  <w:tcBorders>
                    <w:top w:val="single" w:sz="4" w:space="0" w:color="auto"/>
                    <w:left w:val="single" w:sz="4" w:space="0" w:color="auto"/>
                    <w:right w:val="single" w:sz="4" w:space="0" w:color="auto"/>
                  </w:tcBorders>
                  <w:vAlign w:val="center"/>
                </w:tcPr>
                <w:p w14:paraId="387B3D6B" w14:textId="2977F40C" w:rsidR="007F109E" w:rsidRPr="00FE7B61" w:rsidRDefault="00991CDE" w:rsidP="007F109E">
                  <w:pPr>
                    <w:suppressAutoHyphens/>
                    <w:ind w:right="-108"/>
                    <w:contextualSpacing/>
                    <w:jc w:val="center"/>
                    <w:rPr>
                      <w:sz w:val="22"/>
                      <w:szCs w:val="24"/>
                    </w:rPr>
                  </w:pPr>
                  <w:r>
                    <w:rPr>
                      <w:sz w:val="22"/>
                      <w:szCs w:val="24"/>
                    </w:rPr>
                    <w:t>15</w:t>
                  </w:r>
                </w:p>
              </w:tc>
              <w:tc>
                <w:tcPr>
                  <w:tcW w:w="4531" w:type="dxa"/>
                  <w:vMerge w:val="restart"/>
                  <w:tcBorders>
                    <w:top w:val="single" w:sz="4" w:space="0" w:color="auto"/>
                    <w:left w:val="single" w:sz="4" w:space="0" w:color="auto"/>
                    <w:right w:val="single" w:sz="4" w:space="0" w:color="auto"/>
                  </w:tcBorders>
                </w:tcPr>
                <w:p w14:paraId="6AEFF6E1" w14:textId="4C14DD26" w:rsidR="007F109E" w:rsidRPr="00FE7B61" w:rsidRDefault="007F109E" w:rsidP="007F109E">
                  <w:pPr>
                    <w:suppressAutoHyphens/>
                    <w:ind w:right="-108"/>
                    <w:contextualSpacing/>
                    <w:jc w:val="center"/>
                    <w:rPr>
                      <w:sz w:val="22"/>
                      <w:szCs w:val="24"/>
                    </w:rPr>
                  </w:pPr>
                  <w:r>
                    <w:rPr>
                      <w:sz w:val="22"/>
                      <w:szCs w:val="24"/>
                    </w:rPr>
                    <w:t xml:space="preserve">Участник представляет </w:t>
                  </w:r>
                  <w:r w:rsidRPr="00C32223">
                    <w:rPr>
                      <w:sz w:val="22"/>
                      <w:szCs w:val="24"/>
                    </w:rPr>
                    <w:t xml:space="preserve">копии </w:t>
                  </w:r>
                  <w:r w:rsidRPr="00B26C95">
                    <w:rPr>
                      <w:sz w:val="22"/>
                      <w:szCs w:val="24"/>
                    </w:rPr>
                    <w:t xml:space="preserve">документов, свидетельствующих о наличие у участника филиалов или представительств в федеральных округах (субъектах) Российской Федерации: Выписка из </w:t>
                  </w:r>
                  <w:r w:rsidR="0016699F" w:rsidRPr="0016699F">
                    <w:rPr>
                      <w:sz w:val="22"/>
                      <w:szCs w:val="24"/>
                    </w:rPr>
                    <w:t>Единого государственного реестра юридических лиц</w:t>
                  </w:r>
                  <w:r w:rsidR="0016699F">
                    <w:rPr>
                      <w:sz w:val="22"/>
                      <w:szCs w:val="24"/>
                    </w:rPr>
                    <w:t xml:space="preserve"> (</w:t>
                  </w:r>
                  <w:r w:rsidRPr="00B26C95">
                    <w:rPr>
                      <w:sz w:val="22"/>
                      <w:szCs w:val="24"/>
                    </w:rPr>
                    <w:t>ЕГРЮЛ</w:t>
                  </w:r>
                  <w:r w:rsidR="0016699F">
                    <w:rPr>
                      <w:sz w:val="22"/>
                      <w:szCs w:val="24"/>
                    </w:rPr>
                    <w:t>)</w:t>
                  </w:r>
                  <w:r>
                    <w:rPr>
                      <w:sz w:val="22"/>
                      <w:szCs w:val="24"/>
                    </w:rPr>
                    <w:t>.</w:t>
                  </w:r>
                </w:p>
              </w:tc>
            </w:tr>
            <w:tr w:rsidR="007F109E" w:rsidRPr="00FE7B61" w14:paraId="313884B7" w14:textId="77777777" w:rsidTr="00FB706D">
              <w:trPr>
                <w:trHeight w:val="704"/>
              </w:trPr>
              <w:tc>
                <w:tcPr>
                  <w:tcW w:w="560" w:type="dxa"/>
                  <w:vMerge/>
                  <w:tcBorders>
                    <w:left w:val="single" w:sz="4" w:space="0" w:color="auto"/>
                    <w:right w:val="single" w:sz="4" w:space="0" w:color="auto"/>
                  </w:tcBorders>
                  <w:vAlign w:val="center"/>
                </w:tcPr>
                <w:p w14:paraId="0F461F2C" w14:textId="77777777" w:rsidR="007F109E" w:rsidRPr="00FE7B61" w:rsidRDefault="007F109E" w:rsidP="007F109E">
                  <w:pPr>
                    <w:suppressAutoHyphens/>
                    <w:ind w:right="-108"/>
                    <w:contextualSpacing/>
                    <w:rPr>
                      <w:sz w:val="22"/>
                      <w:szCs w:val="24"/>
                    </w:rPr>
                  </w:pPr>
                </w:p>
              </w:tc>
              <w:tc>
                <w:tcPr>
                  <w:tcW w:w="2011" w:type="dxa"/>
                  <w:vMerge/>
                  <w:tcBorders>
                    <w:left w:val="single" w:sz="4" w:space="0" w:color="auto"/>
                    <w:right w:val="single" w:sz="4" w:space="0" w:color="auto"/>
                  </w:tcBorders>
                </w:tcPr>
                <w:p w14:paraId="10268DCA" w14:textId="77777777" w:rsidR="007F109E" w:rsidRDefault="007F109E" w:rsidP="007F109E">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21A37B4" w14:textId="48B627A4" w:rsidR="007F109E" w:rsidRDefault="007F109E" w:rsidP="007F109E">
                  <w:pPr>
                    <w:suppressAutoHyphens/>
                    <w:ind w:right="-108"/>
                    <w:contextualSpacing/>
                    <w:rPr>
                      <w:sz w:val="22"/>
                      <w:szCs w:val="24"/>
                    </w:rPr>
                  </w:pPr>
                  <w:r w:rsidRPr="00826580">
                    <w:rPr>
                      <w:sz w:val="22"/>
                      <w:szCs w:val="22"/>
                    </w:rPr>
                    <w:t xml:space="preserve">от </w:t>
                  </w:r>
                  <w:r w:rsidRPr="00826580">
                    <w:rPr>
                      <w:sz w:val="22"/>
                      <w:szCs w:val="22"/>
                      <w:lang w:val="en-US"/>
                    </w:rPr>
                    <w:t>2</w:t>
                  </w:r>
                  <w:r w:rsidRPr="00826580">
                    <w:rPr>
                      <w:sz w:val="22"/>
                      <w:szCs w:val="22"/>
                    </w:rPr>
                    <w:t xml:space="preserve"> до </w:t>
                  </w:r>
                  <w:r w:rsidRPr="00826580">
                    <w:rPr>
                      <w:sz w:val="22"/>
                      <w:szCs w:val="22"/>
                      <w:lang w:val="en-US"/>
                    </w:rPr>
                    <w:t>3</w:t>
                  </w:r>
                  <w:r w:rsidRPr="00826580">
                    <w:rPr>
                      <w:sz w:val="22"/>
                      <w:szCs w:val="22"/>
                    </w:rPr>
                    <w:t xml:space="preserve"> </w:t>
                  </w:r>
                </w:p>
              </w:tc>
              <w:tc>
                <w:tcPr>
                  <w:tcW w:w="1211" w:type="dxa"/>
                  <w:tcBorders>
                    <w:left w:val="single" w:sz="4" w:space="0" w:color="auto"/>
                    <w:right w:val="single" w:sz="4" w:space="0" w:color="auto"/>
                  </w:tcBorders>
                  <w:vAlign w:val="center"/>
                </w:tcPr>
                <w:p w14:paraId="32D7CC82" w14:textId="79DA446D" w:rsidR="007F109E" w:rsidRDefault="00991CDE" w:rsidP="007F109E">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BCD6215" w14:textId="77777777" w:rsidR="007F109E" w:rsidRDefault="007F109E" w:rsidP="007F109E">
                  <w:pPr>
                    <w:suppressAutoHyphens/>
                    <w:ind w:right="-108"/>
                    <w:contextualSpacing/>
                    <w:jc w:val="center"/>
                    <w:rPr>
                      <w:sz w:val="22"/>
                      <w:szCs w:val="24"/>
                    </w:rPr>
                  </w:pPr>
                </w:p>
              </w:tc>
            </w:tr>
            <w:tr w:rsidR="007F109E" w:rsidRPr="00FE7B61" w14:paraId="24EF9A2F" w14:textId="77777777" w:rsidTr="00FB706D">
              <w:trPr>
                <w:trHeight w:val="886"/>
              </w:trPr>
              <w:tc>
                <w:tcPr>
                  <w:tcW w:w="560" w:type="dxa"/>
                  <w:vMerge/>
                  <w:tcBorders>
                    <w:left w:val="single" w:sz="4" w:space="0" w:color="auto"/>
                    <w:right w:val="single" w:sz="4" w:space="0" w:color="auto"/>
                  </w:tcBorders>
                  <w:vAlign w:val="center"/>
                </w:tcPr>
                <w:p w14:paraId="60482616" w14:textId="77777777" w:rsidR="007F109E" w:rsidRPr="00FE7B61" w:rsidRDefault="007F109E" w:rsidP="007F109E">
                  <w:pPr>
                    <w:suppressAutoHyphens/>
                    <w:ind w:right="-108"/>
                    <w:contextualSpacing/>
                    <w:rPr>
                      <w:sz w:val="22"/>
                      <w:szCs w:val="24"/>
                    </w:rPr>
                  </w:pPr>
                </w:p>
              </w:tc>
              <w:tc>
                <w:tcPr>
                  <w:tcW w:w="2011" w:type="dxa"/>
                  <w:vMerge/>
                  <w:tcBorders>
                    <w:left w:val="single" w:sz="4" w:space="0" w:color="auto"/>
                    <w:right w:val="single" w:sz="4" w:space="0" w:color="auto"/>
                  </w:tcBorders>
                </w:tcPr>
                <w:p w14:paraId="4AEA1061" w14:textId="77777777" w:rsidR="007F109E" w:rsidRDefault="007F109E" w:rsidP="007F109E">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108332C8" w14:textId="3111EE47" w:rsidR="007F109E" w:rsidRDefault="007F109E" w:rsidP="007F109E">
                  <w:pPr>
                    <w:suppressAutoHyphens/>
                    <w:ind w:right="-108"/>
                    <w:contextualSpacing/>
                    <w:rPr>
                      <w:sz w:val="22"/>
                      <w:szCs w:val="24"/>
                    </w:rPr>
                  </w:pPr>
                  <w:r w:rsidRPr="00826580">
                    <w:rPr>
                      <w:sz w:val="22"/>
                      <w:szCs w:val="22"/>
                    </w:rPr>
                    <w:t xml:space="preserve">от 0 до </w:t>
                  </w:r>
                  <w:r w:rsidRPr="00826580">
                    <w:rPr>
                      <w:sz w:val="22"/>
                      <w:szCs w:val="22"/>
                      <w:lang w:val="en-US"/>
                    </w:rPr>
                    <w:t>1</w:t>
                  </w:r>
                </w:p>
              </w:tc>
              <w:tc>
                <w:tcPr>
                  <w:tcW w:w="1211" w:type="dxa"/>
                  <w:tcBorders>
                    <w:left w:val="single" w:sz="4" w:space="0" w:color="auto"/>
                    <w:right w:val="single" w:sz="4" w:space="0" w:color="auto"/>
                  </w:tcBorders>
                  <w:vAlign w:val="center"/>
                </w:tcPr>
                <w:p w14:paraId="143FD875" w14:textId="45800228" w:rsidR="007F109E" w:rsidRDefault="00991CDE" w:rsidP="007F109E">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705FC403" w14:textId="77777777" w:rsidR="007F109E" w:rsidRDefault="007F109E" w:rsidP="007F109E">
                  <w:pPr>
                    <w:suppressAutoHyphens/>
                    <w:ind w:right="-108"/>
                    <w:contextualSpacing/>
                    <w:jc w:val="center"/>
                    <w:rPr>
                      <w:sz w:val="22"/>
                      <w:szCs w:val="24"/>
                    </w:rPr>
                  </w:pPr>
                </w:p>
              </w:tc>
            </w:tr>
            <w:tr w:rsidR="0016699F" w:rsidRPr="00FE7B61" w14:paraId="5E88623E" w14:textId="77777777" w:rsidTr="00FB706D">
              <w:trPr>
                <w:trHeight w:val="1651"/>
              </w:trPr>
              <w:tc>
                <w:tcPr>
                  <w:tcW w:w="560" w:type="dxa"/>
                  <w:vMerge w:val="restart"/>
                  <w:tcBorders>
                    <w:left w:val="single" w:sz="4" w:space="0" w:color="auto"/>
                    <w:right w:val="single" w:sz="4" w:space="0" w:color="auto"/>
                  </w:tcBorders>
                  <w:vAlign w:val="center"/>
                </w:tcPr>
                <w:p w14:paraId="1F8F56A5" w14:textId="14856A1D" w:rsidR="0016699F" w:rsidRPr="00FE7B61" w:rsidRDefault="0016699F" w:rsidP="0016699F">
                  <w:pPr>
                    <w:suppressAutoHyphens/>
                    <w:ind w:right="-108"/>
                    <w:contextualSpacing/>
                    <w:rPr>
                      <w:sz w:val="22"/>
                      <w:szCs w:val="24"/>
                    </w:rPr>
                  </w:pPr>
                  <w:r>
                    <w:rPr>
                      <w:sz w:val="22"/>
                      <w:szCs w:val="24"/>
                    </w:rPr>
                    <w:lastRenderedPageBreak/>
                    <w:t>2.5</w:t>
                  </w:r>
                </w:p>
              </w:tc>
              <w:tc>
                <w:tcPr>
                  <w:tcW w:w="2011" w:type="dxa"/>
                  <w:vMerge w:val="restart"/>
                  <w:tcBorders>
                    <w:left w:val="single" w:sz="4" w:space="0" w:color="auto"/>
                    <w:right w:val="single" w:sz="4" w:space="0" w:color="auto"/>
                  </w:tcBorders>
                </w:tcPr>
                <w:p w14:paraId="58FBA905" w14:textId="7BA014DB" w:rsidR="0016699F" w:rsidRDefault="0016699F" w:rsidP="0016699F">
                  <w:pPr>
                    <w:suppressAutoHyphens/>
                    <w:ind w:right="-108"/>
                    <w:contextualSpacing/>
                    <w:rPr>
                      <w:sz w:val="22"/>
                      <w:szCs w:val="24"/>
                    </w:rPr>
                  </w:pPr>
                  <w:r w:rsidRPr="0016699F">
                    <w:rPr>
                      <w:color w:val="000000" w:themeColor="text1"/>
                      <w:sz w:val="22"/>
                      <w:szCs w:val="22"/>
                    </w:rPr>
                    <w:t>Деловая репутация участника закупки</w:t>
                  </w:r>
                </w:p>
              </w:tc>
              <w:tc>
                <w:tcPr>
                  <w:tcW w:w="1739" w:type="dxa"/>
                  <w:tcBorders>
                    <w:top w:val="single" w:sz="4" w:space="0" w:color="auto"/>
                    <w:left w:val="single" w:sz="4" w:space="0" w:color="auto"/>
                    <w:right w:val="single" w:sz="4" w:space="0" w:color="auto"/>
                  </w:tcBorders>
                  <w:vAlign w:val="center"/>
                </w:tcPr>
                <w:p w14:paraId="498FFDAE" w14:textId="095970C0" w:rsidR="0016699F" w:rsidRDefault="0016699F" w:rsidP="0016699F">
                  <w:pPr>
                    <w:suppressAutoHyphens/>
                    <w:ind w:right="-108"/>
                    <w:contextualSpacing/>
                    <w:rPr>
                      <w:sz w:val="22"/>
                      <w:szCs w:val="24"/>
                    </w:rPr>
                  </w:pPr>
                  <w:r w:rsidRPr="00826580">
                    <w:rPr>
                      <w:sz w:val="22"/>
                      <w:szCs w:val="22"/>
                    </w:rPr>
                    <w:t xml:space="preserve">от </w:t>
                  </w:r>
                  <w:r>
                    <w:rPr>
                      <w:sz w:val="22"/>
                      <w:szCs w:val="22"/>
                    </w:rPr>
                    <w:t>15</w:t>
                  </w:r>
                  <w:r w:rsidRPr="00826580">
                    <w:rPr>
                      <w:sz w:val="22"/>
                      <w:szCs w:val="22"/>
                    </w:rPr>
                    <w:t xml:space="preserve">1 000 и выше упоминаний </w:t>
                  </w:r>
                </w:p>
              </w:tc>
              <w:tc>
                <w:tcPr>
                  <w:tcW w:w="1211" w:type="dxa"/>
                  <w:tcBorders>
                    <w:left w:val="single" w:sz="4" w:space="0" w:color="auto"/>
                    <w:right w:val="single" w:sz="4" w:space="0" w:color="auto"/>
                  </w:tcBorders>
                  <w:vAlign w:val="center"/>
                </w:tcPr>
                <w:p w14:paraId="3403E663" w14:textId="4747209C" w:rsidR="0016699F" w:rsidRDefault="0016699F" w:rsidP="0016699F">
                  <w:pPr>
                    <w:suppressAutoHyphens/>
                    <w:ind w:right="-108"/>
                    <w:contextualSpacing/>
                    <w:jc w:val="center"/>
                    <w:rPr>
                      <w:sz w:val="22"/>
                      <w:szCs w:val="24"/>
                    </w:rPr>
                  </w:pPr>
                  <w:r>
                    <w:rPr>
                      <w:sz w:val="22"/>
                      <w:szCs w:val="22"/>
                    </w:rPr>
                    <w:t>15</w:t>
                  </w:r>
                </w:p>
              </w:tc>
              <w:tc>
                <w:tcPr>
                  <w:tcW w:w="4531" w:type="dxa"/>
                  <w:vMerge w:val="restart"/>
                  <w:tcBorders>
                    <w:left w:val="single" w:sz="4" w:space="0" w:color="auto"/>
                    <w:right w:val="single" w:sz="4" w:space="0" w:color="auto"/>
                  </w:tcBorders>
                </w:tcPr>
                <w:p w14:paraId="64C603D3" w14:textId="77777777" w:rsidR="0016699F" w:rsidRPr="00826580" w:rsidRDefault="0016699F" w:rsidP="0016699F">
                  <w:pPr>
                    <w:suppressAutoHyphens/>
                    <w:ind w:right="-108"/>
                    <w:contextualSpacing/>
                    <w:rPr>
                      <w:sz w:val="22"/>
                      <w:szCs w:val="22"/>
                    </w:rPr>
                  </w:pPr>
                  <w:r w:rsidRPr="00826580">
                    <w:rPr>
                      <w:sz w:val="22"/>
                      <w:szCs w:val="22"/>
                    </w:rPr>
                    <w:t>Оценке подлежит количество упоминаний участника закупки в СМИ и на информационных Интернет-ресурсах новостного характера, за последние полные 3 (три) года (2015, 2016 и 2017 гг.) по данным информационно-аналитической системы мониторинга и анализа СМИ.</w:t>
                  </w:r>
                </w:p>
                <w:p w14:paraId="1B8DA932" w14:textId="77777777" w:rsidR="0016699F" w:rsidRPr="001C41B4" w:rsidRDefault="0016699F" w:rsidP="0016699F">
                  <w:pPr>
                    <w:suppressAutoHyphens/>
                    <w:ind w:right="-108"/>
                    <w:contextualSpacing/>
                    <w:rPr>
                      <w:b/>
                      <w:sz w:val="22"/>
                      <w:szCs w:val="22"/>
                    </w:rPr>
                  </w:pPr>
                  <w:r w:rsidRPr="001C41B4">
                    <w:rPr>
                      <w:b/>
                      <w:sz w:val="22"/>
                      <w:szCs w:val="22"/>
                    </w:rPr>
                    <w:t>Сведения участника закупки подтверждаются:</w:t>
                  </w:r>
                </w:p>
                <w:p w14:paraId="24A09A17" w14:textId="77777777" w:rsidR="0016699F" w:rsidRPr="001C41B4" w:rsidRDefault="0016699F" w:rsidP="006769EE">
                  <w:pPr>
                    <w:pStyle w:val="afff4"/>
                    <w:numPr>
                      <w:ilvl w:val="0"/>
                      <w:numId w:val="44"/>
                    </w:numPr>
                    <w:suppressAutoHyphens/>
                    <w:ind w:right="-108"/>
                    <w:rPr>
                      <w:sz w:val="22"/>
                      <w:szCs w:val="22"/>
                    </w:rPr>
                  </w:pPr>
                  <w:r w:rsidRPr="001C41B4">
                    <w:rPr>
                      <w:sz w:val="22"/>
                      <w:szCs w:val="22"/>
                    </w:rPr>
                    <w:t>официальной справкой,</w:t>
                  </w:r>
                </w:p>
                <w:p w14:paraId="40441D4D" w14:textId="77777777" w:rsidR="0016699F" w:rsidRPr="00826580" w:rsidRDefault="0016699F" w:rsidP="0016699F">
                  <w:pPr>
                    <w:suppressAutoHyphens/>
                    <w:ind w:right="-108"/>
                    <w:rPr>
                      <w:sz w:val="22"/>
                      <w:szCs w:val="22"/>
                    </w:rPr>
                  </w:pPr>
                  <w:r w:rsidRPr="00042019">
                    <w:rPr>
                      <w:sz w:val="22"/>
                      <w:szCs w:val="22"/>
                    </w:rPr>
                    <w:t>выданной</w:t>
                  </w:r>
                  <w:r>
                    <w:rPr>
                      <w:sz w:val="22"/>
                      <w:szCs w:val="22"/>
                    </w:rPr>
                    <w:t xml:space="preserve"> </w:t>
                  </w:r>
                  <w:r w:rsidRPr="00826580">
                    <w:rPr>
                      <w:sz w:val="22"/>
                      <w:szCs w:val="22"/>
                    </w:rPr>
                    <w:t>одной из информационно-аналитических систем мониторинга и анализа СМИ</w:t>
                  </w:r>
                  <w:r>
                    <w:rPr>
                      <w:sz w:val="22"/>
                      <w:szCs w:val="22"/>
                    </w:rPr>
                    <w:t xml:space="preserve">, </w:t>
                  </w:r>
                  <w:r w:rsidRPr="00826580">
                    <w:rPr>
                      <w:sz w:val="22"/>
                      <w:szCs w:val="22"/>
                    </w:rPr>
                    <w:t>или ее копией, заверенной участником закупки;</w:t>
                  </w:r>
                </w:p>
                <w:p w14:paraId="1024EE9D" w14:textId="77777777" w:rsidR="0016699F" w:rsidRPr="00826580" w:rsidRDefault="0016699F" w:rsidP="0016699F">
                  <w:pPr>
                    <w:suppressAutoHyphens/>
                    <w:ind w:right="-108"/>
                    <w:contextualSpacing/>
                    <w:jc w:val="center"/>
                    <w:rPr>
                      <w:sz w:val="22"/>
                      <w:szCs w:val="22"/>
                    </w:rPr>
                  </w:pPr>
                  <w:r w:rsidRPr="00826580">
                    <w:rPr>
                      <w:sz w:val="22"/>
                      <w:szCs w:val="22"/>
                    </w:rPr>
                    <w:t>или</w:t>
                  </w:r>
                </w:p>
                <w:p w14:paraId="73E2B621" w14:textId="77777777" w:rsidR="0016699F" w:rsidRPr="001C41B4" w:rsidRDefault="0016699F" w:rsidP="006769EE">
                  <w:pPr>
                    <w:pStyle w:val="afff4"/>
                    <w:numPr>
                      <w:ilvl w:val="0"/>
                      <w:numId w:val="44"/>
                    </w:numPr>
                    <w:suppressAutoHyphens/>
                    <w:ind w:right="-108"/>
                    <w:rPr>
                      <w:sz w:val="22"/>
                      <w:szCs w:val="22"/>
                    </w:rPr>
                  </w:pPr>
                  <w:r w:rsidRPr="001C41B4">
                    <w:rPr>
                      <w:sz w:val="22"/>
                      <w:szCs w:val="22"/>
                    </w:rPr>
                    <w:t>скриншотом экрана страницы</w:t>
                  </w:r>
                </w:p>
                <w:p w14:paraId="14AA2634" w14:textId="5B71F990" w:rsidR="0016699F" w:rsidRDefault="0016699F" w:rsidP="0016699F">
                  <w:pPr>
                    <w:suppressAutoHyphens/>
                    <w:ind w:right="-108"/>
                    <w:contextualSpacing/>
                    <w:jc w:val="center"/>
                    <w:rPr>
                      <w:sz w:val="22"/>
                      <w:szCs w:val="24"/>
                    </w:rPr>
                  </w:pPr>
                  <w:r w:rsidRPr="00042019">
                    <w:rPr>
                      <w:sz w:val="22"/>
                      <w:szCs w:val="22"/>
                    </w:rPr>
                    <w:t>сайта</w:t>
                  </w:r>
                  <w:r>
                    <w:rPr>
                      <w:sz w:val="22"/>
                      <w:szCs w:val="22"/>
                    </w:rPr>
                    <w:t xml:space="preserve"> </w:t>
                  </w:r>
                  <w:r w:rsidRPr="00826580">
                    <w:rPr>
                      <w:sz w:val="22"/>
                      <w:szCs w:val="22"/>
                    </w:rPr>
                    <w:t>одной из информационно-аналитических систем мониторинга и анализа СМИ с отчетными данными по числу упоминаний участника закупки в СМИ и в информационных интернет-ресурсах новостного характера, заверенного участником закупки.</w:t>
                  </w:r>
                </w:p>
              </w:tc>
            </w:tr>
            <w:tr w:rsidR="0016699F" w:rsidRPr="00FE7B61" w14:paraId="7F3C377E" w14:textId="77777777" w:rsidTr="00FB706D">
              <w:trPr>
                <w:trHeight w:val="2397"/>
              </w:trPr>
              <w:tc>
                <w:tcPr>
                  <w:tcW w:w="560" w:type="dxa"/>
                  <w:vMerge/>
                  <w:tcBorders>
                    <w:left w:val="single" w:sz="4" w:space="0" w:color="auto"/>
                    <w:right w:val="single" w:sz="4" w:space="0" w:color="auto"/>
                  </w:tcBorders>
                  <w:vAlign w:val="center"/>
                </w:tcPr>
                <w:p w14:paraId="1AD63883" w14:textId="77777777" w:rsidR="0016699F" w:rsidRPr="00FE7B61" w:rsidRDefault="0016699F" w:rsidP="0016699F">
                  <w:pPr>
                    <w:suppressAutoHyphens/>
                    <w:ind w:right="-108"/>
                    <w:contextualSpacing/>
                    <w:rPr>
                      <w:sz w:val="22"/>
                      <w:szCs w:val="24"/>
                    </w:rPr>
                  </w:pPr>
                </w:p>
              </w:tc>
              <w:tc>
                <w:tcPr>
                  <w:tcW w:w="2011" w:type="dxa"/>
                  <w:vMerge/>
                  <w:tcBorders>
                    <w:left w:val="single" w:sz="4" w:space="0" w:color="auto"/>
                    <w:right w:val="single" w:sz="4" w:space="0" w:color="auto"/>
                  </w:tcBorders>
                </w:tcPr>
                <w:p w14:paraId="2742A965" w14:textId="77777777" w:rsidR="0016699F" w:rsidRDefault="0016699F" w:rsidP="0016699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43695D2F" w14:textId="55FFA975" w:rsidR="0016699F" w:rsidRDefault="0016699F" w:rsidP="0016699F">
                  <w:pPr>
                    <w:suppressAutoHyphens/>
                    <w:ind w:right="-108"/>
                    <w:contextualSpacing/>
                    <w:rPr>
                      <w:sz w:val="22"/>
                      <w:szCs w:val="24"/>
                    </w:rPr>
                  </w:pPr>
                  <w:r w:rsidRPr="00826580">
                    <w:rPr>
                      <w:sz w:val="22"/>
                      <w:szCs w:val="22"/>
                    </w:rPr>
                    <w:t xml:space="preserve">от 101 000 до </w:t>
                  </w:r>
                  <w:r>
                    <w:rPr>
                      <w:sz w:val="22"/>
                      <w:szCs w:val="22"/>
                    </w:rPr>
                    <w:t>150 999</w:t>
                  </w:r>
                  <w:r w:rsidRPr="00826580">
                    <w:rPr>
                      <w:sz w:val="22"/>
                      <w:szCs w:val="22"/>
                    </w:rPr>
                    <w:t xml:space="preserve"> упоминаний  </w:t>
                  </w:r>
                </w:p>
              </w:tc>
              <w:tc>
                <w:tcPr>
                  <w:tcW w:w="1211" w:type="dxa"/>
                  <w:tcBorders>
                    <w:left w:val="single" w:sz="4" w:space="0" w:color="auto"/>
                    <w:right w:val="single" w:sz="4" w:space="0" w:color="auto"/>
                  </w:tcBorders>
                  <w:vAlign w:val="center"/>
                </w:tcPr>
                <w:p w14:paraId="3C28B794" w14:textId="30C82BFD" w:rsidR="0016699F" w:rsidRDefault="0016699F" w:rsidP="0016699F">
                  <w:pPr>
                    <w:suppressAutoHyphens/>
                    <w:ind w:right="-108"/>
                    <w:contextualSpacing/>
                    <w:jc w:val="center"/>
                    <w:rPr>
                      <w:sz w:val="22"/>
                      <w:szCs w:val="24"/>
                    </w:rPr>
                  </w:pPr>
                  <w:r w:rsidRPr="00826580">
                    <w:rPr>
                      <w:sz w:val="22"/>
                      <w:szCs w:val="22"/>
                    </w:rPr>
                    <w:t>10</w:t>
                  </w:r>
                </w:p>
              </w:tc>
              <w:tc>
                <w:tcPr>
                  <w:tcW w:w="4531" w:type="dxa"/>
                  <w:vMerge/>
                  <w:tcBorders>
                    <w:left w:val="single" w:sz="4" w:space="0" w:color="auto"/>
                    <w:right w:val="single" w:sz="4" w:space="0" w:color="auto"/>
                  </w:tcBorders>
                </w:tcPr>
                <w:p w14:paraId="01178B00" w14:textId="77777777" w:rsidR="0016699F" w:rsidRDefault="0016699F" w:rsidP="0016699F">
                  <w:pPr>
                    <w:suppressAutoHyphens/>
                    <w:ind w:right="-108"/>
                    <w:contextualSpacing/>
                    <w:jc w:val="center"/>
                    <w:rPr>
                      <w:sz w:val="22"/>
                      <w:szCs w:val="24"/>
                    </w:rPr>
                  </w:pPr>
                </w:p>
              </w:tc>
            </w:tr>
            <w:tr w:rsidR="0016699F" w:rsidRPr="00FE7B61" w14:paraId="6F896119" w14:textId="77777777" w:rsidTr="00FB706D">
              <w:trPr>
                <w:trHeight w:val="711"/>
              </w:trPr>
              <w:tc>
                <w:tcPr>
                  <w:tcW w:w="560" w:type="dxa"/>
                  <w:vMerge/>
                  <w:tcBorders>
                    <w:left w:val="single" w:sz="4" w:space="0" w:color="auto"/>
                    <w:right w:val="single" w:sz="4" w:space="0" w:color="auto"/>
                  </w:tcBorders>
                  <w:vAlign w:val="center"/>
                </w:tcPr>
                <w:p w14:paraId="580CE196" w14:textId="77777777" w:rsidR="0016699F" w:rsidRPr="00FE7B61" w:rsidRDefault="0016699F" w:rsidP="0016699F">
                  <w:pPr>
                    <w:suppressAutoHyphens/>
                    <w:ind w:right="-108"/>
                    <w:contextualSpacing/>
                    <w:rPr>
                      <w:sz w:val="22"/>
                      <w:szCs w:val="24"/>
                    </w:rPr>
                  </w:pPr>
                </w:p>
              </w:tc>
              <w:tc>
                <w:tcPr>
                  <w:tcW w:w="2011" w:type="dxa"/>
                  <w:vMerge/>
                  <w:tcBorders>
                    <w:left w:val="single" w:sz="4" w:space="0" w:color="auto"/>
                    <w:right w:val="single" w:sz="4" w:space="0" w:color="auto"/>
                  </w:tcBorders>
                </w:tcPr>
                <w:p w14:paraId="0137269D" w14:textId="77777777" w:rsidR="0016699F" w:rsidRDefault="0016699F" w:rsidP="0016699F">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BD116D3" w14:textId="4DBAA085" w:rsidR="0016699F" w:rsidRDefault="0016699F" w:rsidP="009D0D11">
                  <w:pPr>
                    <w:suppressAutoHyphens/>
                    <w:ind w:right="-108"/>
                    <w:contextualSpacing/>
                    <w:rPr>
                      <w:sz w:val="22"/>
                      <w:szCs w:val="24"/>
                    </w:rPr>
                  </w:pPr>
                  <w:r>
                    <w:rPr>
                      <w:sz w:val="22"/>
                      <w:szCs w:val="22"/>
                    </w:rPr>
                    <w:t xml:space="preserve">от </w:t>
                  </w:r>
                  <w:r w:rsidR="009D0D11">
                    <w:rPr>
                      <w:sz w:val="22"/>
                      <w:szCs w:val="22"/>
                    </w:rPr>
                    <w:t>1</w:t>
                  </w:r>
                  <w:r>
                    <w:rPr>
                      <w:sz w:val="22"/>
                      <w:szCs w:val="22"/>
                    </w:rPr>
                    <w:t xml:space="preserve"> </w:t>
                  </w:r>
                  <w:r w:rsidRPr="00826580">
                    <w:rPr>
                      <w:sz w:val="22"/>
                      <w:szCs w:val="22"/>
                    </w:rPr>
                    <w:t xml:space="preserve">до 100 </w:t>
                  </w:r>
                  <w:r>
                    <w:rPr>
                      <w:sz w:val="22"/>
                      <w:szCs w:val="22"/>
                    </w:rPr>
                    <w:t>999</w:t>
                  </w:r>
                  <w:r w:rsidRPr="00826580">
                    <w:rPr>
                      <w:sz w:val="22"/>
                      <w:szCs w:val="22"/>
                    </w:rPr>
                    <w:t xml:space="preserve"> упоминаний</w:t>
                  </w:r>
                </w:p>
              </w:tc>
              <w:tc>
                <w:tcPr>
                  <w:tcW w:w="1211" w:type="dxa"/>
                  <w:tcBorders>
                    <w:left w:val="single" w:sz="4" w:space="0" w:color="auto"/>
                    <w:right w:val="single" w:sz="4" w:space="0" w:color="auto"/>
                  </w:tcBorders>
                  <w:vAlign w:val="center"/>
                </w:tcPr>
                <w:p w14:paraId="5F65628F" w14:textId="2D028D9E" w:rsidR="0016699F" w:rsidRDefault="0016699F" w:rsidP="0016699F">
                  <w:pPr>
                    <w:suppressAutoHyphens/>
                    <w:ind w:right="-108"/>
                    <w:contextualSpacing/>
                    <w:jc w:val="center"/>
                    <w:rPr>
                      <w:sz w:val="22"/>
                      <w:szCs w:val="24"/>
                    </w:rPr>
                  </w:pPr>
                  <w:r>
                    <w:rPr>
                      <w:sz w:val="22"/>
                      <w:szCs w:val="22"/>
                    </w:rPr>
                    <w:t>5</w:t>
                  </w:r>
                </w:p>
              </w:tc>
              <w:tc>
                <w:tcPr>
                  <w:tcW w:w="4531" w:type="dxa"/>
                  <w:vMerge/>
                  <w:tcBorders>
                    <w:left w:val="single" w:sz="4" w:space="0" w:color="auto"/>
                    <w:right w:val="single" w:sz="4" w:space="0" w:color="auto"/>
                  </w:tcBorders>
                </w:tcPr>
                <w:p w14:paraId="4F82FF4F" w14:textId="77777777" w:rsidR="0016699F" w:rsidRDefault="0016699F" w:rsidP="0016699F">
                  <w:pPr>
                    <w:suppressAutoHyphens/>
                    <w:ind w:right="-108"/>
                    <w:contextualSpacing/>
                    <w:jc w:val="center"/>
                    <w:rPr>
                      <w:sz w:val="22"/>
                      <w:szCs w:val="24"/>
                    </w:rPr>
                  </w:pPr>
                </w:p>
              </w:tc>
            </w:tr>
            <w:tr w:rsidR="0016699F" w:rsidRPr="00FE7B61" w14:paraId="5F28F37C" w14:textId="77777777" w:rsidTr="00FB706D">
              <w:tc>
                <w:tcPr>
                  <w:tcW w:w="560" w:type="dxa"/>
                  <w:tcBorders>
                    <w:top w:val="single" w:sz="4" w:space="0" w:color="auto"/>
                    <w:left w:val="single" w:sz="4" w:space="0" w:color="auto"/>
                    <w:bottom w:val="single" w:sz="4" w:space="0" w:color="auto"/>
                    <w:right w:val="single" w:sz="4" w:space="0" w:color="auto"/>
                  </w:tcBorders>
                </w:tcPr>
                <w:p w14:paraId="1F465AE6" w14:textId="77777777" w:rsidR="0016699F" w:rsidRPr="00FE7B61" w:rsidRDefault="0016699F" w:rsidP="0016699F">
                  <w:pPr>
                    <w:suppressAutoHyphens/>
                    <w:ind w:right="-108"/>
                    <w:contextualSpacing/>
                    <w:rPr>
                      <w:sz w:val="22"/>
                      <w:szCs w:val="24"/>
                    </w:rPr>
                  </w:pP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16699F" w:rsidRPr="00FE7B61" w:rsidRDefault="00180A8F" w:rsidP="0016699F">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4531" w:type="dxa"/>
                  <w:tcBorders>
                    <w:top w:val="single" w:sz="4" w:space="0" w:color="auto"/>
                    <w:left w:val="single" w:sz="4" w:space="0" w:color="auto"/>
                    <w:bottom w:val="single" w:sz="4" w:space="0" w:color="auto"/>
                    <w:right w:val="single" w:sz="4" w:space="0" w:color="auto"/>
                  </w:tcBorders>
                </w:tcPr>
                <w:p w14:paraId="322F6456" w14:textId="77777777" w:rsidR="0016699F" w:rsidRPr="00FE7B61" w:rsidRDefault="0016699F" w:rsidP="0016699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14:paraId="6985E6E0" w14:textId="77777777" w:rsidR="005807CC" w:rsidRDefault="005807CC">
      <w:pPr>
        <w:rPr>
          <w:b/>
          <w:sz w:val="32"/>
          <w:szCs w:val="32"/>
        </w:rPr>
        <w:sectPr w:rsidR="005807CC" w:rsidSect="000415DC">
          <w:headerReference w:type="default" r:id="rId21"/>
          <w:pgSz w:w="11907" w:h="16840" w:code="9"/>
          <w:pgMar w:top="851" w:right="851" w:bottom="851" w:left="1276" w:header="720" w:footer="403" w:gutter="0"/>
          <w:cols w:space="720"/>
          <w:noEndnote/>
        </w:sectPr>
      </w:pPr>
    </w:p>
    <w:p w14:paraId="2F6F3791" w14:textId="77777777" w:rsidR="005B16AF" w:rsidRPr="00F22BD4" w:rsidRDefault="00F22BD4" w:rsidP="00F22BD4">
      <w:pPr>
        <w:pStyle w:val="10"/>
        <w:rPr>
          <w:sz w:val="24"/>
          <w:szCs w:val="24"/>
        </w:rPr>
      </w:pPr>
      <w:r w:rsidRPr="00F22BD4">
        <w:rPr>
          <w:sz w:val="24"/>
          <w:szCs w:val="24"/>
        </w:rPr>
        <w:lastRenderedPageBreak/>
        <w:t xml:space="preserve">ТЕХНИЧЕСКОЕ ЗАДАНИЕ </w:t>
      </w:r>
    </w:p>
    <w:p w14:paraId="50AB992E" w14:textId="77777777" w:rsidR="00F22BD4" w:rsidRPr="00F22BD4" w:rsidRDefault="00F22BD4" w:rsidP="00F22BD4">
      <w:pPr>
        <w:widowControl w:val="0"/>
        <w:jc w:val="center"/>
        <w:rPr>
          <w:b/>
          <w:bCs/>
          <w:sz w:val="24"/>
          <w:szCs w:val="24"/>
        </w:rPr>
      </w:pPr>
      <w:r w:rsidRPr="00F22BD4">
        <w:rPr>
          <w:b/>
          <w:bCs/>
          <w:sz w:val="24"/>
          <w:szCs w:val="24"/>
        </w:rPr>
        <w:t>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62205EA3" w14:textId="77777777" w:rsidR="00F22BD4" w:rsidRPr="00F22BD4" w:rsidRDefault="00F22BD4" w:rsidP="00F22BD4">
      <w:pPr>
        <w:widowControl w:val="0"/>
        <w:ind w:right="425"/>
        <w:jc w:val="center"/>
        <w:rPr>
          <w:b/>
          <w:bCs/>
          <w:sz w:val="24"/>
          <w:szCs w:val="24"/>
        </w:rPr>
      </w:pPr>
    </w:p>
    <w:p w14:paraId="0EDB86C2" w14:textId="77777777" w:rsidR="00F22BD4" w:rsidRPr="00F22BD4" w:rsidRDefault="00F22BD4" w:rsidP="00F22BD4">
      <w:pPr>
        <w:widowControl w:val="0"/>
        <w:spacing w:line="360" w:lineRule="auto"/>
        <w:jc w:val="both"/>
        <w:rPr>
          <w:b/>
          <w:sz w:val="24"/>
          <w:szCs w:val="24"/>
        </w:rPr>
      </w:pPr>
      <w:r w:rsidRPr="00F22BD4">
        <w:rPr>
          <w:b/>
          <w:sz w:val="24"/>
          <w:szCs w:val="24"/>
        </w:rPr>
        <w:t xml:space="preserve">Задачи исследования </w:t>
      </w:r>
      <w:r w:rsidRPr="00F22BD4">
        <w:rPr>
          <w:sz w:val="24"/>
          <w:szCs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w:t>
      </w:r>
    </w:p>
    <w:p w14:paraId="16CD7767" w14:textId="77777777" w:rsidR="00F22BD4" w:rsidRPr="00F22BD4" w:rsidRDefault="00F22BD4" w:rsidP="00F22BD4">
      <w:pPr>
        <w:widowControl w:val="0"/>
        <w:spacing w:line="360" w:lineRule="auto"/>
        <w:jc w:val="both"/>
        <w:rPr>
          <w:b/>
          <w:sz w:val="24"/>
          <w:szCs w:val="24"/>
        </w:rPr>
      </w:pPr>
    </w:p>
    <w:p w14:paraId="636A635D" w14:textId="42573B0D" w:rsidR="00F22BD4" w:rsidRPr="00F22BD4" w:rsidRDefault="00F22BD4" w:rsidP="00F22BD4">
      <w:pPr>
        <w:widowControl w:val="0"/>
        <w:spacing w:line="360" w:lineRule="auto"/>
        <w:ind w:left="360"/>
        <w:rPr>
          <w:b/>
          <w:sz w:val="24"/>
          <w:szCs w:val="24"/>
        </w:rPr>
      </w:pPr>
      <w:r w:rsidRPr="00F22BD4">
        <w:rPr>
          <w:b/>
          <w:i/>
          <w:sz w:val="24"/>
          <w:szCs w:val="24"/>
        </w:rPr>
        <w:t>Блок 1.</w:t>
      </w:r>
      <w:r w:rsidRPr="00F22BD4">
        <w:rPr>
          <w:b/>
          <w:sz w:val="24"/>
          <w:szCs w:val="24"/>
        </w:rPr>
        <w:t xml:space="preserve"> </w:t>
      </w:r>
      <w:r w:rsidR="007A0C9A" w:rsidRPr="00F22BD4">
        <w:rPr>
          <w:b/>
          <w:sz w:val="24"/>
          <w:szCs w:val="24"/>
        </w:rPr>
        <w:t>Комплекс задач,</w:t>
      </w:r>
      <w:r w:rsidRPr="00F22BD4">
        <w:rPr>
          <w:b/>
          <w:sz w:val="24"/>
          <w:szCs w:val="24"/>
        </w:rPr>
        <w:t xml:space="preserve"> по оценке регуляторной среды.</w:t>
      </w:r>
    </w:p>
    <w:p w14:paraId="0372C26D"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649988B1"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Определить эффективность процедур по выдаче разрешений на строительство (разрешение на строительство здания жилого назначения в последние 12 месяцев: многоэтажное жилое здание (выше 4-х этажей), в том числе в углубленном разрезе, (среднее время получения разрешений на строительство,</w:t>
      </w:r>
      <w:r w:rsidRPr="00F22BD4">
        <w:rPr>
          <w:sz w:val="24"/>
          <w:szCs w:val="24"/>
        </w:rPr>
        <w:t xml:space="preserve"> </w:t>
      </w:r>
      <w:r w:rsidRPr="00F22BD4">
        <w:rPr>
          <w:rFonts w:eastAsia="Calibri"/>
          <w:sz w:val="24"/>
          <w:szCs w:val="24"/>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711DD7DF"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20EF8398" w14:textId="77777777" w:rsidR="00F22BD4" w:rsidRPr="00F22BD4" w:rsidRDefault="00F22BD4" w:rsidP="006769EE">
      <w:pPr>
        <w:widowControl w:val="0"/>
        <w:numPr>
          <w:ilvl w:val="0"/>
          <w:numId w:val="55"/>
        </w:numPr>
        <w:tabs>
          <w:tab w:val="left" w:pos="0"/>
        </w:tabs>
        <w:spacing w:line="360" w:lineRule="auto"/>
        <w:ind w:left="0" w:firstLine="284"/>
        <w:jc w:val="both"/>
        <w:rPr>
          <w:rFonts w:eastAsia="Calibri"/>
          <w:sz w:val="24"/>
          <w:szCs w:val="24"/>
          <w:lang w:eastAsia="en-US"/>
        </w:rPr>
      </w:pPr>
      <w:r w:rsidRPr="00F22BD4">
        <w:rPr>
          <w:rFonts w:eastAsia="Calibri"/>
          <w:sz w:val="24"/>
          <w:szCs w:val="24"/>
          <w:lang w:eastAsia="en-US"/>
        </w:rPr>
        <w:t xml:space="preserve">Определить эффективность процедуры регистрации прав собственности (среднее время регистрации прав собственности юридических лиц и индивидуальных предпринимателей на </w:t>
      </w:r>
      <w:r w:rsidRPr="00F22BD4">
        <w:rPr>
          <w:rFonts w:eastAsia="Calibri"/>
          <w:sz w:val="24"/>
          <w:szCs w:val="24"/>
          <w:lang w:eastAsia="en-US"/>
        </w:rPr>
        <w:lastRenderedPageBreak/>
        <w:t>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индивидуальных предпринимателей на недвижимое имущество и сделок с ним.</w:t>
      </w:r>
    </w:p>
    <w:p w14:paraId="1F98222E" w14:textId="77777777" w:rsidR="00F22BD4" w:rsidRPr="00F22BD4" w:rsidRDefault="00F22BD4" w:rsidP="006769EE">
      <w:pPr>
        <w:widowControl w:val="0"/>
        <w:numPr>
          <w:ilvl w:val="0"/>
          <w:numId w:val="55"/>
        </w:numPr>
        <w:tabs>
          <w:tab w:val="left" w:pos="0"/>
        </w:tabs>
        <w:spacing w:line="360" w:lineRule="auto"/>
        <w:ind w:left="0" w:firstLine="360"/>
        <w:jc w:val="both"/>
        <w:rPr>
          <w:rFonts w:eastAsia="Calibri"/>
          <w:sz w:val="24"/>
          <w:szCs w:val="24"/>
          <w:lang w:eastAsia="en-US"/>
        </w:rPr>
      </w:pPr>
      <w:r w:rsidRPr="00F22BD4">
        <w:rPr>
          <w:rFonts w:eastAsia="Calibri"/>
          <w:sz w:val="24"/>
          <w:szCs w:val="24"/>
          <w:lang w:eastAsia="en-US"/>
        </w:rPr>
        <w:t>Оценить удовлетворенность предпринимателей процедурами выдачи прочих разрешений и лицензий (лицензий на осуществление</w:t>
      </w:r>
      <w:r w:rsidRPr="00F22BD4">
        <w:rPr>
          <w:sz w:val="24"/>
          <w:szCs w:val="24"/>
        </w:rPr>
        <w:t xml:space="preserve"> </w:t>
      </w:r>
      <w:r w:rsidRPr="00F22BD4">
        <w:rPr>
          <w:rFonts w:eastAsia="Calibri"/>
          <w:sz w:val="24"/>
          <w:szCs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 и деятельности по продаже алкогольной продукции).</w:t>
      </w:r>
    </w:p>
    <w:p w14:paraId="2A640EE3"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5B9BDB94"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Выявить эффективность процедур по подключению к газопроводу, (среднее время подключения</w:t>
      </w:r>
      <w:r w:rsidRPr="00F22BD4">
        <w:rPr>
          <w:rFonts w:eastAsia="Calibri"/>
          <w:i/>
          <w:sz w:val="24"/>
          <w:szCs w:val="24"/>
          <w:lang w:eastAsia="en-US"/>
        </w:rPr>
        <w:t>,</w:t>
      </w:r>
      <w:r w:rsidRPr="00F22BD4">
        <w:rPr>
          <w:rFonts w:eastAsia="Calibri"/>
          <w:sz w:val="24"/>
          <w:szCs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054390B0"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для подключения к системам теплоснабжения), а также удовлетворенность предпринимателями эффективностью процедур по подключению к системам теплоснабжения.</w:t>
      </w:r>
    </w:p>
    <w:p w14:paraId="0C127433"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для подключения к сетям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3B008E36" w14:textId="77777777" w:rsidR="00F22BD4" w:rsidRPr="00F22BD4" w:rsidRDefault="00F22BD4" w:rsidP="00F22BD4">
      <w:pPr>
        <w:widowControl w:val="0"/>
        <w:spacing w:line="360" w:lineRule="auto"/>
        <w:ind w:firstLine="284"/>
        <w:jc w:val="both"/>
        <w:rPr>
          <w:sz w:val="24"/>
          <w:szCs w:val="24"/>
        </w:rPr>
      </w:pPr>
    </w:p>
    <w:p w14:paraId="1F5C849C" w14:textId="77777777" w:rsidR="00F22BD4" w:rsidRPr="00F22BD4" w:rsidRDefault="00F22BD4" w:rsidP="00F22BD4">
      <w:pPr>
        <w:pStyle w:val="afff4"/>
        <w:widowControl w:val="0"/>
        <w:spacing w:line="360" w:lineRule="auto"/>
        <w:ind w:left="284"/>
        <w:rPr>
          <w:b/>
          <w:sz w:val="24"/>
          <w:szCs w:val="24"/>
        </w:rPr>
      </w:pPr>
      <w:r w:rsidRPr="00F22BD4">
        <w:rPr>
          <w:b/>
          <w:i/>
          <w:sz w:val="24"/>
          <w:szCs w:val="24"/>
        </w:rPr>
        <w:lastRenderedPageBreak/>
        <w:t>Блок 2.</w:t>
      </w:r>
      <w:r w:rsidRPr="00F22BD4">
        <w:rPr>
          <w:b/>
          <w:sz w:val="24"/>
          <w:szCs w:val="24"/>
        </w:rPr>
        <w:t xml:space="preserve"> Комплекс задач по оценке институтов для бизнеса.</w:t>
      </w:r>
    </w:p>
    <w:p w14:paraId="3B582A17" w14:textId="77777777" w:rsidR="00F22BD4" w:rsidRPr="00F22BD4" w:rsidRDefault="00F22BD4" w:rsidP="006769EE">
      <w:pPr>
        <w:pStyle w:val="afff4"/>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Российской Федерации)</w:t>
      </w:r>
    </w:p>
    <w:p w14:paraId="405390E4" w14:textId="77777777" w:rsidR="00F22BD4" w:rsidRPr="00F22BD4" w:rsidRDefault="00F22BD4" w:rsidP="006769EE">
      <w:pPr>
        <w:widowControl w:val="0"/>
        <w:numPr>
          <w:ilvl w:val="0"/>
          <w:numId w:val="55"/>
        </w:numPr>
        <w:spacing w:line="360" w:lineRule="auto"/>
        <w:ind w:left="0" w:firstLine="284"/>
        <w:contextualSpacing/>
        <w:jc w:val="both"/>
        <w:rPr>
          <w:rFonts w:eastAsia="Calibri"/>
          <w:sz w:val="24"/>
          <w:szCs w:val="24"/>
          <w:lang w:eastAsia="en-US"/>
        </w:rPr>
      </w:pPr>
      <w:r w:rsidRPr="00F22BD4">
        <w:rPr>
          <w:rFonts w:eastAsia="Calibri"/>
          <w:sz w:val="24"/>
          <w:szCs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F22BD4">
        <w:rPr>
          <w:rFonts w:eastAsiaTheme="minorHAnsi"/>
          <w:color w:val="000000"/>
          <w:sz w:val="24"/>
          <w:szCs w:val="24"/>
          <w:lang w:eastAsia="en-US"/>
        </w:rPr>
        <w:t xml:space="preserve"> </w:t>
      </w:r>
      <w:r w:rsidRPr="00F22BD4">
        <w:rPr>
          <w:rFonts w:eastAsia="Calibri"/>
          <w:sz w:val="24"/>
          <w:szCs w:val="24"/>
          <w:lang w:eastAsia="en-US"/>
        </w:rPr>
        <w:t>столкнувшихся с давлением со стороны органов власти или естественных монополий с учетом детализации о типах, уровне проверок и контрольного органа осуществляющего проверку или давление).</w:t>
      </w:r>
    </w:p>
    <w:p w14:paraId="60EA612E"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Российской Федерации, а также эффективность обратной связи и работы канала прямой связи инвесторов и руководства субъекта Российской Федерации и 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w:t>
      </w:r>
    </w:p>
    <w:p w14:paraId="1A9F0033"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Российской Федерации). </w:t>
      </w:r>
    </w:p>
    <w:p w14:paraId="60D759E0"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осведомленность предпринимателей о наличии и качестве работы Уполномоченного по защите прав предпринимателей в субъекте Российской Федерации.</w:t>
      </w:r>
    </w:p>
    <w:p w14:paraId="409FCCCD"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долю компаний, столкнувшихся со случаями влияния органов государственной власти на конкурентную среду в субъекте Российской Федерации.</w:t>
      </w:r>
    </w:p>
    <w:p w14:paraId="4D80B9ED"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уровень развития механизма государственно-частного партнёрства (ГЧП) в субъекте Российской Федерации.</w:t>
      </w:r>
    </w:p>
    <w:p w14:paraId="5E6990B0"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lastRenderedPageBreak/>
        <w:t>Оценить наличие и качество раздела об инвестиционном развитии региона в стратегии социально-экономического развития субъекта Российской Федерации.</w:t>
      </w:r>
    </w:p>
    <w:p w14:paraId="12E096BE" w14:textId="77777777" w:rsidR="00F22BD4" w:rsidRPr="00F22BD4" w:rsidRDefault="00F22BD4" w:rsidP="00F22BD4">
      <w:pPr>
        <w:widowControl w:val="0"/>
        <w:spacing w:line="360" w:lineRule="auto"/>
        <w:ind w:firstLine="284"/>
        <w:contextualSpacing/>
        <w:jc w:val="both"/>
        <w:rPr>
          <w:rFonts w:eastAsia="Calibri"/>
          <w:sz w:val="24"/>
          <w:szCs w:val="24"/>
          <w:lang w:eastAsia="en-US"/>
        </w:rPr>
      </w:pPr>
    </w:p>
    <w:p w14:paraId="4D03B297" w14:textId="77777777" w:rsidR="00F22BD4" w:rsidRPr="00F22BD4" w:rsidRDefault="00F22BD4" w:rsidP="00F22BD4">
      <w:pPr>
        <w:pStyle w:val="afff4"/>
        <w:widowControl w:val="0"/>
        <w:spacing w:line="360" w:lineRule="auto"/>
        <w:ind w:left="284"/>
        <w:rPr>
          <w:b/>
          <w:sz w:val="24"/>
          <w:szCs w:val="24"/>
        </w:rPr>
      </w:pPr>
      <w:r w:rsidRPr="00F22BD4">
        <w:rPr>
          <w:b/>
          <w:i/>
          <w:sz w:val="24"/>
          <w:szCs w:val="24"/>
        </w:rPr>
        <w:t>Блок 3.</w:t>
      </w:r>
      <w:r w:rsidRPr="00F22BD4">
        <w:rPr>
          <w:b/>
          <w:sz w:val="24"/>
          <w:szCs w:val="24"/>
        </w:rPr>
        <w:t xml:space="preserve"> Комплекс задач по оценке доступности ресурсов и качества инфраструктуры для бизнеса.</w:t>
      </w:r>
    </w:p>
    <w:p w14:paraId="21E73435"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 xml:space="preserve">Оценить эффективность процедур постановки земельного участка на кадастровый учет и качество территориального планирования (удовлетворенность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 </w:t>
      </w:r>
    </w:p>
    <w:p w14:paraId="3DCA9791"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качество и доступность инфраструктуры (удовлетворенность предпринимателей качеством дорожной сети на территории субъекта Российской Федерации, удовлетворенность предпринимателей качеством телекоммуникационных услуг в субъекте Российской Федерации, удовлетворенность предпринимателей объектами инвестиционной инфраструктуры (технологические и промышленные парки, промышленные площадки), находящимися на территории субъекта Российской Федерации)</w:t>
      </w:r>
    </w:p>
    <w:p w14:paraId="20256600"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 xml:space="preserve"> Оценить 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55C6DD0C"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удовлетворенность предпринимателей доступностью трудовых ресурсов необходимой квалификации.</w:t>
      </w:r>
    </w:p>
    <w:p w14:paraId="491B0766"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удовлетворительность предпринимателей прохождения процедуры апелляции, по оценке кадастровой стоимости.</w:t>
      </w:r>
    </w:p>
    <w:p w14:paraId="2CF7BF6E" w14:textId="77777777" w:rsidR="00F22BD4" w:rsidRPr="00F22BD4" w:rsidRDefault="00F22BD4" w:rsidP="00F22BD4">
      <w:pPr>
        <w:widowControl w:val="0"/>
        <w:spacing w:line="360" w:lineRule="auto"/>
        <w:ind w:firstLine="284"/>
        <w:jc w:val="both"/>
        <w:rPr>
          <w:b/>
          <w:sz w:val="24"/>
          <w:szCs w:val="24"/>
        </w:rPr>
      </w:pPr>
    </w:p>
    <w:p w14:paraId="37779D9A" w14:textId="77777777" w:rsidR="00F22BD4" w:rsidRPr="00F22BD4" w:rsidRDefault="00F22BD4" w:rsidP="00F22BD4">
      <w:pPr>
        <w:pStyle w:val="afff4"/>
        <w:widowControl w:val="0"/>
        <w:spacing w:line="360" w:lineRule="auto"/>
        <w:ind w:left="284"/>
        <w:outlineLvl w:val="0"/>
        <w:rPr>
          <w:b/>
          <w:sz w:val="24"/>
          <w:szCs w:val="24"/>
        </w:rPr>
      </w:pPr>
      <w:r w:rsidRPr="00F22BD4">
        <w:rPr>
          <w:b/>
          <w:i/>
          <w:sz w:val="24"/>
          <w:szCs w:val="24"/>
        </w:rPr>
        <w:t>Блок 4.</w:t>
      </w:r>
      <w:r w:rsidRPr="00F22BD4">
        <w:rPr>
          <w:b/>
          <w:sz w:val="24"/>
          <w:szCs w:val="24"/>
        </w:rPr>
        <w:t xml:space="preserve"> Комплекс задач по оценке региональной поддержки малого предпринимательства.</w:t>
      </w:r>
    </w:p>
    <w:p w14:paraId="02E5F118" w14:textId="77777777" w:rsidR="00F22BD4" w:rsidRPr="00F22BD4" w:rsidRDefault="00F22BD4" w:rsidP="006769EE">
      <w:pPr>
        <w:pStyle w:val="afff4"/>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lastRenderedPageBreak/>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предпринимательства.</w:t>
      </w:r>
    </w:p>
    <w:p w14:paraId="4A5ED885" w14:textId="77777777" w:rsidR="00F22BD4" w:rsidRPr="00F22BD4" w:rsidRDefault="00F22BD4" w:rsidP="006769EE">
      <w:pPr>
        <w:widowControl w:val="0"/>
        <w:numPr>
          <w:ilvl w:val="0"/>
          <w:numId w:val="55"/>
        </w:numPr>
        <w:spacing w:line="360" w:lineRule="auto"/>
        <w:ind w:left="0" w:firstLine="284"/>
        <w:jc w:val="both"/>
        <w:rPr>
          <w:rFonts w:eastAsia="Calibri"/>
          <w:sz w:val="24"/>
          <w:szCs w:val="24"/>
          <w:lang w:eastAsia="en-US"/>
        </w:rPr>
      </w:pPr>
      <w:r w:rsidRPr="00F22BD4">
        <w:rPr>
          <w:rFonts w:eastAsia="Calibri"/>
          <w:sz w:val="24"/>
          <w:szCs w:val="24"/>
          <w:lang w:eastAsia="en-US"/>
        </w:rPr>
        <w:t>Оценить доступность финансово-кредитных ресурсов для субъектов малого предпринимательства.</w:t>
      </w:r>
    </w:p>
    <w:p w14:paraId="33A54601" w14:textId="77777777" w:rsidR="00F22BD4" w:rsidRPr="00F22BD4" w:rsidRDefault="00F22BD4" w:rsidP="00F22BD4">
      <w:pPr>
        <w:widowControl w:val="0"/>
        <w:autoSpaceDE w:val="0"/>
        <w:autoSpaceDN w:val="0"/>
        <w:adjustRightInd w:val="0"/>
        <w:spacing w:line="360" w:lineRule="auto"/>
        <w:jc w:val="both"/>
        <w:rPr>
          <w:sz w:val="24"/>
          <w:szCs w:val="24"/>
        </w:rPr>
      </w:pPr>
    </w:p>
    <w:p w14:paraId="667B5D1E" w14:textId="77777777" w:rsidR="00F22BD4" w:rsidRPr="00F22BD4" w:rsidRDefault="00F22BD4" w:rsidP="00F22BD4">
      <w:pPr>
        <w:widowControl w:val="0"/>
        <w:spacing w:line="360" w:lineRule="auto"/>
        <w:jc w:val="center"/>
        <w:outlineLvl w:val="0"/>
        <w:rPr>
          <w:b/>
          <w:sz w:val="24"/>
          <w:szCs w:val="24"/>
        </w:rPr>
      </w:pPr>
      <w:r w:rsidRPr="00F22BD4">
        <w:rPr>
          <w:b/>
          <w:sz w:val="24"/>
          <w:szCs w:val="24"/>
        </w:rPr>
        <w:t>МЕТОДОЛОГИЯ ИССЛЕДОВАНИЯ</w:t>
      </w:r>
    </w:p>
    <w:p w14:paraId="25B0300D" w14:textId="77777777" w:rsidR="00F22BD4" w:rsidRPr="00F22BD4" w:rsidRDefault="00F22BD4" w:rsidP="00F22BD4">
      <w:pPr>
        <w:widowControl w:val="0"/>
        <w:autoSpaceDE w:val="0"/>
        <w:autoSpaceDN w:val="0"/>
        <w:adjustRightInd w:val="0"/>
        <w:spacing w:line="360" w:lineRule="auto"/>
        <w:jc w:val="both"/>
        <w:rPr>
          <w:i/>
          <w:sz w:val="24"/>
          <w:szCs w:val="24"/>
        </w:rPr>
      </w:pPr>
      <w:r w:rsidRPr="00F22BD4">
        <w:rPr>
          <w:i/>
          <w:sz w:val="24"/>
          <w:szCs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733028A1" w14:textId="77777777" w:rsidR="00F22BD4" w:rsidRPr="00F22BD4" w:rsidRDefault="00F22BD4" w:rsidP="00F22BD4">
      <w:pPr>
        <w:widowControl w:val="0"/>
        <w:autoSpaceDE w:val="0"/>
        <w:autoSpaceDN w:val="0"/>
        <w:adjustRightInd w:val="0"/>
        <w:spacing w:line="360" w:lineRule="auto"/>
        <w:jc w:val="both"/>
        <w:rPr>
          <w:b/>
          <w:sz w:val="24"/>
          <w:szCs w:val="24"/>
        </w:rPr>
      </w:pPr>
      <w:r w:rsidRPr="00F22BD4">
        <w:rPr>
          <w:b/>
          <w:sz w:val="24"/>
          <w:szCs w:val="24"/>
        </w:rPr>
        <w:t xml:space="preserve">Целевая аудитория: </w:t>
      </w:r>
    </w:p>
    <w:p w14:paraId="19939463" w14:textId="77777777" w:rsidR="00F22BD4" w:rsidRPr="00F22BD4" w:rsidRDefault="00F22BD4" w:rsidP="006769EE">
      <w:pPr>
        <w:pStyle w:val="afff4"/>
        <w:widowControl w:val="0"/>
        <w:numPr>
          <w:ilvl w:val="2"/>
          <w:numId w:val="45"/>
        </w:numPr>
        <w:spacing w:line="360" w:lineRule="auto"/>
        <w:ind w:left="709"/>
        <w:jc w:val="both"/>
        <w:rPr>
          <w:sz w:val="24"/>
          <w:szCs w:val="24"/>
          <w:lang w:eastAsia="en-US"/>
        </w:rPr>
      </w:pPr>
      <w:r w:rsidRPr="00F22BD4">
        <w:rPr>
          <w:b/>
          <w:sz w:val="24"/>
          <w:szCs w:val="24"/>
          <w:lang w:eastAsia="en-US"/>
        </w:rPr>
        <w:t>«Эксперты»</w:t>
      </w:r>
      <w:r w:rsidRPr="00F22BD4">
        <w:rPr>
          <w:sz w:val="24"/>
          <w:szCs w:val="24"/>
          <w:lang w:eastAsia="en-US"/>
        </w:rPr>
        <w:t xml:space="preserve"> </w:t>
      </w:r>
    </w:p>
    <w:p w14:paraId="4DB06305" w14:textId="77777777" w:rsidR="00F22BD4" w:rsidRPr="00F22BD4" w:rsidRDefault="00F22BD4" w:rsidP="00F22BD4">
      <w:pPr>
        <w:widowControl w:val="0"/>
        <w:autoSpaceDE w:val="0"/>
        <w:autoSpaceDN w:val="0"/>
        <w:adjustRightInd w:val="0"/>
        <w:spacing w:line="360" w:lineRule="auto"/>
        <w:ind w:firstLine="709"/>
        <w:contextualSpacing/>
        <w:jc w:val="both"/>
        <w:rPr>
          <w:rFonts w:eastAsia="Calibri"/>
          <w:sz w:val="24"/>
          <w:szCs w:val="24"/>
          <w:lang w:eastAsia="en-US"/>
        </w:rPr>
      </w:pPr>
      <w:r w:rsidRPr="00F22BD4">
        <w:rPr>
          <w:rFonts w:eastAsia="Calibri"/>
          <w:sz w:val="24"/>
          <w:szCs w:val="24"/>
          <w:lang w:eastAsia="en-US"/>
        </w:rPr>
        <w:t>Эксперты - представители различных бизнес-объединений, активные представители бизнеса в регионах.</w:t>
      </w:r>
    </w:p>
    <w:p w14:paraId="02D3947B" w14:textId="77777777" w:rsidR="00F22BD4" w:rsidRPr="00F22BD4" w:rsidRDefault="00F22BD4" w:rsidP="00F22BD4">
      <w:pPr>
        <w:widowControl w:val="0"/>
        <w:autoSpaceDE w:val="0"/>
        <w:autoSpaceDN w:val="0"/>
        <w:adjustRightInd w:val="0"/>
        <w:spacing w:line="360" w:lineRule="auto"/>
        <w:ind w:firstLine="709"/>
        <w:contextualSpacing/>
        <w:jc w:val="both"/>
        <w:rPr>
          <w:rFonts w:eastAsia="Calibri"/>
          <w:sz w:val="24"/>
          <w:szCs w:val="24"/>
          <w:lang w:eastAsia="en-US"/>
        </w:rPr>
      </w:pPr>
      <w:r w:rsidRPr="00F22BD4">
        <w:rPr>
          <w:rFonts w:eastAsia="Calibri"/>
          <w:sz w:val="24"/>
          <w:szCs w:val="24"/>
          <w:lang w:eastAsia="en-US"/>
        </w:rPr>
        <w:t>Количество респондентов, опрашиваемых в каждом регионе – не менее 10 (в отдельных случаях разрешается снижение числа респондентов до 3 на регион). Заказчик предоставляет базу в количестве не менее 35-40 экспертов по каждому региону.</w:t>
      </w:r>
    </w:p>
    <w:p w14:paraId="09F3E81C" w14:textId="77777777" w:rsidR="00F22BD4" w:rsidRPr="00F22BD4" w:rsidRDefault="00F22BD4" w:rsidP="006769EE">
      <w:pPr>
        <w:pStyle w:val="afff4"/>
        <w:widowControl w:val="0"/>
        <w:numPr>
          <w:ilvl w:val="2"/>
          <w:numId w:val="45"/>
        </w:numPr>
        <w:autoSpaceDE w:val="0"/>
        <w:autoSpaceDN w:val="0"/>
        <w:adjustRightInd w:val="0"/>
        <w:spacing w:line="360" w:lineRule="auto"/>
        <w:ind w:left="709"/>
        <w:jc w:val="both"/>
        <w:rPr>
          <w:sz w:val="24"/>
          <w:szCs w:val="24"/>
          <w:lang w:eastAsia="en-US"/>
        </w:rPr>
      </w:pPr>
      <w:r w:rsidRPr="00F22BD4">
        <w:rPr>
          <w:b/>
          <w:sz w:val="24"/>
          <w:szCs w:val="24"/>
          <w:lang w:eastAsia="en-US"/>
        </w:rPr>
        <w:t>Бизнесмены</w:t>
      </w:r>
    </w:p>
    <w:p w14:paraId="6D1C4134" w14:textId="77777777" w:rsidR="00F22BD4" w:rsidRPr="00F22BD4" w:rsidRDefault="00F22BD4" w:rsidP="00F22BD4">
      <w:pPr>
        <w:widowControl w:val="0"/>
        <w:autoSpaceDE w:val="0"/>
        <w:autoSpaceDN w:val="0"/>
        <w:adjustRightInd w:val="0"/>
        <w:spacing w:line="360" w:lineRule="auto"/>
        <w:ind w:firstLine="720"/>
        <w:contextualSpacing/>
        <w:jc w:val="both"/>
        <w:rPr>
          <w:sz w:val="24"/>
          <w:szCs w:val="24"/>
          <w:lang w:eastAsia="en-US"/>
        </w:rPr>
      </w:pPr>
      <w:r w:rsidRPr="00F22BD4">
        <w:rPr>
          <w:sz w:val="24"/>
          <w:szCs w:val="24"/>
          <w:lang w:eastAsia="en-US"/>
        </w:rPr>
        <w:t xml:space="preserve">Данная целевая аудитория включает в себя 2 типа респондентов: </w:t>
      </w:r>
    </w:p>
    <w:p w14:paraId="6FFE6037" w14:textId="77777777" w:rsidR="00F22BD4" w:rsidRPr="00F22BD4" w:rsidRDefault="00F22BD4" w:rsidP="00F22BD4">
      <w:pPr>
        <w:pStyle w:val="afff4"/>
        <w:widowControl w:val="0"/>
        <w:numPr>
          <w:ilvl w:val="1"/>
          <w:numId w:val="11"/>
        </w:numPr>
        <w:autoSpaceDE w:val="0"/>
        <w:autoSpaceDN w:val="0"/>
        <w:adjustRightInd w:val="0"/>
        <w:spacing w:line="360" w:lineRule="auto"/>
        <w:jc w:val="both"/>
        <w:rPr>
          <w:sz w:val="24"/>
          <w:szCs w:val="24"/>
          <w:lang w:eastAsia="en-US"/>
        </w:rPr>
      </w:pPr>
      <w:r w:rsidRPr="00F22BD4">
        <w:rPr>
          <w:b/>
          <w:sz w:val="24"/>
          <w:szCs w:val="24"/>
          <w:lang w:eastAsia="en-US"/>
        </w:rPr>
        <w:t xml:space="preserve"> «Бизнесмены из специальных выборок»</w:t>
      </w:r>
      <w:r w:rsidRPr="00F22BD4">
        <w:rPr>
          <w:sz w:val="24"/>
          <w:szCs w:val="24"/>
          <w:lang w:eastAsia="en-US"/>
        </w:rPr>
        <w:t xml:space="preserve"> </w:t>
      </w:r>
    </w:p>
    <w:p w14:paraId="0CBE041C" w14:textId="77777777" w:rsidR="00F22BD4" w:rsidRPr="00F22BD4" w:rsidRDefault="00F22BD4" w:rsidP="00F22BD4">
      <w:pPr>
        <w:widowControl w:val="0"/>
        <w:autoSpaceDE w:val="0"/>
        <w:autoSpaceDN w:val="0"/>
        <w:adjustRightInd w:val="0"/>
        <w:spacing w:line="360" w:lineRule="auto"/>
        <w:ind w:firstLine="720"/>
        <w:contextualSpacing/>
        <w:jc w:val="both"/>
        <w:rPr>
          <w:rFonts w:eastAsia="Calibri"/>
          <w:sz w:val="24"/>
          <w:szCs w:val="24"/>
          <w:lang w:eastAsia="en-US"/>
        </w:rPr>
      </w:pPr>
      <w:r w:rsidRPr="00F22BD4">
        <w:rPr>
          <w:rFonts w:eastAsia="Calibri"/>
          <w:sz w:val="24"/>
          <w:szCs w:val="24"/>
          <w:lang w:eastAsia="en-US"/>
        </w:rPr>
        <w:t xml:space="preserve">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w:t>
      </w:r>
      <w:r w:rsidRPr="00F22BD4">
        <w:rPr>
          <w:rFonts w:eastAsia="Calibri"/>
          <w:sz w:val="24"/>
          <w:szCs w:val="24"/>
          <w:lang w:eastAsia="en-US"/>
        </w:rPr>
        <w:lastRenderedPageBreak/>
        <w:t>деятельностью.</w:t>
      </w:r>
    </w:p>
    <w:p w14:paraId="70B06FD3" w14:textId="77777777" w:rsidR="00F22BD4" w:rsidRPr="00F22BD4" w:rsidRDefault="00F22BD4" w:rsidP="00F22BD4">
      <w:pPr>
        <w:widowControl w:val="0"/>
        <w:autoSpaceDE w:val="0"/>
        <w:autoSpaceDN w:val="0"/>
        <w:adjustRightInd w:val="0"/>
        <w:spacing w:line="360" w:lineRule="auto"/>
        <w:ind w:firstLine="720"/>
        <w:contextualSpacing/>
        <w:jc w:val="both"/>
        <w:rPr>
          <w:rFonts w:eastAsia="Calibri"/>
          <w:sz w:val="24"/>
          <w:szCs w:val="24"/>
          <w:lang w:eastAsia="en-US"/>
        </w:rPr>
      </w:pPr>
      <w:r w:rsidRPr="00F22BD4">
        <w:rPr>
          <w:rFonts w:eastAsia="Calibri"/>
          <w:sz w:val="24"/>
          <w:szCs w:val="24"/>
          <w:lang w:eastAsia="en-US"/>
        </w:rPr>
        <w:t xml:space="preserve">Данная целевая группа набирается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исполнительной власти по (вопросам предоставления государственных и муниципальных услуг) тем или иным вопросам. </w:t>
      </w:r>
    </w:p>
    <w:p w14:paraId="3BBEE0B2" w14:textId="77777777" w:rsidR="00F22BD4" w:rsidRPr="00F22BD4" w:rsidRDefault="00F22BD4" w:rsidP="00F22BD4">
      <w:pPr>
        <w:widowControl w:val="0"/>
        <w:autoSpaceDE w:val="0"/>
        <w:autoSpaceDN w:val="0"/>
        <w:adjustRightInd w:val="0"/>
        <w:spacing w:line="360" w:lineRule="auto"/>
        <w:ind w:firstLine="720"/>
        <w:contextualSpacing/>
        <w:jc w:val="both"/>
        <w:rPr>
          <w:rFonts w:eastAsia="Calibri"/>
          <w:sz w:val="24"/>
          <w:szCs w:val="24"/>
          <w:lang w:eastAsia="en-US"/>
        </w:rPr>
      </w:pPr>
      <w:r w:rsidRPr="00F22BD4">
        <w:rPr>
          <w:rFonts w:eastAsia="Calibri"/>
          <w:sz w:val="24"/>
          <w:szCs w:val="24"/>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24BEEDFF" w14:textId="77777777" w:rsidR="00F22BD4" w:rsidRPr="00F22BD4" w:rsidRDefault="00F22BD4" w:rsidP="00F22BD4">
      <w:pPr>
        <w:widowControl w:val="0"/>
        <w:autoSpaceDE w:val="0"/>
        <w:autoSpaceDN w:val="0"/>
        <w:adjustRightInd w:val="0"/>
        <w:spacing w:line="360" w:lineRule="auto"/>
        <w:ind w:firstLine="720"/>
        <w:contextualSpacing/>
        <w:jc w:val="both"/>
        <w:rPr>
          <w:rFonts w:eastAsia="Calibri"/>
          <w:sz w:val="24"/>
          <w:szCs w:val="24"/>
          <w:lang w:eastAsia="en-US"/>
        </w:rPr>
      </w:pPr>
      <w:r w:rsidRPr="00F22BD4">
        <w:rPr>
          <w:rFonts w:eastAsia="Calibri"/>
          <w:sz w:val="24"/>
          <w:szCs w:val="24"/>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 В случае исчерпывания баз респондентов по паре регион/показатель Исполнитель информирует Заказчика о данном факте для возможности своевременного формирования дополнительных баз.</w:t>
      </w:r>
    </w:p>
    <w:p w14:paraId="4BBD279A" w14:textId="77777777" w:rsidR="00F22BD4" w:rsidRPr="00F22BD4" w:rsidRDefault="00F22BD4" w:rsidP="00F22BD4">
      <w:pPr>
        <w:widowControl w:val="0"/>
        <w:autoSpaceDE w:val="0"/>
        <w:autoSpaceDN w:val="0"/>
        <w:adjustRightInd w:val="0"/>
        <w:spacing w:line="360" w:lineRule="auto"/>
        <w:ind w:firstLine="720"/>
        <w:contextualSpacing/>
        <w:jc w:val="both"/>
        <w:rPr>
          <w:rFonts w:eastAsia="Calibri"/>
          <w:sz w:val="24"/>
          <w:szCs w:val="24"/>
          <w:lang w:eastAsia="en-US"/>
        </w:rPr>
      </w:pPr>
      <w:r w:rsidRPr="00F22BD4">
        <w:rPr>
          <w:rFonts w:eastAsia="Calibri"/>
          <w:sz w:val="24"/>
          <w:szCs w:val="24"/>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и/или дополнен в случае внесения изменений в действующую редакцию Методологии Национального рейтинга Рейтинговым комитетом):</w:t>
      </w:r>
    </w:p>
    <w:p w14:paraId="32A5223A"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 xml:space="preserve">Предприятия, которые проходили процедуру регистрации юридического лица в течение последних 12-ти месяцев. </w:t>
      </w:r>
    </w:p>
    <w:p w14:paraId="041ED866"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2E6085EA"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lastRenderedPageBreak/>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47FE3913"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 регистрации прав собственности в течение последних 12-ти месяцев.</w:t>
      </w:r>
    </w:p>
    <w:p w14:paraId="7EE06A49"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 лицензированию медицинской деятельности в течение последних 12-ти месяцев.</w:t>
      </w:r>
    </w:p>
    <w:p w14:paraId="025A714D" w14:textId="77777777" w:rsid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6FD3663F" w14:textId="494B7700" w:rsidR="00183855" w:rsidRPr="00F22BD4" w:rsidRDefault="00183855"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CA0463">
        <w:rPr>
          <w:rFonts w:eastAsia="Calibri"/>
          <w:sz w:val="24"/>
          <w:szCs w:val="24"/>
          <w:lang w:eastAsia="en-US"/>
        </w:rPr>
        <w:t xml:space="preserve">Индивидуальный предприниматель или юридическое лицо, получавшие лицензию на продажу алкогольной продукции в течение последних 12 </w:t>
      </w:r>
      <w:r w:rsidRPr="00F22BD4">
        <w:rPr>
          <w:rFonts w:eastAsia="Calibri"/>
          <w:sz w:val="24"/>
          <w:szCs w:val="24"/>
          <w:lang w:eastAsia="en-US"/>
        </w:rPr>
        <w:t>-ти месяцев</w:t>
      </w:r>
      <w:r>
        <w:rPr>
          <w:rFonts w:eastAsia="Calibri"/>
          <w:sz w:val="24"/>
          <w:szCs w:val="24"/>
          <w:lang w:eastAsia="en-US"/>
        </w:rPr>
        <w:t>.</w:t>
      </w:r>
    </w:p>
    <w:p w14:paraId="62B95756"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впервые проходили процедуру подключения к сетям электроэнергии в течение последних 12-ти месяцев фактическим объёмом мощности от 15 кВт до 150 кВт, протяжённостью до 300 м.</w:t>
      </w:r>
    </w:p>
    <w:p w14:paraId="7B585934"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впервые проходили процедуру подключения к газопроводу в течение последних 12-ти месяцев.</w:t>
      </w:r>
    </w:p>
    <w:p w14:paraId="0763245E"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понимается специальная зона с особым режимом в которой резиденты, могут получить эксклюзивный доступ к определенным услугам (например, бухгалтерские, юридические услуги) или скидки на аренду и т.п.</w:t>
      </w:r>
    </w:p>
    <w:p w14:paraId="0176E306"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48F00B7C"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подключения предприятия к сетям теплоснабжения в течение последних 12-ти месяцев.</w:t>
      </w:r>
    </w:p>
    <w:p w14:paraId="3BF577A1"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t>Предприятия, которые проходили процедуру подключения предприятия к сетям водоснабжению (водоотведению) в течение последних 12-ти месяцев.</w:t>
      </w:r>
    </w:p>
    <w:p w14:paraId="52FB29CA" w14:textId="77777777" w:rsidR="00F22BD4" w:rsidRPr="00F22BD4" w:rsidRDefault="00F22BD4" w:rsidP="006769EE">
      <w:pPr>
        <w:widowControl w:val="0"/>
        <w:numPr>
          <w:ilvl w:val="1"/>
          <w:numId w:val="56"/>
        </w:numPr>
        <w:tabs>
          <w:tab w:val="left" w:pos="993"/>
        </w:tabs>
        <w:autoSpaceDE w:val="0"/>
        <w:autoSpaceDN w:val="0"/>
        <w:adjustRightInd w:val="0"/>
        <w:spacing w:line="360" w:lineRule="auto"/>
        <w:ind w:left="0" w:firstLine="567"/>
        <w:contextualSpacing/>
        <w:jc w:val="both"/>
        <w:rPr>
          <w:rFonts w:eastAsia="Calibri"/>
          <w:sz w:val="24"/>
          <w:szCs w:val="24"/>
          <w:lang w:eastAsia="en-US"/>
        </w:rPr>
      </w:pPr>
      <w:r w:rsidRPr="00F22BD4">
        <w:rPr>
          <w:rFonts w:eastAsia="Calibri"/>
          <w:sz w:val="24"/>
          <w:szCs w:val="24"/>
          <w:lang w:eastAsia="en-US"/>
        </w:rPr>
        <w:lastRenderedPageBreak/>
        <w:t>Предприятия, которые проходили процедуру постановки земельного участка на кадастровый учет в течении последних 12-ти месяцев.</w:t>
      </w:r>
    </w:p>
    <w:p w14:paraId="087EFD1B" w14:textId="77777777" w:rsidR="00F22BD4" w:rsidRPr="00F22BD4" w:rsidRDefault="00F22BD4" w:rsidP="00F22BD4">
      <w:pPr>
        <w:widowControl w:val="0"/>
        <w:autoSpaceDE w:val="0"/>
        <w:autoSpaceDN w:val="0"/>
        <w:adjustRightInd w:val="0"/>
        <w:spacing w:line="360" w:lineRule="auto"/>
        <w:ind w:left="1440"/>
        <w:contextualSpacing/>
        <w:jc w:val="both"/>
        <w:rPr>
          <w:rFonts w:eastAsia="Calibri"/>
          <w:sz w:val="24"/>
          <w:szCs w:val="24"/>
          <w:lang w:eastAsia="en-US"/>
        </w:rPr>
      </w:pPr>
    </w:p>
    <w:p w14:paraId="0AC0BCAB" w14:textId="77777777" w:rsidR="00F22BD4" w:rsidRPr="00F22BD4" w:rsidRDefault="00F22BD4" w:rsidP="00F22BD4">
      <w:pPr>
        <w:widowControl w:val="0"/>
        <w:numPr>
          <w:ilvl w:val="1"/>
          <w:numId w:val="11"/>
        </w:numPr>
        <w:autoSpaceDE w:val="0"/>
        <w:autoSpaceDN w:val="0"/>
        <w:adjustRightInd w:val="0"/>
        <w:spacing w:line="360" w:lineRule="auto"/>
        <w:contextualSpacing/>
        <w:jc w:val="both"/>
        <w:rPr>
          <w:sz w:val="24"/>
          <w:szCs w:val="24"/>
          <w:lang w:eastAsia="en-US"/>
        </w:rPr>
      </w:pPr>
      <w:r w:rsidRPr="00F22BD4">
        <w:rPr>
          <w:b/>
          <w:sz w:val="24"/>
          <w:szCs w:val="24"/>
          <w:lang w:eastAsia="en-US"/>
        </w:rPr>
        <w:t>«Бизнесмены из общей выборки»:</w:t>
      </w:r>
      <w:r w:rsidRPr="00F22BD4">
        <w:rPr>
          <w:sz w:val="24"/>
          <w:szCs w:val="24"/>
          <w:lang w:eastAsia="en-US"/>
        </w:rPr>
        <w:t xml:space="preserve"> </w:t>
      </w:r>
    </w:p>
    <w:p w14:paraId="1F12A704" w14:textId="77777777" w:rsidR="00F22BD4" w:rsidRPr="00F22BD4" w:rsidRDefault="00F22BD4" w:rsidP="00F22BD4">
      <w:pPr>
        <w:widowControl w:val="0"/>
        <w:autoSpaceDE w:val="0"/>
        <w:autoSpaceDN w:val="0"/>
        <w:adjustRightInd w:val="0"/>
        <w:spacing w:line="360" w:lineRule="auto"/>
        <w:ind w:firstLine="709"/>
        <w:contextualSpacing/>
        <w:jc w:val="both"/>
        <w:rPr>
          <w:rFonts w:eastAsia="Calibri"/>
          <w:sz w:val="24"/>
          <w:szCs w:val="24"/>
          <w:lang w:eastAsia="en-US"/>
        </w:rPr>
      </w:pPr>
      <w:r w:rsidRPr="00F22BD4">
        <w:rPr>
          <w:rFonts w:eastAsia="Calibri"/>
          <w:b/>
          <w:sz w:val="24"/>
          <w:szCs w:val="24"/>
          <w:lang w:eastAsia="en-US"/>
        </w:rPr>
        <w:t xml:space="preserve">Под бизнесменами из общей выборки понимаются опрошенные представители компаний, действующих в регионе, компетентные в общих вопросах ведения бизнеса. </w:t>
      </w:r>
      <w:r w:rsidRPr="00F22BD4">
        <w:rPr>
          <w:rFonts w:eastAsia="Calibri"/>
          <w:sz w:val="24"/>
          <w:szCs w:val="24"/>
          <w:lang w:eastAsia="en-US"/>
        </w:rPr>
        <w:t xml:space="preserve">В основу структуры выборочной совокупности для каждого из 85 регионов закладываются следующие критерии репрезентации: </w:t>
      </w:r>
    </w:p>
    <w:p w14:paraId="299E1574" w14:textId="77777777" w:rsidR="00F22BD4" w:rsidRPr="00F22BD4" w:rsidRDefault="00F22BD4" w:rsidP="00F22BD4">
      <w:pPr>
        <w:widowControl w:val="0"/>
        <w:autoSpaceDE w:val="0"/>
        <w:autoSpaceDN w:val="0"/>
        <w:adjustRightInd w:val="0"/>
        <w:spacing w:line="360" w:lineRule="auto"/>
        <w:ind w:left="1080"/>
        <w:contextualSpacing/>
        <w:jc w:val="both"/>
        <w:rPr>
          <w:rFonts w:eastAsia="Calibri"/>
          <w:sz w:val="24"/>
          <w:szCs w:val="24"/>
          <w:lang w:eastAsia="en-US"/>
        </w:rPr>
      </w:pPr>
    </w:p>
    <w:p w14:paraId="30A9C42E" w14:textId="77777777" w:rsidR="00F22BD4" w:rsidRPr="00F22BD4" w:rsidRDefault="00F22BD4" w:rsidP="006769EE">
      <w:pPr>
        <w:widowControl w:val="0"/>
        <w:numPr>
          <w:ilvl w:val="0"/>
          <w:numId w:val="57"/>
        </w:numPr>
        <w:autoSpaceDE w:val="0"/>
        <w:autoSpaceDN w:val="0"/>
        <w:adjustRightInd w:val="0"/>
        <w:spacing w:line="360" w:lineRule="auto"/>
        <w:ind w:left="851"/>
        <w:contextualSpacing/>
        <w:jc w:val="both"/>
        <w:rPr>
          <w:rFonts w:eastAsia="Calibri"/>
          <w:sz w:val="24"/>
          <w:szCs w:val="24"/>
          <w:lang w:eastAsia="en-US"/>
        </w:rPr>
      </w:pPr>
      <w:r w:rsidRPr="00F22BD4">
        <w:rPr>
          <w:rFonts w:eastAsia="Calibri"/>
          <w:sz w:val="24"/>
          <w:szCs w:val="24"/>
          <w:lang w:eastAsia="en-US"/>
        </w:rPr>
        <w:t xml:space="preserve">Размер предприятия, определяемый числом сотрудников согласно законодательству Российской Федерации. </w:t>
      </w:r>
    </w:p>
    <w:p w14:paraId="7BD7E5A9" w14:textId="77777777" w:rsidR="00F22BD4" w:rsidRPr="00F22BD4" w:rsidRDefault="00F22BD4" w:rsidP="006769EE">
      <w:pPr>
        <w:widowControl w:val="0"/>
        <w:numPr>
          <w:ilvl w:val="0"/>
          <w:numId w:val="57"/>
        </w:numPr>
        <w:autoSpaceDE w:val="0"/>
        <w:autoSpaceDN w:val="0"/>
        <w:adjustRightInd w:val="0"/>
        <w:spacing w:line="360" w:lineRule="auto"/>
        <w:ind w:left="851"/>
        <w:contextualSpacing/>
        <w:jc w:val="both"/>
        <w:rPr>
          <w:rFonts w:eastAsia="Calibri"/>
          <w:sz w:val="24"/>
          <w:szCs w:val="24"/>
          <w:lang w:eastAsia="en-US"/>
        </w:rPr>
      </w:pPr>
      <w:r w:rsidRPr="00F22BD4">
        <w:rPr>
          <w:rFonts w:eastAsia="Calibri"/>
          <w:sz w:val="24"/>
          <w:szCs w:val="24"/>
          <w:lang w:eastAsia="en-US"/>
        </w:rPr>
        <w:t>Годовой объем выручки.</w:t>
      </w:r>
    </w:p>
    <w:p w14:paraId="24927324" w14:textId="77777777" w:rsidR="00F22BD4" w:rsidRPr="00F22BD4" w:rsidRDefault="00F22BD4" w:rsidP="006769EE">
      <w:pPr>
        <w:widowControl w:val="0"/>
        <w:numPr>
          <w:ilvl w:val="0"/>
          <w:numId w:val="57"/>
        </w:numPr>
        <w:autoSpaceDE w:val="0"/>
        <w:autoSpaceDN w:val="0"/>
        <w:adjustRightInd w:val="0"/>
        <w:spacing w:line="360" w:lineRule="auto"/>
        <w:ind w:left="851"/>
        <w:contextualSpacing/>
        <w:jc w:val="both"/>
        <w:rPr>
          <w:rFonts w:eastAsia="Calibri"/>
          <w:sz w:val="24"/>
          <w:szCs w:val="24"/>
          <w:lang w:eastAsia="en-US"/>
        </w:rPr>
      </w:pPr>
      <w:r w:rsidRPr="00F22BD4">
        <w:rPr>
          <w:rFonts w:eastAsia="Calibri"/>
          <w:sz w:val="24"/>
          <w:szCs w:val="24"/>
          <w:lang w:eastAsia="en-US"/>
        </w:rPr>
        <w:t xml:space="preserve">Отрасль, согласно коду ОКВЭД. </w:t>
      </w:r>
    </w:p>
    <w:p w14:paraId="2157F18A" w14:textId="77777777" w:rsidR="00F22BD4" w:rsidRPr="00F22BD4" w:rsidRDefault="00F22BD4" w:rsidP="00F22BD4">
      <w:pPr>
        <w:widowControl w:val="0"/>
        <w:autoSpaceDE w:val="0"/>
        <w:autoSpaceDN w:val="0"/>
        <w:adjustRightInd w:val="0"/>
        <w:spacing w:line="360" w:lineRule="auto"/>
        <w:ind w:left="1800"/>
        <w:contextualSpacing/>
        <w:jc w:val="both"/>
        <w:rPr>
          <w:rFonts w:eastAsia="Calibri"/>
          <w:sz w:val="24"/>
          <w:szCs w:val="24"/>
          <w:lang w:eastAsia="en-US"/>
        </w:rPr>
      </w:pPr>
    </w:p>
    <w:p w14:paraId="45D9FD38" w14:textId="77777777" w:rsidR="00F22BD4" w:rsidRPr="00F22BD4" w:rsidRDefault="00F22BD4" w:rsidP="00F22BD4">
      <w:pPr>
        <w:widowControl w:val="0"/>
        <w:autoSpaceDE w:val="0"/>
        <w:autoSpaceDN w:val="0"/>
        <w:adjustRightInd w:val="0"/>
        <w:spacing w:line="360" w:lineRule="auto"/>
        <w:ind w:firstLine="709"/>
        <w:jc w:val="both"/>
        <w:rPr>
          <w:sz w:val="24"/>
          <w:szCs w:val="24"/>
        </w:rPr>
      </w:pPr>
      <w:r w:rsidRPr="00F22BD4">
        <w:rPr>
          <w:sz w:val="24"/>
          <w:szCs w:val="24"/>
        </w:rPr>
        <w:t xml:space="preserve">Предприятия выбираются по квотам случайным образом из базы данных информационных систем (ресурсов), в которых имеется информация по вышеуказанным критериям, таких как, СПАРК-Интерфакс и т.д. Выборка полностью формируется Исполнителем. </w:t>
      </w:r>
    </w:p>
    <w:p w14:paraId="56D42F20" w14:textId="77777777" w:rsidR="00F22BD4" w:rsidRPr="00F22BD4" w:rsidRDefault="00F22BD4" w:rsidP="00F22BD4">
      <w:pPr>
        <w:widowControl w:val="0"/>
        <w:tabs>
          <w:tab w:val="left" w:pos="1560"/>
        </w:tabs>
        <w:autoSpaceDE w:val="0"/>
        <w:autoSpaceDN w:val="0"/>
        <w:adjustRightInd w:val="0"/>
        <w:spacing w:line="360" w:lineRule="auto"/>
        <w:ind w:firstLine="709"/>
        <w:contextualSpacing/>
        <w:jc w:val="both"/>
        <w:rPr>
          <w:rFonts w:eastAsia="Calibri"/>
          <w:sz w:val="24"/>
          <w:szCs w:val="24"/>
          <w:lang w:eastAsia="en-US"/>
        </w:rPr>
      </w:pPr>
      <w:r w:rsidRPr="00F22BD4">
        <w:rPr>
          <w:rFonts w:eastAsia="Calibri"/>
          <w:sz w:val="24"/>
          <w:szCs w:val="24"/>
          <w:lang w:eastAsia="en-US"/>
        </w:rPr>
        <w:t>Общее количество опрошенных – 250 респондентов.</w:t>
      </w:r>
      <w:r w:rsidRPr="00F22BD4">
        <w:rPr>
          <w:rFonts w:eastAsia="Calibri"/>
          <w:sz w:val="24"/>
          <w:szCs w:val="24"/>
          <w:vertAlign w:val="superscript"/>
          <w:lang w:eastAsia="en-US"/>
        </w:rPr>
        <w:footnoteReference w:id="1"/>
      </w:r>
    </w:p>
    <w:p w14:paraId="2520BA0A" w14:textId="77777777" w:rsidR="00F22BD4" w:rsidRDefault="00F22BD4" w:rsidP="00F22BD4">
      <w:pPr>
        <w:widowControl w:val="0"/>
        <w:autoSpaceDE w:val="0"/>
        <w:autoSpaceDN w:val="0"/>
        <w:adjustRightInd w:val="0"/>
        <w:spacing w:line="360" w:lineRule="auto"/>
        <w:jc w:val="both"/>
        <w:rPr>
          <w:b/>
          <w:sz w:val="24"/>
          <w:szCs w:val="24"/>
        </w:rPr>
      </w:pPr>
    </w:p>
    <w:p w14:paraId="738DDC2F" w14:textId="77777777" w:rsidR="00F22BD4" w:rsidRPr="00F22BD4" w:rsidRDefault="00F22BD4" w:rsidP="00F22BD4">
      <w:pPr>
        <w:widowControl w:val="0"/>
        <w:autoSpaceDE w:val="0"/>
        <w:autoSpaceDN w:val="0"/>
        <w:adjustRightInd w:val="0"/>
        <w:jc w:val="both"/>
        <w:rPr>
          <w:b/>
          <w:sz w:val="24"/>
          <w:szCs w:val="24"/>
        </w:rPr>
      </w:pPr>
      <w:r w:rsidRPr="00F22BD4">
        <w:rPr>
          <w:b/>
          <w:sz w:val="24"/>
          <w:szCs w:val="24"/>
        </w:rPr>
        <w:t>География исследования: территория Российской Федерации</w:t>
      </w:r>
    </w:p>
    <w:tbl>
      <w:tblPr>
        <w:tblStyle w:val="af6"/>
        <w:tblW w:w="105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77"/>
      </w:tblGrid>
      <w:tr w:rsidR="00F22BD4" w:rsidRPr="00CC7EA9" w14:paraId="0EFFC12B" w14:textId="77777777" w:rsidTr="00C34064">
        <w:tc>
          <w:tcPr>
            <w:tcW w:w="5246" w:type="dxa"/>
          </w:tcPr>
          <w:p w14:paraId="2444ED03" w14:textId="77777777" w:rsidR="00F22BD4" w:rsidRPr="00CC7EA9" w:rsidRDefault="00F22BD4" w:rsidP="006769EE">
            <w:pPr>
              <w:widowControl w:val="0"/>
              <w:numPr>
                <w:ilvl w:val="0"/>
                <w:numId w:val="54"/>
              </w:numPr>
              <w:ind w:left="426" w:firstLine="34"/>
              <w:contextualSpacing/>
              <w:rPr>
                <w:rFonts w:eastAsia="Calibri"/>
                <w:sz w:val="24"/>
                <w:szCs w:val="24"/>
                <w:lang w:eastAsia="en-US"/>
              </w:rPr>
            </w:pPr>
            <w:r w:rsidRPr="00CC7EA9">
              <w:rPr>
                <w:rFonts w:eastAsia="Calibri"/>
                <w:b/>
                <w:sz w:val="24"/>
                <w:szCs w:val="24"/>
                <w:lang w:eastAsia="en-US"/>
              </w:rPr>
              <w:t>Центральный федеральный округ</w:t>
            </w:r>
          </w:p>
          <w:p w14:paraId="03456256" w14:textId="77777777" w:rsidR="00F22BD4" w:rsidRPr="00CC7EA9" w:rsidRDefault="00180A8F" w:rsidP="006769EE">
            <w:pPr>
              <w:widowControl w:val="0"/>
              <w:numPr>
                <w:ilvl w:val="1"/>
                <w:numId w:val="46"/>
              </w:numPr>
              <w:ind w:left="357" w:hanging="357"/>
              <w:jc w:val="both"/>
              <w:rPr>
                <w:sz w:val="24"/>
                <w:szCs w:val="24"/>
              </w:rPr>
            </w:pPr>
            <w:hyperlink r:id="rId22" w:tooltip="Белгородская область" w:history="1">
              <w:r w:rsidR="00F22BD4" w:rsidRPr="00CC7EA9">
                <w:rPr>
                  <w:sz w:val="24"/>
                  <w:szCs w:val="24"/>
                </w:rPr>
                <w:t>Белгородская область</w:t>
              </w:r>
            </w:hyperlink>
          </w:p>
          <w:p w14:paraId="17DA3358" w14:textId="77777777" w:rsidR="00F22BD4" w:rsidRPr="00CC7EA9" w:rsidRDefault="00180A8F" w:rsidP="006769EE">
            <w:pPr>
              <w:widowControl w:val="0"/>
              <w:numPr>
                <w:ilvl w:val="1"/>
                <w:numId w:val="46"/>
              </w:numPr>
              <w:ind w:left="357" w:hanging="357"/>
              <w:jc w:val="both"/>
              <w:rPr>
                <w:sz w:val="24"/>
                <w:szCs w:val="24"/>
              </w:rPr>
            </w:pPr>
            <w:hyperlink r:id="rId23" w:tooltip="Брянская область" w:history="1">
              <w:r w:rsidR="00F22BD4" w:rsidRPr="00CC7EA9">
                <w:rPr>
                  <w:sz w:val="24"/>
                  <w:szCs w:val="24"/>
                </w:rPr>
                <w:t>Брянская область</w:t>
              </w:r>
            </w:hyperlink>
          </w:p>
          <w:p w14:paraId="28F06FFE" w14:textId="77777777" w:rsidR="00F22BD4" w:rsidRPr="00CC7EA9" w:rsidRDefault="00180A8F" w:rsidP="006769EE">
            <w:pPr>
              <w:widowControl w:val="0"/>
              <w:numPr>
                <w:ilvl w:val="1"/>
                <w:numId w:val="46"/>
              </w:numPr>
              <w:ind w:left="357" w:hanging="357"/>
              <w:jc w:val="both"/>
              <w:rPr>
                <w:sz w:val="24"/>
                <w:szCs w:val="24"/>
              </w:rPr>
            </w:pPr>
            <w:hyperlink r:id="rId24" w:tooltip="Владимирская область" w:history="1">
              <w:r w:rsidR="00F22BD4" w:rsidRPr="00CC7EA9">
                <w:rPr>
                  <w:sz w:val="24"/>
                  <w:szCs w:val="24"/>
                </w:rPr>
                <w:t>Владимирская область</w:t>
              </w:r>
            </w:hyperlink>
          </w:p>
          <w:p w14:paraId="2B053685" w14:textId="77777777" w:rsidR="00F22BD4" w:rsidRPr="00CC7EA9" w:rsidRDefault="00180A8F" w:rsidP="006769EE">
            <w:pPr>
              <w:widowControl w:val="0"/>
              <w:numPr>
                <w:ilvl w:val="1"/>
                <w:numId w:val="46"/>
              </w:numPr>
              <w:ind w:left="357" w:hanging="357"/>
              <w:jc w:val="both"/>
              <w:rPr>
                <w:sz w:val="24"/>
                <w:szCs w:val="24"/>
              </w:rPr>
            </w:pPr>
            <w:hyperlink r:id="rId25" w:tooltip="Воронежская область" w:history="1">
              <w:r w:rsidR="00F22BD4" w:rsidRPr="00CC7EA9">
                <w:rPr>
                  <w:sz w:val="24"/>
                  <w:szCs w:val="24"/>
                </w:rPr>
                <w:t>Воронежская область</w:t>
              </w:r>
            </w:hyperlink>
          </w:p>
          <w:p w14:paraId="02095E97" w14:textId="77777777" w:rsidR="00F22BD4" w:rsidRPr="00CC7EA9" w:rsidRDefault="00180A8F" w:rsidP="006769EE">
            <w:pPr>
              <w:widowControl w:val="0"/>
              <w:numPr>
                <w:ilvl w:val="1"/>
                <w:numId w:val="46"/>
              </w:numPr>
              <w:ind w:left="357" w:hanging="357"/>
              <w:jc w:val="both"/>
              <w:rPr>
                <w:sz w:val="24"/>
                <w:szCs w:val="24"/>
              </w:rPr>
            </w:pPr>
            <w:hyperlink r:id="rId26" w:tooltip="Ивановская область" w:history="1">
              <w:r w:rsidR="00F22BD4" w:rsidRPr="00CC7EA9">
                <w:rPr>
                  <w:sz w:val="24"/>
                  <w:szCs w:val="24"/>
                </w:rPr>
                <w:t>Ивановская область</w:t>
              </w:r>
            </w:hyperlink>
          </w:p>
          <w:p w14:paraId="3C7E8B44" w14:textId="77777777" w:rsidR="00F22BD4" w:rsidRPr="00CC7EA9" w:rsidRDefault="00180A8F" w:rsidP="006769EE">
            <w:pPr>
              <w:widowControl w:val="0"/>
              <w:numPr>
                <w:ilvl w:val="1"/>
                <w:numId w:val="46"/>
              </w:numPr>
              <w:ind w:left="357" w:hanging="357"/>
              <w:jc w:val="both"/>
              <w:rPr>
                <w:sz w:val="24"/>
                <w:szCs w:val="24"/>
              </w:rPr>
            </w:pPr>
            <w:hyperlink r:id="rId27" w:tooltip="Калужская область" w:history="1">
              <w:r w:rsidR="00F22BD4" w:rsidRPr="00CC7EA9">
                <w:rPr>
                  <w:sz w:val="24"/>
                  <w:szCs w:val="24"/>
                </w:rPr>
                <w:t>Калужская область</w:t>
              </w:r>
            </w:hyperlink>
          </w:p>
          <w:p w14:paraId="5DB18353" w14:textId="77777777" w:rsidR="00F22BD4" w:rsidRPr="00CC7EA9" w:rsidRDefault="00180A8F" w:rsidP="006769EE">
            <w:pPr>
              <w:widowControl w:val="0"/>
              <w:numPr>
                <w:ilvl w:val="1"/>
                <w:numId w:val="46"/>
              </w:numPr>
              <w:ind w:left="357" w:hanging="357"/>
              <w:jc w:val="both"/>
              <w:rPr>
                <w:sz w:val="24"/>
                <w:szCs w:val="24"/>
              </w:rPr>
            </w:pPr>
            <w:hyperlink r:id="rId28" w:tooltip="Костромская область" w:history="1">
              <w:r w:rsidR="00F22BD4" w:rsidRPr="00CC7EA9">
                <w:rPr>
                  <w:sz w:val="24"/>
                  <w:szCs w:val="24"/>
                </w:rPr>
                <w:t>Костромская область</w:t>
              </w:r>
            </w:hyperlink>
          </w:p>
          <w:p w14:paraId="7E07ECE7" w14:textId="77777777" w:rsidR="00F22BD4" w:rsidRPr="00CC7EA9" w:rsidRDefault="00180A8F" w:rsidP="006769EE">
            <w:pPr>
              <w:widowControl w:val="0"/>
              <w:numPr>
                <w:ilvl w:val="1"/>
                <w:numId w:val="46"/>
              </w:numPr>
              <w:ind w:left="357" w:hanging="357"/>
              <w:jc w:val="both"/>
              <w:rPr>
                <w:sz w:val="24"/>
                <w:szCs w:val="24"/>
              </w:rPr>
            </w:pPr>
            <w:hyperlink r:id="rId29" w:tooltip="Курская область" w:history="1">
              <w:r w:rsidR="00F22BD4" w:rsidRPr="00CC7EA9">
                <w:rPr>
                  <w:sz w:val="24"/>
                  <w:szCs w:val="24"/>
                </w:rPr>
                <w:t>Курская область</w:t>
              </w:r>
            </w:hyperlink>
          </w:p>
          <w:p w14:paraId="11184D63" w14:textId="77777777" w:rsidR="00F22BD4" w:rsidRPr="00CC7EA9" w:rsidRDefault="00180A8F" w:rsidP="006769EE">
            <w:pPr>
              <w:widowControl w:val="0"/>
              <w:numPr>
                <w:ilvl w:val="1"/>
                <w:numId w:val="46"/>
              </w:numPr>
              <w:ind w:left="357" w:hanging="357"/>
              <w:jc w:val="both"/>
              <w:rPr>
                <w:sz w:val="24"/>
                <w:szCs w:val="24"/>
              </w:rPr>
            </w:pPr>
            <w:hyperlink r:id="rId30" w:tooltip="Липецкая область" w:history="1">
              <w:r w:rsidR="00F22BD4" w:rsidRPr="00CC7EA9">
                <w:rPr>
                  <w:sz w:val="24"/>
                  <w:szCs w:val="24"/>
                </w:rPr>
                <w:t>Липецкая область</w:t>
              </w:r>
            </w:hyperlink>
          </w:p>
          <w:p w14:paraId="6C5D7EFE" w14:textId="77777777" w:rsidR="00F22BD4" w:rsidRPr="00CC7EA9" w:rsidRDefault="00180A8F" w:rsidP="006769EE">
            <w:pPr>
              <w:widowControl w:val="0"/>
              <w:numPr>
                <w:ilvl w:val="1"/>
                <w:numId w:val="46"/>
              </w:numPr>
              <w:ind w:left="357" w:hanging="357"/>
              <w:jc w:val="both"/>
              <w:rPr>
                <w:sz w:val="24"/>
                <w:szCs w:val="24"/>
              </w:rPr>
            </w:pPr>
            <w:hyperlink r:id="rId31" w:tooltip="Московская область" w:history="1">
              <w:r w:rsidR="00F22BD4" w:rsidRPr="00CC7EA9">
                <w:rPr>
                  <w:sz w:val="24"/>
                  <w:szCs w:val="24"/>
                </w:rPr>
                <w:t>Московская область</w:t>
              </w:r>
            </w:hyperlink>
          </w:p>
          <w:p w14:paraId="59DDC0AC" w14:textId="77777777" w:rsidR="00F22BD4" w:rsidRPr="00CC7EA9" w:rsidRDefault="00180A8F" w:rsidP="006769EE">
            <w:pPr>
              <w:widowControl w:val="0"/>
              <w:numPr>
                <w:ilvl w:val="1"/>
                <w:numId w:val="46"/>
              </w:numPr>
              <w:ind w:left="357" w:hanging="357"/>
              <w:jc w:val="both"/>
              <w:rPr>
                <w:sz w:val="24"/>
                <w:szCs w:val="24"/>
              </w:rPr>
            </w:pPr>
            <w:hyperlink r:id="rId32" w:tooltip="Орловская область" w:history="1">
              <w:r w:rsidR="00F22BD4" w:rsidRPr="00CC7EA9">
                <w:rPr>
                  <w:sz w:val="24"/>
                  <w:szCs w:val="24"/>
                </w:rPr>
                <w:t>Орловская область</w:t>
              </w:r>
            </w:hyperlink>
          </w:p>
          <w:p w14:paraId="2B355DA1" w14:textId="77777777" w:rsidR="00F22BD4" w:rsidRPr="00CC7EA9" w:rsidRDefault="00180A8F" w:rsidP="006769EE">
            <w:pPr>
              <w:widowControl w:val="0"/>
              <w:numPr>
                <w:ilvl w:val="1"/>
                <w:numId w:val="46"/>
              </w:numPr>
              <w:ind w:left="357" w:hanging="357"/>
              <w:jc w:val="both"/>
              <w:rPr>
                <w:sz w:val="24"/>
                <w:szCs w:val="24"/>
              </w:rPr>
            </w:pPr>
            <w:hyperlink r:id="rId33" w:tooltip="Рязанская область" w:history="1">
              <w:r w:rsidR="00F22BD4" w:rsidRPr="00CC7EA9">
                <w:rPr>
                  <w:sz w:val="24"/>
                  <w:szCs w:val="24"/>
                </w:rPr>
                <w:t>Рязанская область</w:t>
              </w:r>
            </w:hyperlink>
          </w:p>
          <w:p w14:paraId="3955A67B" w14:textId="77777777" w:rsidR="00F22BD4" w:rsidRPr="00CC7EA9" w:rsidRDefault="00180A8F" w:rsidP="006769EE">
            <w:pPr>
              <w:widowControl w:val="0"/>
              <w:numPr>
                <w:ilvl w:val="1"/>
                <w:numId w:val="46"/>
              </w:numPr>
              <w:ind w:left="357" w:hanging="357"/>
              <w:jc w:val="both"/>
              <w:rPr>
                <w:sz w:val="24"/>
                <w:szCs w:val="24"/>
              </w:rPr>
            </w:pPr>
            <w:hyperlink r:id="rId34" w:tooltip="Смоленская область" w:history="1">
              <w:r w:rsidR="00F22BD4" w:rsidRPr="00CC7EA9">
                <w:rPr>
                  <w:sz w:val="24"/>
                  <w:szCs w:val="24"/>
                </w:rPr>
                <w:t>Смоленская область</w:t>
              </w:r>
            </w:hyperlink>
          </w:p>
          <w:p w14:paraId="25E090FB" w14:textId="77777777" w:rsidR="00F22BD4" w:rsidRPr="00CC7EA9" w:rsidRDefault="00180A8F" w:rsidP="006769EE">
            <w:pPr>
              <w:widowControl w:val="0"/>
              <w:numPr>
                <w:ilvl w:val="1"/>
                <w:numId w:val="46"/>
              </w:numPr>
              <w:ind w:left="357" w:hanging="357"/>
              <w:jc w:val="both"/>
              <w:rPr>
                <w:sz w:val="24"/>
                <w:szCs w:val="24"/>
              </w:rPr>
            </w:pPr>
            <w:hyperlink r:id="rId35" w:tooltip="Тамбовская область" w:history="1">
              <w:r w:rsidR="00F22BD4" w:rsidRPr="00CC7EA9">
                <w:rPr>
                  <w:sz w:val="24"/>
                  <w:szCs w:val="24"/>
                </w:rPr>
                <w:t>Тамбовская область</w:t>
              </w:r>
            </w:hyperlink>
          </w:p>
          <w:p w14:paraId="3326ADEC" w14:textId="77777777" w:rsidR="00F22BD4" w:rsidRPr="00CC7EA9" w:rsidRDefault="00180A8F" w:rsidP="006769EE">
            <w:pPr>
              <w:widowControl w:val="0"/>
              <w:numPr>
                <w:ilvl w:val="1"/>
                <w:numId w:val="46"/>
              </w:numPr>
              <w:ind w:left="357" w:hanging="357"/>
              <w:jc w:val="both"/>
              <w:rPr>
                <w:sz w:val="24"/>
                <w:szCs w:val="24"/>
              </w:rPr>
            </w:pPr>
            <w:hyperlink r:id="rId36" w:tooltip="Тверская область" w:history="1">
              <w:r w:rsidR="00F22BD4" w:rsidRPr="00CC7EA9">
                <w:rPr>
                  <w:sz w:val="24"/>
                  <w:szCs w:val="24"/>
                </w:rPr>
                <w:t>Тверская область</w:t>
              </w:r>
            </w:hyperlink>
          </w:p>
          <w:p w14:paraId="6DEB0E2C" w14:textId="77777777" w:rsidR="00F22BD4" w:rsidRPr="00CC7EA9" w:rsidRDefault="00180A8F" w:rsidP="006769EE">
            <w:pPr>
              <w:widowControl w:val="0"/>
              <w:numPr>
                <w:ilvl w:val="1"/>
                <w:numId w:val="46"/>
              </w:numPr>
              <w:ind w:left="357" w:hanging="357"/>
              <w:jc w:val="both"/>
              <w:rPr>
                <w:sz w:val="24"/>
                <w:szCs w:val="24"/>
              </w:rPr>
            </w:pPr>
            <w:hyperlink r:id="rId37" w:tooltip="Тульская область" w:history="1">
              <w:r w:rsidR="00F22BD4" w:rsidRPr="00CC7EA9">
                <w:rPr>
                  <w:sz w:val="24"/>
                  <w:szCs w:val="24"/>
                </w:rPr>
                <w:t>Тульская область</w:t>
              </w:r>
            </w:hyperlink>
          </w:p>
          <w:p w14:paraId="6D8BAD36" w14:textId="77777777" w:rsidR="00F22BD4" w:rsidRPr="00CC7EA9" w:rsidRDefault="00180A8F" w:rsidP="006769EE">
            <w:pPr>
              <w:widowControl w:val="0"/>
              <w:numPr>
                <w:ilvl w:val="1"/>
                <w:numId w:val="46"/>
              </w:numPr>
              <w:ind w:left="357" w:hanging="357"/>
              <w:jc w:val="both"/>
              <w:rPr>
                <w:sz w:val="24"/>
                <w:szCs w:val="24"/>
              </w:rPr>
            </w:pPr>
            <w:hyperlink r:id="rId38" w:tooltip="Ярославская область" w:history="1">
              <w:r w:rsidR="00F22BD4" w:rsidRPr="00CC7EA9">
                <w:rPr>
                  <w:sz w:val="24"/>
                  <w:szCs w:val="24"/>
                </w:rPr>
                <w:t>Ярославская область</w:t>
              </w:r>
            </w:hyperlink>
          </w:p>
          <w:p w14:paraId="2280DAF1" w14:textId="77777777" w:rsidR="00F22BD4" w:rsidRPr="00CC7EA9" w:rsidRDefault="00180A8F" w:rsidP="006769EE">
            <w:pPr>
              <w:widowControl w:val="0"/>
              <w:numPr>
                <w:ilvl w:val="1"/>
                <w:numId w:val="46"/>
              </w:numPr>
              <w:ind w:left="357" w:hanging="357"/>
              <w:jc w:val="both"/>
              <w:rPr>
                <w:sz w:val="24"/>
                <w:szCs w:val="24"/>
              </w:rPr>
            </w:pPr>
            <w:hyperlink r:id="rId39" w:tooltip="Город федерального значения" w:history="1">
              <w:r w:rsidR="00F22BD4" w:rsidRPr="00CC7EA9">
                <w:rPr>
                  <w:sz w:val="24"/>
                  <w:szCs w:val="24"/>
                </w:rPr>
                <w:t>Город федерального значения</w:t>
              </w:r>
            </w:hyperlink>
            <w:r w:rsidR="00F22BD4" w:rsidRPr="00CC7EA9">
              <w:rPr>
                <w:sz w:val="24"/>
                <w:szCs w:val="24"/>
              </w:rPr>
              <w:t xml:space="preserve"> </w:t>
            </w:r>
            <w:hyperlink r:id="rId40" w:tooltip="Москва" w:history="1">
              <w:r w:rsidR="00F22BD4" w:rsidRPr="00CC7EA9">
                <w:rPr>
                  <w:sz w:val="24"/>
                  <w:szCs w:val="24"/>
                </w:rPr>
                <w:t>Москва</w:t>
              </w:r>
            </w:hyperlink>
          </w:p>
          <w:p w14:paraId="445C1FCD" w14:textId="77777777" w:rsidR="00F22BD4" w:rsidRPr="00CC7EA9" w:rsidRDefault="00F22BD4" w:rsidP="006769EE">
            <w:pPr>
              <w:pStyle w:val="afff4"/>
              <w:widowControl w:val="0"/>
              <w:numPr>
                <w:ilvl w:val="0"/>
                <w:numId w:val="46"/>
              </w:numPr>
              <w:tabs>
                <w:tab w:val="left" w:pos="0"/>
                <w:tab w:val="left" w:pos="176"/>
              </w:tabs>
              <w:ind w:left="0" w:firstLine="318"/>
              <w:rPr>
                <w:rFonts w:eastAsia="Calibri"/>
                <w:b/>
                <w:sz w:val="24"/>
                <w:szCs w:val="24"/>
                <w:lang w:eastAsia="en-US"/>
              </w:rPr>
            </w:pPr>
            <w:r w:rsidRPr="00CC7EA9">
              <w:rPr>
                <w:rFonts w:eastAsia="Calibri"/>
                <w:b/>
                <w:sz w:val="24"/>
                <w:szCs w:val="24"/>
                <w:lang w:eastAsia="en-US"/>
              </w:rPr>
              <w:t>Южный федеральный округ</w:t>
            </w:r>
          </w:p>
          <w:p w14:paraId="1D3CC38E" w14:textId="77777777" w:rsidR="00F22BD4" w:rsidRPr="00CC7EA9" w:rsidRDefault="00180A8F" w:rsidP="006769EE">
            <w:pPr>
              <w:widowControl w:val="0"/>
              <w:numPr>
                <w:ilvl w:val="0"/>
                <w:numId w:val="47"/>
              </w:numPr>
              <w:ind w:left="357" w:hanging="357"/>
              <w:jc w:val="both"/>
              <w:rPr>
                <w:sz w:val="24"/>
                <w:szCs w:val="24"/>
              </w:rPr>
            </w:pPr>
            <w:hyperlink r:id="rId41" w:tooltip="Адыгея" w:history="1">
              <w:r w:rsidR="00F22BD4" w:rsidRPr="00CC7EA9">
                <w:rPr>
                  <w:sz w:val="24"/>
                  <w:szCs w:val="24"/>
                </w:rPr>
                <w:t>Республика Адыгея</w:t>
              </w:r>
            </w:hyperlink>
          </w:p>
          <w:p w14:paraId="3F26EE63" w14:textId="77777777" w:rsidR="00F22BD4" w:rsidRPr="00CC7EA9" w:rsidRDefault="00180A8F" w:rsidP="006769EE">
            <w:pPr>
              <w:widowControl w:val="0"/>
              <w:numPr>
                <w:ilvl w:val="0"/>
                <w:numId w:val="47"/>
              </w:numPr>
              <w:ind w:left="357" w:hanging="357"/>
              <w:jc w:val="both"/>
              <w:rPr>
                <w:sz w:val="24"/>
                <w:szCs w:val="24"/>
              </w:rPr>
            </w:pPr>
            <w:hyperlink r:id="rId42" w:tooltip="Калмыкия" w:history="1">
              <w:r w:rsidR="00F22BD4" w:rsidRPr="00CC7EA9">
                <w:rPr>
                  <w:sz w:val="24"/>
                  <w:szCs w:val="24"/>
                </w:rPr>
                <w:t>Республика Калмыкия</w:t>
              </w:r>
            </w:hyperlink>
          </w:p>
          <w:p w14:paraId="53941099" w14:textId="77777777" w:rsidR="00F22BD4" w:rsidRPr="00CC7EA9" w:rsidRDefault="00180A8F" w:rsidP="006769EE">
            <w:pPr>
              <w:widowControl w:val="0"/>
              <w:numPr>
                <w:ilvl w:val="0"/>
                <w:numId w:val="47"/>
              </w:numPr>
              <w:ind w:left="357" w:hanging="357"/>
              <w:jc w:val="both"/>
              <w:rPr>
                <w:sz w:val="24"/>
                <w:szCs w:val="24"/>
              </w:rPr>
            </w:pPr>
            <w:hyperlink r:id="rId43" w:tooltip="Республика Крым" w:history="1">
              <w:r w:rsidR="00F22BD4" w:rsidRPr="00CC7EA9">
                <w:rPr>
                  <w:sz w:val="24"/>
                  <w:szCs w:val="24"/>
                </w:rPr>
                <w:t>Республика Крым</w:t>
              </w:r>
            </w:hyperlink>
          </w:p>
          <w:p w14:paraId="724DA61B" w14:textId="77777777" w:rsidR="00F22BD4" w:rsidRPr="00CC7EA9" w:rsidRDefault="00180A8F" w:rsidP="006769EE">
            <w:pPr>
              <w:widowControl w:val="0"/>
              <w:numPr>
                <w:ilvl w:val="0"/>
                <w:numId w:val="47"/>
              </w:numPr>
              <w:ind w:left="357" w:hanging="357"/>
              <w:jc w:val="both"/>
              <w:rPr>
                <w:sz w:val="24"/>
                <w:szCs w:val="24"/>
              </w:rPr>
            </w:pPr>
            <w:hyperlink r:id="rId44" w:tooltip="Краснодарский край" w:history="1">
              <w:r w:rsidR="00F22BD4" w:rsidRPr="00CC7EA9">
                <w:rPr>
                  <w:sz w:val="24"/>
                  <w:szCs w:val="24"/>
                </w:rPr>
                <w:t>Краснодарский край</w:t>
              </w:r>
            </w:hyperlink>
          </w:p>
          <w:p w14:paraId="27EA428F" w14:textId="77777777" w:rsidR="00F22BD4" w:rsidRPr="00CC7EA9" w:rsidRDefault="00180A8F" w:rsidP="006769EE">
            <w:pPr>
              <w:widowControl w:val="0"/>
              <w:numPr>
                <w:ilvl w:val="0"/>
                <w:numId w:val="47"/>
              </w:numPr>
              <w:ind w:left="357" w:hanging="357"/>
              <w:jc w:val="both"/>
              <w:rPr>
                <w:sz w:val="24"/>
                <w:szCs w:val="24"/>
              </w:rPr>
            </w:pPr>
            <w:hyperlink r:id="rId45" w:tooltip="Астраханская область" w:history="1">
              <w:r w:rsidR="00F22BD4" w:rsidRPr="00CC7EA9">
                <w:rPr>
                  <w:sz w:val="24"/>
                  <w:szCs w:val="24"/>
                </w:rPr>
                <w:t>Астраханская область</w:t>
              </w:r>
            </w:hyperlink>
          </w:p>
          <w:p w14:paraId="61083F64" w14:textId="77777777" w:rsidR="00F22BD4" w:rsidRPr="00CC7EA9" w:rsidRDefault="00180A8F" w:rsidP="006769EE">
            <w:pPr>
              <w:widowControl w:val="0"/>
              <w:numPr>
                <w:ilvl w:val="0"/>
                <w:numId w:val="47"/>
              </w:numPr>
              <w:ind w:left="357" w:hanging="357"/>
              <w:jc w:val="both"/>
              <w:rPr>
                <w:sz w:val="24"/>
                <w:szCs w:val="24"/>
              </w:rPr>
            </w:pPr>
            <w:hyperlink r:id="rId46" w:tooltip="Волгоградская область" w:history="1">
              <w:r w:rsidR="00F22BD4" w:rsidRPr="00CC7EA9">
                <w:rPr>
                  <w:sz w:val="24"/>
                  <w:szCs w:val="24"/>
                </w:rPr>
                <w:t>Волгоградская область</w:t>
              </w:r>
            </w:hyperlink>
          </w:p>
          <w:p w14:paraId="1474B832" w14:textId="77777777" w:rsidR="00F22BD4" w:rsidRPr="00CC7EA9" w:rsidRDefault="00180A8F" w:rsidP="006769EE">
            <w:pPr>
              <w:widowControl w:val="0"/>
              <w:numPr>
                <w:ilvl w:val="0"/>
                <w:numId w:val="47"/>
              </w:numPr>
              <w:ind w:left="357" w:hanging="357"/>
              <w:jc w:val="both"/>
              <w:rPr>
                <w:sz w:val="24"/>
                <w:szCs w:val="24"/>
              </w:rPr>
            </w:pPr>
            <w:hyperlink r:id="rId47" w:tooltip="Ростовская область" w:history="1">
              <w:r w:rsidR="00F22BD4" w:rsidRPr="00CC7EA9">
                <w:rPr>
                  <w:sz w:val="24"/>
                  <w:szCs w:val="24"/>
                </w:rPr>
                <w:t>Ростовская область</w:t>
              </w:r>
            </w:hyperlink>
          </w:p>
          <w:p w14:paraId="5CCB19F9" w14:textId="77777777" w:rsidR="00F22BD4" w:rsidRPr="00CC7EA9" w:rsidRDefault="00180A8F" w:rsidP="006769EE">
            <w:pPr>
              <w:widowControl w:val="0"/>
              <w:numPr>
                <w:ilvl w:val="0"/>
                <w:numId w:val="47"/>
              </w:numPr>
              <w:ind w:left="357" w:hanging="357"/>
              <w:jc w:val="both"/>
              <w:rPr>
                <w:sz w:val="24"/>
                <w:szCs w:val="24"/>
              </w:rPr>
            </w:pPr>
            <w:hyperlink r:id="rId48" w:tooltip="Город федерального значения" w:history="1">
              <w:r w:rsidR="00F22BD4" w:rsidRPr="00CC7EA9">
                <w:rPr>
                  <w:sz w:val="24"/>
                  <w:szCs w:val="24"/>
                </w:rPr>
                <w:t>Город федерального значения</w:t>
              </w:r>
            </w:hyperlink>
            <w:r w:rsidR="00F22BD4" w:rsidRPr="00CC7EA9">
              <w:rPr>
                <w:sz w:val="24"/>
                <w:szCs w:val="24"/>
              </w:rPr>
              <w:t xml:space="preserve"> </w:t>
            </w:r>
            <w:hyperlink r:id="rId49" w:tooltip="Севастополь" w:history="1">
              <w:r w:rsidR="00F22BD4" w:rsidRPr="00CC7EA9">
                <w:rPr>
                  <w:sz w:val="24"/>
                  <w:szCs w:val="24"/>
                </w:rPr>
                <w:t>Севастополь</w:t>
              </w:r>
            </w:hyperlink>
          </w:p>
          <w:p w14:paraId="76B04E0E" w14:textId="77777777" w:rsidR="00F22BD4" w:rsidRPr="00CC7EA9" w:rsidRDefault="00F22BD4" w:rsidP="006769EE">
            <w:pPr>
              <w:pStyle w:val="afff4"/>
              <w:widowControl w:val="0"/>
              <w:numPr>
                <w:ilvl w:val="0"/>
                <w:numId w:val="46"/>
              </w:numPr>
              <w:tabs>
                <w:tab w:val="left" w:pos="459"/>
              </w:tabs>
              <w:ind w:left="34" w:firstLine="284"/>
              <w:rPr>
                <w:rFonts w:eastAsia="Calibri"/>
                <w:b/>
                <w:sz w:val="24"/>
                <w:szCs w:val="24"/>
                <w:lang w:eastAsia="en-US"/>
              </w:rPr>
            </w:pPr>
            <w:r w:rsidRPr="00CC7EA9">
              <w:rPr>
                <w:rFonts w:eastAsia="Calibri"/>
                <w:b/>
                <w:sz w:val="24"/>
                <w:szCs w:val="24"/>
                <w:lang w:eastAsia="en-US"/>
              </w:rPr>
              <w:t>Северо-Западный федеральный округ</w:t>
            </w:r>
          </w:p>
          <w:p w14:paraId="64AF5ECD" w14:textId="77777777" w:rsidR="00F22BD4" w:rsidRPr="00CC7EA9" w:rsidRDefault="00180A8F" w:rsidP="006769EE">
            <w:pPr>
              <w:widowControl w:val="0"/>
              <w:numPr>
                <w:ilvl w:val="0"/>
                <w:numId w:val="48"/>
              </w:numPr>
              <w:ind w:left="357" w:hanging="357"/>
              <w:jc w:val="both"/>
              <w:rPr>
                <w:sz w:val="24"/>
                <w:szCs w:val="24"/>
              </w:rPr>
            </w:pPr>
            <w:hyperlink r:id="rId50" w:tooltip="Республика Карелия" w:history="1">
              <w:r w:rsidR="00F22BD4" w:rsidRPr="00CC7EA9">
                <w:rPr>
                  <w:sz w:val="24"/>
                  <w:szCs w:val="24"/>
                </w:rPr>
                <w:t>Республика Карелия</w:t>
              </w:r>
            </w:hyperlink>
          </w:p>
          <w:p w14:paraId="36D4D815" w14:textId="77777777" w:rsidR="00F22BD4" w:rsidRPr="00CC7EA9" w:rsidRDefault="00180A8F" w:rsidP="006769EE">
            <w:pPr>
              <w:widowControl w:val="0"/>
              <w:numPr>
                <w:ilvl w:val="0"/>
                <w:numId w:val="48"/>
              </w:numPr>
              <w:ind w:left="357" w:hanging="357"/>
              <w:jc w:val="both"/>
              <w:rPr>
                <w:sz w:val="24"/>
                <w:szCs w:val="24"/>
              </w:rPr>
            </w:pPr>
            <w:hyperlink r:id="rId51" w:tooltip="Республика Коми" w:history="1">
              <w:r w:rsidR="00F22BD4" w:rsidRPr="00CC7EA9">
                <w:rPr>
                  <w:sz w:val="24"/>
                  <w:szCs w:val="24"/>
                </w:rPr>
                <w:t>Республика Коми</w:t>
              </w:r>
            </w:hyperlink>
          </w:p>
          <w:p w14:paraId="1E726FE7" w14:textId="77777777" w:rsidR="00F22BD4" w:rsidRPr="00CC7EA9" w:rsidRDefault="00180A8F" w:rsidP="006769EE">
            <w:pPr>
              <w:widowControl w:val="0"/>
              <w:numPr>
                <w:ilvl w:val="0"/>
                <w:numId w:val="48"/>
              </w:numPr>
              <w:ind w:left="357" w:hanging="357"/>
              <w:jc w:val="both"/>
              <w:rPr>
                <w:sz w:val="24"/>
                <w:szCs w:val="24"/>
              </w:rPr>
            </w:pPr>
            <w:hyperlink r:id="rId52" w:tooltip="Архангельская область" w:history="1">
              <w:r w:rsidR="00F22BD4" w:rsidRPr="00CC7EA9">
                <w:rPr>
                  <w:sz w:val="24"/>
                  <w:szCs w:val="24"/>
                </w:rPr>
                <w:t>Архангельская область</w:t>
              </w:r>
            </w:hyperlink>
          </w:p>
          <w:p w14:paraId="273BB554" w14:textId="77777777" w:rsidR="00F22BD4" w:rsidRPr="00CC7EA9" w:rsidRDefault="00180A8F" w:rsidP="006769EE">
            <w:pPr>
              <w:widowControl w:val="0"/>
              <w:numPr>
                <w:ilvl w:val="0"/>
                <w:numId w:val="48"/>
              </w:numPr>
              <w:ind w:left="357" w:hanging="357"/>
              <w:jc w:val="both"/>
              <w:rPr>
                <w:sz w:val="24"/>
                <w:szCs w:val="24"/>
              </w:rPr>
            </w:pPr>
            <w:hyperlink r:id="rId53" w:tooltip="Вологодская область" w:history="1">
              <w:r w:rsidR="00F22BD4" w:rsidRPr="00CC7EA9">
                <w:rPr>
                  <w:sz w:val="24"/>
                  <w:szCs w:val="24"/>
                </w:rPr>
                <w:t>Вологодская область</w:t>
              </w:r>
            </w:hyperlink>
          </w:p>
          <w:p w14:paraId="38A82B23" w14:textId="77777777" w:rsidR="00F22BD4" w:rsidRPr="00CC7EA9" w:rsidRDefault="00180A8F" w:rsidP="006769EE">
            <w:pPr>
              <w:widowControl w:val="0"/>
              <w:numPr>
                <w:ilvl w:val="0"/>
                <w:numId w:val="48"/>
              </w:numPr>
              <w:ind w:left="357" w:hanging="357"/>
              <w:jc w:val="both"/>
              <w:rPr>
                <w:sz w:val="24"/>
                <w:szCs w:val="24"/>
              </w:rPr>
            </w:pPr>
            <w:hyperlink r:id="rId54" w:tooltip="Калининградская область" w:history="1">
              <w:r w:rsidR="00F22BD4" w:rsidRPr="00CC7EA9">
                <w:rPr>
                  <w:sz w:val="24"/>
                  <w:szCs w:val="24"/>
                </w:rPr>
                <w:t>Калининградская область</w:t>
              </w:r>
            </w:hyperlink>
          </w:p>
          <w:p w14:paraId="268BAC77" w14:textId="77777777" w:rsidR="00F22BD4" w:rsidRPr="00CC7EA9" w:rsidRDefault="00180A8F" w:rsidP="006769EE">
            <w:pPr>
              <w:widowControl w:val="0"/>
              <w:numPr>
                <w:ilvl w:val="0"/>
                <w:numId w:val="48"/>
              </w:numPr>
              <w:ind w:left="357" w:hanging="357"/>
              <w:jc w:val="both"/>
              <w:rPr>
                <w:sz w:val="24"/>
                <w:szCs w:val="24"/>
              </w:rPr>
            </w:pPr>
            <w:hyperlink r:id="rId55" w:tooltip="Ленинградская область" w:history="1">
              <w:r w:rsidR="00F22BD4" w:rsidRPr="00CC7EA9">
                <w:rPr>
                  <w:sz w:val="24"/>
                  <w:szCs w:val="24"/>
                </w:rPr>
                <w:t>Ленинградская область</w:t>
              </w:r>
            </w:hyperlink>
          </w:p>
          <w:p w14:paraId="57642766" w14:textId="77777777" w:rsidR="00F22BD4" w:rsidRPr="00CC7EA9" w:rsidRDefault="00180A8F" w:rsidP="006769EE">
            <w:pPr>
              <w:widowControl w:val="0"/>
              <w:numPr>
                <w:ilvl w:val="0"/>
                <w:numId w:val="48"/>
              </w:numPr>
              <w:ind w:left="357" w:hanging="357"/>
              <w:jc w:val="both"/>
              <w:rPr>
                <w:sz w:val="24"/>
                <w:szCs w:val="24"/>
              </w:rPr>
            </w:pPr>
            <w:hyperlink r:id="rId56" w:tooltip="Мурманская область" w:history="1">
              <w:r w:rsidR="00F22BD4" w:rsidRPr="00CC7EA9">
                <w:rPr>
                  <w:sz w:val="24"/>
                  <w:szCs w:val="24"/>
                </w:rPr>
                <w:t>Мурманская область</w:t>
              </w:r>
            </w:hyperlink>
          </w:p>
          <w:p w14:paraId="3848498C" w14:textId="77777777" w:rsidR="00F22BD4" w:rsidRPr="00CC7EA9" w:rsidRDefault="00180A8F" w:rsidP="006769EE">
            <w:pPr>
              <w:widowControl w:val="0"/>
              <w:numPr>
                <w:ilvl w:val="0"/>
                <w:numId w:val="48"/>
              </w:numPr>
              <w:ind w:left="357" w:hanging="357"/>
              <w:jc w:val="both"/>
              <w:rPr>
                <w:sz w:val="24"/>
                <w:szCs w:val="24"/>
              </w:rPr>
            </w:pPr>
            <w:hyperlink r:id="rId57" w:tooltip="Новгородская область" w:history="1">
              <w:r w:rsidR="00F22BD4" w:rsidRPr="00CC7EA9">
                <w:rPr>
                  <w:sz w:val="24"/>
                  <w:szCs w:val="24"/>
                </w:rPr>
                <w:t>Новгородская область</w:t>
              </w:r>
            </w:hyperlink>
          </w:p>
          <w:p w14:paraId="483A635D" w14:textId="77777777" w:rsidR="00F22BD4" w:rsidRPr="00CC7EA9" w:rsidRDefault="00180A8F" w:rsidP="006769EE">
            <w:pPr>
              <w:widowControl w:val="0"/>
              <w:numPr>
                <w:ilvl w:val="0"/>
                <w:numId w:val="48"/>
              </w:numPr>
              <w:ind w:left="357" w:hanging="357"/>
              <w:jc w:val="both"/>
              <w:rPr>
                <w:sz w:val="24"/>
                <w:szCs w:val="24"/>
              </w:rPr>
            </w:pPr>
            <w:hyperlink r:id="rId58" w:tooltip="Псковская область" w:history="1">
              <w:r w:rsidR="00F22BD4" w:rsidRPr="00CC7EA9">
                <w:rPr>
                  <w:sz w:val="24"/>
                  <w:szCs w:val="24"/>
                </w:rPr>
                <w:t>Псковская область</w:t>
              </w:r>
            </w:hyperlink>
          </w:p>
          <w:p w14:paraId="0302C905" w14:textId="77777777" w:rsidR="00F22BD4" w:rsidRPr="00CC7EA9" w:rsidRDefault="00180A8F" w:rsidP="006769EE">
            <w:pPr>
              <w:widowControl w:val="0"/>
              <w:numPr>
                <w:ilvl w:val="0"/>
                <w:numId w:val="48"/>
              </w:numPr>
              <w:ind w:left="357" w:hanging="357"/>
              <w:jc w:val="both"/>
              <w:rPr>
                <w:sz w:val="24"/>
                <w:szCs w:val="24"/>
              </w:rPr>
            </w:pPr>
            <w:hyperlink r:id="rId59" w:tooltip="Город федерального значения" w:history="1">
              <w:r w:rsidR="00F22BD4" w:rsidRPr="00CC7EA9">
                <w:rPr>
                  <w:sz w:val="24"/>
                  <w:szCs w:val="24"/>
                </w:rPr>
                <w:t>Город федерального значения</w:t>
              </w:r>
            </w:hyperlink>
            <w:r w:rsidR="00F22BD4" w:rsidRPr="00CC7EA9">
              <w:rPr>
                <w:sz w:val="24"/>
                <w:szCs w:val="24"/>
              </w:rPr>
              <w:t xml:space="preserve"> </w:t>
            </w:r>
            <w:hyperlink r:id="rId60" w:tooltip="Санкт-Петербург" w:history="1">
              <w:r w:rsidR="00F22BD4" w:rsidRPr="00CC7EA9">
                <w:rPr>
                  <w:sz w:val="24"/>
                  <w:szCs w:val="24"/>
                </w:rPr>
                <w:t>Санкт-Петербург</w:t>
              </w:r>
            </w:hyperlink>
          </w:p>
          <w:p w14:paraId="1CE67D51" w14:textId="77777777" w:rsidR="00F22BD4" w:rsidRPr="00CC7EA9" w:rsidRDefault="00180A8F" w:rsidP="006769EE">
            <w:pPr>
              <w:widowControl w:val="0"/>
              <w:numPr>
                <w:ilvl w:val="0"/>
                <w:numId w:val="48"/>
              </w:numPr>
              <w:ind w:left="357" w:hanging="357"/>
              <w:jc w:val="both"/>
              <w:rPr>
                <w:sz w:val="24"/>
                <w:szCs w:val="24"/>
              </w:rPr>
            </w:pPr>
            <w:hyperlink r:id="rId61" w:tooltip="Ненецкий автономный округ" w:history="1">
              <w:r w:rsidR="00F22BD4" w:rsidRPr="00CC7EA9">
                <w:rPr>
                  <w:sz w:val="24"/>
                  <w:szCs w:val="24"/>
                </w:rPr>
                <w:t>Ненецкий автономный округ</w:t>
              </w:r>
            </w:hyperlink>
          </w:p>
          <w:p w14:paraId="51623E41" w14:textId="77777777" w:rsidR="00F22BD4" w:rsidRPr="00CC7EA9" w:rsidRDefault="00F22BD4" w:rsidP="006769EE">
            <w:pPr>
              <w:pStyle w:val="afff4"/>
              <w:widowControl w:val="0"/>
              <w:numPr>
                <w:ilvl w:val="0"/>
                <w:numId w:val="46"/>
              </w:numPr>
              <w:ind w:left="176" w:firstLine="142"/>
              <w:rPr>
                <w:rFonts w:eastAsia="Calibri"/>
                <w:b/>
                <w:sz w:val="24"/>
                <w:szCs w:val="24"/>
                <w:lang w:eastAsia="en-US"/>
              </w:rPr>
            </w:pPr>
            <w:r w:rsidRPr="00CC7EA9">
              <w:rPr>
                <w:rFonts w:eastAsia="Calibri"/>
                <w:b/>
                <w:sz w:val="24"/>
                <w:szCs w:val="24"/>
                <w:lang w:eastAsia="en-US"/>
              </w:rPr>
              <w:t>Дальневосточный федеральный округ</w:t>
            </w:r>
          </w:p>
          <w:p w14:paraId="40FB2C70" w14:textId="77777777" w:rsidR="00F22BD4" w:rsidRPr="00CC7EA9" w:rsidRDefault="00180A8F" w:rsidP="006769EE">
            <w:pPr>
              <w:widowControl w:val="0"/>
              <w:numPr>
                <w:ilvl w:val="0"/>
                <w:numId w:val="49"/>
              </w:numPr>
              <w:ind w:left="357" w:hanging="357"/>
              <w:jc w:val="both"/>
              <w:rPr>
                <w:sz w:val="24"/>
                <w:szCs w:val="24"/>
              </w:rPr>
            </w:pPr>
            <w:hyperlink r:id="rId62" w:tooltip="Якутия" w:history="1">
              <w:r w:rsidR="00F22BD4" w:rsidRPr="00CC7EA9">
                <w:rPr>
                  <w:sz w:val="24"/>
                  <w:szCs w:val="24"/>
                </w:rPr>
                <w:t>Республика Саха (Якутия)</w:t>
              </w:r>
            </w:hyperlink>
          </w:p>
          <w:p w14:paraId="7EE4A2F2" w14:textId="77777777" w:rsidR="00F22BD4" w:rsidRPr="00CC7EA9" w:rsidRDefault="00180A8F" w:rsidP="006769EE">
            <w:pPr>
              <w:widowControl w:val="0"/>
              <w:numPr>
                <w:ilvl w:val="0"/>
                <w:numId w:val="49"/>
              </w:numPr>
              <w:ind w:left="357" w:hanging="357"/>
              <w:jc w:val="both"/>
              <w:rPr>
                <w:sz w:val="24"/>
                <w:szCs w:val="24"/>
              </w:rPr>
            </w:pPr>
            <w:hyperlink r:id="rId63" w:tooltip="Камчатский край" w:history="1">
              <w:r w:rsidR="00F22BD4" w:rsidRPr="00CC7EA9">
                <w:rPr>
                  <w:sz w:val="24"/>
                  <w:szCs w:val="24"/>
                </w:rPr>
                <w:t>Камчатский край</w:t>
              </w:r>
            </w:hyperlink>
          </w:p>
          <w:p w14:paraId="244C0B16" w14:textId="77777777" w:rsidR="00F22BD4" w:rsidRPr="00CC7EA9" w:rsidRDefault="00180A8F" w:rsidP="006769EE">
            <w:pPr>
              <w:widowControl w:val="0"/>
              <w:numPr>
                <w:ilvl w:val="0"/>
                <w:numId w:val="49"/>
              </w:numPr>
              <w:ind w:left="357" w:hanging="357"/>
              <w:jc w:val="both"/>
              <w:rPr>
                <w:sz w:val="24"/>
                <w:szCs w:val="24"/>
              </w:rPr>
            </w:pPr>
            <w:hyperlink r:id="rId64" w:tooltip="Приморский край" w:history="1">
              <w:r w:rsidR="00F22BD4" w:rsidRPr="00CC7EA9">
                <w:rPr>
                  <w:sz w:val="24"/>
                  <w:szCs w:val="24"/>
                </w:rPr>
                <w:t>Приморский край</w:t>
              </w:r>
            </w:hyperlink>
          </w:p>
          <w:p w14:paraId="1452177F" w14:textId="77777777" w:rsidR="00F22BD4" w:rsidRPr="00CC7EA9" w:rsidRDefault="00180A8F" w:rsidP="006769EE">
            <w:pPr>
              <w:widowControl w:val="0"/>
              <w:numPr>
                <w:ilvl w:val="0"/>
                <w:numId w:val="49"/>
              </w:numPr>
              <w:ind w:left="357" w:hanging="357"/>
              <w:jc w:val="both"/>
              <w:rPr>
                <w:sz w:val="24"/>
                <w:szCs w:val="24"/>
              </w:rPr>
            </w:pPr>
            <w:hyperlink r:id="rId65" w:tooltip="Хабаровский край" w:history="1">
              <w:r w:rsidR="00F22BD4" w:rsidRPr="00CC7EA9">
                <w:rPr>
                  <w:sz w:val="24"/>
                  <w:szCs w:val="24"/>
                </w:rPr>
                <w:t>Хабаровский край</w:t>
              </w:r>
            </w:hyperlink>
          </w:p>
          <w:p w14:paraId="2C5C2813" w14:textId="77777777" w:rsidR="00F22BD4" w:rsidRPr="00CC7EA9" w:rsidRDefault="00180A8F" w:rsidP="006769EE">
            <w:pPr>
              <w:widowControl w:val="0"/>
              <w:numPr>
                <w:ilvl w:val="0"/>
                <w:numId w:val="49"/>
              </w:numPr>
              <w:ind w:left="357" w:hanging="357"/>
              <w:jc w:val="both"/>
              <w:rPr>
                <w:sz w:val="24"/>
                <w:szCs w:val="24"/>
              </w:rPr>
            </w:pPr>
            <w:hyperlink r:id="rId66" w:tooltip="Амурская область" w:history="1">
              <w:r w:rsidR="00F22BD4" w:rsidRPr="00CC7EA9">
                <w:rPr>
                  <w:sz w:val="24"/>
                  <w:szCs w:val="24"/>
                </w:rPr>
                <w:t>Амурская область</w:t>
              </w:r>
            </w:hyperlink>
          </w:p>
          <w:p w14:paraId="667A1892" w14:textId="77777777" w:rsidR="00F22BD4" w:rsidRPr="00CC7EA9" w:rsidRDefault="00180A8F" w:rsidP="006769EE">
            <w:pPr>
              <w:widowControl w:val="0"/>
              <w:numPr>
                <w:ilvl w:val="0"/>
                <w:numId w:val="49"/>
              </w:numPr>
              <w:ind w:left="357" w:hanging="357"/>
              <w:jc w:val="both"/>
              <w:rPr>
                <w:sz w:val="24"/>
                <w:szCs w:val="24"/>
              </w:rPr>
            </w:pPr>
            <w:hyperlink r:id="rId67" w:tooltip="Магаданская область" w:history="1">
              <w:r w:rsidR="00F22BD4" w:rsidRPr="00CC7EA9">
                <w:rPr>
                  <w:sz w:val="24"/>
                  <w:szCs w:val="24"/>
                </w:rPr>
                <w:t>Магаданская область</w:t>
              </w:r>
            </w:hyperlink>
          </w:p>
          <w:p w14:paraId="750D97AA" w14:textId="77777777" w:rsidR="00F22BD4" w:rsidRPr="00CC7EA9" w:rsidRDefault="00180A8F" w:rsidP="006769EE">
            <w:pPr>
              <w:widowControl w:val="0"/>
              <w:numPr>
                <w:ilvl w:val="0"/>
                <w:numId w:val="49"/>
              </w:numPr>
              <w:ind w:left="357" w:hanging="357"/>
              <w:jc w:val="both"/>
              <w:rPr>
                <w:sz w:val="24"/>
                <w:szCs w:val="24"/>
              </w:rPr>
            </w:pPr>
            <w:hyperlink r:id="rId68" w:tooltip="Сахалинская область" w:history="1">
              <w:r w:rsidR="00F22BD4" w:rsidRPr="00CC7EA9">
                <w:rPr>
                  <w:sz w:val="24"/>
                  <w:szCs w:val="24"/>
                </w:rPr>
                <w:t>Сахалинская область</w:t>
              </w:r>
            </w:hyperlink>
          </w:p>
          <w:p w14:paraId="258053EA" w14:textId="77777777" w:rsidR="00F22BD4" w:rsidRPr="00CC7EA9" w:rsidRDefault="00180A8F" w:rsidP="006769EE">
            <w:pPr>
              <w:widowControl w:val="0"/>
              <w:numPr>
                <w:ilvl w:val="0"/>
                <w:numId w:val="49"/>
              </w:numPr>
              <w:ind w:left="357" w:hanging="357"/>
              <w:jc w:val="both"/>
              <w:rPr>
                <w:sz w:val="24"/>
                <w:szCs w:val="24"/>
              </w:rPr>
            </w:pPr>
            <w:hyperlink r:id="rId69" w:tooltip="Еврейская автономная область" w:history="1">
              <w:r w:rsidR="00F22BD4" w:rsidRPr="00CC7EA9">
                <w:rPr>
                  <w:sz w:val="24"/>
                  <w:szCs w:val="24"/>
                </w:rPr>
                <w:t>Еврейская автономная область</w:t>
              </w:r>
            </w:hyperlink>
          </w:p>
          <w:p w14:paraId="471FF4ED" w14:textId="77777777" w:rsidR="00F22BD4" w:rsidRPr="00CC7EA9" w:rsidRDefault="00180A8F" w:rsidP="006769EE">
            <w:pPr>
              <w:widowControl w:val="0"/>
              <w:numPr>
                <w:ilvl w:val="0"/>
                <w:numId w:val="49"/>
              </w:numPr>
              <w:ind w:left="357" w:hanging="357"/>
              <w:jc w:val="both"/>
              <w:rPr>
                <w:sz w:val="24"/>
                <w:szCs w:val="24"/>
              </w:rPr>
            </w:pPr>
            <w:hyperlink r:id="rId70" w:tooltip="Чукотский автономный округ" w:history="1">
              <w:r w:rsidR="00F22BD4" w:rsidRPr="00CC7EA9">
                <w:rPr>
                  <w:sz w:val="24"/>
                  <w:szCs w:val="24"/>
                </w:rPr>
                <w:t>Чукотский автономный округ</w:t>
              </w:r>
            </w:hyperlink>
          </w:p>
        </w:tc>
        <w:tc>
          <w:tcPr>
            <w:tcW w:w="5277" w:type="dxa"/>
          </w:tcPr>
          <w:p w14:paraId="3003F56D" w14:textId="77777777" w:rsidR="00F22BD4" w:rsidRPr="00CC7EA9" w:rsidRDefault="00F22BD4" w:rsidP="006769EE">
            <w:pPr>
              <w:pStyle w:val="afff4"/>
              <w:widowControl w:val="0"/>
              <w:numPr>
                <w:ilvl w:val="0"/>
                <w:numId w:val="46"/>
              </w:numPr>
              <w:ind w:left="-108" w:firstLine="425"/>
              <w:rPr>
                <w:rFonts w:eastAsia="Calibri"/>
                <w:b/>
                <w:sz w:val="24"/>
                <w:szCs w:val="24"/>
                <w:lang w:eastAsia="en-US"/>
              </w:rPr>
            </w:pPr>
            <w:r w:rsidRPr="00CC7EA9">
              <w:rPr>
                <w:rFonts w:eastAsia="Calibri"/>
                <w:b/>
                <w:sz w:val="24"/>
                <w:szCs w:val="24"/>
                <w:lang w:eastAsia="en-US"/>
              </w:rPr>
              <w:lastRenderedPageBreak/>
              <w:t>Сибирский федеральный округ</w:t>
            </w:r>
          </w:p>
          <w:p w14:paraId="22EB1B75" w14:textId="77777777" w:rsidR="00F22BD4" w:rsidRPr="00CC7EA9" w:rsidRDefault="00180A8F" w:rsidP="006769EE">
            <w:pPr>
              <w:widowControl w:val="0"/>
              <w:numPr>
                <w:ilvl w:val="0"/>
                <w:numId w:val="50"/>
              </w:numPr>
              <w:ind w:left="357" w:hanging="357"/>
              <w:jc w:val="both"/>
              <w:rPr>
                <w:sz w:val="24"/>
                <w:szCs w:val="24"/>
              </w:rPr>
            </w:pPr>
            <w:hyperlink r:id="rId71" w:tooltip="Республика Алтай" w:history="1">
              <w:r w:rsidR="00F22BD4" w:rsidRPr="00CC7EA9">
                <w:rPr>
                  <w:sz w:val="24"/>
                  <w:szCs w:val="24"/>
                </w:rPr>
                <w:t>Республика Алтай</w:t>
              </w:r>
            </w:hyperlink>
          </w:p>
          <w:p w14:paraId="30892E92" w14:textId="77777777" w:rsidR="00F22BD4" w:rsidRPr="00CC7EA9" w:rsidRDefault="00180A8F" w:rsidP="006769EE">
            <w:pPr>
              <w:widowControl w:val="0"/>
              <w:numPr>
                <w:ilvl w:val="0"/>
                <w:numId w:val="50"/>
              </w:numPr>
              <w:ind w:left="357" w:hanging="357"/>
              <w:jc w:val="both"/>
              <w:rPr>
                <w:sz w:val="24"/>
                <w:szCs w:val="24"/>
              </w:rPr>
            </w:pPr>
            <w:hyperlink r:id="rId72" w:tooltip="Бурятия" w:history="1">
              <w:r w:rsidR="00F22BD4" w:rsidRPr="00CC7EA9">
                <w:rPr>
                  <w:sz w:val="24"/>
                  <w:szCs w:val="24"/>
                </w:rPr>
                <w:t>Республика Бурятия</w:t>
              </w:r>
            </w:hyperlink>
          </w:p>
          <w:p w14:paraId="19CC736E" w14:textId="77777777" w:rsidR="00F22BD4" w:rsidRPr="00CC7EA9" w:rsidRDefault="00180A8F" w:rsidP="006769EE">
            <w:pPr>
              <w:widowControl w:val="0"/>
              <w:numPr>
                <w:ilvl w:val="0"/>
                <w:numId w:val="50"/>
              </w:numPr>
              <w:ind w:left="357" w:hanging="357"/>
              <w:jc w:val="both"/>
              <w:rPr>
                <w:sz w:val="24"/>
                <w:szCs w:val="24"/>
              </w:rPr>
            </w:pPr>
            <w:hyperlink r:id="rId73" w:tooltip="Тува" w:history="1">
              <w:r w:rsidR="00F22BD4" w:rsidRPr="00CC7EA9">
                <w:rPr>
                  <w:sz w:val="24"/>
                  <w:szCs w:val="24"/>
                </w:rPr>
                <w:t>Республика Тыва</w:t>
              </w:r>
            </w:hyperlink>
          </w:p>
          <w:p w14:paraId="5374F503" w14:textId="77777777" w:rsidR="00F22BD4" w:rsidRPr="00CC7EA9" w:rsidRDefault="00180A8F" w:rsidP="006769EE">
            <w:pPr>
              <w:widowControl w:val="0"/>
              <w:numPr>
                <w:ilvl w:val="0"/>
                <w:numId w:val="50"/>
              </w:numPr>
              <w:ind w:left="357" w:hanging="357"/>
              <w:jc w:val="both"/>
              <w:rPr>
                <w:sz w:val="24"/>
                <w:szCs w:val="24"/>
              </w:rPr>
            </w:pPr>
            <w:hyperlink r:id="rId74" w:tooltip="Хакасия" w:history="1">
              <w:r w:rsidR="00F22BD4" w:rsidRPr="00CC7EA9">
                <w:rPr>
                  <w:sz w:val="24"/>
                  <w:szCs w:val="24"/>
                </w:rPr>
                <w:t>Республика Хакасия</w:t>
              </w:r>
            </w:hyperlink>
          </w:p>
          <w:p w14:paraId="48E85AD1" w14:textId="77777777" w:rsidR="00F22BD4" w:rsidRPr="00CC7EA9" w:rsidRDefault="00180A8F" w:rsidP="006769EE">
            <w:pPr>
              <w:widowControl w:val="0"/>
              <w:numPr>
                <w:ilvl w:val="0"/>
                <w:numId w:val="50"/>
              </w:numPr>
              <w:ind w:left="357" w:hanging="357"/>
              <w:jc w:val="both"/>
              <w:rPr>
                <w:sz w:val="24"/>
                <w:szCs w:val="24"/>
              </w:rPr>
            </w:pPr>
            <w:hyperlink r:id="rId75" w:tooltip="Алтайский край" w:history="1">
              <w:r w:rsidR="00F22BD4" w:rsidRPr="00CC7EA9">
                <w:rPr>
                  <w:sz w:val="24"/>
                  <w:szCs w:val="24"/>
                </w:rPr>
                <w:t>Алтайский край</w:t>
              </w:r>
            </w:hyperlink>
          </w:p>
          <w:p w14:paraId="14F0DEE4" w14:textId="77777777" w:rsidR="00F22BD4" w:rsidRPr="00CC7EA9" w:rsidRDefault="00180A8F" w:rsidP="006769EE">
            <w:pPr>
              <w:widowControl w:val="0"/>
              <w:numPr>
                <w:ilvl w:val="0"/>
                <w:numId w:val="50"/>
              </w:numPr>
              <w:ind w:left="357" w:hanging="357"/>
              <w:jc w:val="both"/>
              <w:rPr>
                <w:sz w:val="24"/>
                <w:szCs w:val="24"/>
              </w:rPr>
            </w:pPr>
            <w:hyperlink r:id="rId76" w:tooltip="Забайкальский край" w:history="1">
              <w:r w:rsidR="00F22BD4" w:rsidRPr="00CC7EA9">
                <w:rPr>
                  <w:sz w:val="24"/>
                  <w:szCs w:val="24"/>
                </w:rPr>
                <w:t>Забайкальский край</w:t>
              </w:r>
            </w:hyperlink>
          </w:p>
          <w:p w14:paraId="77A397EF" w14:textId="77777777" w:rsidR="00F22BD4" w:rsidRPr="00CC7EA9" w:rsidRDefault="00180A8F" w:rsidP="006769EE">
            <w:pPr>
              <w:widowControl w:val="0"/>
              <w:numPr>
                <w:ilvl w:val="0"/>
                <w:numId w:val="50"/>
              </w:numPr>
              <w:ind w:left="357" w:hanging="357"/>
              <w:jc w:val="both"/>
              <w:rPr>
                <w:sz w:val="24"/>
                <w:szCs w:val="24"/>
              </w:rPr>
            </w:pPr>
            <w:hyperlink r:id="rId77" w:tooltip="Красноярский край" w:history="1">
              <w:r w:rsidR="00F22BD4" w:rsidRPr="00CC7EA9">
                <w:rPr>
                  <w:sz w:val="24"/>
                  <w:szCs w:val="24"/>
                </w:rPr>
                <w:t>Красноярский край</w:t>
              </w:r>
            </w:hyperlink>
          </w:p>
          <w:p w14:paraId="5A089420" w14:textId="77777777" w:rsidR="00F22BD4" w:rsidRPr="00CC7EA9" w:rsidRDefault="00180A8F" w:rsidP="006769EE">
            <w:pPr>
              <w:widowControl w:val="0"/>
              <w:numPr>
                <w:ilvl w:val="0"/>
                <w:numId w:val="50"/>
              </w:numPr>
              <w:ind w:left="357" w:hanging="357"/>
              <w:jc w:val="both"/>
              <w:rPr>
                <w:sz w:val="24"/>
                <w:szCs w:val="24"/>
              </w:rPr>
            </w:pPr>
            <w:hyperlink r:id="rId78" w:tooltip="Иркутская область" w:history="1">
              <w:r w:rsidR="00F22BD4" w:rsidRPr="00CC7EA9">
                <w:rPr>
                  <w:sz w:val="24"/>
                  <w:szCs w:val="24"/>
                </w:rPr>
                <w:t>Иркутская область</w:t>
              </w:r>
            </w:hyperlink>
          </w:p>
          <w:p w14:paraId="16276379" w14:textId="77777777" w:rsidR="00F22BD4" w:rsidRPr="00CC7EA9" w:rsidRDefault="00180A8F" w:rsidP="006769EE">
            <w:pPr>
              <w:widowControl w:val="0"/>
              <w:numPr>
                <w:ilvl w:val="0"/>
                <w:numId w:val="50"/>
              </w:numPr>
              <w:ind w:left="357" w:hanging="357"/>
              <w:jc w:val="both"/>
              <w:rPr>
                <w:sz w:val="24"/>
                <w:szCs w:val="24"/>
              </w:rPr>
            </w:pPr>
            <w:hyperlink r:id="rId79" w:tooltip="Кемеровская область" w:history="1">
              <w:r w:rsidR="00F22BD4" w:rsidRPr="00CC7EA9">
                <w:rPr>
                  <w:sz w:val="24"/>
                  <w:szCs w:val="24"/>
                </w:rPr>
                <w:t>Кемеровская область</w:t>
              </w:r>
            </w:hyperlink>
          </w:p>
          <w:p w14:paraId="001FD641" w14:textId="77777777" w:rsidR="00F22BD4" w:rsidRPr="00CC7EA9" w:rsidRDefault="00180A8F" w:rsidP="006769EE">
            <w:pPr>
              <w:widowControl w:val="0"/>
              <w:numPr>
                <w:ilvl w:val="0"/>
                <w:numId w:val="50"/>
              </w:numPr>
              <w:ind w:left="357" w:hanging="357"/>
              <w:jc w:val="both"/>
              <w:rPr>
                <w:sz w:val="24"/>
                <w:szCs w:val="24"/>
              </w:rPr>
            </w:pPr>
            <w:hyperlink r:id="rId80" w:tooltip="Новосибирская область" w:history="1">
              <w:r w:rsidR="00F22BD4" w:rsidRPr="00CC7EA9">
                <w:rPr>
                  <w:sz w:val="24"/>
                  <w:szCs w:val="24"/>
                </w:rPr>
                <w:t>Новосибирская область</w:t>
              </w:r>
            </w:hyperlink>
          </w:p>
          <w:p w14:paraId="606B1F0D" w14:textId="77777777" w:rsidR="00F22BD4" w:rsidRPr="00CC7EA9" w:rsidRDefault="00180A8F" w:rsidP="006769EE">
            <w:pPr>
              <w:widowControl w:val="0"/>
              <w:numPr>
                <w:ilvl w:val="0"/>
                <w:numId w:val="50"/>
              </w:numPr>
              <w:ind w:left="357" w:hanging="357"/>
              <w:jc w:val="both"/>
              <w:rPr>
                <w:sz w:val="24"/>
                <w:szCs w:val="24"/>
              </w:rPr>
            </w:pPr>
            <w:hyperlink r:id="rId81" w:tooltip="Омская область" w:history="1">
              <w:r w:rsidR="00F22BD4" w:rsidRPr="00CC7EA9">
                <w:rPr>
                  <w:sz w:val="24"/>
                  <w:szCs w:val="24"/>
                </w:rPr>
                <w:t>Омская область</w:t>
              </w:r>
            </w:hyperlink>
          </w:p>
          <w:p w14:paraId="089332B5" w14:textId="77777777" w:rsidR="00F22BD4" w:rsidRPr="00CC7EA9" w:rsidRDefault="00180A8F" w:rsidP="006769EE">
            <w:pPr>
              <w:widowControl w:val="0"/>
              <w:numPr>
                <w:ilvl w:val="0"/>
                <w:numId w:val="50"/>
              </w:numPr>
              <w:ind w:left="357" w:hanging="357"/>
              <w:jc w:val="both"/>
              <w:rPr>
                <w:sz w:val="24"/>
                <w:szCs w:val="24"/>
              </w:rPr>
            </w:pPr>
            <w:hyperlink r:id="rId82" w:tooltip="Томская область" w:history="1">
              <w:r w:rsidR="00F22BD4" w:rsidRPr="00CC7EA9">
                <w:rPr>
                  <w:sz w:val="24"/>
                  <w:szCs w:val="24"/>
                </w:rPr>
                <w:t>Томская область</w:t>
              </w:r>
            </w:hyperlink>
          </w:p>
          <w:p w14:paraId="120D0AB8" w14:textId="77777777" w:rsidR="00F22BD4" w:rsidRPr="00CC7EA9" w:rsidRDefault="00F22BD4" w:rsidP="006769EE">
            <w:pPr>
              <w:pStyle w:val="afff4"/>
              <w:widowControl w:val="0"/>
              <w:numPr>
                <w:ilvl w:val="0"/>
                <w:numId w:val="46"/>
              </w:numPr>
              <w:ind w:left="34" w:firstLine="283"/>
              <w:rPr>
                <w:rFonts w:eastAsia="Calibri"/>
                <w:b/>
                <w:sz w:val="24"/>
                <w:szCs w:val="24"/>
                <w:lang w:eastAsia="en-US"/>
              </w:rPr>
            </w:pPr>
            <w:r w:rsidRPr="00CC7EA9">
              <w:rPr>
                <w:rFonts w:eastAsia="Calibri"/>
                <w:b/>
                <w:sz w:val="24"/>
                <w:szCs w:val="24"/>
                <w:lang w:eastAsia="en-US"/>
              </w:rPr>
              <w:t>Уральский федеральный округ</w:t>
            </w:r>
          </w:p>
          <w:p w14:paraId="1960FAD4" w14:textId="77777777" w:rsidR="00F22BD4" w:rsidRPr="00CC7EA9" w:rsidRDefault="00180A8F" w:rsidP="006769EE">
            <w:pPr>
              <w:widowControl w:val="0"/>
              <w:numPr>
                <w:ilvl w:val="0"/>
                <w:numId w:val="51"/>
              </w:numPr>
              <w:ind w:left="357" w:hanging="357"/>
              <w:jc w:val="both"/>
              <w:rPr>
                <w:sz w:val="24"/>
                <w:szCs w:val="24"/>
              </w:rPr>
            </w:pPr>
            <w:hyperlink r:id="rId83" w:tooltip="Курганская область" w:history="1">
              <w:r w:rsidR="00F22BD4" w:rsidRPr="00CC7EA9">
                <w:rPr>
                  <w:sz w:val="24"/>
                  <w:szCs w:val="24"/>
                </w:rPr>
                <w:t>Курганская область</w:t>
              </w:r>
            </w:hyperlink>
          </w:p>
          <w:p w14:paraId="38836385" w14:textId="77777777" w:rsidR="00F22BD4" w:rsidRPr="00CC7EA9" w:rsidRDefault="00180A8F" w:rsidP="006769EE">
            <w:pPr>
              <w:widowControl w:val="0"/>
              <w:numPr>
                <w:ilvl w:val="0"/>
                <w:numId w:val="51"/>
              </w:numPr>
              <w:ind w:left="357" w:hanging="357"/>
              <w:jc w:val="both"/>
              <w:rPr>
                <w:sz w:val="24"/>
                <w:szCs w:val="24"/>
              </w:rPr>
            </w:pPr>
            <w:hyperlink r:id="rId84" w:tooltip="Свердловская область" w:history="1">
              <w:r w:rsidR="00F22BD4" w:rsidRPr="00CC7EA9">
                <w:rPr>
                  <w:sz w:val="24"/>
                  <w:szCs w:val="24"/>
                </w:rPr>
                <w:t>Свердловская область</w:t>
              </w:r>
            </w:hyperlink>
          </w:p>
          <w:p w14:paraId="238DAA41" w14:textId="77777777" w:rsidR="00F22BD4" w:rsidRPr="00CC7EA9" w:rsidRDefault="00180A8F" w:rsidP="006769EE">
            <w:pPr>
              <w:widowControl w:val="0"/>
              <w:numPr>
                <w:ilvl w:val="0"/>
                <w:numId w:val="51"/>
              </w:numPr>
              <w:ind w:left="357" w:hanging="357"/>
              <w:jc w:val="both"/>
              <w:rPr>
                <w:sz w:val="24"/>
                <w:szCs w:val="24"/>
              </w:rPr>
            </w:pPr>
            <w:hyperlink r:id="rId85" w:tooltip="Тюменская область" w:history="1">
              <w:r w:rsidR="00F22BD4" w:rsidRPr="00CC7EA9">
                <w:rPr>
                  <w:sz w:val="24"/>
                  <w:szCs w:val="24"/>
                </w:rPr>
                <w:t>Тюменская область</w:t>
              </w:r>
            </w:hyperlink>
          </w:p>
          <w:p w14:paraId="0CC9374A" w14:textId="77777777" w:rsidR="00F22BD4" w:rsidRPr="00CC7EA9" w:rsidRDefault="00180A8F" w:rsidP="006769EE">
            <w:pPr>
              <w:widowControl w:val="0"/>
              <w:numPr>
                <w:ilvl w:val="0"/>
                <w:numId w:val="51"/>
              </w:numPr>
              <w:ind w:left="357" w:hanging="357"/>
              <w:jc w:val="both"/>
              <w:rPr>
                <w:sz w:val="24"/>
                <w:szCs w:val="24"/>
              </w:rPr>
            </w:pPr>
            <w:hyperlink r:id="rId86" w:tooltip="Челябинская область" w:history="1">
              <w:r w:rsidR="00F22BD4" w:rsidRPr="00CC7EA9">
                <w:rPr>
                  <w:sz w:val="24"/>
                  <w:szCs w:val="24"/>
                </w:rPr>
                <w:t>Челябинская область</w:t>
              </w:r>
            </w:hyperlink>
          </w:p>
          <w:p w14:paraId="1E5AC3CA" w14:textId="77777777" w:rsidR="00F22BD4" w:rsidRPr="00CC7EA9" w:rsidRDefault="00180A8F" w:rsidP="006769EE">
            <w:pPr>
              <w:widowControl w:val="0"/>
              <w:numPr>
                <w:ilvl w:val="0"/>
                <w:numId w:val="51"/>
              </w:numPr>
              <w:ind w:left="357" w:hanging="357"/>
              <w:rPr>
                <w:sz w:val="24"/>
                <w:szCs w:val="24"/>
              </w:rPr>
            </w:pPr>
            <w:hyperlink r:id="rId87" w:tooltip="Ханты-Мансийский автономный округ — Югра" w:history="1">
              <w:r w:rsidR="00F22BD4" w:rsidRPr="00CC7EA9">
                <w:rPr>
                  <w:sz w:val="24"/>
                  <w:szCs w:val="24"/>
                </w:rPr>
                <w:t>Ханты-Мансийский автономный округ - Югра</w:t>
              </w:r>
            </w:hyperlink>
          </w:p>
          <w:p w14:paraId="1B15CED0" w14:textId="77777777" w:rsidR="00F22BD4" w:rsidRPr="00CC7EA9" w:rsidRDefault="00180A8F" w:rsidP="006769EE">
            <w:pPr>
              <w:widowControl w:val="0"/>
              <w:numPr>
                <w:ilvl w:val="0"/>
                <w:numId w:val="51"/>
              </w:numPr>
              <w:ind w:left="357" w:hanging="357"/>
              <w:rPr>
                <w:sz w:val="24"/>
                <w:szCs w:val="24"/>
              </w:rPr>
            </w:pPr>
            <w:hyperlink r:id="rId88" w:tooltip="Ямало-Ненецкий автономный округ" w:history="1">
              <w:r w:rsidR="00F22BD4" w:rsidRPr="00CC7EA9">
                <w:rPr>
                  <w:sz w:val="24"/>
                  <w:szCs w:val="24"/>
                </w:rPr>
                <w:t>Ямало-Ненецкий автономный округ</w:t>
              </w:r>
            </w:hyperlink>
          </w:p>
          <w:p w14:paraId="2EABBE68" w14:textId="77777777" w:rsidR="00F22BD4" w:rsidRPr="00CC7EA9" w:rsidRDefault="00F22BD4" w:rsidP="006769EE">
            <w:pPr>
              <w:pStyle w:val="afff4"/>
              <w:widowControl w:val="0"/>
              <w:numPr>
                <w:ilvl w:val="0"/>
                <w:numId w:val="46"/>
              </w:numPr>
              <w:ind w:left="34" w:firstLine="283"/>
              <w:rPr>
                <w:rFonts w:eastAsia="Calibri"/>
                <w:b/>
                <w:sz w:val="24"/>
                <w:szCs w:val="24"/>
                <w:lang w:eastAsia="en-US"/>
              </w:rPr>
            </w:pPr>
            <w:r w:rsidRPr="00CC7EA9">
              <w:rPr>
                <w:rFonts w:eastAsia="Calibri"/>
                <w:b/>
                <w:sz w:val="24"/>
                <w:szCs w:val="24"/>
                <w:lang w:eastAsia="en-US"/>
              </w:rPr>
              <w:t>Приволжский федеральный округ</w:t>
            </w:r>
          </w:p>
          <w:p w14:paraId="0DB46224" w14:textId="77777777" w:rsidR="00F22BD4" w:rsidRPr="00CC7EA9" w:rsidRDefault="00180A8F" w:rsidP="006769EE">
            <w:pPr>
              <w:widowControl w:val="0"/>
              <w:numPr>
                <w:ilvl w:val="0"/>
                <w:numId w:val="52"/>
              </w:numPr>
              <w:ind w:left="357" w:hanging="357"/>
              <w:jc w:val="both"/>
              <w:rPr>
                <w:sz w:val="24"/>
                <w:szCs w:val="24"/>
              </w:rPr>
            </w:pPr>
            <w:hyperlink r:id="rId89" w:tooltip="Башкортостан" w:history="1">
              <w:r w:rsidR="00F22BD4" w:rsidRPr="00CC7EA9">
                <w:rPr>
                  <w:sz w:val="24"/>
                  <w:szCs w:val="24"/>
                </w:rPr>
                <w:t>Республика Башкортостан</w:t>
              </w:r>
            </w:hyperlink>
          </w:p>
          <w:p w14:paraId="5C25C80F" w14:textId="77777777" w:rsidR="00F22BD4" w:rsidRPr="00CC7EA9" w:rsidRDefault="00180A8F" w:rsidP="006769EE">
            <w:pPr>
              <w:widowControl w:val="0"/>
              <w:numPr>
                <w:ilvl w:val="0"/>
                <w:numId w:val="52"/>
              </w:numPr>
              <w:ind w:left="357" w:hanging="357"/>
              <w:jc w:val="both"/>
              <w:rPr>
                <w:sz w:val="24"/>
                <w:szCs w:val="24"/>
              </w:rPr>
            </w:pPr>
            <w:hyperlink r:id="rId90" w:tooltip="Марий Эл" w:history="1">
              <w:r w:rsidR="00F22BD4" w:rsidRPr="00CC7EA9">
                <w:rPr>
                  <w:sz w:val="24"/>
                  <w:szCs w:val="24"/>
                </w:rPr>
                <w:t>Республика Марий Эл</w:t>
              </w:r>
            </w:hyperlink>
          </w:p>
          <w:p w14:paraId="3078BE24" w14:textId="77777777" w:rsidR="00F22BD4" w:rsidRPr="00CC7EA9" w:rsidRDefault="00180A8F" w:rsidP="006769EE">
            <w:pPr>
              <w:widowControl w:val="0"/>
              <w:numPr>
                <w:ilvl w:val="0"/>
                <w:numId w:val="52"/>
              </w:numPr>
              <w:ind w:left="357" w:hanging="357"/>
              <w:jc w:val="both"/>
              <w:rPr>
                <w:sz w:val="24"/>
                <w:szCs w:val="24"/>
              </w:rPr>
            </w:pPr>
            <w:hyperlink r:id="rId91" w:tooltip="Мордовия" w:history="1">
              <w:r w:rsidR="00F22BD4" w:rsidRPr="00CC7EA9">
                <w:rPr>
                  <w:sz w:val="24"/>
                  <w:szCs w:val="24"/>
                </w:rPr>
                <w:t>Республика Мордовия</w:t>
              </w:r>
            </w:hyperlink>
          </w:p>
          <w:p w14:paraId="23234AFD" w14:textId="77777777" w:rsidR="00F22BD4" w:rsidRPr="00CC7EA9" w:rsidRDefault="00180A8F" w:rsidP="006769EE">
            <w:pPr>
              <w:widowControl w:val="0"/>
              <w:numPr>
                <w:ilvl w:val="0"/>
                <w:numId w:val="52"/>
              </w:numPr>
              <w:ind w:left="357" w:hanging="357"/>
              <w:jc w:val="both"/>
              <w:rPr>
                <w:sz w:val="24"/>
                <w:szCs w:val="24"/>
              </w:rPr>
            </w:pPr>
            <w:hyperlink r:id="rId92" w:tooltip="Татарстан" w:history="1">
              <w:r w:rsidR="00F22BD4" w:rsidRPr="00CC7EA9">
                <w:rPr>
                  <w:sz w:val="24"/>
                  <w:szCs w:val="24"/>
                </w:rPr>
                <w:t>Республика Татарстан</w:t>
              </w:r>
            </w:hyperlink>
          </w:p>
          <w:p w14:paraId="1C009292" w14:textId="77777777" w:rsidR="00F22BD4" w:rsidRPr="00CC7EA9" w:rsidRDefault="00180A8F" w:rsidP="006769EE">
            <w:pPr>
              <w:widowControl w:val="0"/>
              <w:numPr>
                <w:ilvl w:val="0"/>
                <w:numId w:val="52"/>
              </w:numPr>
              <w:ind w:left="357" w:hanging="357"/>
              <w:jc w:val="both"/>
              <w:rPr>
                <w:sz w:val="24"/>
                <w:szCs w:val="24"/>
              </w:rPr>
            </w:pPr>
            <w:hyperlink r:id="rId93" w:tooltip="Удмуртия" w:history="1">
              <w:r w:rsidR="00F22BD4" w:rsidRPr="00CC7EA9">
                <w:rPr>
                  <w:sz w:val="24"/>
                  <w:szCs w:val="24"/>
                </w:rPr>
                <w:t>Удмуртская Республика</w:t>
              </w:r>
            </w:hyperlink>
          </w:p>
          <w:p w14:paraId="5D03A987" w14:textId="77777777" w:rsidR="00F22BD4" w:rsidRPr="00CC7EA9" w:rsidRDefault="00180A8F" w:rsidP="006769EE">
            <w:pPr>
              <w:widowControl w:val="0"/>
              <w:numPr>
                <w:ilvl w:val="0"/>
                <w:numId w:val="52"/>
              </w:numPr>
              <w:ind w:left="357" w:hanging="357"/>
              <w:jc w:val="both"/>
              <w:rPr>
                <w:sz w:val="24"/>
                <w:szCs w:val="24"/>
              </w:rPr>
            </w:pPr>
            <w:hyperlink r:id="rId94" w:tooltip="Чувашия" w:history="1">
              <w:r w:rsidR="00F22BD4" w:rsidRPr="00CC7EA9">
                <w:rPr>
                  <w:sz w:val="24"/>
                  <w:szCs w:val="24"/>
                </w:rPr>
                <w:t>Чувашская Республика</w:t>
              </w:r>
            </w:hyperlink>
          </w:p>
          <w:p w14:paraId="708B8C9D" w14:textId="77777777" w:rsidR="00F22BD4" w:rsidRPr="00CC7EA9" w:rsidRDefault="00180A8F" w:rsidP="006769EE">
            <w:pPr>
              <w:widowControl w:val="0"/>
              <w:numPr>
                <w:ilvl w:val="0"/>
                <w:numId w:val="52"/>
              </w:numPr>
              <w:ind w:left="357" w:hanging="357"/>
              <w:jc w:val="both"/>
              <w:rPr>
                <w:sz w:val="24"/>
                <w:szCs w:val="24"/>
              </w:rPr>
            </w:pPr>
            <w:hyperlink r:id="rId95" w:tooltip="Кировская область" w:history="1">
              <w:r w:rsidR="00F22BD4" w:rsidRPr="00CC7EA9">
                <w:rPr>
                  <w:sz w:val="24"/>
                  <w:szCs w:val="24"/>
                </w:rPr>
                <w:t>Кировская область</w:t>
              </w:r>
            </w:hyperlink>
          </w:p>
          <w:p w14:paraId="349E4471" w14:textId="77777777" w:rsidR="00F22BD4" w:rsidRPr="00CC7EA9" w:rsidRDefault="00180A8F" w:rsidP="006769EE">
            <w:pPr>
              <w:widowControl w:val="0"/>
              <w:numPr>
                <w:ilvl w:val="0"/>
                <w:numId w:val="52"/>
              </w:numPr>
              <w:ind w:left="357" w:hanging="357"/>
              <w:jc w:val="both"/>
              <w:rPr>
                <w:sz w:val="24"/>
                <w:szCs w:val="24"/>
              </w:rPr>
            </w:pPr>
            <w:hyperlink r:id="rId96" w:tooltip="Нижегородская область" w:history="1">
              <w:r w:rsidR="00F22BD4" w:rsidRPr="00CC7EA9">
                <w:rPr>
                  <w:sz w:val="24"/>
                  <w:szCs w:val="24"/>
                </w:rPr>
                <w:t>Нижегородская область</w:t>
              </w:r>
            </w:hyperlink>
          </w:p>
          <w:p w14:paraId="36B481FC" w14:textId="77777777" w:rsidR="00F22BD4" w:rsidRPr="00CC7EA9" w:rsidRDefault="00180A8F" w:rsidP="006769EE">
            <w:pPr>
              <w:widowControl w:val="0"/>
              <w:numPr>
                <w:ilvl w:val="0"/>
                <w:numId w:val="52"/>
              </w:numPr>
              <w:ind w:left="357" w:hanging="357"/>
              <w:jc w:val="both"/>
              <w:rPr>
                <w:sz w:val="24"/>
                <w:szCs w:val="24"/>
              </w:rPr>
            </w:pPr>
            <w:hyperlink r:id="rId97" w:tooltip="Оренбургская область" w:history="1">
              <w:r w:rsidR="00F22BD4" w:rsidRPr="00CC7EA9">
                <w:rPr>
                  <w:sz w:val="24"/>
                  <w:szCs w:val="24"/>
                </w:rPr>
                <w:t>Оренбургская область</w:t>
              </w:r>
            </w:hyperlink>
          </w:p>
          <w:p w14:paraId="45EB7FB5" w14:textId="77777777" w:rsidR="00F22BD4" w:rsidRPr="00CC7EA9" w:rsidRDefault="00180A8F" w:rsidP="006769EE">
            <w:pPr>
              <w:widowControl w:val="0"/>
              <w:numPr>
                <w:ilvl w:val="0"/>
                <w:numId w:val="52"/>
              </w:numPr>
              <w:ind w:left="357" w:hanging="357"/>
              <w:jc w:val="both"/>
              <w:rPr>
                <w:sz w:val="24"/>
                <w:szCs w:val="24"/>
              </w:rPr>
            </w:pPr>
            <w:hyperlink r:id="rId98" w:tooltip="Пензенская область" w:history="1">
              <w:r w:rsidR="00F22BD4" w:rsidRPr="00CC7EA9">
                <w:rPr>
                  <w:sz w:val="24"/>
                  <w:szCs w:val="24"/>
                </w:rPr>
                <w:t>Пензенская область</w:t>
              </w:r>
            </w:hyperlink>
          </w:p>
          <w:p w14:paraId="768F1074" w14:textId="77777777" w:rsidR="00F22BD4" w:rsidRPr="00CC7EA9" w:rsidRDefault="00180A8F" w:rsidP="006769EE">
            <w:pPr>
              <w:widowControl w:val="0"/>
              <w:numPr>
                <w:ilvl w:val="0"/>
                <w:numId w:val="52"/>
              </w:numPr>
              <w:ind w:left="357" w:hanging="357"/>
              <w:jc w:val="both"/>
              <w:rPr>
                <w:sz w:val="24"/>
                <w:szCs w:val="24"/>
              </w:rPr>
            </w:pPr>
            <w:hyperlink r:id="rId99" w:tooltip="Ульяновская область" w:history="1">
              <w:r w:rsidR="00F22BD4" w:rsidRPr="00CC7EA9">
                <w:rPr>
                  <w:sz w:val="24"/>
                  <w:szCs w:val="24"/>
                </w:rPr>
                <w:t>Ульяновская область</w:t>
              </w:r>
            </w:hyperlink>
          </w:p>
          <w:p w14:paraId="697719D7" w14:textId="77777777" w:rsidR="00F22BD4" w:rsidRPr="00CC7EA9" w:rsidRDefault="00180A8F" w:rsidP="006769EE">
            <w:pPr>
              <w:widowControl w:val="0"/>
              <w:numPr>
                <w:ilvl w:val="0"/>
                <w:numId w:val="52"/>
              </w:numPr>
              <w:ind w:left="357" w:hanging="357"/>
              <w:jc w:val="both"/>
              <w:rPr>
                <w:sz w:val="24"/>
                <w:szCs w:val="24"/>
              </w:rPr>
            </w:pPr>
            <w:hyperlink r:id="rId100" w:tooltip="Самарская область" w:history="1">
              <w:r w:rsidR="00F22BD4" w:rsidRPr="00CC7EA9">
                <w:rPr>
                  <w:sz w:val="24"/>
                  <w:szCs w:val="24"/>
                </w:rPr>
                <w:t>Самарская область</w:t>
              </w:r>
            </w:hyperlink>
          </w:p>
          <w:p w14:paraId="192735EF" w14:textId="77777777" w:rsidR="00F22BD4" w:rsidRPr="00CC7EA9" w:rsidRDefault="00180A8F" w:rsidP="006769EE">
            <w:pPr>
              <w:widowControl w:val="0"/>
              <w:numPr>
                <w:ilvl w:val="0"/>
                <w:numId w:val="52"/>
              </w:numPr>
              <w:ind w:left="357" w:hanging="357"/>
              <w:jc w:val="both"/>
              <w:rPr>
                <w:sz w:val="24"/>
                <w:szCs w:val="24"/>
              </w:rPr>
            </w:pPr>
            <w:hyperlink r:id="rId101" w:tooltip="Саратовская область" w:history="1">
              <w:r w:rsidR="00F22BD4" w:rsidRPr="00CC7EA9">
                <w:rPr>
                  <w:sz w:val="24"/>
                  <w:szCs w:val="24"/>
                </w:rPr>
                <w:t>Саратовская область</w:t>
              </w:r>
            </w:hyperlink>
          </w:p>
          <w:p w14:paraId="104CC9B9" w14:textId="77777777" w:rsidR="00F22BD4" w:rsidRPr="00CC7EA9" w:rsidRDefault="00180A8F" w:rsidP="006769EE">
            <w:pPr>
              <w:widowControl w:val="0"/>
              <w:numPr>
                <w:ilvl w:val="0"/>
                <w:numId w:val="52"/>
              </w:numPr>
              <w:ind w:left="357" w:hanging="357"/>
              <w:jc w:val="both"/>
              <w:rPr>
                <w:sz w:val="24"/>
                <w:szCs w:val="24"/>
              </w:rPr>
            </w:pPr>
            <w:hyperlink r:id="rId102" w:tooltip="Пермский край" w:history="1">
              <w:r w:rsidR="00F22BD4" w:rsidRPr="00CC7EA9">
                <w:rPr>
                  <w:sz w:val="24"/>
                  <w:szCs w:val="24"/>
                </w:rPr>
                <w:t>Пермский край</w:t>
              </w:r>
            </w:hyperlink>
          </w:p>
          <w:p w14:paraId="6CE38503" w14:textId="77777777" w:rsidR="00F22BD4" w:rsidRPr="00CC7EA9" w:rsidRDefault="00F22BD4" w:rsidP="006769EE">
            <w:pPr>
              <w:pStyle w:val="afff4"/>
              <w:widowControl w:val="0"/>
              <w:numPr>
                <w:ilvl w:val="0"/>
                <w:numId w:val="46"/>
              </w:numPr>
              <w:ind w:left="34" w:firstLine="283"/>
              <w:rPr>
                <w:rFonts w:eastAsia="Calibri"/>
                <w:b/>
                <w:sz w:val="24"/>
                <w:szCs w:val="24"/>
                <w:lang w:eastAsia="en-US"/>
              </w:rPr>
            </w:pPr>
            <w:r w:rsidRPr="00CC7EA9">
              <w:rPr>
                <w:rFonts w:eastAsia="Calibri"/>
                <w:b/>
                <w:sz w:val="24"/>
                <w:szCs w:val="24"/>
                <w:lang w:eastAsia="en-US"/>
              </w:rPr>
              <w:t>Северо-Кавказский федеральный округ</w:t>
            </w:r>
          </w:p>
          <w:p w14:paraId="6F72B6E1" w14:textId="77777777" w:rsidR="00F22BD4" w:rsidRPr="00CC7EA9" w:rsidRDefault="00180A8F" w:rsidP="006769EE">
            <w:pPr>
              <w:widowControl w:val="0"/>
              <w:numPr>
                <w:ilvl w:val="0"/>
                <w:numId w:val="53"/>
              </w:numPr>
              <w:ind w:left="357" w:hanging="357"/>
              <w:jc w:val="both"/>
              <w:rPr>
                <w:sz w:val="24"/>
                <w:szCs w:val="24"/>
              </w:rPr>
            </w:pPr>
            <w:hyperlink r:id="rId103" w:tooltip="Дагестан" w:history="1">
              <w:r w:rsidR="00F22BD4" w:rsidRPr="00CC7EA9">
                <w:rPr>
                  <w:sz w:val="24"/>
                  <w:szCs w:val="24"/>
                </w:rPr>
                <w:t>Республика Дагестан</w:t>
              </w:r>
            </w:hyperlink>
          </w:p>
          <w:p w14:paraId="1EDEBA12" w14:textId="77777777" w:rsidR="00F22BD4" w:rsidRPr="00CC7EA9" w:rsidRDefault="00180A8F" w:rsidP="006769EE">
            <w:pPr>
              <w:widowControl w:val="0"/>
              <w:numPr>
                <w:ilvl w:val="0"/>
                <w:numId w:val="53"/>
              </w:numPr>
              <w:ind w:left="357" w:hanging="357"/>
              <w:jc w:val="both"/>
              <w:rPr>
                <w:sz w:val="24"/>
                <w:szCs w:val="24"/>
              </w:rPr>
            </w:pPr>
            <w:hyperlink r:id="rId104" w:tooltip="Ингушетия" w:history="1">
              <w:r w:rsidR="00F22BD4" w:rsidRPr="00CC7EA9">
                <w:rPr>
                  <w:sz w:val="24"/>
                  <w:szCs w:val="24"/>
                </w:rPr>
                <w:t>Республика Ингушетия</w:t>
              </w:r>
            </w:hyperlink>
          </w:p>
          <w:p w14:paraId="61950068" w14:textId="77777777" w:rsidR="00F22BD4" w:rsidRPr="00CC7EA9" w:rsidRDefault="00180A8F" w:rsidP="006769EE">
            <w:pPr>
              <w:widowControl w:val="0"/>
              <w:numPr>
                <w:ilvl w:val="0"/>
                <w:numId w:val="53"/>
              </w:numPr>
              <w:ind w:left="357" w:hanging="357"/>
              <w:jc w:val="both"/>
              <w:rPr>
                <w:sz w:val="24"/>
                <w:szCs w:val="24"/>
              </w:rPr>
            </w:pPr>
            <w:hyperlink r:id="rId105" w:tooltip="Кабардино-Балкария" w:history="1">
              <w:r w:rsidR="00F22BD4" w:rsidRPr="00CC7EA9">
                <w:rPr>
                  <w:sz w:val="24"/>
                  <w:szCs w:val="24"/>
                </w:rPr>
                <w:t>Кабардино-Балкарская Республика</w:t>
              </w:r>
            </w:hyperlink>
          </w:p>
          <w:p w14:paraId="2C3D74A4" w14:textId="77777777" w:rsidR="00F22BD4" w:rsidRPr="00CC7EA9" w:rsidRDefault="00180A8F" w:rsidP="006769EE">
            <w:pPr>
              <w:widowControl w:val="0"/>
              <w:numPr>
                <w:ilvl w:val="0"/>
                <w:numId w:val="53"/>
              </w:numPr>
              <w:ind w:left="357" w:hanging="357"/>
              <w:jc w:val="both"/>
              <w:rPr>
                <w:sz w:val="24"/>
                <w:szCs w:val="24"/>
              </w:rPr>
            </w:pPr>
            <w:hyperlink r:id="rId106" w:tooltip="Карачаево-Черкесия" w:history="1">
              <w:r w:rsidR="00F22BD4" w:rsidRPr="00CC7EA9">
                <w:rPr>
                  <w:sz w:val="24"/>
                  <w:szCs w:val="24"/>
                </w:rPr>
                <w:t>Карачаево-Черкесская Республика</w:t>
              </w:r>
            </w:hyperlink>
          </w:p>
          <w:p w14:paraId="4CB08FC5" w14:textId="77777777" w:rsidR="00F22BD4" w:rsidRPr="00CC7EA9" w:rsidRDefault="00180A8F" w:rsidP="006769EE">
            <w:pPr>
              <w:widowControl w:val="0"/>
              <w:numPr>
                <w:ilvl w:val="0"/>
                <w:numId w:val="53"/>
              </w:numPr>
              <w:ind w:left="357" w:hanging="357"/>
              <w:jc w:val="both"/>
              <w:rPr>
                <w:sz w:val="24"/>
                <w:szCs w:val="24"/>
              </w:rPr>
            </w:pPr>
            <w:hyperlink r:id="rId107" w:tooltip="Северная Осетия" w:history="1">
              <w:r w:rsidR="00F22BD4" w:rsidRPr="00CC7EA9">
                <w:rPr>
                  <w:sz w:val="24"/>
                  <w:szCs w:val="24"/>
                </w:rPr>
                <w:t>Республика Северная Осетия - Алания</w:t>
              </w:r>
            </w:hyperlink>
          </w:p>
          <w:p w14:paraId="2C884A64" w14:textId="77777777" w:rsidR="00F22BD4" w:rsidRPr="00CC7EA9" w:rsidRDefault="00180A8F" w:rsidP="006769EE">
            <w:pPr>
              <w:widowControl w:val="0"/>
              <w:numPr>
                <w:ilvl w:val="0"/>
                <w:numId w:val="53"/>
              </w:numPr>
              <w:ind w:left="357" w:hanging="357"/>
              <w:jc w:val="both"/>
              <w:rPr>
                <w:sz w:val="24"/>
                <w:szCs w:val="24"/>
              </w:rPr>
            </w:pPr>
            <w:hyperlink r:id="rId108" w:tooltip="Чечня" w:history="1">
              <w:r w:rsidR="00F22BD4" w:rsidRPr="00CC7EA9">
                <w:rPr>
                  <w:sz w:val="24"/>
                  <w:szCs w:val="24"/>
                </w:rPr>
                <w:t>Чеченская Республика</w:t>
              </w:r>
            </w:hyperlink>
          </w:p>
          <w:p w14:paraId="039A9F4C" w14:textId="77777777" w:rsidR="00F22BD4" w:rsidRPr="00CC7EA9" w:rsidRDefault="00180A8F" w:rsidP="006769EE">
            <w:pPr>
              <w:widowControl w:val="0"/>
              <w:numPr>
                <w:ilvl w:val="0"/>
                <w:numId w:val="53"/>
              </w:numPr>
              <w:ind w:left="357" w:hanging="357"/>
              <w:jc w:val="both"/>
              <w:rPr>
                <w:sz w:val="24"/>
                <w:szCs w:val="24"/>
              </w:rPr>
            </w:pPr>
            <w:hyperlink r:id="rId109" w:tooltip="Ставропольский край" w:history="1">
              <w:r w:rsidR="00F22BD4" w:rsidRPr="00CC7EA9">
                <w:rPr>
                  <w:sz w:val="24"/>
                  <w:szCs w:val="24"/>
                </w:rPr>
                <w:t>Ставропольский край</w:t>
              </w:r>
            </w:hyperlink>
          </w:p>
          <w:p w14:paraId="5DDDC63A" w14:textId="77777777" w:rsidR="00F22BD4" w:rsidRPr="00CC7EA9" w:rsidRDefault="00F22BD4" w:rsidP="00C34064">
            <w:pPr>
              <w:widowControl w:val="0"/>
              <w:autoSpaceDE w:val="0"/>
              <w:autoSpaceDN w:val="0"/>
              <w:adjustRightInd w:val="0"/>
              <w:rPr>
                <w:sz w:val="24"/>
                <w:szCs w:val="24"/>
              </w:rPr>
            </w:pPr>
          </w:p>
          <w:p w14:paraId="200A91F0" w14:textId="77777777" w:rsidR="00F22BD4" w:rsidRPr="00CC7EA9" w:rsidRDefault="00F22BD4" w:rsidP="00C34064">
            <w:pPr>
              <w:widowControl w:val="0"/>
              <w:autoSpaceDE w:val="0"/>
              <w:autoSpaceDN w:val="0"/>
              <w:adjustRightInd w:val="0"/>
              <w:rPr>
                <w:sz w:val="24"/>
                <w:szCs w:val="24"/>
              </w:rPr>
            </w:pPr>
          </w:p>
          <w:p w14:paraId="508D691F" w14:textId="77777777" w:rsidR="00F22BD4" w:rsidRPr="00CC7EA9" w:rsidRDefault="00F22BD4" w:rsidP="00C34064">
            <w:pPr>
              <w:widowControl w:val="0"/>
              <w:autoSpaceDE w:val="0"/>
              <w:autoSpaceDN w:val="0"/>
              <w:adjustRightInd w:val="0"/>
              <w:rPr>
                <w:sz w:val="24"/>
                <w:szCs w:val="24"/>
              </w:rPr>
            </w:pPr>
          </w:p>
          <w:p w14:paraId="5C06A84C" w14:textId="77777777" w:rsidR="00F22BD4" w:rsidRPr="00CC7EA9" w:rsidRDefault="00F22BD4" w:rsidP="00C34064">
            <w:pPr>
              <w:widowControl w:val="0"/>
              <w:autoSpaceDE w:val="0"/>
              <w:autoSpaceDN w:val="0"/>
              <w:adjustRightInd w:val="0"/>
              <w:rPr>
                <w:sz w:val="24"/>
                <w:szCs w:val="24"/>
              </w:rPr>
            </w:pPr>
          </w:p>
          <w:p w14:paraId="067343E1" w14:textId="77777777" w:rsidR="00F22BD4" w:rsidRPr="00CC7EA9" w:rsidRDefault="00F22BD4" w:rsidP="00C34064">
            <w:pPr>
              <w:widowControl w:val="0"/>
              <w:autoSpaceDE w:val="0"/>
              <w:autoSpaceDN w:val="0"/>
              <w:adjustRightInd w:val="0"/>
              <w:rPr>
                <w:b/>
                <w:sz w:val="24"/>
                <w:szCs w:val="24"/>
              </w:rPr>
            </w:pPr>
          </w:p>
        </w:tc>
      </w:tr>
    </w:tbl>
    <w:p w14:paraId="04A24B78" w14:textId="77777777" w:rsidR="00F22BD4" w:rsidRDefault="00F22BD4" w:rsidP="00F22BD4">
      <w:pPr>
        <w:widowControl w:val="0"/>
        <w:autoSpaceDE w:val="0"/>
        <w:autoSpaceDN w:val="0"/>
        <w:adjustRightInd w:val="0"/>
        <w:spacing w:line="360" w:lineRule="auto"/>
        <w:jc w:val="both"/>
        <w:rPr>
          <w:b/>
          <w:sz w:val="24"/>
          <w:szCs w:val="24"/>
        </w:rPr>
      </w:pPr>
    </w:p>
    <w:p w14:paraId="6135DA96" w14:textId="77777777" w:rsidR="00F22BD4" w:rsidRPr="00CC7EA9" w:rsidRDefault="00F22BD4" w:rsidP="00F22BD4">
      <w:pPr>
        <w:widowControl w:val="0"/>
        <w:autoSpaceDE w:val="0"/>
        <w:autoSpaceDN w:val="0"/>
        <w:adjustRightInd w:val="0"/>
        <w:spacing w:line="360" w:lineRule="auto"/>
        <w:jc w:val="both"/>
        <w:rPr>
          <w:b/>
          <w:sz w:val="24"/>
          <w:szCs w:val="24"/>
        </w:rPr>
      </w:pPr>
      <w:r w:rsidRPr="00CC7EA9">
        <w:rPr>
          <w:b/>
          <w:sz w:val="24"/>
          <w:szCs w:val="24"/>
        </w:rPr>
        <w:t xml:space="preserve"> Методы сбора информации: </w:t>
      </w:r>
    </w:p>
    <w:p w14:paraId="6A0F9BD5" w14:textId="77777777" w:rsidR="00F22BD4" w:rsidRPr="00CC7EA9" w:rsidRDefault="00F22BD4" w:rsidP="006769EE">
      <w:pPr>
        <w:widowControl w:val="0"/>
        <w:numPr>
          <w:ilvl w:val="0"/>
          <w:numId w:val="58"/>
        </w:numPr>
        <w:autoSpaceDE w:val="0"/>
        <w:autoSpaceDN w:val="0"/>
        <w:adjustRightInd w:val="0"/>
        <w:spacing w:line="360" w:lineRule="auto"/>
        <w:ind w:left="0" w:firstLine="284"/>
        <w:contextualSpacing/>
        <w:jc w:val="both"/>
        <w:rPr>
          <w:rFonts w:eastAsia="Calibri"/>
          <w:sz w:val="24"/>
          <w:szCs w:val="24"/>
          <w:lang w:eastAsia="en-US"/>
        </w:rPr>
      </w:pPr>
      <w:r w:rsidRPr="00CC7EA9">
        <w:rPr>
          <w:rFonts w:eastAsia="Calibri"/>
          <w:b/>
          <w:sz w:val="24"/>
          <w:szCs w:val="24"/>
          <w:lang w:eastAsia="en-US"/>
        </w:rPr>
        <w:t>«Эксперты»</w:t>
      </w:r>
      <w:r w:rsidRPr="00CC7EA9">
        <w:rPr>
          <w:rFonts w:eastAsia="Calibri"/>
          <w:sz w:val="24"/>
          <w:szCs w:val="24"/>
          <w:lang w:eastAsia="en-US"/>
        </w:rPr>
        <w:t xml:space="preserve"> - организация формализованного </w:t>
      </w:r>
      <w:r w:rsidRPr="00CC7EA9">
        <w:rPr>
          <w:rFonts w:eastAsia="Calibri"/>
          <w:b/>
          <w:sz w:val="24"/>
          <w:szCs w:val="24"/>
          <w:lang w:eastAsia="en-US"/>
        </w:rPr>
        <w:t>онлайн</w:t>
      </w:r>
      <w:r w:rsidRPr="00CC7EA9">
        <w:rPr>
          <w:rFonts w:eastAsia="Calibri"/>
          <w:sz w:val="24"/>
          <w:szCs w:val="24"/>
          <w:lang w:eastAsia="en-US"/>
        </w:rPr>
        <w:t xml:space="preserve"> (</w:t>
      </w:r>
      <w:r w:rsidRPr="00CC7EA9">
        <w:rPr>
          <w:rFonts w:eastAsia="Calibri"/>
          <w:b/>
          <w:sz w:val="24"/>
          <w:szCs w:val="24"/>
          <w:lang w:val="en-US" w:eastAsia="en-US"/>
        </w:rPr>
        <w:t>online</w:t>
      </w:r>
      <w:r w:rsidRPr="00CC7EA9">
        <w:rPr>
          <w:rFonts w:eastAsia="Calibri"/>
          <w:b/>
          <w:sz w:val="24"/>
          <w:szCs w:val="24"/>
          <w:lang w:eastAsia="en-US"/>
        </w:rPr>
        <w:t>)</w:t>
      </w:r>
      <w:r w:rsidRPr="00CC7EA9">
        <w:rPr>
          <w:rFonts w:eastAsia="Calibri"/>
          <w:sz w:val="24"/>
          <w:szCs w:val="24"/>
          <w:lang w:eastAsia="en-US"/>
        </w:rPr>
        <w:t xml:space="preserve"> интервью, контроль заполнения и предоставление результатов. </w:t>
      </w:r>
    </w:p>
    <w:p w14:paraId="73DA376E" w14:textId="77777777" w:rsidR="00F22BD4" w:rsidRPr="00CC7EA9" w:rsidRDefault="00F22BD4" w:rsidP="006769EE">
      <w:pPr>
        <w:widowControl w:val="0"/>
        <w:numPr>
          <w:ilvl w:val="0"/>
          <w:numId w:val="58"/>
        </w:numPr>
        <w:autoSpaceDE w:val="0"/>
        <w:autoSpaceDN w:val="0"/>
        <w:adjustRightInd w:val="0"/>
        <w:spacing w:line="360" w:lineRule="auto"/>
        <w:ind w:left="0" w:firstLine="284"/>
        <w:contextualSpacing/>
        <w:jc w:val="both"/>
        <w:rPr>
          <w:rFonts w:eastAsia="Calibri"/>
          <w:sz w:val="24"/>
          <w:szCs w:val="24"/>
          <w:lang w:eastAsia="en-US"/>
        </w:rPr>
      </w:pPr>
      <w:r w:rsidRPr="00CC7EA9">
        <w:rPr>
          <w:rFonts w:eastAsia="Calibri"/>
          <w:b/>
          <w:sz w:val="24"/>
          <w:szCs w:val="24"/>
          <w:lang w:eastAsia="en-US"/>
        </w:rPr>
        <w:t xml:space="preserve">Бизнесмены </w:t>
      </w:r>
      <w:r w:rsidRPr="00CC7EA9">
        <w:rPr>
          <w:rFonts w:eastAsia="Calibri"/>
          <w:sz w:val="24"/>
          <w:szCs w:val="24"/>
          <w:lang w:eastAsia="en-US"/>
        </w:rPr>
        <w:t>личное</w:t>
      </w:r>
      <w:r w:rsidRPr="00CC7EA9">
        <w:rPr>
          <w:rFonts w:eastAsia="Calibri"/>
          <w:b/>
          <w:sz w:val="24"/>
          <w:szCs w:val="24"/>
          <w:lang w:eastAsia="en-US"/>
        </w:rPr>
        <w:t xml:space="preserve"> </w:t>
      </w:r>
      <w:r w:rsidRPr="00CC7EA9">
        <w:rPr>
          <w:rFonts w:eastAsia="Calibri"/>
          <w:sz w:val="24"/>
          <w:szCs w:val="24"/>
          <w:lang w:eastAsia="en-US"/>
        </w:rPr>
        <w:t>формализованное</w:t>
      </w:r>
      <w:r w:rsidRPr="00CC7EA9">
        <w:rPr>
          <w:rFonts w:eastAsia="Calibri"/>
          <w:b/>
          <w:sz w:val="24"/>
          <w:szCs w:val="24"/>
          <w:lang w:eastAsia="en-US"/>
        </w:rPr>
        <w:t xml:space="preserve"> телефонное </w:t>
      </w:r>
      <w:r w:rsidRPr="00CC7EA9">
        <w:rPr>
          <w:rFonts w:eastAsia="Calibri"/>
          <w:sz w:val="24"/>
          <w:szCs w:val="24"/>
          <w:lang w:eastAsia="en-US"/>
        </w:rPr>
        <w:t xml:space="preserve">интервью проводится на основе специально разрабатываемого инструментария, - структурированной анкеты, рассчитанной на личную беседу с респондентом в течение 20-25 минут и глубинного исследования путем формализованного </w:t>
      </w:r>
      <w:r w:rsidRPr="00CC7EA9">
        <w:rPr>
          <w:rFonts w:eastAsia="Calibri"/>
          <w:b/>
          <w:sz w:val="24"/>
          <w:szCs w:val="24"/>
          <w:lang w:eastAsia="en-US"/>
        </w:rPr>
        <w:t>онлайн</w:t>
      </w:r>
      <w:r w:rsidRPr="00CC7EA9">
        <w:rPr>
          <w:rFonts w:eastAsia="Calibri"/>
          <w:sz w:val="24"/>
          <w:szCs w:val="24"/>
          <w:lang w:eastAsia="en-US"/>
        </w:rPr>
        <w:t xml:space="preserve"> (</w:t>
      </w:r>
      <w:r w:rsidRPr="00CC7EA9">
        <w:rPr>
          <w:rFonts w:eastAsia="Calibri"/>
          <w:b/>
          <w:sz w:val="24"/>
          <w:szCs w:val="24"/>
          <w:lang w:val="en-US" w:eastAsia="en-US"/>
        </w:rPr>
        <w:t>online</w:t>
      </w:r>
      <w:r w:rsidRPr="00CC7EA9">
        <w:rPr>
          <w:rFonts w:eastAsia="Calibri"/>
          <w:b/>
          <w:sz w:val="24"/>
          <w:szCs w:val="24"/>
          <w:lang w:eastAsia="en-US"/>
        </w:rPr>
        <w:t>)</w:t>
      </w:r>
      <w:r w:rsidRPr="00CC7EA9">
        <w:rPr>
          <w:rFonts w:eastAsia="Calibri"/>
          <w:sz w:val="24"/>
          <w:szCs w:val="24"/>
          <w:lang w:eastAsia="en-US"/>
        </w:rPr>
        <w:t xml:space="preserve"> интервью, контроль заполнения и предоставление результатов. </w:t>
      </w:r>
    </w:p>
    <w:p w14:paraId="158D7D3C" w14:textId="77777777" w:rsidR="00F22BD4" w:rsidRPr="00CC7EA9" w:rsidRDefault="00F22BD4" w:rsidP="00F22BD4">
      <w:pPr>
        <w:widowControl w:val="0"/>
        <w:autoSpaceDE w:val="0"/>
        <w:autoSpaceDN w:val="0"/>
        <w:adjustRightInd w:val="0"/>
        <w:spacing w:line="360" w:lineRule="auto"/>
        <w:ind w:firstLine="567"/>
        <w:jc w:val="both"/>
        <w:rPr>
          <w:b/>
          <w:sz w:val="24"/>
          <w:szCs w:val="24"/>
        </w:rPr>
      </w:pPr>
    </w:p>
    <w:p w14:paraId="700A2D74" w14:textId="77777777" w:rsidR="00F22BD4" w:rsidRPr="00CC7EA9" w:rsidRDefault="00F22BD4" w:rsidP="00F22BD4">
      <w:pPr>
        <w:widowControl w:val="0"/>
        <w:autoSpaceDE w:val="0"/>
        <w:autoSpaceDN w:val="0"/>
        <w:adjustRightInd w:val="0"/>
        <w:spacing w:line="360" w:lineRule="auto"/>
        <w:ind w:firstLine="567"/>
        <w:jc w:val="both"/>
        <w:outlineLvl w:val="0"/>
        <w:rPr>
          <w:b/>
          <w:bCs/>
          <w:sz w:val="24"/>
          <w:szCs w:val="24"/>
        </w:rPr>
      </w:pPr>
      <w:r w:rsidRPr="00CC7EA9">
        <w:rPr>
          <w:b/>
          <w:sz w:val="24"/>
          <w:szCs w:val="24"/>
        </w:rPr>
        <w:t>Обработка данных и</w:t>
      </w:r>
      <w:r w:rsidRPr="00CC7EA9">
        <w:rPr>
          <w:sz w:val="24"/>
          <w:szCs w:val="24"/>
        </w:rPr>
        <w:t xml:space="preserve"> </w:t>
      </w:r>
      <w:r w:rsidRPr="00CC7EA9">
        <w:rPr>
          <w:b/>
          <w:bCs/>
          <w:sz w:val="24"/>
          <w:szCs w:val="24"/>
        </w:rPr>
        <w:t xml:space="preserve">представление результатов: </w:t>
      </w:r>
    </w:p>
    <w:p w14:paraId="517E9FFE" w14:textId="77777777" w:rsidR="00F22BD4" w:rsidRPr="00CC7EA9" w:rsidRDefault="00F22BD4" w:rsidP="00F22BD4">
      <w:pPr>
        <w:widowControl w:val="0"/>
        <w:autoSpaceDE w:val="0"/>
        <w:autoSpaceDN w:val="0"/>
        <w:adjustRightInd w:val="0"/>
        <w:spacing w:line="360" w:lineRule="auto"/>
        <w:ind w:firstLine="567"/>
        <w:jc w:val="both"/>
        <w:rPr>
          <w:sz w:val="24"/>
          <w:szCs w:val="24"/>
        </w:rPr>
      </w:pPr>
      <w:r w:rsidRPr="00CC7EA9">
        <w:rPr>
          <w:sz w:val="24"/>
          <w:szCs w:val="24"/>
        </w:rPr>
        <w:t>База данных ответов респондентов формируется в электронном виде (формат .</w:t>
      </w:r>
      <w:r w:rsidRPr="00CC7EA9">
        <w:rPr>
          <w:sz w:val="24"/>
          <w:szCs w:val="24"/>
          <w:lang w:val="en-US"/>
        </w:rPr>
        <w:t>XML</w:t>
      </w:r>
      <w:r w:rsidRPr="00CC7EA9">
        <w:rPr>
          <w:sz w:val="24"/>
          <w:szCs w:val="24"/>
        </w:rPr>
        <w:t xml:space="preserve"> / Microsoft Excel) и будет содержать данные по всем вопросам инструментария (в соответствии с задачами исследования), точный формат/структура данных согласуется с Заказчиком </w:t>
      </w:r>
      <w:r w:rsidRPr="00CC7EA9">
        <w:rPr>
          <w:rFonts w:eastAsia="Calibri"/>
          <w:sz w:val="24"/>
          <w:szCs w:val="24"/>
          <w:lang w:eastAsia="en-US"/>
        </w:rPr>
        <w:t>(структура и формат может быть изменена и/или дополнена в связи с утверждением Методологии Национального рейтинга Рейтинговым комитетом</w:t>
      </w:r>
      <w:r w:rsidRPr="00CC7EA9">
        <w:rPr>
          <w:sz w:val="24"/>
          <w:szCs w:val="24"/>
        </w:rPr>
        <w:t xml:space="preserve">). </w:t>
      </w:r>
    </w:p>
    <w:p w14:paraId="01CCC000" w14:textId="77777777" w:rsidR="00F22BD4" w:rsidRPr="00CC7EA9" w:rsidRDefault="00F22BD4" w:rsidP="00F22BD4">
      <w:pPr>
        <w:widowControl w:val="0"/>
        <w:autoSpaceDE w:val="0"/>
        <w:autoSpaceDN w:val="0"/>
        <w:adjustRightInd w:val="0"/>
        <w:spacing w:line="360" w:lineRule="auto"/>
        <w:ind w:firstLine="567"/>
        <w:jc w:val="both"/>
        <w:rPr>
          <w:sz w:val="24"/>
          <w:szCs w:val="24"/>
        </w:rPr>
      </w:pPr>
    </w:p>
    <w:p w14:paraId="26EE629E" w14:textId="77777777" w:rsidR="00F22BD4" w:rsidRPr="00CC7EA9" w:rsidRDefault="00F22BD4" w:rsidP="00F22BD4">
      <w:pPr>
        <w:widowControl w:val="0"/>
        <w:autoSpaceDE w:val="0"/>
        <w:autoSpaceDN w:val="0"/>
        <w:adjustRightInd w:val="0"/>
        <w:spacing w:line="360" w:lineRule="auto"/>
        <w:ind w:firstLine="567"/>
        <w:jc w:val="both"/>
        <w:rPr>
          <w:sz w:val="24"/>
          <w:szCs w:val="24"/>
        </w:rPr>
      </w:pPr>
      <w:r w:rsidRPr="00CC7EA9">
        <w:rPr>
          <w:sz w:val="24"/>
          <w:szCs w:val="24"/>
        </w:rPr>
        <w:t>Обработка данных подразумевает проведение системы процедур по чистке и кодированию массива данных. Выходные таблицы будут сформированы в виде распределений ответов на вопросы в целом по выборке по основным экономическим и территориальным группам (формат Microsoft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224A1E18" w14:textId="77777777" w:rsidR="00F22BD4" w:rsidRPr="00CC7EA9" w:rsidRDefault="00F22BD4" w:rsidP="00F22BD4">
      <w:pPr>
        <w:widowControl w:val="0"/>
        <w:autoSpaceDE w:val="0"/>
        <w:autoSpaceDN w:val="0"/>
        <w:adjustRightInd w:val="0"/>
        <w:spacing w:line="360" w:lineRule="auto"/>
        <w:ind w:firstLine="567"/>
        <w:jc w:val="both"/>
        <w:rPr>
          <w:sz w:val="24"/>
          <w:szCs w:val="24"/>
        </w:rPr>
      </w:pPr>
    </w:p>
    <w:p w14:paraId="10714F45" w14:textId="77777777" w:rsidR="00F22BD4" w:rsidRPr="00CC7EA9" w:rsidRDefault="00F22BD4" w:rsidP="00F22BD4">
      <w:pPr>
        <w:widowControl w:val="0"/>
        <w:autoSpaceDE w:val="0"/>
        <w:autoSpaceDN w:val="0"/>
        <w:adjustRightInd w:val="0"/>
        <w:spacing w:line="360" w:lineRule="auto"/>
        <w:ind w:firstLine="567"/>
        <w:jc w:val="both"/>
        <w:rPr>
          <w:sz w:val="24"/>
          <w:szCs w:val="24"/>
        </w:rPr>
      </w:pPr>
      <w:r w:rsidRPr="00CC7EA9">
        <w:rPr>
          <w:sz w:val="24"/>
          <w:szCs w:val="24"/>
        </w:rPr>
        <w:t>Итоговые результаты работ:</w:t>
      </w:r>
    </w:p>
    <w:p w14:paraId="65FAC7A8" w14:textId="77777777" w:rsidR="00F22BD4" w:rsidRPr="00CC7EA9" w:rsidRDefault="00F22BD4" w:rsidP="00F22BD4">
      <w:pPr>
        <w:widowControl w:val="0"/>
        <w:autoSpaceDE w:val="0"/>
        <w:autoSpaceDN w:val="0"/>
        <w:adjustRightInd w:val="0"/>
        <w:spacing w:line="360" w:lineRule="auto"/>
        <w:ind w:firstLine="567"/>
        <w:contextualSpacing/>
        <w:jc w:val="both"/>
        <w:rPr>
          <w:rFonts w:eastAsia="Calibri"/>
          <w:sz w:val="24"/>
          <w:szCs w:val="24"/>
          <w:lang w:eastAsia="en-US"/>
        </w:rPr>
      </w:pPr>
      <w:r w:rsidRPr="00CC7EA9">
        <w:rPr>
          <w:rFonts w:eastAsia="Calibri"/>
          <w:sz w:val="24"/>
          <w:szCs w:val="24"/>
          <w:lang w:eastAsia="en-US"/>
        </w:rPr>
        <w:t xml:space="preserve">Линейки по вопросам проведённого исследования - отдельный лист в файле программы </w:t>
      </w:r>
      <w:r w:rsidRPr="00CC7EA9">
        <w:rPr>
          <w:sz w:val="24"/>
          <w:szCs w:val="24"/>
        </w:rPr>
        <w:lastRenderedPageBreak/>
        <w:t>Microsoft</w:t>
      </w:r>
      <w:r w:rsidRPr="00CC7EA9">
        <w:rPr>
          <w:rFonts w:eastAsia="Calibri"/>
          <w:sz w:val="24"/>
          <w:szCs w:val="24"/>
          <w:lang w:eastAsia="en-US"/>
        </w:rPr>
        <w:t xml:space="preserve"> </w:t>
      </w:r>
      <w:r w:rsidRPr="00CC7EA9">
        <w:rPr>
          <w:rFonts w:eastAsia="Calibri"/>
          <w:sz w:val="24"/>
          <w:szCs w:val="24"/>
          <w:lang w:val="en-US" w:eastAsia="en-US"/>
        </w:rPr>
        <w:t>Excel</w:t>
      </w:r>
      <w:r w:rsidRPr="00CC7EA9">
        <w:rPr>
          <w:rFonts w:eastAsia="Calibri"/>
          <w:sz w:val="24"/>
          <w:szCs w:val="24"/>
          <w:lang w:eastAsia="en-US"/>
        </w:rPr>
        <w:t>, включающий распределения ответов по каждому вопросу по каждой выборке по каждому региону в электронном виде.</w:t>
      </w:r>
    </w:p>
    <w:p w14:paraId="60CA5DB5" w14:textId="77777777" w:rsidR="00F22BD4" w:rsidRPr="00CC7EA9" w:rsidRDefault="00F22BD4" w:rsidP="00F22BD4">
      <w:pPr>
        <w:widowControl w:val="0"/>
        <w:autoSpaceDE w:val="0"/>
        <w:autoSpaceDN w:val="0"/>
        <w:adjustRightInd w:val="0"/>
        <w:spacing w:line="360" w:lineRule="auto"/>
        <w:jc w:val="center"/>
        <w:outlineLvl w:val="0"/>
        <w:rPr>
          <w:b/>
          <w:sz w:val="24"/>
          <w:szCs w:val="24"/>
        </w:rPr>
      </w:pPr>
      <w:r w:rsidRPr="00CC7EA9">
        <w:rPr>
          <w:b/>
          <w:sz w:val="24"/>
          <w:szCs w:val="24"/>
        </w:rPr>
        <w:t>Календарный план и результаты оказания услуг:</w:t>
      </w:r>
    </w:p>
    <w:p w14:paraId="4E79D540" w14:textId="77777777" w:rsidR="00F22BD4" w:rsidRPr="00CC7EA9" w:rsidRDefault="00F22BD4" w:rsidP="00F22BD4">
      <w:pPr>
        <w:widowControl w:val="0"/>
        <w:autoSpaceDE w:val="0"/>
        <w:autoSpaceDN w:val="0"/>
        <w:adjustRightInd w:val="0"/>
        <w:jc w:val="center"/>
        <w:outlineLvl w:val="0"/>
        <w:rPr>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B24612" w:rsidRPr="00CC7EA9" w14:paraId="66A0B7DB" w14:textId="77777777" w:rsidTr="00F53986">
        <w:trPr>
          <w:trHeight w:val="608"/>
        </w:trPr>
        <w:tc>
          <w:tcPr>
            <w:tcW w:w="7230" w:type="dxa"/>
            <w:shd w:val="clear" w:color="auto" w:fill="BFBFBF"/>
          </w:tcPr>
          <w:p w14:paraId="62409D07" w14:textId="77777777" w:rsidR="00B24612" w:rsidRPr="00CC7EA9" w:rsidRDefault="00B24612" w:rsidP="00F53986">
            <w:pPr>
              <w:widowControl w:val="0"/>
              <w:jc w:val="center"/>
              <w:rPr>
                <w:b/>
                <w:sz w:val="24"/>
                <w:szCs w:val="24"/>
              </w:rPr>
            </w:pPr>
            <w:r w:rsidRPr="00CC7EA9">
              <w:rPr>
                <w:b/>
                <w:sz w:val="24"/>
                <w:szCs w:val="24"/>
              </w:rPr>
              <w:t xml:space="preserve">Наименование этапа и результат </w:t>
            </w:r>
          </w:p>
          <w:p w14:paraId="63D4FF1D" w14:textId="77777777" w:rsidR="00B24612" w:rsidRPr="00CC7EA9" w:rsidRDefault="00B24612" w:rsidP="00F53986">
            <w:pPr>
              <w:widowControl w:val="0"/>
              <w:spacing w:before="60" w:after="60" w:line="276" w:lineRule="auto"/>
              <w:jc w:val="center"/>
              <w:rPr>
                <w:b/>
                <w:sz w:val="24"/>
                <w:szCs w:val="24"/>
              </w:rPr>
            </w:pPr>
            <w:r w:rsidRPr="00CC7EA9">
              <w:rPr>
                <w:b/>
                <w:sz w:val="24"/>
                <w:szCs w:val="24"/>
              </w:rPr>
              <w:t>оказания услуг</w:t>
            </w:r>
          </w:p>
        </w:tc>
        <w:tc>
          <w:tcPr>
            <w:tcW w:w="2693" w:type="dxa"/>
            <w:shd w:val="clear" w:color="auto" w:fill="BFBFBF"/>
          </w:tcPr>
          <w:p w14:paraId="7D4BF91D" w14:textId="77777777" w:rsidR="00B24612" w:rsidRPr="00CC7EA9" w:rsidRDefault="00B24612" w:rsidP="00F53986">
            <w:pPr>
              <w:widowControl w:val="0"/>
              <w:spacing w:before="60" w:after="60" w:line="276" w:lineRule="auto"/>
              <w:jc w:val="center"/>
              <w:rPr>
                <w:b/>
                <w:sz w:val="24"/>
                <w:szCs w:val="24"/>
              </w:rPr>
            </w:pPr>
            <w:r w:rsidRPr="00CC7EA9">
              <w:rPr>
                <w:b/>
                <w:sz w:val="24"/>
                <w:szCs w:val="24"/>
              </w:rPr>
              <w:t xml:space="preserve">Срок выполнения этапа </w:t>
            </w:r>
          </w:p>
        </w:tc>
      </w:tr>
      <w:tr w:rsidR="00B24612" w:rsidRPr="00CC7EA9" w14:paraId="3CC3BFAB" w14:textId="77777777" w:rsidTr="00F53986">
        <w:trPr>
          <w:trHeight w:val="1244"/>
        </w:trPr>
        <w:tc>
          <w:tcPr>
            <w:tcW w:w="7230" w:type="dxa"/>
            <w:shd w:val="clear" w:color="auto" w:fill="auto"/>
          </w:tcPr>
          <w:p w14:paraId="3EBA432C" w14:textId="77777777" w:rsidR="00B24612" w:rsidRPr="00CC7EA9" w:rsidRDefault="00B24612" w:rsidP="00F53986">
            <w:pPr>
              <w:widowControl w:val="0"/>
              <w:jc w:val="both"/>
              <w:rPr>
                <w:sz w:val="24"/>
                <w:szCs w:val="24"/>
              </w:rPr>
            </w:pPr>
            <w:r w:rsidRPr="00CC7EA9">
              <w:rPr>
                <w:sz w:val="24"/>
                <w:szCs w:val="24"/>
              </w:rPr>
              <w:t xml:space="preserve">Первый этап (подготовка и пилотирование инструментария, подготовка региональных выборок, баз данных предприятий, создание макетов ввода данных, </w:t>
            </w:r>
            <w:r w:rsidRPr="00E11C2E">
              <w:rPr>
                <w:sz w:val="24"/>
                <w:szCs w:val="24"/>
              </w:rPr>
              <w:t>предварительный рекрут и инструктаж операторов, согласование шаблона выгрузки данны</w:t>
            </w:r>
            <w:r w:rsidRPr="00CC7EA9">
              <w:rPr>
                <w:sz w:val="24"/>
                <w:szCs w:val="24"/>
              </w:rPr>
              <w:t xml:space="preserve">х). </w:t>
            </w:r>
          </w:p>
          <w:p w14:paraId="0AAFB712" w14:textId="77777777" w:rsidR="00B24612" w:rsidRPr="00CC7EA9" w:rsidRDefault="00B24612" w:rsidP="00F53986">
            <w:pPr>
              <w:widowControl w:val="0"/>
              <w:jc w:val="both"/>
              <w:rPr>
                <w:sz w:val="24"/>
                <w:szCs w:val="24"/>
              </w:rPr>
            </w:pPr>
          </w:p>
          <w:p w14:paraId="120ED6FA" w14:textId="77777777" w:rsidR="00B24612" w:rsidRPr="00CC7EA9" w:rsidRDefault="00B24612" w:rsidP="00F53986">
            <w:pPr>
              <w:widowControl w:val="0"/>
              <w:jc w:val="both"/>
              <w:rPr>
                <w:sz w:val="24"/>
                <w:szCs w:val="24"/>
              </w:rPr>
            </w:pPr>
            <w:r w:rsidRPr="00CC7EA9">
              <w:rPr>
                <w:sz w:val="24"/>
                <w:szCs w:val="24"/>
              </w:rPr>
              <w:t>Промежуточный отчет об основных результатах первого этапа оказанных услуг на бумажном носителе в 1 (Одном) экземпляре в формате MS Word (шрифт Times New Roman, 14 кегель, полуторный интервал</w:t>
            </w:r>
            <w:r>
              <w:rPr>
                <w:sz w:val="24"/>
                <w:szCs w:val="24"/>
              </w:rPr>
              <w:t xml:space="preserve">, </w:t>
            </w:r>
            <w:r w:rsidRPr="00CC7EA9">
              <w:rPr>
                <w:sz w:val="24"/>
                <w:szCs w:val="24"/>
              </w:rPr>
              <w:t>а также на электронном носителе в 1 (Одном) экземпляре.</w:t>
            </w:r>
          </w:p>
        </w:tc>
        <w:tc>
          <w:tcPr>
            <w:tcW w:w="2693" w:type="dxa"/>
            <w:shd w:val="clear" w:color="auto" w:fill="auto"/>
          </w:tcPr>
          <w:p w14:paraId="5E59F974" w14:textId="38D978E5" w:rsidR="00B24612" w:rsidRPr="00CC7EA9" w:rsidRDefault="00B24612" w:rsidP="008A2AE0">
            <w:pPr>
              <w:widowControl w:val="0"/>
              <w:autoSpaceDE w:val="0"/>
              <w:autoSpaceDN w:val="0"/>
              <w:adjustRightInd w:val="0"/>
              <w:spacing w:before="120"/>
              <w:jc w:val="center"/>
              <w:rPr>
                <w:sz w:val="24"/>
                <w:szCs w:val="24"/>
              </w:rPr>
            </w:pPr>
            <w:r w:rsidRPr="00CC7EA9">
              <w:rPr>
                <w:sz w:val="24"/>
                <w:szCs w:val="24"/>
              </w:rPr>
              <w:t xml:space="preserve">с даты заключения договора </w:t>
            </w:r>
            <w:r w:rsidR="008A2AE0">
              <w:rPr>
                <w:sz w:val="24"/>
                <w:szCs w:val="24"/>
              </w:rPr>
              <w:t xml:space="preserve">7 </w:t>
            </w:r>
            <w:r w:rsidRPr="008A2AE0">
              <w:rPr>
                <w:sz w:val="24"/>
                <w:szCs w:val="24"/>
              </w:rPr>
              <w:t>календарных</w:t>
            </w:r>
            <w:r w:rsidRPr="00CC7EA9">
              <w:rPr>
                <w:sz w:val="24"/>
                <w:szCs w:val="24"/>
              </w:rPr>
              <w:t xml:space="preserve"> дней</w:t>
            </w:r>
          </w:p>
        </w:tc>
      </w:tr>
      <w:tr w:rsidR="00B24612" w:rsidRPr="00CC7EA9" w14:paraId="3051ACF1" w14:textId="77777777" w:rsidTr="00F53986">
        <w:trPr>
          <w:trHeight w:val="1259"/>
        </w:trPr>
        <w:tc>
          <w:tcPr>
            <w:tcW w:w="7230" w:type="dxa"/>
            <w:shd w:val="clear" w:color="auto" w:fill="auto"/>
          </w:tcPr>
          <w:p w14:paraId="3C9CC582" w14:textId="7729F840" w:rsidR="00B24612" w:rsidRPr="00CC7EA9" w:rsidRDefault="00B24612" w:rsidP="00F53986">
            <w:pPr>
              <w:widowControl w:val="0"/>
              <w:autoSpaceDE w:val="0"/>
              <w:autoSpaceDN w:val="0"/>
              <w:adjustRightInd w:val="0"/>
              <w:spacing w:before="120"/>
              <w:jc w:val="both"/>
              <w:rPr>
                <w:sz w:val="24"/>
                <w:szCs w:val="24"/>
              </w:rPr>
            </w:pPr>
            <w:r w:rsidRPr="00CC7EA9">
              <w:rPr>
                <w:sz w:val="24"/>
                <w:szCs w:val="24"/>
              </w:rPr>
              <w:t xml:space="preserve">Второй этап </w:t>
            </w:r>
            <w:r w:rsidRPr="00A478B1">
              <w:rPr>
                <w:sz w:val="24"/>
                <w:szCs w:val="24"/>
              </w:rPr>
              <w:t>(проведение полевых работ: опрос предпринимателей всех представленных целевых аудиторий</w:t>
            </w:r>
            <w:r w:rsidR="0005093A">
              <w:rPr>
                <w:sz w:val="24"/>
                <w:szCs w:val="24"/>
              </w:rPr>
              <w:t xml:space="preserve">, </w:t>
            </w:r>
            <w:r w:rsidR="0005093A" w:rsidRPr="0005093A">
              <w:rPr>
                <w:sz w:val="24"/>
                <w:szCs w:val="24"/>
              </w:rPr>
              <w:t>в том числе углубленного исследования</w:t>
            </w:r>
            <w:r w:rsidRPr="00A478B1">
              <w:rPr>
                <w:sz w:val="24"/>
                <w:szCs w:val="24"/>
              </w:rPr>
              <w:t xml:space="preserve"> и накопление результатов опросов, подготовка данных в выгрузке и тестирование механизмов выгрузки вывод накопленных данных в соответствии с шаблоном).</w:t>
            </w:r>
            <w:r w:rsidRPr="00CC7EA9">
              <w:rPr>
                <w:sz w:val="24"/>
                <w:szCs w:val="24"/>
              </w:rPr>
              <w:t xml:space="preserve"> </w:t>
            </w:r>
          </w:p>
          <w:p w14:paraId="6551E384" w14:textId="77777777" w:rsidR="00B24612" w:rsidRPr="00CC7EA9" w:rsidRDefault="00B24612" w:rsidP="00F53986">
            <w:pPr>
              <w:widowControl w:val="0"/>
              <w:autoSpaceDE w:val="0"/>
              <w:autoSpaceDN w:val="0"/>
              <w:adjustRightInd w:val="0"/>
              <w:spacing w:before="120"/>
              <w:jc w:val="both"/>
              <w:rPr>
                <w:sz w:val="24"/>
                <w:szCs w:val="24"/>
              </w:rPr>
            </w:pPr>
            <w:r w:rsidRPr="00CC7EA9">
              <w:rPr>
                <w:sz w:val="24"/>
                <w:szCs w:val="24"/>
              </w:rPr>
              <w:t>Промежуточный отчет об основных результатах второго этапа оказанных услуг на бумажном носителе в 1 (Одном) экземпляре в формате MS Word (шрифт Times New Roman, 14 кегель, полуторный интервал</w:t>
            </w:r>
            <w:r>
              <w:rPr>
                <w:sz w:val="24"/>
                <w:szCs w:val="24"/>
              </w:rPr>
              <w:t xml:space="preserve">, </w:t>
            </w:r>
            <w:r w:rsidRPr="00CC7EA9">
              <w:rPr>
                <w:sz w:val="24"/>
                <w:szCs w:val="24"/>
              </w:rPr>
              <w:t>а также на электронном носителе в 1 (Одном) экземпляре и выгрузка собранной информации в формате SPSS / .XML / Microsoft Excel на электронном носителе.</w:t>
            </w:r>
          </w:p>
        </w:tc>
        <w:tc>
          <w:tcPr>
            <w:tcW w:w="2693" w:type="dxa"/>
            <w:shd w:val="clear" w:color="auto" w:fill="auto"/>
          </w:tcPr>
          <w:p w14:paraId="1192303F" w14:textId="5A0C7441" w:rsidR="00B24612" w:rsidRPr="00CC7EA9" w:rsidRDefault="00B24612" w:rsidP="00E11C2E">
            <w:pPr>
              <w:widowControl w:val="0"/>
              <w:autoSpaceDE w:val="0"/>
              <w:autoSpaceDN w:val="0"/>
              <w:adjustRightInd w:val="0"/>
              <w:spacing w:before="120" w:after="200" w:line="276" w:lineRule="auto"/>
              <w:jc w:val="center"/>
              <w:rPr>
                <w:sz w:val="24"/>
                <w:szCs w:val="24"/>
              </w:rPr>
            </w:pPr>
            <w:r w:rsidRPr="008A2AE0">
              <w:rPr>
                <w:sz w:val="24"/>
                <w:szCs w:val="24"/>
              </w:rPr>
              <w:t xml:space="preserve">не позднее </w:t>
            </w:r>
            <w:r w:rsidR="00E11C2E" w:rsidRPr="008A2AE0">
              <w:rPr>
                <w:sz w:val="24"/>
                <w:szCs w:val="24"/>
              </w:rPr>
              <w:t>16 апреля</w:t>
            </w:r>
            <w:r w:rsidRPr="008A2AE0">
              <w:rPr>
                <w:sz w:val="24"/>
                <w:szCs w:val="24"/>
              </w:rPr>
              <w:t xml:space="preserve"> 2019 года.</w:t>
            </w:r>
          </w:p>
        </w:tc>
      </w:tr>
      <w:tr w:rsidR="00B24612" w:rsidRPr="00CC7EA9" w14:paraId="55D3CAA7" w14:textId="77777777" w:rsidTr="00F53986">
        <w:trPr>
          <w:trHeight w:val="1259"/>
        </w:trPr>
        <w:tc>
          <w:tcPr>
            <w:tcW w:w="7230" w:type="dxa"/>
            <w:shd w:val="clear" w:color="auto" w:fill="auto"/>
          </w:tcPr>
          <w:p w14:paraId="48645B0A" w14:textId="77777777" w:rsidR="00B24612" w:rsidRPr="00CC7EA9" w:rsidRDefault="00B24612" w:rsidP="00F53986">
            <w:pPr>
              <w:widowControl w:val="0"/>
              <w:autoSpaceDE w:val="0"/>
              <w:autoSpaceDN w:val="0"/>
              <w:adjustRightInd w:val="0"/>
              <w:spacing w:before="120"/>
              <w:jc w:val="both"/>
              <w:rPr>
                <w:sz w:val="24"/>
                <w:szCs w:val="24"/>
              </w:rPr>
            </w:pPr>
            <w:r>
              <w:rPr>
                <w:sz w:val="24"/>
                <w:szCs w:val="24"/>
              </w:rPr>
              <w:t>Третий</w:t>
            </w:r>
            <w:r w:rsidRPr="00CC7EA9">
              <w:rPr>
                <w:sz w:val="24"/>
                <w:szCs w:val="24"/>
              </w:rPr>
              <w:t xml:space="preserve"> этап (обработка данных с последующим составлением итогового отчета по всем этапам исследования и изложением результатов опросов с привидением подготовленных линейных распределений)</w:t>
            </w:r>
          </w:p>
          <w:p w14:paraId="4D055F08" w14:textId="77777777" w:rsidR="00B24612" w:rsidRPr="00CC7EA9" w:rsidRDefault="00B24612" w:rsidP="00F53986">
            <w:pPr>
              <w:widowControl w:val="0"/>
              <w:autoSpaceDE w:val="0"/>
              <w:autoSpaceDN w:val="0"/>
              <w:adjustRightInd w:val="0"/>
              <w:spacing w:before="120"/>
              <w:jc w:val="both"/>
              <w:rPr>
                <w:sz w:val="24"/>
                <w:szCs w:val="24"/>
              </w:rPr>
            </w:pPr>
            <w:r w:rsidRPr="00CC7EA9">
              <w:rPr>
                <w:sz w:val="24"/>
                <w:szCs w:val="24"/>
              </w:rPr>
              <w:t xml:space="preserve">Итоговый отчет о результатах оказания услуг по всем этапам на бумажном носителе в 1 (Одном) экземпляре в формате MS Word (шрифт Times New Roman, 14 кегель, полуторный интервал, а также на электронном носителе в 1 (Одном) экземпляре. </w:t>
            </w:r>
          </w:p>
        </w:tc>
        <w:tc>
          <w:tcPr>
            <w:tcW w:w="2693" w:type="dxa"/>
            <w:shd w:val="clear" w:color="auto" w:fill="auto"/>
          </w:tcPr>
          <w:p w14:paraId="621B8BEC" w14:textId="411F00AC" w:rsidR="00B24612" w:rsidRPr="00CC7EA9" w:rsidRDefault="00B24612" w:rsidP="00E11C2E">
            <w:pPr>
              <w:widowControl w:val="0"/>
              <w:autoSpaceDE w:val="0"/>
              <w:autoSpaceDN w:val="0"/>
              <w:adjustRightInd w:val="0"/>
              <w:spacing w:before="120" w:after="200" w:line="276" w:lineRule="auto"/>
              <w:jc w:val="center"/>
              <w:rPr>
                <w:sz w:val="24"/>
                <w:szCs w:val="24"/>
              </w:rPr>
            </w:pPr>
            <w:r w:rsidRPr="00CC7EA9">
              <w:rPr>
                <w:sz w:val="24"/>
                <w:szCs w:val="24"/>
              </w:rPr>
              <w:t xml:space="preserve">не позднее </w:t>
            </w:r>
            <w:r w:rsidR="00E11C2E">
              <w:rPr>
                <w:sz w:val="24"/>
                <w:szCs w:val="24"/>
              </w:rPr>
              <w:t>17</w:t>
            </w:r>
            <w:r w:rsidRPr="00CC7EA9">
              <w:rPr>
                <w:sz w:val="24"/>
                <w:szCs w:val="24"/>
              </w:rPr>
              <w:t xml:space="preserve"> июня 2019 года.</w:t>
            </w:r>
          </w:p>
        </w:tc>
      </w:tr>
    </w:tbl>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F22BD4">
          <w:headerReference w:type="default" r:id="rId110"/>
          <w:pgSz w:w="11907" w:h="16840" w:code="9"/>
          <w:pgMar w:top="851" w:right="708" w:bottom="851" w:left="1134" w:header="720" w:footer="403" w:gutter="0"/>
          <w:cols w:space="720"/>
          <w:noEndnote/>
        </w:sectPr>
      </w:pPr>
    </w:p>
    <w:p w14:paraId="7F49D969" w14:textId="48EA26B0" w:rsidR="00B228B6" w:rsidRPr="00B85548" w:rsidRDefault="00B228B6" w:rsidP="00B85548">
      <w:pPr>
        <w:pStyle w:val="10"/>
        <w:rPr>
          <w:rStyle w:val="af8"/>
          <w:b/>
          <w:sz w:val="28"/>
        </w:rPr>
      </w:pPr>
      <w:bookmarkStart w:id="87" w:name="_ОБРАЗЦЫ_ФОРМ_И"/>
      <w:bookmarkStart w:id="88" w:name="_Toc465240947"/>
      <w:bookmarkEnd w:id="87"/>
      <w:r w:rsidRPr="00B85548">
        <w:rPr>
          <w:rStyle w:val="af8"/>
          <w:b/>
          <w:sz w:val="28"/>
        </w:rPr>
        <w:lastRenderedPageBreak/>
        <w:t>ОБРАЗЦЫ ФОРМ ДЛЯ ЗАПОЛНЕНИЯ УЧАСТНИКАМИ ПРОЦЕДУРЫ ЗАКУПКИ</w:t>
      </w:r>
      <w:bookmarkEnd w:id="88"/>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4B3179">
        <w:trPr>
          <w:trHeight w:val="319"/>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lastRenderedPageBreak/>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lastRenderedPageBreak/>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1" w:name="_ФОРМА_2._Форма"/>
      <w:bookmarkEnd w:id="91"/>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5"/>
    <w:bookmarkEnd w:id="76"/>
    <w:bookmarkEnd w:id="77"/>
    <w:bookmarkEnd w:id="78"/>
    <w:bookmarkEnd w:id="79"/>
    <w:bookmarkEnd w:id="80"/>
    <w:bookmarkEnd w:id="81"/>
    <w:bookmarkEnd w:id="82"/>
    <w:bookmarkEnd w:id="83"/>
    <w:bookmarkEnd w:id="84"/>
    <w:bookmarkEnd w:id="85"/>
    <w:bookmarkEnd w:id="86"/>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111"/>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07EF2EF0" w:rsidR="00D40A9A" w:rsidRPr="00AC748D" w:rsidRDefault="00BD3935" w:rsidP="0034224F">
      <w:pPr>
        <w:suppressAutoHyphens/>
        <w:ind w:left="-284"/>
        <w:rPr>
          <w:b/>
          <w:color w:val="FF0000"/>
          <w:sz w:val="24"/>
        </w:rPr>
      </w:pPr>
      <w:r w:rsidRPr="00AC748D">
        <w:rPr>
          <w:b/>
          <w:color w:val="FF0000"/>
          <w:sz w:val="24"/>
        </w:rPr>
        <w:lastRenderedPageBreak/>
        <w:t>ФОРМА 6.</w:t>
      </w:r>
      <w:r w:rsidR="00AC748D" w:rsidRPr="00AC748D">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C34064" w:rsidRDefault="00C34064" w:rsidP="00486ED5">
                            <w:r w:rsidRPr="00AE4917">
                              <w:t xml:space="preserve">Комиссия по закупочной деятельности </w:t>
                            </w:r>
                            <w:r>
                              <w:t>/Комиссия по аккредитации</w:t>
                            </w:r>
                          </w:p>
                          <w:p w14:paraId="199B95AD" w14:textId="77777777" w:rsidR="00C34064" w:rsidRDefault="00C34064" w:rsidP="00486ED5"/>
                          <w:p w14:paraId="00C9CC6B" w14:textId="7E4CC102" w:rsidR="00C34064" w:rsidRDefault="00C34064" w:rsidP="00486ED5">
                            <w:r>
                              <w:t>В зависимости от содержимого конверта:</w:t>
                            </w:r>
                          </w:p>
                          <w:p w14:paraId="4FECEBF1" w14:textId="38A3C886" w:rsidR="00C34064" w:rsidRDefault="00C34064" w:rsidP="00125858">
                            <w:pPr>
                              <w:pStyle w:val="afff4"/>
                              <w:numPr>
                                <w:ilvl w:val="0"/>
                                <w:numId w:val="17"/>
                              </w:numPr>
                            </w:pPr>
                            <w:r>
                              <w:t>АККРЕДИТАЦИЯ</w:t>
                            </w:r>
                          </w:p>
                          <w:p w14:paraId="61955326" w14:textId="5A039BE4" w:rsidR="00C34064" w:rsidRPr="00AE4917" w:rsidRDefault="00C34064"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C34064" w:rsidRDefault="00C34064" w:rsidP="00486ED5">
                      <w:r w:rsidRPr="00AE4917">
                        <w:t xml:space="preserve">Комиссия по закупочной деятельности </w:t>
                      </w:r>
                      <w:r>
                        <w:t>/Комиссия по аккредитации</w:t>
                      </w:r>
                    </w:p>
                    <w:p w14:paraId="199B95AD" w14:textId="77777777" w:rsidR="00C34064" w:rsidRDefault="00C34064" w:rsidP="00486ED5"/>
                    <w:p w14:paraId="00C9CC6B" w14:textId="7E4CC102" w:rsidR="00C34064" w:rsidRDefault="00C34064" w:rsidP="00486ED5">
                      <w:r>
                        <w:t>В зависимости от содержимого конверта:</w:t>
                      </w:r>
                    </w:p>
                    <w:p w14:paraId="4FECEBF1" w14:textId="38A3C886" w:rsidR="00C34064" w:rsidRDefault="00C34064" w:rsidP="00125858">
                      <w:pPr>
                        <w:pStyle w:val="afff4"/>
                        <w:numPr>
                          <w:ilvl w:val="0"/>
                          <w:numId w:val="17"/>
                        </w:numPr>
                      </w:pPr>
                      <w:r>
                        <w:t>АККРЕДИТАЦИЯ</w:t>
                      </w:r>
                    </w:p>
                    <w:p w14:paraId="61955326" w14:textId="5A039BE4" w:rsidR="00C34064" w:rsidRPr="00AE4917" w:rsidRDefault="00C34064"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C34064" w:rsidRPr="008D0025" w:rsidRDefault="00C34064" w:rsidP="00486ED5">
                            <w:pPr>
                              <w:rPr>
                                <w:rFonts w:ascii="Arial" w:hAnsi="Arial" w:cs="Arial"/>
                              </w:rPr>
                            </w:pPr>
                            <w:r>
                              <w:rPr>
                                <w:rFonts w:ascii="Arial" w:hAnsi="Arial" w:cs="Arial"/>
                              </w:rPr>
                              <w:t>Адрес подачи:</w:t>
                            </w:r>
                          </w:p>
                          <w:p w14:paraId="00FD9240" w14:textId="77777777" w:rsidR="00C34064" w:rsidRPr="006E58C7" w:rsidRDefault="00C34064"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C34064" w:rsidRPr="008D0025" w:rsidRDefault="00C3406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C34064" w:rsidRPr="008D0025" w:rsidRDefault="00C34064" w:rsidP="00486ED5">
                      <w:pPr>
                        <w:rPr>
                          <w:rFonts w:ascii="Arial" w:hAnsi="Arial" w:cs="Arial"/>
                        </w:rPr>
                      </w:pPr>
                      <w:r>
                        <w:rPr>
                          <w:rFonts w:ascii="Arial" w:hAnsi="Arial" w:cs="Arial"/>
                        </w:rPr>
                        <w:t>Адрес подачи:</w:t>
                      </w:r>
                    </w:p>
                    <w:p w14:paraId="00FD9240" w14:textId="77777777" w:rsidR="00C34064" w:rsidRPr="006E58C7" w:rsidRDefault="00C34064"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C34064" w:rsidRPr="008D0025" w:rsidRDefault="00C3406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C34064" w:rsidRDefault="00C3406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34064" w:rsidRDefault="00C3406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C34064" w:rsidRDefault="00C3406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C34064" w:rsidRDefault="00C3406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C34064" w:rsidRDefault="00C3406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C34064" w:rsidRDefault="00C3406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C34064" w:rsidRDefault="00C34064" w:rsidP="00486ED5">
                            <w:pPr>
                              <w:jc w:val="center"/>
                            </w:pPr>
                            <w:r>
                              <w:t>_________</w:t>
                            </w:r>
                          </w:p>
                          <w:p w14:paraId="5A4A2F33" w14:textId="77777777" w:rsidR="00C34064" w:rsidRPr="00191D86" w:rsidRDefault="00C3406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C34064" w:rsidRDefault="00C34064" w:rsidP="00486ED5">
                      <w:pPr>
                        <w:jc w:val="center"/>
                      </w:pPr>
                      <w:r>
                        <w:t>_________</w:t>
                      </w:r>
                    </w:p>
                    <w:p w14:paraId="5A4A2F33" w14:textId="77777777" w:rsidR="00C34064" w:rsidRPr="00191D86" w:rsidRDefault="00C3406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C34064" w:rsidRPr="00191D86" w:rsidRDefault="00C34064" w:rsidP="00486ED5">
                            <w:pPr>
                              <w:jc w:val="center"/>
                              <w:rPr>
                                <w:rFonts w:ascii="Arial" w:hAnsi="Arial" w:cs="Arial"/>
                                <w:b/>
                              </w:rPr>
                            </w:pPr>
                          </w:p>
                          <w:p w14:paraId="7892D226" w14:textId="135D6AF4" w:rsidR="00C34064" w:rsidRPr="00486ED5" w:rsidRDefault="00C3406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34064" w:rsidRPr="00191D86" w:rsidRDefault="00C34064"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C34064" w:rsidRPr="00191D86" w:rsidRDefault="00C34064" w:rsidP="00486ED5">
                      <w:pPr>
                        <w:jc w:val="center"/>
                        <w:rPr>
                          <w:rFonts w:ascii="Arial" w:hAnsi="Arial" w:cs="Arial"/>
                          <w:b/>
                        </w:rPr>
                      </w:pPr>
                    </w:p>
                    <w:p w14:paraId="7892D226" w14:textId="135D6AF4" w:rsidR="00C34064" w:rsidRPr="00486ED5" w:rsidRDefault="00C3406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C34064" w:rsidRPr="00191D86" w:rsidRDefault="00C34064"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C34064" w:rsidRPr="008D0025" w:rsidRDefault="00C3406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34064" w:rsidRPr="00D377EA" w:rsidRDefault="00C34064"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C34064" w:rsidRPr="008D0025" w:rsidRDefault="00C34064"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C34064" w:rsidRPr="008D0025" w:rsidRDefault="00C3406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C34064" w:rsidRPr="00D377EA" w:rsidRDefault="00C34064"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C34064" w:rsidRPr="008D0025" w:rsidRDefault="00C34064"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C34064" w:rsidRDefault="00C3406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34064" w:rsidRDefault="00C3406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C34064" w:rsidRDefault="00C3406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C34064" w:rsidRDefault="00C3406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40948"/>
      <w:r w:rsidRPr="00C20CF1">
        <w:lastRenderedPageBreak/>
        <w:t>ПРОЕКТ ДОГОВОРА</w:t>
      </w:r>
      <w:bookmarkEnd w:id="93"/>
    </w:p>
    <w:p w14:paraId="0B4123B4" w14:textId="1D6563E9" w:rsidR="00F22BD4" w:rsidRPr="008C40C0" w:rsidRDefault="00F22BD4" w:rsidP="00F22BD4">
      <w:pPr>
        <w:tabs>
          <w:tab w:val="left" w:pos="7594"/>
        </w:tabs>
        <w:ind w:left="610" w:hanging="610"/>
      </w:pPr>
      <w:r w:rsidRPr="008C40C0">
        <w:t xml:space="preserve">г. Москва                                             </w:t>
      </w:r>
      <w:r>
        <w:t xml:space="preserve">                                 </w:t>
      </w:r>
      <w:r w:rsidRPr="008C40C0">
        <w:t xml:space="preserve">                                                        «____» __________201</w:t>
      </w:r>
      <w:r>
        <w:t>8</w:t>
      </w:r>
      <w:r w:rsidRPr="008C40C0">
        <w:t xml:space="preserve"> г.</w:t>
      </w:r>
    </w:p>
    <w:p w14:paraId="5D037613" w14:textId="77777777" w:rsidR="00F22BD4" w:rsidRPr="008C40C0" w:rsidRDefault="00F22BD4" w:rsidP="00F22BD4">
      <w:pPr>
        <w:tabs>
          <w:tab w:val="left" w:pos="7594"/>
        </w:tabs>
      </w:pPr>
    </w:p>
    <w:p w14:paraId="68D58DE4" w14:textId="77777777" w:rsidR="00F22BD4" w:rsidRPr="00F22BD4" w:rsidRDefault="00F22BD4" w:rsidP="00F22BD4">
      <w:pPr>
        <w:ind w:firstLine="709"/>
        <w:jc w:val="both"/>
        <w:rPr>
          <w:color w:val="000000"/>
          <w:sz w:val="24"/>
          <w:szCs w:val="24"/>
        </w:rPr>
      </w:pPr>
      <w:r w:rsidRPr="00F22BD4">
        <w:rPr>
          <w:b/>
          <w:color w:val="000000"/>
          <w:sz w:val="24"/>
          <w:szCs w:val="24"/>
        </w:rPr>
        <w:t>Автономная некоммерческая организация «Агентство стратегических инициатив по продвижению новых проектов»</w:t>
      </w:r>
      <w:r w:rsidRPr="00F22BD4">
        <w:rPr>
          <w:color w:val="000000"/>
          <w:sz w:val="24"/>
          <w:szCs w:val="24"/>
        </w:rPr>
        <w:t>, именуемая в дальнейшем «Заказчик», в лице Генерального директора Чупшевой Светланы Витальевны, действующей на основании Устава, с одной</w:t>
      </w:r>
      <w:r w:rsidRPr="00F22BD4">
        <w:rPr>
          <w:sz w:val="24"/>
          <w:szCs w:val="24"/>
        </w:rPr>
        <w:t xml:space="preserve"> стороны,</w:t>
      </w:r>
      <w:r w:rsidRPr="00F22BD4">
        <w:rPr>
          <w:b/>
          <w:color w:val="000000"/>
          <w:sz w:val="24"/>
          <w:szCs w:val="24"/>
        </w:rPr>
        <w:t xml:space="preserve"> </w:t>
      </w:r>
      <w:r w:rsidRPr="00F22BD4">
        <w:rPr>
          <w:sz w:val="24"/>
          <w:szCs w:val="24"/>
        </w:rPr>
        <w:t>и</w:t>
      </w:r>
      <w:r w:rsidRPr="00F22BD4">
        <w:rPr>
          <w:b/>
          <w:color w:val="000000"/>
          <w:sz w:val="24"/>
          <w:szCs w:val="24"/>
        </w:rPr>
        <w:t xml:space="preserve"> </w:t>
      </w:r>
    </w:p>
    <w:p w14:paraId="63B15F9C" w14:textId="77777777" w:rsidR="00F22BD4" w:rsidRPr="00F22BD4" w:rsidRDefault="00F22BD4" w:rsidP="00F22BD4">
      <w:pPr>
        <w:ind w:firstLine="709"/>
        <w:jc w:val="both"/>
        <w:rPr>
          <w:color w:val="000000"/>
          <w:sz w:val="24"/>
          <w:szCs w:val="24"/>
        </w:rPr>
      </w:pPr>
      <w:r w:rsidRPr="00F22BD4">
        <w:rPr>
          <w:b/>
          <w:color w:val="000000"/>
          <w:sz w:val="24"/>
          <w:szCs w:val="24"/>
        </w:rPr>
        <w:t>______________________________</w:t>
      </w:r>
      <w:r w:rsidRPr="00F22BD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26ADC036" w14:textId="77777777" w:rsidR="00F22BD4" w:rsidRPr="00F22BD4" w:rsidRDefault="00F22BD4" w:rsidP="00F22BD4">
      <w:pPr>
        <w:ind w:firstLine="709"/>
        <w:jc w:val="both"/>
        <w:rPr>
          <w:color w:val="000000"/>
          <w:sz w:val="24"/>
          <w:szCs w:val="24"/>
        </w:rPr>
      </w:pPr>
      <w:r w:rsidRPr="00F22BD4">
        <w:rPr>
          <w:color w:val="000000"/>
          <w:sz w:val="24"/>
          <w:szCs w:val="24"/>
        </w:rPr>
        <w:t>далее совместно именуемые «Стороны», а по отдельности – «Сторона», заключили настоящий Договор о нижеследующем.</w:t>
      </w:r>
    </w:p>
    <w:p w14:paraId="72B3979A" w14:textId="77777777" w:rsidR="00F22BD4" w:rsidRPr="00F22BD4" w:rsidRDefault="00F22BD4" w:rsidP="00F22BD4">
      <w:pPr>
        <w:widowControl w:val="0"/>
        <w:tabs>
          <w:tab w:val="left" w:pos="284"/>
        </w:tabs>
        <w:autoSpaceDE w:val="0"/>
        <w:autoSpaceDN w:val="0"/>
        <w:adjustRightInd w:val="0"/>
        <w:rPr>
          <w:sz w:val="24"/>
          <w:szCs w:val="24"/>
        </w:rPr>
      </w:pPr>
    </w:p>
    <w:p w14:paraId="6ECBF3CA" w14:textId="77777777" w:rsidR="00F22BD4" w:rsidRPr="00F22BD4" w:rsidRDefault="00F22BD4" w:rsidP="00F22BD4">
      <w:pPr>
        <w:widowControl w:val="0"/>
        <w:tabs>
          <w:tab w:val="left" w:pos="284"/>
        </w:tabs>
        <w:autoSpaceDE w:val="0"/>
        <w:autoSpaceDN w:val="0"/>
        <w:adjustRightInd w:val="0"/>
        <w:jc w:val="center"/>
        <w:rPr>
          <w:b/>
          <w:bCs/>
          <w:sz w:val="24"/>
          <w:szCs w:val="24"/>
        </w:rPr>
      </w:pPr>
      <w:r w:rsidRPr="00F22BD4">
        <w:rPr>
          <w:sz w:val="24"/>
          <w:szCs w:val="24"/>
        </w:rPr>
        <w:t xml:space="preserve">1. </w:t>
      </w:r>
      <w:r w:rsidRPr="00F22BD4">
        <w:rPr>
          <w:b/>
          <w:bCs/>
          <w:sz w:val="24"/>
          <w:szCs w:val="24"/>
        </w:rPr>
        <w:t>ПРЕДМЕТ ДОГОВОРА</w:t>
      </w:r>
    </w:p>
    <w:p w14:paraId="21548E89" w14:textId="77777777" w:rsidR="00F22BD4" w:rsidRPr="00F22BD4" w:rsidRDefault="00F22BD4" w:rsidP="00F22BD4">
      <w:pPr>
        <w:tabs>
          <w:tab w:val="left" w:pos="360"/>
        </w:tabs>
        <w:autoSpaceDN w:val="0"/>
        <w:adjustRightInd w:val="0"/>
        <w:jc w:val="center"/>
        <w:rPr>
          <w:b/>
          <w:bCs/>
          <w:sz w:val="24"/>
          <w:szCs w:val="24"/>
        </w:rPr>
      </w:pPr>
    </w:p>
    <w:p w14:paraId="43ECE4E0" w14:textId="77777777" w:rsidR="00F22BD4" w:rsidRPr="00F22BD4" w:rsidRDefault="00F22BD4" w:rsidP="00F22BD4">
      <w:pPr>
        <w:pStyle w:val="afff4"/>
        <w:numPr>
          <w:ilvl w:val="1"/>
          <w:numId w:val="14"/>
        </w:numPr>
        <w:tabs>
          <w:tab w:val="clear" w:pos="1631"/>
          <w:tab w:val="num" w:pos="0"/>
        </w:tabs>
        <w:ind w:left="0" w:firstLine="709"/>
        <w:jc w:val="both"/>
        <w:rPr>
          <w:color w:val="000000"/>
          <w:sz w:val="24"/>
          <w:szCs w:val="24"/>
        </w:rPr>
      </w:pPr>
      <w:r w:rsidRPr="00F22BD4">
        <w:rPr>
          <w:color w:val="000000"/>
          <w:sz w:val="24"/>
          <w:szCs w:val="24"/>
        </w:rPr>
        <w:t>По настоящему Договору Исполнитель обязуется оказать услуги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14:paraId="72154DAC" w14:textId="77777777" w:rsidR="00F22BD4" w:rsidRPr="00F22BD4" w:rsidRDefault="00F22BD4" w:rsidP="00F22BD4">
      <w:pPr>
        <w:pStyle w:val="afff4"/>
        <w:numPr>
          <w:ilvl w:val="1"/>
          <w:numId w:val="14"/>
        </w:numPr>
        <w:tabs>
          <w:tab w:val="clear" w:pos="1631"/>
          <w:tab w:val="num" w:pos="0"/>
        </w:tabs>
        <w:ind w:left="57" w:firstLine="651"/>
        <w:contextualSpacing w:val="0"/>
        <w:jc w:val="both"/>
        <w:rPr>
          <w:color w:val="000000"/>
          <w:sz w:val="24"/>
          <w:szCs w:val="24"/>
        </w:rPr>
      </w:pPr>
      <w:r w:rsidRPr="00F22BD4">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3651B9B1" w14:textId="77777777" w:rsidR="00F22BD4" w:rsidRPr="00F22BD4" w:rsidRDefault="00F22BD4" w:rsidP="00F22BD4">
      <w:pPr>
        <w:pStyle w:val="afff4"/>
        <w:numPr>
          <w:ilvl w:val="1"/>
          <w:numId w:val="14"/>
        </w:numPr>
        <w:tabs>
          <w:tab w:val="clear" w:pos="1631"/>
          <w:tab w:val="num" w:pos="0"/>
        </w:tabs>
        <w:ind w:left="57" w:firstLine="651"/>
        <w:contextualSpacing w:val="0"/>
        <w:jc w:val="both"/>
        <w:rPr>
          <w:color w:val="000000"/>
          <w:sz w:val="24"/>
          <w:szCs w:val="24"/>
        </w:rPr>
      </w:pPr>
      <w:r w:rsidRPr="00F22BD4">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84D9F07" w14:textId="77777777" w:rsidR="00F22BD4" w:rsidRPr="00F22BD4" w:rsidRDefault="00F22BD4" w:rsidP="00F22BD4">
      <w:pPr>
        <w:ind w:firstLine="709"/>
        <w:jc w:val="both"/>
        <w:rPr>
          <w:color w:val="000000"/>
          <w:sz w:val="24"/>
          <w:szCs w:val="24"/>
        </w:rPr>
      </w:pPr>
      <w:r w:rsidRPr="00F22BD4">
        <w:rPr>
          <w:color w:val="000000"/>
          <w:sz w:val="24"/>
          <w:szCs w:val="24"/>
        </w:rPr>
        <w:t xml:space="preserve">  </w:t>
      </w:r>
    </w:p>
    <w:p w14:paraId="54DAC6AE" w14:textId="77777777" w:rsidR="00F22BD4" w:rsidRPr="00F22BD4" w:rsidRDefault="00F22BD4" w:rsidP="00F22BD4">
      <w:pPr>
        <w:jc w:val="center"/>
        <w:rPr>
          <w:b/>
          <w:bCs/>
          <w:sz w:val="24"/>
          <w:szCs w:val="24"/>
        </w:rPr>
      </w:pPr>
      <w:r w:rsidRPr="00F22BD4">
        <w:rPr>
          <w:b/>
          <w:bCs/>
          <w:sz w:val="24"/>
          <w:szCs w:val="24"/>
        </w:rPr>
        <w:t>2. СТОИМОСТЬ УСЛУГ И ПОРЯДОК РАСЧЕТОВ</w:t>
      </w:r>
    </w:p>
    <w:p w14:paraId="6804D3DB" w14:textId="77777777" w:rsidR="00F22BD4" w:rsidRPr="00F22BD4" w:rsidRDefault="00F22BD4" w:rsidP="00F22BD4">
      <w:pPr>
        <w:jc w:val="center"/>
        <w:rPr>
          <w:b/>
          <w:bCs/>
          <w:sz w:val="24"/>
          <w:szCs w:val="24"/>
        </w:rPr>
      </w:pPr>
    </w:p>
    <w:p w14:paraId="1C405FD0" w14:textId="26157A1F" w:rsidR="00F22BD4" w:rsidRPr="00F22BD4" w:rsidRDefault="00F22BD4" w:rsidP="00F22BD4">
      <w:pPr>
        <w:ind w:firstLine="709"/>
        <w:jc w:val="both"/>
        <w:rPr>
          <w:color w:val="000000"/>
          <w:sz w:val="24"/>
          <w:szCs w:val="24"/>
        </w:rPr>
      </w:pPr>
      <w:r w:rsidRPr="00F22BD4">
        <w:rPr>
          <w:color w:val="000000"/>
          <w:sz w:val="24"/>
          <w:szCs w:val="24"/>
        </w:rPr>
        <w:t xml:space="preserve">2.1. Общая стоимость услуг по настоящему Договору составляет                                        ________________________________, в том числе НДС </w:t>
      </w:r>
      <w:r w:rsidR="008720C8">
        <w:rPr>
          <w:color w:val="000000"/>
          <w:sz w:val="24"/>
          <w:szCs w:val="24"/>
        </w:rPr>
        <w:t>__</w:t>
      </w:r>
      <w:r w:rsidRPr="00F22BD4">
        <w:rPr>
          <w:color w:val="000000"/>
          <w:sz w:val="24"/>
          <w:szCs w:val="24"/>
        </w:rPr>
        <w:t xml:space="preserve">% в размере ______________________________. </w:t>
      </w:r>
    </w:p>
    <w:p w14:paraId="6CA86D93" w14:textId="1ADC318C" w:rsidR="00F22BD4" w:rsidRPr="00F22BD4" w:rsidRDefault="00F22BD4" w:rsidP="00F22BD4">
      <w:pPr>
        <w:widowControl w:val="0"/>
        <w:tabs>
          <w:tab w:val="left" w:pos="0"/>
        </w:tabs>
        <w:suppressAutoHyphens/>
        <w:autoSpaceDE w:val="0"/>
        <w:ind w:right="-28" w:firstLine="709"/>
        <w:jc w:val="both"/>
        <w:rPr>
          <w:color w:val="000000"/>
          <w:sz w:val="24"/>
          <w:szCs w:val="24"/>
        </w:rPr>
      </w:pPr>
      <w:r w:rsidRPr="00F22BD4">
        <w:rPr>
          <w:sz w:val="24"/>
          <w:szCs w:val="24"/>
        </w:rPr>
        <w:t xml:space="preserve">2.2. </w:t>
      </w:r>
      <w:r w:rsidRPr="00F22BD4">
        <w:rPr>
          <w:color w:val="000000"/>
          <w:sz w:val="24"/>
          <w:szCs w:val="24"/>
        </w:rPr>
        <w:t xml:space="preserve">Оплата услуг производится в </w:t>
      </w:r>
      <w:r w:rsidR="005657E2">
        <w:rPr>
          <w:color w:val="000000"/>
          <w:sz w:val="24"/>
          <w:szCs w:val="24"/>
        </w:rPr>
        <w:t>следующем порядке</w:t>
      </w:r>
      <w:r w:rsidRPr="00F22BD4">
        <w:rPr>
          <w:color w:val="000000"/>
          <w:sz w:val="24"/>
          <w:szCs w:val="24"/>
        </w:rPr>
        <w:t xml:space="preserve">: </w:t>
      </w:r>
    </w:p>
    <w:p w14:paraId="14809764" w14:textId="362B545D" w:rsidR="00F22BD4" w:rsidRPr="00F22BD4" w:rsidRDefault="00F22BD4" w:rsidP="006769EE">
      <w:pPr>
        <w:pStyle w:val="afff4"/>
        <w:numPr>
          <w:ilvl w:val="0"/>
          <w:numId w:val="60"/>
        </w:numPr>
        <w:tabs>
          <w:tab w:val="left" w:pos="360"/>
        </w:tabs>
        <w:ind w:left="993" w:hanging="284"/>
        <w:jc w:val="both"/>
        <w:rPr>
          <w:sz w:val="24"/>
          <w:szCs w:val="24"/>
        </w:rPr>
      </w:pPr>
      <w:r w:rsidRPr="00F22BD4">
        <w:rPr>
          <w:sz w:val="24"/>
          <w:szCs w:val="24"/>
        </w:rPr>
        <w:t xml:space="preserve">платеж за первый этап </w:t>
      </w:r>
      <w:r w:rsidR="00E11C2E">
        <w:rPr>
          <w:sz w:val="24"/>
          <w:szCs w:val="24"/>
        </w:rPr>
        <w:t>не более</w:t>
      </w:r>
      <w:r w:rsidR="005657E2">
        <w:rPr>
          <w:sz w:val="24"/>
          <w:szCs w:val="24"/>
        </w:rPr>
        <w:t xml:space="preserve"> </w:t>
      </w:r>
      <w:r w:rsidR="00811952">
        <w:rPr>
          <w:sz w:val="24"/>
          <w:szCs w:val="24"/>
        </w:rPr>
        <w:t>1</w:t>
      </w:r>
      <w:r w:rsidRPr="00F22BD4">
        <w:rPr>
          <w:sz w:val="24"/>
          <w:szCs w:val="24"/>
        </w:rPr>
        <w:t xml:space="preserve">% от общей цены Договора </w:t>
      </w:r>
      <w:r w:rsidR="00A478B1" w:rsidRPr="00F22BD4">
        <w:rPr>
          <w:sz w:val="24"/>
          <w:szCs w:val="24"/>
        </w:rPr>
        <w:t>в течение 10 (Десяти) рабочих дней</w:t>
      </w:r>
      <w:r w:rsidRPr="00F22BD4">
        <w:rPr>
          <w:sz w:val="24"/>
          <w:szCs w:val="24"/>
        </w:rPr>
        <w:t xml:space="preserve"> с даты </w:t>
      </w:r>
      <w:r w:rsidR="00811952" w:rsidRPr="00F22BD4">
        <w:rPr>
          <w:sz w:val="24"/>
          <w:szCs w:val="24"/>
        </w:rPr>
        <w:t>подписания Акта сдачи-приемки оказанных услуг за первый этап и на основании счета Исполнителя</w:t>
      </w:r>
      <w:r w:rsidRPr="00F22BD4">
        <w:rPr>
          <w:sz w:val="24"/>
          <w:szCs w:val="24"/>
        </w:rPr>
        <w:t>.</w:t>
      </w:r>
    </w:p>
    <w:p w14:paraId="243C9BE4" w14:textId="42C88550" w:rsidR="00F22BD4" w:rsidRPr="00F22BD4" w:rsidRDefault="00811952" w:rsidP="006769EE">
      <w:pPr>
        <w:pStyle w:val="afff4"/>
        <w:numPr>
          <w:ilvl w:val="0"/>
          <w:numId w:val="60"/>
        </w:numPr>
        <w:tabs>
          <w:tab w:val="left" w:pos="360"/>
        </w:tabs>
        <w:ind w:left="993" w:hanging="284"/>
        <w:jc w:val="both"/>
        <w:rPr>
          <w:sz w:val="24"/>
          <w:szCs w:val="24"/>
        </w:rPr>
      </w:pPr>
      <w:r>
        <w:rPr>
          <w:sz w:val="24"/>
          <w:szCs w:val="24"/>
        </w:rPr>
        <w:lastRenderedPageBreak/>
        <w:t>а</w:t>
      </w:r>
      <w:r w:rsidR="00F22BD4" w:rsidRPr="00F22BD4">
        <w:rPr>
          <w:sz w:val="24"/>
          <w:szCs w:val="24"/>
        </w:rPr>
        <w:t xml:space="preserve">вансовый платеж за второй этап </w:t>
      </w:r>
      <w:r>
        <w:rPr>
          <w:sz w:val="24"/>
          <w:szCs w:val="24"/>
        </w:rPr>
        <w:t>3</w:t>
      </w:r>
      <w:r w:rsidR="00C34064">
        <w:rPr>
          <w:sz w:val="24"/>
          <w:szCs w:val="24"/>
        </w:rPr>
        <w:t xml:space="preserve">3 </w:t>
      </w:r>
      <w:r w:rsidR="00F22BD4" w:rsidRPr="00F22BD4">
        <w:rPr>
          <w:sz w:val="24"/>
          <w:szCs w:val="24"/>
        </w:rPr>
        <w:t xml:space="preserve">% от общей цены Договора, Заказчик оплачивает на расчетный счет Исполнителя </w:t>
      </w:r>
      <w:r w:rsidR="00C34064">
        <w:rPr>
          <w:sz w:val="24"/>
          <w:szCs w:val="24"/>
        </w:rPr>
        <w:t>до 25 января 2019 года</w:t>
      </w:r>
      <w:r w:rsidR="00F22BD4" w:rsidRPr="00F22BD4">
        <w:rPr>
          <w:sz w:val="24"/>
          <w:szCs w:val="24"/>
        </w:rPr>
        <w:t xml:space="preserve"> на основании счета Исполнителя.</w:t>
      </w:r>
    </w:p>
    <w:p w14:paraId="44353506" w14:textId="54B512F5" w:rsidR="00F22BD4" w:rsidRPr="00F22BD4" w:rsidRDefault="00F22BD4" w:rsidP="006769EE">
      <w:pPr>
        <w:pStyle w:val="afff4"/>
        <w:numPr>
          <w:ilvl w:val="0"/>
          <w:numId w:val="60"/>
        </w:numPr>
        <w:tabs>
          <w:tab w:val="left" w:pos="360"/>
        </w:tabs>
        <w:ind w:left="993" w:hanging="284"/>
        <w:jc w:val="both"/>
        <w:rPr>
          <w:sz w:val="24"/>
          <w:szCs w:val="24"/>
        </w:rPr>
      </w:pPr>
      <w:r w:rsidRPr="00F22BD4">
        <w:rPr>
          <w:sz w:val="24"/>
          <w:szCs w:val="24"/>
        </w:rPr>
        <w:t xml:space="preserve">платеж за второй этап в размере </w:t>
      </w:r>
      <w:r w:rsidR="00C34064">
        <w:rPr>
          <w:sz w:val="24"/>
          <w:szCs w:val="24"/>
        </w:rPr>
        <w:t>65</w:t>
      </w:r>
      <w:r w:rsidRPr="00F22BD4">
        <w:rPr>
          <w:sz w:val="24"/>
          <w:szCs w:val="24"/>
        </w:rPr>
        <w:t>% от общей цены Договора, Заказчик оплачивает на расчетный счет Исполнителя в течение 10 (Десяти) рабочих дней с даты подписания Акта сдачи-приемки оказанных услуг за второй этап и на основании счета Исполнителя.</w:t>
      </w:r>
    </w:p>
    <w:p w14:paraId="099A5303" w14:textId="7391BF59" w:rsidR="00F22BD4" w:rsidRPr="00F22BD4" w:rsidRDefault="00A478B1" w:rsidP="006769EE">
      <w:pPr>
        <w:pStyle w:val="afff4"/>
        <w:numPr>
          <w:ilvl w:val="0"/>
          <w:numId w:val="60"/>
        </w:numPr>
        <w:tabs>
          <w:tab w:val="left" w:pos="360"/>
        </w:tabs>
        <w:ind w:left="993" w:hanging="284"/>
        <w:jc w:val="both"/>
        <w:rPr>
          <w:sz w:val="24"/>
          <w:szCs w:val="24"/>
        </w:rPr>
      </w:pPr>
      <w:r>
        <w:rPr>
          <w:sz w:val="24"/>
          <w:szCs w:val="24"/>
        </w:rPr>
        <w:t>п</w:t>
      </w:r>
      <w:r w:rsidR="00F22BD4" w:rsidRPr="00F22BD4">
        <w:rPr>
          <w:sz w:val="24"/>
          <w:szCs w:val="24"/>
        </w:rPr>
        <w:t xml:space="preserve">латеж за </w:t>
      </w:r>
      <w:r w:rsidR="00C34064">
        <w:rPr>
          <w:sz w:val="24"/>
          <w:szCs w:val="24"/>
        </w:rPr>
        <w:t>третий</w:t>
      </w:r>
      <w:r w:rsidR="00F22BD4" w:rsidRPr="00F22BD4">
        <w:rPr>
          <w:sz w:val="24"/>
          <w:szCs w:val="24"/>
        </w:rPr>
        <w:t xml:space="preserve"> этап </w:t>
      </w:r>
      <w:r w:rsidR="00C34064">
        <w:rPr>
          <w:sz w:val="24"/>
          <w:szCs w:val="24"/>
        </w:rPr>
        <w:t xml:space="preserve">в размере </w:t>
      </w:r>
      <w:r w:rsidR="00E11C2E">
        <w:rPr>
          <w:sz w:val="24"/>
          <w:szCs w:val="24"/>
        </w:rPr>
        <w:t xml:space="preserve">не более </w:t>
      </w:r>
      <w:r w:rsidR="00C34064">
        <w:rPr>
          <w:sz w:val="24"/>
          <w:szCs w:val="24"/>
        </w:rPr>
        <w:t xml:space="preserve">1 </w:t>
      </w:r>
      <w:r w:rsidR="00F22BD4" w:rsidRPr="00F22BD4">
        <w:rPr>
          <w:sz w:val="24"/>
          <w:szCs w:val="24"/>
        </w:rPr>
        <w:t xml:space="preserve">% от общей цены Договора, Заказчик оплачивает в течение 10 (Десяти) рабочих дней с даты подписания Акта сдачи-приемки оказанных услуг за </w:t>
      </w:r>
      <w:r w:rsidR="00C34064">
        <w:rPr>
          <w:sz w:val="24"/>
          <w:szCs w:val="24"/>
        </w:rPr>
        <w:t>третий</w:t>
      </w:r>
      <w:r w:rsidR="00F22BD4" w:rsidRPr="00F22BD4">
        <w:rPr>
          <w:sz w:val="24"/>
          <w:szCs w:val="24"/>
        </w:rPr>
        <w:t xml:space="preserve"> этап и на основании счета Исполнителя.</w:t>
      </w:r>
    </w:p>
    <w:p w14:paraId="006F5463" w14:textId="77777777" w:rsidR="00F22BD4" w:rsidRPr="00F22BD4" w:rsidRDefault="00F22BD4" w:rsidP="00F22BD4">
      <w:pPr>
        <w:pStyle w:val="afff4"/>
        <w:tabs>
          <w:tab w:val="left" w:pos="0"/>
        </w:tabs>
        <w:ind w:left="0" w:firstLine="709"/>
        <w:contextualSpacing w:val="0"/>
        <w:jc w:val="both"/>
        <w:rPr>
          <w:color w:val="000000"/>
          <w:sz w:val="24"/>
          <w:szCs w:val="24"/>
        </w:rPr>
      </w:pPr>
      <w:r w:rsidRPr="00F22BD4">
        <w:rPr>
          <w:color w:val="000000"/>
          <w:sz w:val="24"/>
          <w:szCs w:val="24"/>
        </w:rPr>
        <w:t xml:space="preserve">2.3. </w:t>
      </w:r>
      <w:r w:rsidRPr="00F22BD4">
        <w:rPr>
          <w:sz w:val="24"/>
          <w:szCs w:val="24"/>
        </w:rPr>
        <w:t>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14:paraId="4A051994" w14:textId="77777777" w:rsidR="00F22BD4" w:rsidRPr="00F22BD4" w:rsidRDefault="00F22BD4" w:rsidP="00F22BD4">
      <w:pPr>
        <w:ind w:firstLine="709"/>
        <w:jc w:val="both"/>
        <w:rPr>
          <w:color w:val="000000"/>
          <w:sz w:val="24"/>
          <w:szCs w:val="24"/>
        </w:rPr>
      </w:pPr>
      <w:r w:rsidRPr="00F22BD4">
        <w:rPr>
          <w:sz w:val="24"/>
          <w:szCs w:val="24"/>
        </w:rPr>
        <w:t xml:space="preserve">2.4. </w:t>
      </w:r>
      <w:r w:rsidRPr="00F22BD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0B324C6" w14:textId="77777777" w:rsidR="00F22BD4" w:rsidRPr="00F22BD4" w:rsidRDefault="00F22BD4" w:rsidP="00F22BD4">
      <w:pPr>
        <w:ind w:firstLine="709"/>
        <w:jc w:val="both"/>
        <w:rPr>
          <w:color w:val="000000"/>
          <w:sz w:val="24"/>
          <w:szCs w:val="24"/>
        </w:rPr>
      </w:pPr>
    </w:p>
    <w:p w14:paraId="33969559" w14:textId="77777777" w:rsidR="00F22BD4" w:rsidRPr="00F22BD4" w:rsidRDefault="00F22BD4" w:rsidP="00F22BD4">
      <w:pPr>
        <w:jc w:val="center"/>
        <w:rPr>
          <w:b/>
          <w:bCs/>
          <w:sz w:val="24"/>
          <w:szCs w:val="24"/>
        </w:rPr>
      </w:pPr>
      <w:r w:rsidRPr="00F22BD4">
        <w:rPr>
          <w:b/>
          <w:bCs/>
          <w:sz w:val="24"/>
          <w:szCs w:val="24"/>
        </w:rPr>
        <w:t>3. ПОРЯДОК СДАЧИ-ПРИЕМКИ УСЛУГ</w:t>
      </w:r>
    </w:p>
    <w:p w14:paraId="32EC53DF" w14:textId="77777777" w:rsidR="00F22BD4" w:rsidRPr="00F22BD4" w:rsidRDefault="00F22BD4" w:rsidP="00F22BD4">
      <w:pPr>
        <w:jc w:val="center"/>
        <w:rPr>
          <w:b/>
          <w:bCs/>
          <w:sz w:val="24"/>
          <w:szCs w:val="24"/>
        </w:rPr>
      </w:pPr>
    </w:p>
    <w:p w14:paraId="2F5A5200" w14:textId="77777777" w:rsidR="00F22BD4" w:rsidRPr="00F22BD4" w:rsidRDefault="00F22BD4" w:rsidP="00F22BD4">
      <w:pPr>
        <w:ind w:firstLine="709"/>
        <w:jc w:val="both"/>
        <w:rPr>
          <w:color w:val="000000"/>
          <w:sz w:val="24"/>
          <w:szCs w:val="24"/>
        </w:rPr>
      </w:pPr>
      <w:r w:rsidRPr="00F22BD4">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14:paraId="3708A87C" w14:textId="77777777" w:rsidR="00F22BD4" w:rsidRPr="00F22BD4" w:rsidRDefault="00F22BD4" w:rsidP="00F22BD4">
      <w:pPr>
        <w:ind w:firstLine="709"/>
        <w:jc w:val="both"/>
        <w:rPr>
          <w:color w:val="000000"/>
          <w:sz w:val="24"/>
          <w:szCs w:val="24"/>
        </w:rPr>
      </w:pPr>
      <w:r w:rsidRPr="00F22BD4">
        <w:rPr>
          <w:color w:val="000000"/>
          <w:sz w:val="24"/>
          <w:szCs w:val="24"/>
        </w:rPr>
        <w:t>3.2.</w:t>
      </w:r>
      <w:r w:rsidRPr="00F22BD4">
        <w:rPr>
          <w:sz w:val="24"/>
          <w:szCs w:val="24"/>
          <w:lang w:eastAsia="ar-SA"/>
        </w:rPr>
        <w:t xml:space="preserve"> </w:t>
      </w:r>
      <w:r w:rsidRPr="00F22BD4">
        <w:rPr>
          <w:color w:val="000000"/>
          <w:sz w:val="24"/>
          <w:szCs w:val="24"/>
        </w:rPr>
        <w:t>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623478C2" w14:textId="77777777" w:rsidR="00F22BD4" w:rsidRPr="00F22BD4" w:rsidRDefault="00F22BD4" w:rsidP="00F22BD4">
      <w:pPr>
        <w:ind w:firstLine="709"/>
        <w:jc w:val="both"/>
        <w:rPr>
          <w:color w:val="000000"/>
          <w:sz w:val="24"/>
          <w:szCs w:val="24"/>
        </w:rPr>
      </w:pPr>
      <w:r w:rsidRPr="00F22BD4">
        <w:rPr>
          <w:color w:val="000000"/>
          <w:sz w:val="24"/>
          <w:szCs w:val="24"/>
        </w:rPr>
        <w:t>3.3. Приемка оказанных услуг, указанных в настоящем Договоре и Техническом задании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20990E8" w14:textId="77777777" w:rsidR="00F22BD4" w:rsidRPr="00F22BD4" w:rsidRDefault="00F22BD4" w:rsidP="00F22BD4">
      <w:pPr>
        <w:ind w:firstLine="709"/>
        <w:jc w:val="both"/>
        <w:rPr>
          <w:color w:val="000000"/>
          <w:sz w:val="24"/>
          <w:szCs w:val="24"/>
        </w:rPr>
      </w:pPr>
      <w:r w:rsidRPr="00F22BD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408D360" w14:textId="77777777" w:rsidR="00F22BD4" w:rsidRPr="00F22BD4" w:rsidRDefault="00F22BD4" w:rsidP="00F22BD4">
      <w:pPr>
        <w:ind w:firstLine="709"/>
        <w:jc w:val="both"/>
        <w:rPr>
          <w:color w:val="000000"/>
          <w:sz w:val="24"/>
          <w:szCs w:val="24"/>
        </w:rPr>
      </w:pPr>
      <w:r w:rsidRPr="00F22BD4">
        <w:rPr>
          <w:color w:val="000000"/>
          <w:sz w:val="24"/>
          <w:szCs w:val="24"/>
        </w:rPr>
        <w:t>3.4. При отсутствии замечаний Заказчик направляет Исполнителю подписанный акт сдачи-приемки оказанных услуг.</w:t>
      </w:r>
    </w:p>
    <w:p w14:paraId="31A1BB1B" w14:textId="77777777" w:rsidR="00F22BD4" w:rsidRPr="00F22BD4" w:rsidRDefault="00F22BD4" w:rsidP="00F22BD4">
      <w:pPr>
        <w:ind w:firstLine="709"/>
        <w:jc w:val="both"/>
        <w:rPr>
          <w:color w:val="000000"/>
          <w:sz w:val="24"/>
          <w:szCs w:val="24"/>
        </w:rPr>
      </w:pPr>
      <w:r w:rsidRPr="00F22BD4">
        <w:rPr>
          <w:color w:val="000000"/>
          <w:sz w:val="24"/>
          <w:szCs w:val="24"/>
        </w:rPr>
        <w:lastRenderedPageBreak/>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493BB40" w14:textId="77777777" w:rsidR="00F22BD4" w:rsidRPr="00F22BD4" w:rsidRDefault="00F22BD4" w:rsidP="00F22BD4">
      <w:pPr>
        <w:ind w:firstLine="709"/>
        <w:jc w:val="both"/>
        <w:rPr>
          <w:color w:val="000000"/>
          <w:sz w:val="24"/>
          <w:szCs w:val="24"/>
        </w:rPr>
      </w:pPr>
      <w:r w:rsidRPr="00F22BD4">
        <w:rPr>
          <w:color w:val="000000"/>
          <w:sz w:val="24"/>
          <w:szCs w:val="24"/>
        </w:rPr>
        <w:t xml:space="preserve">3.6. Исполнитель устраняет недостатки оказанных услуг в согласовываемые Сторонами сроки. </w:t>
      </w:r>
    </w:p>
    <w:p w14:paraId="528341D1" w14:textId="77777777" w:rsidR="00F22BD4" w:rsidRPr="00F22BD4" w:rsidRDefault="00F22BD4" w:rsidP="00F22BD4">
      <w:pPr>
        <w:ind w:firstLine="709"/>
        <w:jc w:val="both"/>
        <w:rPr>
          <w:color w:val="000000"/>
          <w:sz w:val="24"/>
          <w:szCs w:val="24"/>
        </w:rPr>
      </w:pPr>
      <w:r w:rsidRPr="00F22BD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080D847" w14:textId="77777777" w:rsidR="00F22BD4" w:rsidRPr="00F22BD4" w:rsidRDefault="00F22BD4" w:rsidP="00F22BD4">
      <w:pPr>
        <w:jc w:val="center"/>
        <w:rPr>
          <w:sz w:val="24"/>
          <w:szCs w:val="24"/>
        </w:rPr>
      </w:pPr>
    </w:p>
    <w:p w14:paraId="39F5DE1B" w14:textId="77777777" w:rsidR="00F22BD4" w:rsidRPr="00F22BD4" w:rsidRDefault="00F22BD4" w:rsidP="00F22BD4">
      <w:pPr>
        <w:jc w:val="center"/>
        <w:rPr>
          <w:b/>
          <w:bCs/>
          <w:sz w:val="24"/>
          <w:szCs w:val="24"/>
        </w:rPr>
      </w:pPr>
      <w:r w:rsidRPr="00F22BD4">
        <w:rPr>
          <w:b/>
          <w:bCs/>
          <w:sz w:val="24"/>
          <w:szCs w:val="24"/>
        </w:rPr>
        <w:t>4. ПРАВА И ОБЯЗАННОСТИ СТОРОН</w:t>
      </w:r>
    </w:p>
    <w:p w14:paraId="28568222" w14:textId="77777777" w:rsidR="00F22BD4" w:rsidRPr="00F22BD4" w:rsidRDefault="00F22BD4" w:rsidP="00F22BD4">
      <w:pPr>
        <w:jc w:val="center"/>
        <w:rPr>
          <w:b/>
          <w:bCs/>
          <w:sz w:val="24"/>
          <w:szCs w:val="24"/>
        </w:rPr>
      </w:pPr>
    </w:p>
    <w:p w14:paraId="19CB2167" w14:textId="77777777" w:rsidR="00F22BD4" w:rsidRPr="00F22BD4" w:rsidRDefault="00F22BD4" w:rsidP="00F22BD4">
      <w:pPr>
        <w:ind w:firstLine="709"/>
        <w:jc w:val="both"/>
        <w:rPr>
          <w:color w:val="000000"/>
          <w:sz w:val="24"/>
          <w:szCs w:val="24"/>
        </w:rPr>
      </w:pPr>
      <w:r w:rsidRPr="00F22BD4">
        <w:rPr>
          <w:color w:val="000000"/>
          <w:sz w:val="24"/>
          <w:szCs w:val="24"/>
        </w:rPr>
        <w:t xml:space="preserve">4.1. Заказчик обязуется: </w:t>
      </w:r>
    </w:p>
    <w:p w14:paraId="20CD3819" w14:textId="77777777" w:rsidR="00F22BD4" w:rsidRPr="00F22BD4" w:rsidRDefault="00F22BD4" w:rsidP="00F22BD4">
      <w:pPr>
        <w:ind w:firstLine="709"/>
        <w:jc w:val="both"/>
        <w:rPr>
          <w:color w:val="000000"/>
          <w:sz w:val="24"/>
          <w:szCs w:val="24"/>
        </w:rPr>
      </w:pPr>
      <w:r w:rsidRPr="00F22BD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BEDDC16" w14:textId="77777777" w:rsidR="00F22BD4" w:rsidRPr="00F22BD4" w:rsidRDefault="00F22BD4" w:rsidP="00F22BD4">
      <w:pPr>
        <w:ind w:firstLine="709"/>
        <w:jc w:val="both"/>
        <w:rPr>
          <w:color w:val="000000"/>
          <w:sz w:val="24"/>
          <w:szCs w:val="24"/>
        </w:rPr>
      </w:pPr>
      <w:r w:rsidRPr="00F22BD4">
        <w:rPr>
          <w:color w:val="000000"/>
          <w:sz w:val="24"/>
          <w:szCs w:val="24"/>
        </w:rPr>
        <w:t>4.1.2. Оплатить Исполнителю оказанные в полном соответствии с настоящим Договором услуги.</w:t>
      </w:r>
    </w:p>
    <w:p w14:paraId="6F21435B" w14:textId="77777777" w:rsidR="00F22BD4" w:rsidRPr="00F22BD4" w:rsidRDefault="00F22BD4" w:rsidP="00F22BD4">
      <w:pPr>
        <w:ind w:firstLine="709"/>
        <w:jc w:val="both"/>
        <w:rPr>
          <w:color w:val="000000"/>
          <w:sz w:val="24"/>
          <w:szCs w:val="24"/>
        </w:rPr>
      </w:pPr>
      <w:r w:rsidRPr="00F22BD4">
        <w:rPr>
          <w:color w:val="000000"/>
          <w:sz w:val="24"/>
          <w:szCs w:val="24"/>
        </w:rPr>
        <w:t>4.2. Заказчик вправе:</w:t>
      </w:r>
    </w:p>
    <w:p w14:paraId="6A21F490" w14:textId="77777777" w:rsidR="00F22BD4" w:rsidRPr="00F22BD4" w:rsidRDefault="00F22BD4" w:rsidP="00F22BD4">
      <w:pPr>
        <w:ind w:firstLine="709"/>
        <w:jc w:val="both"/>
        <w:rPr>
          <w:color w:val="000000"/>
          <w:sz w:val="24"/>
          <w:szCs w:val="24"/>
        </w:rPr>
      </w:pPr>
      <w:r w:rsidRPr="00F22BD4">
        <w:rPr>
          <w:color w:val="000000"/>
          <w:sz w:val="24"/>
          <w:szCs w:val="24"/>
        </w:rPr>
        <w:t>4.2.1. Требовать предоставления ему всей информации о ходе исполнения настоящего Договора;</w:t>
      </w:r>
    </w:p>
    <w:p w14:paraId="33B037EB" w14:textId="77777777" w:rsidR="00F22BD4" w:rsidRPr="00F22BD4" w:rsidRDefault="00F22BD4" w:rsidP="00F22BD4">
      <w:pPr>
        <w:ind w:firstLine="709"/>
        <w:jc w:val="both"/>
        <w:rPr>
          <w:color w:val="000000"/>
          <w:sz w:val="24"/>
          <w:szCs w:val="24"/>
        </w:rPr>
      </w:pPr>
      <w:r w:rsidRPr="00F22BD4">
        <w:rPr>
          <w:color w:val="000000"/>
          <w:sz w:val="24"/>
          <w:szCs w:val="24"/>
        </w:rPr>
        <w:t xml:space="preserve">4.2.2. </w:t>
      </w:r>
      <w:r w:rsidRPr="00F22BD4">
        <w:rPr>
          <w:color w:val="000000"/>
          <w:spacing w:val="-3"/>
          <w:sz w:val="24"/>
          <w:szCs w:val="24"/>
        </w:rPr>
        <w:t xml:space="preserve">Осуществлять контроль соблюдения Исполнителем сроков и качества оказания услуг; </w:t>
      </w:r>
      <w:r w:rsidRPr="00F22BD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A5DF2AA" w14:textId="77777777" w:rsidR="00F22BD4" w:rsidRPr="00F22BD4" w:rsidRDefault="00F22BD4" w:rsidP="00F22BD4">
      <w:pPr>
        <w:ind w:firstLine="709"/>
        <w:jc w:val="both"/>
        <w:rPr>
          <w:color w:val="000000"/>
          <w:sz w:val="24"/>
          <w:szCs w:val="24"/>
        </w:rPr>
      </w:pPr>
      <w:r w:rsidRPr="00F22BD4">
        <w:rPr>
          <w:color w:val="000000"/>
          <w:sz w:val="24"/>
          <w:szCs w:val="24"/>
        </w:rPr>
        <w:t>4.3. Исполнитель обязуется:</w:t>
      </w:r>
    </w:p>
    <w:p w14:paraId="51331163" w14:textId="77777777" w:rsidR="00F22BD4" w:rsidRPr="00F22BD4" w:rsidRDefault="00F22BD4" w:rsidP="00F22BD4">
      <w:pPr>
        <w:ind w:firstLine="709"/>
        <w:jc w:val="both"/>
        <w:rPr>
          <w:color w:val="000000"/>
          <w:sz w:val="24"/>
          <w:szCs w:val="24"/>
        </w:rPr>
      </w:pPr>
      <w:r w:rsidRPr="00F22BD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F2EF48F" w14:textId="77777777" w:rsidR="00F22BD4" w:rsidRPr="00F22BD4" w:rsidRDefault="00F22BD4" w:rsidP="00F22BD4">
      <w:pPr>
        <w:ind w:firstLine="709"/>
        <w:jc w:val="both"/>
        <w:rPr>
          <w:color w:val="000000"/>
          <w:sz w:val="24"/>
          <w:szCs w:val="24"/>
        </w:rPr>
      </w:pPr>
      <w:r w:rsidRPr="00F22BD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768D383" w14:textId="77777777" w:rsidR="00F22BD4" w:rsidRPr="00F22BD4" w:rsidRDefault="00F22BD4" w:rsidP="00F22BD4">
      <w:pPr>
        <w:ind w:firstLine="709"/>
        <w:jc w:val="both"/>
        <w:rPr>
          <w:color w:val="000000"/>
          <w:sz w:val="24"/>
          <w:szCs w:val="24"/>
        </w:rPr>
      </w:pPr>
      <w:r w:rsidRPr="00F22BD4">
        <w:rPr>
          <w:color w:val="000000"/>
          <w:sz w:val="24"/>
          <w:szCs w:val="24"/>
        </w:rPr>
        <w:t xml:space="preserve">4.3.3. </w:t>
      </w:r>
      <w:r w:rsidRPr="00F22BD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B871FF5" w14:textId="77777777" w:rsidR="00F22BD4" w:rsidRPr="00F22BD4" w:rsidRDefault="00F22BD4" w:rsidP="00F22BD4">
      <w:pPr>
        <w:ind w:firstLine="709"/>
        <w:jc w:val="both"/>
        <w:rPr>
          <w:color w:val="000000"/>
          <w:sz w:val="24"/>
          <w:szCs w:val="24"/>
        </w:rPr>
      </w:pPr>
      <w:r w:rsidRPr="00F22BD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9E1CBE7" w14:textId="77777777" w:rsidR="00F22BD4" w:rsidRPr="00F22BD4" w:rsidRDefault="00F22BD4" w:rsidP="00F22BD4">
      <w:pPr>
        <w:ind w:firstLine="709"/>
        <w:jc w:val="both"/>
        <w:rPr>
          <w:color w:val="000000"/>
          <w:sz w:val="24"/>
          <w:szCs w:val="24"/>
        </w:rPr>
      </w:pPr>
      <w:r w:rsidRPr="00F22BD4">
        <w:rPr>
          <w:color w:val="000000"/>
          <w:sz w:val="24"/>
          <w:szCs w:val="24"/>
        </w:rPr>
        <w:t>4.4. Исполнитель вправе:</w:t>
      </w:r>
    </w:p>
    <w:p w14:paraId="065824DA" w14:textId="77777777" w:rsidR="00F22BD4" w:rsidRPr="00F22BD4" w:rsidRDefault="00F22BD4" w:rsidP="00F22BD4">
      <w:pPr>
        <w:ind w:firstLine="709"/>
        <w:jc w:val="both"/>
        <w:rPr>
          <w:color w:val="000000"/>
          <w:sz w:val="24"/>
          <w:szCs w:val="24"/>
        </w:rPr>
      </w:pPr>
      <w:r w:rsidRPr="00F22BD4">
        <w:rPr>
          <w:color w:val="000000"/>
          <w:sz w:val="24"/>
          <w:szCs w:val="24"/>
        </w:rPr>
        <w:t>4.4.1. Оказать услуги раньше установленной даты;</w:t>
      </w:r>
    </w:p>
    <w:p w14:paraId="7E8A810E" w14:textId="77777777" w:rsidR="00F22BD4" w:rsidRPr="00F22BD4" w:rsidRDefault="00F22BD4" w:rsidP="00F22BD4">
      <w:pPr>
        <w:ind w:firstLine="709"/>
        <w:jc w:val="both"/>
        <w:rPr>
          <w:color w:val="000000"/>
          <w:sz w:val="24"/>
          <w:szCs w:val="24"/>
        </w:rPr>
      </w:pPr>
      <w:r w:rsidRPr="00F22BD4">
        <w:rPr>
          <w:color w:val="000000"/>
          <w:sz w:val="24"/>
          <w:szCs w:val="24"/>
        </w:rPr>
        <w:lastRenderedPageBreak/>
        <w:t>4.4.2. Расширить объем оказания услуг по настоящему Договору, без компенсации со стороны Заказчика.</w:t>
      </w:r>
    </w:p>
    <w:p w14:paraId="2285E954" w14:textId="77777777" w:rsidR="00F22BD4" w:rsidRDefault="00F22BD4" w:rsidP="00F22BD4">
      <w:pPr>
        <w:ind w:firstLine="709"/>
        <w:jc w:val="both"/>
        <w:rPr>
          <w:sz w:val="24"/>
          <w:szCs w:val="24"/>
        </w:rPr>
      </w:pPr>
      <w:r w:rsidRPr="00F22BD4">
        <w:rPr>
          <w:color w:val="000000"/>
          <w:sz w:val="24"/>
          <w:szCs w:val="24"/>
        </w:rPr>
        <w:t xml:space="preserve">4.4.3. </w:t>
      </w:r>
      <w:r w:rsidRPr="00F22BD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4EEFC8C" w14:textId="52A467F7" w:rsidR="001263F2" w:rsidRPr="00F22BD4" w:rsidRDefault="001263F2" w:rsidP="00F22BD4">
      <w:pPr>
        <w:ind w:firstLine="709"/>
        <w:jc w:val="both"/>
        <w:rPr>
          <w:color w:val="000000"/>
          <w:sz w:val="24"/>
          <w:szCs w:val="24"/>
        </w:rPr>
      </w:pPr>
      <w:r>
        <w:rPr>
          <w:sz w:val="24"/>
          <w:szCs w:val="24"/>
        </w:rPr>
        <w:t xml:space="preserve">4.4.4. </w:t>
      </w:r>
      <w:r w:rsidR="00811952" w:rsidRPr="002132EB">
        <w:rPr>
          <w:sz w:val="24"/>
          <w:szCs w:val="24"/>
        </w:rPr>
        <w:t>Привлекать иные подрядные организации и третьих лиц к оказанию услуг</w:t>
      </w:r>
      <w:r w:rsidR="00811952">
        <w:rPr>
          <w:sz w:val="24"/>
          <w:szCs w:val="24"/>
        </w:rPr>
        <w:t xml:space="preserve"> </w:t>
      </w:r>
      <w:r w:rsidR="00811952" w:rsidRPr="00902CF8">
        <w:rPr>
          <w:sz w:val="24"/>
          <w:szCs w:val="24"/>
        </w:rPr>
        <w:t>по предварительному письменному согласованию с Заказчиком</w:t>
      </w:r>
      <w:r w:rsidR="00811952" w:rsidRPr="002132EB">
        <w:rPr>
          <w:sz w:val="24"/>
          <w:szCs w:val="24"/>
        </w:rPr>
        <w:t>. При этом Исполнитель несет полную ответственность перед Заказчиком за сроки и качество услуг, оказанных привлеченными подрядчиками и третьими лицами</w:t>
      </w:r>
      <w:r w:rsidR="00811952">
        <w:rPr>
          <w:sz w:val="24"/>
          <w:szCs w:val="24"/>
        </w:rPr>
        <w:t xml:space="preserve"> </w:t>
      </w:r>
      <w:r w:rsidR="00811952" w:rsidRPr="007E4F40">
        <w:rPr>
          <w:sz w:val="24"/>
          <w:szCs w:val="24"/>
        </w:rPr>
        <w:t xml:space="preserve">по </w:t>
      </w:r>
      <w:r w:rsidR="00811952">
        <w:rPr>
          <w:sz w:val="24"/>
          <w:szCs w:val="24"/>
        </w:rPr>
        <w:t>настоящему Д</w:t>
      </w:r>
      <w:r w:rsidR="00811952" w:rsidRPr="007E4F40">
        <w:rPr>
          <w:sz w:val="24"/>
          <w:szCs w:val="24"/>
        </w:rPr>
        <w:t>оговору, в том числе в отношении условий о конфиденциальности.</w:t>
      </w:r>
    </w:p>
    <w:p w14:paraId="0654FD15" w14:textId="77777777" w:rsidR="00F22BD4" w:rsidRPr="00F22BD4" w:rsidRDefault="00F22BD4" w:rsidP="00F22BD4">
      <w:pPr>
        <w:jc w:val="center"/>
        <w:rPr>
          <w:b/>
          <w:bCs/>
          <w:sz w:val="24"/>
          <w:szCs w:val="24"/>
        </w:rPr>
      </w:pPr>
    </w:p>
    <w:p w14:paraId="057DBFA3" w14:textId="77777777" w:rsidR="00F22BD4" w:rsidRPr="00F22BD4" w:rsidRDefault="00F22BD4" w:rsidP="00F22BD4">
      <w:pPr>
        <w:jc w:val="center"/>
        <w:rPr>
          <w:b/>
          <w:bCs/>
          <w:sz w:val="24"/>
          <w:szCs w:val="24"/>
        </w:rPr>
      </w:pPr>
      <w:r w:rsidRPr="00F22BD4">
        <w:rPr>
          <w:b/>
          <w:bCs/>
          <w:sz w:val="24"/>
          <w:szCs w:val="24"/>
        </w:rPr>
        <w:t>5. ОТВЕТСТВЕННОСТЬ СТОРОН</w:t>
      </w:r>
    </w:p>
    <w:p w14:paraId="442D7BC0" w14:textId="77777777" w:rsidR="00F22BD4" w:rsidRPr="00F22BD4" w:rsidRDefault="00F22BD4" w:rsidP="00F22BD4">
      <w:pPr>
        <w:jc w:val="center"/>
        <w:rPr>
          <w:b/>
          <w:bCs/>
          <w:sz w:val="24"/>
          <w:szCs w:val="24"/>
        </w:rPr>
      </w:pPr>
    </w:p>
    <w:p w14:paraId="1FF13CAF" w14:textId="77777777" w:rsidR="00F22BD4" w:rsidRPr="00F22BD4" w:rsidRDefault="00F22BD4" w:rsidP="00F22BD4">
      <w:pPr>
        <w:ind w:firstLine="709"/>
        <w:jc w:val="both"/>
        <w:rPr>
          <w:color w:val="000000"/>
          <w:sz w:val="24"/>
          <w:szCs w:val="24"/>
        </w:rPr>
      </w:pPr>
      <w:r w:rsidRPr="00F22BD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4B1C771" w14:textId="77777777" w:rsidR="00F22BD4" w:rsidRPr="00F22BD4" w:rsidRDefault="00F22BD4" w:rsidP="00F22BD4">
      <w:pPr>
        <w:ind w:firstLine="709"/>
        <w:jc w:val="both"/>
        <w:rPr>
          <w:color w:val="000000"/>
          <w:sz w:val="24"/>
          <w:szCs w:val="24"/>
        </w:rPr>
      </w:pPr>
      <w:r w:rsidRPr="00F22BD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33CE091" w14:textId="77777777" w:rsidR="00F22BD4" w:rsidRPr="00F22BD4" w:rsidRDefault="00F22BD4" w:rsidP="00F22BD4">
      <w:pPr>
        <w:ind w:firstLine="709"/>
        <w:jc w:val="both"/>
        <w:rPr>
          <w:color w:val="000000"/>
          <w:sz w:val="24"/>
          <w:szCs w:val="24"/>
        </w:rPr>
      </w:pPr>
      <w:r w:rsidRPr="00F22BD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17FDC17" w14:textId="77777777" w:rsidR="00F22BD4" w:rsidRPr="00F22BD4" w:rsidRDefault="00F22BD4" w:rsidP="00F22BD4">
      <w:pPr>
        <w:ind w:firstLine="709"/>
        <w:jc w:val="both"/>
        <w:rPr>
          <w:color w:val="000000"/>
          <w:sz w:val="24"/>
          <w:szCs w:val="24"/>
        </w:rPr>
      </w:pPr>
      <w:r w:rsidRPr="00F22BD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12B27C9" w14:textId="77777777" w:rsidR="00F22BD4" w:rsidRPr="00F22BD4" w:rsidRDefault="00F22BD4" w:rsidP="00F22BD4">
      <w:pPr>
        <w:jc w:val="both"/>
        <w:rPr>
          <w:color w:val="000000"/>
          <w:sz w:val="24"/>
          <w:szCs w:val="24"/>
        </w:rPr>
      </w:pPr>
    </w:p>
    <w:p w14:paraId="4FA22428" w14:textId="77777777" w:rsidR="00F22BD4" w:rsidRPr="00F22BD4" w:rsidRDefault="00F22BD4" w:rsidP="00F22BD4">
      <w:pPr>
        <w:jc w:val="center"/>
        <w:rPr>
          <w:b/>
          <w:bCs/>
          <w:sz w:val="24"/>
          <w:szCs w:val="24"/>
        </w:rPr>
      </w:pPr>
      <w:r w:rsidRPr="00F22BD4">
        <w:rPr>
          <w:b/>
          <w:bCs/>
          <w:sz w:val="24"/>
          <w:szCs w:val="24"/>
        </w:rPr>
        <w:t>6. ПРАВА СТОРОН НА РЕЗУЛЬТАТЫ УСЛУГ</w:t>
      </w:r>
    </w:p>
    <w:p w14:paraId="1A520014" w14:textId="77777777" w:rsidR="00F22BD4" w:rsidRPr="00F22BD4" w:rsidRDefault="00F22BD4" w:rsidP="00F22BD4">
      <w:pPr>
        <w:jc w:val="center"/>
        <w:rPr>
          <w:b/>
          <w:bCs/>
          <w:sz w:val="24"/>
          <w:szCs w:val="24"/>
        </w:rPr>
      </w:pPr>
    </w:p>
    <w:p w14:paraId="56D9C82B" w14:textId="77777777" w:rsidR="00F22BD4" w:rsidRPr="00F22BD4" w:rsidRDefault="00F22BD4" w:rsidP="00F22BD4">
      <w:pPr>
        <w:ind w:firstLine="709"/>
        <w:jc w:val="both"/>
        <w:rPr>
          <w:color w:val="000000"/>
          <w:sz w:val="24"/>
          <w:szCs w:val="24"/>
        </w:rPr>
      </w:pPr>
      <w:r w:rsidRPr="00F22BD4">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w:t>
      </w:r>
      <w:r w:rsidRPr="00F22BD4">
        <w:rPr>
          <w:color w:val="000000"/>
          <w:sz w:val="24"/>
          <w:szCs w:val="24"/>
        </w:rPr>
        <w:lastRenderedPageBreak/>
        <w:t>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BE10FB4" w14:textId="77777777" w:rsidR="00F22BD4" w:rsidRPr="00F22BD4" w:rsidRDefault="00F22BD4" w:rsidP="00F22BD4">
      <w:pPr>
        <w:ind w:firstLine="709"/>
        <w:jc w:val="both"/>
        <w:rPr>
          <w:color w:val="000000"/>
          <w:sz w:val="24"/>
          <w:szCs w:val="24"/>
        </w:rPr>
      </w:pPr>
      <w:r w:rsidRPr="00F22BD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042476CA" w14:textId="77777777" w:rsidR="00F22BD4" w:rsidRPr="00F22BD4" w:rsidRDefault="00F22BD4" w:rsidP="00F22BD4">
      <w:pPr>
        <w:ind w:firstLine="709"/>
        <w:jc w:val="both"/>
        <w:rPr>
          <w:color w:val="000000"/>
          <w:sz w:val="24"/>
          <w:szCs w:val="24"/>
        </w:rPr>
      </w:pPr>
      <w:r w:rsidRPr="00F22BD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5EDC362" w14:textId="77777777" w:rsidR="00F22BD4" w:rsidRPr="00F22BD4" w:rsidRDefault="00F22BD4" w:rsidP="00F22BD4">
      <w:pPr>
        <w:ind w:firstLine="709"/>
        <w:jc w:val="both"/>
        <w:rPr>
          <w:color w:val="000000"/>
          <w:sz w:val="24"/>
          <w:szCs w:val="24"/>
        </w:rPr>
      </w:pPr>
      <w:r w:rsidRPr="00F22BD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D6D2939" w14:textId="77777777" w:rsidR="00F22BD4" w:rsidRPr="00F22BD4" w:rsidRDefault="00F22BD4" w:rsidP="00F22BD4">
      <w:pPr>
        <w:ind w:firstLine="709"/>
        <w:jc w:val="both"/>
        <w:rPr>
          <w:color w:val="000000"/>
          <w:sz w:val="24"/>
          <w:szCs w:val="24"/>
        </w:rPr>
      </w:pPr>
      <w:r w:rsidRPr="00F22BD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FD32009" w14:textId="77777777" w:rsidR="00F22BD4" w:rsidRPr="00F22BD4" w:rsidRDefault="00F22BD4" w:rsidP="00F22BD4">
      <w:pPr>
        <w:ind w:firstLine="708"/>
        <w:jc w:val="both"/>
        <w:rPr>
          <w:sz w:val="24"/>
          <w:szCs w:val="24"/>
        </w:rPr>
      </w:pPr>
      <w:r w:rsidRPr="00F22BD4">
        <w:rPr>
          <w:color w:val="000000"/>
          <w:sz w:val="24"/>
          <w:szCs w:val="24"/>
        </w:rPr>
        <w:t xml:space="preserve">6.6. </w:t>
      </w:r>
      <w:r w:rsidRPr="00F22BD4">
        <w:rPr>
          <w:color w:val="000000"/>
          <w:spacing w:val="-1"/>
          <w:sz w:val="24"/>
          <w:szCs w:val="24"/>
        </w:rPr>
        <w:t xml:space="preserve">В предусмотренном в данном пункте случае </w:t>
      </w:r>
      <w:r w:rsidRPr="00F22BD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180D92D" w14:textId="77777777" w:rsidR="00F22BD4" w:rsidRPr="00F22BD4" w:rsidRDefault="00F22BD4" w:rsidP="00F22BD4">
      <w:pPr>
        <w:ind w:firstLine="708"/>
        <w:jc w:val="both"/>
        <w:rPr>
          <w:sz w:val="24"/>
          <w:szCs w:val="24"/>
        </w:rPr>
      </w:pPr>
    </w:p>
    <w:p w14:paraId="5718805E" w14:textId="77777777" w:rsidR="00F22BD4" w:rsidRPr="00F22BD4" w:rsidRDefault="00F22BD4" w:rsidP="00F22BD4">
      <w:pPr>
        <w:jc w:val="center"/>
        <w:rPr>
          <w:b/>
          <w:sz w:val="24"/>
          <w:szCs w:val="24"/>
        </w:rPr>
      </w:pPr>
      <w:r w:rsidRPr="00F22BD4">
        <w:rPr>
          <w:b/>
          <w:sz w:val="24"/>
          <w:szCs w:val="24"/>
        </w:rPr>
        <w:t>7. КОНФИДЕНЦИАЛЬНОСТЬ</w:t>
      </w:r>
    </w:p>
    <w:p w14:paraId="62017B00" w14:textId="77777777" w:rsidR="00F22BD4" w:rsidRPr="00F22BD4" w:rsidRDefault="00F22BD4" w:rsidP="00F22BD4">
      <w:pPr>
        <w:jc w:val="center"/>
        <w:rPr>
          <w:b/>
          <w:sz w:val="24"/>
          <w:szCs w:val="24"/>
        </w:rPr>
      </w:pPr>
    </w:p>
    <w:p w14:paraId="6DD89B92" w14:textId="77777777" w:rsidR="00F22BD4" w:rsidRPr="00F22BD4" w:rsidRDefault="00F22BD4" w:rsidP="00F22BD4">
      <w:pPr>
        <w:ind w:firstLine="709"/>
        <w:jc w:val="both"/>
        <w:rPr>
          <w:sz w:val="24"/>
          <w:szCs w:val="24"/>
        </w:rPr>
      </w:pPr>
      <w:r w:rsidRPr="00F22BD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9D51173" w14:textId="77777777" w:rsidR="00F22BD4" w:rsidRPr="00F22BD4" w:rsidRDefault="00F22BD4" w:rsidP="00F22BD4">
      <w:pPr>
        <w:ind w:firstLine="709"/>
        <w:jc w:val="both"/>
        <w:rPr>
          <w:sz w:val="24"/>
          <w:szCs w:val="24"/>
        </w:rPr>
      </w:pPr>
      <w:r w:rsidRPr="00F22BD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E0B2159" w14:textId="77777777" w:rsidR="00F22BD4" w:rsidRPr="00F22BD4" w:rsidRDefault="00F22BD4" w:rsidP="00F22BD4">
      <w:pPr>
        <w:ind w:firstLine="709"/>
        <w:jc w:val="both"/>
        <w:rPr>
          <w:sz w:val="24"/>
          <w:szCs w:val="24"/>
        </w:rPr>
      </w:pPr>
      <w:r w:rsidRPr="00F22BD4">
        <w:rPr>
          <w:sz w:val="24"/>
          <w:szCs w:val="24"/>
        </w:rPr>
        <w:t xml:space="preserve">(1) разглашение Конфиденциальной информации с письменного согласия Заказчика; </w:t>
      </w:r>
    </w:p>
    <w:p w14:paraId="3C0B327E" w14:textId="77777777" w:rsidR="00F22BD4" w:rsidRPr="00F22BD4" w:rsidRDefault="00F22BD4" w:rsidP="00F22BD4">
      <w:pPr>
        <w:ind w:firstLine="709"/>
        <w:jc w:val="both"/>
        <w:rPr>
          <w:sz w:val="24"/>
          <w:szCs w:val="24"/>
        </w:rPr>
      </w:pPr>
      <w:r w:rsidRPr="00F22BD4">
        <w:rPr>
          <w:sz w:val="24"/>
          <w:szCs w:val="24"/>
        </w:rPr>
        <w:t xml:space="preserve">(2) сведения, составляющие Конфиденциальную информацию, стали общеизвестными не по вине Исполнителя; </w:t>
      </w:r>
    </w:p>
    <w:p w14:paraId="149CD9A0" w14:textId="77777777" w:rsidR="00F22BD4" w:rsidRPr="00F22BD4" w:rsidRDefault="00F22BD4" w:rsidP="00F22BD4">
      <w:pPr>
        <w:ind w:firstLine="709"/>
        <w:jc w:val="both"/>
        <w:rPr>
          <w:sz w:val="24"/>
          <w:szCs w:val="24"/>
        </w:rPr>
      </w:pPr>
      <w:r w:rsidRPr="00F22BD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0559E66" w14:textId="77777777" w:rsidR="00F22BD4" w:rsidRPr="00F22BD4" w:rsidRDefault="00F22BD4" w:rsidP="00F22BD4">
      <w:pPr>
        <w:ind w:firstLine="709"/>
        <w:jc w:val="both"/>
        <w:rPr>
          <w:sz w:val="24"/>
          <w:szCs w:val="24"/>
        </w:rPr>
      </w:pPr>
      <w:r w:rsidRPr="00F22BD4">
        <w:rPr>
          <w:sz w:val="24"/>
          <w:szCs w:val="24"/>
        </w:rPr>
        <w:lastRenderedPageBreak/>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FAA8FA3" w14:textId="77777777" w:rsidR="00F22BD4" w:rsidRPr="00F22BD4" w:rsidRDefault="00F22BD4" w:rsidP="00F22BD4">
      <w:pPr>
        <w:ind w:firstLine="709"/>
        <w:jc w:val="both"/>
        <w:rPr>
          <w:sz w:val="24"/>
          <w:szCs w:val="24"/>
        </w:rPr>
      </w:pPr>
      <w:r w:rsidRPr="00F22BD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D553F39" w14:textId="77777777" w:rsidR="00F22BD4" w:rsidRPr="00F22BD4" w:rsidRDefault="00F22BD4" w:rsidP="00F22BD4">
      <w:pPr>
        <w:ind w:firstLine="709"/>
        <w:jc w:val="both"/>
        <w:rPr>
          <w:sz w:val="24"/>
          <w:szCs w:val="24"/>
        </w:rPr>
      </w:pPr>
    </w:p>
    <w:p w14:paraId="2A6753D6" w14:textId="77777777" w:rsidR="00F22BD4" w:rsidRPr="00F22BD4" w:rsidRDefault="00F22BD4" w:rsidP="00F22BD4">
      <w:pPr>
        <w:jc w:val="center"/>
        <w:rPr>
          <w:b/>
          <w:bCs/>
          <w:sz w:val="24"/>
          <w:szCs w:val="24"/>
        </w:rPr>
      </w:pPr>
      <w:r w:rsidRPr="00F22BD4">
        <w:rPr>
          <w:b/>
          <w:bCs/>
          <w:sz w:val="24"/>
          <w:szCs w:val="24"/>
        </w:rPr>
        <w:t>8. ГАРАНТИИ И ЗАВЕРЕНИЯ СТОРОН</w:t>
      </w:r>
    </w:p>
    <w:p w14:paraId="59080252" w14:textId="77777777" w:rsidR="00F22BD4" w:rsidRPr="00F22BD4" w:rsidRDefault="00F22BD4" w:rsidP="00F22BD4">
      <w:pPr>
        <w:ind w:firstLine="709"/>
        <w:jc w:val="both"/>
        <w:rPr>
          <w:sz w:val="24"/>
          <w:szCs w:val="24"/>
        </w:rPr>
      </w:pPr>
    </w:p>
    <w:p w14:paraId="234DEBDE"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8.1. Исполнитель гарантирует и заверяет Заказчика, что:</w:t>
      </w:r>
    </w:p>
    <w:p w14:paraId="7F5E6296"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sz w:val="24"/>
          <w:szCs w:val="24"/>
        </w:rPr>
        <w:t>(</w:t>
      </w:r>
      <w:r w:rsidRPr="00F22BD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F90482" w14:textId="77777777" w:rsidR="00F22BD4" w:rsidRPr="00F22BD4" w:rsidRDefault="00F22BD4" w:rsidP="00F22BD4">
      <w:pPr>
        <w:shd w:val="clear" w:color="auto" w:fill="FFFFFF"/>
        <w:tabs>
          <w:tab w:val="left" w:pos="0"/>
          <w:tab w:val="left" w:pos="1418"/>
        </w:tabs>
        <w:ind w:firstLine="709"/>
        <w:jc w:val="both"/>
        <w:rPr>
          <w:color w:val="000000"/>
          <w:sz w:val="24"/>
          <w:szCs w:val="24"/>
        </w:rPr>
      </w:pPr>
      <w:r w:rsidRPr="00F22BD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62EDE59"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4F14BE1E"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9CE712B"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FD86A85"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(6)  имеет все необходимые ресурсы, персонал и опыт работы для оказания услуг по настоящему Договору.</w:t>
      </w:r>
    </w:p>
    <w:p w14:paraId="3E54CF2C" w14:textId="77777777" w:rsidR="00F22BD4" w:rsidRPr="00F22BD4" w:rsidRDefault="00F22BD4" w:rsidP="00F22BD4">
      <w:pPr>
        <w:shd w:val="clear" w:color="auto" w:fill="FFFFFF"/>
        <w:tabs>
          <w:tab w:val="left" w:pos="0"/>
          <w:tab w:val="left" w:pos="1276"/>
        </w:tabs>
        <w:ind w:firstLine="709"/>
        <w:jc w:val="both"/>
        <w:rPr>
          <w:color w:val="000000"/>
          <w:sz w:val="24"/>
          <w:szCs w:val="24"/>
        </w:rPr>
      </w:pPr>
      <w:r w:rsidRPr="00F22BD4">
        <w:rPr>
          <w:color w:val="000000"/>
          <w:sz w:val="24"/>
          <w:szCs w:val="24"/>
        </w:rPr>
        <w:t>8.2. Заказчик гарантирует и заверяет Исполнителя, что:</w:t>
      </w:r>
    </w:p>
    <w:p w14:paraId="569CA6C5"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2B6C0F6"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8157EB3"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BAA70FD"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4BDA38D"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A384BFE"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CC7F4BD"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E04C99C"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8B71C11"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3BCB36F" w14:textId="77777777" w:rsidR="00F22BD4" w:rsidRPr="00F22BD4" w:rsidRDefault="00F22BD4" w:rsidP="00F22BD4">
      <w:pPr>
        <w:shd w:val="clear" w:color="auto" w:fill="FFFFFF"/>
        <w:tabs>
          <w:tab w:val="left" w:pos="0"/>
          <w:tab w:val="left" w:pos="1418"/>
        </w:tabs>
        <w:ind w:firstLine="709"/>
        <w:jc w:val="both"/>
        <w:rPr>
          <w:color w:val="000000"/>
          <w:sz w:val="24"/>
          <w:szCs w:val="24"/>
        </w:rPr>
      </w:pPr>
      <w:r w:rsidRPr="00F22BD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93C7B73" w14:textId="77777777" w:rsidR="00F22BD4" w:rsidRPr="00F22BD4" w:rsidRDefault="00F22BD4" w:rsidP="00F22BD4">
      <w:pPr>
        <w:shd w:val="clear" w:color="auto" w:fill="FFFFFF"/>
        <w:tabs>
          <w:tab w:val="left" w:pos="0"/>
        </w:tabs>
        <w:ind w:firstLine="709"/>
        <w:jc w:val="both"/>
        <w:rPr>
          <w:color w:val="000000"/>
          <w:sz w:val="24"/>
          <w:szCs w:val="24"/>
        </w:rPr>
      </w:pPr>
      <w:r w:rsidRPr="00F22BD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058A13F" w14:textId="77777777" w:rsidR="00F22BD4" w:rsidRPr="00F22BD4" w:rsidRDefault="00F22BD4" w:rsidP="00F22BD4">
      <w:pPr>
        <w:ind w:firstLine="709"/>
        <w:jc w:val="both"/>
        <w:rPr>
          <w:color w:val="000000"/>
          <w:sz w:val="24"/>
          <w:szCs w:val="24"/>
        </w:rPr>
      </w:pPr>
      <w:r w:rsidRPr="00F22BD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32EF01D" w14:textId="77777777" w:rsidR="00F22BD4" w:rsidRPr="00F22BD4" w:rsidRDefault="00F22BD4" w:rsidP="00F22BD4">
      <w:pPr>
        <w:ind w:firstLine="709"/>
        <w:jc w:val="both"/>
        <w:rPr>
          <w:color w:val="000000"/>
          <w:sz w:val="24"/>
          <w:szCs w:val="24"/>
        </w:rPr>
      </w:pPr>
    </w:p>
    <w:p w14:paraId="0ABE56B0" w14:textId="77777777" w:rsidR="00F22BD4" w:rsidRPr="00F22BD4" w:rsidRDefault="00F22BD4" w:rsidP="006769EE">
      <w:pPr>
        <w:pStyle w:val="afff4"/>
        <w:numPr>
          <w:ilvl w:val="0"/>
          <w:numId w:val="59"/>
        </w:numPr>
        <w:jc w:val="center"/>
        <w:rPr>
          <w:b/>
          <w:sz w:val="24"/>
          <w:szCs w:val="24"/>
        </w:rPr>
      </w:pPr>
      <w:r w:rsidRPr="00F22BD4">
        <w:rPr>
          <w:b/>
          <w:sz w:val="24"/>
          <w:szCs w:val="24"/>
        </w:rPr>
        <w:t>АНТИКОРРУПЦИОННЫЕ УСЛОВИЯ</w:t>
      </w:r>
    </w:p>
    <w:p w14:paraId="431062B9" w14:textId="77777777" w:rsidR="00F22BD4" w:rsidRPr="00F22BD4" w:rsidRDefault="00F22BD4" w:rsidP="00F22BD4">
      <w:pPr>
        <w:jc w:val="center"/>
        <w:rPr>
          <w:b/>
          <w:sz w:val="24"/>
          <w:szCs w:val="24"/>
        </w:rPr>
      </w:pPr>
    </w:p>
    <w:p w14:paraId="66A8234E" w14:textId="77777777" w:rsidR="00F22BD4" w:rsidRPr="00F22BD4" w:rsidRDefault="00F22BD4" w:rsidP="00F22BD4">
      <w:pPr>
        <w:ind w:firstLine="709"/>
        <w:jc w:val="both"/>
        <w:rPr>
          <w:sz w:val="24"/>
          <w:szCs w:val="24"/>
        </w:rPr>
      </w:pPr>
      <w:r w:rsidRPr="00F22BD4">
        <w:rPr>
          <w:sz w:val="24"/>
          <w:szCs w:val="24"/>
        </w:rPr>
        <w:t xml:space="preserve">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F22BD4">
        <w:rPr>
          <w:sz w:val="24"/>
          <w:szCs w:val="24"/>
        </w:rPr>
        <w:lastRenderedPageBreak/>
        <w:t>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5F47D8" w14:textId="77777777" w:rsidR="00F22BD4" w:rsidRPr="00F22BD4" w:rsidRDefault="00F22BD4" w:rsidP="00F22BD4">
      <w:pPr>
        <w:ind w:firstLine="709"/>
        <w:jc w:val="both"/>
        <w:rPr>
          <w:sz w:val="24"/>
          <w:szCs w:val="24"/>
        </w:rPr>
      </w:pPr>
      <w:r w:rsidRPr="00F22BD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1540182" w14:textId="77777777" w:rsidR="00F22BD4" w:rsidRPr="00F22BD4" w:rsidRDefault="00F22BD4" w:rsidP="00F22BD4">
      <w:pPr>
        <w:ind w:firstLine="709"/>
        <w:jc w:val="both"/>
        <w:rPr>
          <w:sz w:val="24"/>
          <w:szCs w:val="24"/>
        </w:rPr>
      </w:pPr>
      <w:r w:rsidRPr="00F22BD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22BD4">
        <w:rPr>
          <w:sz w:val="24"/>
          <w:szCs w:val="24"/>
          <w:lang w:val="en-US"/>
        </w:rPr>
        <w:t> </w:t>
      </w:r>
      <w:r w:rsidRPr="00F22BD4">
        <w:rPr>
          <w:sz w:val="24"/>
          <w:szCs w:val="24"/>
        </w:rPr>
        <w:t>направленного на обеспечение выполнения этим работником каких-либо действий в пользу стимулирующей его Стороны.</w:t>
      </w:r>
    </w:p>
    <w:p w14:paraId="3ECAC27A" w14:textId="77777777" w:rsidR="00F22BD4" w:rsidRPr="00F22BD4" w:rsidRDefault="00F22BD4" w:rsidP="00F22BD4">
      <w:pPr>
        <w:ind w:firstLine="709"/>
        <w:jc w:val="both"/>
        <w:rPr>
          <w:sz w:val="24"/>
          <w:szCs w:val="24"/>
        </w:rPr>
      </w:pPr>
      <w:r w:rsidRPr="00F22BD4">
        <w:rPr>
          <w:sz w:val="24"/>
          <w:szCs w:val="24"/>
        </w:rPr>
        <w:t>Под действиями работника, осуществляемыми в пользу стимулирующей его Стороны, понимаются:</w:t>
      </w:r>
    </w:p>
    <w:p w14:paraId="03938BAE" w14:textId="77777777" w:rsidR="00F22BD4" w:rsidRPr="00F22BD4" w:rsidRDefault="00F22BD4" w:rsidP="00F22BD4">
      <w:pPr>
        <w:pStyle w:val="afff4"/>
        <w:numPr>
          <w:ilvl w:val="0"/>
          <w:numId w:val="15"/>
        </w:numPr>
        <w:autoSpaceDE w:val="0"/>
        <w:autoSpaceDN w:val="0"/>
        <w:adjustRightInd w:val="0"/>
        <w:jc w:val="both"/>
        <w:rPr>
          <w:sz w:val="24"/>
          <w:szCs w:val="24"/>
        </w:rPr>
      </w:pPr>
      <w:r w:rsidRPr="00F22BD4">
        <w:rPr>
          <w:sz w:val="24"/>
          <w:szCs w:val="24"/>
        </w:rPr>
        <w:t>предоставление неоправданных преимуществ по сравнению с другими контрагентами;</w:t>
      </w:r>
    </w:p>
    <w:p w14:paraId="4E623F04" w14:textId="77777777" w:rsidR="00F22BD4" w:rsidRPr="00F22BD4" w:rsidRDefault="00F22BD4" w:rsidP="00F22BD4">
      <w:pPr>
        <w:pStyle w:val="afff4"/>
        <w:numPr>
          <w:ilvl w:val="0"/>
          <w:numId w:val="15"/>
        </w:numPr>
        <w:autoSpaceDE w:val="0"/>
        <w:autoSpaceDN w:val="0"/>
        <w:adjustRightInd w:val="0"/>
        <w:jc w:val="both"/>
        <w:rPr>
          <w:sz w:val="24"/>
          <w:szCs w:val="24"/>
        </w:rPr>
      </w:pPr>
      <w:r w:rsidRPr="00F22BD4">
        <w:rPr>
          <w:sz w:val="24"/>
          <w:szCs w:val="24"/>
        </w:rPr>
        <w:t>предоставление каких-либо гарантий;</w:t>
      </w:r>
    </w:p>
    <w:p w14:paraId="2A186E1F" w14:textId="77777777" w:rsidR="00F22BD4" w:rsidRPr="00F22BD4" w:rsidRDefault="00F22BD4" w:rsidP="00F22BD4">
      <w:pPr>
        <w:pStyle w:val="afff4"/>
        <w:numPr>
          <w:ilvl w:val="0"/>
          <w:numId w:val="15"/>
        </w:numPr>
        <w:autoSpaceDE w:val="0"/>
        <w:autoSpaceDN w:val="0"/>
        <w:adjustRightInd w:val="0"/>
        <w:jc w:val="both"/>
        <w:rPr>
          <w:sz w:val="24"/>
          <w:szCs w:val="24"/>
        </w:rPr>
      </w:pPr>
      <w:r w:rsidRPr="00F22BD4">
        <w:rPr>
          <w:sz w:val="24"/>
          <w:szCs w:val="24"/>
        </w:rPr>
        <w:t>ускорение существующих процедур;</w:t>
      </w:r>
    </w:p>
    <w:p w14:paraId="064563CC" w14:textId="77777777" w:rsidR="00F22BD4" w:rsidRPr="00F22BD4" w:rsidRDefault="00F22BD4" w:rsidP="00F22BD4">
      <w:pPr>
        <w:pStyle w:val="afff4"/>
        <w:numPr>
          <w:ilvl w:val="0"/>
          <w:numId w:val="15"/>
        </w:numPr>
        <w:autoSpaceDE w:val="0"/>
        <w:autoSpaceDN w:val="0"/>
        <w:adjustRightInd w:val="0"/>
        <w:jc w:val="both"/>
        <w:rPr>
          <w:sz w:val="24"/>
          <w:szCs w:val="24"/>
        </w:rPr>
      </w:pPr>
      <w:r w:rsidRPr="00F22BD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F1235FE" w14:textId="77777777" w:rsidR="00F22BD4" w:rsidRPr="00F22BD4" w:rsidRDefault="00F22BD4" w:rsidP="00F22BD4">
      <w:pPr>
        <w:ind w:firstLine="709"/>
        <w:jc w:val="both"/>
        <w:rPr>
          <w:bCs/>
          <w:sz w:val="24"/>
          <w:szCs w:val="24"/>
        </w:rPr>
      </w:pPr>
      <w:r w:rsidRPr="00F22BD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22BD4">
        <w:rPr>
          <w:b/>
          <w:bCs/>
          <w:sz w:val="24"/>
          <w:szCs w:val="24"/>
        </w:rPr>
        <w:t xml:space="preserve"> </w:t>
      </w:r>
      <w:r w:rsidRPr="00F22BD4">
        <w:rPr>
          <w:bCs/>
          <w:sz w:val="24"/>
          <w:szCs w:val="24"/>
        </w:rPr>
        <w:t>Это подтверждение должно быть направлено в течение 5 (Пяти) рабочих дней с даты направления письменного уведомления.</w:t>
      </w:r>
    </w:p>
    <w:p w14:paraId="68AE238B" w14:textId="77777777" w:rsidR="00F22BD4" w:rsidRPr="00F22BD4" w:rsidRDefault="00F22BD4" w:rsidP="00F22BD4">
      <w:pPr>
        <w:ind w:firstLine="709"/>
        <w:jc w:val="both"/>
        <w:rPr>
          <w:sz w:val="24"/>
          <w:szCs w:val="24"/>
        </w:rPr>
      </w:pPr>
      <w:r w:rsidRPr="00F22BD4">
        <w:rPr>
          <w:bCs/>
          <w:sz w:val="24"/>
          <w:szCs w:val="24"/>
        </w:rPr>
        <w:t xml:space="preserve">9.5. </w:t>
      </w:r>
      <w:r w:rsidRPr="00F22BD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B967644" w14:textId="77777777" w:rsidR="00F22BD4" w:rsidRPr="00F22BD4" w:rsidRDefault="00F22BD4" w:rsidP="00F22BD4">
      <w:pPr>
        <w:ind w:firstLine="709"/>
        <w:jc w:val="both"/>
        <w:rPr>
          <w:sz w:val="24"/>
          <w:szCs w:val="24"/>
        </w:rPr>
      </w:pPr>
      <w:r w:rsidRPr="00F22BD4">
        <w:rPr>
          <w:sz w:val="24"/>
          <w:szCs w:val="24"/>
        </w:rPr>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64408AF" w14:textId="77777777" w:rsidR="00F22BD4" w:rsidRPr="00F22BD4" w:rsidRDefault="00F22BD4" w:rsidP="00F22BD4">
      <w:pPr>
        <w:ind w:firstLine="709"/>
        <w:jc w:val="both"/>
        <w:rPr>
          <w:sz w:val="24"/>
          <w:szCs w:val="24"/>
        </w:rPr>
      </w:pPr>
      <w:r w:rsidRPr="00F22BD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B0E16B1" w14:textId="77777777" w:rsidR="00F22BD4" w:rsidRPr="00F22BD4" w:rsidRDefault="00F22BD4" w:rsidP="00F22BD4">
      <w:pPr>
        <w:ind w:firstLine="709"/>
        <w:jc w:val="both"/>
        <w:rPr>
          <w:sz w:val="24"/>
          <w:szCs w:val="24"/>
        </w:rPr>
      </w:pPr>
      <w:r w:rsidRPr="00F22BD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689341B" w14:textId="77777777" w:rsidR="00F22BD4" w:rsidRPr="00F22BD4" w:rsidRDefault="00F22BD4" w:rsidP="00F22BD4">
      <w:pPr>
        <w:ind w:firstLine="709"/>
        <w:jc w:val="both"/>
        <w:rPr>
          <w:sz w:val="24"/>
          <w:szCs w:val="24"/>
        </w:rPr>
      </w:pPr>
      <w:r w:rsidRPr="00F22BD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8A0C54D" w14:textId="77777777" w:rsidR="00F22BD4" w:rsidRPr="00F22BD4" w:rsidRDefault="00F22BD4" w:rsidP="00F22BD4">
      <w:pPr>
        <w:ind w:firstLine="709"/>
        <w:jc w:val="both"/>
        <w:rPr>
          <w:color w:val="000000"/>
          <w:sz w:val="24"/>
          <w:szCs w:val="24"/>
        </w:rPr>
      </w:pPr>
    </w:p>
    <w:p w14:paraId="5ABDFE7A" w14:textId="77777777" w:rsidR="00F22BD4" w:rsidRPr="00F22BD4" w:rsidRDefault="00F22BD4" w:rsidP="00F22BD4">
      <w:pPr>
        <w:pStyle w:val="afff4"/>
        <w:numPr>
          <w:ilvl w:val="0"/>
          <w:numId w:val="16"/>
        </w:numPr>
        <w:tabs>
          <w:tab w:val="left" w:pos="142"/>
        </w:tabs>
        <w:ind w:left="0" w:firstLine="0"/>
        <w:contextualSpacing w:val="0"/>
        <w:jc w:val="center"/>
        <w:rPr>
          <w:b/>
          <w:bCs/>
          <w:sz w:val="24"/>
          <w:szCs w:val="24"/>
        </w:rPr>
      </w:pPr>
      <w:r w:rsidRPr="00F22BD4">
        <w:rPr>
          <w:b/>
          <w:bCs/>
          <w:sz w:val="24"/>
          <w:szCs w:val="24"/>
        </w:rPr>
        <w:t>ОБСТОЯТЕЛЬСТВА НЕПРЕОДОЛИМОЙ СИЛЫ (ФОРС-МАЖОР)</w:t>
      </w:r>
    </w:p>
    <w:p w14:paraId="45D8708D" w14:textId="77777777" w:rsidR="00F22BD4" w:rsidRPr="00F22BD4" w:rsidRDefault="00F22BD4" w:rsidP="00F22BD4">
      <w:pPr>
        <w:pStyle w:val="afff4"/>
        <w:ind w:left="360"/>
        <w:rPr>
          <w:b/>
          <w:bCs/>
          <w:sz w:val="24"/>
          <w:szCs w:val="24"/>
        </w:rPr>
      </w:pPr>
    </w:p>
    <w:p w14:paraId="1B62B016" w14:textId="77777777" w:rsidR="00F22BD4" w:rsidRPr="00F22BD4" w:rsidRDefault="00F22BD4" w:rsidP="00F22BD4">
      <w:pPr>
        <w:ind w:firstLine="709"/>
        <w:jc w:val="both"/>
        <w:rPr>
          <w:sz w:val="24"/>
          <w:szCs w:val="24"/>
        </w:rPr>
      </w:pPr>
      <w:r w:rsidRPr="00F22BD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409EDD2" w14:textId="77777777" w:rsidR="00F22BD4" w:rsidRPr="00F22BD4" w:rsidRDefault="00F22BD4" w:rsidP="00F22BD4">
      <w:pPr>
        <w:ind w:firstLine="709"/>
        <w:jc w:val="both"/>
        <w:rPr>
          <w:sz w:val="24"/>
          <w:szCs w:val="24"/>
        </w:rPr>
      </w:pPr>
      <w:r w:rsidRPr="00F22BD4">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BF5631C" w14:textId="77777777" w:rsidR="00F22BD4" w:rsidRPr="00F22BD4" w:rsidRDefault="00F22BD4" w:rsidP="00F22BD4">
      <w:pPr>
        <w:ind w:firstLine="709"/>
        <w:jc w:val="both"/>
        <w:rPr>
          <w:sz w:val="24"/>
          <w:szCs w:val="24"/>
        </w:rPr>
      </w:pPr>
      <w:r w:rsidRPr="00F22BD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FE81080" w14:textId="77777777" w:rsidR="00F22BD4" w:rsidRPr="00F22BD4" w:rsidRDefault="00F22BD4" w:rsidP="00F22BD4">
      <w:pPr>
        <w:ind w:firstLine="709"/>
        <w:jc w:val="both"/>
        <w:rPr>
          <w:sz w:val="24"/>
          <w:szCs w:val="24"/>
        </w:rPr>
      </w:pPr>
      <w:r w:rsidRPr="00F22BD4">
        <w:rPr>
          <w:sz w:val="24"/>
          <w:szCs w:val="24"/>
        </w:rPr>
        <w:lastRenderedPageBreak/>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54CDC48F" w14:textId="77777777" w:rsidR="00F22BD4" w:rsidRPr="00F22BD4" w:rsidRDefault="00F22BD4" w:rsidP="00F22BD4">
      <w:pPr>
        <w:ind w:firstLine="709"/>
        <w:jc w:val="both"/>
        <w:rPr>
          <w:sz w:val="24"/>
          <w:szCs w:val="24"/>
        </w:rPr>
      </w:pPr>
      <w:r w:rsidRPr="00F22BD4">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4FA756B" w14:textId="77777777" w:rsidR="00F22BD4" w:rsidRPr="00F22BD4" w:rsidRDefault="00F22BD4" w:rsidP="00F22BD4">
      <w:pPr>
        <w:jc w:val="center"/>
        <w:rPr>
          <w:b/>
          <w:bCs/>
          <w:sz w:val="24"/>
          <w:szCs w:val="24"/>
        </w:rPr>
      </w:pPr>
    </w:p>
    <w:p w14:paraId="4777710C" w14:textId="77777777" w:rsidR="00F22BD4" w:rsidRPr="00F22BD4" w:rsidRDefault="00F22BD4" w:rsidP="00F22BD4">
      <w:pPr>
        <w:jc w:val="center"/>
        <w:rPr>
          <w:b/>
          <w:bCs/>
          <w:sz w:val="24"/>
          <w:szCs w:val="24"/>
        </w:rPr>
      </w:pPr>
      <w:r w:rsidRPr="00F22BD4">
        <w:rPr>
          <w:b/>
          <w:bCs/>
          <w:sz w:val="24"/>
          <w:szCs w:val="24"/>
        </w:rPr>
        <w:t>11. СРОК ДЕЙСТВИЯ ДОГОВОРА</w:t>
      </w:r>
    </w:p>
    <w:p w14:paraId="4C38B7D8" w14:textId="77777777" w:rsidR="00F22BD4" w:rsidRPr="00F22BD4" w:rsidRDefault="00F22BD4" w:rsidP="00F22BD4">
      <w:pPr>
        <w:jc w:val="center"/>
        <w:rPr>
          <w:b/>
          <w:bCs/>
          <w:sz w:val="24"/>
          <w:szCs w:val="24"/>
        </w:rPr>
      </w:pPr>
    </w:p>
    <w:p w14:paraId="36F1B52F" w14:textId="77777777" w:rsidR="00F22BD4" w:rsidRPr="00F22BD4" w:rsidRDefault="00F22BD4" w:rsidP="00F22BD4">
      <w:pPr>
        <w:ind w:firstLine="720"/>
        <w:jc w:val="both"/>
        <w:rPr>
          <w:sz w:val="24"/>
          <w:szCs w:val="24"/>
        </w:rPr>
      </w:pPr>
      <w:r w:rsidRPr="00F22BD4">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71C08C23" w14:textId="77777777" w:rsidR="00F22BD4" w:rsidRPr="00F22BD4" w:rsidRDefault="00F22BD4" w:rsidP="00F22BD4">
      <w:pPr>
        <w:rPr>
          <w:b/>
          <w:bCs/>
          <w:sz w:val="24"/>
          <w:szCs w:val="24"/>
        </w:rPr>
      </w:pPr>
    </w:p>
    <w:p w14:paraId="02CD002C" w14:textId="77777777" w:rsidR="00F22BD4" w:rsidRPr="00F22BD4" w:rsidRDefault="00F22BD4" w:rsidP="00F22BD4">
      <w:pPr>
        <w:jc w:val="center"/>
        <w:rPr>
          <w:b/>
          <w:bCs/>
          <w:sz w:val="24"/>
          <w:szCs w:val="24"/>
        </w:rPr>
      </w:pPr>
      <w:r w:rsidRPr="00F22BD4">
        <w:rPr>
          <w:b/>
          <w:bCs/>
          <w:sz w:val="24"/>
          <w:szCs w:val="24"/>
        </w:rPr>
        <w:t>12. ПОРЯДОК И ОСНОВАНИЯ ИЗМЕНЕНИЯ И РАСТОРЖЕНИЕ ДОГОВОРА</w:t>
      </w:r>
    </w:p>
    <w:p w14:paraId="0D8C495E" w14:textId="77777777" w:rsidR="00F22BD4" w:rsidRPr="00F22BD4" w:rsidRDefault="00F22BD4" w:rsidP="00F22BD4">
      <w:pPr>
        <w:jc w:val="center"/>
        <w:rPr>
          <w:b/>
          <w:bCs/>
          <w:sz w:val="24"/>
          <w:szCs w:val="24"/>
        </w:rPr>
      </w:pPr>
    </w:p>
    <w:p w14:paraId="59E74329" w14:textId="77777777" w:rsidR="00F22BD4" w:rsidRPr="00F22BD4" w:rsidRDefault="00F22BD4" w:rsidP="00F22BD4">
      <w:pPr>
        <w:ind w:firstLine="720"/>
        <w:jc w:val="both"/>
        <w:rPr>
          <w:sz w:val="24"/>
          <w:szCs w:val="24"/>
        </w:rPr>
      </w:pPr>
      <w:r w:rsidRPr="00F22BD4">
        <w:rPr>
          <w:sz w:val="24"/>
          <w:szCs w:val="24"/>
        </w:rPr>
        <w:t>12.1. Досрочное расторжение настоящего Договора допускается по письменному соглашению Сторон.</w:t>
      </w:r>
    </w:p>
    <w:p w14:paraId="18086C97" w14:textId="77777777" w:rsidR="00F22BD4" w:rsidRPr="00F22BD4" w:rsidRDefault="00F22BD4" w:rsidP="00F22BD4">
      <w:pPr>
        <w:ind w:firstLine="720"/>
        <w:jc w:val="both"/>
        <w:rPr>
          <w:sz w:val="24"/>
          <w:szCs w:val="24"/>
        </w:rPr>
      </w:pPr>
      <w:r w:rsidRPr="00F22BD4">
        <w:rPr>
          <w:sz w:val="24"/>
          <w:szCs w:val="24"/>
        </w:rPr>
        <w:t xml:space="preserve">12.2. </w:t>
      </w:r>
      <w:r w:rsidRPr="00F22BD4">
        <w:rPr>
          <w:spacing w:val="-7"/>
          <w:sz w:val="24"/>
          <w:szCs w:val="24"/>
        </w:rPr>
        <w:t>Любая из Сторон вправе о</w:t>
      </w:r>
      <w:r w:rsidRPr="00F22BD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63A9787" w14:textId="77777777" w:rsidR="00F22BD4" w:rsidRPr="00F22BD4" w:rsidRDefault="00F22BD4" w:rsidP="00F22BD4">
      <w:pPr>
        <w:ind w:firstLine="720"/>
        <w:jc w:val="both"/>
        <w:rPr>
          <w:sz w:val="24"/>
          <w:szCs w:val="24"/>
        </w:rPr>
      </w:pPr>
      <w:r w:rsidRPr="00F22BD4">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0D3D222" w14:textId="77777777" w:rsidR="00F22BD4" w:rsidRPr="00F22BD4" w:rsidRDefault="00F22BD4" w:rsidP="00F22BD4">
      <w:pPr>
        <w:ind w:firstLine="720"/>
        <w:jc w:val="both"/>
        <w:rPr>
          <w:sz w:val="24"/>
          <w:szCs w:val="24"/>
        </w:rPr>
      </w:pPr>
      <w:r w:rsidRPr="00F22BD4">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931561E" w14:textId="77777777" w:rsidR="00F22BD4" w:rsidRPr="00F22BD4" w:rsidRDefault="00F22BD4" w:rsidP="00F22BD4">
      <w:pPr>
        <w:jc w:val="center"/>
        <w:rPr>
          <w:b/>
          <w:bCs/>
          <w:sz w:val="24"/>
          <w:szCs w:val="24"/>
        </w:rPr>
      </w:pPr>
    </w:p>
    <w:p w14:paraId="4CC13F86" w14:textId="77777777" w:rsidR="00F22BD4" w:rsidRPr="00F22BD4" w:rsidRDefault="00F22BD4" w:rsidP="00F22BD4">
      <w:pPr>
        <w:jc w:val="center"/>
        <w:rPr>
          <w:b/>
          <w:bCs/>
          <w:sz w:val="24"/>
          <w:szCs w:val="24"/>
        </w:rPr>
      </w:pPr>
      <w:r w:rsidRPr="00F22BD4">
        <w:rPr>
          <w:b/>
          <w:bCs/>
          <w:sz w:val="24"/>
          <w:szCs w:val="24"/>
        </w:rPr>
        <w:t>13. ПОРЯДОК РАССМОТРЕНИЯ СПОРОВ</w:t>
      </w:r>
    </w:p>
    <w:p w14:paraId="2CAED7BD" w14:textId="77777777" w:rsidR="00F22BD4" w:rsidRPr="00F22BD4" w:rsidRDefault="00F22BD4" w:rsidP="00F22BD4">
      <w:pPr>
        <w:jc w:val="center"/>
        <w:rPr>
          <w:b/>
          <w:bCs/>
          <w:sz w:val="24"/>
          <w:szCs w:val="24"/>
        </w:rPr>
      </w:pPr>
    </w:p>
    <w:p w14:paraId="4A974241" w14:textId="77777777" w:rsidR="00F22BD4" w:rsidRPr="00F22BD4" w:rsidRDefault="00F22BD4" w:rsidP="00F22BD4">
      <w:pPr>
        <w:ind w:firstLine="709"/>
        <w:jc w:val="both"/>
        <w:rPr>
          <w:color w:val="000000"/>
          <w:sz w:val="24"/>
          <w:szCs w:val="24"/>
        </w:rPr>
      </w:pPr>
      <w:r w:rsidRPr="00F22BD4">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7D5943A" w14:textId="77777777" w:rsidR="00F22BD4" w:rsidRPr="00F22BD4" w:rsidRDefault="00F22BD4" w:rsidP="00F22BD4">
      <w:pPr>
        <w:ind w:firstLine="709"/>
        <w:jc w:val="both"/>
        <w:rPr>
          <w:color w:val="000000"/>
          <w:sz w:val="24"/>
          <w:szCs w:val="24"/>
        </w:rPr>
      </w:pPr>
      <w:r w:rsidRPr="00F22BD4">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7A43C07" w14:textId="77777777" w:rsidR="00F22BD4" w:rsidRPr="00F22BD4" w:rsidRDefault="00F22BD4" w:rsidP="00F22BD4">
      <w:pPr>
        <w:jc w:val="both"/>
        <w:rPr>
          <w:color w:val="000000"/>
          <w:sz w:val="24"/>
          <w:szCs w:val="24"/>
        </w:rPr>
      </w:pPr>
    </w:p>
    <w:p w14:paraId="029FB2E9" w14:textId="77777777" w:rsidR="00F22BD4" w:rsidRPr="00F22BD4" w:rsidRDefault="00F22BD4" w:rsidP="00F22BD4">
      <w:pPr>
        <w:jc w:val="center"/>
        <w:rPr>
          <w:b/>
          <w:bCs/>
          <w:sz w:val="24"/>
          <w:szCs w:val="24"/>
        </w:rPr>
      </w:pPr>
      <w:r w:rsidRPr="00F22BD4">
        <w:rPr>
          <w:b/>
          <w:bCs/>
          <w:sz w:val="24"/>
          <w:szCs w:val="24"/>
        </w:rPr>
        <w:lastRenderedPageBreak/>
        <w:t>14. ТРЕБОВАНИЯ К ПОДПИСИ</w:t>
      </w:r>
    </w:p>
    <w:p w14:paraId="439F4A5E" w14:textId="77777777" w:rsidR="00F22BD4" w:rsidRPr="00F22BD4" w:rsidRDefault="00F22BD4" w:rsidP="00F22BD4">
      <w:pPr>
        <w:jc w:val="center"/>
        <w:rPr>
          <w:b/>
          <w:bCs/>
          <w:sz w:val="24"/>
          <w:szCs w:val="24"/>
        </w:rPr>
      </w:pPr>
    </w:p>
    <w:p w14:paraId="50F4DB0E" w14:textId="77777777" w:rsidR="00F22BD4" w:rsidRPr="00F22BD4" w:rsidRDefault="00F22BD4" w:rsidP="00F22BD4">
      <w:pPr>
        <w:ind w:firstLine="720"/>
        <w:jc w:val="both"/>
        <w:rPr>
          <w:sz w:val="24"/>
          <w:szCs w:val="24"/>
        </w:rPr>
      </w:pPr>
      <w:r w:rsidRPr="00F22BD4">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C848FEF" w14:textId="77777777" w:rsidR="00F22BD4" w:rsidRPr="00F22BD4" w:rsidRDefault="00F22BD4" w:rsidP="00F22BD4">
      <w:pPr>
        <w:ind w:firstLine="720"/>
        <w:jc w:val="both"/>
        <w:rPr>
          <w:sz w:val="24"/>
          <w:szCs w:val="24"/>
        </w:rPr>
      </w:pPr>
      <w:r w:rsidRPr="00F22BD4">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492BA95" w14:textId="77777777" w:rsidR="00F22BD4" w:rsidRPr="00F22BD4" w:rsidRDefault="00F22BD4" w:rsidP="00F22BD4">
      <w:pPr>
        <w:ind w:firstLine="709"/>
        <w:jc w:val="both"/>
        <w:rPr>
          <w:color w:val="000000"/>
          <w:sz w:val="24"/>
          <w:szCs w:val="24"/>
        </w:rPr>
      </w:pPr>
    </w:p>
    <w:p w14:paraId="6C0CE282" w14:textId="77777777" w:rsidR="00F22BD4" w:rsidRPr="00F22BD4" w:rsidRDefault="00F22BD4" w:rsidP="00F22BD4">
      <w:pPr>
        <w:jc w:val="center"/>
        <w:rPr>
          <w:b/>
          <w:bCs/>
          <w:sz w:val="24"/>
          <w:szCs w:val="24"/>
        </w:rPr>
      </w:pPr>
      <w:r w:rsidRPr="00F22BD4">
        <w:rPr>
          <w:b/>
          <w:bCs/>
          <w:sz w:val="24"/>
          <w:szCs w:val="24"/>
        </w:rPr>
        <w:t>15. ЗАКЛЮЧИТЕЛЬНЫЕ ПОЛОЖЕНИЯ</w:t>
      </w:r>
    </w:p>
    <w:p w14:paraId="455A8325" w14:textId="77777777" w:rsidR="00F22BD4" w:rsidRPr="00F22BD4" w:rsidRDefault="00F22BD4" w:rsidP="00F22BD4">
      <w:pPr>
        <w:jc w:val="center"/>
        <w:rPr>
          <w:b/>
          <w:bCs/>
          <w:sz w:val="24"/>
          <w:szCs w:val="24"/>
        </w:rPr>
      </w:pPr>
    </w:p>
    <w:p w14:paraId="3C660E44" w14:textId="77777777" w:rsidR="00F22BD4" w:rsidRPr="00F22BD4" w:rsidRDefault="00F22BD4" w:rsidP="00F22BD4">
      <w:pPr>
        <w:ind w:firstLine="720"/>
        <w:jc w:val="both"/>
        <w:rPr>
          <w:sz w:val="24"/>
          <w:szCs w:val="24"/>
        </w:rPr>
      </w:pPr>
      <w:r w:rsidRPr="00F22BD4">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23E08CB" w14:textId="77777777" w:rsidR="00F22BD4" w:rsidRPr="00F22BD4" w:rsidRDefault="00F22BD4" w:rsidP="00F22BD4">
      <w:pPr>
        <w:ind w:firstLine="720"/>
        <w:jc w:val="both"/>
        <w:rPr>
          <w:sz w:val="24"/>
          <w:szCs w:val="24"/>
        </w:rPr>
      </w:pPr>
      <w:r w:rsidRPr="00F22BD4">
        <w:rPr>
          <w:sz w:val="24"/>
          <w:szCs w:val="24"/>
        </w:rPr>
        <w:t>15.2. Настоящий Договор составлен в двух экземплярах, имеющих одинаковую юридическую силу, по одному для каждой из Сторон.</w:t>
      </w:r>
    </w:p>
    <w:p w14:paraId="10E40F2B" w14:textId="77777777" w:rsidR="00F22BD4" w:rsidRPr="00F22BD4" w:rsidRDefault="00F22BD4" w:rsidP="00F22BD4">
      <w:pPr>
        <w:ind w:left="720"/>
        <w:jc w:val="both"/>
        <w:rPr>
          <w:sz w:val="24"/>
          <w:szCs w:val="24"/>
        </w:rPr>
      </w:pPr>
      <w:r w:rsidRPr="00F22BD4">
        <w:rPr>
          <w:sz w:val="24"/>
          <w:szCs w:val="24"/>
        </w:rPr>
        <w:t>15.3. К настоящему Договору прилагаются и являются его неотъемлемой частью:</w:t>
      </w:r>
    </w:p>
    <w:p w14:paraId="182699AC" w14:textId="77777777" w:rsidR="00F22BD4" w:rsidRPr="00F22BD4" w:rsidRDefault="00F22BD4" w:rsidP="00F22BD4">
      <w:pPr>
        <w:ind w:firstLine="709"/>
        <w:jc w:val="both"/>
        <w:rPr>
          <w:bCs/>
          <w:sz w:val="24"/>
          <w:szCs w:val="24"/>
        </w:rPr>
      </w:pPr>
      <w:r w:rsidRPr="00F22BD4">
        <w:rPr>
          <w:bCs/>
          <w:sz w:val="24"/>
          <w:szCs w:val="24"/>
        </w:rPr>
        <w:t>Приложение № 1: Техническое задание.</w:t>
      </w:r>
    </w:p>
    <w:p w14:paraId="439F5059" w14:textId="77777777" w:rsidR="00F22BD4" w:rsidRPr="00F22BD4" w:rsidRDefault="00F22BD4" w:rsidP="00F22BD4">
      <w:pPr>
        <w:jc w:val="center"/>
        <w:rPr>
          <w:b/>
          <w:sz w:val="24"/>
          <w:szCs w:val="24"/>
        </w:rPr>
      </w:pPr>
      <w:r w:rsidRPr="00F22BD4">
        <w:rPr>
          <w:b/>
          <w:sz w:val="24"/>
          <w:szCs w:val="24"/>
        </w:rPr>
        <w:t>16. АДРЕСА, РЕКВИЗИТЫ И ПОДПИСИ СТОРОН</w:t>
      </w:r>
    </w:p>
    <w:tbl>
      <w:tblPr>
        <w:tblpPr w:leftFromText="180" w:rightFromText="180" w:vertAnchor="text" w:horzAnchor="margin" w:tblpY="129"/>
        <w:tblW w:w="10065" w:type="dxa"/>
        <w:tblLook w:val="0000" w:firstRow="0" w:lastRow="0" w:firstColumn="0" w:lastColumn="0" w:noHBand="0" w:noVBand="0"/>
      </w:tblPr>
      <w:tblGrid>
        <w:gridCol w:w="4950"/>
        <w:gridCol w:w="5115"/>
      </w:tblGrid>
      <w:tr w:rsidR="00F22BD4" w:rsidRPr="00F22BD4" w14:paraId="4D7FBEA5" w14:textId="77777777" w:rsidTr="00C34064">
        <w:trPr>
          <w:trHeight w:val="5633"/>
        </w:trPr>
        <w:tc>
          <w:tcPr>
            <w:tcW w:w="2459" w:type="pct"/>
            <w:shd w:val="clear" w:color="auto" w:fill="auto"/>
          </w:tcPr>
          <w:p w14:paraId="51DA34DB" w14:textId="77777777" w:rsidR="00F22BD4" w:rsidRPr="00F22BD4" w:rsidRDefault="00F22BD4" w:rsidP="00C34064">
            <w:pPr>
              <w:tabs>
                <w:tab w:val="left" w:pos="5245"/>
              </w:tabs>
              <w:ind w:right="602"/>
              <w:rPr>
                <w:sz w:val="24"/>
                <w:szCs w:val="24"/>
              </w:rPr>
            </w:pPr>
            <w:r w:rsidRPr="00F22BD4">
              <w:rPr>
                <w:sz w:val="24"/>
                <w:szCs w:val="24"/>
              </w:rPr>
              <w:t>Заказчик:</w:t>
            </w:r>
          </w:p>
          <w:p w14:paraId="3B2A9D2F" w14:textId="77777777" w:rsidR="00F22BD4" w:rsidRPr="00F22BD4" w:rsidRDefault="00F22BD4" w:rsidP="00C34064">
            <w:pPr>
              <w:tabs>
                <w:tab w:val="left" w:pos="5245"/>
              </w:tabs>
              <w:ind w:right="602"/>
              <w:rPr>
                <w:b/>
                <w:sz w:val="24"/>
                <w:szCs w:val="24"/>
              </w:rPr>
            </w:pPr>
            <w:r w:rsidRPr="00F22BD4">
              <w:rPr>
                <w:b/>
                <w:sz w:val="24"/>
                <w:szCs w:val="24"/>
              </w:rPr>
              <w:t>Автономная некоммерческая организация «Агентство стратегических инициатив по продвижению новых проектов»</w:t>
            </w:r>
          </w:p>
          <w:p w14:paraId="6CDCF5EE" w14:textId="77777777" w:rsidR="00F22BD4" w:rsidRPr="00F22BD4" w:rsidRDefault="00F22BD4" w:rsidP="00C34064">
            <w:pPr>
              <w:tabs>
                <w:tab w:val="left" w:pos="5245"/>
              </w:tabs>
              <w:ind w:right="602"/>
              <w:rPr>
                <w:b/>
                <w:sz w:val="24"/>
                <w:szCs w:val="24"/>
              </w:rPr>
            </w:pPr>
          </w:p>
          <w:p w14:paraId="73D38DD7" w14:textId="77777777" w:rsidR="00F22BD4" w:rsidRPr="00F22BD4" w:rsidRDefault="00F22BD4" w:rsidP="00C34064">
            <w:pPr>
              <w:tabs>
                <w:tab w:val="left" w:pos="5245"/>
              </w:tabs>
              <w:ind w:right="602"/>
              <w:rPr>
                <w:sz w:val="24"/>
                <w:szCs w:val="24"/>
              </w:rPr>
            </w:pPr>
            <w:r w:rsidRPr="00F22BD4">
              <w:rPr>
                <w:sz w:val="24"/>
                <w:szCs w:val="24"/>
              </w:rPr>
              <w:t xml:space="preserve">Местонахождение: 121099, г. Москва, </w:t>
            </w:r>
          </w:p>
          <w:p w14:paraId="15F55DFB" w14:textId="77777777" w:rsidR="00F22BD4" w:rsidRPr="00F22BD4" w:rsidRDefault="00F22BD4" w:rsidP="00C34064">
            <w:pPr>
              <w:tabs>
                <w:tab w:val="left" w:pos="5245"/>
              </w:tabs>
              <w:ind w:right="602"/>
              <w:rPr>
                <w:sz w:val="24"/>
                <w:szCs w:val="24"/>
              </w:rPr>
            </w:pPr>
            <w:r w:rsidRPr="00F22BD4">
              <w:rPr>
                <w:sz w:val="24"/>
                <w:szCs w:val="24"/>
              </w:rPr>
              <w:t>ул. Новый Арбат, д.36</w:t>
            </w:r>
          </w:p>
          <w:p w14:paraId="012316D1" w14:textId="77777777" w:rsidR="00F22BD4" w:rsidRPr="00F22BD4" w:rsidRDefault="00F22BD4" w:rsidP="00C34064">
            <w:pPr>
              <w:tabs>
                <w:tab w:val="left" w:pos="5245"/>
              </w:tabs>
              <w:ind w:right="602"/>
              <w:rPr>
                <w:sz w:val="24"/>
                <w:szCs w:val="24"/>
              </w:rPr>
            </w:pPr>
            <w:r w:rsidRPr="00F22BD4">
              <w:rPr>
                <w:sz w:val="24"/>
                <w:szCs w:val="24"/>
              </w:rPr>
              <w:t>Тел.: (495) 690-91-29</w:t>
            </w:r>
          </w:p>
          <w:p w14:paraId="3A2EFEFB" w14:textId="77777777" w:rsidR="00F22BD4" w:rsidRPr="00F22BD4" w:rsidRDefault="00F22BD4" w:rsidP="00C34064">
            <w:pPr>
              <w:tabs>
                <w:tab w:val="left" w:pos="5245"/>
              </w:tabs>
              <w:ind w:right="602"/>
              <w:rPr>
                <w:sz w:val="24"/>
                <w:szCs w:val="24"/>
              </w:rPr>
            </w:pPr>
            <w:r w:rsidRPr="00F22BD4">
              <w:rPr>
                <w:sz w:val="24"/>
                <w:szCs w:val="24"/>
              </w:rPr>
              <w:t xml:space="preserve">Факс: (495) 690-91-39 </w:t>
            </w:r>
          </w:p>
          <w:p w14:paraId="37F8BFB9" w14:textId="77777777" w:rsidR="00F22BD4" w:rsidRPr="00F22BD4" w:rsidRDefault="00F22BD4" w:rsidP="00C34064">
            <w:pPr>
              <w:tabs>
                <w:tab w:val="left" w:pos="5245"/>
              </w:tabs>
              <w:ind w:right="602"/>
              <w:rPr>
                <w:sz w:val="24"/>
                <w:szCs w:val="24"/>
              </w:rPr>
            </w:pPr>
            <w:r w:rsidRPr="00F22BD4">
              <w:rPr>
                <w:sz w:val="24"/>
                <w:szCs w:val="24"/>
                <w:lang w:val="en-US"/>
              </w:rPr>
              <w:t>E</w:t>
            </w:r>
            <w:r w:rsidRPr="00F22BD4">
              <w:rPr>
                <w:sz w:val="24"/>
                <w:szCs w:val="24"/>
              </w:rPr>
              <w:t>-</w:t>
            </w:r>
            <w:r w:rsidRPr="00F22BD4">
              <w:rPr>
                <w:sz w:val="24"/>
                <w:szCs w:val="24"/>
                <w:lang w:val="en-US"/>
              </w:rPr>
              <w:t>mail</w:t>
            </w:r>
            <w:r w:rsidRPr="00F22BD4">
              <w:rPr>
                <w:sz w:val="24"/>
                <w:szCs w:val="24"/>
              </w:rPr>
              <w:t xml:space="preserve">: </w:t>
            </w:r>
            <w:hyperlink r:id="rId112" w:history="1">
              <w:r w:rsidRPr="00F22BD4">
                <w:rPr>
                  <w:rStyle w:val="aa"/>
                  <w:sz w:val="24"/>
                  <w:szCs w:val="24"/>
                  <w:lang w:val="en-US"/>
                </w:rPr>
                <w:t>asi</w:t>
              </w:r>
              <w:r w:rsidRPr="00F22BD4">
                <w:rPr>
                  <w:rStyle w:val="aa"/>
                  <w:sz w:val="24"/>
                  <w:szCs w:val="24"/>
                </w:rPr>
                <w:t>@</w:t>
              </w:r>
              <w:r w:rsidRPr="00F22BD4">
                <w:rPr>
                  <w:rStyle w:val="aa"/>
                  <w:sz w:val="24"/>
                  <w:szCs w:val="24"/>
                  <w:lang w:val="en-US"/>
                </w:rPr>
                <w:t>asi</w:t>
              </w:r>
              <w:r w:rsidRPr="00F22BD4">
                <w:rPr>
                  <w:rStyle w:val="aa"/>
                  <w:sz w:val="24"/>
                  <w:szCs w:val="24"/>
                </w:rPr>
                <w:t>.</w:t>
              </w:r>
              <w:r w:rsidRPr="00F22BD4">
                <w:rPr>
                  <w:rStyle w:val="aa"/>
                  <w:sz w:val="24"/>
                  <w:szCs w:val="24"/>
                  <w:lang w:val="en-US"/>
                </w:rPr>
                <w:t>ru</w:t>
              </w:r>
            </w:hyperlink>
            <w:r w:rsidRPr="00F22BD4">
              <w:rPr>
                <w:sz w:val="24"/>
                <w:szCs w:val="24"/>
              </w:rPr>
              <w:t xml:space="preserve"> </w:t>
            </w:r>
          </w:p>
          <w:p w14:paraId="5CDFE7A9" w14:textId="77777777" w:rsidR="00F22BD4" w:rsidRPr="00F22BD4" w:rsidRDefault="00F22BD4" w:rsidP="00C34064">
            <w:pPr>
              <w:tabs>
                <w:tab w:val="left" w:pos="5245"/>
              </w:tabs>
              <w:ind w:right="602"/>
              <w:rPr>
                <w:sz w:val="24"/>
                <w:szCs w:val="24"/>
              </w:rPr>
            </w:pPr>
            <w:r w:rsidRPr="00F22BD4">
              <w:rPr>
                <w:sz w:val="24"/>
                <w:szCs w:val="24"/>
              </w:rPr>
              <w:t>ОГРН 1117799016829  ОКПО 30145767</w:t>
            </w:r>
          </w:p>
          <w:p w14:paraId="14C714DD" w14:textId="77777777" w:rsidR="00F22BD4" w:rsidRPr="00F22BD4" w:rsidRDefault="00F22BD4" w:rsidP="00C34064">
            <w:pPr>
              <w:tabs>
                <w:tab w:val="left" w:pos="5245"/>
              </w:tabs>
              <w:ind w:right="602"/>
              <w:rPr>
                <w:sz w:val="24"/>
                <w:szCs w:val="24"/>
              </w:rPr>
            </w:pPr>
            <w:r w:rsidRPr="00F22BD4">
              <w:rPr>
                <w:sz w:val="24"/>
                <w:szCs w:val="24"/>
              </w:rPr>
              <w:t>ИНН 7704278735 КПП 770401001</w:t>
            </w:r>
          </w:p>
          <w:p w14:paraId="34782D4A" w14:textId="77777777" w:rsidR="00F22BD4" w:rsidRPr="00F22BD4" w:rsidRDefault="00F22BD4" w:rsidP="00C34064">
            <w:pPr>
              <w:tabs>
                <w:tab w:val="left" w:pos="5245"/>
              </w:tabs>
              <w:ind w:right="602"/>
              <w:rPr>
                <w:sz w:val="24"/>
                <w:szCs w:val="24"/>
              </w:rPr>
            </w:pPr>
            <w:r w:rsidRPr="00F22BD4">
              <w:rPr>
                <w:sz w:val="24"/>
                <w:szCs w:val="24"/>
              </w:rPr>
              <w:t>р/с 40703810638170002348</w:t>
            </w:r>
          </w:p>
          <w:p w14:paraId="016E42E8" w14:textId="77777777" w:rsidR="00F22BD4" w:rsidRPr="00F22BD4" w:rsidRDefault="00F22BD4" w:rsidP="00C34064">
            <w:pPr>
              <w:tabs>
                <w:tab w:val="left" w:pos="5245"/>
              </w:tabs>
              <w:ind w:right="602"/>
              <w:rPr>
                <w:sz w:val="24"/>
                <w:szCs w:val="24"/>
              </w:rPr>
            </w:pPr>
            <w:r w:rsidRPr="00F22BD4">
              <w:rPr>
                <w:sz w:val="24"/>
                <w:szCs w:val="24"/>
              </w:rPr>
              <w:t>в ПАО «Сбербанк России», г. Москва</w:t>
            </w:r>
          </w:p>
          <w:p w14:paraId="7E097BA5" w14:textId="77777777" w:rsidR="00F22BD4" w:rsidRPr="00F22BD4" w:rsidRDefault="00F22BD4" w:rsidP="00C34064">
            <w:pPr>
              <w:tabs>
                <w:tab w:val="left" w:pos="5245"/>
              </w:tabs>
              <w:ind w:right="602"/>
              <w:rPr>
                <w:sz w:val="24"/>
                <w:szCs w:val="24"/>
              </w:rPr>
            </w:pPr>
            <w:r w:rsidRPr="00F22BD4">
              <w:rPr>
                <w:sz w:val="24"/>
                <w:szCs w:val="24"/>
              </w:rPr>
              <w:t>к/с 30101810400000000225</w:t>
            </w:r>
          </w:p>
          <w:p w14:paraId="4CD96014" w14:textId="77777777" w:rsidR="00F22BD4" w:rsidRPr="00F22BD4" w:rsidRDefault="00F22BD4" w:rsidP="00C34064">
            <w:pPr>
              <w:tabs>
                <w:tab w:val="left" w:pos="5245"/>
              </w:tabs>
              <w:ind w:right="602"/>
              <w:rPr>
                <w:sz w:val="24"/>
                <w:szCs w:val="24"/>
              </w:rPr>
            </w:pPr>
            <w:r w:rsidRPr="00F22BD4">
              <w:rPr>
                <w:sz w:val="24"/>
                <w:szCs w:val="24"/>
              </w:rPr>
              <w:t>БИК 044525225</w:t>
            </w:r>
          </w:p>
          <w:p w14:paraId="4A47BD4D" w14:textId="77777777" w:rsidR="00F22BD4" w:rsidRPr="00F22BD4" w:rsidRDefault="00F22BD4" w:rsidP="00C34064">
            <w:pPr>
              <w:tabs>
                <w:tab w:val="left" w:pos="5245"/>
              </w:tabs>
              <w:ind w:right="602"/>
              <w:rPr>
                <w:b/>
                <w:sz w:val="24"/>
                <w:szCs w:val="24"/>
              </w:rPr>
            </w:pPr>
          </w:p>
          <w:p w14:paraId="3D360B3D" w14:textId="77777777" w:rsidR="00F22BD4" w:rsidRPr="00F22BD4" w:rsidRDefault="00F22BD4" w:rsidP="00C34064">
            <w:pPr>
              <w:tabs>
                <w:tab w:val="left" w:pos="5245"/>
              </w:tabs>
              <w:ind w:right="602"/>
              <w:rPr>
                <w:sz w:val="24"/>
                <w:szCs w:val="24"/>
              </w:rPr>
            </w:pPr>
            <w:r w:rsidRPr="00F22BD4">
              <w:rPr>
                <w:sz w:val="24"/>
                <w:szCs w:val="24"/>
              </w:rPr>
              <w:t xml:space="preserve">Генеральный директор </w:t>
            </w:r>
          </w:p>
          <w:p w14:paraId="5D59FBF3" w14:textId="77777777" w:rsidR="00F22BD4" w:rsidRPr="00F22BD4" w:rsidRDefault="00F22BD4" w:rsidP="00C34064">
            <w:pPr>
              <w:rPr>
                <w:sz w:val="24"/>
                <w:szCs w:val="24"/>
              </w:rPr>
            </w:pPr>
          </w:p>
          <w:p w14:paraId="5FDF8550" w14:textId="77777777" w:rsidR="00F22BD4" w:rsidRPr="00F22BD4" w:rsidRDefault="00F22BD4" w:rsidP="00C34064">
            <w:pPr>
              <w:ind w:firstLine="35"/>
              <w:rPr>
                <w:sz w:val="24"/>
                <w:szCs w:val="24"/>
              </w:rPr>
            </w:pPr>
            <w:r w:rsidRPr="00F22BD4">
              <w:rPr>
                <w:sz w:val="24"/>
                <w:szCs w:val="24"/>
              </w:rPr>
              <w:t>_____________________ С.В. Чупшева</w:t>
            </w:r>
          </w:p>
          <w:p w14:paraId="2C89797C" w14:textId="77777777" w:rsidR="00F22BD4" w:rsidRPr="00F22BD4" w:rsidRDefault="00F22BD4" w:rsidP="00C34064">
            <w:pPr>
              <w:ind w:firstLine="35"/>
              <w:rPr>
                <w:b/>
                <w:bCs/>
                <w:sz w:val="24"/>
                <w:szCs w:val="24"/>
              </w:rPr>
            </w:pPr>
            <w:r w:rsidRPr="00F22BD4">
              <w:rPr>
                <w:sz w:val="24"/>
                <w:szCs w:val="24"/>
              </w:rPr>
              <w:t>М.П.</w:t>
            </w:r>
            <w:r w:rsidRPr="00F22BD4">
              <w:rPr>
                <w:bCs/>
                <w:sz w:val="24"/>
                <w:szCs w:val="24"/>
              </w:rPr>
              <w:t xml:space="preserve"> </w:t>
            </w:r>
          </w:p>
        </w:tc>
        <w:tc>
          <w:tcPr>
            <w:tcW w:w="2541" w:type="pct"/>
            <w:shd w:val="clear" w:color="auto" w:fill="auto"/>
          </w:tcPr>
          <w:p w14:paraId="31065042" w14:textId="77777777" w:rsidR="00F22BD4" w:rsidRPr="00F22BD4" w:rsidRDefault="00F22BD4" w:rsidP="00C34064">
            <w:pPr>
              <w:rPr>
                <w:sz w:val="24"/>
                <w:szCs w:val="24"/>
              </w:rPr>
            </w:pPr>
            <w:r w:rsidRPr="00F22BD4">
              <w:rPr>
                <w:sz w:val="24"/>
                <w:szCs w:val="24"/>
              </w:rPr>
              <w:t>Исполнитель:</w:t>
            </w:r>
          </w:p>
          <w:p w14:paraId="5A41AF05" w14:textId="77777777" w:rsidR="00F22BD4" w:rsidRPr="00F22BD4" w:rsidRDefault="00F22BD4" w:rsidP="00C34064">
            <w:pPr>
              <w:rPr>
                <w:bCs/>
                <w:sz w:val="24"/>
                <w:szCs w:val="24"/>
                <w:lang w:val="en-US"/>
              </w:rPr>
            </w:pPr>
            <w:r w:rsidRPr="00F22BD4">
              <w:rPr>
                <w:bCs/>
                <w:sz w:val="24"/>
                <w:szCs w:val="24"/>
                <w:lang w:val="en-US"/>
              </w:rPr>
              <w:t>_____________</w:t>
            </w:r>
          </w:p>
          <w:p w14:paraId="24E431C1" w14:textId="77777777" w:rsidR="00F22BD4" w:rsidRPr="00F22BD4" w:rsidRDefault="00F22BD4" w:rsidP="00C34064">
            <w:pPr>
              <w:rPr>
                <w:bCs/>
                <w:sz w:val="24"/>
                <w:szCs w:val="24"/>
                <w:lang w:val="en-US"/>
              </w:rPr>
            </w:pPr>
          </w:p>
          <w:p w14:paraId="615571E8" w14:textId="77777777" w:rsidR="00F22BD4" w:rsidRPr="00F22BD4" w:rsidRDefault="00F22BD4" w:rsidP="00C34064">
            <w:pPr>
              <w:rPr>
                <w:bCs/>
                <w:sz w:val="24"/>
                <w:szCs w:val="24"/>
                <w:lang w:val="en-US"/>
              </w:rPr>
            </w:pPr>
          </w:p>
          <w:p w14:paraId="25FFC559" w14:textId="77777777" w:rsidR="00F22BD4" w:rsidRPr="00F22BD4" w:rsidRDefault="00F22BD4" w:rsidP="00C34064">
            <w:pPr>
              <w:rPr>
                <w:bCs/>
                <w:sz w:val="24"/>
                <w:szCs w:val="24"/>
                <w:lang w:val="en-US"/>
              </w:rPr>
            </w:pPr>
          </w:p>
          <w:p w14:paraId="6042A8AB" w14:textId="77777777" w:rsidR="00F22BD4" w:rsidRPr="00F22BD4" w:rsidRDefault="00F22BD4" w:rsidP="00C34064">
            <w:pPr>
              <w:rPr>
                <w:bCs/>
                <w:sz w:val="24"/>
                <w:szCs w:val="24"/>
                <w:lang w:val="en-US"/>
              </w:rPr>
            </w:pPr>
          </w:p>
          <w:p w14:paraId="784D90F1" w14:textId="77777777" w:rsidR="00F22BD4" w:rsidRPr="00F22BD4" w:rsidRDefault="00F22BD4" w:rsidP="00C34064">
            <w:pPr>
              <w:rPr>
                <w:bCs/>
                <w:sz w:val="24"/>
                <w:szCs w:val="24"/>
                <w:lang w:val="en-US"/>
              </w:rPr>
            </w:pPr>
          </w:p>
          <w:p w14:paraId="52BE722C" w14:textId="77777777" w:rsidR="00F22BD4" w:rsidRPr="00F22BD4" w:rsidRDefault="00F22BD4" w:rsidP="00C34064">
            <w:pPr>
              <w:rPr>
                <w:bCs/>
                <w:sz w:val="24"/>
                <w:szCs w:val="24"/>
                <w:lang w:val="en-US"/>
              </w:rPr>
            </w:pPr>
          </w:p>
          <w:p w14:paraId="6F2EEF4D" w14:textId="77777777" w:rsidR="00F22BD4" w:rsidRPr="00F22BD4" w:rsidRDefault="00F22BD4" w:rsidP="00C34064">
            <w:pPr>
              <w:rPr>
                <w:bCs/>
                <w:sz w:val="24"/>
                <w:szCs w:val="24"/>
                <w:lang w:val="en-US"/>
              </w:rPr>
            </w:pPr>
          </w:p>
          <w:p w14:paraId="769F5DB2" w14:textId="77777777" w:rsidR="00F22BD4" w:rsidRPr="00F22BD4" w:rsidRDefault="00F22BD4" w:rsidP="00C34064">
            <w:pPr>
              <w:rPr>
                <w:bCs/>
                <w:sz w:val="24"/>
                <w:szCs w:val="24"/>
                <w:lang w:val="en-US"/>
              </w:rPr>
            </w:pPr>
          </w:p>
          <w:p w14:paraId="5ADA7843" w14:textId="77777777" w:rsidR="00F22BD4" w:rsidRPr="00F22BD4" w:rsidRDefault="00F22BD4" w:rsidP="00C34064">
            <w:pPr>
              <w:rPr>
                <w:bCs/>
                <w:sz w:val="24"/>
                <w:szCs w:val="24"/>
                <w:lang w:val="en-US"/>
              </w:rPr>
            </w:pPr>
          </w:p>
          <w:p w14:paraId="0A449343" w14:textId="77777777" w:rsidR="00F22BD4" w:rsidRPr="00F22BD4" w:rsidRDefault="00F22BD4" w:rsidP="00C34064">
            <w:pPr>
              <w:rPr>
                <w:bCs/>
                <w:sz w:val="24"/>
                <w:szCs w:val="24"/>
                <w:lang w:val="en-US"/>
              </w:rPr>
            </w:pPr>
          </w:p>
          <w:p w14:paraId="03D21A8E" w14:textId="77777777" w:rsidR="00F22BD4" w:rsidRPr="00F22BD4" w:rsidRDefault="00F22BD4" w:rsidP="00C34064">
            <w:pPr>
              <w:rPr>
                <w:bCs/>
                <w:sz w:val="24"/>
                <w:szCs w:val="24"/>
                <w:lang w:val="en-US"/>
              </w:rPr>
            </w:pPr>
          </w:p>
          <w:p w14:paraId="2E516951" w14:textId="77777777" w:rsidR="00F22BD4" w:rsidRPr="00F22BD4" w:rsidRDefault="00F22BD4" w:rsidP="00C34064">
            <w:pPr>
              <w:rPr>
                <w:bCs/>
                <w:sz w:val="24"/>
                <w:szCs w:val="24"/>
                <w:lang w:val="en-US"/>
              </w:rPr>
            </w:pPr>
          </w:p>
          <w:p w14:paraId="044216F4" w14:textId="77777777" w:rsidR="00F22BD4" w:rsidRPr="00F22BD4" w:rsidRDefault="00F22BD4" w:rsidP="00C34064">
            <w:pPr>
              <w:rPr>
                <w:bCs/>
                <w:sz w:val="24"/>
                <w:szCs w:val="24"/>
                <w:lang w:val="en-US"/>
              </w:rPr>
            </w:pPr>
          </w:p>
          <w:p w14:paraId="76774FE6" w14:textId="77777777" w:rsidR="00F22BD4" w:rsidRPr="00F22BD4" w:rsidRDefault="00F22BD4" w:rsidP="00C34064">
            <w:pPr>
              <w:rPr>
                <w:bCs/>
                <w:sz w:val="24"/>
                <w:szCs w:val="24"/>
                <w:lang w:val="en-US"/>
              </w:rPr>
            </w:pPr>
          </w:p>
          <w:p w14:paraId="5A4132C6" w14:textId="77777777" w:rsidR="00F22BD4" w:rsidRPr="00F22BD4" w:rsidRDefault="00F22BD4" w:rsidP="00C34064">
            <w:pPr>
              <w:rPr>
                <w:sz w:val="24"/>
                <w:szCs w:val="24"/>
              </w:rPr>
            </w:pPr>
          </w:p>
          <w:p w14:paraId="1245B877" w14:textId="77777777" w:rsidR="00F22BD4" w:rsidRPr="00F22BD4" w:rsidRDefault="00F22BD4" w:rsidP="00C34064">
            <w:pPr>
              <w:rPr>
                <w:sz w:val="24"/>
                <w:szCs w:val="24"/>
              </w:rPr>
            </w:pPr>
            <w:r w:rsidRPr="00F22BD4">
              <w:rPr>
                <w:sz w:val="24"/>
                <w:szCs w:val="24"/>
              </w:rPr>
              <w:t>_____________________</w:t>
            </w:r>
          </w:p>
          <w:p w14:paraId="17C25B3D" w14:textId="77777777" w:rsidR="00F22BD4" w:rsidRPr="00F22BD4" w:rsidRDefault="00F22BD4" w:rsidP="00C34064">
            <w:pPr>
              <w:rPr>
                <w:sz w:val="24"/>
                <w:szCs w:val="24"/>
              </w:rPr>
            </w:pPr>
          </w:p>
          <w:p w14:paraId="1632FADF" w14:textId="77777777" w:rsidR="00F22BD4" w:rsidRPr="00F22BD4" w:rsidRDefault="00F22BD4" w:rsidP="00C34064">
            <w:pPr>
              <w:rPr>
                <w:sz w:val="24"/>
                <w:szCs w:val="24"/>
              </w:rPr>
            </w:pPr>
          </w:p>
          <w:p w14:paraId="4030AB88" w14:textId="77777777" w:rsidR="00F22BD4" w:rsidRPr="00F22BD4" w:rsidRDefault="00F22BD4" w:rsidP="00C34064">
            <w:pPr>
              <w:rPr>
                <w:sz w:val="24"/>
                <w:szCs w:val="24"/>
                <w:lang w:val="en-US"/>
              </w:rPr>
            </w:pPr>
            <w:r w:rsidRPr="00F22BD4">
              <w:rPr>
                <w:sz w:val="24"/>
                <w:szCs w:val="24"/>
              </w:rPr>
              <w:t xml:space="preserve">_____________________ </w:t>
            </w:r>
            <w:r w:rsidRPr="00F22BD4">
              <w:rPr>
                <w:sz w:val="24"/>
                <w:szCs w:val="24"/>
                <w:lang w:val="en-US"/>
              </w:rPr>
              <w:t>_____________</w:t>
            </w:r>
          </w:p>
          <w:p w14:paraId="26315467" w14:textId="77777777" w:rsidR="00F22BD4" w:rsidRPr="00F22BD4" w:rsidRDefault="00F22BD4" w:rsidP="00C34064">
            <w:pPr>
              <w:rPr>
                <w:sz w:val="24"/>
                <w:szCs w:val="24"/>
              </w:rPr>
            </w:pPr>
            <w:r w:rsidRPr="00F22BD4">
              <w:rPr>
                <w:sz w:val="24"/>
                <w:szCs w:val="24"/>
              </w:rPr>
              <w:t>М.П.</w:t>
            </w:r>
          </w:p>
        </w:tc>
      </w:tr>
    </w:tbl>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113"/>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e"/>
          <w:b w:val="0"/>
          <w:szCs w:val="28"/>
        </w:rPr>
        <w:footnoteReference w:id="2"/>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114"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115"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116"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xml:space="preserve">‒ организация (нерезидент Российской Федерации за исключением </w:t>
            </w:r>
            <w:r w:rsidRPr="00E45707">
              <w:rPr>
                <w:sz w:val="20"/>
                <w:szCs w:val="20"/>
              </w:rPr>
              <w:lastRenderedPageBreak/>
              <w:t>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6769EE">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6769EE">
            <w:pPr>
              <w:pStyle w:val="Default"/>
              <w:numPr>
                <w:ilvl w:val="0"/>
                <w:numId w:val="23"/>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6769EE">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6769EE">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6769EE">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6769EE">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6769EE">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6769EE">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6769EE">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6769EE">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6769EE">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6769EE">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6769EE">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6769EE">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6769EE">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6769EE">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6769EE">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6769EE">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6769EE">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6769EE">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6769EE">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6769EE">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6769EE">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6769EE">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6769EE">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6769EE">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xml:space="preserve">.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w:t>
            </w:r>
            <w:r w:rsidRPr="00CC6720">
              <w:rPr>
                <w:sz w:val="20"/>
                <w:szCs w:val="20"/>
              </w:rPr>
              <w:lastRenderedPageBreak/>
              <w:t>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6769EE">
            <w:pPr>
              <w:pStyle w:val="Default"/>
              <w:numPr>
                <w:ilvl w:val="0"/>
                <w:numId w:val="23"/>
              </w:numPr>
              <w:rPr>
                <w:sz w:val="20"/>
                <w:szCs w:val="20"/>
              </w:rPr>
            </w:pPr>
            <w:r w:rsidRPr="00CC6720">
              <w:rPr>
                <w:sz w:val="20"/>
                <w:szCs w:val="20"/>
              </w:rPr>
              <w:lastRenderedPageBreak/>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w:t>
            </w:r>
            <w:r w:rsidRPr="00CC6720">
              <w:rPr>
                <w:sz w:val="20"/>
                <w:szCs w:val="20"/>
              </w:rPr>
              <w:lastRenderedPageBreak/>
              <w:t>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6769EE">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6769EE">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6769EE">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6769EE">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6769EE">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lastRenderedPageBreak/>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6769EE">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6769EE">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6769EE">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6769EE">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6769EE">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6769EE">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6769EE">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6769EE">
      <w:pPr>
        <w:pStyle w:val="afff4"/>
        <w:numPr>
          <w:ilvl w:val="0"/>
          <w:numId w:val="40"/>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6769EE">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6769EE">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6769EE">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6769EE">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6769EE">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e"/>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6769EE">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6769EE">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6769EE">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6769EE">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6769EE">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6769EE">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6769EE">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6769EE">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6769EE">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6769EE">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6769EE">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6769EE">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6769EE">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6769EE">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6769EE">
      <w:pPr>
        <w:pStyle w:val="afff4"/>
        <w:numPr>
          <w:ilvl w:val="0"/>
          <w:numId w:val="31"/>
        </w:numPr>
        <w:ind w:left="1560"/>
        <w:contextualSpacing w:val="0"/>
      </w:pPr>
      <w:r w:rsidRPr="00EF2A21">
        <w:t>20___ год  - _______ тыс. руб.;</w:t>
      </w:r>
    </w:p>
    <w:p w14:paraId="4868B179" w14:textId="77777777" w:rsidR="00FD4D22" w:rsidRPr="00EF2A21" w:rsidRDefault="00FD4D22" w:rsidP="006769EE">
      <w:pPr>
        <w:pStyle w:val="afff4"/>
        <w:numPr>
          <w:ilvl w:val="0"/>
          <w:numId w:val="31"/>
        </w:numPr>
        <w:ind w:left="1560"/>
        <w:contextualSpacing w:val="0"/>
      </w:pPr>
      <w:r w:rsidRPr="00EF2A21">
        <w:t>20___ год  - _______ тыс. руб.;</w:t>
      </w:r>
    </w:p>
    <w:p w14:paraId="736D3CBB" w14:textId="77777777" w:rsidR="00FD4D22" w:rsidRPr="00EF2A21" w:rsidRDefault="00FD4D22" w:rsidP="006769EE">
      <w:pPr>
        <w:pStyle w:val="afff4"/>
        <w:numPr>
          <w:ilvl w:val="0"/>
          <w:numId w:val="31"/>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6769EE">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6769EE">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6769EE">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6769EE">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6769EE">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6769EE">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6769EE">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6769EE">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6769EE">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6769EE">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6769EE">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6769EE">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6769EE">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6769EE">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6769EE">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6769EE">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6769EE">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6769EE">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6769EE">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6769EE">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6769EE">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6769EE">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6769EE">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6769EE">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6769EE">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6769EE">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6769EE">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6769EE">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6769EE">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6769EE">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e"/>
          <w:b/>
          <w:bCs/>
          <w:caps/>
          <w:szCs w:val="24"/>
        </w:rPr>
        <w:footnoteReference w:id="8"/>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6769EE">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6769EE">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6769EE">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6769EE">
      <w:pPr>
        <w:pStyle w:val="afff4"/>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6769EE">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117"/>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07733" w14:textId="77777777" w:rsidR="00365973" w:rsidRDefault="00365973">
      <w:r>
        <w:separator/>
      </w:r>
    </w:p>
  </w:endnote>
  <w:endnote w:type="continuationSeparator" w:id="0">
    <w:p w14:paraId="4FFEE2B6" w14:textId="77777777" w:rsidR="00365973" w:rsidRDefault="0036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C34064" w:rsidRDefault="00C34064">
        <w:pPr>
          <w:pStyle w:val="af4"/>
          <w:jc w:val="right"/>
        </w:pPr>
        <w:r>
          <w:fldChar w:fldCharType="begin"/>
        </w:r>
        <w:r>
          <w:instrText>PAGE   \* MERGEFORMAT</w:instrText>
        </w:r>
        <w:r>
          <w:fldChar w:fldCharType="separate"/>
        </w:r>
        <w:r w:rsidR="00180A8F">
          <w:rPr>
            <w:noProof/>
          </w:rPr>
          <w:t>2</w:t>
        </w:r>
        <w:r>
          <w:fldChar w:fldCharType="end"/>
        </w:r>
      </w:p>
    </w:sdtContent>
  </w:sdt>
  <w:p w14:paraId="252E9E1C" w14:textId="77777777" w:rsidR="00C34064" w:rsidRDefault="00C3406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C34064" w:rsidRDefault="00C34064">
        <w:pPr>
          <w:pStyle w:val="af4"/>
          <w:jc w:val="right"/>
        </w:pPr>
        <w:r>
          <w:fldChar w:fldCharType="begin"/>
        </w:r>
        <w:r>
          <w:instrText>PAGE   \* MERGEFORMAT</w:instrText>
        </w:r>
        <w:r>
          <w:fldChar w:fldCharType="separate"/>
        </w:r>
        <w:r w:rsidR="00183855">
          <w:rPr>
            <w:noProof/>
          </w:rPr>
          <w:t>61</w:t>
        </w:r>
        <w:r>
          <w:fldChar w:fldCharType="end"/>
        </w:r>
      </w:p>
    </w:sdtContent>
  </w:sdt>
  <w:p w14:paraId="01139DCF" w14:textId="77777777" w:rsidR="00C34064" w:rsidRPr="00BF3C31" w:rsidRDefault="00C3406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D8D5F" w14:textId="77777777" w:rsidR="00365973" w:rsidRDefault="00365973">
      <w:r>
        <w:separator/>
      </w:r>
    </w:p>
  </w:footnote>
  <w:footnote w:type="continuationSeparator" w:id="0">
    <w:p w14:paraId="335A037E" w14:textId="77777777" w:rsidR="00365973" w:rsidRDefault="00365973">
      <w:r>
        <w:continuationSeparator/>
      </w:r>
    </w:p>
  </w:footnote>
  <w:footnote w:id="1">
    <w:p w14:paraId="2C142AB8" w14:textId="77777777" w:rsidR="00C34064" w:rsidRPr="0029742D" w:rsidRDefault="00C34064" w:rsidP="00F22BD4">
      <w:pPr>
        <w:pStyle w:val="afff4"/>
        <w:tabs>
          <w:tab w:val="left" w:pos="1560"/>
        </w:tabs>
        <w:autoSpaceDE w:val="0"/>
        <w:autoSpaceDN w:val="0"/>
        <w:adjustRightInd w:val="0"/>
        <w:ind w:left="0"/>
        <w:jc w:val="both"/>
        <w:rPr>
          <w:i/>
          <w:sz w:val="16"/>
          <w:szCs w:val="16"/>
        </w:rPr>
      </w:pPr>
      <w:r>
        <w:rPr>
          <w:rStyle w:val="afe"/>
        </w:rPr>
        <w:footnoteRef/>
      </w:r>
      <w:r>
        <w:t xml:space="preserve"> </w:t>
      </w:r>
      <w:r w:rsidRPr="00FF67AC">
        <w:rPr>
          <w:i/>
          <w:iCs/>
          <w:color w:val="000000"/>
          <w:sz w:val="16"/>
          <w:szCs w:val="16"/>
          <w:shd w:val="clear" w:color="auto" w:fill="FFFFFF"/>
        </w:rPr>
        <w:t>В случае, если в регионе на «полевом» этапе проведения исследования выявляется большое число отказов, например, отсутствие контактной информации или других необходимых данных,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p w14:paraId="1CB78FF7" w14:textId="77777777" w:rsidR="00C34064" w:rsidRPr="0029742D" w:rsidRDefault="00C34064" w:rsidP="00F22BD4">
      <w:pPr>
        <w:tabs>
          <w:tab w:val="left" w:pos="1560"/>
        </w:tabs>
        <w:autoSpaceDE w:val="0"/>
        <w:autoSpaceDN w:val="0"/>
        <w:adjustRightInd w:val="0"/>
        <w:ind w:left="1134"/>
        <w:jc w:val="both"/>
        <w:rPr>
          <w:sz w:val="16"/>
          <w:szCs w:val="16"/>
        </w:rPr>
      </w:pPr>
    </w:p>
    <w:p w14:paraId="491AB645" w14:textId="77777777" w:rsidR="00C34064" w:rsidRDefault="00C34064" w:rsidP="00F22BD4">
      <w:pPr>
        <w:pStyle w:val="afc"/>
      </w:pPr>
    </w:p>
  </w:footnote>
  <w:footnote w:id="2">
    <w:p w14:paraId="5C62CD9F" w14:textId="77777777" w:rsidR="00C34064" w:rsidRPr="001C18A7" w:rsidRDefault="00C34064"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C34064" w:rsidRPr="001C18A7" w:rsidRDefault="00C34064"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C34064" w:rsidRPr="00FD4D22" w:rsidRDefault="00C34064"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C34064" w:rsidRPr="00FD4D22" w:rsidRDefault="00C34064"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C34064" w:rsidRPr="00FD4D22" w:rsidRDefault="00C34064"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C34064" w:rsidRPr="0023770D" w:rsidRDefault="00C34064"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C34064" w:rsidRDefault="00C34064"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C34064" w:rsidRPr="00622EE4" w:rsidRDefault="00C34064"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C34064" w:rsidRDefault="00C3406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C34064" w:rsidRDefault="00C3406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C34064" w:rsidRDefault="00C3406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C34064" w:rsidRPr="004B3179" w:rsidRDefault="00C34064">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C34064" w:rsidRDefault="00C34064"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B84919"/>
    <w:multiLevelType w:val="hybridMultilevel"/>
    <w:tmpl w:val="08DE88FC"/>
    <w:lvl w:ilvl="0" w:tplc="FBE4F608">
      <w:start w:val="3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D4C4FB4"/>
    <w:multiLevelType w:val="hybridMultilevel"/>
    <w:tmpl w:val="E73A585E"/>
    <w:lvl w:ilvl="0" w:tplc="379853AA">
      <w:start w:val="4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12E558F"/>
    <w:multiLevelType w:val="hybridMultilevel"/>
    <w:tmpl w:val="461C2CA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114F2422"/>
    <w:multiLevelType w:val="hybridMultilevel"/>
    <w:tmpl w:val="B512061E"/>
    <w:lvl w:ilvl="0" w:tplc="31E0B818">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6802E67"/>
    <w:multiLevelType w:val="hybridMultilevel"/>
    <w:tmpl w:val="9F843C24"/>
    <w:lvl w:ilvl="0" w:tplc="C2D2917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7C7D94"/>
    <w:multiLevelType w:val="hybridMultilevel"/>
    <w:tmpl w:val="1B90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E17953"/>
    <w:multiLevelType w:val="hybridMultilevel"/>
    <w:tmpl w:val="91866AB0"/>
    <w:lvl w:ilvl="0" w:tplc="9A1E14C0">
      <w:start w:val="2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C2933F7"/>
    <w:multiLevelType w:val="hybridMultilevel"/>
    <w:tmpl w:val="6B5C0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09D67C3"/>
    <w:multiLevelType w:val="hybridMultilevel"/>
    <w:tmpl w:val="46B853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A5425F"/>
    <w:multiLevelType w:val="hybridMultilevel"/>
    <w:tmpl w:val="0EA060E0"/>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31572BC"/>
    <w:multiLevelType w:val="hybridMultilevel"/>
    <w:tmpl w:val="BED2FCBE"/>
    <w:lvl w:ilvl="0" w:tplc="2C04ED78">
      <w:start w:val="7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8013492"/>
    <w:multiLevelType w:val="hybridMultilevel"/>
    <w:tmpl w:val="E41A5016"/>
    <w:lvl w:ilvl="0" w:tplc="6D2A7FDE">
      <w:start w:val="6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A545A8B"/>
    <w:multiLevelType w:val="hybridMultilevel"/>
    <w:tmpl w:val="840426FC"/>
    <w:lvl w:ilvl="0" w:tplc="ABDCA6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8B0A94"/>
    <w:multiLevelType w:val="hybridMultilevel"/>
    <w:tmpl w:val="F148DB7C"/>
    <w:lvl w:ilvl="0" w:tplc="D1B00BD8">
      <w:start w:val="5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DB926F6"/>
    <w:multiLevelType w:val="hybridMultilevel"/>
    <w:tmpl w:val="E720613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2F808C64">
      <w:start w:val="1"/>
      <w:numFmt w:val="decimal"/>
      <w:lvlText w:val="%2."/>
      <w:lvlJc w:val="left"/>
      <w:pPr>
        <w:ind w:left="1440" w:hanging="360"/>
      </w:pPr>
      <w:rPr>
        <w:rFonts w:ascii="Times New Roman" w:eastAsia="Times New Roman" w:hAnsi="Times New Roman" w:cs="Times New Roman"/>
      </w:rPr>
    </w:lvl>
    <w:lvl w:ilvl="2" w:tplc="8B6E6A74">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8E0AF8"/>
    <w:multiLevelType w:val="hybridMultilevel"/>
    <w:tmpl w:val="F63E379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0419000F">
      <w:start w:val="1"/>
      <w:numFmt w:val="decimal"/>
      <w:lvlText w:val="%2."/>
      <w:lvlJc w:val="left"/>
      <w:pPr>
        <w:ind w:left="1440" w:hanging="360"/>
      </w:pPr>
    </w:lvl>
    <w:lvl w:ilvl="2" w:tplc="8B6E6A74">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0"/>
  </w:num>
  <w:num w:numId="4">
    <w:abstractNumId w:val="1"/>
  </w:num>
  <w:num w:numId="5">
    <w:abstractNumId w:val="16"/>
  </w:num>
  <w:num w:numId="6">
    <w:abstractNumId w:val="2"/>
  </w:num>
  <w:num w:numId="7">
    <w:abstractNumId w:val="13"/>
  </w:num>
  <w:num w:numId="8">
    <w:abstractNumId w:val="30"/>
  </w:num>
  <w:num w:numId="9">
    <w:abstractNumId w:val="31"/>
  </w:num>
  <w:num w:numId="10">
    <w:abstractNumId w:val="53"/>
  </w:num>
  <w:num w:numId="11">
    <w:abstractNumId w:val="29"/>
  </w:num>
  <w:num w:numId="12">
    <w:abstractNumId w:val="24"/>
  </w:num>
  <w:num w:numId="13">
    <w:abstractNumId w:val="10"/>
  </w:num>
  <w:num w:numId="14">
    <w:abstractNumId w:val="4"/>
  </w:num>
  <w:num w:numId="15">
    <w:abstractNumId w:val="57"/>
  </w:num>
  <w:num w:numId="16">
    <w:abstractNumId w:val="19"/>
  </w:num>
  <w:num w:numId="17">
    <w:abstractNumId w:val="36"/>
  </w:num>
  <w:num w:numId="18">
    <w:abstractNumId w:val="45"/>
  </w:num>
  <w:num w:numId="19">
    <w:abstractNumId w:val="5"/>
  </w:num>
  <w:num w:numId="20">
    <w:abstractNumId w:val="18"/>
  </w:num>
  <w:num w:numId="21">
    <w:abstractNumId w:val="56"/>
  </w:num>
  <w:num w:numId="22">
    <w:abstractNumId w:val="23"/>
  </w:num>
  <w:num w:numId="23">
    <w:abstractNumId w:val="43"/>
  </w:num>
  <w:num w:numId="24">
    <w:abstractNumId w:val="46"/>
  </w:num>
  <w:num w:numId="25">
    <w:abstractNumId w:val="8"/>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9"/>
  </w:num>
  <w:num w:numId="29">
    <w:abstractNumId w:val="47"/>
  </w:num>
  <w:num w:numId="30">
    <w:abstractNumId w:val="48"/>
  </w:num>
  <w:num w:numId="31">
    <w:abstractNumId w:val="12"/>
  </w:num>
  <w:num w:numId="32">
    <w:abstractNumId w:val="44"/>
  </w:num>
  <w:num w:numId="33">
    <w:abstractNumId w:val="40"/>
  </w:num>
  <w:num w:numId="34">
    <w:abstractNumId w:val="35"/>
  </w:num>
  <w:num w:numId="35">
    <w:abstractNumId w:val="6"/>
  </w:num>
  <w:num w:numId="36">
    <w:abstractNumId w:val="27"/>
  </w:num>
  <w:num w:numId="37">
    <w:abstractNumId w:val="28"/>
  </w:num>
  <w:num w:numId="38">
    <w:abstractNumId w:val="25"/>
  </w:num>
  <w:num w:numId="39">
    <w:abstractNumId w:val="41"/>
  </w:num>
  <w:num w:numId="40">
    <w:abstractNumId w:val="34"/>
  </w:num>
  <w:num w:numId="41">
    <w:abstractNumId w:val="50"/>
  </w:num>
  <w:num w:numId="42">
    <w:abstractNumId w:val="59"/>
  </w:num>
  <w:num w:numId="43">
    <w:abstractNumId w:val="26"/>
  </w:num>
  <w:num w:numId="44">
    <w:abstractNumId w:val="38"/>
  </w:num>
  <w:num w:numId="45">
    <w:abstractNumId w:val="55"/>
  </w:num>
  <w:num w:numId="46">
    <w:abstractNumId w:val="17"/>
  </w:num>
  <w:num w:numId="47">
    <w:abstractNumId w:val="15"/>
  </w:num>
  <w:num w:numId="48">
    <w:abstractNumId w:val="32"/>
  </w:num>
  <w:num w:numId="49">
    <w:abstractNumId w:val="9"/>
  </w:num>
  <w:num w:numId="50">
    <w:abstractNumId w:val="11"/>
  </w:num>
  <w:num w:numId="51">
    <w:abstractNumId w:val="54"/>
  </w:num>
  <w:num w:numId="52">
    <w:abstractNumId w:val="51"/>
  </w:num>
  <w:num w:numId="53">
    <w:abstractNumId w:val="49"/>
  </w:num>
  <w:num w:numId="54">
    <w:abstractNumId w:val="22"/>
  </w:num>
  <w:num w:numId="55">
    <w:abstractNumId w:val="33"/>
  </w:num>
  <w:num w:numId="56">
    <w:abstractNumId w:val="58"/>
  </w:num>
  <w:num w:numId="57">
    <w:abstractNumId w:val="14"/>
  </w:num>
  <w:num w:numId="58">
    <w:abstractNumId w:val="42"/>
  </w:num>
  <w:num w:numId="59">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93A"/>
    <w:rsid w:val="00050F0F"/>
    <w:rsid w:val="00051A5A"/>
    <w:rsid w:val="00054C5B"/>
    <w:rsid w:val="00054F65"/>
    <w:rsid w:val="000555F6"/>
    <w:rsid w:val="000605EE"/>
    <w:rsid w:val="00060E39"/>
    <w:rsid w:val="000615AE"/>
    <w:rsid w:val="00064EFF"/>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63F2"/>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99F"/>
    <w:rsid w:val="00166E85"/>
    <w:rsid w:val="0016744D"/>
    <w:rsid w:val="0017000E"/>
    <w:rsid w:val="00171203"/>
    <w:rsid w:val="00171D29"/>
    <w:rsid w:val="001735AB"/>
    <w:rsid w:val="00176AEA"/>
    <w:rsid w:val="00176F75"/>
    <w:rsid w:val="00176FC1"/>
    <w:rsid w:val="0018063E"/>
    <w:rsid w:val="00180A8F"/>
    <w:rsid w:val="00180E68"/>
    <w:rsid w:val="00181920"/>
    <w:rsid w:val="00182F55"/>
    <w:rsid w:val="00182F6E"/>
    <w:rsid w:val="00183625"/>
    <w:rsid w:val="0018385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4B14"/>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17CCB"/>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973"/>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3EE9"/>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7E2"/>
    <w:rsid w:val="00565DFC"/>
    <w:rsid w:val="00570508"/>
    <w:rsid w:val="005718E5"/>
    <w:rsid w:val="00571E0B"/>
    <w:rsid w:val="00573DBE"/>
    <w:rsid w:val="00574A83"/>
    <w:rsid w:val="00576C0E"/>
    <w:rsid w:val="00577B5A"/>
    <w:rsid w:val="0058040F"/>
    <w:rsid w:val="005807CC"/>
    <w:rsid w:val="0058257B"/>
    <w:rsid w:val="00584D2F"/>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69EE"/>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0C9A"/>
    <w:rsid w:val="007A1E03"/>
    <w:rsid w:val="007A3315"/>
    <w:rsid w:val="007A7B5F"/>
    <w:rsid w:val="007B3909"/>
    <w:rsid w:val="007B3A79"/>
    <w:rsid w:val="007B56C3"/>
    <w:rsid w:val="007B66B5"/>
    <w:rsid w:val="007B6DFE"/>
    <w:rsid w:val="007C049C"/>
    <w:rsid w:val="007C0632"/>
    <w:rsid w:val="007C12CF"/>
    <w:rsid w:val="007C1AA3"/>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49D4"/>
    <w:rsid w:val="007E6D94"/>
    <w:rsid w:val="007E752A"/>
    <w:rsid w:val="007F0533"/>
    <w:rsid w:val="007F109E"/>
    <w:rsid w:val="007F1332"/>
    <w:rsid w:val="007F266D"/>
    <w:rsid w:val="007F3818"/>
    <w:rsid w:val="007F381E"/>
    <w:rsid w:val="007F3968"/>
    <w:rsid w:val="007F6459"/>
    <w:rsid w:val="007F66C4"/>
    <w:rsid w:val="00801059"/>
    <w:rsid w:val="00802028"/>
    <w:rsid w:val="00802590"/>
    <w:rsid w:val="0080703C"/>
    <w:rsid w:val="008102DB"/>
    <w:rsid w:val="00810E64"/>
    <w:rsid w:val="00811952"/>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0C8"/>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2AE0"/>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1CDE"/>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0D11"/>
    <w:rsid w:val="009D16E8"/>
    <w:rsid w:val="009D4234"/>
    <w:rsid w:val="009D7765"/>
    <w:rsid w:val="009E0315"/>
    <w:rsid w:val="009E3940"/>
    <w:rsid w:val="009E42C7"/>
    <w:rsid w:val="009E6956"/>
    <w:rsid w:val="009E6C88"/>
    <w:rsid w:val="009E6D5D"/>
    <w:rsid w:val="009F25E2"/>
    <w:rsid w:val="009F2F33"/>
    <w:rsid w:val="009F350D"/>
    <w:rsid w:val="009F42EE"/>
    <w:rsid w:val="009F5E5B"/>
    <w:rsid w:val="009F69D6"/>
    <w:rsid w:val="009F70D9"/>
    <w:rsid w:val="00A0175F"/>
    <w:rsid w:val="00A02DF9"/>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8B1"/>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7677D"/>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48D"/>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612"/>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5F6"/>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4064"/>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4FBE"/>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284A"/>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27DF"/>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969"/>
    <w:rsid w:val="00DB6AF5"/>
    <w:rsid w:val="00DC0662"/>
    <w:rsid w:val="00DC3D14"/>
    <w:rsid w:val="00DC686E"/>
    <w:rsid w:val="00DD3295"/>
    <w:rsid w:val="00DD380F"/>
    <w:rsid w:val="00DD3E32"/>
    <w:rsid w:val="00DD53C7"/>
    <w:rsid w:val="00DD54E5"/>
    <w:rsid w:val="00DE0D24"/>
    <w:rsid w:val="00DE0D70"/>
    <w:rsid w:val="00DE28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C2E"/>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708"/>
    <w:rsid w:val="00F22BD4"/>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19"/>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B706D"/>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0%B2%D0%B0%D0%BD%D0%BE%D0%B2%D1%81%D0%BA%D0%B0%D1%8F_%D0%BE%D0%B1%D0%BB%D0%B0%D1%81%D1%82%D1%8C" TargetMode="External"/><Relationship Id="rId117" Type="http://schemas.openxmlformats.org/officeDocument/2006/relationships/header" Target="header6.xml"/><Relationship Id="rId21" Type="http://schemas.openxmlformats.org/officeDocument/2006/relationships/header" Target="header3.xml"/><Relationship Id="rId42" Type="http://schemas.openxmlformats.org/officeDocument/2006/relationships/hyperlink" Target="https://ru.wikipedia.org/wiki/%D0%9A%D0%B0%D0%BB%D0%BC%D1%8B%D0%BA%D0%B8%D1%8F" TargetMode="External"/><Relationship Id="rId47" Type="http://schemas.openxmlformats.org/officeDocument/2006/relationships/hyperlink" Target="https://ru.wikipedia.org/wiki/%D0%A0%D0%BE%D1%81%D1%82%D0%BE%D0%B2%D1%81%D0%BA%D0%B0%D1%8F_%D0%BE%D0%B1%D0%BB%D0%B0%D1%81%D1%82%D1%8C" TargetMode="External"/><Relationship Id="rId63" Type="http://schemas.openxmlformats.org/officeDocument/2006/relationships/hyperlink" Target="https://ru.wikipedia.org/wiki/%D0%9A%D0%B0%D0%BC%D1%87%D0%B0%D1%82%D1%81%D0%BA%D0%B8%D0%B9_%D0%BA%D1%80%D0%B0%D0%B9" TargetMode="External"/><Relationship Id="rId68" Type="http://schemas.openxmlformats.org/officeDocument/2006/relationships/hyperlink" Target="https://ru.wikipedia.org/wiki/%D0%A1%D0%B0%D1%85%D0%B0%D0%BB%D0%B8%D0%BD%D1%81%D0%BA%D0%B0%D1%8F_%D0%BE%D0%B1%D0%BB%D0%B0%D1%81%D1%82%D1%8C" TargetMode="External"/><Relationship Id="rId84" Type="http://schemas.openxmlformats.org/officeDocument/2006/relationships/hyperlink" Target="https://ru.wikipedia.org/wiki/%D0%A1%D0%B2%D0%B5%D1%80%D0%B4%D0%BB%D0%BE%D0%B2%D1%81%D0%BA%D0%B0%D1%8F_%D0%BE%D0%B1%D0%BB%D0%B0%D1%81%D1%82%D1%8C" TargetMode="External"/><Relationship Id="rId89" Type="http://schemas.openxmlformats.org/officeDocument/2006/relationships/hyperlink" Target="https://ru.wikipedia.org/wiki/%D0%91%D0%B0%D1%88%D0%BA%D0%BE%D1%80%D1%82%D0%BE%D1%81%D1%82%D0%B0%D0%BD" TargetMode="External"/><Relationship Id="rId112" Type="http://schemas.openxmlformats.org/officeDocument/2006/relationships/hyperlink" Target="mailto:asi@asi.ru" TargetMode="External"/><Relationship Id="rId16" Type="http://schemas.openxmlformats.org/officeDocument/2006/relationships/hyperlink" Target="http://asi.ru/" TargetMode="External"/><Relationship Id="rId107" Type="http://schemas.openxmlformats.org/officeDocument/2006/relationships/hyperlink" Target="https://ru.wikipedia.org/wiki/%D0%A1%D0%B5%D0%B2%D0%B5%D1%80%D0%BD%D0%B0%D1%8F_%D0%9E%D1%81%D0%B5%D1%82%D0%B8%D1%8F" TargetMode="External"/><Relationship Id="rId11" Type="http://schemas.openxmlformats.org/officeDocument/2006/relationships/hyperlink" Target="http://utp.sberbank-ast.ru/" TargetMode="External"/><Relationship Id="rId32" Type="http://schemas.openxmlformats.org/officeDocument/2006/relationships/hyperlink" Target="https://ru.wikipedia.org/wiki/%D0%9E%D1%80%D0%BB%D0%BE%D0%B2%D1%81%D0%BA%D0%B0%D1%8F_%D0%BE%D0%B1%D0%BB%D0%B0%D1%81%D1%82%D1%8C" TargetMode="External"/><Relationship Id="rId37" Type="http://schemas.openxmlformats.org/officeDocument/2006/relationships/hyperlink" Target="https://ru.wikipedia.org/wiki/%D0%A2%D1%83%D0%BB%D1%8C%D1%81%D0%BA%D0%B0%D1%8F_%D0%BE%D0%B1%D0%BB%D0%B0%D1%81%D1%82%D1%8C" TargetMode="External"/><Relationship Id="rId53" Type="http://schemas.openxmlformats.org/officeDocument/2006/relationships/hyperlink" Target="https://ru.wikipedia.org/wiki/%D0%92%D0%BE%D0%BB%D0%BE%D0%B3%D0%BE%D0%B4%D1%81%D0%BA%D0%B0%D1%8F_%D0%BE%D0%B1%D0%BB%D0%B0%D1%81%D1%82%D1%8C" TargetMode="External"/><Relationship Id="rId58" Type="http://schemas.openxmlformats.org/officeDocument/2006/relationships/hyperlink" Target="https://ru.wikipedia.org/wiki/%D0%9F%D1%81%D0%BA%D0%BE%D0%B2%D1%81%D0%BA%D0%B0%D1%8F_%D0%BE%D0%B1%D0%BB%D0%B0%D1%81%D1%82%D1%8C" TargetMode="External"/><Relationship Id="rId74" Type="http://schemas.openxmlformats.org/officeDocument/2006/relationships/hyperlink" Target="https://ru.wikipedia.org/wiki/%D0%A5%D0%B0%D0%BA%D0%B0%D1%81%D0%B8%D1%8F" TargetMode="External"/><Relationship Id="rId79" Type="http://schemas.openxmlformats.org/officeDocument/2006/relationships/hyperlink" Target="https://ru.wikipedia.org/wiki/%D0%9A%D0%B5%D0%BC%D0%B5%D1%80%D0%BE%D0%B2%D1%81%D0%BA%D0%B0%D1%8F_%D0%BE%D0%B1%D0%BB%D0%B0%D1%81%D1%82%D1%8C" TargetMode="External"/><Relationship Id="rId102" Type="http://schemas.openxmlformats.org/officeDocument/2006/relationships/hyperlink" Target="https://ru.wikipedia.org/wiki/%D0%9F%D0%B5%D1%80%D0%BC%D1%81%D0%BA%D0%B8%D0%B9_%D0%BA%D1%80%D0%B0%D0%B9" TargetMode="External"/><Relationship Id="rId5" Type="http://schemas.openxmlformats.org/officeDocument/2006/relationships/webSettings" Target="webSettings.xml"/><Relationship Id="rId90" Type="http://schemas.openxmlformats.org/officeDocument/2006/relationships/hyperlink" Target="https://ru.wikipedia.org/wiki/%D0%9C%D0%B0%D1%80%D0%B8%D0%B9_%D0%AD%D0%BB" TargetMode="External"/><Relationship Id="rId95" Type="http://schemas.openxmlformats.org/officeDocument/2006/relationships/hyperlink" Target="https://ru.wikipedia.org/wiki/%D0%9A%D0%B8%D1%80%D0%BE%D0%B2%D1%81%D0%BA%D0%B0%D1%8F_%D0%BE%D0%B1%D0%BB%D0%B0%D1%81%D1%82%D1%8C" TargetMode="External"/><Relationship Id="rId22" Type="http://schemas.openxmlformats.org/officeDocument/2006/relationships/hyperlink" Target="https://ru.wikipedia.org/wiki/%D0%91%D0%B5%D0%BB%D0%B3%D0%BE%D1%80%D0%BE%D0%B4%D1%81%D0%BA%D0%B0%D1%8F_%D0%BE%D0%B1%D0%BB%D0%B0%D1%81%D1%82%D1%8C" TargetMode="External"/><Relationship Id="rId27" Type="http://schemas.openxmlformats.org/officeDocument/2006/relationships/hyperlink" Target="https://ru.wikipedia.org/wiki/%D0%9A%D0%B0%D0%BB%D1%83%D0%B6%D1%81%D0%BA%D0%B0%D1%8F_%D0%BE%D0%B1%D0%BB%D0%B0%D1%81%D1%82%D1%8C" TargetMode="External"/><Relationship Id="rId43" Type="http://schemas.openxmlformats.org/officeDocument/2006/relationships/hyperlink" Target="https://ru.wikipedia.org/wiki/%D0%A0%D0%B5%D1%81%D0%BF%D1%83%D0%B1%D0%BB%D0%B8%D0%BA%D0%B0_%D0%9A%D1%80%D1%8B%D0%BC" TargetMode="External"/><Relationship Id="rId48" Type="http://schemas.openxmlformats.org/officeDocument/2006/relationships/hyperlink" Target="https://ru.wikipedia.org/wiki/%D0%93%D0%BE%D1%80%D0%BE%D0%B4_%D1%84%D0%B5%D0%B4%D0%B5%D1%80%D0%B0%D0%BB%D1%8C%D0%BD%D0%BE%D0%B3%D0%BE_%D0%B7%D0%BD%D0%B0%D1%87%D0%B5%D0%BD%D0%B8%D1%8F" TargetMode="External"/><Relationship Id="rId64" Type="http://schemas.openxmlformats.org/officeDocument/2006/relationships/hyperlink" Target="https://ru.wikipedia.org/wiki/%D0%9F%D1%80%D0%B8%D0%BC%D0%BE%D1%80%D1%81%D0%BA%D0%B8%D0%B9_%D0%BA%D1%80%D0%B0%D0%B9" TargetMode="External"/><Relationship Id="rId69" Type="http://schemas.openxmlformats.org/officeDocument/2006/relationships/hyperlink" Target="https://ru.wikipedia.org/wiki/%D0%95%D0%B2%D1%80%D0%B5%D0%B9%D1%81%D0%BA%D0%B0%D1%8F_%D0%B0%D0%B2%D1%82%D0%BE%D0%BD%D0%BE%D0%BC%D0%BD%D0%B0%D1%8F_%D0%BE%D0%B1%D0%BB%D0%B0%D1%81%D1%82%D1%8C" TargetMode="External"/><Relationship Id="rId113" Type="http://schemas.openxmlformats.org/officeDocument/2006/relationships/footer" Target="footer2.xml"/><Relationship Id="rId118" Type="http://schemas.openxmlformats.org/officeDocument/2006/relationships/fontTable" Target="fontTable.xml"/><Relationship Id="rId80" Type="http://schemas.openxmlformats.org/officeDocument/2006/relationships/hyperlink" Target="https://ru.wikipedia.org/wiki/%D0%9D%D0%BE%D0%B2%D0%BE%D1%81%D0%B8%D0%B1%D0%B8%D1%80%D1%81%D0%BA%D0%B0%D1%8F_%D0%BE%D0%B1%D0%BB%D0%B0%D1%81%D1%82%D1%8C" TargetMode="External"/><Relationship Id="rId85" Type="http://schemas.openxmlformats.org/officeDocument/2006/relationships/hyperlink" Target="https://ru.wikipedia.org/wiki/%D0%A2%D1%8E%D0%BC%D0%B5%D0%BD%D1%81%D0%BA%D0%B0%D1%8F_%D0%BE%D0%B1%D0%BB%D0%B0%D1%81%D1%82%D1%8C" TargetMode="External"/><Relationship Id="rId12" Type="http://schemas.openxmlformats.org/officeDocument/2006/relationships/hyperlink" Target="http://asi.ru/about_agency/purchase/" TargetMode="External"/><Relationship Id="rId17" Type="http://schemas.openxmlformats.org/officeDocument/2006/relationships/header" Target="header2.xml"/><Relationship Id="rId33" Type="http://schemas.openxmlformats.org/officeDocument/2006/relationships/hyperlink" Target="https://ru.wikipedia.org/wiki/%D0%A0%D1%8F%D0%B7%D0%B0%D0%BD%D1%81%D0%BA%D0%B0%D1%8F_%D0%BE%D0%B1%D0%BB%D0%B0%D1%81%D1%82%D1%8C" TargetMode="External"/><Relationship Id="rId38" Type="http://schemas.openxmlformats.org/officeDocument/2006/relationships/hyperlink" Target="https://ru.wikipedia.org/wiki/%D0%AF%D1%80%D0%BE%D1%81%D0%BB%D0%B0%D0%B2%D1%81%D0%BA%D0%B0%D1%8F_%D0%BE%D0%B1%D0%BB%D0%B0%D1%81%D1%82%D1%8C" TargetMode="External"/><Relationship Id="rId59" Type="http://schemas.openxmlformats.org/officeDocument/2006/relationships/hyperlink" Target="https://ru.wikipedia.org/wiki/%D0%93%D0%BE%D1%80%D0%BE%D0%B4_%D1%84%D0%B5%D0%B4%D0%B5%D1%80%D0%B0%D0%BB%D1%8C%D0%BD%D0%BE%D0%B3%D0%BE_%D0%B7%D0%BD%D0%B0%D1%87%D0%B5%D0%BD%D0%B8%D1%8F" TargetMode="External"/><Relationship Id="rId103" Type="http://schemas.openxmlformats.org/officeDocument/2006/relationships/hyperlink" Target="https://ru.wikipedia.org/wiki/%D0%94%D0%B0%D0%B3%D0%B5%D1%81%D1%82%D0%B0%D0%BD" TargetMode="External"/><Relationship Id="rId108" Type="http://schemas.openxmlformats.org/officeDocument/2006/relationships/hyperlink" Target="https://ru.wikipedia.org/wiki/%D0%A7%D0%B5%D1%87%D0%BD%D1%8F" TargetMode="External"/><Relationship Id="rId54" Type="http://schemas.openxmlformats.org/officeDocument/2006/relationships/hyperlink" Target="https://ru.wikipedia.org/wiki/%D0%9A%D0%B0%D0%BB%D0%B8%D0%BD%D0%B8%D0%BD%D0%B3%D1%80%D0%B0%D0%B4%D1%81%D0%BA%D0%B0%D1%8F_%D0%BE%D0%B1%D0%BB%D0%B0%D1%81%D1%82%D1%8C" TargetMode="External"/><Relationship Id="rId70" Type="http://schemas.openxmlformats.org/officeDocument/2006/relationships/hyperlink" Target="https://ru.wikipedia.org/wiki/%D0%A7%D1%83%D0%BA%D0%BE%D1%82%D1%81%D0%BA%D0%B8%D0%B9_%D0%B0%D0%B2%D1%82%D0%BE%D0%BD%D0%BE%D0%BC%D0%BD%D1%8B%D0%B9_%D0%BE%D0%BA%D1%80%D1%83%D0%B3" TargetMode="External"/><Relationship Id="rId75" Type="http://schemas.openxmlformats.org/officeDocument/2006/relationships/hyperlink" Target="https://ru.wikipedia.org/wiki/%D0%90%D0%BB%D1%82%D0%B0%D0%B9%D1%81%D0%BA%D0%B8%D0%B9_%D0%BA%D1%80%D0%B0%D0%B9" TargetMode="External"/><Relationship Id="rId91" Type="http://schemas.openxmlformats.org/officeDocument/2006/relationships/hyperlink" Target="https://ru.wikipedia.org/wiki/%D0%9C%D0%BE%D1%80%D0%B4%D0%BE%D0%B2%D0%B8%D1%8F" TargetMode="External"/><Relationship Id="rId96" Type="http://schemas.openxmlformats.org/officeDocument/2006/relationships/hyperlink" Target="https://ru.wikipedia.org/wiki/%D0%9D%D0%B8%D0%B6%D0%B5%D0%B3%D0%BE%D1%80%D0%BE%D0%B4%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91%D1%80%D1%8F%D0%BD%D1%81%D0%BA%D0%B0%D1%8F_%D0%BE%D0%B1%D0%BB%D0%B0%D1%81%D1%82%D1%8C" TargetMode="External"/><Relationship Id="rId28" Type="http://schemas.openxmlformats.org/officeDocument/2006/relationships/hyperlink" Target="https://ru.wikipedia.org/wiki/%D0%9A%D0%BE%D1%81%D1%82%D1%80%D0%BE%D0%BC%D1%81%D0%BA%D0%B0%D1%8F_%D0%BE%D0%B1%D0%BB%D0%B0%D1%81%D1%82%D1%8C" TargetMode="External"/><Relationship Id="rId49" Type="http://schemas.openxmlformats.org/officeDocument/2006/relationships/hyperlink" Target="https://ru.wikipedia.org/wiki/%D0%A1%D0%B5%D0%B2%D0%B0%D1%81%D1%82%D0%BE%D0%BF%D0%BE%D0%BB%D1%8C" TargetMode="External"/><Relationship Id="rId114" Type="http://schemas.openxmlformats.org/officeDocument/2006/relationships/hyperlink" Target="http://zakupki.gov.ru/223/dishonest/public/supplier-search.html" TargetMode="Externa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ru.wikipedia.org/wiki/%D0%9C%D0%BE%D1%81%D0%BA%D0%BE%D0%B2%D1%81%D0%BA%D0%B0%D1%8F_%D0%BE%D0%B1%D0%BB%D0%B0%D1%81%D1%82%D1%8C" TargetMode="External"/><Relationship Id="rId44" Type="http://schemas.openxmlformats.org/officeDocument/2006/relationships/hyperlink" Target="https://ru.wikipedia.org/wiki/%D0%9A%D1%80%D0%B0%D1%81%D0%BD%D0%BE%D0%B4%D0%B0%D1%80%D1%81%D0%BA%D0%B8%D0%B9_%D0%BA%D1%80%D0%B0%D0%B9" TargetMode="External"/><Relationship Id="rId52" Type="http://schemas.openxmlformats.org/officeDocument/2006/relationships/hyperlink" Target="https://ru.wikipedia.org/wiki/%D0%90%D1%80%D1%85%D0%B0%D0%BD%D0%B3%D0%B5%D0%BB%D1%8C%D1%81%D0%BA%D0%B0%D1%8F_%D0%BE%D0%B1%D0%BB%D0%B0%D1%81%D1%82%D1%8C" TargetMode="External"/><Relationship Id="rId60" Type="http://schemas.openxmlformats.org/officeDocument/2006/relationships/hyperlink" Target="https://ru.wikipedia.org/wiki/%D0%A1%D0%B0%D0%BD%D0%BA%D1%82-%D0%9F%D0%B5%D1%82%D0%B5%D1%80%D0%B1%D1%83%D1%80%D0%B3" TargetMode="External"/><Relationship Id="rId65" Type="http://schemas.openxmlformats.org/officeDocument/2006/relationships/hyperlink" Target="https://ru.wikipedia.org/wiki/%D0%A5%D0%B0%D0%B1%D0%B0%D1%80%D0%BE%D0%B2%D1%81%D0%BA%D0%B8%D0%B9_%D0%BA%D1%80%D0%B0%D0%B9" TargetMode="External"/><Relationship Id="rId73" Type="http://schemas.openxmlformats.org/officeDocument/2006/relationships/hyperlink" Target="https://ru.wikipedia.org/wiki/%D0%A2%D1%83%D0%B2%D0%B0" TargetMode="External"/><Relationship Id="rId78" Type="http://schemas.openxmlformats.org/officeDocument/2006/relationships/hyperlink" Target="https://ru.wikipedia.org/wiki/%D0%98%D1%80%D0%BA%D1%83%D1%82%D1%81%D0%BA%D0%B0%D1%8F_%D0%BE%D0%B1%D0%BB%D0%B0%D1%81%D1%82%D1%8C" TargetMode="External"/><Relationship Id="rId81" Type="http://schemas.openxmlformats.org/officeDocument/2006/relationships/hyperlink" Target="https://ru.wikipedia.org/wiki/%D0%9E%D0%BC%D1%81%D0%BA%D0%B0%D1%8F_%D0%BE%D0%B1%D0%BB%D0%B0%D1%81%D1%82%D1%8C" TargetMode="External"/><Relationship Id="rId86" Type="http://schemas.openxmlformats.org/officeDocument/2006/relationships/hyperlink" Target="https://ru.wikipedia.org/wiki/%D0%A7%D0%B5%D0%BB%D1%8F%D0%B1%D0%B8%D0%BD%D1%81%D0%BA%D0%B0%D1%8F_%D0%BE%D0%B1%D0%BB%D0%B0%D1%81%D1%82%D1%8C" TargetMode="External"/><Relationship Id="rId94" Type="http://schemas.openxmlformats.org/officeDocument/2006/relationships/hyperlink" Target="https://ru.wikipedia.org/wiki/%D0%A7%D1%83%D0%B2%D0%B0%D1%88%D0%B8%D1%8F" TargetMode="External"/><Relationship Id="rId99" Type="http://schemas.openxmlformats.org/officeDocument/2006/relationships/hyperlink" Target="https://ru.wikipedia.org/wiki/%D0%A3%D0%BB%D1%8C%D1%8F%D0%BD%D0%BE%D0%B2%D1%81%D0%BA%D0%B0%D1%8F_%D0%BE%D0%B1%D0%BB%D0%B0%D1%81%D1%82%D1%8C" TargetMode="External"/><Relationship Id="rId101" Type="http://schemas.openxmlformats.org/officeDocument/2006/relationships/hyperlink" Target="https://ru.wikipedia.org/wiki/%D0%A1%D0%B0%D1%80%D0%B0%D1%82%D0%BE%D0%B2%D1%81%D0%BA%D0%B0%D1%8F_%D0%BE%D0%B1%D0%BB%D0%B0%D1%81%D1%82%D1%8C" TargetMode="External"/><Relationship Id="rId4" Type="http://schemas.openxmlformats.org/officeDocument/2006/relationships/settings" Target="settings.xml"/><Relationship Id="rId9" Type="http://schemas.openxmlformats.org/officeDocument/2006/relationships/hyperlink" Target="http://asi.ru" TargetMode="External"/><Relationship Id="rId13" Type="http://schemas.openxmlformats.org/officeDocument/2006/relationships/hyperlink" Target="http://utp.sberbank-ast.ru/VIP/List/PurchaseList" TargetMode="External"/><Relationship Id="rId18" Type="http://schemas.openxmlformats.org/officeDocument/2006/relationships/hyperlink" Target="mailto:av.doroshenko@asi.ru" TargetMode="External"/><Relationship Id="rId39" Type="http://schemas.openxmlformats.org/officeDocument/2006/relationships/hyperlink" Target="https://ru.wikipedia.org/wiki/%D0%93%D0%BE%D1%80%D0%BE%D0%B4_%D1%84%D0%B5%D0%B4%D0%B5%D1%80%D0%B0%D0%BB%D1%8C%D0%BD%D0%BE%D0%B3%D0%BE_%D0%B7%D0%BD%D0%B0%D1%87%D0%B5%D0%BD%D0%B8%D1%8F" TargetMode="External"/><Relationship Id="rId109" Type="http://schemas.openxmlformats.org/officeDocument/2006/relationships/hyperlink" Target="https://ru.wikipedia.org/wiki/%D0%A1%D1%82%D0%B0%D0%B2%D1%80%D0%BE%D0%BF%D0%BE%D0%BB%D1%8C%D1%81%D0%BA%D0%B8%D0%B9_%D0%BA%D1%80%D0%B0%D0%B9" TargetMode="External"/><Relationship Id="rId34" Type="http://schemas.openxmlformats.org/officeDocument/2006/relationships/hyperlink" Target="https://ru.wikipedia.org/wiki/%D0%A1%D0%BC%D0%BE%D0%BB%D0%B5%D0%BD%D1%81%D0%BA%D0%B0%D1%8F_%D0%BE%D0%B1%D0%BB%D0%B0%D1%81%D1%82%D1%8C" TargetMode="External"/><Relationship Id="rId50" Type="http://schemas.openxmlformats.org/officeDocument/2006/relationships/hyperlink" Target="https://ru.wikipedia.org/wiki/%D0%A0%D0%B5%D1%81%D0%BF%D1%83%D0%B1%D0%BB%D0%B8%D0%BA%D0%B0_%D0%9A%D0%B0%D1%80%D0%B5%D0%BB%D0%B8%D1%8F" TargetMode="External"/><Relationship Id="rId55" Type="http://schemas.openxmlformats.org/officeDocument/2006/relationships/hyperlink" Target="https://ru.wikipedia.org/wiki/%D0%9B%D0%B5%D0%BD%D0%B8%D0%BD%D0%B3%D1%80%D0%B0%D0%B4%D1%81%D0%BA%D0%B0%D1%8F_%D0%BE%D0%B1%D0%BB%D0%B0%D1%81%D1%82%D1%8C" TargetMode="External"/><Relationship Id="rId76" Type="http://schemas.openxmlformats.org/officeDocument/2006/relationships/hyperlink" Target="https://ru.wikipedia.org/wiki/%D0%97%D0%B0%D0%B1%D0%B0%D0%B9%D0%BA%D0%B0%D0%BB%D1%8C%D1%81%D0%BA%D0%B8%D0%B9_%D0%BA%D1%80%D0%B0%D0%B9" TargetMode="External"/><Relationship Id="rId97" Type="http://schemas.openxmlformats.org/officeDocument/2006/relationships/hyperlink" Target="https://ru.wikipedia.org/wiki/%D0%9E%D1%80%D0%B5%D0%BD%D0%B1%D1%83%D1%80%D0%B3%D1%81%D0%BA%D0%B0%D1%8F_%D0%BE%D0%B1%D0%BB%D0%B0%D1%81%D1%82%D1%8C" TargetMode="External"/><Relationship Id="rId104" Type="http://schemas.openxmlformats.org/officeDocument/2006/relationships/hyperlink" Target="https://ru.wikipedia.org/wiki/%D0%98%D0%BD%D0%B3%D1%83%D1%88%D0%B5%D1%82%D0%B8%D1%8F" TargetMode="External"/><Relationship Id="rId7" Type="http://schemas.openxmlformats.org/officeDocument/2006/relationships/endnotes" Target="endnotes.xml"/><Relationship Id="rId71" Type="http://schemas.openxmlformats.org/officeDocument/2006/relationships/hyperlink" Target="https://ru.wikipedia.org/wiki/%D0%A0%D0%B5%D1%81%D0%BF%D1%83%D0%B1%D0%BB%D0%B8%D0%BA%D0%B0_%D0%90%D0%BB%D1%82%D0%B0%D0%B9" TargetMode="External"/><Relationship Id="rId92" Type="http://schemas.openxmlformats.org/officeDocument/2006/relationships/hyperlink" Target="https://ru.wikipedia.org/wiki/%D0%A2%D0%B0%D1%82%D0%B0%D1%80%D1%81%D1%82%D0%B0%D0%BD" TargetMode="External"/><Relationship Id="rId2" Type="http://schemas.openxmlformats.org/officeDocument/2006/relationships/numbering" Target="numbering.xml"/><Relationship Id="rId29" Type="http://schemas.openxmlformats.org/officeDocument/2006/relationships/hyperlink" Target="https://ru.wikipedia.org/wiki/%D0%9A%D1%83%D1%80%D1%81%D0%BA%D0%B0%D1%8F_%D0%BE%D0%B1%D0%BB%D0%B0%D1%81%D1%82%D1%8C" TargetMode="External"/><Relationship Id="rId24" Type="http://schemas.openxmlformats.org/officeDocument/2006/relationships/hyperlink" Target="https://ru.wikipedia.org/wiki/%D0%92%D0%BB%D0%B0%D0%B4%D0%B8%D0%BC%D0%B8%D1%80%D1%81%D0%BA%D0%B0%D1%8F_%D0%BE%D0%B1%D0%BB%D0%B0%D1%81%D1%82%D1%8C" TargetMode="External"/><Relationship Id="rId40" Type="http://schemas.openxmlformats.org/officeDocument/2006/relationships/hyperlink" Target="https://ru.wikipedia.org/wiki/%D0%9C%D0%BE%D1%81%D0%BA%D0%B2%D0%B0" TargetMode="External"/><Relationship Id="rId45" Type="http://schemas.openxmlformats.org/officeDocument/2006/relationships/hyperlink" Target="https://ru.wikipedia.org/wiki/%D0%90%D1%81%D1%82%D1%80%D0%B0%D1%85%D0%B0%D0%BD%D1%81%D0%BA%D0%B0%D1%8F_%D0%BE%D0%B1%D0%BB%D0%B0%D1%81%D1%82%D1%8C" TargetMode="External"/><Relationship Id="rId66" Type="http://schemas.openxmlformats.org/officeDocument/2006/relationships/hyperlink" Target="https://ru.wikipedia.org/wiki/%D0%90%D0%BC%D1%83%D1%80%D1%81%D0%BA%D0%B0%D1%8F_%D0%BE%D0%B1%D0%BB%D0%B0%D1%81%D1%82%D1%8C" TargetMode="External"/><Relationship Id="rId87"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10" Type="http://schemas.openxmlformats.org/officeDocument/2006/relationships/header" Target="header4.xml"/><Relationship Id="rId115" Type="http://schemas.openxmlformats.org/officeDocument/2006/relationships/hyperlink" Target="http://www.zakupki.gov.ru/epz/dishonestsupplier/dishonestSuppliersQuickSearch/search.html" TargetMode="External"/><Relationship Id="rId61" Type="http://schemas.openxmlformats.org/officeDocument/2006/relationships/hyperlink" Target="https://ru.wikipedia.org/wiki/%D0%9D%D0%B5%D0%BD%D0%B5%D1%86%D0%BA%D0%B8%D0%B9_%D0%B0%D0%B2%D1%82%D0%BE%D0%BD%D0%BE%D0%BC%D0%BD%D1%8B%D0%B9_%D0%BE%D0%BA%D1%80%D1%83%D0%B3" TargetMode="External"/><Relationship Id="rId82" Type="http://schemas.openxmlformats.org/officeDocument/2006/relationships/hyperlink" Target="https://ru.wikipedia.org/wiki/%D0%A2%D0%BE%D0%BC%D1%81%D0%BA%D0%B0%D1%8F_%D0%BE%D0%B1%D0%BB%D0%B0%D1%81%D1%82%D1%8C" TargetMode="External"/><Relationship Id="rId19" Type="http://schemas.openxmlformats.org/officeDocument/2006/relationships/hyperlink" Target="http://asi.ru/about_agency/purchase/" TargetMode="External"/><Relationship Id="rId14" Type="http://schemas.openxmlformats.org/officeDocument/2006/relationships/hyperlink" Target="http://asi.ru/about_agency/purchase/" TargetMode="External"/><Relationship Id="rId30" Type="http://schemas.openxmlformats.org/officeDocument/2006/relationships/hyperlink" Target="https://ru.wikipedia.org/wiki/%D0%9B%D0%B8%D0%BF%D0%B5%D1%86%D0%BA%D0%B0%D1%8F_%D0%BE%D0%B1%D0%BB%D0%B0%D1%81%D1%82%D1%8C" TargetMode="External"/><Relationship Id="rId35" Type="http://schemas.openxmlformats.org/officeDocument/2006/relationships/hyperlink" Target="https://ru.wikipedia.org/wiki/%D0%A2%D0%B0%D0%BC%D0%B1%D0%BE%D0%B2%D1%81%D0%BA%D0%B0%D1%8F_%D0%BE%D0%B1%D0%BB%D0%B0%D1%81%D1%82%D1%8C" TargetMode="External"/><Relationship Id="rId56" Type="http://schemas.openxmlformats.org/officeDocument/2006/relationships/hyperlink" Target="https://ru.wikipedia.org/wiki/%D0%9C%D1%83%D1%80%D0%BC%D0%B0%D0%BD%D1%81%D0%BA%D0%B0%D1%8F_%D0%BE%D0%B1%D0%BB%D0%B0%D1%81%D1%82%D1%8C" TargetMode="External"/><Relationship Id="rId77" Type="http://schemas.openxmlformats.org/officeDocument/2006/relationships/hyperlink" Target="https://ru.wikipedia.org/wiki/%D0%9A%D1%80%D0%B0%D1%81%D0%BD%D0%BE%D1%8F%D1%80%D1%81%D0%BA%D0%B8%D0%B9_%D0%BA%D1%80%D0%B0%D0%B9" TargetMode="External"/><Relationship Id="rId100" Type="http://schemas.openxmlformats.org/officeDocument/2006/relationships/hyperlink" Target="https://ru.wikipedia.org/wiki/%D0%A1%D0%B0%D0%BC%D0%B0%D1%80%D1%81%D0%BA%D0%B0%D1%8F_%D0%BE%D0%B1%D0%BB%D0%B0%D1%81%D1%82%D1%8C" TargetMode="External"/><Relationship Id="rId105" Type="http://schemas.openxmlformats.org/officeDocument/2006/relationships/hyperlink" Target="https://ru.wikipedia.org/wiki/%D0%9A%D0%B0%D0%B1%D0%B0%D1%80%D0%B4%D0%B8%D0%BD%D0%BE-%D0%91%D0%B0%D0%BB%D0%BA%D0%B0%D1%80%D0%B8%D1%8F" TargetMode="External"/><Relationship Id="rId8" Type="http://schemas.openxmlformats.org/officeDocument/2006/relationships/footer" Target="footer1.xml"/><Relationship Id="rId51" Type="http://schemas.openxmlformats.org/officeDocument/2006/relationships/hyperlink" Target="https://ru.wikipedia.org/wiki/%D0%A0%D0%B5%D1%81%D0%BF%D1%83%D0%B1%D0%BB%D0%B8%D0%BA%D0%B0_%D0%9A%D0%BE%D0%BC%D0%B8" TargetMode="External"/><Relationship Id="rId72" Type="http://schemas.openxmlformats.org/officeDocument/2006/relationships/hyperlink" Target="https://ru.wikipedia.org/wiki/%D0%91%D1%83%D1%80%D1%8F%D1%82%D0%B8%D1%8F" TargetMode="External"/><Relationship Id="rId93" Type="http://schemas.openxmlformats.org/officeDocument/2006/relationships/hyperlink" Target="https://ru.wikipedia.org/wiki/%D0%A3%D0%B4%D0%BC%D1%83%D1%80%D1%82%D0%B8%D1%8F" TargetMode="External"/><Relationship Id="rId98" Type="http://schemas.openxmlformats.org/officeDocument/2006/relationships/hyperlink" Target="https://ru.wikipedia.org/wiki/%D0%9F%D0%B5%D0%BD%D0%B7%D0%B5%D0%BD%D1%81%D0%BA%D0%B0%D1%8F_%D0%BE%D0%B1%D0%BB%D0%B0%D1%81%D1%82%D1%8C" TargetMode="External"/><Relationship Id="rId3" Type="http://schemas.openxmlformats.org/officeDocument/2006/relationships/styles" Target="styles.xml"/><Relationship Id="rId25" Type="http://schemas.openxmlformats.org/officeDocument/2006/relationships/hyperlink" Target="https://ru.wikipedia.org/wiki/%D0%92%D0%BE%D1%80%D0%BE%D0%BD%D0%B5%D0%B6%D1%81%D0%BA%D0%B0%D1%8F_%D0%BE%D0%B1%D0%BB%D0%B0%D1%81%D1%82%D1%8C" TargetMode="External"/><Relationship Id="rId46" Type="http://schemas.openxmlformats.org/officeDocument/2006/relationships/hyperlink" Target="https://ru.wikipedia.org/wiki/%D0%92%D0%BE%D0%BB%D0%B3%D0%BE%D0%B3%D1%80%D0%B0%D0%B4%D1%81%D0%BA%D0%B0%D1%8F_%D0%BE%D0%B1%D0%BB%D0%B0%D1%81%D1%82%D1%8C" TargetMode="External"/><Relationship Id="rId67" Type="http://schemas.openxmlformats.org/officeDocument/2006/relationships/hyperlink" Target="https://ru.wikipedia.org/wiki/%D0%9C%D0%B0%D0%B3%D0%B0%D0%B4%D0%B0%D0%BD%D1%81%D0%BA%D0%B0%D1%8F_%D0%BE%D0%B1%D0%BB%D0%B0%D1%81%D1%82%D1%8C" TargetMode="External"/><Relationship Id="rId116" Type="http://schemas.openxmlformats.org/officeDocument/2006/relationships/hyperlink" Target="http://rnp.fas.gov.ru/Default.aspx" TargetMode="External"/><Relationship Id="rId20" Type="http://schemas.openxmlformats.org/officeDocument/2006/relationships/hyperlink" Target="http://utp.sberbank-ast.ru/VIP/List/PurchaseList" TargetMode="External"/><Relationship Id="rId41" Type="http://schemas.openxmlformats.org/officeDocument/2006/relationships/hyperlink" Target="https://ru.wikipedia.org/wiki/%D0%90%D0%B4%D1%8B%D0%B3%D0%B5%D1%8F" TargetMode="External"/><Relationship Id="rId62" Type="http://schemas.openxmlformats.org/officeDocument/2006/relationships/hyperlink" Target="https://ru.wikipedia.org/wiki/%D0%AF%D0%BA%D1%83%D1%82%D0%B8%D1%8F" TargetMode="External"/><Relationship Id="rId83" Type="http://schemas.openxmlformats.org/officeDocument/2006/relationships/hyperlink" Target="https://ru.wikipedia.org/wiki/%D0%9A%D1%83%D1%80%D0%B3%D0%B0%D0%BD%D1%81%D0%BA%D0%B0%D1%8F_%D0%BE%D0%B1%D0%BB%D0%B0%D1%81%D1%82%D1%8C" TargetMode="External"/><Relationship Id="rId88" Type="http://schemas.openxmlformats.org/officeDocument/2006/relationships/hyperlink" Target="https://ru.wikipedia.org/wiki/%D0%AF%D0%BC%D0%B0%D0%BB%D0%BE-%D0%9D%D0%B5%D0%BD%D0%B5%D1%86%D0%BA%D0%B8%D0%B9_%D0%B0%D0%B2%D1%82%D0%BE%D0%BD%D0%BE%D0%BC%D0%BD%D1%8B%D0%B9_%D0%BE%D0%BA%D1%80%D1%83%D0%B3" TargetMode="External"/><Relationship Id="rId111" Type="http://schemas.openxmlformats.org/officeDocument/2006/relationships/header" Target="header5.xml"/><Relationship Id="rId15" Type="http://schemas.openxmlformats.org/officeDocument/2006/relationships/hyperlink" Target="http://zakupki.gov.ru/epz/contract/contractQuickSearch/search.html" TargetMode="External"/><Relationship Id="rId36" Type="http://schemas.openxmlformats.org/officeDocument/2006/relationships/hyperlink" Target="https://ru.wikipedia.org/wiki/%D0%A2%D0%B2%D0%B5%D1%80%D1%81%D0%BA%D0%B0%D1%8F_%D0%BE%D0%B1%D0%BB%D0%B0%D1%81%D1%82%D1%8C" TargetMode="External"/><Relationship Id="rId57" Type="http://schemas.openxmlformats.org/officeDocument/2006/relationships/hyperlink" Target="https://ru.wikipedia.org/wiki/%D0%9D%D0%BE%D0%B2%D0%B3%D0%BE%D1%80%D0%BE%D0%B4%D1%81%D0%BA%D0%B0%D1%8F_%D0%BE%D0%B1%D0%BB%D0%B0%D1%81%D1%82%D1%8C" TargetMode="External"/><Relationship Id="rId106" Type="http://schemas.openxmlformats.org/officeDocument/2006/relationships/hyperlink" Target="https://ru.wikipedia.org/wiki/%D0%9A%D0%B0%D1%80%D0%B0%D1%87%D0%B0%D0%B5%D0%B2%D0%BE-%D0%A7%D0%B5%D1%80%D0%BA%D0%B5%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DA1A-576F-4C9D-B7EE-6CCB49EB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25505</Words>
  <Characters>145381</Characters>
  <Application>Microsoft Office Word</Application>
  <DocSecurity>4</DocSecurity>
  <Lines>1211</Lines>
  <Paragraphs>341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170545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2018-11-28T11:20:00Z</dcterms:created>
  <dcterms:modified xsi:type="dcterms:W3CDTF">2018-11-28T11:20:00Z</dcterms:modified>
</cp:coreProperties>
</file>