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4F996C19" w14:textId="33A49F29" w:rsidR="000820CE" w:rsidRPr="000820CE" w:rsidRDefault="009B7D88" w:rsidP="000820CE">
      <w:pPr>
        <w:pStyle w:val="afff3"/>
        <w:spacing w:line="276"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0820CE" w:rsidRPr="000820CE">
        <w:rPr>
          <w:b/>
          <w:sz w:val="28"/>
          <w:szCs w:val="28"/>
        </w:rPr>
        <w:t xml:space="preserve">на </w:t>
      </w:r>
      <w:r w:rsidR="008733FA">
        <w:rPr>
          <w:b/>
          <w:sz w:val="28"/>
          <w:szCs w:val="28"/>
        </w:rPr>
        <w:t xml:space="preserve">оказание </w:t>
      </w:r>
      <w:r w:rsidR="000820CE" w:rsidRPr="000820CE">
        <w:rPr>
          <w:b/>
          <w:sz w:val="28"/>
          <w:szCs w:val="28"/>
        </w:rPr>
        <w:t>комплекса услуг по формированию мониторингов СМИ по тематикам Агентства и услуг по информационной поддержке на ресурсах федеральных и региональных СМИ в 2018 г.</w:t>
      </w:r>
    </w:p>
    <w:p w14:paraId="3BA651CE" w14:textId="6B3AF36C" w:rsidR="0096091F" w:rsidRDefault="0096091F" w:rsidP="000820CE">
      <w:pPr>
        <w:pStyle w:val="aff1"/>
        <w:spacing w:line="288" w:lineRule="auto"/>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3D729F4" w:rsidR="000D115C" w:rsidRDefault="002B650A" w:rsidP="004E6DC6">
      <w:pPr>
        <w:jc w:val="center"/>
        <w:rPr>
          <w:sz w:val="24"/>
          <w:szCs w:val="24"/>
        </w:rPr>
      </w:pPr>
      <w:r w:rsidRPr="00BD1C40">
        <w:rPr>
          <w:sz w:val="24"/>
          <w:szCs w:val="24"/>
        </w:rPr>
        <w:t>201</w:t>
      </w:r>
      <w:r w:rsidR="00E23234">
        <w:rPr>
          <w:sz w:val="24"/>
          <w:szCs w:val="24"/>
        </w:rPr>
        <w:t>8</w:t>
      </w:r>
      <w:r w:rsidR="004E6DC6" w:rsidRPr="00BD1C40">
        <w:rPr>
          <w:sz w:val="24"/>
          <w:szCs w:val="24"/>
        </w:rPr>
        <w:t xml:space="preserve"> г.</w:t>
      </w:r>
    </w:p>
    <w:p w14:paraId="2A8AD59F" w14:textId="4E2739B2" w:rsidR="00870493" w:rsidRDefault="000D115C" w:rsidP="000820CE">
      <w:pPr>
        <w:rPr>
          <w:b/>
          <w:sz w:val="24"/>
          <w:szCs w:val="24"/>
        </w:rPr>
      </w:pPr>
      <w:r>
        <w:rPr>
          <w:sz w:val="24"/>
          <w:szCs w:val="24"/>
        </w:rPr>
        <w:br w:type="page"/>
      </w:r>
      <w:r w:rsidR="00485079">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B7C8CA1" w14:textId="77777777"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9"/>
                <w:b w:val="0"/>
                <w:sz w:val="24"/>
              </w:rPr>
              <w:t>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916822">
              <w:rPr>
                <w:b w:val="0"/>
                <w:webHidden/>
                <w:sz w:val="24"/>
              </w:rPr>
              <w:t>3</w:t>
            </w:r>
            <w:r w:rsidR="00E805E9" w:rsidRPr="00E805E9">
              <w:rPr>
                <w:b w:val="0"/>
                <w:webHidden/>
                <w:sz w:val="24"/>
              </w:rPr>
              <w:fldChar w:fldCharType="end"/>
            </w:r>
          </w:hyperlink>
        </w:p>
        <w:p w14:paraId="742BFBCA" w14:textId="5F40BD9B" w:rsidR="00E805E9" w:rsidRPr="00E805E9" w:rsidRDefault="00877C10">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9"/>
                <w:b w:val="0"/>
                <w:sz w:val="24"/>
              </w:rPr>
              <w:t>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sidR="00916822">
              <w:rPr>
                <w:b w:val="0"/>
                <w:webHidden/>
                <w:sz w:val="24"/>
              </w:rPr>
              <w:t>4</w:t>
            </w:r>
            <w:r w:rsidR="00E805E9" w:rsidRPr="00E805E9">
              <w:rPr>
                <w:b w:val="0"/>
                <w:webHidden/>
                <w:sz w:val="24"/>
              </w:rPr>
              <w:fldChar w:fldCharType="end"/>
            </w:r>
          </w:hyperlink>
        </w:p>
        <w:p w14:paraId="56677123" w14:textId="5AFD79BA" w:rsidR="00E805E9" w:rsidRPr="00E805E9" w:rsidRDefault="00877C10">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9"/>
                <w:b w:val="0"/>
                <w:sz w:val="24"/>
              </w:rPr>
              <w:t>III.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sidR="00916822">
              <w:rPr>
                <w:b w:val="0"/>
                <w:webHidden/>
                <w:sz w:val="24"/>
              </w:rPr>
              <w:t>13</w:t>
            </w:r>
            <w:r w:rsidR="00E805E9" w:rsidRPr="00E805E9">
              <w:rPr>
                <w:b w:val="0"/>
                <w:webHidden/>
                <w:sz w:val="24"/>
              </w:rPr>
              <w:fldChar w:fldCharType="end"/>
            </w:r>
          </w:hyperlink>
        </w:p>
        <w:p w14:paraId="596C3630" w14:textId="6D628A55" w:rsidR="00E805E9" w:rsidRPr="00E805E9" w:rsidRDefault="00877C10">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9"/>
                <w:b w:val="0"/>
                <w:sz w:val="24"/>
              </w:rPr>
              <w:t>IV.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sidR="00916822">
              <w:rPr>
                <w:b w:val="0"/>
                <w:webHidden/>
                <w:sz w:val="24"/>
              </w:rPr>
              <w:t>15</w:t>
            </w:r>
            <w:r w:rsidR="00E805E9" w:rsidRPr="00E805E9">
              <w:rPr>
                <w:b w:val="0"/>
                <w:webHidden/>
                <w:sz w:val="24"/>
              </w:rPr>
              <w:fldChar w:fldCharType="end"/>
            </w:r>
          </w:hyperlink>
        </w:p>
        <w:p w14:paraId="2767AD8D" w14:textId="7A5F0331" w:rsidR="00E805E9" w:rsidRPr="00E805E9" w:rsidRDefault="00877C10">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9"/>
                <w:b w:val="0"/>
                <w:sz w:val="24"/>
              </w:rPr>
              <w:t>V.</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sidR="00916822">
              <w:rPr>
                <w:b w:val="0"/>
                <w:webHidden/>
                <w:sz w:val="24"/>
              </w:rPr>
              <w:t>24</w:t>
            </w:r>
            <w:r w:rsidR="00E805E9" w:rsidRPr="00E805E9">
              <w:rPr>
                <w:b w:val="0"/>
                <w:webHidden/>
                <w:sz w:val="24"/>
              </w:rPr>
              <w:fldChar w:fldCharType="end"/>
            </w:r>
          </w:hyperlink>
        </w:p>
        <w:p w14:paraId="4F79B318" w14:textId="03757C1F" w:rsidR="00E805E9" w:rsidRPr="00E805E9" w:rsidRDefault="00877C10">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9"/>
                <w:b w:val="0"/>
                <w:sz w:val="24"/>
              </w:rPr>
              <w:t>VI.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sidR="00916822">
              <w:rPr>
                <w:b w:val="0"/>
                <w:webHidden/>
                <w:sz w:val="24"/>
              </w:rPr>
              <w:t>30</w:t>
            </w:r>
            <w:r w:rsidR="00E805E9" w:rsidRPr="00E805E9">
              <w:rPr>
                <w:b w:val="0"/>
                <w:webHidden/>
                <w:sz w:val="24"/>
              </w:rPr>
              <w:fldChar w:fldCharType="end"/>
            </w:r>
          </w:hyperlink>
        </w:p>
        <w:p w14:paraId="0AD87464" w14:textId="2F867819" w:rsidR="00E805E9" w:rsidRPr="00E805E9" w:rsidRDefault="00877C10">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9"/>
                <w:b w:val="0"/>
                <w:sz w:val="24"/>
              </w:rPr>
              <w:t>VII.</w:t>
            </w:r>
            <w:r w:rsidR="00E805E9">
              <w:rPr>
                <w:rFonts w:asciiTheme="minorHAnsi" w:eastAsiaTheme="minorEastAsia" w:hAnsiTheme="minorHAnsi" w:cstheme="minorBidi"/>
                <w:b w:val="0"/>
                <w:caps w:val="0"/>
                <w:color w:val="auto"/>
                <w:sz w:val="20"/>
                <w:szCs w:val="22"/>
              </w:rPr>
              <w:t xml:space="preserve"> </w:t>
            </w:r>
            <w:r w:rsidR="00E805E9" w:rsidRPr="00E805E9">
              <w:rPr>
                <w:rStyle w:val="a9"/>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sidR="00916822">
              <w:rPr>
                <w:b w:val="0"/>
                <w:webHidden/>
                <w:sz w:val="24"/>
              </w:rPr>
              <w:t>39</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2B52C5B5" w:rsidR="004E6DC6" w:rsidRPr="000D115C" w:rsidRDefault="004E6DC6" w:rsidP="000D115C">
      <w:pPr>
        <w:pStyle w:val="10"/>
      </w:pPr>
      <w:bookmarkStart w:id="6" w:name="_Toc253767322"/>
      <w:bookmarkStart w:id="7" w:name="_Toc465252095"/>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4F5C59D"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877C10" w:rsidRPr="009E7034">
          <w:rPr>
            <w:rStyle w:val="a9"/>
            <w:sz w:val="24"/>
            <w:szCs w:val="24"/>
          </w:rPr>
          <w:t>http://utp.sberbank-ast.ru/</w:t>
        </w:r>
      </w:hyperlink>
      <w:r w:rsidRPr="00DA6368">
        <w:rPr>
          <w:sz w:val="24"/>
          <w:szCs w:val="24"/>
        </w:rPr>
        <w:t>)</w:t>
      </w:r>
    </w:p>
    <w:p w14:paraId="0EEAF40A" w14:textId="51CB835E" w:rsidR="004E6DC6" w:rsidRPr="00B85548" w:rsidRDefault="004E6DC6" w:rsidP="00B85548">
      <w:pPr>
        <w:pStyle w:val="10"/>
        <w:rPr>
          <w:rStyle w:val="af7"/>
          <w:b/>
          <w:sz w:val="28"/>
        </w:rPr>
      </w:pPr>
      <w:bookmarkStart w:id="9" w:name="_Toc253767323"/>
      <w:bookmarkStart w:id="10" w:name="_Toc465252096"/>
      <w:r w:rsidRPr="00B85548">
        <w:rPr>
          <w:rStyle w:val="af7"/>
          <w:b/>
          <w:sz w:val="28"/>
        </w:rPr>
        <w:t xml:space="preserve">ОБЩИЕ УСЛОВИЯ ПРОВЕДЕНИЯ </w:t>
      </w:r>
      <w:bookmarkEnd w:id="8"/>
      <w:bookmarkEnd w:id="9"/>
      <w:r w:rsidR="00EA3E0A" w:rsidRPr="00B85548">
        <w:rPr>
          <w:rStyle w:val="af7"/>
          <w:b/>
          <w:sz w:val="28"/>
        </w:rPr>
        <w:t xml:space="preserve">ЗАПРОСА </w:t>
      </w:r>
      <w:r w:rsidR="00A30630">
        <w:rPr>
          <w:rStyle w:val="af7"/>
          <w:b/>
          <w:sz w:val="28"/>
        </w:rPr>
        <w:t>ЦЕН</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5436F84E"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E23234">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w:t>
      </w:r>
      <w:r w:rsidR="00E23234" w:rsidRPr="00E23234">
        <w:rPr>
          <w:sz w:val="24"/>
          <w:szCs w:val="24"/>
        </w:rPr>
        <w:t>(протокол засе</w:t>
      </w:r>
      <w:r w:rsidR="00E23234">
        <w:rPr>
          <w:sz w:val="24"/>
          <w:szCs w:val="24"/>
        </w:rPr>
        <w:t>дания от 22 декабря 2017 года № </w:t>
      </w:r>
      <w:r w:rsidR="00E23234" w:rsidRPr="00E23234">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w:t>
      </w:r>
      <w:r w:rsidR="00E23234">
        <w:rPr>
          <w:sz w:val="24"/>
          <w:szCs w:val="24"/>
        </w:rPr>
        <w:t xml:space="preserve"> </w:t>
      </w:r>
      <w:r w:rsidR="007B66B5" w:rsidRPr="000D115C">
        <w:rPr>
          <w:sz w:val="24"/>
          <w:szCs w:val="24"/>
        </w:rPr>
        <w:t>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5"/>
      <w:bookmarkEnd w:id="16"/>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4" w:name="_Toc168126688"/>
    </w:p>
    <w:p w14:paraId="29DDA96B" w14:textId="4AB39A5E"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0F5FFD">
      <w:pPr>
        <w:pStyle w:val="afff3"/>
        <w:numPr>
          <w:ilvl w:val="0"/>
          <w:numId w:val="45"/>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0B0BC4FF" w:rsidR="00102ACB" w:rsidRPr="000F5FFD" w:rsidRDefault="00102ACB" w:rsidP="000F5FFD">
      <w:pPr>
        <w:pStyle w:val="afff3"/>
        <w:numPr>
          <w:ilvl w:val="0"/>
          <w:numId w:val="45"/>
        </w:numPr>
        <w:jc w:val="both"/>
        <w:rPr>
          <w:sz w:val="24"/>
          <w:szCs w:val="24"/>
        </w:rPr>
      </w:pPr>
      <w:r w:rsidRPr="000F5FFD">
        <w:rPr>
          <w:sz w:val="24"/>
          <w:szCs w:val="24"/>
        </w:rPr>
        <w:t>если цена договора</w:t>
      </w:r>
      <w:r w:rsidR="00E23234">
        <w:rPr>
          <w:sz w:val="24"/>
          <w:szCs w:val="24"/>
        </w:rPr>
        <w:t xml:space="preserve"> (перечня товара,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превышает начальную (максимальную) цену договора</w:t>
      </w:r>
      <w:r w:rsidR="00E23234">
        <w:rPr>
          <w:sz w:val="24"/>
          <w:szCs w:val="24"/>
        </w:rPr>
        <w:t xml:space="preserve"> (перечня товара, работ, услуг)</w:t>
      </w:r>
      <w:r w:rsidRPr="000F5FFD">
        <w:rPr>
          <w:sz w:val="24"/>
          <w:szCs w:val="24"/>
        </w:rPr>
        <w:t xml:space="preserve">,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1608A63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9024A6" w:rsidRPr="00E161CE">
          <w:rPr>
            <w:rStyle w:val="a9"/>
            <w:sz w:val="22"/>
          </w:rPr>
          <w:t>https://asi.ru/about_agency/purchase/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024A6" w:rsidRPr="009024A6">
          <w:rPr>
            <w:rStyle w:val="a9"/>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E23234">
        <w:rPr>
          <w:sz w:val="24"/>
          <w:szCs w:val="24"/>
        </w:rPr>
        <w:t>7</w:t>
      </w:r>
      <w:r w:rsidR="00973700" w:rsidRPr="000D115C">
        <w:rPr>
          <w:sz w:val="24"/>
          <w:szCs w:val="24"/>
        </w:rPr>
        <w:t xml:space="preserve"> (</w:t>
      </w:r>
      <w:r w:rsidR="00E23234">
        <w:rPr>
          <w:sz w:val="24"/>
          <w:szCs w:val="24"/>
        </w:rPr>
        <w:t>Сем</w:t>
      </w:r>
      <w:r w:rsidRPr="000D115C">
        <w:rPr>
          <w:sz w:val="24"/>
          <w:szCs w:val="24"/>
        </w:rPr>
        <w:t xml:space="preserve">ь)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w:t>
      </w:r>
      <w:r w:rsidR="00CF288B">
        <w:rPr>
          <w:rStyle w:val="af7"/>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 xml:space="preserve">ЗАПРОСЕ </w:t>
      </w:r>
      <w:r w:rsidR="004E1BF5">
        <w:rPr>
          <w:rStyle w:val="af7"/>
        </w:rPr>
        <w:t>ЦЕН</w:t>
      </w:r>
    </w:p>
    <w:p w14:paraId="1F3E4D48" w14:textId="39A7E889"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2"/>
      <w:bookmarkEnd w:id="33"/>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 xml:space="preserve">ЗАПРОСЕ </w:t>
      </w:r>
      <w:r w:rsidR="004E1BF5">
        <w:rPr>
          <w:rStyle w:val="af7"/>
        </w:rPr>
        <w:t>ЦЕН</w:t>
      </w:r>
    </w:p>
    <w:p w14:paraId="155A991A" w14:textId="4E7EE20A"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6"/>
      <w:bookmarkEnd w:id="47"/>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 xml:space="preserve">ЗАПРОСЕ </w:t>
      </w:r>
      <w:r w:rsidR="001604C2">
        <w:rPr>
          <w:rStyle w:val="af7"/>
        </w:rPr>
        <w:t>ЦЕН</w:t>
      </w:r>
    </w:p>
    <w:p w14:paraId="7AE153C1" w14:textId="61718636"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7459B518"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9024A6">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w:t>
      </w:r>
      <w:r w:rsidR="009024A6">
        <w:rPr>
          <w:sz w:val="24"/>
          <w:szCs w:val="24"/>
        </w:rPr>
        <w:t xml:space="preserve"> (перечня товара, работ, услуг)</w:t>
      </w:r>
      <w:r w:rsidR="00076C6A">
        <w:rPr>
          <w:sz w:val="24"/>
          <w:szCs w:val="24"/>
        </w:rPr>
        <w:t xml:space="preserve"> проводятся в срок, указанный в п.8.9 </w:t>
      </w:r>
      <w:hyperlink w:anchor="_ИНФОРМАЦИОННАЯ_КАРТА_ЗАПРОСА" w:history="1">
        <w:r w:rsidR="00076C6A" w:rsidRPr="00076C6A">
          <w:rPr>
            <w:rStyle w:val="a9"/>
            <w:sz w:val="24"/>
            <w:szCs w:val="24"/>
          </w:rPr>
          <w:t>Информационной карт</w:t>
        </w:r>
      </w:hyperlink>
      <w:r w:rsidR="00EB3C0C">
        <w:rPr>
          <w:rStyle w:val="a9"/>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1405054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w:t>
      </w:r>
      <w:r w:rsidR="009024A6">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9024A6">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1"/>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474A8124"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9024A6" w:rsidRPr="00E161CE">
          <w:rPr>
            <w:rStyle w:val="a9"/>
            <w:sz w:val="24"/>
            <w:szCs w:val="24"/>
          </w:rPr>
          <w:t>www.asi.ru</w:t>
        </w:r>
      </w:hyperlink>
      <w:r w:rsidR="006C2ED2" w:rsidRPr="000D115C">
        <w:rPr>
          <w:sz w:val="24"/>
          <w:szCs w:val="24"/>
        </w:rPr>
        <w:t>)</w:t>
      </w:r>
      <w:r w:rsidR="00C75544">
        <w:rPr>
          <w:sz w:val="24"/>
          <w:szCs w:val="24"/>
        </w:rPr>
        <w:t xml:space="preserve"> и на ЭТП</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 xml:space="preserve">ЗАПРОСА </w:t>
      </w:r>
      <w:r w:rsidR="00965A29">
        <w:rPr>
          <w:rStyle w:val="af7"/>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4BD389F0"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2AE18B13"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52097"/>
      <w:bookmarkEnd w:id="67"/>
      <w:bookmarkEnd w:id="68"/>
      <w:r>
        <w:t xml:space="preserve">ИНФОРМАЦИОННАЯ </w:t>
      </w:r>
      <w:r w:rsidR="004E6DC6" w:rsidRPr="00297AEF">
        <w:t xml:space="preserve">КАРТА </w:t>
      </w:r>
      <w:bookmarkEnd w:id="43"/>
      <w:bookmarkEnd w:id="44"/>
      <w:bookmarkEnd w:id="45"/>
      <w:bookmarkEnd w:id="66"/>
      <w:r w:rsidR="00493A22">
        <w:t xml:space="preserve">ЗАПРОСА </w:t>
      </w:r>
      <w:r w:rsidR="004B7923">
        <w:t>ЦЕН</w:t>
      </w:r>
      <w:bookmarkEnd w:id="69"/>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1FA72C96"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6B664324"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597146C6" w:rsidR="00CA03B6" w:rsidRPr="000820CE" w:rsidRDefault="00C13E55" w:rsidP="00C13E55">
            <w:pPr>
              <w:rPr>
                <w:sz w:val="24"/>
                <w:szCs w:val="24"/>
              </w:rPr>
            </w:pPr>
            <w:r w:rsidRPr="00336774">
              <w:rPr>
                <w:b/>
                <w:bCs/>
                <w:sz w:val="24"/>
                <w:szCs w:val="24"/>
              </w:rPr>
              <w:t>Адрес электронной почты:</w:t>
            </w:r>
            <w:r w:rsidR="0024548E">
              <w:rPr>
                <w:sz w:val="24"/>
                <w:szCs w:val="24"/>
              </w:rPr>
              <w:t xml:space="preserve"> </w:t>
            </w:r>
            <w:r w:rsidR="000820CE" w:rsidRPr="000820CE">
              <w:rPr>
                <w:sz w:val="24"/>
                <w:szCs w:val="24"/>
              </w:rPr>
              <w:t>os.uvarova@asi.ru</w:t>
            </w:r>
          </w:p>
          <w:p w14:paraId="55C7AFCA" w14:textId="5F688DAF" w:rsidR="00C13E55" w:rsidRPr="000820CE" w:rsidRDefault="00C13E55" w:rsidP="00C13E55">
            <w:pPr>
              <w:rPr>
                <w:sz w:val="24"/>
                <w:szCs w:val="24"/>
              </w:rPr>
            </w:pPr>
            <w:r w:rsidRPr="000820CE">
              <w:rPr>
                <w:b/>
                <w:sz w:val="24"/>
                <w:szCs w:val="24"/>
              </w:rPr>
              <w:t xml:space="preserve">Контактный </w:t>
            </w:r>
            <w:r w:rsidR="00777D8F" w:rsidRPr="000820CE">
              <w:rPr>
                <w:b/>
                <w:sz w:val="24"/>
                <w:szCs w:val="24"/>
              </w:rPr>
              <w:t>телефон:</w:t>
            </w:r>
            <w:r w:rsidR="00777D8F" w:rsidRPr="00336774">
              <w:rPr>
                <w:sz w:val="24"/>
                <w:szCs w:val="24"/>
              </w:rPr>
              <w:t xml:space="preserve"> </w:t>
            </w:r>
            <w:r w:rsidR="000820CE" w:rsidRPr="000820CE">
              <w:rPr>
                <w:sz w:val="24"/>
                <w:szCs w:val="24"/>
              </w:rPr>
              <w:t>+7-926-440-15-21</w:t>
            </w:r>
            <w:r w:rsidR="006758B6" w:rsidRPr="000820CE">
              <w:rPr>
                <w:sz w:val="24"/>
                <w:szCs w:val="24"/>
              </w:rPr>
              <w:t xml:space="preserve"> </w:t>
            </w:r>
          </w:p>
          <w:p w14:paraId="40D95518" w14:textId="3047FA41" w:rsidR="00C808BC" w:rsidRPr="000820CE" w:rsidRDefault="00C13E55" w:rsidP="00C808BC">
            <w:pPr>
              <w:tabs>
                <w:tab w:val="left" w:pos="360"/>
              </w:tabs>
              <w:rPr>
                <w:bCs/>
                <w:sz w:val="24"/>
                <w:szCs w:val="24"/>
              </w:rPr>
            </w:pPr>
            <w:r>
              <w:rPr>
                <w:b/>
                <w:bCs/>
                <w:sz w:val="24"/>
                <w:szCs w:val="24"/>
              </w:rPr>
              <w:t>Наименование должности контактного лица</w:t>
            </w:r>
            <w:r w:rsidRPr="000820CE">
              <w:rPr>
                <w:bCs/>
                <w:sz w:val="24"/>
                <w:szCs w:val="24"/>
              </w:rPr>
              <w:t>:</w:t>
            </w:r>
            <w:r w:rsidRPr="000820CE">
              <w:rPr>
                <w:bCs/>
                <w:i/>
                <w:color w:val="808080" w:themeColor="background1" w:themeShade="80"/>
                <w:sz w:val="24"/>
                <w:szCs w:val="24"/>
              </w:rPr>
              <w:t xml:space="preserve"> </w:t>
            </w:r>
            <w:r w:rsidR="000820CE" w:rsidRPr="000820CE">
              <w:rPr>
                <w:bCs/>
                <w:sz w:val="24"/>
                <w:szCs w:val="24"/>
              </w:rPr>
              <w:t>Руководитель проекта Департамента по коммуникациям</w:t>
            </w:r>
          </w:p>
          <w:p w14:paraId="39D8E969" w14:textId="24E3C66D" w:rsidR="00EF7B54" w:rsidRPr="00FA638A" w:rsidRDefault="00C13E55" w:rsidP="000820CE">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0820CE" w:rsidRPr="000820CE">
              <w:rPr>
                <w:bCs/>
                <w:sz w:val="24"/>
                <w:szCs w:val="24"/>
              </w:rPr>
              <w:t>Уварова Ольга Сергеевна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7BAC2EE4" w:rsidR="00C808BC" w:rsidRPr="000820CE" w:rsidRDefault="00F92A41" w:rsidP="008733FA">
            <w:pPr>
              <w:spacing w:line="276" w:lineRule="auto"/>
              <w:rPr>
                <w:sz w:val="24"/>
                <w:szCs w:val="24"/>
              </w:rPr>
            </w:pPr>
            <w:r w:rsidRPr="000820CE">
              <w:rPr>
                <w:b/>
                <w:bCs/>
                <w:sz w:val="24"/>
                <w:szCs w:val="24"/>
              </w:rPr>
              <w:t>Предмет</w:t>
            </w:r>
            <w:r w:rsidR="006730C2" w:rsidRPr="000820CE">
              <w:rPr>
                <w:b/>
                <w:bCs/>
                <w:sz w:val="24"/>
                <w:szCs w:val="24"/>
              </w:rPr>
              <w:t xml:space="preserve"> договора</w:t>
            </w:r>
            <w:r w:rsidRPr="000820CE">
              <w:rPr>
                <w:bCs/>
                <w:sz w:val="24"/>
                <w:szCs w:val="24"/>
              </w:rPr>
              <w:t>:</w:t>
            </w:r>
            <w:r w:rsidR="00706C33" w:rsidRPr="000820CE">
              <w:rPr>
                <w:bCs/>
                <w:sz w:val="24"/>
                <w:szCs w:val="24"/>
              </w:rPr>
              <w:t xml:space="preserve"> </w:t>
            </w:r>
            <w:r w:rsidR="008733FA">
              <w:rPr>
                <w:sz w:val="24"/>
                <w:szCs w:val="24"/>
              </w:rPr>
              <w:t>Оказание</w:t>
            </w:r>
            <w:r w:rsidR="000820CE" w:rsidRPr="000820CE">
              <w:rPr>
                <w:sz w:val="24"/>
                <w:szCs w:val="24"/>
              </w:rPr>
              <w:t xml:space="preserve"> </w:t>
            </w:r>
            <w:bookmarkStart w:id="71" w:name="OLE_LINK1"/>
            <w:r w:rsidR="000820CE" w:rsidRPr="000820CE">
              <w:rPr>
                <w:sz w:val="24"/>
                <w:szCs w:val="24"/>
              </w:rPr>
              <w:t>комплекса услуг по формированию мониторингов СМИ по тематикам Агентства и услуг по информационной поддержке на ресурсах федеральных и региональных СМИ в 2018 г.</w:t>
            </w:r>
            <w:bookmarkEnd w:id="71"/>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8" w:history="1">
              <w:r w:rsidR="004B7923" w:rsidRPr="009024A6">
                <w:rPr>
                  <w:rStyle w:val="a9"/>
                  <w:sz w:val="22"/>
                </w:rPr>
                <w:t>http://asi.ru/about_agency/purchase/</w:t>
              </w:r>
            </w:hyperlink>
            <w:r w:rsidR="004B7923">
              <w:t xml:space="preserve"> </w:t>
            </w:r>
          </w:p>
          <w:p w14:paraId="70A56097" w14:textId="66B43DD7" w:rsidR="00F92A41" w:rsidRPr="00435212" w:rsidRDefault="00900176" w:rsidP="009024A6">
            <w:pPr>
              <w:jc w:val="both"/>
              <w:rPr>
                <w:sz w:val="24"/>
                <w:szCs w:val="24"/>
              </w:rPr>
            </w:pPr>
            <w:r>
              <w:rPr>
                <w:sz w:val="24"/>
                <w:szCs w:val="24"/>
              </w:rPr>
              <w:t>Портал электронной торговой площадки</w:t>
            </w:r>
            <w:r w:rsidR="009024A6">
              <w:t xml:space="preserve"> </w:t>
            </w:r>
            <w:hyperlink r:id="rId19" w:history="1">
              <w:r w:rsidR="009024A6" w:rsidRPr="009024A6">
                <w:rPr>
                  <w:rStyle w:val="a9"/>
                  <w:sz w:val="22"/>
                </w:rPr>
                <w:t>http://utp.sberbank-ast.ru/VIP/List/PurchaseList</w:t>
              </w:r>
            </w:hyperlink>
            <w:r w:rsidR="009024A6">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0B02350D" w:rsidR="00C13E55" w:rsidRPr="00E3400C" w:rsidRDefault="004C6CA1" w:rsidP="00E3400C">
            <w:pPr>
              <w:rPr>
                <w:sz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E3400C" w:rsidRPr="00E3400C">
              <w:rPr>
                <w:sz w:val="24"/>
                <w:szCs w:val="24"/>
              </w:rPr>
              <w:t>3 550 000 (Три миллиона пятьсот пятьдесят тысяч) рублей 00 копеек, в т. ч. НДС 18% 541 525 (Пятьсот сорок одна тысяча пятьсот двадцать пять) рублей 42 копейки.</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F92A41" w:rsidRPr="00E3400C" w14:paraId="2AF26565" w14:textId="77777777" w:rsidTr="00877C10">
        <w:trPr>
          <w:trHeight w:val="549"/>
        </w:trPr>
        <w:tc>
          <w:tcPr>
            <w:tcW w:w="10595" w:type="dxa"/>
            <w:gridSpan w:val="3"/>
            <w:tcBorders>
              <w:top w:val="single" w:sz="4" w:space="0" w:color="auto"/>
              <w:left w:val="single" w:sz="4" w:space="0" w:color="auto"/>
              <w:bottom w:val="single" w:sz="4" w:space="0" w:color="auto"/>
              <w:right w:val="single" w:sz="4" w:space="0" w:color="auto"/>
            </w:tcBorders>
          </w:tcPr>
          <w:p w14:paraId="63DCDC0A" w14:textId="3AA48BAE" w:rsidR="00076C6A" w:rsidRPr="00E3400C" w:rsidRDefault="00076C6A" w:rsidP="00E3400C">
            <w:pPr>
              <w:rPr>
                <w:sz w:val="24"/>
                <w:szCs w:val="24"/>
              </w:rPr>
            </w:pPr>
            <w:r w:rsidRPr="00E3400C">
              <w:rPr>
                <w:sz w:val="24"/>
                <w:szCs w:val="24"/>
              </w:rPr>
              <w:t xml:space="preserve">Оплата по факту исполнения обязательств по оказанию услуг и получения </w:t>
            </w:r>
            <w:r w:rsidR="00E3400C">
              <w:rPr>
                <w:sz w:val="24"/>
                <w:szCs w:val="24"/>
              </w:rPr>
              <w:t>Заказчиком</w:t>
            </w:r>
            <w:r w:rsidRPr="00E3400C">
              <w:rPr>
                <w:sz w:val="24"/>
                <w:szCs w:val="24"/>
              </w:rPr>
              <w:t xml:space="preserve"> первичных документов</w:t>
            </w:r>
            <w:r w:rsidR="00E3400C">
              <w:rPr>
                <w:sz w:val="24"/>
                <w:szCs w:val="24"/>
              </w:rPr>
              <w:t xml:space="preserve"> и отчета о выполненных работах</w:t>
            </w:r>
            <w:r w:rsidRPr="00E3400C">
              <w:rPr>
                <w:sz w:val="24"/>
                <w:szCs w:val="24"/>
              </w:rPr>
              <w:t>. Предоставления аванса не предусмотрено.</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7B1719" w:rsidRDefault="00F92A41" w:rsidP="009468A0">
            <w:pPr>
              <w:jc w:val="both"/>
              <w:rPr>
                <w:sz w:val="24"/>
                <w:szCs w:val="24"/>
                <w:highlight w:val="yellow"/>
              </w:rPr>
            </w:pPr>
            <w:r>
              <w:rPr>
                <w:b/>
                <w:bCs/>
                <w:sz w:val="24"/>
                <w:szCs w:val="24"/>
              </w:rPr>
              <w:t xml:space="preserve">Место, условия и сроки </w:t>
            </w:r>
            <w:r w:rsidR="004B7923">
              <w:rPr>
                <w:b/>
                <w:bCs/>
                <w:sz w:val="24"/>
                <w:szCs w:val="24"/>
              </w:rPr>
              <w:t>поставки товара (</w:t>
            </w:r>
            <w:r>
              <w:rPr>
                <w:b/>
                <w:bCs/>
                <w:sz w:val="24"/>
                <w:szCs w:val="24"/>
              </w:rPr>
              <w:t>оказания услуг</w:t>
            </w:r>
            <w:r w:rsidR="004B7923">
              <w:rPr>
                <w:b/>
                <w:bCs/>
                <w:sz w:val="24"/>
                <w:szCs w:val="24"/>
              </w:rPr>
              <w:t xml:space="preserve">, </w:t>
            </w:r>
            <w:r w:rsidR="009468A0">
              <w:rPr>
                <w:b/>
                <w:bCs/>
                <w:sz w:val="24"/>
                <w:szCs w:val="24"/>
              </w:rPr>
              <w:t>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F92A41" w:rsidRDefault="00F92A41" w:rsidP="00ED5EE4">
            <w:pPr>
              <w:jc w:val="both"/>
              <w:rPr>
                <w:b/>
                <w:sz w:val="24"/>
                <w:szCs w:val="24"/>
              </w:rPr>
            </w:pPr>
            <w:r>
              <w:rPr>
                <w:b/>
                <w:sz w:val="24"/>
                <w:szCs w:val="24"/>
              </w:rPr>
              <w:t xml:space="preserve">Место </w:t>
            </w:r>
            <w:r w:rsidR="004B7923">
              <w:rPr>
                <w:b/>
                <w:sz w:val="24"/>
                <w:szCs w:val="24"/>
              </w:rPr>
              <w:t>поставки товара (</w:t>
            </w:r>
            <w:r>
              <w:rPr>
                <w:b/>
                <w:sz w:val="24"/>
                <w:szCs w:val="24"/>
              </w:rPr>
              <w:t>оказания услуг</w:t>
            </w:r>
            <w:r w:rsidR="004B7923">
              <w:rPr>
                <w:b/>
                <w:sz w:val="24"/>
                <w:szCs w:val="24"/>
              </w:rPr>
              <w:t xml:space="preserve">, </w:t>
            </w:r>
            <w:r w:rsidR="009468A0">
              <w:rPr>
                <w:b/>
                <w:sz w:val="24"/>
                <w:szCs w:val="24"/>
              </w:rPr>
              <w:t>выполнения работ):</w:t>
            </w:r>
          </w:p>
          <w:p w14:paraId="4C413AAF" w14:textId="230F44E9" w:rsidR="009468A0" w:rsidRPr="00E3400C" w:rsidRDefault="00E3400C" w:rsidP="00E3400C">
            <w:pPr>
              <w:rPr>
                <w:sz w:val="24"/>
                <w:szCs w:val="24"/>
              </w:rPr>
            </w:pPr>
            <w:r w:rsidRPr="00E3400C">
              <w:rPr>
                <w:sz w:val="24"/>
                <w:szCs w:val="24"/>
              </w:rPr>
              <w:t>г. Москва</w:t>
            </w:r>
          </w:p>
          <w:p w14:paraId="0A52E2DD" w14:textId="0DD9B4FE" w:rsidR="000E5E52" w:rsidRDefault="000E2180" w:rsidP="006127CE">
            <w:pPr>
              <w:jc w:val="both"/>
              <w:rPr>
                <w:b/>
                <w:sz w:val="24"/>
                <w:szCs w:val="24"/>
              </w:rPr>
            </w:pPr>
            <w:r>
              <w:rPr>
                <w:b/>
                <w:sz w:val="24"/>
                <w:szCs w:val="24"/>
              </w:rPr>
              <w:t xml:space="preserve">Срок </w:t>
            </w:r>
            <w:r w:rsidR="004B7923">
              <w:rPr>
                <w:b/>
                <w:sz w:val="24"/>
                <w:szCs w:val="24"/>
              </w:rPr>
              <w:t>поставки товара (</w:t>
            </w:r>
            <w:r w:rsidR="000E5E52">
              <w:rPr>
                <w:b/>
                <w:sz w:val="24"/>
                <w:szCs w:val="24"/>
              </w:rPr>
              <w:t>оказания услуг</w:t>
            </w:r>
            <w:r w:rsidR="004B7923">
              <w:rPr>
                <w:b/>
                <w:sz w:val="24"/>
                <w:szCs w:val="24"/>
              </w:rPr>
              <w:t xml:space="preserve">, </w:t>
            </w:r>
            <w:r w:rsidR="009468A0">
              <w:rPr>
                <w:b/>
                <w:sz w:val="24"/>
                <w:szCs w:val="24"/>
              </w:rPr>
              <w:t>выполнения работ)</w:t>
            </w:r>
            <w:r w:rsidR="000E5E52">
              <w:rPr>
                <w:b/>
                <w:sz w:val="24"/>
                <w:szCs w:val="24"/>
              </w:rPr>
              <w:t>:</w:t>
            </w:r>
          </w:p>
          <w:p w14:paraId="6F8A1148" w14:textId="726CC226" w:rsidR="000E5E52" w:rsidRPr="009468A0" w:rsidRDefault="00E3400C" w:rsidP="00BC1CB9">
            <w:pPr>
              <w:jc w:val="both"/>
              <w:rPr>
                <w:i/>
                <w:sz w:val="24"/>
                <w:szCs w:val="24"/>
              </w:rPr>
            </w:pPr>
            <w:r w:rsidRPr="00E3400C">
              <w:rPr>
                <w:sz w:val="24"/>
                <w:szCs w:val="24"/>
              </w:rPr>
              <w:t>С момента подписания договора до 31 декабря 2018 г.</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90B84" w:rsidRDefault="00F92A41" w:rsidP="00BC1CB9">
            <w:pPr>
              <w:tabs>
                <w:tab w:val="left" w:pos="360"/>
              </w:tabs>
              <w:jc w:val="both"/>
              <w:rPr>
                <w:b/>
                <w:sz w:val="24"/>
                <w:szCs w:val="24"/>
              </w:rPr>
            </w:pPr>
            <w:r w:rsidRPr="008640E8">
              <w:rPr>
                <w:b/>
                <w:bCs/>
                <w:sz w:val="24"/>
                <w:szCs w:val="24"/>
              </w:rPr>
              <w:t xml:space="preserve">Подача заявок на участие в </w:t>
            </w:r>
            <w:r w:rsidR="00BC1CB9">
              <w:rPr>
                <w:b/>
                <w:bCs/>
                <w:sz w:val="24"/>
                <w:szCs w:val="24"/>
              </w:rPr>
              <w:t>закупочной процедуре</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10492E5A"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10D15982"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877C10">
              <w:rPr>
                <w:bCs/>
                <w:sz w:val="24"/>
                <w:szCs w:val="24"/>
              </w:rPr>
              <w:t>10</w:t>
            </w:r>
            <w:r w:rsidR="00A47B58" w:rsidRPr="00A47B58">
              <w:rPr>
                <w:bCs/>
                <w:sz w:val="24"/>
                <w:szCs w:val="24"/>
              </w:rPr>
              <w:t xml:space="preserve">» </w:t>
            </w:r>
            <w:r w:rsidR="00877C10">
              <w:rPr>
                <w:bCs/>
                <w:sz w:val="24"/>
                <w:szCs w:val="24"/>
              </w:rPr>
              <w:t>июл</w:t>
            </w:r>
            <w:r w:rsidR="00E3400C">
              <w:rPr>
                <w:bCs/>
                <w:sz w:val="24"/>
                <w:szCs w:val="24"/>
              </w:rPr>
              <w:t>я</w:t>
            </w:r>
            <w:r w:rsidR="00A47B58" w:rsidRPr="00A47B58">
              <w:rPr>
                <w:bCs/>
                <w:sz w:val="24"/>
                <w:szCs w:val="24"/>
              </w:rPr>
              <w:t xml:space="preserve"> 201</w:t>
            </w:r>
            <w:r w:rsidR="00C75544">
              <w:rPr>
                <w:bCs/>
                <w:sz w:val="24"/>
                <w:szCs w:val="24"/>
              </w:rPr>
              <w:t>8</w:t>
            </w:r>
            <w:r w:rsidR="00A47B58" w:rsidRPr="00A47B58">
              <w:rPr>
                <w:bCs/>
                <w:sz w:val="24"/>
                <w:szCs w:val="24"/>
              </w:rPr>
              <w:t xml:space="preserve"> год</w:t>
            </w:r>
          </w:p>
          <w:p w14:paraId="2AD926C8" w14:textId="1E6F8FD3"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877C10">
              <w:rPr>
                <w:bCs/>
                <w:sz w:val="24"/>
                <w:szCs w:val="24"/>
              </w:rPr>
              <w:t>24</w:t>
            </w:r>
            <w:r w:rsidR="00A47B58" w:rsidRPr="00A47B58">
              <w:rPr>
                <w:bCs/>
                <w:sz w:val="24"/>
                <w:szCs w:val="24"/>
              </w:rPr>
              <w:t xml:space="preserve">» </w:t>
            </w:r>
            <w:r w:rsidR="00E3400C">
              <w:rPr>
                <w:bCs/>
                <w:sz w:val="24"/>
                <w:szCs w:val="24"/>
              </w:rPr>
              <w:t>июля</w:t>
            </w:r>
            <w:r w:rsidR="00E264D0" w:rsidRPr="00A47B58">
              <w:rPr>
                <w:bCs/>
                <w:sz w:val="24"/>
                <w:szCs w:val="24"/>
              </w:rPr>
              <w:t xml:space="preserve"> </w:t>
            </w:r>
            <w:r w:rsidR="00A47B58" w:rsidRPr="00A47B58">
              <w:rPr>
                <w:bCs/>
                <w:sz w:val="24"/>
                <w:szCs w:val="24"/>
              </w:rPr>
              <w:t>201</w:t>
            </w:r>
            <w:r w:rsidR="00C75544">
              <w:rPr>
                <w:bCs/>
                <w:sz w:val="24"/>
                <w:szCs w:val="24"/>
              </w:rPr>
              <w:t>8</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486355" w:rsidRDefault="00F92A41" w:rsidP="00BC1CB9">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r w:rsidR="00BC1CB9">
              <w:rPr>
                <w:b/>
                <w:bCs/>
                <w:sz w:val="24"/>
                <w:szCs w:val="24"/>
              </w:rPr>
              <w:t>закупочной процедуре</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461B38F" w:rsidR="00F92A41" w:rsidRPr="00486355" w:rsidRDefault="00EF7B54" w:rsidP="00E3400C">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BC1CB9">
              <w:rPr>
                <w:sz w:val="24"/>
                <w:szCs w:val="24"/>
              </w:rPr>
              <w:t>цен</w:t>
            </w:r>
            <w:r w:rsidRPr="009B367B">
              <w:rPr>
                <w:sz w:val="24"/>
                <w:szCs w:val="24"/>
              </w:rPr>
              <w:t xml:space="preserve"> будет </w:t>
            </w:r>
            <w:r w:rsidRPr="00A21539">
              <w:rPr>
                <w:sz w:val="24"/>
                <w:szCs w:val="24"/>
              </w:rPr>
              <w:t xml:space="preserve">осуществляться </w:t>
            </w:r>
            <w:r w:rsidR="00435212">
              <w:rPr>
                <w:sz w:val="24"/>
                <w:szCs w:val="24"/>
              </w:rPr>
              <w:t>«</w:t>
            </w:r>
            <w:r w:rsidR="00877C10">
              <w:rPr>
                <w:sz w:val="24"/>
                <w:szCs w:val="24"/>
              </w:rPr>
              <w:t>25</w:t>
            </w:r>
            <w:r w:rsidR="00435212">
              <w:rPr>
                <w:sz w:val="24"/>
                <w:szCs w:val="24"/>
              </w:rPr>
              <w:t xml:space="preserve">» </w:t>
            </w:r>
            <w:r w:rsidR="00E3400C">
              <w:rPr>
                <w:sz w:val="24"/>
                <w:szCs w:val="24"/>
              </w:rPr>
              <w:t xml:space="preserve">июля </w:t>
            </w:r>
            <w:r w:rsidR="00435212">
              <w:rPr>
                <w:sz w:val="24"/>
                <w:szCs w:val="24"/>
              </w:rPr>
              <w:t>201</w:t>
            </w:r>
            <w:r w:rsidR="00C75544">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486355" w:rsidRDefault="00F92A41" w:rsidP="00BC1CB9">
            <w:pPr>
              <w:tabs>
                <w:tab w:val="left" w:pos="360"/>
              </w:tabs>
              <w:rPr>
                <w:b/>
                <w:bCs/>
                <w:sz w:val="24"/>
                <w:szCs w:val="24"/>
              </w:rPr>
            </w:pPr>
            <w:r>
              <w:rPr>
                <w:b/>
                <w:bCs/>
                <w:sz w:val="24"/>
                <w:szCs w:val="24"/>
              </w:rPr>
              <w:t xml:space="preserve">Место и дата подведения итогов </w:t>
            </w:r>
            <w:r w:rsidR="00BC1CB9">
              <w:rPr>
                <w:b/>
                <w:bCs/>
                <w:sz w:val="24"/>
                <w:szCs w:val="24"/>
              </w:rPr>
              <w:t>закупочной процедуры:</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23549128" w:rsidR="00F92A41" w:rsidRPr="00B70DAC" w:rsidRDefault="00EF7B54" w:rsidP="00E3400C">
            <w:pPr>
              <w:tabs>
                <w:tab w:val="left" w:pos="360"/>
              </w:tabs>
              <w:jc w:val="both"/>
              <w:rPr>
                <w:b/>
                <w:bCs/>
                <w:sz w:val="24"/>
                <w:szCs w:val="24"/>
              </w:rPr>
            </w:pPr>
            <w:r w:rsidRPr="00B70DAC">
              <w:rPr>
                <w:sz w:val="24"/>
                <w:szCs w:val="24"/>
              </w:rPr>
              <w:t xml:space="preserve">Подведение итогов запроса </w:t>
            </w:r>
            <w:r w:rsidR="00BC1CB9">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435212">
              <w:rPr>
                <w:sz w:val="24"/>
                <w:szCs w:val="24"/>
              </w:rPr>
              <w:t>«</w:t>
            </w:r>
            <w:r w:rsidR="00877C10">
              <w:rPr>
                <w:sz w:val="24"/>
                <w:szCs w:val="24"/>
              </w:rPr>
              <w:t>26</w:t>
            </w:r>
            <w:r w:rsidR="00435212">
              <w:rPr>
                <w:sz w:val="24"/>
                <w:szCs w:val="24"/>
              </w:rPr>
              <w:t xml:space="preserve">» </w:t>
            </w:r>
            <w:r w:rsidR="00E3400C">
              <w:rPr>
                <w:sz w:val="24"/>
                <w:szCs w:val="24"/>
              </w:rPr>
              <w:t xml:space="preserve">июля </w:t>
            </w:r>
            <w:r w:rsidR="00435212">
              <w:rPr>
                <w:sz w:val="24"/>
                <w:szCs w:val="24"/>
              </w:rPr>
              <w:t>201</w:t>
            </w:r>
            <w:r w:rsidR="00C75544">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137A189B" w:rsidR="00A47B58" w:rsidRPr="00B70DAC" w:rsidRDefault="006F4A90" w:rsidP="00E3400C">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877C10">
              <w:rPr>
                <w:sz w:val="24"/>
                <w:szCs w:val="24"/>
              </w:rPr>
              <w:t>26</w:t>
            </w:r>
            <w:r>
              <w:rPr>
                <w:sz w:val="24"/>
                <w:szCs w:val="24"/>
              </w:rPr>
              <w:t xml:space="preserve">» </w:t>
            </w:r>
            <w:r w:rsidR="00E3400C">
              <w:rPr>
                <w:sz w:val="24"/>
                <w:szCs w:val="24"/>
              </w:rPr>
              <w:t xml:space="preserve">июля </w:t>
            </w:r>
            <w:r>
              <w:rPr>
                <w:sz w:val="24"/>
                <w:szCs w:val="24"/>
              </w:rPr>
              <w:t>201</w:t>
            </w:r>
            <w:r w:rsidR="00C75544">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 xml:space="preserve">и заявок на участие в запросе </w:t>
            </w:r>
            <w:r w:rsidR="00E165DF">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E3400C">
              <w:trPr>
                <w:trHeight w:val="297"/>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963214A" w:rsidR="00FD66B8" w:rsidRPr="00BC1CB9" w:rsidRDefault="00BC1CB9" w:rsidP="007A09CD">
                  <w:pPr>
                    <w:jc w:val="center"/>
                    <w:rPr>
                      <w:sz w:val="22"/>
                    </w:rPr>
                  </w:pPr>
                  <w:r w:rsidRPr="00BC1CB9">
                    <w:rPr>
                      <w:sz w:val="22"/>
                    </w:rPr>
                    <w:t>100</w:t>
                  </w:r>
                </w:p>
              </w:tc>
              <w:tc>
                <w:tcPr>
                  <w:tcW w:w="2970" w:type="dxa"/>
                  <w:vAlign w:val="center"/>
                </w:tcPr>
                <w:p w14:paraId="72D1CACA" w14:textId="3B00B6E0" w:rsidR="00FD66B8" w:rsidRPr="00BC1CB9" w:rsidRDefault="00BC1CB9" w:rsidP="007A09CD">
                  <w:pPr>
                    <w:jc w:val="center"/>
                    <w:rPr>
                      <w:bCs/>
                      <w:sz w:val="24"/>
                      <w:szCs w:val="24"/>
                    </w:rPr>
                  </w:pPr>
                  <w:r w:rsidRPr="00BC1CB9">
                    <w:rPr>
                      <w:bCs/>
                      <w:sz w:val="24"/>
                      <w:szCs w:val="24"/>
                    </w:rPr>
                    <w:t>1,00</w:t>
                  </w:r>
                </w:p>
              </w:tc>
            </w:tr>
          </w:tbl>
          <w:p w14:paraId="7406616A" w14:textId="29687803"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 xml:space="preserve">запросе </w:t>
            </w:r>
            <w:r w:rsidR="00BC1CB9">
              <w:rPr>
                <w:sz w:val="24"/>
                <w:szCs w:val="24"/>
              </w:rPr>
              <w:t>цен</w:t>
            </w:r>
            <w:r w:rsidRPr="00B70DAC">
              <w:rPr>
                <w:sz w:val="24"/>
                <w:szCs w:val="24"/>
              </w:rPr>
              <w:t xml:space="preserve">, поданных участниками процедуры закупки, признанными участниками </w:t>
            </w:r>
            <w:r w:rsidR="00D13429" w:rsidRPr="00B70DAC">
              <w:rPr>
                <w:sz w:val="24"/>
                <w:szCs w:val="24"/>
              </w:rPr>
              <w:t xml:space="preserve">запроса </w:t>
            </w:r>
            <w:r w:rsidR="00BC1CB9">
              <w:rPr>
                <w:sz w:val="24"/>
                <w:szCs w:val="24"/>
              </w:rPr>
              <w:t>цен</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00BC1CB9">
              <w:rPr>
                <w:sz w:val="24"/>
                <w:szCs w:val="24"/>
              </w:rPr>
              <w:t>.</w:t>
            </w:r>
          </w:p>
          <w:p w14:paraId="299383BC" w14:textId="1B319D5D" w:rsidR="00BC1CB9" w:rsidRDefault="00BC1CB9" w:rsidP="00BC1CB9">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B70DAC" w:rsidRDefault="00F92A41" w:rsidP="00BC1CB9">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 xml:space="preserve">запросе </w:t>
            </w:r>
            <w:r w:rsidR="00E165DF">
              <w:rPr>
                <w:b/>
                <w:bCs/>
                <w:sz w:val="24"/>
                <w:szCs w:val="24"/>
              </w:rPr>
              <w:t>цен</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ТЕХНИЧЕСКОЕ_ЗАДАНИЕ"/>
      <w:bookmarkStart w:id="85" w:name="_Toc465252098"/>
      <w:bookmarkEnd w:id="84"/>
      <w:r>
        <w:t>ТЕХНИЧЕСКОЕ ЗАДАНИЕ</w:t>
      </w:r>
      <w:bookmarkEnd w:id="85"/>
    </w:p>
    <w:p w14:paraId="0FF552AF" w14:textId="236613CA" w:rsidR="00E3400C" w:rsidRPr="00E3400C" w:rsidRDefault="00E3400C" w:rsidP="00E3400C">
      <w:pPr>
        <w:pStyle w:val="afff3"/>
        <w:spacing w:line="276" w:lineRule="auto"/>
        <w:jc w:val="center"/>
        <w:rPr>
          <w:sz w:val="22"/>
          <w:szCs w:val="22"/>
          <w:lang w:eastAsia="en-US"/>
        </w:rPr>
      </w:pPr>
      <w:r w:rsidRPr="00E3400C">
        <w:rPr>
          <w:sz w:val="22"/>
          <w:szCs w:val="22"/>
          <w:lang w:eastAsia="en-US"/>
        </w:rPr>
        <w:t xml:space="preserve">на </w:t>
      </w:r>
      <w:r w:rsidR="008733FA">
        <w:rPr>
          <w:sz w:val="22"/>
          <w:szCs w:val="22"/>
          <w:lang w:eastAsia="en-US"/>
        </w:rPr>
        <w:t>оказание</w:t>
      </w:r>
      <w:bookmarkStart w:id="86" w:name="_GoBack"/>
      <w:bookmarkEnd w:id="86"/>
      <w:r w:rsidRPr="00E3400C">
        <w:rPr>
          <w:sz w:val="22"/>
          <w:szCs w:val="22"/>
          <w:lang w:eastAsia="en-US"/>
        </w:rPr>
        <w:t xml:space="preserve"> комплекса услуг по формированию мониторингов СМИ по тематикам Агентства и услуг по информационной поддержке на ресурсах федеральных и региональных СМИ в 2018 г.</w:t>
      </w:r>
    </w:p>
    <w:p w14:paraId="5171BF11" w14:textId="77777777" w:rsidR="00E3400C" w:rsidRPr="00E3400C" w:rsidRDefault="00E3400C" w:rsidP="00E3400C">
      <w:pPr>
        <w:pStyle w:val="afff3"/>
        <w:spacing w:line="276" w:lineRule="auto"/>
        <w:rPr>
          <w:sz w:val="22"/>
          <w:szCs w:val="22"/>
          <w:lang w:eastAsia="en-US"/>
        </w:rPr>
      </w:pPr>
    </w:p>
    <w:p w14:paraId="13BBD18F" w14:textId="77777777" w:rsidR="00E3400C" w:rsidRPr="00E3400C" w:rsidRDefault="00E3400C" w:rsidP="00E3400C">
      <w:pPr>
        <w:pStyle w:val="afff3"/>
        <w:numPr>
          <w:ilvl w:val="0"/>
          <w:numId w:val="47"/>
        </w:numPr>
        <w:spacing w:line="360" w:lineRule="auto"/>
        <w:ind w:left="567" w:hanging="283"/>
        <w:rPr>
          <w:b/>
          <w:sz w:val="22"/>
          <w:szCs w:val="22"/>
          <w:lang w:eastAsia="en-US"/>
        </w:rPr>
      </w:pPr>
      <w:r w:rsidRPr="00E3400C">
        <w:rPr>
          <w:b/>
          <w:sz w:val="22"/>
          <w:szCs w:val="22"/>
          <w:lang w:eastAsia="en-US"/>
        </w:rPr>
        <w:t>География проекта: территория РФ.</w:t>
      </w:r>
    </w:p>
    <w:p w14:paraId="27632162" w14:textId="77777777" w:rsidR="00E3400C" w:rsidRPr="00E3400C" w:rsidRDefault="00E3400C" w:rsidP="00E3400C">
      <w:pPr>
        <w:pStyle w:val="afff3"/>
        <w:numPr>
          <w:ilvl w:val="0"/>
          <w:numId w:val="47"/>
        </w:numPr>
        <w:spacing w:line="360" w:lineRule="auto"/>
        <w:ind w:left="567" w:hanging="283"/>
        <w:rPr>
          <w:b/>
          <w:sz w:val="22"/>
          <w:szCs w:val="22"/>
          <w:lang w:eastAsia="en-US"/>
        </w:rPr>
      </w:pPr>
      <w:r w:rsidRPr="00E3400C">
        <w:rPr>
          <w:b/>
          <w:sz w:val="22"/>
          <w:szCs w:val="22"/>
          <w:lang w:eastAsia="en-US"/>
        </w:rPr>
        <w:t xml:space="preserve">Срок оказания услуг: с даты заключения договора по 31 декабря 2018 года. </w:t>
      </w:r>
    </w:p>
    <w:p w14:paraId="21047C8D" w14:textId="77777777" w:rsidR="00E3400C" w:rsidRPr="00E3400C" w:rsidRDefault="00E3400C" w:rsidP="00E3400C">
      <w:pPr>
        <w:pStyle w:val="afff3"/>
        <w:numPr>
          <w:ilvl w:val="0"/>
          <w:numId w:val="47"/>
        </w:numPr>
        <w:spacing w:line="360" w:lineRule="auto"/>
        <w:ind w:left="567" w:hanging="283"/>
        <w:rPr>
          <w:b/>
          <w:sz w:val="22"/>
          <w:szCs w:val="22"/>
          <w:lang w:eastAsia="en-US"/>
        </w:rPr>
      </w:pPr>
      <w:r w:rsidRPr="00E3400C">
        <w:rPr>
          <w:b/>
          <w:sz w:val="22"/>
          <w:szCs w:val="22"/>
          <w:lang w:eastAsia="en-US"/>
        </w:rPr>
        <w:t>Характеристики и объем услуг:</w:t>
      </w:r>
    </w:p>
    <w:p w14:paraId="442AFFCB" w14:textId="77777777" w:rsidR="00E3400C" w:rsidRPr="00E3400C" w:rsidRDefault="00E3400C" w:rsidP="00E3400C">
      <w:pPr>
        <w:pStyle w:val="afff3"/>
        <w:ind w:left="1080"/>
        <w:rPr>
          <w:b/>
          <w:sz w:val="22"/>
          <w:szCs w:val="22"/>
          <w:lang w:eastAsia="en-US"/>
        </w:rPr>
      </w:pPr>
      <w:r w:rsidRPr="00E3400C">
        <w:rPr>
          <w:b/>
          <w:sz w:val="22"/>
          <w:szCs w:val="22"/>
          <w:lang w:eastAsia="en-US"/>
        </w:rPr>
        <w:t xml:space="preserve"> </w:t>
      </w:r>
    </w:p>
    <w:p w14:paraId="40A3EF07" w14:textId="77777777" w:rsidR="00E3400C" w:rsidRPr="00E3400C" w:rsidRDefault="00E3400C" w:rsidP="00E3400C">
      <w:pPr>
        <w:pStyle w:val="afff3"/>
        <w:numPr>
          <w:ilvl w:val="0"/>
          <w:numId w:val="49"/>
        </w:numPr>
        <w:spacing w:line="360" w:lineRule="auto"/>
        <w:rPr>
          <w:b/>
          <w:sz w:val="22"/>
          <w:szCs w:val="22"/>
          <w:lang w:eastAsia="en-US"/>
        </w:rPr>
      </w:pPr>
      <w:r w:rsidRPr="00E3400C">
        <w:rPr>
          <w:b/>
          <w:sz w:val="22"/>
          <w:szCs w:val="22"/>
          <w:lang w:eastAsia="en-US"/>
        </w:rPr>
        <w:t>Мониторинг СМИ.</w:t>
      </w:r>
    </w:p>
    <w:p w14:paraId="6C15C90A" w14:textId="77777777" w:rsidR="00E3400C" w:rsidRPr="00E3400C" w:rsidRDefault="00E3400C" w:rsidP="00E3400C">
      <w:pPr>
        <w:spacing w:line="360" w:lineRule="auto"/>
        <w:ind w:left="567"/>
        <w:rPr>
          <w:sz w:val="22"/>
          <w:szCs w:val="22"/>
          <w:lang w:eastAsia="en-US"/>
        </w:rPr>
      </w:pPr>
      <w:r w:rsidRPr="00E3400C">
        <w:rPr>
          <w:sz w:val="22"/>
          <w:szCs w:val="22"/>
          <w:lang w:eastAsia="en-US"/>
        </w:rPr>
        <w:t xml:space="preserve">Мониторинги необходимо высылать до 11.00 часов по московскому времени ежедневно* по следующему списку </w:t>
      </w:r>
      <w:r w:rsidRPr="00E3400C">
        <w:rPr>
          <w:sz w:val="22"/>
          <w:szCs w:val="22"/>
          <w:lang w:val="en-US" w:eastAsia="en-US"/>
        </w:rPr>
        <w:t>e</w:t>
      </w:r>
      <w:r w:rsidRPr="00E3400C">
        <w:rPr>
          <w:sz w:val="22"/>
          <w:szCs w:val="22"/>
          <w:lang w:eastAsia="en-US"/>
        </w:rPr>
        <w:t>-</w:t>
      </w:r>
      <w:r w:rsidRPr="00E3400C">
        <w:rPr>
          <w:sz w:val="22"/>
          <w:szCs w:val="22"/>
          <w:lang w:val="en-US" w:eastAsia="en-US"/>
        </w:rPr>
        <w:t>mail</w:t>
      </w:r>
      <w:r w:rsidRPr="00E3400C">
        <w:rPr>
          <w:sz w:val="22"/>
          <w:szCs w:val="22"/>
          <w:lang w:eastAsia="en-US"/>
        </w:rPr>
        <w:t>:</w:t>
      </w:r>
    </w:p>
    <w:p w14:paraId="1ACE7B3F" w14:textId="77777777" w:rsidR="00E3400C" w:rsidRPr="00E3400C" w:rsidRDefault="00877C10" w:rsidP="00E3400C">
      <w:pPr>
        <w:pStyle w:val="afff3"/>
        <w:numPr>
          <w:ilvl w:val="0"/>
          <w:numId w:val="50"/>
        </w:numPr>
        <w:ind w:left="567" w:firstLine="0"/>
        <w:rPr>
          <w:b/>
          <w:sz w:val="22"/>
          <w:szCs w:val="22"/>
          <w:lang w:eastAsia="en-US"/>
        </w:rPr>
      </w:pPr>
      <w:hyperlink r:id="rId21" w:history="1">
        <w:r w:rsidR="00E3400C" w:rsidRPr="00E3400C">
          <w:rPr>
            <w:rStyle w:val="a9"/>
            <w:b/>
            <w:color w:val="auto"/>
            <w:sz w:val="22"/>
            <w:szCs w:val="22"/>
            <w:lang w:eastAsia="en-US"/>
          </w:rPr>
          <w:t>eu.shishkunova@asi.ru</w:t>
        </w:r>
      </w:hyperlink>
    </w:p>
    <w:p w14:paraId="7E5AE80A" w14:textId="77777777" w:rsidR="00E3400C" w:rsidRPr="00E3400C" w:rsidRDefault="00877C10" w:rsidP="00E3400C">
      <w:pPr>
        <w:pStyle w:val="afff3"/>
        <w:numPr>
          <w:ilvl w:val="0"/>
          <w:numId w:val="50"/>
        </w:numPr>
        <w:ind w:left="567" w:firstLine="0"/>
        <w:rPr>
          <w:b/>
          <w:sz w:val="22"/>
          <w:szCs w:val="22"/>
          <w:lang w:eastAsia="en-US"/>
        </w:rPr>
      </w:pPr>
      <w:hyperlink r:id="rId22" w:history="1">
        <w:r w:rsidR="00E3400C" w:rsidRPr="00E3400C">
          <w:rPr>
            <w:rStyle w:val="a9"/>
            <w:b/>
            <w:color w:val="auto"/>
            <w:sz w:val="22"/>
            <w:szCs w:val="22"/>
            <w:lang w:eastAsia="en-US"/>
          </w:rPr>
          <w:t>np.soldatova@asi.ru</w:t>
        </w:r>
      </w:hyperlink>
      <w:r w:rsidR="00E3400C" w:rsidRPr="00E3400C">
        <w:rPr>
          <w:b/>
          <w:sz w:val="22"/>
          <w:szCs w:val="22"/>
          <w:lang w:val="en-US" w:eastAsia="en-US"/>
        </w:rPr>
        <w:t xml:space="preserve"> </w:t>
      </w:r>
    </w:p>
    <w:p w14:paraId="0084C4C4" w14:textId="77777777" w:rsidR="00E3400C" w:rsidRPr="00E3400C" w:rsidRDefault="00E3400C" w:rsidP="00E3400C">
      <w:pPr>
        <w:pStyle w:val="afff3"/>
        <w:ind w:left="567"/>
        <w:rPr>
          <w:b/>
          <w:sz w:val="22"/>
          <w:szCs w:val="22"/>
          <w:lang w:eastAsia="en-US"/>
        </w:rPr>
      </w:pPr>
    </w:p>
    <w:p w14:paraId="007D53DF" w14:textId="77777777" w:rsidR="00E3400C" w:rsidRPr="00E3400C" w:rsidRDefault="00E3400C" w:rsidP="00E3400C">
      <w:pPr>
        <w:spacing w:line="360" w:lineRule="auto"/>
        <w:ind w:left="567"/>
        <w:rPr>
          <w:i/>
          <w:sz w:val="22"/>
          <w:szCs w:val="22"/>
          <w:lang w:eastAsia="en-US"/>
        </w:rPr>
      </w:pPr>
      <w:r w:rsidRPr="00E3400C">
        <w:rPr>
          <w:b/>
          <w:i/>
          <w:sz w:val="22"/>
          <w:szCs w:val="22"/>
          <w:lang w:eastAsia="en-US"/>
        </w:rPr>
        <w:t>*</w:t>
      </w:r>
      <w:r w:rsidRPr="00E3400C">
        <w:rPr>
          <w:i/>
          <w:sz w:val="22"/>
          <w:szCs w:val="22"/>
          <w:lang w:eastAsia="en-US"/>
        </w:rPr>
        <w:t>мониторинг СМИ за период выходных и праздничных дней должен высылаться до 11 часов в первый рабочий день, следующий за пропущенными днями.</w:t>
      </w:r>
    </w:p>
    <w:p w14:paraId="63073C1F" w14:textId="77777777" w:rsidR="00E3400C" w:rsidRPr="00E3400C" w:rsidRDefault="00E3400C" w:rsidP="00E3400C">
      <w:pPr>
        <w:spacing w:line="360" w:lineRule="auto"/>
        <w:rPr>
          <w:b/>
          <w:i/>
          <w:sz w:val="22"/>
          <w:szCs w:val="22"/>
          <w:lang w:eastAsia="en-US"/>
        </w:rPr>
      </w:pPr>
    </w:p>
    <w:p w14:paraId="279A59C0" w14:textId="620DBCEE" w:rsidR="00E3400C" w:rsidRPr="00E3400C" w:rsidRDefault="00E3400C" w:rsidP="00E3400C">
      <w:pPr>
        <w:spacing w:line="360" w:lineRule="auto"/>
        <w:ind w:left="567"/>
        <w:rPr>
          <w:sz w:val="22"/>
          <w:szCs w:val="22"/>
          <w:lang w:eastAsia="en-US"/>
        </w:rPr>
      </w:pPr>
      <w:r w:rsidRPr="00E3400C">
        <w:rPr>
          <w:sz w:val="22"/>
          <w:szCs w:val="22"/>
          <w:lang w:eastAsia="en-US"/>
        </w:rPr>
        <w:t>Мониторинги СМИ необходимо формировать на основе системы МЕДИАЛОГИЯ и в формате Microsoft Word (</w:t>
      </w:r>
      <w:r w:rsidR="00374F29">
        <w:rPr>
          <w:sz w:val="22"/>
          <w:szCs w:val="22"/>
          <w:lang w:eastAsia="en-US"/>
        </w:rPr>
        <w:t xml:space="preserve">пример </w:t>
      </w:r>
      <w:r w:rsidRPr="00E3400C">
        <w:rPr>
          <w:sz w:val="22"/>
          <w:szCs w:val="22"/>
          <w:lang w:eastAsia="en-US"/>
        </w:rPr>
        <w:t>форма</w:t>
      </w:r>
      <w:r w:rsidR="00374F29">
        <w:rPr>
          <w:sz w:val="22"/>
          <w:szCs w:val="22"/>
          <w:lang w:eastAsia="en-US"/>
        </w:rPr>
        <w:t>та</w:t>
      </w:r>
      <w:r w:rsidRPr="00E3400C">
        <w:rPr>
          <w:sz w:val="22"/>
          <w:szCs w:val="22"/>
          <w:lang w:eastAsia="en-US"/>
        </w:rPr>
        <w:t xml:space="preserve"> мониторинга представлена в Приложении 1 к техническому заданию) </w:t>
      </w:r>
    </w:p>
    <w:p w14:paraId="6771D5DE" w14:textId="77777777" w:rsidR="00E3400C" w:rsidRPr="00E3400C" w:rsidRDefault="00E3400C" w:rsidP="00E3400C">
      <w:pPr>
        <w:spacing w:line="360" w:lineRule="auto"/>
        <w:ind w:left="567"/>
        <w:rPr>
          <w:sz w:val="22"/>
          <w:szCs w:val="22"/>
          <w:lang w:eastAsia="en-US"/>
        </w:rPr>
      </w:pPr>
      <w:r w:rsidRPr="00E3400C">
        <w:rPr>
          <w:sz w:val="22"/>
          <w:szCs w:val="22"/>
          <w:lang w:eastAsia="en-US"/>
        </w:rPr>
        <w:t>Файл с мониторингом должен называться «Мониторинг СМИ_00_00_2018».</w:t>
      </w:r>
    </w:p>
    <w:p w14:paraId="15268B8E" w14:textId="77777777" w:rsidR="00E3400C" w:rsidRPr="00E3400C" w:rsidRDefault="00E3400C" w:rsidP="00E3400C">
      <w:pPr>
        <w:spacing w:line="360" w:lineRule="auto"/>
        <w:ind w:left="567"/>
        <w:rPr>
          <w:sz w:val="22"/>
          <w:szCs w:val="22"/>
          <w:lang w:eastAsia="en-US"/>
        </w:rPr>
      </w:pPr>
      <w:r w:rsidRPr="00E3400C">
        <w:rPr>
          <w:sz w:val="22"/>
          <w:szCs w:val="22"/>
          <w:lang w:eastAsia="en-US"/>
        </w:rPr>
        <w:t>В теме письма обязательно указать также «Мониторинг СМИ_00_00_2018».</w:t>
      </w:r>
    </w:p>
    <w:p w14:paraId="02C47B44" w14:textId="77777777" w:rsidR="00E3400C" w:rsidRDefault="00E3400C" w:rsidP="00E3400C">
      <w:pPr>
        <w:spacing w:line="360" w:lineRule="auto"/>
        <w:ind w:left="567"/>
        <w:rPr>
          <w:sz w:val="22"/>
          <w:szCs w:val="22"/>
          <w:lang w:eastAsia="en-US"/>
        </w:rPr>
      </w:pPr>
      <w:r w:rsidRPr="00E3400C">
        <w:rPr>
          <w:sz w:val="22"/>
          <w:szCs w:val="22"/>
          <w:lang w:eastAsia="en-US"/>
        </w:rPr>
        <w:t>В документе должны присутствовать колонтитулы верхние и нижние с информацией: наименование документа, дата документа, нумерация страниц.</w:t>
      </w:r>
    </w:p>
    <w:p w14:paraId="7E9DEB91" w14:textId="26EEB42C" w:rsidR="00A476FC" w:rsidRPr="00E3400C" w:rsidRDefault="00A476FC" w:rsidP="00E3400C">
      <w:pPr>
        <w:spacing w:line="360" w:lineRule="auto"/>
        <w:ind w:left="567"/>
        <w:rPr>
          <w:sz w:val="22"/>
          <w:szCs w:val="22"/>
          <w:lang w:eastAsia="en-US"/>
        </w:rPr>
      </w:pPr>
      <w:r>
        <w:rPr>
          <w:sz w:val="22"/>
          <w:szCs w:val="22"/>
          <w:lang w:eastAsia="en-US"/>
        </w:rPr>
        <w:t>В мониторинге СМИ в начале документа должен быть представлен дайджест сообщений с наиме</w:t>
      </w:r>
      <w:r w:rsidR="00877C10">
        <w:rPr>
          <w:sz w:val="22"/>
          <w:szCs w:val="22"/>
          <w:lang w:eastAsia="en-US"/>
        </w:rPr>
        <w:t>нованием СМИ, датой сообщения, в</w:t>
      </w:r>
      <w:r>
        <w:rPr>
          <w:sz w:val="22"/>
          <w:szCs w:val="22"/>
          <w:lang w:eastAsia="en-US"/>
        </w:rPr>
        <w:t xml:space="preserve">идом сообщения и активной гиперссылкой на текст сообщения в документе. </w:t>
      </w:r>
    </w:p>
    <w:p w14:paraId="46B9876A" w14:textId="77777777" w:rsidR="00E3400C" w:rsidRPr="00E3400C" w:rsidRDefault="00E3400C" w:rsidP="00E3400C">
      <w:pPr>
        <w:spacing w:line="360" w:lineRule="auto"/>
        <w:ind w:left="567"/>
        <w:rPr>
          <w:sz w:val="22"/>
          <w:szCs w:val="22"/>
          <w:lang w:eastAsia="en-US"/>
        </w:rPr>
      </w:pPr>
      <w:r w:rsidRPr="00E3400C">
        <w:rPr>
          <w:sz w:val="22"/>
          <w:szCs w:val="22"/>
          <w:lang w:eastAsia="en-US"/>
        </w:rPr>
        <w:t>В конце месяца в рамках общей отчетности все мониторинги за месяц записываются на флэш-накопитель.</w:t>
      </w:r>
    </w:p>
    <w:p w14:paraId="568CD1B0" w14:textId="77777777" w:rsidR="00E3400C" w:rsidRPr="00E3400C" w:rsidRDefault="00E3400C" w:rsidP="00E3400C">
      <w:pPr>
        <w:pStyle w:val="afff3"/>
        <w:spacing w:line="360" w:lineRule="auto"/>
        <w:ind w:left="928"/>
        <w:rPr>
          <w:b/>
          <w:sz w:val="22"/>
          <w:szCs w:val="22"/>
          <w:lang w:eastAsia="en-US"/>
        </w:rPr>
      </w:pPr>
      <w:r w:rsidRPr="00E3400C">
        <w:rPr>
          <w:b/>
          <w:sz w:val="22"/>
          <w:szCs w:val="22"/>
          <w:lang w:eastAsia="en-US"/>
        </w:rPr>
        <w:t>Обязательные ключевые слова:</w:t>
      </w:r>
    </w:p>
    <w:tbl>
      <w:tblPr>
        <w:tblStyle w:val="af5"/>
        <w:tblW w:w="0" w:type="auto"/>
        <w:tblInd w:w="392" w:type="dxa"/>
        <w:tblLook w:val="04A0" w:firstRow="1" w:lastRow="0" w:firstColumn="1" w:lastColumn="0" w:noHBand="0" w:noVBand="1"/>
      </w:tblPr>
      <w:tblGrid>
        <w:gridCol w:w="445"/>
        <w:gridCol w:w="2277"/>
        <w:gridCol w:w="6656"/>
      </w:tblGrid>
      <w:tr w:rsidR="00466984" w:rsidRPr="00466984" w14:paraId="38582C98" w14:textId="77777777" w:rsidTr="00466984">
        <w:tc>
          <w:tcPr>
            <w:tcW w:w="445" w:type="dxa"/>
          </w:tcPr>
          <w:p w14:paraId="7C668B3F" w14:textId="77777777" w:rsidR="00466984" w:rsidRPr="00466984" w:rsidRDefault="00466984" w:rsidP="00877C10">
            <w:pPr>
              <w:pStyle w:val="afff3"/>
              <w:spacing w:line="276" w:lineRule="auto"/>
              <w:ind w:left="0"/>
              <w:jc w:val="both"/>
              <w:rPr>
                <w:b/>
                <w:sz w:val="22"/>
                <w:szCs w:val="22"/>
                <w:lang w:eastAsia="en-US"/>
              </w:rPr>
            </w:pPr>
            <w:r w:rsidRPr="00466984">
              <w:rPr>
                <w:sz w:val="22"/>
                <w:szCs w:val="22"/>
                <w:lang w:eastAsia="en-US"/>
              </w:rPr>
              <w:t>№</w:t>
            </w:r>
          </w:p>
        </w:tc>
        <w:tc>
          <w:tcPr>
            <w:tcW w:w="2277" w:type="dxa"/>
          </w:tcPr>
          <w:p w14:paraId="04F8ECB9" w14:textId="77777777" w:rsidR="00466984" w:rsidRPr="00466984" w:rsidRDefault="00466984" w:rsidP="00877C10">
            <w:pPr>
              <w:pStyle w:val="afff3"/>
              <w:spacing w:line="276" w:lineRule="auto"/>
              <w:ind w:left="0"/>
              <w:jc w:val="both"/>
              <w:rPr>
                <w:b/>
                <w:sz w:val="22"/>
                <w:szCs w:val="22"/>
                <w:lang w:eastAsia="en-US"/>
              </w:rPr>
            </w:pPr>
            <w:r w:rsidRPr="00466984">
              <w:rPr>
                <w:b/>
                <w:sz w:val="22"/>
                <w:szCs w:val="22"/>
                <w:lang w:eastAsia="en-US"/>
              </w:rPr>
              <w:t>Тематика</w:t>
            </w:r>
          </w:p>
        </w:tc>
        <w:tc>
          <w:tcPr>
            <w:tcW w:w="6656" w:type="dxa"/>
          </w:tcPr>
          <w:p w14:paraId="5C9E19FF" w14:textId="77777777" w:rsidR="00466984" w:rsidRPr="00466984" w:rsidRDefault="00466984" w:rsidP="00877C10">
            <w:pPr>
              <w:pStyle w:val="afff3"/>
              <w:spacing w:line="276" w:lineRule="auto"/>
              <w:ind w:left="0"/>
              <w:jc w:val="both"/>
              <w:rPr>
                <w:b/>
                <w:sz w:val="22"/>
                <w:szCs w:val="22"/>
                <w:lang w:eastAsia="en-US"/>
              </w:rPr>
            </w:pPr>
            <w:r w:rsidRPr="00466984">
              <w:rPr>
                <w:b/>
                <w:sz w:val="22"/>
                <w:szCs w:val="22"/>
                <w:lang w:eastAsia="en-US"/>
              </w:rPr>
              <w:t>Ключевые слова</w:t>
            </w:r>
          </w:p>
        </w:tc>
      </w:tr>
      <w:tr w:rsidR="00466984" w:rsidRPr="00466984" w14:paraId="694EE96D" w14:textId="77777777" w:rsidTr="00466984">
        <w:tc>
          <w:tcPr>
            <w:tcW w:w="445" w:type="dxa"/>
          </w:tcPr>
          <w:p w14:paraId="29B39EB5" w14:textId="77777777" w:rsidR="00466984" w:rsidRPr="00466984" w:rsidRDefault="00466984" w:rsidP="00877C10">
            <w:pPr>
              <w:jc w:val="both"/>
              <w:rPr>
                <w:sz w:val="22"/>
                <w:szCs w:val="22"/>
                <w:lang w:eastAsia="en-US"/>
              </w:rPr>
            </w:pPr>
            <w:r w:rsidRPr="00466984">
              <w:rPr>
                <w:sz w:val="22"/>
                <w:szCs w:val="22"/>
                <w:lang w:eastAsia="en-US"/>
              </w:rPr>
              <w:t>1</w:t>
            </w:r>
          </w:p>
        </w:tc>
        <w:tc>
          <w:tcPr>
            <w:tcW w:w="2277" w:type="dxa"/>
          </w:tcPr>
          <w:p w14:paraId="6ADC5746" w14:textId="77777777" w:rsidR="00466984" w:rsidRPr="00466984" w:rsidRDefault="00466984" w:rsidP="00877C10">
            <w:pPr>
              <w:jc w:val="both"/>
              <w:rPr>
                <w:sz w:val="22"/>
                <w:szCs w:val="22"/>
                <w:lang w:eastAsia="en-US"/>
              </w:rPr>
            </w:pPr>
            <w:r w:rsidRPr="00466984">
              <w:rPr>
                <w:sz w:val="22"/>
                <w:szCs w:val="22"/>
                <w:lang w:eastAsia="en-US"/>
              </w:rPr>
              <w:t>Руководство АСИ</w:t>
            </w:r>
          </w:p>
        </w:tc>
        <w:tc>
          <w:tcPr>
            <w:tcW w:w="6656" w:type="dxa"/>
          </w:tcPr>
          <w:p w14:paraId="220D0A3F" w14:textId="77777777" w:rsidR="00466984" w:rsidRPr="00466984" w:rsidRDefault="00466984" w:rsidP="00877C10">
            <w:pPr>
              <w:jc w:val="both"/>
              <w:rPr>
                <w:sz w:val="22"/>
                <w:szCs w:val="22"/>
                <w:lang w:eastAsia="en-US"/>
              </w:rPr>
            </w:pPr>
            <w:r w:rsidRPr="00466984">
              <w:rPr>
                <w:sz w:val="22"/>
                <w:szCs w:val="22"/>
                <w:lang w:eastAsia="en-US"/>
              </w:rPr>
              <w:t>Артем Аветисян, Дмитрий Песков, Светлана Чупшева, Игорь Карачин, Игорь Кустарин</w:t>
            </w:r>
          </w:p>
        </w:tc>
      </w:tr>
      <w:tr w:rsidR="00466984" w:rsidRPr="00466984" w14:paraId="1B9D6451" w14:textId="77777777" w:rsidTr="00466984">
        <w:trPr>
          <w:trHeight w:val="171"/>
        </w:trPr>
        <w:tc>
          <w:tcPr>
            <w:tcW w:w="445" w:type="dxa"/>
          </w:tcPr>
          <w:p w14:paraId="135DF2EF" w14:textId="77777777" w:rsidR="00466984" w:rsidRPr="00466984" w:rsidRDefault="00466984" w:rsidP="00877C10">
            <w:pPr>
              <w:jc w:val="both"/>
              <w:rPr>
                <w:sz w:val="22"/>
                <w:szCs w:val="22"/>
                <w:lang w:eastAsia="en-US"/>
              </w:rPr>
            </w:pPr>
            <w:r w:rsidRPr="00466984">
              <w:rPr>
                <w:sz w:val="22"/>
                <w:szCs w:val="22"/>
                <w:lang w:eastAsia="en-US"/>
              </w:rPr>
              <w:t>2</w:t>
            </w:r>
          </w:p>
        </w:tc>
        <w:tc>
          <w:tcPr>
            <w:tcW w:w="2277" w:type="dxa"/>
          </w:tcPr>
          <w:p w14:paraId="163D89BA" w14:textId="77777777" w:rsidR="00466984" w:rsidRPr="00466984" w:rsidRDefault="00466984" w:rsidP="00877C10">
            <w:pPr>
              <w:jc w:val="both"/>
              <w:rPr>
                <w:sz w:val="22"/>
                <w:szCs w:val="22"/>
                <w:lang w:eastAsia="en-US"/>
              </w:rPr>
            </w:pPr>
            <w:r w:rsidRPr="00466984">
              <w:rPr>
                <w:sz w:val="22"/>
                <w:szCs w:val="22"/>
                <w:lang w:eastAsia="en-US"/>
              </w:rPr>
              <w:t>АСИ</w:t>
            </w:r>
          </w:p>
        </w:tc>
        <w:tc>
          <w:tcPr>
            <w:tcW w:w="6656" w:type="dxa"/>
          </w:tcPr>
          <w:p w14:paraId="51D9624F" w14:textId="77777777" w:rsidR="00466984" w:rsidRPr="00466984" w:rsidRDefault="00466984" w:rsidP="00877C10">
            <w:pPr>
              <w:pStyle w:val="afff3"/>
              <w:ind w:left="0"/>
              <w:jc w:val="both"/>
              <w:rPr>
                <w:sz w:val="22"/>
                <w:szCs w:val="22"/>
                <w:lang w:eastAsia="en-US"/>
              </w:rPr>
            </w:pPr>
            <w:r w:rsidRPr="00466984">
              <w:rPr>
                <w:sz w:val="22"/>
                <w:szCs w:val="22"/>
                <w:lang w:eastAsia="en-US"/>
              </w:rPr>
              <w:t>АСИ, Агентство стратегических инициатив</w:t>
            </w:r>
          </w:p>
        </w:tc>
      </w:tr>
      <w:tr w:rsidR="00466984" w:rsidRPr="00466984" w14:paraId="631D24AE" w14:textId="77777777" w:rsidTr="00466984">
        <w:tc>
          <w:tcPr>
            <w:tcW w:w="445" w:type="dxa"/>
          </w:tcPr>
          <w:p w14:paraId="001E3552" w14:textId="77777777" w:rsidR="00466984" w:rsidRPr="00466984" w:rsidRDefault="00466984" w:rsidP="00877C10">
            <w:pPr>
              <w:jc w:val="both"/>
              <w:rPr>
                <w:sz w:val="22"/>
                <w:szCs w:val="22"/>
                <w:lang w:eastAsia="en-US"/>
              </w:rPr>
            </w:pPr>
            <w:r w:rsidRPr="00466984">
              <w:rPr>
                <w:sz w:val="22"/>
                <w:szCs w:val="22"/>
                <w:lang w:eastAsia="en-US"/>
              </w:rPr>
              <w:t>3</w:t>
            </w:r>
          </w:p>
        </w:tc>
        <w:tc>
          <w:tcPr>
            <w:tcW w:w="2277" w:type="dxa"/>
          </w:tcPr>
          <w:p w14:paraId="21F03F9E" w14:textId="77777777" w:rsidR="00466984" w:rsidRPr="00466984" w:rsidRDefault="00466984" w:rsidP="00877C10">
            <w:pPr>
              <w:jc w:val="both"/>
              <w:rPr>
                <w:sz w:val="22"/>
                <w:szCs w:val="22"/>
                <w:lang w:eastAsia="en-US"/>
              </w:rPr>
            </w:pPr>
            <w:r w:rsidRPr="00466984">
              <w:rPr>
                <w:sz w:val="22"/>
                <w:szCs w:val="22"/>
                <w:lang w:eastAsia="en-US"/>
              </w:rPr>
              <w:t xml:space="preserve">Национальная технологическая инициатива </w:t>
            </w:r>
          </w:p>
        </w:tc>
        <w:tc>
          <w:tcPr>
            <w:tcW w:w="6656" w:type="dxa"/>
          </w:tcPr>
          <w:p w14:paraId="18C5460D" w14:textId="77777777" w:rsidR="00466984" w:rsidRPr="00466984" w:rsidRDefault="00466984" w:rsidP="00877C10">
            <w:pPr>
              <w:pStyle w:val="afff3"/>
              <w:ind w:left="0"/>
              <w:jc w:val="both"/>
              <w:rPr>
                <w:sz w:val="22"/>
                <w:szCs w:val="22"/>
                <w:lang w:eastAsia="en-US"/>
              </w:rPr>
            </w:pPr>
            <w:r w:rsidRPr="00466984">
              <w:rPr>
                <w:sz w:val="22"/>
                <w:szCs w:val="22"/>
                <w:lang w:eastAsia="en-US"/>
              </w:rPr>
              <w:t xml:space="preserve">Национальная технологическая инициатива, НТИ, Атлас новых профессий, Университет НТИ, РВК, Александр </w:t>
            </w:r>
            <w:proofErr w:type="spellStart"/>
            <w:r w:rsidRPr="00466984">
              <w:rPr>
                <w:sz w:val="22"/>
                <w:szCs w:val="22"/>
                <w:lang w:eastAsia="en-US"/>
              </w:rPr>
              <w:t>Повалко</w:t>
            </w:r>
            <w:proofErr w:type="spellEnd"/>
            <w:r w:rsidRPr="00466984">
              <w:rPr>
                <w:sz w:val="22"/>
                <w:szCs w:val="22"/>
                <w:lang w:eastAsia="en-US"/>
              </w:rPr>
              <w:t>, Олимпиада НТИ</w:t>
            </w:r>
          </w:p>
        </w:tc>
      </w:tr>
      <w:tr w:rsidR="00466984" w:rsidRPr="00466984" w14:paraId="584E4675" w14:textId="77777777" w:rsidTr="00466984">
        <w:tc>
          <w:tcPr>
            <w:tcW w:w="445" w:type="dxa"/>
          </w:tcPr>
          <w:p w14:paraId="70151DBF" w14:textId="77777777" w:rsidR="00466984" w:rsidRPr="00466984" w:rsidRDefault="00466984" w:rsidP="00877C10">
            <w:pPr>
              <w:jc w:val="both"/>
              <w:rPr>
                <w:sz w:val="22"/>
                <w:szCs w:val="22"/>
                <w:lang w:eastAsia="en-US"/>
              </w:rPr>
            </w:pPr>
            <w:r w:rsidRPr="00466984">
              <w:rPr>
                <w:sz w:val="22"/>
                <w:szCs w:val="22"/>
                <w:lang w:eastAsia="en-US"/>
              </w:rPr>
              <w:t>4</w:t>
            </w:r>
          </w:p>
        </w:tc>
        <w:tc>
          <w:tcPr>
            <w:tcW w:w="2277" w:type="dxa"/>
          </w:tcPr>
          <w:p w14:paraId="75230FDC" w14:textId="77777777" w:rsidR="00466984" w:rsidRPr="00466984" w:rsidRDefault="00466984" w:rsidP="00877C10">
            <w:pPr>
              <w:jc w:val="both"/>
              <w:rPr>
                <w:sz w:val="22"/>
                <w:szCs w:val="22"/>
                <w:lang w:eastAsia="en-US"/>
              </w:rPr>
            </w:pPr>
            <w:r w:rsidRPr="00466984">
              <w:rPr>
                <w:sz w:val="22"/>
                <w:szCs w:val="22"/>
                <w:lang w:eastAsia="en-US"/>
              </w:rPr>
              <w:t>Цифровая экономика</w:t>
            </w:r>
          </w:p>
        </w:tc>
        <w:tc>
          <w:tcPr>
            <w:tcW w:w="6656" w:type="dxa"/>
          </w:tcPr>
          <w:p w14:paraId="5D246547" w14:textId="77777777" w:rsidR="00466984" w:rsidRPr="00466984" w:rsidRDefault="00466984" w:rsidP="00877C10">
            <w:pPr>
              <w:pStyle w:val="afff3"/>
              <w:ind w:left="0"/>
              <w:jc w:val="both"/>
              <w:rPr>
                <w:sz w:val="22"/>
                <w:szCs w:val="22"/>
                <w:lang w:eastAsia="en-US"/>
              </w:rPr>
            </w:pPr>
            <w:r w:rsidRPr="00466984">
              <w:rPr>
                <w:sz w:val="22"/>
                <w:szCs w:val="22"/>
                <w:lang w:eastAsia="en-US"/>
              </w:rPr>
              <w:t>АНО «Цифровая экономика», Евгений Ковнир, центр компетенций по направлению «Кадры и образование»</w:t>
            </w:r>
          </w:p>
        </w:tc>
      </w:tr>
      <w:tr w:rsidR="00466984" w:rsidRPr="00466984" w14:paraId="3DF7164C" w14:textId="77777777" w:rsidTr="00466984">
        <w:tc>
          <w:tcPr>
            <w:tcW w:w="445" w:type="dxa"/>
          </w:tcPr>
          <w:p w14:paraId="4DF1E566" w14:textId="77777777" w:rsidR="00466984" w:rsidRPr="00466984" w:rsidRDefault="00466984" w:rsidP="00877C10">
            <w:pPr>
              <w:jc w:val="both"/>
              <w:rPr>
                <w:sz w:val="22"/>
                <w:szCs w:val="22"/>
                <w:lang w:eastAsia="en-US"/>
              </w:rPr>
            </w:pPr>
            <w:r w:rsidRPr="00466984">
              <w:rPr>
                <w:sz w:val="22"/>
                <w:szCs w:val="22"/>
                <w:lang w:eastAsia="en-US"/>
              </w:rPr>
              <w:t>5</w:t>
            </w:r>
          </w:p>
        </w:tc>
        <w:tc>
          <w:tcPr>
            <w:tcW w:w="2277" w:type="dxa"/>
          </w:tcPr>
          <w:p w14:paraId="53FA4D4D" w14:textId="77777777" w:rsidR="00466984" w:rsidRPr="00466984" w:rsidRDefault="00466984" w:rsidP="00877C10">
            <w:pPr>
              <w:jc w:val="both"/>
              <w:rPr>
                <w:sz w:val="22"/>
                <w:szCs w:val="22"/>
                <w:lang w:eastAsia="en-US"/>
              </w:rPr>
            </w:pPr>
            <w:r w:rsidRPr="00466984">
              <w:rPr>
                <w:sz w:val="22"/>
                <w:szCs w:val="22"/>
                <w:lang w:eastAsia="en-US"/>
              </w:rPr>
              <w:t xml:space="preserve">Кадровое обеспечение промышленного роста </w:t>
            </w:r>
          </w:p>
        </w:tc>
        <w:tc>
          <w:tcPr>
            <w:tcW w:w="6656" w:type="dxa"/>
          </w:tcPr>
          <w:p w14:paraId="4474553E" w14:textId="77777777" w:rsidR="00466984" w:rsidRPr="00466984" w:rsidRDefault="00466984" w:rsidP="00877C10">
            <w:pPr>
              <w:jc w:val="both"/>
              <w:rPr>
                <w:sz w:val="22"/>
                <w:szCs w:val="22"/>
                <w:lang w:eastAsia="en-US"/>
              </w:rPr>
            </w:pPr>
            <w:proofErr w:type="spellStart"/>
            <w:r w:rsidRPr="00466984">
              <w:rPr>
                <w:sz w:val="22"/>
                <w:szCs w:val="22"/>
                <w:lang w:eastAsia="en-US"/>
              </w:rPr>
              <w:t>WorldSkills</w:t>
            </w:r>
            <w:proofErr w:type="spellEnd"/>
            <w:r w:rsidRPr="00466984">
              <w:rPr>
                <w:sz w:val="22"/>
                <w:szCs w:val="22"/>
                <w:lang w:eastAsia="en-US"/>
              </w:rPr>
              <w:t xml:space="preserve">, чемпионат рабочих профессий, </w:t>
            </w:r>
            <w:proofErr w:type="spellStart"/>
            <w:r w:rsidRPr="00466984">
              <w:rPr>
                <w:sz w:val="22"/>
                <w:szCs w:val="22"/>
                <w:lang w:eastAsia="en-US"/>
              </w:rPr>
              <w:t>WorldSkills</w:t>
            </w:r>
            <w:proofErr w:type="spellEnd"/>
            <w:r w:rsidRPr="00466984">
              <w:rPr>
                <w:sz w:val="22"/>
                <w:szCs w:val="22"/>
                <w:lang w:eastAsia="en-US"/>
              </w:rPr>
              <w:t xml:space="preserve"> </w:t>
            </w:r>
            <w:proofErr w:type="spellStart"/>
            <w:r w:rsidRPr="00466984">
              <w:rPr>
                <w:sz w:val="22"/>
                <w:szCs w:val="22"/>
                <w:lang w:eastAsia="en-US"/>
              </w:rPr>
              <w:t>Hi-Tech</w:t>
            </w:r>
            <w:proofErr w:type="spellEnd"/>
            <w:r w:rsidRPr="00466984">
              <w:rPr>
                <w:sz w:val="22"/>
                <w:szCs w:val="22"/>
                <w:lang w:eastAsia="en-US"/>
              </w:rPr>
              <w:t>, дуальное образование, «Глобальное образование», стандарт кадрового обеспечения промышленного роста, «Молодые профессионалы», профессиональные стандарты</w:t>
            </w:r>
          </w:p>
        </w:tc>
      </w:tr>
      <w:tr w:rsidR="00466984" w:rsidRPr="00466984" w14:paraId="06463C05" w14:textId="77777777" w:rsidTr="00466984">
        <w:trPr>
          <w:trHeight w:val="938"/>
        </w:trPr>
        <w:tc>
          <w:tcPr>
            <w:tcW w:w="445" w:type="dxa"/>
          </w:tcPr>
          <w:p w14:paraId="4B1F353B" w14:textId="77777777" w:rsidR="00466984" w:rsidRPr="00466984" w:rsidRDefault="00466984" w:rsidP="00877C10">
            <w:pPr>
              <w:jc w:val="both"/>
              <w:rPr>
                <w:sz w:val="22"/>
                <w:szCs w:val="22"/>
                <w:lang w:eastAsia="en-US"/>
              </w:rPr>
            </w:pPr>
            <w:r w:rsidRPr="00466984">
              <w:rPr>
                <w:sz w:val="22"/>
                <w:szCs w:val="22"/>
                <w:lang w:eastAsia="en-US"/>
              </w:rPr>
              <w:t>6</w:t>
            </w:r>
          </w:p>
        </w:tc>
        <w:tc>
          <w:tcPr>
            <w:tcW w:w="2277" w:type="dxa"/>
          </w:tcPr>
          <w:p w14:paraId="0749E730" w14:textId="77777777" w:rsidR="00466984" w:rsidRPr="00466984" w:rsidRDefault="00466984" w:rsidP="00877C10">
            <w:pPr>
              <w:jc w:val="both"/>
              <w:rPr>
                <w:sz w:val="22"/>
                <w:szCs w:val="22"/>
                <w:lang w:eastAsia="en-US"/>
              </w:rPr>
            </w:pPr>
            <w:r w:rsidRPr="00466984">
              <w:rPr>
                <w:sz w:val="22"/>
                <w:szCs w:val="22"/>
                <w:lang w:eastAsia="en-US"/>
              </w:rPr>
              <w:t xml:space="preserve">Национальный рейтинг состояния инвестиционного климата в субъектах РФ </w:t>
            </w:r>
          </w:p>
        </w:tc>
        <w:tc>
          <w:tcPr>
            <w:tcW w:w="6656" w:type="dxa"/>
          </w:tcPr>
          <w:p w14:paraId="3936CC3E" w14:textId="77777777" w:rsidR="00466984" w:rsidRPr="00466984" w:rsidRDefault="00466984" w:rsidP="00877C10">
            <w:pPr>
              <w:jc w:val="both"/>
              <w:rPr>
                <w:sz w:val="22"/>
                <w:szCs w:val="22"/>
                <w:lang w:eastAsia="en-US"/>
              </w:rPr>
            </w:pPr>
            <w:r w:rsidRPr="00466984">
              <w:rPr>
                <w:sz w:val="22"/>
                <w:szCs w:val="22"/>
                <w:lang w:eastAsia="en-US"/>
              </w:rPr>
              <w:t>Национальный рейтинг состояния инвестиционного климата, национальный инвестиционный рейтинг, инвестиционный рейтинг регионов</w:t>
            </w:r>
          </w:p>
        </w:tc>
      </w:tr>
      <w:tr w:rsidR="00466984" w:rsidRPr="00466984" w14:paraId="38BA6E46" w14:textId="77777777" w:rsidTr="00466984">
        <w:tc>
          <w:tcPr>
            <w:tcW w:w="445" w:type="dxa"/>
          </w:tcPr>
          <w:p w14:paraId="4F7948F5" w14:textId="77777777" w:rsidR="00466984" w:rsidRPr="00466984" w:rsidRDefault="00466984" w:rsidP="00877C10">
            <w:pPr>
              <w:jc w:val="both"/>
              <w:rPr>
                <w:sz w:val="22"/>
                <w:szCs w:val="22"/>
                <w:lang w:eastAsia="en-US"/>
              </w:rPr>
            </w:pPr>
            <w:r w:rsidRPr="00466984">
              <w:rPr>
                <w:sz w:val="22"/>
                <w:szCs w:val="22"/>
                <w:lang w:eastAsia="en-US"/>
              </w:rPr>
              <w:t>7</w:t>
            </w:r>
          </w:p>
        </w:tc>
        <w:tc>
          <w:tcPr>
            <w:tcW w:w="2277" w:type="dxa"/>
          </w:tcPr>
          <w:p w14:paraId="7AF0C13B" w14:textId="77777777" w:rsidR="00466984" w:rsidRPr="00466984" w:rsidRDefault="00466984" w:rsidP="00877C10">
            <w:pPr>
              <w:jc w:val="both"/>
              <w:rPr>
                <w:sz w:val="22"/>
                <w:szCs w:val="22"/>
                <w:lang w:eastAsia="en-US"/>
              </w:rPr>
            </w:pPr>
            <w:r w:rsidRPr="00466984">
              <w:rPr>
                <w:sz w:val="22"/>
                <w:szCs w:val="22"/>
                <w:lang w:eastAsia="en-US"/>
              </w:rPr>
              <w:t>Улучшение делового климата</w:t>
            </w:r>
          </w:p>
          <w:p w14:paraId="0131F9A9" w14:textId="77777777" w:rsidR="00466984" w:rsidRPr="00466984" w:rsidRDefault="00466984" w:rsidP="00877C10">
            <w:pPr>
              <w:jc w:val="both"/>
              <w:rPr>
                <w:sz w:val="22"/>
                <w:szCs w:val="22"/>
                <w:lang w:eastAsia="en-US"/>
              </w:rPr>
            </w:pPr>
          </w:p>
        </w:tc>
        <w:tc>
          <w:tcPr>
            <w:tcW w:w="6656" w:type="dxa"/>
          </w:tcPr>
          <w:p w14:paraId="75437A5E" w14:textId="77777777" w:rsidR="00466984" w:rsidRPr="00466984" w:rsidRDefault="00466984" w:rsidP="00877C10">
            <w:pPr>
              <w:jc w:val="both"/>
              <w:rPr>
                <w:sz w:val="22"/>
                <w:szCs w:val="22"/>
                <w:lang w:eastAsia="en-US"/>
              </w:rPr>
            </w:pPr>
            <w:r w:rsidRPr="00466984">
              <w:rPr>
                <w:sz w:val="22"/>
                <w:szCs w:val="22"/>
                <w:lang w:eastAsia="en-US"/>
              </w:rPr>
              <w:t xml:space="preserve">Национальная предпринимательская инициатива, </w:t>
            </w:r>
            <w:proofErr w:type="spellStart"/>
            <w:r w:rsidRPr="00466984">
              <w:rPr>
                <w:sz w:val="22"/>
                <w:szCs w:val="22"/>
                <w:lang w:eastAsia="en-US"/>
              </w:rPr>
              <w:t>Doing</w:t>
            </w:r>
            <w:proofErr w:type="spellEnd"/>
            <w:r w:rsidRPr="00466984">
              <w:rPr>
                <w:sz w:val="22"/>
                <w:szCs w:val="22"/>
                <w:lang w:eastAsia="en-US"/>
              </w:rPr>
              <w:t xml:space="preserve"> </w:t>
            </w:r>
            <w:proofErr w:type="spellStart"/>
            <w:r w:rsidRPr="00466984">
              <w:rPr>
                <w:sz w:val="22"/>
                <w:szCs w:val="22"/>
                <w:lang w:eastAsia="en-US"/>
              </w:rPr>
              <w:t>Business</w:t>
            </w:r>
            <w:proofErr w:type="spellEnd"/>
            <w:r w:rsidRPr="00466984">
              <w:rPr>
                <w:sz w:val="22"/>
                <w:szCs w:val="22"/>
                <w:lang w:eastAsia="en-US"/>
              </w:rPr>
              <w:t>, Клуб лидеров, контрольные закупки, контрольная закупка, трансформация делового климата, единый план улучшения делового климата, улучшение условий ведения предпринимательской деятельности, трансформация делового климата</w:t>
            </w:r>
          </w:p>
        </w:tc>
      </w:tr>
      <w:tr w:rsidR="00466984" w:rsidRPr="00466984" w14:paraId="204A6B8E" w14:textId="77777777" w:rsidTr="00466984">
        <w:tc>
          <w:tcPr>
            <w:tcW w:w="445" w:type="dxa"/>
          </w:tcPr>
          <w:p w14:paraId="632537B0" w14:textId="77777777" w:rsidR="00466984" w:rsidRPr="00466984" w:rsidRDefault="00466984" w:rsidP="00877C10">
            <w:pPr>
              <w:jc w:val="both"/>
              <w:rPr>
                <w:sz w:val="22"/>
                <w:szCs w:val="22"/>
                <w:lang w:eastAsia="en-US"/>
              </w:rPr>
            </w:pPr>
            <w:r w:rsidRPr="00466984">
              <w:rPr>
                <w:sz w:val="22"/>
                <w:szCs w:val="22"/>
                <w:lang w:eastAsia="en-US"/>
              </w:rPr>
              <w:t>8</w:t>
            </w:r>
          </w:p>
        </w:tc>
        <w:tc>
          <w:tcPr>
            <w:tcW w:w="2277" w:type="dxa"/>
          </w:tcPr>
          <w:p w14:paraId="25D646FC" w14:textId="77777777" w:rsidR="00466984" w:rsidRPr="00466984" w:rsidRDefault="00466984" w:rsidP="00877C10">
            <w:pPr>
              <w:jc w:val="both"/>
              <w:rPr>
                <w:sz w:val="22"/>
                <w:szCs w:val="22"/>
                <w:lang w:eastAsia="en-US"/>
              </w:rPr>
            </w:pPr>
            <w:r w:rsidRPr="00466984">
              <w:rPr>
                <w:sz w:val="22"/>
                <w:szCs w:val="22"/>
                <w:lang w:eastAsia="en-US"/>
              </w:rPr>
              <w:t xml:space="preserve">Новое качество жизни людей с ограниченными возможностями здоровья </w:t>
            </w:r>
          </w:p>
        </w:tc>
        <w:tc>
          <w:tcPr>
            <w:tcW w:w="6656" w:type="dxa"/>
          </w:tcPr>
          <w:p w14:paraId="286E088A" w14:textId="77777777" w:rsidR="00466984" w:rsidRPr="00466984" w:rsidRDefault="00466984" w:rsidP="00877C10">
            <w:pPr>
              <w:jc w:val="both"/>
              <w:rPr>
                <w:sz w:val="22"/>
                <w:szCs w:val="22"/>
                <w:lang w:eastAsia="en-US"/>
              </w:rPr>
            </w:pPr>
            <w:r w:rsidRPr="00466984">
              <w:rPr>
                <w:sz w:val="22"/>
                <w:szCs w:val="22"/>
                <w:lang w:eastAsia="en-US"/>
              </w:rPr>
              <w:t>Система долговременного ухода, «Моторика», «</w:t>
            </w:r>
            <w:proofErr w:type="spellStart"/>
            <w:r w:rsidRPr="00466984">
              <w:rPr>
                <w:sz w:val="22"/>
                <w:szCs w:val="22"/>
                <w:lang w:eastAsia="en-US"/>
              </w:rPr>
              <w:t>ЭкзоАтлет</w:t>
            </w:r>
            <w:proofErr w:type="spellEnd"/>
            <w:r w:rsidRPr="00466984">
              <w:rPr>
                <w:sz w:val="22"/>
                <w:szCs w:val="22"/>
                <w:lang w:eastAsia="en-US"/>
              </w:rPr>
              <w:t>»</w:t>
            </w:r>
          </w:p>
        </w:tc>
      </w:tr>
      <w:tr w:rsidR="00466984" w:rsidRPr="00466984" w14:paraId="3CB54536" w14:textId="77777777" w:rsidTr="00466984">
        <w:trPr>
          <w:trHeight w:val="680"/>
        </w:trPr>
        <w:tc>
          <w:tcPr>
            <w:tcW w:w="445" w:type="dxa"/>
          </w:tcPr>
          <w:p w14:paraId="620CDCC2" w14:textId="77777777" w:rsidR="00466984" w:rsidRPr="00466984" w:rsidRDefault="00466984" w:rsidP="00877C10">
            <w:pPr>
              <w:jc w:val="both"/>
              <w:rPr>
                <w:sz w:val="22"/>
                <w:szCs w:val="22"/>
                <w:lang w:eastAsia="en-US"/>
              </w:rPr>
            </w:pPr>
            <w:r w:rsidRPr="00466984">
              <w:rPr>
                <w:sz w:val="22"/>
                <w:szCs w:val="22"/>
                <w:lang w:eastAsia="en-US"/>
              </w:rPr>
              <w:t>9</w:t>
            </w:r>
          </w:p>
        </w:tc>
        <w:tc>
          <w:tcPr>
            <w:tcW w:w="2277" w:type="dxa"/>
          </w:tcPr>
          <w:p w14:paraId="227DE4D5" w14:textId="77777777" w:rsidR="00466984" w:rsidRPr="00466984" w:rsidRDefault="00466984" w:rsidP="00877C10">
            <w:pPr>
              <w:jc w:val="both"/>
              <w:rPr>
                <w:sz w:val="22"/>
                <w:szCs w:val="22"/>
                <w:lang w:eastAsia="en-US"/>
              </w:rPr>
            </w:pPr>
            <w:r w:rsidRPr="00466984">
              <w:rPr>
                <w:sz w:val="22"/>
                <w:szCs w:val="22"/>
                <w:lang w:eastAsia="en-US"/>
              </w:rPr>
              <w:t xml:space="preserve">Новая модель системы дополнительного образования детей </w:t>
            </w:r>
          </w:p>
        </w:tc>
        <w:tc>
          <w:tcPr>
            <w:tcW w:w="6656" w:type="dxa"/>
          </w:tcPr>
          <w:p w14:paraId="52C07780" w14:textId="77777777" w:rsidR="00466984" w:rsidRPr="00466984" w:rsidRDefault="00466984" w:rsidP="00877C10">
            <w:pPr>
              <w:jc w:val="both"/>
              <w:rPr>
                <w:sz w:val="22"/>
                <w:szCs w:val="22"/>
                <w:lang w:eastAsia="en-US"/>
              </w:rPr>
            </w:pPr>
            <w:r w:rsidRPr="00466984">
              <w:rPr>
                <w:sz w:val="22"/>
                <w:szCs w:val="22"/>
                <w:lang w:eastAsia="en-US"/>
              </w:rPr>
              <w:t xml:space="preserve">Детские технопарки, Марина Ракова, </w:t>
            </w:r>
            <w:proofErr w:type="spellStart"/>
            <w:r w:rsidRPr="00466984">
              <w:rPr>
                <w:sz w:val="22"/>
                <w:szCs w:val="22"/>
                <w:lang w:eastAsia="en-US"/>
              </w:rPr>
              <w:t>Кванториум</w:t>
            </w:r>
            <w:proofErr w:type="spellEnd"/>
            <w:r w:rsidRPr="00466984">
              <w:rPr>
                <w:sz w:val="22"/>
                <w:szCs w:val="22"/>
                <w:lang w:eastAsia="en-US"/>
              </w:rPr>
              <w:t>, Кадры будущего для регионов</w:t>
            </w:r>
          </w:p>
        </w:tc>
      </w:tr>
      <w:tr w:rsidR="00466984" w:rsidRPr="00466984" w14:paraId="1CBDB936" w14:textId="77777777" w:rsidTr="00466984">
        <w:tc>
          <w:tcPr>
            <w:tcW w:w="445" w:type="dxa"/>
          </w:tcPr>
          <w:p w14:paraId="112D0F0C" w14:textId="77777777" w:rsidR="00466984" w:rsidRPr="00466984" w:rsidRDefault="00466984" w:rsidP="00877C10">
            <w:pPr>
              <w:jc w:val="both"/>
              <w:rPr>
                <w:sz w:val="22"/>
                <w:szCs w:val="22"/>
                <w:lang w:eastAsia="en-US"/>
              </w:rPr>
            </w:pPr>
            <w:r w:rsidRPr="00466984">
              <w:rPr>
                <w:sz w:val="22"/>
                <w:szCs w:val="22"/>
                <w:lang w:eastAsia="en-US"/>
              </w:rPr>
              <w:t>10</w:t>
            </w:r>
          </w:p>
        </w:tc>
        <w:tc>
          <w:tcPr>
            <w:tcW w:w="2277" w:type="dxa"/>
          </w:tcPr>
          <w:p w14:paraId="08A6FE74" w14:textId="77777777" w:rsidR="00466984" w:rsidRPr="00466984" w:rsidRDefault="00466984" w:rsidP="00877C10">
            <w:pPr>
              <w:jc w:val="both"/>
              <w:rPr>
                <w:sz w:val="22"/>
                <w:szCs w:val="22"/>
                <w:lang w:eastAsia="en-US"/>
              </w:rPr>
            </w:pPr>
            <w:r w:rsidRPr="00466984">
              <w:rPr>
                <w:sz w:val="22"/>
                <w:szCs w:val="22"/>
                <w:lang w:eastAsia="en-US"/>
              </w:rPr>
              <w:t>АСИ в регионах</w:t>
            </w:r>
          </w:p>
          <w:p w14:paraId="097C595F" w14:textId="77777777" w:rsidR="00466984" w:rsidRPr="00466984" w:rsidRDefault="00466984" w:rsidP="00877C10">
            <w:pPr>
              <w:jc w:val="both"/>
              <w:rPr>
                <w:sz w:val="22"/>
                <w:szCs w:val="22"/>
                <w:lang w:eastAsia="en-US"/>
              </w:rPr>
            </w:pPr>
          </w:p>
        </w:tc>
        <w:tc>
          <w:tcPr>
            <w:tcW w:w="6656" w:type="dxa"/>
          </w:tcPr>
          <w:p w14:paraId="027D51F4" w14:textId="77777777" w:rsidR="00466984" w:rsidRPr="00466984" w:rsidRDefault="00466984" w:rsidP="00877C10">
            <w:pPr>
              <w:jc w:val="both"/>
              <w:rPr>
                <w:sz w:val="22"/>
                <w:szCs w:val="22"/>
                <w:lang w:eastAsia="en-US"/>
              </w:rPr>
            </w:pPr>
            <w:r w:rsidRPr="00466984">
              <w:rPr>
                <w:sz w:val="22"/>
                <w:szCs w:val="22"/>
                <w:lang w:eastAsia="en-US"/>
              </w:rPr>
              <w:t>Представительство АСИ, общественный представитель АСИ, Магазин верных решений, Конкурс лучших социально-экономических практик</w:t>
            </w:r>
          </w:p>
        </w:tc>
      </w:tr>
      <w:tr w:rsidR="00466984" w:rsidRPr="00466984" w14:paraId="47175DEC" w14:textId="77777777" w:rsidTr="00466984">
        <w:tc>
          <w:tcPr>
            <w:tcW w:w="445" w:type="dxa"/>
          </w:tcPr>
          <w:p w14:paraId="35770F9B" w14:textId="77777777" w:rsidR="00466984" w:rsidRPr="00466984" w:rsidRDefault="00466984" w:rsidP="00877C10">
            <w:pPr>
              <w:jc w:val="both"/>
              <w:rPr>
                <w:sz w:val="22"/>
                <w:szCs w:val="22"/>
                <w:lang w:eastAsia="en-US"/>
              </w:rPr>
            </w:pPr>
            <w:r w:rsidRPr="00466984">
              <w:rPr>
                <w:sz w:val="22"/>
                <w:szCs w:val="22"/>
                <w:lang w:eastAsia="en-US"/>
              </w:rPr>
              <w:t>11</w:t>
            </w:r>
          </w:p>
        </w:tc>
        <w:tc>
          <w:tcPr>
            <w:tcW w:w="2277" w:type="dxa"/>
          </w:tcPr>
          <w:p w14:paraId="339E86A0" w14:textId="77777777" w:rsidR="00466984" w:rsidRPr="00466984" w:rsidRDefault="00466984" w:rsidP="00877C10">
            <w:pPr>
              <w:jc w:val="both"/>
              <w:rPr>
                <w:sz w:val="22"/>
                <w:szCs w:val="22"/>
                <w:lang w:eastAsia="en-US"/>
              </w:rPr>
            </w:pPr>
            <w:r w:rsidRPr="00466984">
              <w:rPr>
                <w:sz w:val="22"/>
                <w:szCs w:val="22"/>
                <w:lang w:eastAsia="en-US"/>
              </w:rPr>
              <w:t>Фонд развития интернет-инициатив</w:t>
            </w:r>
          </w:p>
        </w:tc>
        <w:tc>
          <w:tcPr>
            <w:tcW w:w="6656" w:type="dxa"/>
          </w:tcPr>
          <w:p w14:paraId="639F6F61" w14:textId="77777777" w:rsidR="00466984" w:rsidRPr="00466984" w:rsidRDefault="00466984" w:rsidP="00877C10">
            <w:pPr>
              <w:jc w:val="both"/>
              <w:rPr>
                <w:sz w:val="22"/>
                <w:szCs w:val="22"/>
                <w:lang w:eastAsia="en-US"/>
              </w:rPr>
            </w:pPr>
            <w:r w:rsidRPr="00466984">
              <w:rPr>
                <w:sz w:val="22"/>
                <w:szCs w:val="22"/>
                <w:lang w:eastAsia="en-US"/>
              </w:rPr>
              <w:t>Фонд развития интернет-инициатив, ФРИИ, Кирилл Варламов</w:t>
            </w:r>
          </w:p>
          <w:p w14:paraId="7680D279" w14:textId="77777777" w:rsidR="00466984" w:rsidRPr="00466984" w:rsidRDefault="00466984" w:rsidP="00877C10">
            <w:pPr>
              <w:jc w:val="both"/>
              <w:rPr>
                <w:sz w:val="22"/>
                <w:szCs w:val="22"/>
                <w:lang w:eastAsia="en-US"/>
              </w:rPr>
            </w:pPr>
          </w:p>
        </w:tc>
      </w:tr>
      <w:tr w:rsidR="00466984" w:rsidRPr="00466984" w14:paraId="20849344" w14:textId="77777777" w:rsidTr="00466984">
        <w:trPr>
          <w:trHeight w:val="441"/>
        </w:trPr>
        <w:tc>
          <w:tcPr>
            <w:tcW w:w="445" w:type="dxa"/>
          </w:tcPr>
          <w:p w14:paraId="667B0B36" w14:textId="77777777" w:rsidR="00466984" w:rsidRPr="00466984" w:rsidRDefault="00466984" w:rsidP="00877C10">
            <w:pPr>
              <w:jc w:val="both"/>
              <w:rPr>
                <w:sz w:val="22"/>
                <w:szCs w:val="22"/>
                <w:lang w:eastAsia="en-US"/>
              </w:rPr>
            </w:pPr>
            <w:r w:rsidRPr="00466984">
              <w:rPr>
                <w:sz w:val="22"/>
                <w:szCs w:val="22"/>
                <w:lang w:eastAsia="en-US"/>
              </w:rPr>
              <w:t>12</w:t>
            </w:r>
          </w:p>
        </w:tc>
        <w:tc>
          <w:tcPr>
            <w:tcW w:w="2277" w:type="dxa"/>
          </w:tcPr>
          <w:p w14:paraId="196A06B6" w14:textId="77777777" w:rsidR="00466984" w:rsidRPr="00466984" w:rsidRDefault="00466984" w:rsidP="00877C10">
            <w:pPr>
              <w:jc w:val="both"/>
              <w:rPr>
                <w:sz w:val="22"/>
                <w:szCs w:val="22"/>
                <w:lang w:eastAsia="en-US"/>
              </w:rPr>
            </w:pPr>
            <w:r w:rsidRPr="00466984">
              <w:rPr>
                <w:sz w:val="22"/>
                <w:szCs w:val="22"/>
                <w:lang w:eastAsia="en-US"/>
              </w:rPr>
              <w:t>Фонд поддержки слепоглухих</w:t>
            </w:r>
          </w:p>
        </w:tc>
        <w:tc>
          <w:tcPr>
            <w:tcW w:w="6656" w:type="dxa"/>
          </w:tcPr>
          <w:p w14:paraId="139043C5" w14:textId="77777777" w:rsidR="00466984" w:rsidRPr="00466984" w:rsidRDefault="00466984" w:rsidP="00877C10">
            <w:pPr>
              <w:jc w:val="both"/>
              <w:rPr>
                <w:sz w:val="22"/>
                <w:szCs w:val="22"/>
                <w:lang w:eastAsia="en-US"/>
              </w:rPr>
            </w:pPr>
            <w:r w:rsidRPr="00466984">
              <w:rPr>
                <w:sz w:val="22"/>
                <w:szCs w:val="22"/>
                <w:lang w:eastAsia="en-US"/>
              </w:rPr>
              <w:t>Фонд поддержки слепоглухих, фонд «</w:t>
            </w:r>
            <w:proofErr w:type="gramStart"/>
            <w:r w:rsidRPr="00466984">
              <w:rPr>
                <w:sz w:val="22"/>
                <w:szCs w:val="22"/>
                <w:lang w:eastAsia="en-US"/>
              </w:rPr>
              <w:t>Со-единение</w:t>
            </w:r>
            <w:proofErr w:type="gramEnd"/>
            <w:r w:rsidRPr="00466984">
              <w:rPr>
                <w:sz w:val="22"/>
                <w:szCs w:val="22"/>
                <w:lang w:eastAsia="en-US"/>
              </w:rPr>
              <w:t>», Дмитрий Поликанов</w:t>
            </w:r>
          </w:p>
        </w:tc>
      </w:tr>
      <w:tr w:rsidR="00466984" w:rsidRPr="00466984" w14:paraId="2E66819F" w14:textId="77777777" w:rsidTr="00466984">
        <w:trPr>
          <w:trHeight w:val="441"/>
        </w:trPr>
        <w:tc>
          <w:tcPr>
            <w:tcW w:w="445" w:type="dxa"/>
          </w:tcPr>
          <w:p w14:paraId="1912621C" w14:textId="77777777" w:rsidR="00466984" w:rsidRPr="00466984" w:rsidRDefault="00466984" w:rsidP="00877C10">
            <w:pPr>
              <w:jc w:val="both"/>
              <w:rPr>
                <w:sz w:val="22"/>
                <w:szCs w:val="22"/>
                <w:lang w:eastAsia="en-US"/>
              </w:rPr>
            </w:pPr>
            <w:r w:rsidRPr="00466984">
              <w:rPr>
                <w:sz w:val="22"/>
                <w:szCs w:val="22"/>
                <w:lang w:eastAsia="en-US"/>
              </w:rPr>
              <w:t>13</w:t>
            </w:r>
          </w:p>
        </w:tc>
        <w:tc>
          <w:tcPr>
            <w:tcW w:w="2277" w:type="dxa"/>
          </w:tcPr>
          <w:p w14:paraId="714A8DCE" w14:textId="77777777" w:rsidR="00466984" w:rsidRPr="00466984" w:rsidRDefault="00466984" w:rsidP="00877C10">
            <w:pPr>
              <w:jc w:val="both"/>
              <w:rPr>
                <w:sz w:val="22"/>
                <w:szCs w:val="22"/>
                <w:lang w:eastAsia="en-US"/>
              </w:rPr>
            </w:pPr>
            <w:r w:rsidRPr="00466984">
              <w:rPr>
                <w:sz w:val="22"/>
                <w:szCs w:val="22"/>
                <w:lang w:eastAsia="en-US"/>
              </w:rPr>
              <w:t>Фонд поддержки социальных проектов</w:t>
            </w:r>
          </w:p>
        </w:tc>
        <w:tc>
          <w:tcPr>
            <w:tcW w:w="6656" w:type="dxa"/>
          </w:tcPr>
          <w:p w14:paraId="542F1C88" w14:textId="77777777" w:rsidR="00466984" w:rsidRPr="00466984" w:rsidRDefault="00466984" w:rsidP="00877C10">
            <w:pPr>
              <w:jc w:val="both"/>
              <w:rPr>
                <w:sz w:val="22"/>
                <w:szCs w:val="22"/>
                <w:lang w:eastAsia="en-US"/>
              </w:rPr>
            </w:pPr>
            <w:r w:rsidRPr="00466984">
              <w:rPr>
                <w:sz w:val="22"/>
                <w:szCs w:val="22"/>
                <w:lang w:eastAsia="en-US"/>
              </w:rPr>
              <w:t>Фонд поддержки социальных проектов, акселератор социальных проектов, Евгения Шохина</w:t>
            </w:r>
          </w:p>
        </w:tc>
      </w:tr>
      <w:tr w:rsidR="00466984" w:rsidRPr="00466984" w14:paraId="42011405" w14:textId="77777777" w:rsidTr="00466984">
        <w:trPr>
          <w:trHeight w:val="441"/>
        </w:trPr>
        <w:tc>
          <w:tcPr>
            <w:tcW w:w="445" w:type="dxa"/>
          </w:tcPr>
          <w:p w14:paraId="2D87800A" w14:textId="77777777" w:rsidR="00466984" w:rsidRPr="00466984" w:rsidRDefault="00466984" w:rsidP="00877C10">
            <w:pPr>
              <w:jc w:val="both"/>
              <w:rPr>
                <w:sz w:val="22"/>
                <w:szCs w:val="22"/>
                <w:lang w:eastAsia="en-US"/>
              </w:rPr>
            </w:pPr>
            <w:r w:rsidRPr="00466984">
              <w:rPr>
                <w:sz w:val="22"/>
                <w:szCs w:val="22"/>
                <w:lang w:eastAsia="en-US"/>
              </w:rPr>
              <w:t>14</w:t>
            </w:r>
          </w:p>
        </w:tc>
        <w:tc>
          <w:tcPr>
            <w:tcW w:w="2277" w:type="dxa"/>
          </w:tcPr>
          <w:p w14:paraId="4247B9DA" w14:textId="77777777" w:rsidR="00466984" w:rsidRPr="00466984" w:rsidRDefault="00466984" w:rsidP="00877C10">
            <w:pPr>
              <w:jc w:val="both"/>
              <w:rPr>
                <w:sz w:val="22"/>
                <w:szCs w:val="22"/>
                <w:lang w:eastAsia="en-US"/>
              </w:rPr>
            </w:pPr>
            <w:r w:rsidRPr="00466984">
              <w:rPr>
                <w:sz w:val="22"/>
                <w:szCs w:val="22"/>
                <w:lang w:eastAsia="en-US"/>
              </w:rPr>
              <w:t>Движение наставничества</w:t>
            </w:r>
          </w:p>
        </w:tc>
        <w:tc>
          <w:tcPr>
            <w:tcW w:w="6656" w:type="dxa"/>
          </w:tcPr>
          <w:p w14:paraId="54B1BF34" w14:textId="77777777" w:rsidR="00466984" w:rsidRPr="00466984" w:rsidRDefault="00466984" w:rsidP="00877C10">
            <w:pPr>
              <w:jc w:val="both"/>
              <w:rPr>
                <w:sz w:val="22"/>
                <w:szCs w:val="22"/>
                <w:lang w:eastAsia="en-US"/>
              </w:rPr>
            </w:pPr>
            <w:r w:rsidRPr="00466984">
              <w:rPr>
                <w:sz w:val="22"/>
                <w:szCs w:val="22"/>
                <w:lang w:eastAsia="en-US"/>
              </w:rPr>
              <w:t>Наставничество, наставник, конкурс «Лучшие практики наставничества», школа наставничества</w:t>
            </w:r>
          </w:p>
        </w:tc>
      </w:tr>
      <w:tr w:rsidR="00466984" w:rsidRPr="00466984" w14:paraId="0931D3E2" w14:textId="77777777" w:rsidTr="00466984">
        <w:tc>
          <w:tcPr>
            <w:tcW w:w="445" w:type="dxa"/>
          </w:tcPr>
          <w:p w14:paraId="3E69CD65" w14:textId="77777777" w:rsidR="00466984" w:rsidRPr="00466984" w:rsidRDefault="00466984" w:rsidP="00877C10">
            <w:pPr>
              <w:jc w:val="both"/>
              <w:rPr>
                <w:sz w:val="22"/>
                <w:szCs w:val="22"/>
                <w:lang w:eastAsia="en-US"/>
              </w:rPr>
            </w:pPr>
            <w:r w:rsidRPr="00466984">
              <w:rPr>
                <w:sz w:val="22"/>
                <w:szCs w:val="22"/>
                <w:lang w:eastAsia="en-US"/>
              </w:rPr>
              <w:t>15</w:t>
            </w:r>
          </w:p>
        </w:tc>
        <w:tc>
          <w:tcPr>
            <w:tcW w:w="2277" w:type="dxa"/>
          </w:tcPr>
          <w:p w14:paraId="7BF983C3" w14:textId="77777777" w:rsidR="00466984" w:rsidRPr="00466984" w:rsidRDefault="00466984" w:rsidP="00877C10">
            <w:pPr>
              <w:jc w:val="both"/>
              <w:rPr>
                <w:sz w:val="22"/>
                <w:szCs w:val="22"/>
                <w:lang w:eastAsia="en-US"/>
              </w:rPr>
            </w:pPr>
            <w:r w:rsidRPr="00466984">
              <w:rPr>
                <w:sz w:val="22"/>
                <w:szCs w:val="22"/>
                <w:lang w:eastAsia="en-US"/>
              </w:rPr>
              <w:t>Поддержка волонтерства</w:t>
            </w:r>
          </w:p>
        </w:tc>
        <w:tc>
          <w:tcPr>
            <w:tcW w:w="6656" w:type="dxa"/>
          </w:tcPr>
          <w:p w14:paraId="2E40DB82" w14:textId="77777777" w:rsidR="00466984" w:rsidRPr="00466984" w:rsidRDefault="00466984" w:rsidP="00877C10">
            <w:pPr>
              <w:jc w:val="both"/>
              <w:rPr>
                <w:sz w:val="22"/>
                <w:szCs w:val="22"/>
                <w:lang w:eastAsia="en-US"/>
              </w:rPr>
            </w:pPr>
            <w:proofErr w:type="spellStart"/>
            <w:r w:rsidRPr="00466984">
              <w:rPr>
                <w:sz w:val="22"/>
                <w:szCs w:val="22"/>
                <w:lang w:eastAsia="en-US"/>
              </w:rPr>
              <w:t>Волонтерство</w:t>
            </w:r>
            <w:proofErr w:type="spellEnd"/>
            <w:r w:rsidRPr="00466984">
              <w:rPr>
                <w:sz w:val="22"/>
                <w:szCs w:val="22"/>
                <w:lang w:eastAsia="en-US"/>
              </w:rPr>
              <w:t>, добровольчество, добровольцы, волонтеры, АСИ, Общественная палата, стандарт поддержки волонтерства, Центр поиска пропавших людей</w:t>
            </w:r>
          </w:p>
        </w:tc>
      </w:tr>
    </w:tbl>
    <w:p w14:paraId="45248A1A" w14:textId="77777777" w:rsidR="00E3400C" w:rsidRPr="00E3400C" w:rsidRDefault="00E3400C" w:rsidP="00E3400C">
      <w:pPr>
        <w:rPr>
          <w:b/>
          <w:sz w:val="22"/>
          <w:szCs w:val="22"/>
        </w:rPr>
      </w:pPr>
    </w:p>
    <w:p w14:paraId="25D2E076" w14:textId="77777777" w:rsidR="00E3400C" w:rsidRPr="00E3400C" w:rsidRDefault="00E3400C" w:rsidP="00E3400C">
      <w:pPr>
        <w:pStyle w:val="afff3"/>
        <w:numPr>
          <w:ilvl w:val="0"/>
          <w:numId w:val="49"/>
        </w:numPr>
        <w:rPr>
          <w:b/>
          <w:sz w:val="22"/>
          <w:szCs w:val="22"/>
          <w:lang w:eastAsia="en-US"/>
        </w:rPr>
      </w:pPr>
      <w:r w:rsidRPr="00E3400C">
        <w:rPr>
          <w:b/>
          <w:sz w:val="22"/>
          <w:szCs w:val="22"/>
          <w:lang w:eastAsia="en-US"/>
        </w:rPr>
        <w:t>Услуги по информационной поддержке на ресурсах федеральных и региональных СМИ в 2018 г.</w:t>
      </w:r>
    </w:p>
    <w:p w14:paraId="25F9E09E" w14:textId="77777777" w:rsidR="00E3400C" w:rsidRPr="00E3400C" w:rsidRDefault="00E3400C" w:rsidP="00E3400C">
      <w:pPr>
        <w:pStyle w:val="afff3"/>
        <w:ind w:left="1648"/>
        <w:rPr>
          <w:sz w:val="22"/>
          <w:szCs w:val="22"/>
          <w:lang w:eastAsia="en-US"/>
        </w:rPr>
      </w:pPr>
    </w:p>
    <w:tbl>
      <w:tblPr>
        <w:tblStyle w:val="af5"/>
        <w:tblW w:w="9781" w:type="dxa"/>
        <w:tblInd w:w="392" w:type="dxa"/>
        <w:tblLayout w:type="fixed"/>
        <w:tblLook w:val="04A0" w:firstRow="1" w:lastRow="0" w:firstColumn="1" w:lastColumn="0" w:noHBand="0" w:noVBand="1"/>
      </w:tblPr>
      <w:tblGrid>
        <w:gridCol w:w="425"/>
        <w:gridCol w:w="4678"/>
        <w:gridCol w:w="1843"/>
        <w:gridCol w:w="2835"/>
      </w:tblGrid>
      <w:tr w:rsidR="00E3400C" w:rsidRPr="00E3400C" w14:paraId="0FC58092" w14:textId="77777777" w:rsidTr="00374F29">
        <w:trPr>
          <w:trHeight w:val="388"/>
        </w:trPr>
        <w:tc>
          <w:tcPr>
            <w:tcW w:w="425" w:type="dxa"/>
          </w:tcPr>
          <w:p w14:paraId="7E2AC764" w14:textId="77777777" w:rsidR="00E3400C" w:rsidRPr="00E3400C" w:rsidRDefault="00E3400C" w:rsidP="00374F29">
            <w:pPr>
              <w:pStyle w:val="afff3"/>
              <w:spacing w:line="276" w:lineRule="auto"/>
              <w:ind w:left="0"/>
              <w:jc w:val="both"/>
              <w:rPr>
                <w:b/>
                <w:sz w:val="22"/>
                <w:szCs w:val="22"/>
                <w:lang w:eastAsia="en-US"/>
              </w:rPr>
            </w:pPr>
            <w:r w:rsidRPr="00E3400C">
              <w:rPr>
                <w:b/>
                <w:sz w:val="22"/>
                <w:szCs w:val="22"/>
                <w:lang w:eastAsia="en-US"/>
              </w:rPr>
              <w:t>№</w:t>
            </w:r>
          </w:p>
        </w:tc>
        <w:tc>
          <w:tcPr>
            <w:tcW w:w="4678" w:type="dxa"/>
          </w:tcPr>
          <w:p w14:paraId="4A3037CC" w14:textId="77777777" w:rsidR="00E3400C" w:rsidRPr="00E3400C" w:rsidRDefault="00E3400C" w:rsidP="00374F29">
            <w:pPr>
              <w:pStyle w:val="afff3"/>
              <w:ind w:left="0"/>
              <w:jc w:val="both"/>
              <w:rPr>
                <w:b/>
                <w:sz w:val="22"/>
                <w:szCs w:val="22"/>
                <w:lang w:eastAsia="en-US"/>
              </w:rPr>
            </w:pPr>
            <w:r w:rsidRPr="00E3400C">
              <w:rPr>
                <w:b/>
                <w:sz w:val="22"/>
                <w:szCs w:val="22"/>
                <w:lang w:eastAsia="en-US"/>
              </w:rPr>
              <w:t>Наименование услуг</w:t>
            </w:r>
          </w:p>
        </w:tc>
        <w:tc>
          <w:tcPr>
            <w:tcW w:w="1843" w:type="dxa"/>
          </w:tcPr>
          <w:p w14:paraId="36D95950" w14:textId="77777777" w:rsidR="00E3400C" w:rsidRPr="00E3400C" w:rsidRDefault="00E3400C" w:rsidP="00374F29">
            <w:pPr>
              <w:pStyle w:val="afff3"/>
              <w:ind w:left="0"/>
              <w:jc w:val="both"/>
              <w:rPr>
                <w:b/>
                <w:sz w:val="22"/>
                <w:szCs w:val="22"/>
                <w:lang w:eastAsia="en-US"/>
              </w:rPr>
            </w:pPr>
            <w:r w:rsidRPr="00E3400C">
              <w:rPr>
                <w:b/>
                <w:sz w:val="22"/>
                <w:szCs w:val="22"/>
                <w:lang w:eastAsia="en-US"/>
              </w:rPr>
              <w:t>Количество</w:t>
            </w:r>
          </w:p>
        </w:tc>
        <w:tc>
          <w:tcPr>
            <w:tcW w:w="2835" w:type="dxa"/>
          </w:tcPr>
          <w:p w14:paraId="4B44217C" w14:textId="77777777" w:rsidR="00E3400C" w:rsidRPr="00E3400C" w:rsidRDefault="00E3400C" w:rsidP="00374F29">
            <w:pPr>
              <w:pStyle w:val="afff3"/>
              <w:ind w:left="0"/>
              <w:jc w:val="center"/>
              <w:rPr>
                <w:b/>
                <w:sz w:val="22"/>
                <w:szCs w:val="22"/>
                <w:lang w:eastAsia="en-US"/>
              </w:rPr>
            </w:pPr>
            <w:r w:rsidRPr="00E3400C">
              <w:rPr>
                <w:b/>
                <w:sz w:val="22"/>
                <w:szCs w:val="22"/>
                <w:lang w:eastAsia="en-US"/>
              </w:rPr>
              <w:t>Отчетность</w:t>
            </w:r>
          </w:p>
        </w:tc>
      </w:tr>
      <w:tr w:rsidR="00E3400C" w:rsidRPr="00E3400C" w14:paraId="77E5AC68" w14:textId="77777777" w:rsidTr="00374F29">
        <w:trPr>
          <w:trHeight w:val="489"/>
        </w:trPr>
        <w:tc>
          <w:tcPr>
            <w:tcW w:w="425" w:type="dxa"/>
          </w:tcPr>
          <w:p w14:paraId="26E21172" w14:textId="77777777" w:rsidR="00E3400C" w:rsidRPr="00E3400C" w:rsidRDefault="00E3400C" w:rsidP="00374F29">
            <w:pPr>
              <w:pStyle w:val="afff3"/>
              <w:spacing w:line="276" w:lineRule="auto"/>
              <w:ind w:left="0"/>
              <w:jc w:val="both"/>
              <w:rPr>
                <w:sz w:val="22"/>
                <w:szCs w:val="22"/>
                <w:lang w:eastAsia="en-US"/>
              </w:rPr>
            </w:pPr>
            <w:r w:rsidRPr="00E3400C">
              <w:rPr>
                <w:sz w:val="22"/>
                <w:szCs w:val="22"/>
                <w:lang w:eastAsia="en-US"/>
              </w:rPr>
              <w:t>1</w:t>
            </w:r>
          </w:p>
        </w:tc>
        <w:tc>
          <w:tcPr>
            <w:tcW w:w="4678" w:type="dxa"/>
          </w:tcPr>
          <w:p w14:paraId="49C402ED" w14:textId="77777777" w:rsidR="00E3400C" w:rsidRPr="00E3400C" w:rsidRDefault="00E3400C" w:rsidP="00374F29">
            <w:pPr>
              <w:pStyle w:val="afff3"/>
              <w:ind w:left="0"/>
              <w:jc w:val="both"/>
              <w:rPr>
                <w:sz w:val="22"/>
                <w:szCs w:val="22"/>
                <w:lang w:eastAsia="en-US"/>
              </w:rPr>
            </w:pPr>
            <w:r w:rsidRPr="00E3400C">
              <w:rPr>
                <w:sz w:val="22"/>
                <w:szCs w:val="22"/>
                <w:lang w:eastAsia="en-US"/>
              </w:rPr>
              <w:t xml:space="preserve">Инициирование и организация публикаций на ресурсах федеральных и региональных СМИ по инициативам Агентства </w:t>
            </w:r>
          </w:p>
        </w:tc>
        <w:tc>
          <w:tcPr>
            <w:tcW w:w="1843" w:type="dxa"/>
          </w:tcPr>
          <w:p w14:paraId="7FB126FE" w14:textId="77777777" w:rsidR="00E3400C" w:rsidRPr="00E3400C" w:rsidRDefault="00E3400C" w:rsidP="00374F29">
            <w:pPr>
              <w:pStyle w:val="afff3"/>
              <w:ind w:left="0"/>
              <w:rPr>
                <w:sz w:val="22"/>
                <w:szCs w:val="22"/>
                <w:lang w:eastAsia="en-US"/>
              </w:rPr>
            </w:pPr>
            <w:r w:rsidRPr="00E3400C">
              <w:rPr>
                <w:sz w:val="22"/>
                <w:szCs w:val="22"/>
                <w:lang w:eastAsia="en-US"/>
              </w:rPr>
              <w:t>не менее пятнадцати (15) в месяц.</w:t>
            </w:r>
          </w:p>
        </w:tc>
        <w:tc>
          <w:tcPr>
            <w:tcW w:w="2835" w:type="dxa"/>
          </w:tcPr>
          <w:p w14:paraId="4A31E9DD" w14:textId="77777777" w:rsidR="00E3400C" w:rsidRPr="00E3400C" w:rsidRDefault="00E3400C" w:rsidP="00374F29">
            <w:pPr>
              <w:pStyle w:val="afff3"/>
              <w:ind w:left="0"/>
              <w:jc w:val="both"/>
              <w:rPr>
                <w:sz w:val="22"/>
                <w:szCs w:val="22"/>
                <w:lang w:eastAsia="en-US"/>
              </w:rPr>
            </w:pPr>
            <w:r w:rsidRPr="00E3400C">
              <w:rPr>
                <w:sz w:val="22"/>
                <w:szCs w:val="22"/>
                <w:lang w:eastAsia="en-US"/>
              </w:rPr>
              <w:t>Включает текст публикаций, список СМИ и ссылки на публикации.</w:t>
            </w:r>
          </w:p>
        </w:tc>
      </w:tr>
      <w:tr w:rsidR="00E3400C" w:rsidRPr="00E3400C" w14:paraId="2027DCF4" w14:textId="77777777" w:rsidTr="00374F29">
        <w:trPr>
          <w:trHeight w:val="161"/>
        </w:trPr>
        <w:tc>
          <w:tcPr>
            <w:tcW w:w="425" w:type="dxa"/>
          </w:tcPr>
          <w:p w14:paraId="41140BEA" w14:textId="77777777" w:rsidR="00E3400C" w:rsidRPr="00E3400C" w:rsidRDefault="00E3400C" w:rsidP="00374F29">
            <w:pPr>
              <w:pStyle w:val="afff3"/>
              <w:spacing w:line="276" w:lineRule="auto"/>
              <w:ind w:left="0"/>
              <w:jc w:val="both"/>
              <w:rPr>
                <w:sz w:val="22"/>
                <w:szCs w:val="22"/>
                <w:lang w:eastAsia="en-US"/>
              </w:rPr>
            </w:pPr>
            <w:r w:rsidRPr="00E3400C">
              <w:rPr>
                <w:sz w:val="22"/>
                <w:szCs w:val="22"/>
                <w:lang w:eastAsia="en-US"/>
              </w:rPr>
              <w:t>2</w:t>
            </w:r>
          </w:p>
        </w:tc>
        <w:tc>
          <w:tcPr>
            <w:tcW w:w="4678" w:type="dxa"/>
          </w:tcPr>
          <w:p w14:paraId="3919ECD8" w14:textId="77777777" w:rsidR="00E3400C" w:rsidRPr="00E3400C" w:rsidRDefault="00E3400C" w:rsidP="00374F29">
            <w:pPr>
              <w:pStyle w:val="afff3"/>
              <w:ind w:left="0"/>
              <w:jc w:val="both"/>
              <w:rPr>
                <w:sz w:val="22"/>
                <w:szCs w:val="22"/>
                <w:lang w:eastAsia="en-US"/>
              </w:rPr>
            </w:pPr>
            <w:r w:rsidRPr="00E3400C">
              <w:rPr>
                <w:sz w:val="22"/>
                <w:szCs w:val="22"/>
                <w:lang w:eastAsia="en-US"/>
              </w:rPr>
              <w:t xml:space="preserve">Инициирование и организация публикаций на ресурсах федеральных и региональных СМИ по проектам АСИ  </w:t>
            </w:r>
          </w:p>
        </w:tc>
        <w:tc>
          <w:tcPr>
            <w:tcW w:w="1843" w:type="dxa"/>
          </w:tcPr>
          <w:p w14:paraId="329FF655" w14:textId="77777777" w:rsidR="00E3400C" w:rsidRPr="00E3400C" w:rsidRDefault="00E3400C" w:rsidP="00374F29">
            <w:pPr>
              <w:pStyle w:val="afff3"/>
              <w:ind w:left="0"/>
              <w:rPr>
                <w:sz w:val="22"/>
                <w:szCs w:val="22"/>
                <w:lang w:eastAsia="en-US"/>
              </w:rPr>
            </w:pPr>
            <w:r w:rsidRPr="00E3400C">
              <w:rPr>
                <w:sz w:val="22"/>
                <w:szCs w:val="22"/>
                <w:lang w:eastAsia="en-US"/>
              </w:rPr>
              <w:t>не менее десяти (10) в месяц.</w:t>
            </w:r>
          </w:p>
        </w:tc>
        <w:tc>
          <w:tcPr>
            <w:tcW w:w="2835" w:type="dxa"/>
          </w:tcPr>
          <w:p w14:paraId="3DB9E8E1" w14:textId="77777777" w:rsidR="00E3400C" w:rsidRPr="00E3400C" w:rsidRDefault="00E3400C" w:rsidP="00374F29">
            <w:pPr>
              <w:pStyle w:val="afff3"/>
              <w:ind w:left="0"/>
              <w:jc w:val="both"/>
              <w:rPr>
                <w:sz w:val="22"/>
                <w:szCs w:val="22"/>
                <w:lang w:eastAsia="en-US"/>
              </w:rPr>
            </w:pPr>
            <w:r w:rsidRPr="00E3400C">
              <w:rPr>
                <w:sz w:val="22"/>
                <w:szCs w:val="22"/>
                <w:lang w:eastAsia="en-US"/>
              </w:rPr>
              <w:t>Включает текст публикаций, список СМИ и ссылки на публикации.</w:t>
            </w:r>
          </w:p>
        </w:tc>
      </w:tr>
      <w:tr w:rsidR="00E3400C" w:rsidRPr="00E3400C" w14:paraId="3AF3D6E5" w14:textId="77777777" w:rsidTr="00374F29">
        <w:tc>
          <w:tcPr>
            <w:tcW w:w="425" w:type="dxa"/>
          </w:tcPr>
          <w:p w14:paraId="34542E9E" w14:textId="77777777" w:rsidR="00E3400C" w:rsidRPr="00E3400C" w:rsidRDefault="00E3400C" w:rsidP="00374F29">
            <w:pPr>
              <w:pStyle w:val="afff3"/>
              <w:spacing w:line="276" w:lineRule="auto"/>
              <w:ind w:left="0"/>
              <w:jc w:val="both"/>
              <w:rPr>
                <w:sz w:val="22"/>
                <w:szCs w:val="22"/>
                <w:lang w:eastAsia="en-US"/>
              </w:rPr>
            </w:pPr>
            <w:r w:rsidRPr="00E3400C">
              <w:rPr>
                <w:sz w:val="22"/>
                <w:szCs w:val="22"/>
                <w:lang w:eastAsia="en-US"/>
              </w:rPr>
              <w:t>3</w:t>
            </w:r>
          </w:p>
        </w:tc>
        <w:tc>
          <w:tcPr>
            <w:tcW w:w="4678" w:type="dxa"/>
          </w:tcPr>
          <w:p w14:paraId="1C8D4329" w14:textId="77777777" w:rsidR="00E3400C" w:rsidRPr="00E3400C" w:rsidRDefault="00E3400C" w:rsidP="00374F29">
            <w:pPr>
              <w:pStyle w:val="afff3"/>
              <w:ind w:left="0"/>
              <w:jc w:val="both"/>
              <w:rPr>
                <w:sz w:val="22"/>
                <w:szCs w:val="22"/>
                <w:lang w:eastAsia="en-US"/>
              </w:rPr>
            </w:pPr>
            <w:r w:rsidRPr="00E3400C">
              <w:rPr>
                <w:sz w:val="22"/>
                <w:szCs w:val="22"/>
                <w:lang w:eastAsia="en-US"/>
              </w:rPr>
              <w:t>Информационное сопровождение мероприятий различного формата (круглый стол, экспертное обсуждение, пресс-конференция и т.д.), в том числе:</w:t>
            </w:r>
          </w:p>
          <w:p w14:paraId="7256349D" w14:textId="77777777" w:rsidR="00E3400C" w:rsidRPr="00E3400C" w:rsidRDefault="00E3400C" w:rsidP="00E3400C">
            <w:pPr>
              <w:pStyle w:val="afff3"/>
              <w:numPr>
                <w:ilvl w:val="0"/>
                <w:numId w:val="46"/>
              </w:numPr>
              <w:ind w:left="317" w:hanging="283"/>
              <w:jc w:val="both"/>
              <w:rPr>
                <w:sz w:val="22"/>
                <w:szCs w:val="22"/>
                <w:lang w:eastAsia="en-US"/>
              </w:rPr>
            </w:pPr>
            <w:r w:rsidRPr="00E3400C">
              <w:rPr>
                <w:sz w:val="22"/>
                <w:szCs w:val="22"/>
                <w:lang w:eastAsia="en-US"/>
              </w:rPr>
              <w:t>создание тематической целевой базы СМИ для рассылки приглашений и обеспечение достаточного количества журналистов на мероприятиях;</w:t>
            </w:r>
          </w:p>
          <w:p w14:paraId="702D5821" w14:textId="77777777" w:rsidR="00E3400C" w:rsidRPr="00E3400C" w:rsidRDefault="00E3400C" w:rsidP="00E3400C">
            <w:pPr>
              <w:pStyle w:val="afff3"/>
              <w:numPr>
                <w:ilvl w:val="0"/>
                <w:numId w:val="46"/>
              </w:numPr>
              <w:ind w:left="317" w:hanging="283"/>
              <w:jc w:val="both"/>
              <w:rPr>
                <w:sz w:val="22"/>
                <w:szCs w:val="22"/>
                <w:lang w:eastAsia="en-US"/>
              </w:rPr>
            </w:pPr>
            <w:r w:rsidRPr="00E3400C">
              <w:rPr>
                <w:sz w:val="22"/>
                <w:szCs w:val="22"/>
                <w:lang w:eastAsia="en-US"/>
              </w:rPr>
              <w:t>организация работы по анонсированию и информационному освещению итогов пресс-мероприятий в СМИ;</w:t>
            </w:r>
          </w:p>
          <w:p w14:paraId="169AD5D0" w14:textId="77777777" w:rsidR="00E3400C" w:rsidRPr="00E3400C" w:rsidRDefault="00E3400C" w:rsidP="00E3400C">
            <w:pPr>
              <w:pStyle w:val="afff3"/>
              <w:numPr>
                <w:ilvl w:val="0"/>
                <w:numId w:val="46"/>
              </w:numPr>
              <w:ind w:left="317" w:hanging="283"/>
              <w:jc w:val="both"/>
              <w:rPr>
                <w:sz w:val="22"/>
                <w:szCs w:val="22"/>
                <w:lang w:eastAsia="en-US"/>
              </w:rPr>
            </w:pPr>
            <w:r w:rsidRPr="00E3400C">
              <w:rPr>
                <w:sz w:val="22"/>
                <w:szCs w:val="22"/>
                <w:lang w:eastAsia="en-US"/>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p w14:paraId="4D094EB9" w14:textId="77777777" w:rsidR="00E3400C" w:rsidRPr="00E3400C" w:rsidRDefault="00E3400C" w:rsidP="00E3400C">
            <w:pPr>
              <w:pStyle w:val="afff3"/>
              <w:numPr>
                <w:ilvl w:val="0"/>
                <w:numId w:val="46"/>
              </w:numPr>
              <w:ind w:left="317" w:hanging="283"/>
              <w:jc w:val="both"/>
              <w:rPr>
                <w:sz w:val="22"/>
                <w:szCs w:val="22"/>
                <w:lang w:eastAsia="en-US"/>
              </w:rPr>
            </w:pPr>
            <w:r w:rsidRPr="00E3400C">
              <w:rPr>
                <w:sz w:val="22"/>
                <w:szCs w:val="22"/>
                <w:lang w:eastAsia="en-US"/>
              </w:rPr>
              <w:t>аккредитация СМИ на мероприятие;</w:t>
            </w:r>
          </w:p>
          <w:p w14:paraId="791DF7F4" w14:textId="77777777" w:rsidR="00E3400C" w:rsidRPr="00E3400C" w:rsidRDefault="00E3400C" w:rsidP="00E3400C">
            <w:pPr>
              <w:pStyle w:val="afff3"/>
              <w:numPr>
                <w:ilvl w:val="0"/>
                <w:numId w:val="46"/>
              </w:numPr>
              <w:ind w:left="317" w:hanging="283"/>
              <w:jc w:val="both"/>
              <w:rPr>
                <w:sz w:val="22"/>
                <w:szCs w:val="22"/>
                <w:lang w:eastAsia="en-US"/>
              </w:rPr>
            </w:pPr>
            <w:r w:rsidRPr="00E3400C">
              <w:rPr>
                <w:sz w:val="22"/>
                <w:szCs w:val="22"/>
                <w:lang w:eastAsia="en-US"/>
              </w:rPr>
              <w:t>отслеживание выхода публикаций по итогам мероприятий.</w:t>
            </w:r>
          </w:p>
        </w:tc>
        <w:tc>
          <w:tcPr>
            <w:tcW w:w="1843" w:type="dxa"/>
          </w:tcPr>
          <w:p w14:paraId="0DBE494C" w14:textId="51C5A8AE" w:rsidR="00E3400C" w:rsidRPr="00E3400C" w:rsidRDefault="00E3400C" w:rsidP="00374F29">
            <w:pPr>
              <w:pStyle w:val="afff3"/>
              <w:spacing w:line="276" w:lineRule="auto"/>
              <w:ind w:left="0"/>
              <w:rPr>
                <w:sz w:val="22"/>
                <w:szCs w:val="22"/>
                <w:lang w:eastAsia="en-US"/>
              </w:rPr>
            </w:pPr>
            <w:r w:rsidRPr="00E3400C">
              <w:rPr>
                <w:sz w:val="22"/>
                <w:szCs w:val="22"/>
                <w:lang w:eastAsia="en-US"/>
              </w:rPr>
              <w:t>Не менее трех (3) за период действия Договора.</w:t>
            </w:r>
          </w:p>
        </w:tc>
        <w:tc>
          <w:tcPr>
            <w:tcW w:w="2835" w:type="dxa"/>
          </w:tcPr>
          <w:p w14:paraId="580EB39D" w14:textId="77777777" w:rsidR="00E3400C" w:rsidRPr="00E3400C" w:rsidRDefault="00E3400C" w:rsidP="00374F29">
            <w:pPr>
              <w:pStyle w:val="afff3"/>
              <w:spacing w:line="276" w:lineRule="auto"/>
              <w:ind w:left="0"/>
              <w:jc w:val="both"/>
              <w:rPr>
                <w:sz w:val="22"/>
                <w:szCs w:val="22"/>
                <w:lang w:eastAsia="en-US"/>
              </w:rPr>
            </w:pPr>
            <w:r w:rsidRPr="00E3400C">
              <w:rPr>
                <w:sz w:val="22"/>
                <w:szCs w:val="22"/>
                <w:lang w:eastAsia="en-US"/>
              </w:rPr>
              <w:t>Состоит из:</w:t>
            </w:r>
          </w:p>
          <w:p w14:paraId="470D610E" w14:textId="26E50B28" w:rsidR="00E3400C" w:rsidRPr="00E3400C" w:rsidRDefault="00E3400C" w:rsidP="00E3400C">
            <w:pPr>
              <w:pStyle w:val="afff3"/>
              <w:numPr>
                <w:ilvl w:val="0"/>
                <w:numId w:val="46"/>
              </w:numPr>
              <w:ind w:left="317" w:hanging="283"/>
              <w:jc w:val="both"/>
              <w:rPr>
                <w:sz w:val="22"/>
                <w:szCs w:val="22"/>
                <w:lang w:eastAsia="en-US"/>
              </w:rPr>
            </w:pPr>
            <w:r w:rsidRPr="00E3400C">
              <w:rPr>
                <w:sz w:val="22"/>
                <w:szCs w:val="22"/>
                <w:lang w:eastAsia="en-US"/>
              </w:rPr>
              <w:t>списка СМИ для рассылки приглашений (наименование,</w:t>
            </w:r>
            <w:r w:rsidR="00826793">
              <w:rPr>
                <w:sz w:val="22"/>
                <w:szCs w:val="22"/>
                <w:lang w:eastAsia="en-US"/>
              </w:rPr>
              <w:t xml:space="preserve"> </w:t>
            </w:r>
            <w:r w:rsidRPr="00E3400C">
              <w:rPr>
                <w:sz w:val="22"/>
                <w:szCs w:val="22"/>
                <w:lang w:eastAsia="en-US"/>
              </w:rPr>
              <w:t>контактное лицо, контакты)</w:t>
            </w:r>
          </w:p>
          <w:p w14:paraId="675139D0" w14:textId="77777777" w:rsidR="00E3400C" w:rsidRPr="00E3400C" w:rsidRDefault="00E3400C" w:rsidP="00E3400C">
            <w:pPr>
              <w:pStyle w:val="afff3"/>
              <w:numPr>
                <w:ilvl w:val="0"/>
                <w:numId w:val="46"/>
              </w:numPr>
              <w:ind w:left="317" w:hanging="283"/>
              <w:jc w:val="both"/>
              <w:rPr>
                <w:sz w:val="22"/>
                <w:szCs w:val="22"/>
                <w:lang w:eastAsia="en-US"/>
              </w:rPr>
            </w:pPr>
            <w:r w:rsidRPr="00E3400C">
              <w:rPr>
                <w:sz w:val="22"/>
                <w:szCs w:val="22"/>
                <w:lang w:eastAsia="en-US"/>
              </w:rPr>
              <w:t>текст анонсов и пресс-релизов, список СМИ и ссылки на публикации.</w:t>
            </w:r>
          </w:p>
          <w:p w14:paraId="3223D7B3" w14:textId="77777777" w:rsidR="00E3400C" w:rsidRPr="00E3400C" w:rsidRDefault="00E3400C" w:rsidP="00E3400C">
            <w:pPr>
              <w:pStyle w:val="afff3"/>
              <w:numPr>
                <w:ilvl w:val="0"/>
                <w:numId w:val="46"/>
              </w:numPr>
              <w:ind w:left="317" w:hanging="283"/>
              <w:jc w:val="both"/>
              <w:rPr>
                <w:sz w:val="22"/>
                <w:szCs w:val="22"/>
                <w:lang w:eastAsia="en-US"/>
              </w:rPr>
            </w:pPr>
            <w:r w:rsidRPr="00E3400C">
              <w:rPr>
                <w:sz w:val="22"/>
                <w:szCs w:val="22"/>
                <w:lang w:eastAsia="en-US"/>
              </w:rPr>
              <w:t>текст информационно-справочных материалов для журналистов по теме каждого мероприятия (пресс-релиз, информационные справки и пр.).</w:t>
            </w:r>
          </w:p>
          <w:p w14:paraId="2416C087" w14:textId="77777777" w:rsidR="00E3400C" w:rsidRPr="00E3400C" w:rsidRDefault="00E3400C" w:rsidP="00E3400C">
            <w:pPr>
              <w:pStyle w:val="afff3"/>
              <w:numPr>
                <w:ilvl w:val="0"/>
                <w:numId w:val="46"/>
              </w:numPr>
              <w:ind w:left="317" w:hanging="283"/>
              <w:jc w:val="both"/>
              <w:rPr>
                <w:sz w:val="22"/>
                <w:szCs w:val="22"/>
                <w:lang w:eastAsia="en-US"/>
              </w:rPr>
            </w:pPr>
            <w:r w:rsidRPr="00E3400C">
              <w:rPr>
                <w:sz w:val="22"/>
                <w:szCs w:val="22"/>
                <w:lang w:eastAsia="en-US"/>
              </w:rPr>
              <w:t>список аккредитованных СМИ</w:t>
            </w:r>
          </w:p>
          <w:p w14:paraId="17E4ADFF" w14:textId="77777777" w:rsidR="00E3400C" w:rsidRPr="00E3400C" w:rsidRDefault="00E3400C" w:rsidP="00E3400C">
            <w:pPr>
              <w:pStyle w:val="afff3"/>
              <w:numPr>
                <w:ilvl w:val="0"/>
                <w:numId w:val="46"/>
              </w:numPr>
              <w:ind w:left="317" w:hanging="283"/>
              <w:jc w:val="both"/>
              <w:rPr>
                <w:sz w:val="22"/>
                <w:szCs w:val="22"/>
                <w:lang w:eastAsia="en-US"/>
              </w:rPr>
            </w:pPr>
            <w:r w:rsidRPr="00E3400C">
              <w:rPr>
                <w:sz w:val="22"/>
                <w:szCs w:val="22"/>
                <w:lang w:eastAsia="en-US"/>
              </w:rPr>
              <w:t>мониторинг СМИ по конкретному мероприятию.</w:t>
            </w:r>
          </w:p>
        </w:tc>
      </w:tr>
      <w:tr w:rsidR="00E3400C" w:rsidRPr="00E3400C" w14:paraId="0DF03590" w14:textId="77777777" w:rsidTr="00374F29">
        <w:tc>
          <w:tcPr>
            <w:tcW w:w="425" w:type="dxa"/>
          </w:tcPr>
          <w:p w14:paraId="3787DF11" w14:textId="77777777" w:rsidR="00E3400C" w:rsidRPr="00E3400C" w:rsidRDefault="00E3400C" w:rsidP="00374F29">
            <w:pPr>
              <w:pStyle w:val="afff3"/>
              <w:spacing w:line="276" w:lineRule="auto"/>
              <w:ind w:left="0"/>
              <w:jc w:val="both"/>
              <w:rPr>
                <w:sz w:val="22"/>
                <w:szCs w:val="22"/>
                <w:lang w:eastAsia="en-US"/>
              </w:rPr>
            </w:pPr>
            <w:r w:rsidRPr="00E3400C">
              <w:rPr>
                <w:sz w:val="22"/>
                <w:szCs w:val="22"/>
                <w:lang w:eastAsia="en-US"/>
              </w:rPr>
              <w:t>4</w:t>
            </w:r>
          </w:p>
        </w:tc>
        <w:tc>
          <w:tcPr>
            <w:tcW w:w="4678" w:type="dxa"/>
          </w:tcPr>
          <w:p w14:paraId="72855AC7" w14:textId="77777777" w:rsidR="00E3400C" w:rsidRPr="00E3400C" w:rsidRDefault="00E3400C" w:rsidP="00374F29">
            <w:pPr>
              <w:pStyle w:val="afff3"/>
              <w:ind w:left="0"/>
              <w:jc w:val="both"/>
              <w:rPr>
                <w:sz w:val="22"/>
                <w:szCs w:val="22"/>
                <w:lang w:eastAsia="en-US"/>
              </w:rPr>
            </w:pPr>
            <w:r w:rsidRPr="00E3400C">
              <w:rPr>
                <w:sz w:val="22"/>
                <w:szCs w:val="22"/>
                <w:lang w:eastAsia="en-US"/>
              </w:rPr>
              <w:t xml:space="preserve">Предоставление аналитического отчета, включающего: </w:t>
            </w:r>
          </w:p>
          <w:p w14:paraId="00F868B3" w14:textId="77777777" w:rsidR="00E3400C" w:rsidRPr="00E3400C" w:rsidRDefault="00E3400C" w:rsidP="00E3400C">
            <w:pPr>
              <w:pStyle w:val="afff3"/>
              <w:numPr>
                <w:ilvl w:val="0"/>
                <w:numId w:val="48"/>
              </w:numPr>
              <w:ind w:left="317" w:hanging="283"/>
              <w:jc w:val="both"/>
              <w:rPr>
                <w:sz w:val="22"/>
                <w:szCs w:val="22"/>
                <w:lang w:eastAsia="en-US"/>
              </w:rPr>
            </w:pPr>
            <w:r w:rsidRPr="00E3400C">
              <w:rPr>
                <w:sz w:val="22"/>
                <w:szCs w:val="22"/>
                <w:lang w:eastAsia="en-US"/>
              </w:rPr>
              <w:t>количественные и качественные параметры информационного поля;</w:t>
            </w:r>
          </w:p>
          <w:p w14:paraId="54D55DCA" w14:textId="77777777" w:rsidR="00E3400C" w:rsidRPr="00E3400C" w:rsidRDefault="00E3400C" w:rsidP="00E3400C">
            <w:pPr>
              <w:pStyle w:val="afff3"/>
              <w:numPr>
                <w:ilvl w:val="0"/>
                <w:numId w:val="48"/>
              </w:numPr>
              <w:ind w:left="317" w:hanging="283"/>
              <w:jc w:val="both"/>
              <w:rPr>
                <w:sz w:val="22"/>
                <w:szCs w:val="22"/>
                <w:lang w:eastAsia="en-US"/>
              </w:rPr>
            </w:pPr>
            <w:r w:rsidRPr="00E3400C">
              <w:rPr>
                <w:sz w:val="22"/>
                <w:szCs w:val="22"/>
                <w:lang w:eastAsia="en-US"/>
              </w:rPr>
              <w:t>динамику сообщений СМИ по общему количеству упоминаний;</w:t>
            </w:r>
          </w:p>
          <w:p w14:paraId="187BE228" w14:textId="77777777" w:rsidR="00E3400C" w:rsidRPr="00E3400C" w:rsidRDefault="00E3400C" w:rsidP="00E3400C">
            <w:pPr>
              <w:pStyle w:val="afff3"/>
              <w:numPr>
                <w:ilvl w:val="0"/>
                <w:numId w:val="48"/>
              </w:numPr>
              <w:ind w:left="317" w:hanging="283"/>
              <w:jc w:val="both"/>
              <w:rPr>
                <w:sz w:val="22"/>
                <w:szCs w:val="22"/>
                <w:lang w:eastAsia="en-US"/>
              </w:rPr>
            </w:pPr>
            <w:r w:rsidRPr="00E3400C">
              <w:rPr>
                <w:sz w:val="22"/>
                <w:szCs w:val="22"/>
                <w:lang w:eastAsia="en-US"/>
              </w:rPr>
              <w:t xml:space="preserve">распределение </w:t>
            </w:r>
            <w:proofErr w:type="spellStart"/>
            <w:r w:rsidRPr="00E3400C">
              <w:rPr>
                <w:sz w:val="22"/>
                <w:szCs w:val="22"/>
                <w:lang w:eastAsia="en-US"/>
              </w:rPr>
              <w:t>упоминаемости</w:t>
            </w:r>
            <w:proofErr w:type="spellEnd"/>
            <w:r w:rsidRPr="00E3400C">
              <w:rPr>
                <w:sz w:val="22"/>
                <w:szCs w:val="22"/>
                <w:lang w:eastAsia="en-US"/>
              </w:rPr>
              <w:t xml:space="preserve"> объектов по темам; выделение наиболее влиятельных и активных СМИ.</w:t>
            </w:r>
          </w:p>
        </w:tc>
        <w:tc>
          <w:tcPr>
            <w:tcW w:w="1843" w:type="dxa"/>
          </w:tcPr>
          <w:p w14:paraId="639FDA51" w14:textId="77777777" w:rsidR="00E3400C" w:rsidRPr="00E3400C" w:rsidRDefault="00E3400C" w:rsidP="00374F29">
            <w:pPr>
              <w:pStyle w:val="afff3"/>
              <w:ind w:left="0"/>
              <w:rPr>
                <w:sz w:val="22"/>
                <w:szCs w:val="22"/>
                <w:lang w:eastAsia="en-US"/>
              </w:rPr>
            </w:pPr>
            <w:r w:rsidRPr="00E3400C">
              <w:rPr>
                <w:sz w:val="22"/>
                <w:szCs w:val="22"/>
                <w:lang w:eastAsia="en-US"/>
              </w:rPr>
              <w:t>Предоставление ежемесячно в составе общего отчета по периоду</w:t>
            </w:r>
          </w:p>
        </w:tc>
        <w:tc>
          <w:tcPr>
            <w:tcW w:w="2835" w:type="dxa"/>
          </w:tcPr>
          <w:p w14:paraId="068741B3" w14:textId="77777777" w:rsidR="00E3400C" w:rsidRPr="00E3400C" w:rsidRDefault="00E3400C" w:rsidP="00374F29">
            <w:pPr>
              <w:pStyle w:val="afff3"/>
              <w:ind w:left="0"/>
              <w:jc w:val="both"/>
              <w:rPr>
                <w:sz w:val="22"/>
                <w:szCs w:val="22"/>
                <w:lang w:eastAsia="en-US"/>
              </w:rPr>
            </w:pPr>
            <w:r w:rsidRPr="00E3400C">
              <w:rPr>
                <w:sz w:val="22"/>
                <w:szCs w:val="22"/>
                <w:lang w:eastAsia="en-US"/>
              </w:rPr>
              <w:t>Аналитический отчет за месяц по всем упоминаниям ключевых слов мониторинга СМИ Агентства в формате графиков, диаграмм, аналитической справки по структуре по тематикам, по СМИ, по регионам и т.д.</w:t>
            </w:r>
          </w:p>
        </w:tc>
      </w:tr>
    </w:tbl>
    <w:p w14:paraId="53439E5E" w14:textId="77777777" w:rsidR="00E3400C" w:rsidRPr="00E3400C" w:rsidRDefault="00E3400C" w:rsidP="00E3400C">
      <w:pPr>
        <w:rPr>
          <w:sz w:val="22"/>
          <w:szCs w:val="22"/>
        </w:rPr>
      </w:pPr>
    </w:p>
    <w:p w14:paraId="641F59CF" w14:textId="77777777" w:rsidR="00E3400C" w:rsidRPr="00E3400C" w:rsidRDefault="00E3400C" w:rsidP="00E3400C">
      <w:pPr>
        <w:spacing w:line="360" w:lineRule="auto"/>
        <w:ind w:firstLine="284"/>
        <w:rPr>
          <w:sz w:val="22"/>
          <w:szCs w:val="22"/>
          <w:lang w:eastAsia="en-US"/>
        </w:rPr>
      </w:pPr>
      <w:r w:rsidRPr="00E3400C">
        <w:rPr>
          <w:sz w:val="22"/>
          <w:szCs w:val="22"/>
          <w:lang w:eastAsia="en-US"/>
        </w:rPr>
        <w:t>Отчетность предоставляется до 5 числа каждого месяца комплектом, в который входят:</w:t>
      </w:r>
    </w:p>
    <w:p w14:paraId="21C535FD" w14:textId="77777777" w:rsidR="00E3400C" w:rsidRPr="00E3400C" w:rsidRDefault="00E3400C" w:rsidP="00E3400C">
      <w:pPr>
        <w:pStyle w:val="afff3"/>
        <w:numPr>
          <w:ilvl w:val="0"/>
          <w:numId w:val="51"/>
        </w:numPr>
        <w:rPr>
          <w:sz w:val="22"/>
          <w:szCs w:val="22"/>
          <w:lang w:eastAsia="en-US"/>
        </w:rPr>
      </w:pPr>
      <w:r w:rsidRPr="00E3400C">
        <w:rPr>
          <w:sz w:val="22"/>
          <w:szCs w:val="22"/>
          <w:lang w:eastAsia="en-US"/>
        </w:rPr>
        <w:t>Отчет о проделанной работе в электронном виде, переданный на диски или флэш-накопителе.</w:t>
      </w:r>
    </w:p>
    <w:p w14:paraId="25B4F1F2" w14:textId="77777777" w:rsidR="00E3400C" w:rsidRPr="00E3400C" w:rsidRDefault="00E3400C" w:rsidP="00E3400C">
      <w:pPr>
        <w:pStyle w:val="afff3"/>
        <w:numPr>
          <w:ilvl w:val="0"/>
          <w:numId w:val="51"/>
        </w:numPr>
        <w:rPr>
          <w:sz w:val="22"/>
          <w:szCs w:val="22"/>
          <w:lang w:eastAsia="en-US"/>
        </w:rPr>
      </w:pPr>
      <w:r w:rsidRPr="00E3400C">
        <w:rPr>
          <w:sz w:val="22"/>
          <w:szCs w:val="22"/>
          <w:lang w:eastAsia="en-US"/>
        </w:rPr>
        <w:t>Счет-фактура</w:t>
      </w:r>
    </w:p>
    <w:p w14:paraId="29B28BE2" w14:textId="77777777" w:rsidR="00E3400C" w:rsidRPr="00E3400C" w:rsidRDefault="00E3400C" w:rsidP="00E3400C">
      <w:pPr>
        <w:pStyle w:val="afff3"/>
        <w:numPr>
          <w:ilvl w:val="0"/>
          <w:numId w:val="51"/>
        </w:numPr>
        <w:rPr>
          <w:sz w:val="22"/>
          <w:szCs w:val="22"/>
          <w:lang w:eastAsia="en-US"/>
        </w:rPr>
      </w:pPr>
      <w:r w:rsidRPr="00E3400C">
        <w:rPr>
          <w:sz w:val="22"/>
          <w:szCs w:val="22"/>
          <w:lang w:eastAsia="en-US"/>
        </w:rPr>
        <w:t>Акт выполненных работ</w:t>
      </w:r>
    </w:p>
    <w:p w14:paraId="41AD3511" w14:textId="77777777" w:rsidR="00E3400C" w:rsidRPr="00E3400C" w:rsidRDefault="00E3400C" w:rsidP="00E3400C">
      <w:pPr>
        <w:pStyle w:val="afff3"/>
        <w:numPr>
          <w:ilvl w:val="0"/>
          <w:numId w:val="51"/>
        </w:numPr>
        <w:rPr>
          <w:sz w:val="22"/>
          <w:szCs w:val="22"/>
          <w:lang w:eastAsia="en-US"/>
        </w:rPr>
      </w:pPr>
      <w:r w:rsidRPr="00E3400C">
        <w:rPr>
          <w:sz w:val="22"/>
          <w:szCs w:val="22"/>
          <w:lang w:eastAsia="en-US"/>
        </w:rPr>
        <w:t>Счет на оплату выполненных услуг.</w:t>
      </w:r>
    </w:p>
    <w:p w14:paraId="2CD9B075" w14:textId="77777777" w:rsidR="00E3400C" w:rsidRPr="00E3400C" w:rsidRDefault="00E3400C" w:rsidP="00E3400C">
      <w:pPr>
        <w:pStyle w:val="afff3"/>
        <w:ind w:left="1004"/>
        <w:rPr>
          <w:sz w:val="22"/>
          <w:szCs w:val="22"/>
          <w:lang w:eastAsia="en-US"/>
        </w:rPr>
      </w:pPr>
    </w:p>
    <w:p w14:paraId="365345D5" w14:textId="77777777" w:rsidR="00E3400C" w:rsidRPr="00E3400C" w:rsidRDefault="00E3400C" w:rsidP="00E3400C">
      <w:pPr>
        <w:spacing w:line="360" w:lineRule="auto"/>
        <w:rPr>
          <w:b/>
          <w:sz w:val="22"/>
          <w:szCs w:val="22"/>
          <w:lang w:eastAsia="en-US"/>
        </w:rPr>
      </w:pPr>
    </w:p>
    <w:p w14:paraId="33AAC13D" w14:textId="77777777" w:rsidR="00E3400C" w:rsidRPr="00E3400C" w:rsidRDefault="00E3400C" w:rsidP="00E3400C">
      <w:pPr>
        <w:spacing w:after="200" w:line="276" w:lineRule="auto"/>
        <w:rPr>
          <w:b/>
          <w:sz w:val="22"/>
          <w:szCs w:val="22"/>
          <w:lang w:eastAsia="en-US"/>
        </w:rPr>
      </w:pPr>
      <w:r w:rsidRPr="00E3400C">
        <w:rPr>
          <w:b/>
          <w:sz w:val="22"/>
          <w:szCs w:val="22"/>
          <w:lang w:eastAsia="en-US"/>
        </w:rPr>
        <w:br w:type="page"/>
      </w:r>
    </w:p>
    <w:p w14:paraId="38C4183A" w14:textId="77777777" w:rsidR="00E3400C" w:rsidRPr="00E3400C" w:rsidRDefault="00E3400C" w:rsidP="00E3400C">
      <w:pPr>
        <w:pStyle w:val="afff3"/>
        <w:spacing w:line="360" w:lineRule="auto"/>
        <w:ind w:left="928"/>
        <w:jc w:val="right"/>
        <w:rPr>
          <w:b/>
          <w:sz w:val="22"/>
          <w:szCs w:val="22"/>
          <w:lang w:eastAsia="en-US"/>
        </w:rPr>
      </w:pPr>
      <w:r w:rsidRPr="00E3400C">
        <w:rPr>
          <w:b/>
          <w:sz w:val="22"/>
          <w:szCs w:val="22"/>
          <w:lang w:eastAsia="en-US"/>
        </w:rPr>
        <w:t>Приложение 1</w:t>
      </w:r>
    </w:p>
    <w:p w14:paraId="55E24575" w14:textId="77777777" w:rsidR="00E3400C" w:rsidRPr="00E3400C" w:rsidRDefault="00E3400C" w:rsidP="00E3400C">
      <w:pPr>
        <w:pStyle w:val="afff3"/>
        <w:spacing w:line="360" w:lineRule="auto"/>
        <w:ind w:left="928"/>
        <w:jc w:val="right"/>
        <w:rPr>
          <w:b/>
          <w:sz w:val="22"/>
          <w:szCs w:val="22"/>
          <w:lang w:eastAsia="en-US"/>
        </w:rPr>
      </w:pPr>
    </w:p>
    <w:p w14:paraId="648F71EB" w14:textId="53DF9D5A" w:rsidR="00E3400C" w:rsidRPr="00E3400C" w:rsidRDefault="00374F29" w:rsidP="00E3400C">
      <w:pPr>
        <w:pStyle w:val="afff3"/>
        <w:spacing w:line="360" w:lineRule="auto"/>
        <w:ind w:left="928"/>
        <w:jc w:val="center"/>
        <w:rPr>
          <w:b/>
          <w:sz w:val="22"/>
          <w:szCs w:val="22"/>
          <w:lang w:eastAsia="en-US"/>
        </w:rPr>
      </w:pPr>
      <w:r>
        <w:rPr>
          <w:b/>
          <w:sz w:val="22"/>
          <w:szCs w:val="22"/>
          <w:lang w:eastAsia="en-US"/>
        </w:rPr>
        <w:t>Пример ф</w:t>
      </w:r>
      <w:r w:rsidR="00E3400C" w:rsidRPr="00E3400C">
        <w:rPr>
          <w:b/>
          <w:sz w:val="22"/>
          <w:szCs w:val="22"/>
          <w:lang w:eastAsia="en-US"/>
        </w:rPr>
        <w:t>орма</w:t>
      </w:r>
      <w:r>
        <w:rPr>
          <w:b/>
          <w:sz w:val="22"/>
          <w:szCs w:val="22"/>
          <w:lang w:eastAsia="en-US"/>
        </w:rPr>
        <w:t>та</w:t>
      </w:r>
      <w:r w:rsidR="00E3400C" w:rsidRPr="00E3400C">
        <w:rPr>
          <w:b/>
          <w:sz w:val="22"/>
          <w:szCs w:val="22"/>
          <w:lang w:eastAsia="en-US"/>
        </w:rPr>
        <w:t xml:space="preserve"> мониторинга СМИ</w:t>
      </w:r>
    </w:p>
    <w:tbl>
      <w:tblPr>
        <w:tblW w:w="0" w:type="auto"/>
        <w:jc w:val="center"/>
        <w:tblLook w:val="00A0" w:firstRow="1" w:lastRow="0" w:firstColumn="1" w:lastColumn="0" w:noHBand="0" w:noVBand="0"/>
      </w:tblPr>
      <w:tblGrid>
        <w:gridCol w:w="9482"/>
      </w:tblGrid>
      <w:tr w:rsidR="00E3400C" w:rsidRPr="00C911A2" w14:paraId="4A0C390B" w14:textId="77777777" w:rsidTr="00374F29">
        <w:trPr>
          <w:trHeight w:val="3402"/>
          <w:jc w:val="center"/>
        </w:trPr>
        <w:tc>
          <w:tcPr>
            <w:tcW w:w="9482" w:type="dxa"/>
          </w:tcPr>
          <w:p w14:paraId="6E122B18" w14:textId="77777777" w:rsidR="00E3400C" w:rsidRPr="004B2156" w:rsidRDefault="00E3400C" w:rsidP="00374F29">
            <w:pPr>
              <w:pStyle w:val="aff3"/>
              <w:tabs>
                <w:tab w:val="left" w:pos="3465"/>
                <w:tab w:val="center" w:pos="4535"/>
              </w:tabs>
              <w:spacing w:after="600"/>
              <w:rPr>
                <w:lang w:val="en-US" w:eastAsia="en-US"/>
              </w:rPr>
            </w:pPr>
          </w:p>
        </w:tc>
      </w:tr>
      <w:tr w:rsidR="00E3400C" w:rsidRPr="00F61B96" w14:paraId="7C53294F" w14:textId="77777777" w:rsidTr="00374F29">
        <w:trPr>
          <w:trHeight w:val="9519"/>
          <w:jc w:val="center"/>
        </w:trPr>
        <w:tc>
          <w:tcPr>
            <w:tcW w:w="9482" w:type="dxa"/>
            <w:vAlign w:val="center"/>
          </w:tcPr>
          <w:p w14:paraId="51F5489E" w14:textId="77777777" w:rsidR="00E3400C" w:rsidRPr="00374F29" w:rsidRDefault="00E3400C" w:rsidP="00374F29">
            <w:pPr>
              <w:jc w:val="center"/>
              <w:rPr>
                <w:sz w:val="56"/>
                <w:szCs w:val="56"/>
              </w:rPr>
            </w:pPr>
            <w:r w:rsidRPr="00374F29">
              <w:rPr>
                <w:sz w:val="56"/>
                <w:szCs w:val="56"/>
              </w:rPr>
              <w:t>АГЕНТСТВО СТРАТЕГИЧЕСКИХ ИНИЦИАТИВ</w:t>
            </w:r>
          </w:p>
          <w:p w14:paraId="49EFA546" w14:textId="77777777" w:rsidR="00E3400C" w:rsidRPr="00374F29" w:rsidRDefault="00E3400C" w:rsidP="00374F29">
            <w:pPr>
              <w:pStyle w:val="aff3"/>
              <w:spacing w:after="600"/>
              <w:rPr>
                <w:rFonts w:ascii="Times New Roman" w:hAnsi="Times New Roman"/>
                <w:sz w:val="28"/>
                <w:szCs w:val="28"/>
                <w:lang w:eastAsia="en-US"/>
              </w:rPr>
            </w:pPr>
            <w:r w:rsidRPr="00374F29">
              <w:rPr>
                <w:rFonts w:ascii="Times New Roman" w:hAnsi="Times New Roman"/>
                <w:sz w:val="28"/>
                <w:szCs w:val="28"/>
                <w:lang w:eastAsia="en-US"/>
              </w:rPr>
              <w:t>МОНИТОРИНГ СМИ</w:t>
            </w:r>
          </w:p>
          <w:p w14:paraId="09A43A09" w14:textId="77777777" w:rsidR="00E3400C" w:rsidRPr="00C911A2" w:rsidRDefault="00E3400C" w:rsidP="00374F29">
            <w:pPr>
              <w:pStyle w:val="aff3"/>
              <w:spacing w:after="600"/>
              <w:rPr>
                <w:b/>
                <w:bCs/>
                <w:lang w:eastAsia="en-US"/>
              </w:rPr>
            </w:pPr>
            <w:r w:rsidRPr="00374F29">
              <w:rPr>
                <w:rFonts w:ascii="Times New Roman" w:hAnsi="Times New Roman"/>
                <w:lang w:eastAsia="en-US"/>
              </w:rPr>
              <w:t>«__» ________ 2018</w:t>
            </w:r>
          </w:p>
        </w:tc>
      </w:tr>
      <w:tr w:rsidR="00E3400C" w:rsidRPr="00F61B96" w14:paraId="3914067F" w14:textId="77777777" w:rsidTr="00374F29">
        <w:trPr>
          <w:trHeight w:val="829"/>
          <w:jc w:val="center"/>
        </w:trPr>
        <w:tc>
          <w:tcPr>
            <w:tcW w:w="9482" w:type="dxa"/>
            <w:vAlign w:val="bottom"/>
          </w:tcPr>
          <w:p w14:paraId="1D64A4D3" w14:textId="77777777" w:rsidR="00E3400C" w:rsidRPr="009F32A6" w:rsidRDefault="00E3400C" w:rsidP="00374F29">
            <w:pPr>
              <w:pStyle w:val="aff3"/>
              <w:spacing w:after="0"/>
              <w:rPr>
                <w:lang w:eastAsia="en-US"/>
              </w:rPr>
            </w:pPr>
          </w:p>
        </w:tc>
      </w:tr>
    </w:tbl>
    <w:p w14:paraId="61393FBA" w14:textId="6D6415A9" w:rsidR="00374F29" w:rsidRPr="00F26599" w:rsidRDefault="00374F29" w:rsidP="00F26599">
      <w:pPr>
        <w:pStyle w:val="10"/>
        <w:numPr>
          <w:ilvl w:val="0"/>
          <w:numId w:val="0"/>
        </w:numPr>
        <w:ind w:left="720"/>
      </w:pPr>
      <w:bookmarkStart w:id="87" w:name="_ДАЙДЖЕСТ_СООБЩЕНИЙ"/>
      <w:bookmarkStart w:id="88" w:name="_Toc396834501"/>
      <w:bookmarkStart w:id="89" w:name="_Toc396835031"/>
      <w:bookmarkEnd w:id="87"/>
      <w:r w:rsidRPr="00F26599">
        <w:t>ДАЙДЖЕСТ СООБЩЕНИЙ</w:t>
      </w:r>
      <w:bookmarkEnd w:id="88"/>
      <w:bookmarkEnd w:id="89"/>
    </w:p>
    <w:p w14:paraId="4596A79F" w14:textId="77777777" w:rsidR="00374F29" w:rsidRPr="00374F29" w:rsidRDefault="00374F29" w:rsidP="00374F29">
      <w:pPr>
        <w:jc w:val="center"/>
        <w:rPr>
          <w:b/>
          <w:bCs/>
          <w:sz w:val="22"/>
          <w:szCs w:val="22"/>
        </w:rPr>
      </w:pPr>
    </w:p>
    <w:p w14:paraId="5D3DD081" w14:textId="77777777" w:rsidR="00374F29" w:rsidRPr="00374F29" w:rsidRDefault="00374F29" w:rsidP="00374F29">
      <w:pPr>
        <w:jc w:val="center"/>
        <w:rPr>
          <w:b/>
          <w:bCs/>
          <w:sz w:val="22"/>
          <w:szCs w:val="22"/>
        </w:rPr>
      </w:pPr>
    </w:p>
    <w:p w14:paraId="45CC4A8D" w14:textId="77777777" w:rsidR="00E3400C" w:rsidRPr="00374F29" w:rsidRDefault="00E3400C" w:rsidP="00E3400C">
      <w:pPr>
        <w:pStyle w:val="12"/>
        <w:rPr>
          <w:rFonts w:eastAsiaTheme="minorEastAsia"/>
          <w:b w:val="0"/>
          <w:bCs/>
          <w:caps w:val="0"/>
          <w:color w:val="auto"/>
          <w:sz w:val="22"/>
          <w:szCs w:val="22"/>
        </w:rPr>
      </w:pPr>
      <w:r w:rsidRPr="00374F29">
        <w:rPr>
          <w:color w:val="FFFFFF"/>
          <w:sz w:val="22"/>
          <w:szCs w:val="22"/>
          <w:lang w:eastAsia="en-US"/>
        </w:rPr>
        <w:fldChar w:fldCharType="begin"/>
      </w:r>
      <w:r w:rsidRPr="00374F29">
        <w:rPr>
          <w:sz w:val="22"/>
          <w:szCs w:val="22"/>
        </w:rPr>
        <w:instrText xml:space="preserve">TOC \h \z \t "Заголовок 1;1;Заголовок 2;2;дайджест;4;Полнотекст_ЗАГОЛОВОК;5;Полнотекст_СМИ;3" \n "1-4" </w:instrText>
      </w:r>
      <w:r w:rsidRPr="00374F29">
        <w:rPr>
          <w:color w:val="FFFFFF"/>
          <w:sz w:val="22"/>
          <w:szCs w:val="22"/>
          <w:lang w:eastAsia="en-US"/>
        </w:rPr>
        <w:fldChar w:fldCharType="separate"/>
      </w:r>
      <w:hyperlink w:anchor="_Toc501699552" w:history="1">
        <w:r w:rsidRPr="00374F29">
          <w:rPr>
            <w:rStyle w:val="a9"/>
            <w:sz w:val="22"/>
            <w:szCs w:val="22"/>
          </w:rPr>
          <w:t>1. РУКОВОДСТВО АСИ</w:t>
        </w:r>
      </w:hyperlink>
    </w:p>
    <w:p w14:paraId="4954D9D7" w14:textId="77777777" w:rsidR="00E3400C" w:rsidRPr="00374F29" w:rsidRDefault="00877C10" w:rsidP="00E3400C">
      <w:pPr>
        <w:pStyle w:val="34"/>
        <w:tabs>
          <w:tab w:val="right" w:leader="dot" w:pos="9628"/>
        </w:tabs>
        <w:rPr>
          <w:rFonts w:eastAsiaTheme="minorEastAsia"/>
          <w:b/>
          <w:i w:val="0"/>
          <w:iCs/>
          <w:noProof/>
          <w:sz w:val="22"/>
          <w:szCs w:val="22"/>
        </w:rPr>
      </w:pPr>
      <w:hyperlink w:anchor="_Toc501699553" w:history="1">
        <w:r w:rsidR="00E3400C" w:rsidRPr="00374F29">
          <w:rPr>
            <w:rStyle w:val="a9"/>
            <w:b/>
            <w:noProof/>
            <w:sz w:val="22"/>
            <w:szCs w:val="22"/>
          </w:rPr>
          <w:t>Известия (iz.ru), Москва, 21 декабря 2017</w:t>
        </w:r>
      </w:hyperlink>
    </w:p>
    <w:p w14:paraId="5735E60B" w14:textId="4A3B3720" w:rsidR="00E3400C" w:rsidRPr="00374F29" w:rsidRDefault="00877C10" w:rsidP="00E3400C">
      <w:pPr>
        <w:pStyle w:val="53"/>
        <w:tabs>
          <w:tab w:val="right" w:leader="dot" w:pos="9628"/>
        </w:tabs>
        <w:rPr>
          <w:rFonts w:eastAsiaTheme="minorEastAsia"/>
          <w:b/>
          <w:bCs/>
          <w:noProof/>
          <w:sz w:val="22"/>
          <w:szCs w:val="22"/>
        </w:rPr>
      </w:pPr>
      <w:hyperlink w:anchor="_Toc501699554" w:history="1">
        <w:r w:rsidR="00E3400C" w:rsidRPr="00374F29">
          <w:rPr>
            <w:rStyle w:val="a9"/>
            <w:noProof/>
            <w:sz w:val="22"/>
            <w:szCs w:val="22"/>
          </w:rPr>
          <w:t>НАНО В КАЖДЫЙ NET</w:t>
        </w:r>
        <w:r w:rsidR="00E3400C" w:rsidRPr="00374F29">
          <w:rPr>
            <w:noProof/>
            <w:webHidden/>
            <w:sz w:val="22"/>
            <w:szCs w:val="22"/>
          </w:rPr>
          <w:tab/>
        </w:r>
        <w:r w:rsidR="00011B2B">
          <w:rPr>
            <w:noProof/>
            <w:webHidden/>
            <w:sz w:val="22"/>
            <w:szCs w:val="22"/>
          </w:rPr>
          <w:t>2</w:t>
        </w:r>
      </w:hyperlink>
      <w:r w:rsidR="00011B2B">
        <w:rPr>
          <w:noProof/>
          <w:sz w:val="22"/>
          <w:szCs w:val="22"/>
        </w:rPr>
        <w:t>0</w:t>
      </w:r>
    </w:p>
    <w:p w14:paraId="49C72523" w14:textId="77777777" w:rsidR="00E3400C" w:rsidRPr="00374F29" w:rsidRDefault="00877C10" w:rsidP="00E3400C">
      <w:pPr>
        <w:pStyle w:val="44"/>
        <w:tabs>
          <w:tab w:val="right" w:leader="dot" w:pos="9628"/>
        </w:tabs>
        <w:rPr>
          <w:rFonts w:eastAsiaTheme="minorEastAsia"/>
          <w:noProof/>
          <w:sz w:val="22"/>
          <w:szCs w:val="22"/>
        </w:rPr>
      </w:pPr>
      <w:hyperlink w:anchor="_Toc501699555" w:history="1">
        <w:r w:rsidR="00E3400C" w:rsidRPr="00374F29">
          <w:rPr>
            <w:rStyle w:val="a9"/>
            <w:noProof/>
            <w:sz w:val="22"/>
            <w:szCs w:val="22"/>
            <w:shd w:val="clear" w:color="auto" w:fill="FFFFFF"/>
          </w:rPr>
          <w:t xml:space="preserve">Директор направления "Молодые профессионалы" </w:t>
        </w:r>
        <w:r w:rsidR="00E3400C" w:rsidRPr="00374F29">
          <w:rPr>
            <w:rStyle w:val="a9"/>
            <w:noProof/>
            <w:sz w:val="22"/>
            <w:szCs w:val="22"/>
            <w:shd w:val="clear" w:color="auto" w:fill="C0C0C0"/>
          </w:rPr>
          <w:t>Агентства стратегических инициатив</w:t>
        </w:r>
        <w:r w:rsidR="00E3400C" w:rsidRPr="00374F29">
          <w:rPr>
            <w:rStyle w:val="a9"/>
            <w:noProof/>
            <w:sz w:val="22"/>
            <w:szCs w:val="22"/>
            <w:shd w:val="clear" w:color="auto" w:fill="FFFFFF"/>
          </w:rPr>
          <w:t xml:space="preserve"> Дмитрий </w:t>
        </w:r>
        <w:r w:rsidR="00E3400C" w:rsidRPr="00374F29">
          <w:rPr>
            <w:rStyle w:val="a9"/>
            <w:noProof/>
            <w:sz w:val="22"/>
            <w:szCs w:val="22"/>
            <w:shd w:val="clear" w:color="auto" w:fill="C0C0C0"/>
          </w:rPr>
          <w:t>Песков</w:t>
        </w:r>
        <w:r w:rsidR="00E3400C" w:rsidRPr="00374F29">
          <w:rPr>
            <w:rStyle w:val="a9"/>
            <w:noProof/>
            <w:sz w:val="22"/>
            <w:szCs w:val="22"/>
            <w:shd w:val="clear" w:color="auto" w:fill="FFFFFF"/>
          </w:rPr>
          <w:t>:</w:t>
        </w:r>
      </w:hyperlink>
    </w:p>
    <w:p w14:paraId="3AF71FD7" w14:textId="77777777" w:rsidR="00E3400C" w:rsidRPr="00374F29" w:rsidRDefault="00877C10" w:rsidP="00E3400C">
      <w:pPr>
        <w:pStyle w:val="44"/>
        <w:tabs>
          <w:tab w:val="right" w:leader="dot" w:pos="9628"/>
        </w:tabs>
        <w:rPr>
          <w:rFonts w:eastAsiaTheme="minorEastAsia"/>
          <w:noProof/>
          <w:sz w:val="22"/>
          <w:szCs w:val="22"/>
        </w:rPr>
      </w:pPr>
      <w:hyperlink w:anchor="_Toc501699558" w:history="1">
        <w:r w:rsidR="00E3400C" w:rsidRPr="00374F29">
          <w:rPr>
            <w:rStyle w:val="a9"/>
            <w:noProof/>
            <w:sz w:val="22"/>
            <w:szCs w:val="22"/>
            <w:shd w:val="clear" w:color="auto" w:fill="FFFFFF"/>
          </w:rPr>
          <w:t xml:space="preserve">"Мест для подвигов на Северо-Западе и в Новгородской области много, всех вас ждем", - сказал губернатор Новгородской области Андрей </w:t>
        </w:r>
        <w:r w:rsidR="00E3400C" w:rsidRPr="00374F29">
          <w:rPr>
            <w:rStyle w:val="a9"/>
            <w:noProof/>
            <w:sz w:val="22"/>
            <w:szCs w:val="22"/>
            <w:shd w:val="clear" w:color="auto" w:fill="C0C0C0"/>
          </w:rPr>
          <w:t>Никитин</w:t>
        </w:r>
        <w:r w:rsidR="00E3400C" w:rsidRPr="00374F29">
          <w:rPr>
            <w:rStyle w:val="a9"/>
            <w:noProof/>
            <w:sz w:val="22"/>
            <w:szCs w:val="22"/>
            <w:shd w:val="clear" w:color="auto" w:fill="FFFFFF"/>
          </w:rPr>
          <w:t xml:space="preserve">, поделившись своей историей участия и победы в похожем конкурсе на пост руководителя </w:t>
        </w:r>
        <w:r w:rsidR="00E3400C" w:rsidRPr="00374F29">
          <w:rPr>
            <w:rStyle w:val="a9"/>
            <w:noProof/>
            <w:sz w:val="22"/>
            <w:szCs w:val="22"/>
            <w:shd w:val="clear" w:color="auto" w:fill="C0C0C0"/>
          </w:rPr>
          <w:t>Агентства стратегических инициатив</w:t>
        </w:r>
        <w:r w:rsidR="00E3400C" w:rsidRPr="00374F29">
          <w:rPr>
            <w:rStyle w:val="a9"/>
            <w:noProof/>
            <w:sz w:val="22"/>
            <w:szCs w:val="22"/>
            <w:shd w:val="clear" w:color="auto" w:fill="FFFFFF"/>
          </w:rPr>
          <w:t xml:space="preserve"> несколько лет назад.</w:t>
        </w:r>
      </w:hyperlink>
    </w:p>
    <w:p w14:paraId="3A79E67F" w14:textId="77777777" w:rsidR="00854176" w:rsidRDefault="00E3400C" w:rsidP="00E3400C">
      <w:pPr>
        <w:pStyle w:val="aff3"/>
        <w:spacing w:before="480" w:after="600"/>
        <w:outlineLvl w:val="0"/>
        <w:rPr>
          <w:rFonts w:ascii="Times New Roman" w:hAnsi="Times New Roman"/>
          <w:i/>
          <w:iCs/>
          <w:sz w:val="22"/>
          <w:szCs w:val="22"/>
        </w:rPr>
      </w:pPr>
      <w:r w:rsidRPr="00374F29">
        <w:rPr>
          <w:rFonts w:ascii="Times New Roman" w:hAnsi="Times New Roman"/>
          <w:i/>
          <w:iCs/>
          <w:sz w:val="22"/>
          <w:szCs w:val="22"/>
        </w:rPr>
        <w:fldChar w:fldCharType="end"/>
      </w:r>
      <w:bookmarkStart w:id="90" w:name="_Toc396834502"/>
      <w:bookmarkStart w:id="91" w:name="_Toc396835032"/>
    </w:p>
    <w:p w14:paraId="344EB461" w14:textId="77777777" w:rsidR="00854176" w:rsidRDefault="00854176">
      <w:pPr>
        <w:rPr>
          <w:i/>
          <w:iCs/>
          <w:sz w:val="22"/>
          <w:szCs w:val="22"/>
        </w:rPr>
      </w:pPr>
      <w:r>
        <w:rPr>
          <w:i/>
          <w:iCs/>
          <w:sz w:val="22"/>
          <w:szCs w:val="22"/>
        </w:rPr>
        <w:br w:type="page"/>
      </w:r>
    </w:p>
    <w:p w14:paraId="7EF1C2C7" w14:textId="718C7418" w:rsidR="00E3400C" w:rsidRPr="00374F29" w:rsidRDefault="00E3400C" w:rsidP="00E3400C">
      <w:pPr>
        <w:pStyle w:val="aff3"/>
        <w:spacing w:before="480" w:after="600"/>
        <w:outlineLvl w:val="0"/>
        <w:rPr>
          <w:rFonts w:ascii="Times New Roman" w:hAnsi="Times New Roman"/>
          <w:b/>
          <w:bCs/>
          <w:sz w:val="22"/>
          <w:szCs w:val="22"/>
        </w:rPr>
      </w:pPr>
      <w:r w:rsidRPr="005A7544">
        <w:rPr>
          <w:sz w:val="32"/>
          <w:szCs w:val="32"/>
        </w:rPr>
        <w:t xml:space="preserve"> </w:t>
      </w:r>
      <w:r w:rsidRPr="00374F29">
        <w:rPr>
          <w:rFonts w:ascii="Times New Roman" w:hAnsi="Times New Roman"/>
          <w:sz w:val="22"/>
          <w:szCs w:val="22"/>
        </w:rPr>
        <w:t>ТЕКСТЫ СООБЩЕНИЙ</w:t>
      </w:r>
      <w:bookmarkEnd w:id="90"/>
      <w:bookmarkEnd w:id="91"/>
    </w:p>
    <w:p w14:paraId="1BCA4F1F" w14:textId="77777777" w:rsidR="00E3400C" w:rsidRPr="00374F29" w:rsidRDefault="00E3400C" w:rsidP="00374F29">
      <w:pPr>
        <w:pStyle w:val="10"/>
        <w:numPr>
          <w:ilvl w:val="0"/>
          <w:numId w:val="0"/>
        </w:numPr>
        <w:ind w:left="720"/>
        <w:rPr>
          <w:sz w:val="22"/>
          <w:szCs w:val="22"/>
        </w:rPr>
      </w:pPr>
      <w:bookmarkStart w:id="92" w:name="_ТЕЛЕКАНАЛ_ТВ3"/>
      <w:bookmarkStart w:id="93" w:name="_1._РУКОВОДСТВО_АСИ"/>
      <w:bookmarkStart w:id="94" w:name="_Toc394287661"/>
      <w:bookmarkStart w:id="95" w:name="_Toc409767617"/>
      <w:bookmarkStart w:id="96" w:name="_Toc501699552"/>
      <w:bookmarkEnd w:id="92"/>
      <w:bookmarkEnd w:id="93"/>
      <w:r w:rsidRPr="00374F29">
        <w:rPr>
          <w:sz w:val="22"/>
          <w:szCs w:val="22"/>
        </w:rPr>
        <w:t xml:space="preserve">1. </w:t>
      </w:r>
      <w:bookmarkEnd w:id="94"/>
      <w:bookmarkEnd w:id="95"/>
      <w:r w:rsidRPr="00374F29">
        <w:rPr>
          <w:sz w:val="22"/>
          <w:szCs w:val="22"/>
        </w:rPr>
        <w:t>РУКОВОДСТВО АСИ</w:t>
      </w:r>
      <w:bookmarkEnd w:id="96"/>
    </w:p>
    <w:p w14:paraId="3B4A116F" w14:textId="77777777" w:rsidR="00E3400C" w:rsidRPr="00374F29" w:rsidRDefault="00E3400C" w:rsidP="00E3400C">
      <w:pPr>
        <w:pStyle w:val="afffff0"/>
        <w:spacing w:before="120"/>
        <w:rPr>
          <w:rFonts w:ascii="Times New Roman" w:hAnsi="Times New Roman" w:cs="Times New Roman"/>
        </w:rPr>
      </w:pPr>
      <w:bookmarkStart w:id="97" w:name="_Toc501699553"/>
      <w:r w:rsidRPr="00374F29">
        <w:rPr>
          <w:rFonts w:ascii="Times New Roman" w:hAnsi="Times New Roman" w:cs="Times New Roman"/>
        </w:rPr>
        <w:t>Известия (iz.ru), Москва, 21 декабря 2017</w:t>
      </w:r>
      <w:bookmarkEnd w:id="97"/>
    </w:p>
    <w:p w14:paraId="238B9981" w14:textId="77777777" w:rsidR="00E3400C" w:rsidRPr="00374F29" w:rsidRDefault="00E3400C" w:rsidP="00E3400C">
      <w:pPr>
        <w:pStyle w:val="affffe"/>
        <w:rPr>
          <w:rFonts w:ascii="Times New Roman" w:hAnsi="Times New Roman" w:cs="Times New Roman"/>
          <w:sz w:val="22"/>
          <w:szCs w:val="22"/>
          <w:lang w:val="ru-RU"/>
        </w:rPr>
      </w:pPr>
      <w:bookmarkStart w:id="98" w:name="txt_1044777_839097485"/>
      <w:bookmarkStart w:id="99" w:name="_Toc501699554"/>
      <w:r w:rsidRPr="00374F29">
        <w:rPr>
          <w:rFonts w:ascii="Times New Roman" w:hAnsi="Times New Roman" w:cs="Times New Roman"/>
          <w:sz w:val="22"/>
          <w:szCs w:val="22"/>
          <w:lang w:val="ru-RU"/>
        </w:rPr>
        <w:t xml:space="preserve">НАНО В КАЖДЫЙ </w:t>
      </w:r>
      <w:r w:rsidRPr="00374F29">
        <w:rPr>
          <w:rFonts w:ascii="Times New Roman" w:hAnsi="Times New Roman" w:cs="Times New Roman"/>
          <w:sz w:val="22"/>
          <w:szCs w:val="22"/>
        </w:rPr>
        <w:t>NET</w:t>
      </w:r>
      <w:bookmarkEnd w:id="98"/>
      <w:bookmarkEnd w:id="99"/>
    </w:p>
    <w:p w14:paraId="3D8CBCF6" w14:textId="77777777" w:rsidR="00E3400C" w:rsidRPr="00374F29" w:rsidRDefault="00E3400C" w:rsidP="00E3400C">
      <w:pPr>
        <w:pStyle w:val="afffff"/>
        <w:jc w:val="left"/>
        <w:rPr>
          <w:rFonts w:ascii="Times New Roman" w:hAnsi="Times New Roman" w:cs="Times New Roman"/>
          <w:sz w:val="22"/>
          <w:szCs w:val="22"/>
          <w:lang w:val="ru-RU"/>
        </w:rPr>
      </w:pPr>
      <w:r w:rsidRPr="00374F29">
        <w:rPr>
          <w:rFonts w:ascii="Times New Roman" w:hAnsi="Times New Roman" w:cs="Times New Roman"/>
          <w:sz w:val="22"/>
          <w:szCs w:val="22"/>
          <w:lang w:val="ru-RU"/>
        </w:rPr>
        <w:t>Автор: Хомяков Михаил</w:t>
      </w:r>
    </w:p>
    <w:p w14:paraId="5B39EDB3" w14:textId="77777777" w:rsidR="00E3400C" w:rsidRPr="00374F29" w:rsidRDefault="00E3400C" w:rsidP="00E3400C">
      <w:pPr>
        <w:pStyle w:val="NormalExport"/>
        <w:rPr>
          <w:rFonts w:ascii="Times New Roman" w:hAnsi="Times New Roman" w:cs="Times New Roman"/>
          <w:sz w:val="22"/>
          <w:szCs w:val="22"/>
          <w:lang w:val="ru-RU"/>
        </w:rPr>
      </w:pPr>
      <w:proofErr w:type="spellStart"/>
      <w:r w:rsidRPr="00374F29">
        <w:rPr>
          <w:rFonts w:ascii="Times New Roman" w:hAnsi="Times New Roman" w:cs="Times New Roman"/>
          <w:sz w:val="22"/>
          <w:szCs w:val="22"/>
          <w:shd w:val="clear" w:color="auto" w:fill="FFFFFF"/>
          <w:lang w:val="ru-RU"/>
        </w:rPr>
        <w:t>Нанотехнологии</w:t>
      </w:r>
      <w:proofErr w:type="spellEnd"/>
      <w:r w:rsidRPr="00374F29">
        <w:rPr>
          <w:rFonts w:ascii="Times New Roman" w:hAnsi="Times New Roman" w:cs="Times New Roman"/>
          <w:sz w:val="22"/>
          <w:szCs w:val="22"/>
          <w:shd w:val="clear" w:color="auto" w:fill="FFFFFF"/>
          <w:lang w:val="ru-RU"/>
        </w:rPr>
        <w:t xml:space="preserve"> интегрированы в каждое направление Национальной технологической инициативы (НТИ)</w:t>
      </w:r>
    </w:p>
    <w:p w14:paraId="5860DF0B"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Участники пленарной сессии Конгресса предприятий </w:t>
      </w:r>
      <w:proofErr w:type="spellStart"/>
      <w:r w:rsidRPr="00374F29">
        <w:rPr>
          <w:rFonts w:ascii="Times New Roman" w:hAnsi="Times New Roman" w:cs="Times New Roman"/>
          <w:sz w:val="22"/>
          <w:szCs w:val="22"/>
          <w:shd w:val="clear" w:color="auto" w:fill="FFFFFF"/>
          <w:lang w:val="ru-RU"/>
        </w:rPr>
        <w:t>наноиндустрии</w:t>
      </w:r>
      <w:proofErr w:type="spellEnd"/>
      <w:r w:rsidRPr="00374F29">
        <w:rPr>
          <w:rFonts w:ascii="Times New Roman" w:hAnsi="Times New Roman" w:cs="Times New Roman"/>
          <w:sz w:val="22"/>
          <w:szCs w:val="22"/>
          <w:shd w:val="clear" w:color="auto" w:fill="FFFFFF"/>
          <w:lang w:val="ru-RU"/>
        </w:rPr>
        <w:t xml:space="preserve"> "Нано в каждый </w:t>
      </w:r>
      <w:r w:rsidRPr="00374F29">
        <w:rPr>
          <w:rFonts w:ascii="Times New Roman" w:hAnsi="Times New Roman" w:cs="Times New Roman"/>
          <w:sz w:val="22"/>
          <w:szCs w:val="22"/>
          <w:shd w:val="clear" w:color="auto" w:fill="FFFFFF"/>
        </w:rPr>
        <w:t>Net</w:t>
      </w:r>
      <w:r w:rsidRPr="00374F29">
        <w:rPr>
          <w:rFonts w:ascii="Times New Roman" w:hAnsi="Times New Roman" w:cs="Times New Roman"/>
          <w:sz w:val="22"/>
          <w:szCs w:val="22"/>
          <w:shd w:val="clear" w:color="auto" w:fill="FFFFFF"/>
          <w:lang w:val="ru-RU"/>
        </w:rPr>
        <w:t xml:space="preserve">?" обсудили соотношение двух крупнейших технологических программ России с точки зрения содержания и с точки зрения инструментов. Одна, которая длится уже 10 лет, - это создание </w:t>
      </w:r>
      <w:proofErr w:type="spellStart"/>
      <w:r w:rsidRPr="00374F29">
        <w:rPr>
          <w:rFonts w:ascii="Times New Roman" w:hAnsi="Times New Roman" w:cs="Times New Roman"/>
          <w:sz w:val="22"/>
          <w:szCs w:val="22"/>
          <w:shd w:val="clear" w:color="auto" w:fill="FFFFFF"/>
          <w:lang w:val="ru-RU"/>
        </w:rPr>
        <w:t>наноиндустрии</w:t>
      </w:r>
      <w:proofErr w:type="spellEnd"/>
      <w:r w:rsidRPr="00374F29">
        <w:rPr>
          <w:rFonts w:ascii="Times New Roman" w:hAnsi="Times New Roman" w:cs="Times New Roman"/>
          <w:sz w:val="22"/>
          <w:szCs w:val="22"/>
          <w:shd w:val="clear" w:color="auto" w:fill="FFFFFF"/>
          <w:lang w:val="ru-RU"/>
        </w:rPr>
        <w:t xml:space="preserve">. Вторая программа - "Национальная технологическая инициатива" (НТИ) - была начата в 2015 году и ставит своей целью создание к 2035 году условий для глобального технологического лидерства России по целому ряду направлений. Среди них - </w:t>
      </w:r>
      <w:proofErr w:type="spellStart"/>
      <w:r w:rsidRPr="00374F29">
        <w:rPr>
          <w:rFonts w:ascii="Times New Roman" w:hAnsi="Times New Roman" w:cs="Times New Roman"/>
          <w:sz w:val="22"/>
          <w:szCs w:val="22"/>
          <w:shd w:val="clear" w:color="auto" w:fill="FFFFFF"/>
        </w:rPr>
        <w:t>EnergyNet</w:t>
      </w:r>
      <w:proofErr w:type="spellEnd"/>
      <w:r w:rsidRPr="00374F29">
        <w:rPr>
          <w:rFonts w:ascii="Times New Roman" w:hAnsi="Times New Roman" w:cs="Times New Roman"/>
          <w:sz w:val="22"/>
          <w:szCs w:val="22"/>
          <w:shd w:val="clear" w:color="auto" w:fill="FFFFFF"/>
          <w:lang w:val="ru-RU"/>
        </w:rPr>
        <w:t xml:space="preserve"> (распределенная энергетика от </w:t>
      </w:r>
      <w:r w:rsidRPr="00374F29">
        <w:rPr>
          <w:rFonts w:ascii="Times New Roman" w:hAnsi="Times New Roman" w:cs="Times New Roman"/>
          <w:sz w:val="22"/>
          <w:szCs w:val="22"/>
          <w:shd w:val="clear" w:color="auto" w:fill="FFFFFF"/>
        </w:rPr>
        <w:t>personal</w:t>
      </w:r>
      <w:r w:rsidRPr="00374F29">
        <w:rPr>
          <w:rFonts w:ascii="Times New Roman" w:hAnsi="Times New Roman" w:cs="Times New Roman"/>
          <w:sz w:val="22"/>
          <w:szCs w:val="22"/>
          <w:shd w:val="clear" w:color="auto" w:fill="FFFFFF"/>
          <w:lang w:val="ru-RU"/>
        </w:rPr>
        <w:t xml:space="preserve"> </w:t>
      </w:r>
      <w:r w:rsidRPr="00374F29">
        <w:rPr>
          <w:rFonts w:ascii="Times New Roman" w:hAnsi="Times New Roman" w:cs="Times New Roman"/>
          <w:sz w:val="22"/>
          <w:szCs w:val="22"/>
          <w:shd w:val="clear" w:color="auto" w:fill="FFFFFF"/>
        </w:rPr>
        <w:t>power</w:t>
      </w:r>
      <w:r w:rsidRPr="00374F29">
        <w:rPr>
          <w:rFonts w:ascii="Times New Roman" w:hAnsi="Times New Roman" w:cs="Times New Roman"/>
          <w:sz w:val="22"/>
          <w:szCs w:val="22"/>
          <w:shd w:val="clear" w:color="auto" w:fill="FFFFFF"/>
          <w:lang w:val="ru-RU"/>
        </w:rPr>
        <w:t xml:space="preserve"> до </w:t>
      </w:r>
      <w:r w:rsidRPr="00374F29">
        <w:rPr>
          <w:rFonts w:ascii="Times New Roman" w:hAnsi="Times New Roman" w:cs="Times New Roman"/>
          <w:sz w:val="22"/>
          <w:szCs w:val="22"/>
          <w:shd w:val="clear" w:color="auto" w:fill="FFFFFF"/>
        </w:rPr>
        <w:t>smart</w:t>
      </w:r>
      <w:r w:rsidRPr="00374F29">
        <w:rPr>
          <w:rFonts w:ascii="Times New Roman" w:hAnsi="Times New Roman" w:cs="Times New Roman"/>
          <w:sz w:val="22"/>
          <w:szCs w:val="22"/>
          <w:shd w:val="clear" w:color="auto" w:fill="FFFFFF"/>
          <w:lang w:val="ru-RU"/>
        </w:rPr>
        <w:t xml:space="preserve"> </w:t>
      </w:r>
      <w:r w:rsidRPr="00374F29">
        <w:rPr>
          <w:rFonts w:ascii="Times New Roman" w:hAnsi="Times New Roman" w:cs="Times New Roman"/>
          <w:sz w:val="22"/>
          <w:szCs w:val="22"/>
          <w:shd w:val="clear" w:color="auto" w:fill="FFFFFF"/>
        </w:rPr>
        <w:t>grid</w:t>
      </w:r>
      <w:r w:rsidRPr="00374F29">
        <w:rPr>
          <w:rFonts w:ascii="Times New Roman" w:hAnsi="Times New Roman" w:cs="Times New Roman"/>
          <w:sz w:val="22"/>
          <w:szCs w:val="22"/>
          <w:shd w:val="clear" w:color="auto" w:fill="FFFFFF"/>
          <w:lang w:val="ru-RU"/>
        </w:rPr>
        <w:t xml:space="preserve">), </w:t>
      </w:r>
      <w:proofErr w:type="spellStart"/>
      <w:r w:rsidRPr="00374F29">
        <w:rPr>
          <w:rFonts w:ascii="Times New Roman" w:hAnsi="Times New Roman" w:cs="Times New Roman"/>
          <w:sz w:val="22"/>
          <w:szCs w:val="22"/>
          <w:shd w:val="clear" w:color="auto" w:fill="FFFFFF"/>
        </w:rPr>
        <w:t>HealthNet</w:t>
      </w:r>
      <w:proofErr w:type="spellEnd"/>
      <w:r w:rsidRPr="00374F29">
        <w:rPr>
          <w:rFonts w:ascii="Times New Roman" w:hAnsi="Times New Roman" w:cs="Times New Roman"/>
          <w:sz w:val="22"/>
          <w:szCs w:val="22"/>
          <w:shd w:val="clear" w:color="auto" w:fill="FFFFFF"/>
          <w:lang w:val="ru-RU"/>
        </w:rPr>
        <w:t xml:space="preserve"> (персональная медицина и здравоохранение), </w:t>
      </w:r>
      <w:proofErr w:type="spellStart"/>
      <w:r w:rsidRPr="00374F29">
        <w:rPr>
          <w:rFonts w:ascii="Times New Roman" w:hAnsi="Times New Roman" w:cs="Times New Roman"/>
          <w:sz w:val="22"/>
          <w:szCs w:val="22"/>
          <w:shd w:val="clear" w:color="auto" w:fill="FFFFFF"/>
        </w:rPr>
        <w:t>AeroNet</w:t>
      </w:r>
      <w:proofErr w:type="spellEnd"/>
      <w:r w:rsidRPr="00374F29">
        <w:rPr>
          <w:rFonts w:ascii="Times New Roman" w:hAnsi="Times New Roman" w:cs="Times New Roman"/>
          <w:sz w:val="22"/>
          <w:szCs w:val="22"/>
          <w:shd w:val="clear" w:color="auto" w:fill="FFFFFF"/>
          <w:lang w:val="ru-RU"/>
        </w:rPr>
        <w:t xml:space="preserve"> (системы беспилотных летательных аппаратов), </w:t>
      </w:r>
      <w:proofErr w:type="spellStart"/>
      <w:r w:rsidRPr="00374F29">
        <w:rPr>
          <w:rFonts w:ascii="Times New Roman" w:hAnsi="Times New Roman" w:cs="Times New Roman"/>
          <w:sz w:val="22"/>
          <w:szCs w:val="22"/>
          <w:shd w:val="clear" w:color="auto" w:fill="FFFFFF"/>
        </w:rPr>
        <w:t>MariNet</w:t>
      </w:r>
      <w:proofErr w:type="spellEnd"/>
      <w:r w:rsidRPr="00374F29">
        <w:rPr>
          <w:rFonts w:ascii="Times New Roman" w:hAnsi="Times New Roman" w:cs="Times New Roman"/>
          <w:sz w:val="22"/>
          <w:szCs w:val="22"/>
          <w:shd w:val="clear" w:color="auto" w:fill="FFFFFF"/>
          <w:lang w:val="ru-RU"/>
        </w:rPr>
        <w:t xml:space="preserve"> (системы морского транспорта без экипажа) и даже </w:t>
      </w:r>
      <w:proofErr w:type="spellStart"/>
      <w:r w:rsidRPr="00374F29">
        <w:rPr>
          <w:rFonts w:ascii="Times New Roman" w:hAnsi="Times New Roman" w:cs="Times New Roman"/>
          <w:sz w:val="22"/>
          <w:szCs w:val="22"/>
          <w:shd w:val="clear" w:color="auto" w:fill="FFFFFF"/>
        </w:rPr>
        <w:t>FashionNet</w:t>
      </w:r>
      <w:proofErr w:type="spellEnd"/>
      <w:r w:rsidRPr="00374F29">
        <w:rPr>
          <w:rFonts w:ascii="Times New Roman" w:hAnsi="Times New Roman" w:cs="Times New Roman"/>
          <w:sz w:val="22"/>
          <w:szCs w:val="22"/>
          <w:shd w:val="clear" w:color="auto" w:fill="FFFFFF"/>
          <w:lang w:val="ru-RU"/>
        </w:rPr>
        <w:t>.</w:t>
      </w:r>
    </w:p>
    <w:p w14:paraId="17597BDF"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Генеральный директор </w:t>
      </w:r>
      <w:proofErr w:type="spellStart"/>
      <w:r w:rsidRPr="00374F29">
        <w:rPr>
          <w:rFonts w:ascii="Times New Roman" w:hAnsi="Times New Roman" w:cs="Times New Roman"/>
          <w:sz w:val="22"/>
          <w:szCs w:val="22"/>
          <w:shd w:val="clear" w:color="auto" w:fill="FFFFFF"/>
          <w:lang w:val="ru-RU"/>
        </w:rPr>
        <w:t>Нанотехнологического</w:t>
      </w:r>
      <w:proofErr w:type="spellEnd"/>
      <w:r w:rsidRPr="00374F29">
        <w:rPr>
          <w:rFonts w:ascii="Times New Roman" w:hAnsi="Times New Roman" w:cs="Times New Roman"/>
          <w:sz w:val="22"/>
          <w:szCs w:val="22"/>
          <w:shd w:val="clear" w:color="auto" w:fill="FFFFFF"/>
          <w:lang w:val="ru-RU"/>
        </w:rPr>
        <w:t xml:space="preserve"> центра "</w:t>
      </w:r>
      <w:proofErr w:type="spellStart"/>
      <w:r w:rsidRPr="00374F29">
        <w:rPr>
          <w:rFonts w:ascii="Times New Roman" w:hAnsi="Times New Roman" w:cs="Times New Roman"/>
          <w:sz w:val="22"/>
          <w:szCs w:val="22"/>
          <w:shd w:val="clear" w:color="auto" w:fill="FFFFFF"/>
          <w:lang w:val="ru-RU"/>
        </w:rPr>
        <w:t>Техноспарк</w:t>
      </w:r>
      <w:proofErr w:type="spellEnd"/>
      <w:r w:rsidRPr="00374F29">
        <w:rPr>
          <w:rFonts w:ascii="Times New Roman" w:hAnsi="Times New Roman" w:cs="Times New Roman"/>
          <w:sz w:val="22"/>
          <w:szCs w:val="22"/>
          <w:shd w:val="clear" w:color="auto" w:fill="FFFFFF"/>
          <w:lang w:val="ru-RU"/>
        </w:rPr>
        <w:t xml:space="preserve">" Денис Ковалевич: </w:t>
      </w:r>
    </w:p>
    <w:p w14:paraId="5EF1C971"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 - В ноябре этого года была опубликована новая индустриальная стратегия Великобритании. Для ее реализации был создан фонд, который называется "Фонд повышения национальной производительности труда".</w:t>
      </w:r>
    </w:p>
    <w:p w14:paraId="7CC9CD10"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Если посмотреть на структуру распределения инвестиций этого фонда, общий размер которых на следующие 5 лет составляет около £25 млрд, несложно увидеть, что на первом месте стоит направление </w:t>
      </w:r>
      <w:r w:rsidRPr="00374F29">
        <w:rPr>
          <w:rFonts w:ascii="Times New Roman" w:hAnsi="Times New Roman" w:cs="Times New Roman"/>
          <w:sz w:val="22"/>
          <w:szCs w:val="22"/>
          <w:shd w:val="clear" w:color="auto" w:fill="FFFFFF"/>
        </w:rPr>
        <w:t>Housing</w:t>
      </w:r>
      <w:r w:rsidRPr="00374F29">
        <w:rPr>
          <w:rFonts w:ascii="Times New Roman" w:hAnsi="Times New Roman" w:cs="Times New Roman"/>
          <w:sz w:val="22"/>
          <w:szCs w:val="22"/>
          <w:shd w:val="clear" w:color="auto" w:fill="FFFFFF"/>
          <w:lang w:val="ru-RU"/>
        </w:rPr>
        <w:t xml:space="preserve"> с объемом £11,5 млрд. В нем две ключевых составляющих. Во-первых, это новые материалы в строительстве и развитие технологий строительства, а во-вторых, весь пакет новой энергетики, начиная от батарей, заканчивая </w:t>
      </w:r>
      <w:proofErr w:type="spellStart"/>
      <w:r w:rsidRPr="00374F29">
        <w:rPr>
          <w:rFonts w:ascii="Times New Roman" w:hAnsi="Times New Roman" w:cs="Times New Roman"/>
          <w:sz w:val="22"/>
          <w:szCs w:val="22"/>
          <w:shd w:val="clear" w:color="auto" w:fill="FFFFFF"/>
          <w:lang w:val="ru-RU"/>
        </w:rPr>
        <w:t>фотовольтаическими</w:t>
      </w:r>
      <w:proofErr w:type="spellEnd"/>
      <w:r w:rsidRPr="00374F29">
        <w:rPr>
          <w:rFonts w:ascii="Times New Roman" w:hAnsi="Times New Roman" w:cs="Times New Roman"/>
          <w:sz w:val="22"/>
          <w:szCs w:val="22"/>
          <w:shd w:val="clear" w:color="auto" w:fill="FFFFFF"/>
          <w:lang w:val="ru-RU"/>
        </w:rPr>
        <w:t xml:space="preserve"> крышами. Вторая по объемам программа - ускорение и повышение производительности труда в исследованиях и разработках. Третья - транспорт. И, наконец, </w:t>
      </w:r>
      <w:proofErr w:type="spellStart"/>
      <w:r w:rsidRPr="00374F29">
        <w:rPr>
          <w:rFonts w:ascii="Times New Roman" w:hAnsi="Times New Roman" w:cs="Times New Roman"/>
          <w:sz w:val="22"/>
          <w:szCs w:val="22"/>
          <w:shd w:val="clear" w:color="auto" w:fill="FFFFFF"/>
          <w:lang w:val="ru-RU"/>
        </w:rPr>
        <w:t>цифровизация</w:t>
      </w:r>
      <w:proofErr w:type="spellEnd"/>
      <w:r w:rsidRPr="00374F29">
        <w:rPr>
          <w:rFonts w:ascii="Times New Roman" w:hAnsi="Times New Roman" w:cs="Times New Roman"/>
          <w:sz w:val="22"/>
          <w:szCs w:val="22"/>
          <w:shd w:val="clear" w:color="auto" w:fill="FFFFFF"/>
          <w:lang w:val="ru-RU"/>
        </w:rPr>
        <w:t xml:space="preserve"> - £0,7 млрд, то есть в 16 раз меньше, чем у первого направления, и меньше 3% от общего размера фонда. На мой взгляд, это говорит о том, что именно </w:t>
      </w:r>
      <w:proofErr w:type="spellStart"/>
      <w:r w:rsidRPr="00374F29">
        <w:rPr>
          <w:rFonts w:ascii="Times New Roman" w:hAnsi="Times New Roman" w:cs="Times New Roman"/>
          <w:sz w:val="22"/>
          <w:szCs w:val="22"/>
          <w:shd w:val="clear" w:color="auto" w:fill="FFFFFF"/>
          <w:lang w:val="ru-RU"/>
        </w:rPr>
        <w:t>хардверные</w:t>
      </w:r>
      <w:proofErr w:type="spellEnd"/>
      <w:r w:rsidRPr="00374F29">
        <w:rPr>
          <w:rFonts w:ascii="Times New Roman" w:hAnsi="Times New Roman" w:cs="Times New Roman"/>
          <w:sz w:val="22"/>
          <w:szCs w:val="22"/>
          <w:shd w:val="clear" w:color="auto" w:fill="FFFFFF"/>
          <w:lang w:val="ru-RU"/>
        </w:rPr>
        <w:t>, материальные технологии являются актуальным приоритетом для Европы.</w:t>
      </w:r>
    </w:p>
    <w:p w14:paraId="64CCD6EC"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Алексей Боровков, проректор по перспективным проектам </w:t>
      </w:r>
      <w:proofErr w:type="spellStart"/>
      <w:r w:rsidRPr="00374F29">
        <w:rPr>
          <w:rFonts w:ascii="Times New Roman" w:hAnsi="Times New Roman" w:cs="Times New Roman"/>
          <w:sz w:val="22"/>
          <w:szCs w:val="22"/>
          <w:shd w:val="clear" w:color="auto" w:fill="FFFFFF"/>
          <w:lang w:val="ru-RU"/>
        </w:rPr>
        <w:t>СПбПУ</w:t>
      </w:r>
      <w:proofErr w:type="spellEnd"/>
      <w:r w:rsidRPr="00374F29">
        <w:rPr>
          <w:rFonts w:ascii="Times New Roman" w:hAnsi="Times New Roman" w:cs="Times New Roman"/>
          <w:sz w:val="22"/>
          <w:szCs w:val="22"/>
          <w:shd w:val="clear" w:color="auto" w:fill="FFFFFF"/>
          <w:lang w:val="ru-RU"/>
        </w:rPr>
        <w:t xml:space="preserve"> и соучредитель рабочей группы </w:t>
      </w:r>
      <w:r w:rsidRPr="00374F29">
        <w:rPr>
          <w:rFonts w:ascii="Times New Roman" w:hAnsi="Times New Roman" w:cs="Times New Roman"/>
          <w:sz w:val="22"/>
          <w:szCs w:val="22"/>
          <w:shd w:val="clear" w:color="auto" w:fill="FFFFFF"/>
        </w:rPr>
        <w:t>TechNet</w:t>
      </w:r>
      <w:r w:rsidRPr="00374F29">
        <w:rPr>
          <w:rFonts w:ascii="Times New Roman" w:hAnsi="Times New Roman" w:cs="Times New Roman"/>
          <w:sz w:val="22"/>
          <w:szCs w:val="22"/>
          <w:shd w:val="clear" w:color="auto" w:fill="FFFFFF"/>
          <w:lang w:val="ru-RU"/>
        </w:rPr>
        <w:t xml:space="preserve"> НТИ: </w:t>
      </w:r>
    </w:p>
    <w:p w14:paraId="215DFC2B" w14:textId="5ABF98AB"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 - Не надо зацикливаться на </w:t>
      </w:r>
      <w:proofErr w:type="spellStart"/>
      <w:r w:rsidRPr="00374F29">
        <w:rPr>
          <w:rFonts w:ascii="Times New Roman" w:hAnsi="Times New Roman" w:cs="Times New Roman"/>
          <w:sz w:val="22"/>
          <w:szCs w:val="22"/>
          <w:shd w:val="clear" w:color="auto" w:fill="FFFFFF"/>
          <w:lang w:val="ru-RU"/>
        </w:rPr>
        <w:t>цифровизации</w:t>
      </w:r>
      <w:proofErr w:type="spellEnd"/>
      <w:r w:rsidRPr="00374F29">
        <w:rPr>
          <w:rFonts w:ascii="Times New Roman" w:hAnsi="Times New Roman" w:cs="Times New Roman"/>
          <w:sz w:val="22"/>
          <w:szCs w:val="22"/>
          <w:shd w:val="clear" w:color="auto" w:fill="FFFFFF"/>
          <w:lang w:val="ru-RU"/>
        </w:rPr>
        <w:t xml:space="preserve">, поскольку она создает платформу для всех остальных направлений - от строительства до транспорта. В Германии, прежде чем запустить программу создания "Индустрия 4.0", реализовали программу "Оцифровка 4.0". Она включала в себя создание цифровых двойников материалов, объектов и производства. Современный бизнес - это когда до "технологического </w:t>
      </w:r>
      <w:proofErr w:type="spellStart"/>
      <w:r w:rsidRPr="00374F29">
        <w:rPr>
          <w:rFonts w:ascii="Times New Roman" w:hAnsi="Times New Roman" w:cs="Times New Roman"/>
          <w:sz w:val="22"/>
          <w:szCs w:val="22"/>
          <w:shd w:val="clear" w:color="auto" w:fill="FFFFFF"/>
          <w:lang w:val="ru-RU"/>
        </w:rPr>
        <w:t>фронтира</w:t>
      </w:r>
      <w:proofErr w:type="spellEnd"/>
      <w:r w:rsidRPr="00374F29">
        <w:rPr>
          <w:rFonts w:ascii="Times New Roman" w:hAnsi="Times New Roman" w:cs="Times New Roman"/>
          <w:sz w:val="22"/>
          <w:szCs w:val="22"/>
          <w:shd w:val="clear" w:color="auto" w:fill="FFFFFF"/>
          <w:lang w:val="ru-RU"/>
        </w:rPr>
        <w:t xml:space="preserve">", до рынка ты выпустил половину продукции на рынок, а половина продукции сидит </w:t>
      </w:r>
      <w:r w:rsidR="00826793" w:rsidRPr="00374F29">
        <w:rPr>
          <w:rFonts w:ascii="Times New Roman" w:hAnsi="Times New Roman" w:cs="Times New Roman"/>
          <w:sz w:val="22"/>
          <w:szCs w:val="22"/>
          <w:shd w:val="clear" w:color="auto" w:fill="FFFFFF"/>
          <w:lang w:val="ru-RU"/>
        </w:rPr>
        <w:t>в цифровых двойниках объекта и производства,</w:t>
      </w:r>
      <w:r w:rsidRPr="00374F29">
        <w:rPr>
          <w:rFonts w:ascii="Times New Roman" w:hAnsi="Times New Roman" w:cs="Times New Roman"/>
          <w:sz w:val="22"/>
          <w:szCs w:val="22"/>
          <w:shd w:val="clear" w:color="auto" w:fill="FFFFFF"/>
          <w:lang w:val="ru-RU"/>
        </w:rPr>
        <w:t xml:space="preserve"> и ты можешь мгновенно запустить новое производство - ну в 2-3 месяца, и все готово.</w:t>
      </w:r>
    </w:p>
    <w:p w14:paraId="2D9FCEB2"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Александр </w:t>
      </w:r>
      <w:proofErr w:type="spellStart"/>
      <w:r w:rsidRPr="00374F29">
        <w:rPr>
          <w:rFonts w:ascii="Times New Roman" w:hAnsi="Times New Roman" w:cs="Times New Roman"/>
          <w:sz w:val="22"/>
          <w:szCs w:val="22"/>
          <w:shd w:val="clear" w:color="auto" w:fill="FFFFFF"/>
          <w:lang w:val="ru-RU"/>
        </w:rPr>
        <w:t>Пинский</w:t>
      </w:r>
      <w:proofErr w:type="spellEnd"/>
      <w:r w:rsidRPr="00374F29">
        <w:rPr>
          <w:rFonts w:ascii="Times New Roman" w:hAnsi="Times New Roman" w:cs="Times New Roman"/>
          <w:sz w:val="22"/>
          <w:szCs w:val="22"/>
          <w:shd w:val="clear" w:color="auto" w:fill="FFFFFF"/>
          <w:lang w:val="ru-RU"/>
        </w:rPr>
        <w:t xml:space="preserve">, заместитель руководителя рабочей группы </w:t>
      </w:r>
      <w:proofErr w:type="spellStart"/>
      <w:r w:rsidRPr="00374F29">
        <w:rPr>
          <w:rFonts w:ascii="Times New Roman" w:hAnsi="Times New Roman" w:cs="Times New Roman"/>
          <w:sz w:val="22"/>
          <w:szCs w:val="22"/>
          <w:shd w:val="clear" w:color="auto" w:fill="FFFFFF"/>
        </w:rPr>
        <w:t>MariNet</w:t>
      </w:r>
      <w:proofErr w:type="spellEnd"/>
      <w:r w:rsidRPr="00374F29">
        <w:rPr>
          <w:rFonts w:ascii="Times New Roman" w:hAnsi="Times New Roman" w:cs="Times New Roman"/>
          <w:sz w:val="22"/>
          <w:szCs w:val="22"/>
          <w:shd w:val="clear" w:color="auto" w:fill="FFFFFF"/>
          <w:lang w:val="ru-RU"/>
        </w:rPr>
        <w:t xml:space="preserve"> НТИ, заместитель генерального директора группы компаний "</w:t>
      </w:r>
      <w:proofErr w:type="spellStart"/>
      <w:r w:rsidRPr="00374F29">
        <w:rPr>
          <w:rFonts w:ascii="Times New Roman" w:hAnsi="Times New Roman" w:cs="Times New Roman"/>
          <w:sz w:val="22"/>
          <w:szCs w:val="22"/>
          <w:shd w:val="clear" w:color="auto" w:fill="FFFFFF"/>
          <w:lang w:val="ru-RU"/>
        </w:rPr>
        <w:t>Транзас</w:t>
      </w:r>
      <w:proofErr w:type="spellEnd"/>
      <w:r w:rsidRPr="00374F29">
        <w:rPr>
          <w:rFonts w:ascii="Times New Roman" w:hAnsi="Times New Roman" w:cs="Times New Roman"/>
          <w:sz w:val="22"/>
          <w:szCs w:val="22"/>
          <w:shd w:val="clear" w:color="auto" w:fill="FFFFFF"/>
          <w:lang w:val="ru-RU"/>
        </w:rPr>
        <w:t xml:space="preserve">": </w:t>
      </w:r>
    </w:p>
    <w:p w14:paraId="66C94AAB" w14:textId="7FF3F414"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 - Морская отрасль очень консервативна и </w:t>
      </w:r>
      <w:proofErr w:type="spellStart"/>
      <w:r w:rsidRPr="00374F29">
        <w:rPr>
          <w:rFonts w:ascii="Times New Roman" w:hAnsi="Times New Roman" w:cs="Times New Roman"/>
          <w:sz w:val="22"/>
          <w:szCs w:val="22"/>
          <w:shd w:val="clear" w:color="auto" w:fill="FFFFFF"/>
          <w:lang w:val="ru-RU"/>
        </w:rPr>
        <w:t>низкомаржинальна</w:t>
      </w:r>
      <w:proofErr w:type="spellEnd"/>
      <w:r w:rsidRPr="00374F29">
        <w:rPr>
          <w:rFonts w:ascii="Times New Roman" w:hAnsi="Times New Roman" w:cs="Times New Roman"/>
          <w:sz w:val="22"/>
          <w:szCs w:val="22"/>
          <w:shd w:val="clear" w:color="auto" w:fill="FFFFFF"/>
          <w:lang w:val="ru-RU"/>
        </w:rPr>
        <w:t>, тут очень хорошо умеют считать деньги. Сама по себе она редко генерирует новые технологии, но с удовольствием заимствует их из смежных отраслей. Причем происходит это "</w:t>
      </w:r>
      <w:proofErr w:type="spellStart"/>
      <w:r w:rsidRPr="00374F29">
        <w:rPr>
          <w:rFonts w:ascii="Times New Roman" w:hAnsi="Times New Roman" w:cs="Times New Roman"/>
          <w:sz w:val="22"/>
          <w:szCs w:val="22"/>
          <w:shd w:val="clear" w:color="auto" w:fill="FFFFFF"/>
          <w:lang w:val="ru-RU"/>
        </w:rPr>
        <w:t>поколенчески</w:t>
      </w:r>
      <w:proofErr w:type="spellEnd"/>
      <w:r w:rsidRPr="00374F29">
        <w:rPr>
          <w:rFonts w:ascii="Times New Roman" w:hAnsi="Times New Roman" w:cs="Times New Roman"/>
          <w:sz w:val="22"/>
          <w:szCs w:val="22"/>
          <w:shd w:val="clear" w:color="auto" w:fill="FFFFFF"/>
          <w:lang w:val="ru-RU"/>
        </w:rPr>
        <w:t xml:space="preserve">", скачкообразно, по мере накопления критической массы при разработке той или иной технологии. Периодически появляются новые поколения судов, которые используют новые материалы, новые принципы конструирования и т.д. Сейчас именно это и происходит. Суда проектируются годами, а эксплуатируются десятилетиями. Поэтому даже небольшая экономия выливается в значительные суммы. И если за счет новых материалов судно становится легче или </w:t>
      </w:r>
      <w:r w:rsidR="00826793" w:rsidRPr="00374F29">
        <w:rPr>
          <w:rFonts w:ascii="Times New Roman" w:hAnsi="Times New Roman" w:cs="Times New Roman"/>
          <w:sz w:val="22"/>
          <w:szCs w:val="22"/>
          <w:shd w:val="clear" w:color="auto" w:fill="FFFFFF"/>
          <w:lang w:val="ru-RU"/>
        </w:rPr>
        <w:t>долговечнее,</w:t>
      </w:r>
      <w:r w:rsidRPr="00374F29">
        <w:rPr>
          <w:rFonts w:ascii="Times New Roman" w:hAnsi="Times New Roman" w:cs="Times New Roman"/>
          <w:sz w:val="22"/>
          <w:szCs w:val="22"/>
          <w:shd w:val="clear" w:color="auto" w:fill="FFFFFF"/>
          <w:lang w:val="ru-RU"/>
        </w:rPr>
        <w:t xml:space="preserve"> или корпус будет меньше подвержен обрастанию и его не нужно будет так часто ставить на обслуживание, отрасль с удовольствием такие материалы использует. В отрасли сейчас очень большой интерес к новым материалам, и я бы выделил три направления. </w:t>
      </w:r>
    </w:p>
    <w:p w14:paraId="53427150"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Первое - композиты. Это то, что уже сегодня существует. По моему субъективному мнению, их главное преимущество - вес. Скорее всего, использование их для строительства кабин морских судов в ближайшие годы станет нормой. Как и для морской робототехники и для небольших судов - там, где выигрыш в весе корпуса играет очень серьезную роль. Что тут является ограничением? Композиты проигрывают стали в одном: сталь - хорошо известный материал, под который заточено проектирование, кадры, эксплуатация, ремонт - все. У композитов этого нет. </w:t>
      </w:r>
    </w:p>
    <w:p w14:paraId="3701F92F"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Второе - аддитивные технологии. Тут судостроение тоже отличается от других отраслей, хотя бы в силу размеров судов. На днях произошло прецедентное событие: впервые в мировой истории был зарегистрирован судовой винт, изготовленный при помощи аддитивных технологий. </w:t>
      </w:r>
    </w:p>
    <w:p w14:paraId="61C141DC"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Третье - собственно </w:t>
      </w:r>
      <w:proofErr w:type="spellStart"/>
      <w:r w:rsidRPr="00374F29">
        <w:rPr>
          <w:rFonts w:ascii="Times New Roman" w:hAnsi="Times New Roman" w:cs="Times New Roman"/>
          <w:sz w:val="22"/>
          <w:szCs w:val="22"/>
          <w:shd w:val="clear" w:color="auto" w:fill="FFFFFF"/>
          <w:lang w:val="ru-RU"/>
        </w:rPr>
        <w:t>наноматериалы</w:t>
      </w:r>
      <w:proofErr w:type="spellEnd"/>
      <w:r w:rsidRPr="00374F29">
        <w:rPr>
          <w:rFonts w:ascii="Times New Roman" w:hAnsi="Times New Roman" w:cs="Times New Roman"/>
          <w:sz w:val="22"/>
          <w:szCs w:val="22"/>
          <w:shd w:val="clear" w:color="auto" w:fill="FFFFFF"/>
          <w:lang w:val="ru-RU"/>
        </w:rPr>
        <w:t>, которые используются при создании в том числе навигационного оборудования.</w:t>
      </w:r>
    </w:p>
    <w:p w14:paraId="4E088131"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Михаил Самсонов, директор медицинского департамента "Р-</w:t>
      </w:r>
      <w:proofErr w:type="spellStart"/>
      <w:r w:rsidRPr="00374F29">
        <w:rPr>
          <w:rFonts w:ascii="Times New Roman" w:hAnsi="Times New Roman" w:cs="Times New Roman"/>
          <w:sz w:val="22"/>
          <w:szCs w:val="22"/>
          <w:shd w:val="clear" w:color="auto" w:fill="FFFFFF"/>
          <w:lang w:val="ru-RU"/>
        </w:rPr>
        <w:t>Фарм</w:t>
      </w:r>
      <w:proofErr w:type="spellEnd"/>
      <w:r w:rsidRPr="00374F29">
        <w:rPr>
          <w:rFonts w:ascii="Times New Roman" w:hAnsi="Times New Roman" w:cs="Times New Roman"/>
          <w:sz w:val="22"/>
          <w:szCs w:val="22"/>
          <w:shd w:val="clear" w:color="auto" w:fill="FFFFFF"/>
          <w:lang w:val="ru-RU"/>
        </w:rPr>
        <w:t xml:space="preserve">", заместитель руководителя группы </w:t>
      </w:r>
      <w:proofErr w:type="spellStart"/>
      <w:r w:rsidRPr="00374F29">
        <w:rPr>
          <w:rFonts w:ascii="Times New Roman" w:hAnsi="Times New Roman" w:cs="Times New Roman"/>
          <w:sz w:val="22"/>
          <w:szCs w:val="22"/>
          <w:shd w:val="clear" w:color="auto" w:fill="FFFFFF"/>
        </w:rPr>
        <w:t>HealthNet</w:t>
      </w:r>
      <w:proofErr w:type="spellEnd"/>
      <w:r w:rsidRPr="00374F29">
        <w:rPr>
          <w:rFonts w:ascii="Times New Roman" w:hAnsi="Times New Roman" w:cs="Times New Roman"/>
          <w:sz w:val="22"/>
          <w:szCs w:val="22"/>
          <w:shd w:val="clear" w:color="auto" w:fill="FFFFFF"/>
          <w:lang w:val="ru-RU"/>
        </w:rPr>
        <w:t xml:space="preserve"> в НТИ: </w:t>
      </w:r>
    </w:p>
    <w:p w14:paraId="375120B3"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 - В мире есть понимание того, что те </w:t>
      </w:r>
      <w:proofErr w:type="spellStart"/>
      <w:r w:rsidRPr="00374F29">
        <w:rPr>
          <w:rFonts w:ascii="Times New Roman" w:hAnsi="Times New Roman" w:cs="Times New Roman"/>
          <w:sz w:val="22"/>
          <w:szCs w:val="22"/>
          <w:shd w:val="clear" w:color="auto" w:fill="FFFFFF"/>
          <w:lang w:val="ru-RU"/>
        </w:rPr>
        <w:t>фармгиганты</w:t>
      </w:r>
      <w:proofErr w:type="spellEnd"/>
      <w:r w:rsidRPr="00374F29">
        <w:rPr>
          <w:rFonts w:ascii="Times New Roman" w:hAnsi="Times New Roman" w:cs="Times New Roman"/>
          <w:sz w:val="22"/>
          <w:szCs w:val="22"/>
          <w:shd w:val="clear" w:color="auto" w:fill="FFFFFF"/>
          <w:lang w:val="ru-RU"/>
        </w:rPr>
        <w:t xml:space="preserve">, которые сегодня доминируют на рынке, через 20 лет существовать не будут. Даже в биотехнологиях мы уже сегодня активно используем живую клетку как фабрику для синтеза белков, антител и т.д. Другая тенденция - это минимизация. Впереди мы видим </w:t>
      </w:r>
      <w:proofErr w:type="spellStart"/>
      <w:r w:rsidRPr="00374F29">
        <w:rPr>
          <w:rFonts w:ascii="Times New Roman" w:hAnsi="Times New Roman" w:cs="Times New Roman"/>
          <w:sz w:val="22"/>
          <w:szCs w:val="22"/>
          <w:shd w:val="clear" w:color="auto" w:fill="FFFFFF"/>
          <w:lang w:val="ru-RU"/>
        </w:rPr>
        <w:t>биофабрики</w:t>
      </w:r>
      <w:proofErr w:type="spellEnd"/>
      <w:r w:rsidRPr="00374F29">
        <w:rPr>
          <w:rFonts w:ascii="Times New Roman" w:hAnsi="Times New Roman" w:cs="Times New Roman"/>
          <w:sz w:val="22"/>
          <w:szCs w:val="22"/>
          <w:shd w:val="clear" w:color="auto" w:fill="FFFFFF"/>
          <w:lang w:val="ru-RU"/>
        </w:rPr>
        <w:t xml:space="preserve"> на чипах. Как бы </w:t>
      </w:r>
      <w:proofErr w:type="spellStart"/>
      <w:r w:rsidRPr="00374F29">
        <w:rPr>
          <w:rFonts w:ascii="Times New Roman" w:hAnsi="Times New Roman" w:cs="Times New Roman"/>
          <w:sz w:val="22"/>
          <w:szCs w:val="22"/>
          <w:shd w:val="clear" w:color="auto" w:fill="FFFFFF"/>
          <w:lang w:val="ru-RU"/>
        </w:rPr>
        <w:t>футуристично</w:t>
      </w:r>
      <w:proofErr w:type="spellEnd"/>
      <w:r w:rsidRPr="00374F29">
        <w:rPr>
          <w:rFonts w:ascii="Times New Roman" w:hAnsi="Times New Roman" w:cs="Times New Roman"/>
          <w:sz w:val="22"/>
          <w:szCs w:val="22"/>
          <w:shd w:val="clear" w:color="auto" w:fill="FFFFFF"/>
          <w:lang w:val="ru-RU"/>
        </w:rPr>
        <w:t xml:space="preserve"> это ни звучало, но в будущем небольшой чип будет вживляться в организм и там уже самостоятельно продуцировать все необходимое. </w:t>
      </w:r>
    </w:p>
    <w:p w14:paraId="3E603C15"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Пару слов о том, чем именно занимаются в НТИ </w:t>
      </w:r>
      <w:proofErr w:type="spellStart"/>
      <w:r w:rsidRPr="00374F29">
        <w:rPr>
          <w:rFonts w:ascii="Times New Roman" w:hAnsi="Times New Roman" w:cs="Times New Roman"/>
          <w:sz w:val="22"/>
          <w:szCs w:val="22"/>
          <w:shd w:val="clear" w:color="auto" w:fill="FFFFFF"/>
        </w:rPr>
        <w:t>HealthNet</w:t>
      </w:r>
      <w:proofErr w:type="spellEnd"/>
      <w:r w:rsidRPr="00374F29">
        <w:rPr>
          <w:rFonts w:ascii="Times New Roman" w:hAnsi="Times New Roman" w:cs="Times New Roman"/>
          <w:sz w:val="22"/>
          <w:szCs w:val="22"/>
          <w:shd w:val="clear" w:color="auto" w:fill="FFFFFF"/>
          <w:lang w:val="ru-RU"/>
        </w:rPr>
        <w:t xml:space="preserve">. Это и цифровая медицина, и диагностика на очень тонком, фактически молекулярном, уровне. И еще направление, сфокусированное на активном долголетии. Что тут могут дать </w:t>
      </w:r>
      <w:proofErr w:type="spellStart"/>
      <w:r w:rsidRPr="00374F29">
        <w:rPr>
          <w:rFonts w:ascii="Times New Roman" w:hAnsi="Times New Roman" w:cs="Times New Roman"/>
          <w:sz w:val="22"/>
          <w:szCs w:val="22"/>
          <w:shd w:val="clear" w:color="auto" w:fill="FFFFFF"/>
          <w:lang w:val="ru-RU"/>
        </w:rPr>
        <w:t>нанотехнологии</w:t>
      </w:r>
      <w:proofErr w:type="spellEnd"/>
      <w:r w:rsidRPr="00374F29">
        <w:rPr>
          <w:rFonts w:ascii="Times New Roman" w:hAnsi="Times New Roman" w:cs="Times New Roman"/>
          <w:sz w:val="22"/>
          <w:szCs w:val="22"/>
          <w:shd w:val="clear" w:color="auto" w:fill="FFFFFF"/>
          <w:lang w:val="ru-RU"/>
        </w:rPr>
        <w:t>? Во-первых, это круглосуточный мониторинг состояния организма при помощи гаджетов, которые уже многие из нас носят. В дальнейшем это могут быть как носимые, так и вживляемые чипы. Другое решение касается терапии - белковый синтез, работа с геномом, 3</w:t>
      </w:r>
      <w:r w:rsidRPr="00374F29">
        <w:rPr>
          <w:rFonts w:ascii="Times New Roman" w:hAnsi="Times New Roman" w:cs="Times New Roman"/>
          <w:sz w:val="22"/>
          <w:szCs w:val="22"/>
          <w:shd w:val="clear" w:color="auto" w:fill="FFFFFF"/>
        </w:rPr>
        <w:t>d</w:t>
      </w:r>
      <w:r w:rsidRPr="00374F29">
        <w:rPr>
          <w:rFonts w:ascii="Times New Roman" w:hAnsi="Times New Roman" w:cs="Times New Roman"/>
          <w:sz w:val="22"/>
          <w:szCs w:val="22"/>
          <w:shd w:val="clear" w:color="auto" w:fill="FFFFFF"/>
          <w:lang w:val="ru-RU"/>
        </w:rPr>
        <w:t>-</w:t>
      </w:r>
      <w:proofErr w:type="spellStart"/>
      <w:r w:rsidRPr="00374F29">
        <w:rPr>
          <w:rFonts w:ascii="Times New Roman" w:hAnsi="Times New Roman" w:cs="Times New Roman"/>
          <w:sz w:val="22"/>
          <w:szCs w:val="22"/>
          <w:shd w:val="clear" w:color="auto" w:fill="FFFFFF"/>
          <w:lang w:val="ru-RU"/>
        </w:rPr>
        <w:t>принтинг</w:t>
      </w:r>
      <w:proofErr w:type="spellEnd"/>
      <w:r w:rsidRPr="00374F29">
        <w:rPr>
          <w:rFonts w:ascii="Times New Roman" w:hAnsi="Times New Roman" w:cs="Times New Roman"/>
          <w:sz w:val="22"/>
          <w:szCs w:val="22"/>
          <w:shd w:val="clear" w:color="auto" w:fill="FFFFFF"/>
          <w:lang w:val="ru-RU"/>
        </w:rPr>
        <w:t xml:space="preserve"> органов, который тоже уже практикуется. </w:t>
      </w:r>
    </w:p>
    <w:p w14:paraId="0CEDCF4B"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Александр Шумский, руководитель группы </w:t>
      </w:r>
      <w:proofErr w:type="spellStart"/>
      <w:r w:rsidRPr="00374F29">
        <w:rPr>
          <w:rFonts w:ascii="Times New Roman" w:hAnsi="Times New Roman" w:cs="Times New Roman"/>
          <w:sz w:val="22"/>
          <w:szCs w:val="22"/>
          <w:shd w:val="clear" w:color="auto" w:fill="FFFFFF"/>
        </w:rPr>
        <w:t>FashionNet</w:t>
      </w:r>
      <w:proofErr w:type="spellEnd"/>
      <w:r w:rsidRPr="00374F29">
        <w:rPr>
          <w:rFonts w:ascii="Times New Roman" w:hAnsi="Times New Roman" w:cs="Times New Roman"/>
          <w:sz w:val="22"/>
          <w:szCs w:val="22"/>
          <w:shd w:val="clear" w:color="auto" w:fill="FFFFFF"/>
          <w:lang w:val="ru-RU"/>
        </w:rPr>
        <w:t xml:space="preserve"> в НТИ, исполнительный президент Российской палаты моды: </w:t>
      </w:r>
    </w:p>
    <w:p w14:paraId="1A3625AC"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 - </w:t>
      </w:r>
      <w:proofErr w:type="spellStart"/>
      <w:r w:rsidRPr="00374F29">
        <w:rPr>
          <w:rFonts w:ascii="Times New Roman" w:hAnsi="Times New Roman" w:cs="Times New Roman"/>
          <w:sz w:val="22"/>
          <w:szCs w:val="22"/>
          <w:shd w:val="clear" w:color="auto" w:fill="FFFFFF"/>
        </w:rPr>
        <w:t>FashionNet</w:t>
      </w:r>
      <w:proofErr w:type="spellEnd"/>
      <w:r w:rsidRPr="00374F29">
        <w:rPr>
          <w:rFonts w:ascii="Times New Roman" w:hAnsi="Times New Roman" w:cs="Times New Roman"/>
          <w:sz w:val="22"/>
          <w:szCs w:val="22"/>
          <w:shd w:val="clear" w:color="auto" w:fill="FFFFFF"/>
          <w:lang w:val="ru-RU"/>
        </w:rPr>
        <w:t xml:space="preserve"> - это направление, которое ориентировано на потребительские товары. У нас оно серьезно недооценено. В мире же индустрия моды - это самая большая часть легкой промышленности. Это один из самых маржинальных рынков. Стоимость товара в магазине может отличаться от стоимости товара, вышедшего с фабрики, в 10-20 раз. </w:t>
      </w:r>
    </w:p>
    <w:p w14:paraId="2A4FFE85"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Главный фокус </w:t>
      </w:r>
      <w:proofErr w:type="spellStart"/>
      <w:r w:rsidRPr="00374F29">
        <w:rPr>
          <w:rFonts w:ascii="Times New Roman" w:hAnsi="Times New Roman" w:cs="Times New Roman"/>
          <w:sz w:val="22"/>
          <w:szCs w:val="22"/>
          <w:shd w:val="clear" w:color="auto" w:fill="FFFFFF"/>
        </w:rPr>
        <w:t>FashionNet</w:t>
      </w:r>
      <w:proofErr w:type="spellEnd"/>
      <w:r w:rsidRPr="00374F29">
        <w:rPr>
          <w:rFonts w:ascii="Times New Roman" w:hAnsi="Times New Roman" w:cs="Times New Roman"/>
          <w:sz w:val="22"/>
          <w:szCs w:val="22"/>
          <w:shd w:val="clear" w:color="auto" w:fill="FFFFFF"/>
          <w:lang w:val="ru-RU"/>
        </w:rPr>
        <w:t xml:space="preserve"> - креативная составляющая индустрии, которую необходимо развивать. Весь наш рынок построен на дизайне и эмоциональном потреблении. Меньше месяца назад </w:t>
      </w:r>
      <w:proofErr w:type="spellStart"/>
      <w:r w:rsidRPr="00374F29">
        <w:rPr>
          <w:rFonts w:ascii="Times New Roman" w:hAnsi="Times New Roman" w:cs="Times New Roman"/>
          <w:sz w:val="22"/>
          <w:szCs w:val="22"/>
          <w:shd w:val="clear" w:color="auto" w:fill="FFFFFF"/>
          <w:lang w:val="ru-RU"/>
        </w:rPr>
        <w:t>Минпромторг</w:t>
      </w:r>
      <w:proofErr w:type="spellEnd"/>
      <w:r w:rsidRPr="00374F29">
        <w:rPr>
          <w:rFonts w:ascii="Times New Roman" w:hAnsi="Times New Roman" w:cs="Times New Roman"/>
          <w:sz w:val="22"/>
          <w:szCs w:val="22"/>
          <w:shd w:val="clear" w:color="auto" w:fill="FFFFFF"/>
          <w:lang w:val="ru-RU"/>
        </w:rPr>
        <w:t xml:space="preserve"> обновил свою стратегию развития легкой промышленности. Там появились треки, связанные с креативной составляющей индустрии и с ее технологическим развитием.</w:t>
      </w:r>
    </w:p>
    <w:p w14:paraId="59E3EF49"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По нашему глубокому убеждению, нет каких-то специальных </w:t>
      </w:r>
      <w:r w:rsidRPr="00374F29">
        <w:rPr>
          <w:rFonts w:ascii="Times New Roman" w:hAnsi="Times New Roman" w:cs="Times New Roman"/>
          <w:sz w:val="22"/>
          <w:szCs w:val="22"/>
          <w:shd w:val="clear" w:color="auto" w:fill="FFFFFF"/>
        </w:rPr>
        <w:t>fashion</w:t>
      </w:r>
      <w:r w:rsidRPr="00374F29">
        <w:rPr>
          <w:rFonts w:ascii="Times New Roman" w:hAnsi="Times New Roman" w:cs="Times New Roman"/>
          <w:sz w:val="22"/>
          <w:szCs w:val="22"/>
          <w:shd w:val="clear" w:color="auto" w:fill="FFFFFF"/>
          <w:lang w:val="ru-RU"/>
        </w:rPr>
        <w:t xml:space="preserve">-технологий. Но мода - отличный полигон для запуска и обкатки тех или иных технологий. Если посмотреть на </w:t>
      </w:r>
      <w:proofErr w:type="spellStart"/>
      <w:r w:rsidRPr="00374F29">
        <w:rPr>
          <w:rFonts w:ascii="Times New Roman" w:hAnsi="Times New Roman" w:cs="Times New Roman"/>
          <w:sz w:val="22"/>
          <w:szCs w:val="22"/>
          <w:shd w:val="clear" w:color="auto" w:fill="FFFFFF"/>
          <w:lang w:val="ru-RU"/>
        </w:rPr>
        <w:t>упоминавшиеся</w:t>
      </w:r>
      <w:proofErr w:type="spellEnd"/>
      <w:r w:rsidRPr="00374F29">
        <w:rPr>
          <w:rFonts w:ascii="Times New Roman" w:hAnsi="Times New Roman" w:cs="Times New Roman"/>
          <w:sz w:val="22"/>
          <w:szCs w:val="22"/>
          <w:shd w:val="clear" w:color="auto" w:fill="FFFFFF"/>
          <w:lang w:val="ru-RU"/>
        </w:rPr>
        <w:t xml:space="preserve"> тут гаджеты, которые измеряют температуру, пульс, давление, - от их дизайна, "модности" зависит их успешность на рынке. Другой пример: появление новых материалов и новых свойств материалов может повлиять на потребление одежды. Уже появились волокна, которые могут работать как солнечные панели. Они вплетаются в ткань и позволяют подзаряжать гаджеты. </w:t>
      </w:r>
    </w:p>
    <w:p w14:paraId="185F9B7D"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Директор по развитию бельгийского инновационного кластера в городе </w:t>
      </w:r>
      <w:proofErr w:type="spellStart"/>
      <w:r w:rsidRPr="00374F29">
        <w:rPr>
          <w:rFonts w:ascii="Times New Roman" w:hAnsi="Times New Roman" w:cs="Times New Roman"/>
          <w:sz w:val="22"/>
          <w:szCs w:val="22"/>
          <w:shd w:val="clear" w:color="auto" w:fill="FFFFFF"/>
          <w:lang w:val="ru-RU"/>
        </w:rPr>
        <w:t>Левен</w:t>
      </w:r>
      <w:proofErr w:type="spellEnd"/>
      <w:r w:rsidRPr="00374F29">
        <w:rPr>
          <w:rFonts w:ascii="Times New Roman" w:hAnsi="Times New Roman" w:cs="Times New Roman"/>
          <w:sz w:val="22"/>
          <w:szCs w:val="22"/>
          <w:shd w:val="clear" w:color="auto" w:fill="FFFFFF"/>
          <w:lang w:val="ru-RU"/>
        </w:rPr>
        <w:t xml:space="preserve"> Мартин </w:t>
      </w:r>
      <w:proofErr w:type="spellStart"/>
      <w:r w:rsidRPr="00374F29">
        <w:rPr>
          <w:rFonts w:ascii="Times New Roman" w:hAnsi="Times New Roman" w:cs="Times New Roman"/>
          <w:sz w:val="22"/>
          <w:szCs w:val="22"/>
          <w:shd w:val="clear" w:color="auto" w:fill="FFFFFF"/>
          <w:lang w:val="ru-RU"/>
        </w:rPr>
        <w:t>Хинуль</w:t>
      </w:r>
      <w:proofErr w:type="spellEnd"/>
      <w:r w:rsidRPr="00374F29">
        <w:rPr>
          <w:rFonts w:ascii="Times New Roman" w:hAnsi="Times New Roman" w:cs="Times New Roman"/>
          <w:sz w:val="22"/>
          <w:szCs w:val="22"/>
          <w:shd w:val="clear" w:color="auto" w:fill="FFFFFF"/>
          <w:lang w:val="ru-RU"/>
        </w:rPr>
        <w:t xml:space="preserve">: </w:t>
      </w:r>
    </w:p>
    <w:p w14:paraId="26DCC754"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 - В Россию я приехал первый раз в 2011 году. Теперь я приезжаю сюда четыре раза в год и наблюдаю фантастический прогресс. Я не мог тогда - шесть лет назад - даже представить себе, что вы сможете за столь короткий срок столько всего сделать. И если все продолжится в том же темпе, через пять лет у вас будут потрясающие новые </w:t>
      </w:r>
      <w:proofErr w:type="spellStart"/>
      <w:r w:rsidRPr="00374F29">
        <w:rPr>
          <w:rFonts w:ascii="Times New Roman" w:hAnsi="Times New Roman" w:cs="Times New Roman"/>
          <w:sz w:val="22"/>
          <w:szCs w:val="22"/>
          <w:shd w:val="clear" w:color="auto" w:fill="FFFFFF"/>
          <w:lang w:val="ru-RU"/>
        </w:rPr>
        <w:t>нанотехнологические</w:t>
      </w:r>
      <w:proofErr w:type="spellEnd"/>
      <w:r w:rsidRPr="00374F29">
        <w:rPr>
          <w:rFonts w:ascii="Times New Roman" w:hAnsi="Times New Roman" w:cs="Times New Roman"/>
          <w:sz w:val="22"/>
          <w:szCs w:val="22"/>
          <w:shd w:val="clear" w:color="auto" w:fill="FFFFFF"/>
          <w:lang w:val="ru-RU"/>
        </w:rPr>
        <w:t xml:space="preserve"> кластеры.</w:t>
      </w:r>
    </w:p>
    <w:p w14:paraId="7ED7AED7"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Я сейчас пишу книгу о том, куда двинутся технологии через 10 лет. Нравится нам это или нет, </w:t>
      </w:r>
      <w:proofErr w:type="spellStart"/>
      <w:r w:rsidRPr="00374F29">
        <w:rPr>
          <w:rFonts w:ascii="Times New Roman" w:hAnsi="Times New Roman" w:cs="Times New Roman"/>
          <w:sz w:val="22"/>
          <w:szCs w:val="22"/>
          <w:shd w:val="clear" w:color="auto" w:fill="FFFFFF"/>
          <w:lang w:val="ru-RU"/>
        </w:rPr>
        <w:t>мейнстримом</w:t>
      </w:r>
      <w:proofErr w:type="spellEnd"/>
      <w:r w:rsidRPr="00374F29">
        <w:rPr>
          <w:rFonts w:ascii="Times New Roman" w:hAnsi="Times New Roman" w:cs="Times New Roman"/>
          <w:sz w:val="22"/>
          <w:szCs w:val="22"/>
          <w:shd w:val="clear" w:color="auto" w:fill="FFFFFF"/>
          <w:lang w:val="ru-RU"/>
        </w:rPr>
        <w:t xml:space="preserve"> являются и в ближайшие 10 лет останутся около 100 крупных технологических компаний. В их числе есть немецкие, японские, китайские, корейские компании, но в основном - американские. Если посмотреть на </w:t>
      </w:r>
      <w:r w:rsidRPr="00374F29">
        <w:rPr>
          <w:rFonts w:ascii="Times New Roman" w:hAnsi="Times New Roman" w:cs="Times New Roman"/>
          <w:sz w:val="22"/>
          <w:szCs w:val="22"/>
          <w:shd w:val="clear" w:color="auto" w:fill="FFFFFF"/>
        </w:rPr>
        <w:t>Google</w:t>
      </w:r>
      <w:r w:rsidRPr="00374F29">
        <w:rPr>
          <w:rFonts w:ascii="Times New Roman" w:hAnsi="Times New Roman" w:cs="Times New Roman"/>
          <w:sz w:val="22"/>
          <w:szCs w:val="22"/>
          <w:shd w:val="clear" w:color="auto" w:fill="FFFFFF"/>
          <w:lang w:val="ru-RU"/>
        </w:rPr>
        <w:t xml:space="preserve">, </w:t>
      </w:r>
      <w:r w:rsidRPr="00374F29">
        <w:rPr>
          <w:rFonts w:ascii="Times New Roman" w:hAnsi="Times New Roman" w:cs="Times New Roman"/>
          <w:sz w:val="22"/>
          <w:szCs w:val="22"/>
          <w:shd w:val="clear" w:color="auto" w:fill="FFFFFF"/>
        </w:rPr>
        <w:t>Apple</w:t>
      </w:r>
      <w:r w:rsidRPr="00374F29">
        <w:rPr>
          <w:rFonts w:ascii="Times New Roman" w:hAnsi="Times New Roman" w:cs="Times New Roman"/>
          <w:sz w:val="22"/>
          <w:szCs w:val="22"/>
          <w:shd w:val="clear" w:color="auto" w:fill="FFFFFF"/>
          <w:lang w:val="ru-RU"/>
        </w:rPr>
        <w:t xml:space="preserve"> или </w:t>
      </w:r>
      <w:r w:rsidRPr="00374F29">
        <w:rPr>
          <w:rFonts w:ascii="Times New Roman" w:hAnsi="Times New Roman" w:cs="Times New Roman"/>
          <w:sz w:val="22"/>
          <w:szCs w:val="22"/>
          <w:shd w:val="clear" w:color="auto" w:fill="FFFFFF"/>
        </w:rPr>
        <w:t>Amazon</w:t>
      </w:r>
      <w:r w:rsidRPr="00374F29">
        <w:rPr>
          <w:rFonts w:ascii="Times New Roman" w:hAnsi="Times New Roman" w:cs="Times New Roman"/>
          <w:sz w:val="22"/>
          <w:szCs w:val="22"/>
          <w:shd w:val="clear" w:color="auto" w:fill="FFFFFF"/>
          <w:lang w:val="ru-RU"/>
        </w:rPr>
        <w:t xml:space="preserve">, они действуют по всему миру и располагают такими резервами, что, наверное, могли бы купить Россию, не говоря уже о Бельгии, которую каждая могла бы купить по 5-6 раз. При этом они быстро растут за счет поглощения компаний, занимающихся смежными или вспомогательными технологиями - </w:t>
      </w:r>
      <w:proofErr w:type="spellStart"/>
      <w:r w:rsidRPr="00374F29">
        <w:rPr>
          <w:rFonts w:ascii="Times New Roman" w:hAnsi="Times New Roman" w:cs="Times New Roman"/>
          <w:sz w:val="22"/>
          <w:szCs w:val="22"/>
          <w:shd w:val="clear" w:color="auto" w:fill="FFFFFF"/>
          <w:lang w:val="ru-RU"/>
        </w:rPr>
        <w:t>субстримом</w:t>
      </w:r>
      <w:proofErr w:type="spellEnd"/>
      <w:r w:rsidRPr="00374F29">
        <w:rPr>
          <w:rFonts w:ascii="Times New Roman" w:hAnsi="Times New Roman" w:cs="Times New Roman"/>
          <w:sz w:val="22"/>
          <w:szCs w:val="22"/>
          <w:shd w:val="clear" w:color="auto" w:fill="FFFFFF"/>
          <w:lang w:val="ru-RU"/>
        </w:rPr>
        <w:t xml:space="preserve">. Именно в этих вспомогательных отраслях Россия и Европа могут добиться серьезных успехов. Производство сенсоров, системы искусственного интеллекта, </w:t>
      </w:r>
      <w:proofErr w:type="spellStart"/>
      <w:r w:rsidRPr="00374F29">
        <w:rPr>
          <w:rFonts w:ascii="Times New Roman" w:hAnsi="Times New Roman" w:cs="Times New Roman"/>
          <w:sz w:val="22"/>
          <w:szCs w:val="22"/>
          <w:shd w:val="clear" w:color="auto" w:fill="FFFFFF"/>
          <w:lang w:val="ru-RU"/>
        </w:rPr>
        <w:t>финтех</w:t>
      </w:r>
      <w:proofErr w:type="spellEnd"/>
      <w:r w:rsidRPr="00374F29">
        <w:rPr>
          <w:rFonts w:ascii="Times New Roman" w:hAnsi="Times New Roman" w:cs="Times New Roman"/>
          <w:sz w:val="22"/>
          <w:szCs w:val="22"/>
          <w:shd w:val="clear" w:color="auto" w:fill="FFFFFF"/>
          <w:lang w:val="ru-RU"/>
        </w:rPr>
        <w:t xml:space="preserve">, системы </w:t>
      </w:r>
      <w:proofErr w:type="spellStart"/>
      <w:r w:rsidRPr="00374F29">
        <w:rPr>
          <w:rFonts w:ascii="Times New Roman" w:hAnsi="Times New Roman" w:cs="Times New Roman"/>
          <w:sz w:val="22"/>
          <w:szCs w:val="22"/>
          <w:shd w:val="clear" w:color="auto" w:fill="FFFFFF"/>
          <w:lang w:val="ru-RU"/>
        </w:rPr>
        <w:t>кибербезопасности</w:t>
      </w:r>
      <w:proofErr w:type="spellEnd"/>
      <w:r w:rsidRPr="00374F29">
        <w:rPr>
          <w:rFonts w:ascii="Times New Roman" w:hAnsi="Times New Roman" w:cs="Times New Roman"/>
          <w:sz w:val="22"/>
          <w:szCs w:val="22"/>
          <w:shd w:val="clear" w:color="auto" w:fill="FFFFFF"/>
          <w:lang w:val="ru-RU"/>
        </w:rPr>
        <w:t xml:space="preserve">, медицинские технологии, хранение энергии, робототехника, беспилотный транспорт. Это те сектора, где мы можем с большими или меньшими шансами на успех побороться за лидерство. </w:t>
      </w:r>
    </w:p>
    <w:p w14:paraId="335B5954"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Генеральный директор Фонда содействия инновациям Сергей Поляков: </w:t>
      </w:r>
    </w:p>
    <w:p w14:paraId="527EC2A8"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 - В НТИ мы не так давно - с прошлого года. У фонда большая линейка продуктов, рассчитанная на предприятия разных циклов, что позволяет рассматривать проекты на самых разных этапах - от программы поддержки молодых исследователей до разных программ для серьезных, уже присутствующих на рынке компаний, что позволяет ежегодно запускать 400-500 </w:t>
      </w:r>
      <w:proofErr w:type="spellStart"/>
      <w:r w:rsidRPr="00374F29">
        <w:rPr>
          <w:rFonts w:ascii="Times New Roman" w:hAnsi="Times New Roman" w:cs="Times New Roman"/>
          <w:sz w:val="22"/>
          <w:szCs w:val="22"/>
          <w:shd w:val="clear" w:color="auto" w:fill="FFFFFF"/>
          <w:lang w:val="ru-RU"/>
        </w:rPr>
        <w:t>стартапов</w:t>
      </w:r>
      <w:proofErr w:type="spellEnd"/>
      <w:r w:rsidRPr="00374F29">
        <w:rPr>
          <w:rFonts w:ascii="Times New Roman" w:hAnsi="Times New Roman" w:cs="Times New Roman"/>
          <w:sz w:val="22"/>
          <w:szCs w:val="22"/>
          <w:shd w:val="clear" w:color="auto" w:fill="FFFFFF"/>
          <w:lang w:val="ru-RU"/>
        </w:rPr>
        <w:t xml:space="preserve">. Если говорить об эффективности, то мы вложили в компании, прошедшие трехлетний цикл поддержки, 2,7 млрд рублей. А выпустили они инновационной продукции уже на 20 млрд. Отдельная тема фонда - поддержка </w:t>
      </w:r>
      <w:proofErr w:type="spellStart"/>
      <w:r w:rsidRPr="00374F29">
        <w:rPr>
          <w:rFonts w:ascii="Times New Roman" w:hAnsi="Times New Roman" w:cs="Times New Roman"/>
          <w:sz w:val="22"/>
          <w:szCs w:val="22"/>
          <w:shd w:val="clear" w:color="auto" w:fill="FFFFFF"/>
          <w:lang w:val="ru-RU"/>
        </w:rPr>
        <w:t>стартапов</w:t>
      </w:r>
      <w:proofErr w:type="spellEnd"/>
      <w:r w:rsidRPr="00374F29">
        <w:rPr>
          <w:rFonts w:ascii="Times New Roman" w:hAnsi="Times New Roman" w:cs="Times New Roman"/>
          <w:sz w:val="22"/>
          <w:szCs w:val="22"/>
          <w:shd w:val="clear" w:color="auto" w:fill="FFFFFF"/>
          <w:lang w:val="ru-RU"/>
        </w:rPr>
        <w:t xml:space="preserve"> в части новых материалов, там очень многие работают с </w:t>
      </w:r>
      <w:proofErr w:type="spellStart"/>
      <w:r w:rsidRPr="00374F29">
        <w:rPr>
          <w:rFonts w:ascii="Times New Roman" w:hAnsi="Times New Roman" w:cs="Times New Roman"/>
          <w:sz w:val="22"/>
          <w:szCs w:val="22"/>
          <w:shd w:val="clear" w:color="auto" w:fill="FFFFFF"/>
          <w:lang w:val="ru-RU"/>
        </w:rPr>
        <w:t>нанотехнологиями</w:t>
      </w:r>
      <w:proofErr w:type="spellEnd"/>
      <w:r w:rsidRPr="00374F29">
        <w:rPr>
          <w:rFonts w:ascii="Times New Roman" w:hAnsi="Times New Roman" w:cs="Times New Roman"/>
          <w:sz w:val="22"/>
          <w:szCs w:val="22"/>
          <w:shd w:val="clear" w:color="auto" w:fill="FFFFFF"/>
          <w:lang w:val="ru-RU"/>
        </w:rPr>
        <w:t>. И это направление постоянно увеличивается. Ряд компаний, которые мы поддерживали на раннем этапе их существования, стали со временем портфельными компаниями "</w:t>
      </w:r>
      <w:proofErr w:type="spellStart"/>
      <w:r w:rsidRPr="00374F29">
        <w:rPr>
          <w:rFonts w:ascii="Times New Roman" w:hAnsi="Times New Roman" w:cs="Times New Roman"/>
          <w:sz w:val="22"/>
          <w:szCs w:val="22"/>
          <w:shd w:val="clear" w:color="auto" w:fill="FFFFFF"/>
          <w:lang w:val="ru-RU"/>
        </w:rPr>
        <w:t>Роснано</w:t>
      </w:r>
      <w:proofErr w:type="spellEnd"/>
      <w:r w:rsidRPr="00374F29">
        <w:rPr>
          <w:rFonts w:ascii="Times New Roman" w:hAnsi="Times New Roman" w:cs="Times New Roman"/>
          <w:sz w:val="22"/>
          <w:szCs w:val="22"/>
          <w:shd w:val="clear" w:color="auto" w:fill="FFFFFF"/>
          <w:lang w:val="ru-RU"/>
        </w:rPr>
        <w:t xml:space="preserve">". </w:t>
      </w:r>
    </w:p>
    <w:p w14:paraId="63FE8A62"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Генеральный директор "РМИ </w:t>
      </w:r>
      <w:proofErr w:type="spellStart"/>
      <w:r w:rsidRPr="00374F29">
        <w:rPr>
          <w:rFonts w:ascii="Times New Roman" w:hAnsi="Times New Roman" w:cs="Times New Roman"/>
          <w:sz w:val="22"/>
          <w:szCs w:val="22"/>
          <w:shd w:val="clear" w:color="auto" w:fill="FFFFFF"/>
          <w:lang w:val="ru-RU"/>
        </w:rPr>
        <w:t>Партнерс</w:t>
      </w:r>
      <w:proofErr w:type="spellEnd"/>
      <w:r w:rsidRPr="00374F29">
        <w:rPr>
          <w:rFonts w:ascii="Times New Roman" w:hAnsi="Times New Roman" w:cs="Times New Roman"/>
          <w:sz w:val="22"/>
          <w:szCs w:val="22"/>
          <w:shd w:val="clear" w:color="auto" w:fill="FFFFFF"/>
          <w:lang w:val="ru-RU"/>
        </w:rPr>
        <w:t xml:space="preserve">" Владимир </w:t>
      </w:r>
      <w:proofErr w:type="spellStart"/>
      <w:r w:rsidRPr="00374F29">
        <w:rPr>
          <w:rFonts w:ascii="Times New Roman" w:hAnsi="Times New Roman" w:cs="Times New Roman"/>
          <w:sz w:val="22"/>
          <w:szCs w:val="22"/>
          <w:shd w:val="clear" w:color="auto" w:fill="FFFFFF"/>
          <w:lang w:val="ru-RU"/>
        </w:rPr>
        <w:t>Гурдус</w:t>
      </w:r>
      <w:proofErr w:type="spellEnd"/>
      <w:r w:rsidRPr="00374F29">
        <w:rPr>
          <w:rFonts w:ascii="Times New Roman" w:hAnsi="Times New Roman" w:cs="Times New Roman"/>
          <w:sz w:val="22"/>
          <w:szCs w:val="22"/>
          <w:shd w:val="clear" w:color="auto" w:fill="FFFFFF"/>
          <w:lang w:val="ru-RU"/>
        </w:rPr>
        <w:t xml:space="preserve">: </w:t>
      </w:r>
    </w:p>
    <w:p w14:paraId="370FCC43"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 - Созданный пять лет назад "</w:t>
      </w:r>
      <w:proofErr w:type="spellStart"/>
      <w:r w:rsidRPr="00374F29">
        <w:rPr>
          <w:rFonts w:ascii="Times New Roman" w:hAnsi="Times New Roman" w:cs="Times New Roman"/>
          <w:sz w:val="22"/>
          <w:szCs w:val="22"/>
          <w:shd w:val="clear" w:color="auto" w:fill="FFFFFF"/>
          <w:lang w:val="ru-RU"/>
        </w:rPr>
        <w:t>Роснано</w:t>
      </w:r>
      <w:proofErr w:type="spellEnd"/>
      <w:r w:rsidRPr="00374F29">
        <w:rPr>
          <w:rFonts w:ascii="Times New Roman" w:hAnsi="Times New Roman" w:cs="Times New Roman"/>
          <w:sz w:val="22"/>
          <w:szCs w:val="22"/>
          <w:shd w:val="clear" w:color="auto" w:fill="FFFFFF"/>
          <w:lang w:val="ru-RU"/>
        </w:rPr>
        <w:t>" Фонд "</w:t>
      </w:r>
      <w:proofErr w:type="spellStart"/>
      <w:r w:rsidRPr="00374F29">
        <w:rPr>
          <w:rFonts w:ascii="Times New Roman" w:hAnsi="Times New Roman" w:cs="Times New Roman"/>
          <w:sz w:val="22"/>
          <w:szCs w:val="22"/>
          <w:shd w:val="clear" w:color="auto" w:fill="FFFFFF"/>
          <w:lang w:val="ru-RU"/>
        </w:rPr>
        <w:t>Роснано</w:t>
      </w:r>
      <w:proofErr w:type="spellEnd"/>
      <w:r w:rsidRPr="00374F29">
        <w:rPr>
          <w:rFonts w:ascii="Times New Roman" w:hAnsi="Times New Roman" w:cs="Times New Roman"/>
          <w:sz w:val="22"/>
          <w:szCs w:val="22"/>
          <w:shd w:val="clear" w:color="auto" w:fill="FFFFFF"/>
          <w:lang w:val="ru-RU"/>
        </w:rPr>
        <w:t xml:space="preserve"> </w:t>
      </w:r>
      <w:proofErr w:type="spellStart"/>
      <w:r w:rsidRPr="00374F29">
        <w:rPr>
          <w:rFonts w:ascii="Times New Roman" w:hAnsi="Times New Roman" w:cs="Times New Roman"/>
          <w:sz w:val="22"/>
          <w:szCs w:val="22"/>
          <w:shd w:val="clear" w:color="auto" w:fill="FFFFFF"/>
          <w:lang w:val="ru-RU"/>
        </w:rPr>
        <w:t>Мединвест</w:t>
      </w:r>
      <w:proofErr w:type="spellEnd"/>
      <w:r w:rsidRPr="00374F29">
        <w:rPr>
          <w:rFonts w:ascii="Times New Roman" w:hAnsi="Times New Roman" w:cs="Times New Roman"/>
          <w:sz w:val="22"/>
          <w:szCs w:val="22"/>
          <w:shd w:val="clear" w:color="auto" w:fill="FFFFFF"/>
          <w:lang w:val="ru-RU"/>
        </w:rPr>
        <w:t>" (РМИ "</w:t>
      </w:r>
      <w:proofErr w:type="spellStart"/>
      <w:r w:rsidRPr="00374F29">
        <w:rPr>
          <w:rFonts w:ascii="Times New Roman" w:hAnsi="Times New Roman" w:cs="Times New Roman"/>
          <w:sz w:val="22"/>
          <w:szCs w:val="22"/>
          <w:shd w:val="clear" w:color="auto" w:fill="FFFFFF"/>
          <w:lang w:val="ru-RU"/>
        </w:rPr>
        <w:t>Партнерс</w:t>
      </w:r>
      <w:proofErr w:type="spellEnd"/>
      <w:r w:rsidRPr="00374F29">
        <w:rPr>
          <w:rFonts w:ascii="Times New Roman" w:hAnsi="Times New Roman" w:cs="Times New Roman"/>
          <w:sz w:val="22"/>
          <w:szCs w:val="22"/>
          <w:shd w:val="clear" w:color="auto" w:fill="FFFFFF"/>
          <w:lang w:val="ru-RU"/>
        </w:rPr>
        <w:t xml:space="preserve">") накопил уникальный опыт серийного трансфера технологий в области биомедицины и фармацевтики. </w:t>
      </w:r>
      <w:proofErr w:type="spellStart"/>
      <w:r w:rsidRPr="00374F29">
        <w:rPr>
          <w:rFonts w:ascii="Times New Roman" w:hAnsi="Times New Roman" w:cs="Times New Roman"/>
          <w:sz w:val="22"/>
          <w:szCs w:val="22"/>
          <w:shd w:val="clear" w:color="auto" w:fill="FFFFFF"/>
          <w:lang w:val="ru-RU"/>
        </w:rPr>
        <w:t>Проинвестировано</w:t>
      </w:r>
      <w:proofErr w:type="spellEnd"/>
      <w:r w:rsidRPr="00374F29">
        <w:rPr>
          <w:rFonts w:ascii="Times New Roman" w:hAnsi="Times New Roman" w:cs="Times New Roman"/>
          <w:sz w:val="22"/>
          <w:szCs w:val="22"/>
          <w:shd w:val="clear" w:color="auto" w:fill="FFFFFF"/>
          <w:lang w:val="ru-RU"/>
        </w:rPr>
        <w:t xml:space="preserve"> было 17 компаний, все они передавали интеллектуальную собственность российской компании "</w:t>
      </w:r>
      <w:proofErr w:type="spellStart"/>
      <w:r w:rsidRPr="00374F29">
        <w:rPr>
          <w:rFonts w:ascii="Times New Roman" w:hAnsi="Times New Roman" w:cs="Times New Roman"/>
          <w:sz w:val="22"/>
          <w:szCs w:val="22"/>
          <w:shd w:val="clear" w:color="auto" w:fill="FFFFFF"/>
          <w:lang w:val="ru-RU"/>
        </w:rPr>
        <w:t>Новамедика</w:t>
      </w:r>
      <w:proofErr w:type="spellEnd"/>
      <w:r w:rsidRPr="00374F29">
        <w:rPr>
          <w:rFonts w:ascii="Times New Roman" w:hAnsi="Times New Roman" w:cs="Times New Roman"/>
          <w:sz w:val="22"/>
          <w:szCs w:val="22"/>
          <w:shd w:val="clear" w:color="auto" w:fill="FFFFFF"/>
          <w:lang w:val="ru-RU"/>
        </w:rPr>
        <w:t xml:space="preserve">". </w:t>
      </w:r>
    </w:p>
    <w:p w14:paraId="741BE713" w14:textId="77777777" w:rsidR="00E3400C" w:rsidRPr="00374F29" w:rsidRDefault="00E3400C" w:rsidP="00E3400C">
      <w:pPr>
        <w:pStyle w:val="NormalExport"/>
        <w:rPr>
          <w:rFonts w:ascii="Times New Roman" w:hAnsi="Times New Roman" w:cs="Times New Roman"/>
          <w:sz w:val="22"/>
          <w:szCs w:val="22"/>
          <w:lang w:val="ru-RU"/>
        </w:rPr>
      </w:pPr>
      <w:proofErr w:type="spellStart"/>
      <w:r w:rsidRPr="00374F29">
        <w:rPr>
          <w:rFonts w:ascii="Times New Roman" w:hAnsi="Times New Roman" w:cs="Times New Roman"/>
          <w:sz w:val="22"/>
          <w:szCs w:val="22"/>
          <w:shd w:val="clear" w:color="auto" w:fill="FFFFFF"/>
          <w:lang w:val="ru-RU"/>
        </w:rPr>
        <w:t>Нанотехнологии</w:t>
      </w:r>
      <w:proofErr w:type="spellEnd"/>
      <w:r w:rsidRPr="00374F29">
        <w:rPr>
          <w:rFonts w:ascii="Times New Roman" w:hAnsi="Times New Roman" w:cs="Times New Roman"/>
          <w:sz w:val="22"/>
          <w:szCs w:val="22"/>
          <w:shd w:val="clear" w:color="auto" w:fill="FFFFFF"/>
          <w:lang w:val="ru-RU"/>
        </w:rPr>
        <w:t xml:space="preserve"> в современной фармацевтике используются по двум направлениям: изменение биофизических свойств для адресной доставки действующего вещества к больному органу, а также изменение свойств, связанных с высвобождением активных молекул из медикамента в организме. Одна из наших компаний, например, за счет </w:t>
      </w:r>
      <w:proofErr w:type="spellStart"/>
      <w:r w:rsidRPr="00374F29">
        <w:rPr>
          <w:rFonts w:ascii="Times New Roman" w:hAnsi="Times New Roman" w:cs="Times New Roman"/>
          <w:sz w:val="22"/>
          <w:szCs w:val="22"/>
          <w:shd w:val="clear" w:color="auto" w:fill="FFFFFF"/>
          <w:lang w:val="ru-RU"/>
        </w:rPr>
        <w:t>нанотехнологичной</w:t>
      </w:r>
      <w:proofErr w:type="spellEnd"/>
      <w:r w:rsidRPr="00374F29">
        <w:rPr>
          <w:rFonts w:ascii="Times New Roman" w:hAnsi="Times New Roman" w:cs="Times New Roman"/>
          <w:sz w:val="22"/>
          <w:szCs w:val="22"/>
          <w:shd w:val="clear" w:color="auto" w:fill="FFFFFF"/>
          <w:lang w:val="ru-RU"/>
        </w:rPr>
        <w:t xml:space="preserve"> обработки известного вещества сумела добиться его доставки непосредственно в мозг. Сейчас идет вторая стадия клинических испытаний препарата, который помогает при послеродовой депрессии. </w:t>
      </w:r>
    </w:p>
    <w:p w14:paraId="6D7CC1B4"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Если говорить об основных направлениях инвестирования в области </w:t>
      </w:r>
      <w:proofErr w:type="spellStart"/>
      <w:r w:rsidRPr="00374F29">
        <w:rPr>
          <w:rFonts w:ascii="Times New Roman" w:hAnsi="Times New Roman" w:cs="Times New Roman"/>
          <w:sz w:val="22"/>
          <w:szCs w:val="22"/>
          <w:shd w:val="clear" w:color="auto" w:fill="FFFFFF"/>
        </w:rPr>
        <w:t>HealthNet</w:t>
      </w:r>
      <w:proofErr w:type="spellEnd"/>
      <w:r w:rsidRPr="00374F29">
        <w:rPr>
          <w:rFonts w:ascii="Times New Roman" w:hAnsi="Times New Roman" w:cs="Times New Roman"/>
          <w:sz w:val="22"/>
          <w:szCs w:val="22"/>
          <w:shd w:val="clear" w:color="auto" w:fill="FFFFFF"/>
          <w:lang w:val="ru-RU"/>
        </w:rPr>
        <w:t>, просматривается несколько "</w:t>
      </w:r>
      <w:proofErr w:type="spellStart"/>
      <w:r w:rsidRPr="00374F29">
        <w:rPr>
          <w:rFonts w:ascii="Times New Roman" w:hAnsi="Times New Roman" w:cs="Times New Roman"/>
          <w:sz w:val="22"/>
          <w:szCs w:val="22"/>
          <w:shd w:val="clear" w:color="auto" w:fill="FFFFFF"/>
          <w:lang w:val="ru-RU"/>
        </w:rPr>
        <w:t>хайпов</w:t>
      </w:r>
      <w:proofErr w:type="spellEnd"/>
      <w:r w:rsidRPr="00374F29">
        <w:rPr>
          <w:rFonts w:ascii="Times New Roman" w:hAnsi="Times New Roman" w:cs="Times New Roman"/>
          <w:sz w:val="22"/>
          <w:szCs w:val="22"/>
          <w:shd w:val="clear" w:color="auto" w:fill="FFFFFF"/>
          <w:lang w:val="ru-RU"/>
        </w:rPr>
        <w:t xml:space="preserve">". Это "цифровая медицина". На этот рынок у нас пришли совершенно неожиданные инвесторы вроде Сбербанка, </w:t>
      </w:r>
      <w:proofErr w:type="spellStart"/>
      <w:r w:rsidRPr="00374F29">
        <w:rPr>
          <w:rFonts w:ascii="Times New Roman" w:hAnsi="Times New Roman" w:cs="Times New Roman"/>
          <w:sz w:val="22"/>
          <w:szCs w:val="22"/>
          <w:shd w:val="clear" w:color="auto" w:fill="FFFFFF"/>
          <w:lang w:val="ru-RU"/>
        </w:rPr>
        <w:t>ВЭБа</w:t>
      </w:r>
      <w:proofErr w:type="spellEnd"/>
      <w:r w:rsidRPr="00374F29">
        <w:rPr>
          <w:rFonts w:ascii="Times New Roman" w:hAnsi="Times New Roman" w:cs="Times New Roman"/>
          <w:sz w:val="22"/>
          <w:szCs w:val="22"/>
          <w:shd w:val="clear" w:color="auto" w:fill="FFFFFF"/>
          <w:lang w:val="ru-RU"/>
        </w:rPr>
        <w:t xml:space="preserve"> или "Яндекса". И это фармацевтика. В этой области компания "</w:t>
      </w:r>
      <w:proofErr w:type="spellStart"/>
      <w:r w:rsidRPr="00374F29">
        <w:rPr>
          <w:rFonts w:ascii="Times New Roman" w:hAnsi="Times New Roman" w:cs="Times New Roman"/>
          <w:sz w:val="22"/>
          <w:szCs w:val="22"/>
          <w:shd w:val="clear" w:color="auto" w:fill="FFFFFF"/>
          <w:lang w:val="ru-RU"/>
        </w:rPr>
        <w:t>Новамедика</w:t>
      </w:r>
      <w:proofErr w:type="spellEnd"/>
      <w:r w:rsidRPr="00374F29">
        <w:rPr>
          <w:rFonts w:ascii="Times New Roman" w:hAnsi="Times New Roman" w:cs="Times New Roman"/>
          <w:sz w:val="22"/>
          <w:szCs w:val="22"/>
          <w:shd w:val="clear" w:color="auto" w:fill="FFFFFF"/>
          <w:lang w:val="ru-RU"/>
        </w:rPr>
        <w:t xml:space="preserve">" открыла </w:t>
      </w:r>
      <w:r w:rsidRPr="00374F29">
        <w:rPr>
          <w:rFonts w:ascii="Times New Roman" w:hAnsi="Times New Roman" w:cs="Times New Roman"/>
          <w:sz w:val="22"/>
          <w:szCs w:val="22"/>
          <w:shd w:val="clear" w:color="auto" w:fill="FFFFFF"/>
        </w:rPr>
        <w:t>R</w:t>
      </w:r>
      <w:r w:rsidRPr="00374F29">
        <w:rPr>
          <w:rFonts w:ascii="Times New Roman" w:hAnsi="Times New Roman" w:cs="Times New Roman"/>
          <w:sz w:val="22"/>
          <w:szCs w:val="22"/>
          <w:shd w:val="clear" w:color="auto" w:fill="FFFFFF"/>
          <w:lang w:val="ru-RU"/>
        </w:rPr>
        <w:t>&amp;</w:t>
      </w:r>
      <w:r w:rsidRPr="00374F29">
        <w:rPr>
          <w:rFonts w:ascii="Times New Roman" w:hAnsi="Times New Roman" w:cs="Times New Roman"/>
          <w:sz w:val="22"/>
          <w:szCs w:val="22"/>
          <w:shd w:val="clear" w:color="auto" w:fill="FFFFFF"/>
        </w:rPr>
        <w:t>D</w:t>
      </w:r>
      <w:r w:rsidRPr="00374F29">
        <w:rPr>
          <w:rFonts w:ascii="Times New Roman" w:hAnsi="Times New Roman" w:cs="Times New Roman"/>
          <w:sz w:val="22"/>
          <w:szCs w:val="22"/>
          <w:shd w:val="clear" w:color="auto" w:fill="FFFFFF"/>
          <w:lang w:val="ru-RU"/>
        </w:rPr>
        <w:t xml:space="preserve">-центр, который позволит заниматься инновациями в этой области в том числе сторонним компаниям. </w:t>
      </w:r>
    </w:p>
    <w:p w14:paraId="662015B1" w14:textId="77777777" w:rsidR="00E3400C" w:rsidRPr="00374F29" w:rsidRDefault="00E3400C" w:rsidP="00E3400C">
      <w:pPr>
        <w:pStyle w:val="affffc"/>
        <w:rPr>
          <w:rFonts w:ascii="Times New Roman" w:hAnsi="Times New Roman" w:cs="Times New Roman"/>
          <w:sz w:val="22"/>
          <w:szCs w:val="22"/>
          <w:lang w:val="ru-RU"/>
        </w:rPr>
      </w:pPr>
      <w:bookmarkStart w:id="100" w:name="_Toc501699555"/>
      <w:r w:rsidRPr="00374F29">
        <w:rPr>
          <w:rFonts w:ascii="Times New Roman" w:hAnsi="Times New Roman" w:cs="Times New Roman"/>
          <w:sz w:val="22"/>
          <w:szCs w:val="22"/>
          <w:shd w:val="clear" w:color="auto" w:fill="FFFFFF"/>
          <w:lang w:val="ru-RU"/>
        </w:rPr>
        <w:t xml:space="preserve">Директор направления "Молодые профессионалы" </w:t>
      </w:r>
      <w:r w:rsidRPr="00374F29">
        <w:rPr>
          <w:rFonts w:ascii="Times New Roman" w:hAnsi="Times New Roman" w:cs="Times New Roman"/>
          <w:sz w:val="22"/>
          <w:szCs w:val="22"/>
          <w:shd w:val="clear" w:color="auto" w:fill="C0C0C0"/>
          <w:lang w:val="ru-RU"/>
        </w:rPr>
        <w:t>Агентства стратегических инициатив</w:t>
      </w:r>
      <w:r w:rsidRPr="00374F29">
        <w:rPr>
          <w:rFonts w:ascii="Times New Roman" w:hAnsi="Times New Roman" w:cs="Times New Roman"/>
          <w:sz w:val="22"/>
          <w:szCs w:val="22"/>
          <w:shd w:val="clear" w:color="auto" w:fill="FFFFFF"/>
          <w:lang w:val="ru-RU"/>
        </w:rPr>
        <w:t xml:space="preserve"> Дмитрий </w:t>
      </w:r>
      <w:r w:rsidRPr="00374F29">
        <w:rPr>
          <w:rFonts w:ascii="Times New Roman" w:hAnsi="Times New Roman" w:cs="Times New Roman"/>
          <w:sz w:val="22"/>
          <w:szCs w:val="22"/>
          <w:shd w:val="clear" w:color="auto" w:fill="C0C0C0"/>
          <w:lang w:val="ru-RU"/>
        </w:rPr>
        <w:t>Песков</w:t>
      </w:r>
      <w:r w:rsidRPr="00374F29">
        <w:rPr>
          <w:rFonts w:ascii="Times New Roman" w:hAnsi="Times New Roman" w:cs="Times New Roman"/>
          <w:sz w:val="22"/>
          <w:szCs w:val="22"/>
          <w:shd w:val="clear" w:color="auto" w:fill="FFFFFF"/>
          <w:lang w:val="ru-RU"/>
        </w:rPr>
        <w:t>:</w:t>
      </w:r>
      <w:bookmarkEnd w:id="100"/>
      <w:r w:rsidRPr="00374F29">
        <w:rPr>
          <w:rFonts w:ascii="Times New Roman" w:hAnsi="Times New Roman" w:cs="Times New Roman"/>
          <w:sz w:val="22"/>
          <w:szCs w:val="22"/>
          <w:shd w:val="clear" w:color="auto" w:fill="FFFFFF"/>
          <w:lang w:val="ru-RU"/>
        </w:rPr>
        <w:t xml:space="preserve"> </w:t>
      </w:r>
    </w:p>
    <w:p w14:paraId="77ED1884"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 - Мы в НТИ очень внимательно смотрим за опытом, который есть у "</w:t>
      </w:r>
      <w:proofErr w:type="spellStart"/>
      <w:r w:rsidRPr="00374F29">
        <w:rPr>
          <w:rFonts w:ascii="Times New Roman" w:hAnsi="Times New Roman" w:cs="Times New Roman"/>
          <w:sz w:val="22"/>
          <w:szCs w:val="22"/>
          <w:shd w:val="clear" w:color="auto" w:fill="FFFFFF"/>
          <w:lang w:val="ru-RU"/>
        </w:rPr>
        <w:t>Роснано</w:t>
      </w:r>
      <w:proofErr w:type="spellEnd"/>
      <w:r w:rsidRPr="00374F29">
        <w:rPr>
          <w:rFonts w:ascii="Times New Roman" w:hAnsi="Times New Roman" w:cs="Times New Roman"/>
          <w:sz w:val="22"/>
          <w:szCs w:val="22"/>
          <w:shd w:val="clear" w:color="auto" w:fill="FFFFFF"/>
          <w:lang w:val="ru-RU"/>
        </w:rPr>
        <w:t>". Это позволяет нам не делать часть ошибок, потому что вы их сделали первыми. Для нас, как и для вас, извлечение ошибок - это часть стратегии. Мы говорим, что ошибки должны быть дешевыми и быстрыми - это две ключевые характеристики. В этом смысле опыт "</w:t>
      </w:r>
      <w:proofErr w:type="spellStart"/>
      <w:r w:rsidRPr="00374F29">
        <w:rPr>
          <w:rFonts w:ascii="Times New Roman" w:hAnsi="Times New Roman" w:cs="Times New Roman"/>
          <w:sz w:val="22"/>
          <w:szCs w:val="22"/>
          <w:shd w:val="clear" w:color="auto" w:fill="FFFFFF"/>
          <w:lang w:val="ru-RU"/>
        </w:rPr>
        <w:t>Роснано</w:t>
      </w:r>
      <w:proofErr w:type="spellEnd"/>
      <w:r w:rsidRPr="00374F29">
        <w:rPr>
          <w:rFonts w:ascii="Times New Roman" w:hAnsi="Times New Roman" w:cs="Times New Roman"/>
          <w:sz w:val="22"/>
          <w:szCs w:val="22"/>
          <w:shd w:val="clear" w:color="auto" w:fill="FFFFFF"/>
          <w:lang w:val="ru-RU"/>
        </w:rPr>
        <w:t>" для нас абсолютно бесценен.</w:t>
      </w:r>
    </w:p>
    <w:p w14:paraId="5DD26B66"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Важно понимать, что НТИ как инициатива еще не начиналась. В следующем году мы только должны выйти из этапа подготовительных работ. Из относительно примитивной кооперации, которой мы занимались последние два года, нужно перейти на новые уровни сложности. Усложнение - это переход от простого определения направлений, большая часть которых являются догоняющими, к подлинным ставкам 2020-х годов, когда мы по-настоящему будем играть по совершенно другим правилам и с другим уровнем подготовки. Накопление опыта необходимо для повышения нашего уровня подготовки. Кооперация вокруг создания продуктов нового поколения требует кооперации не только между людьми, но и максимальной кооперации между технологиями и компаниями. </w:t>
      </w:r>
    </w:p>
    <w:p w14:paraId="6C6F142C"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Для меня была большим открытием компания </w:t>
      </w:r>
      <w:proofErr w:type="spellStart"/>
      <w:r w:rsidRPr="00374F29">
        <w:rPr>
          <w:rFonts w:ascii="Times New Roman" w:hAnsi="Times New Roman" w:cs="Times New Roman"/>
          <w:sz w:val="22"/>
          <w:szCs w:val="22"/>
          <w:shd w:val="clear" w:color="auto" w:fill="FFFFFF"/>
        </w:rPr>
        <w:t>OCSiAl</w:t>
      </w:r>
      <w:proofErr w:type="spellEnd"/>
      <w:r w:rsidRPr="00374F29">
        <w:rPr>
          <w:rFonts w:ascii="Times New Roman" w:hAnsi="Times New Roman" w:cs="Times New Roman"/>
          <w:sz w:val="22"/>
          <w:szCs w:val="22"/>
          <w:shd w:val="clear" w:color="auto" w:fill="FFFFFF"/>
          <w:lang w:val="ru-RU"/>
        </w:rPr>
        <w:t xml:space="preserve">. Самая главная ценность, которую я вижу, - это </w:t>
      </w:r>
      <w:proofErr w:type="spellStart"/>
      <w:r w:rsidRPr="00374F29">
        <w:rPr>
          <w:rFonts w:ascii="Times New Roman" w:hAnsi="Times New Roman" w:cs="Times New Roman"/>
          <w:sz w:val="22"/>
          <w:szCs w:val="22"/>
          <w:shd w:val="clear" w:color="auto" w:fill="FFFFFF"/>
          <w:lang w:val="ru-RU"/>
        </w:rPr>
        <w:t>модельность</w:t>
      </w:r>
      <w:proofErr w:type="spellEnd"/>
      <w:r w:rsidRPr="00374F29">
        <w:rPr>
          <w:rFonts w:ascii="Times New Roman" w:hAnsi="Times New Roman" w:cs="Times New Roman"/>
          <w:sz w:val="22"/>
          <w:szCs w:val="22"/>
          <w:shd w:val="clear" w:color="auto" w:fill="FFFFFF"/>
          <w:lang w:val="ru-RU"/>
        </w:rPr>
        <w:t xml:space="preserve"> подобных компаний. Они уникальны и отличаются от тех, о которых мы привыкли слышать от бизнес-евангелистов или читать в таких журналах, как </w:t>
      </w:r>
      <w:r w:rsidRPr="00374F29">
        <w:rPr>
          <w:rFonts w:ascii="Times New Roman" w:hAnsi="Times New Roman" w:cs="Times New Roman"/>
          <w:sz w:val="22"/>
          <w:szCs w:val="22"/>
          <w:shd w:val="clear" w:color="auto" w:fill="FFFFFF"/>
        </w:rPr>
        <w:t>Harvard</w:t>
      </w:r>
      <w:r w:rsidRPr="00374F29">
        <w:rPr>
          <w:rFonts w:ascii="Times New Roman" w:hAnsi="Times New Roman" w:cs="Times New Roman"/>
          <w:sz w:val="22"/>
          <w:szCs w:val="22"/>
          <w:shd w:val="clear" w:color="auto" w:fill="FFFFFF"/>
          <w:lang w:val="ru-RU"/>
        </w:rPr>
        <w:t xml:space="preserve"> </w:t>
      </w:r>
      <w:r w:rsidRPr="00374F29">
        <w:rPr>
          <w:rFonts w:ascii="Times New Roman" w:hAnsi="Times New Roman" w:cs="Times New Roman"/>
          <w:sz w:val="22"/>
          <w:szCs w:val="22"/>
          <w:shd w:val="clear" w:color="auto" w:fill="FFFFFF"/>
        </w:rPr>
        <w:t>Business</w:t>
      </w:r>
      <w:r w:rsidRPr="00374F29">
        <w:rPr>
          <w:rFonts w:ascii="Times New Roman" w:hAnsi="Times New Roman" w:cs="Times New Roman"/>
          <w:sz w:val="22"/>
          <w:szCs w:val="22"/>
          <w:shd w:val="clear" w:color="auto" w:fill="FFFFFF"/>
          <w:lang w:val="ru-RU"/>
        </w:rPr>
        <w:t xml:space="preserve"> </w:t>
      </w:r>
      <w:r w:rsidRPr="00374F29">
        <w:rPr>
          <w:rFonts w:ascii="Times New Roman" w:hAnsi="Times New Roman" w:cs="Times New Roman"/>
          <w:sz w:val="22"/>
          <w:szCs w:val="22"/>
          <w:shd w:val="clear" w:color="auto" w:fill="FFFFFF"/>
        </w:rPr>
        <w:t>Review</w:t>
      </w:r>
      <w:r w:rsidRPr="00374F29">
        <w:rPr>
          <w:rFonts w:ascii="Times New Roman" w:hAnsi="Times New Roman" w:cs="Times New Roman"/>
          <w:sz w:val="22"/>
          <w:szCs w:val="22"/>
          <w:shd w:val="clear" w:color="auto" w:fill="FFFFFF"/>
          <w:lang w:val="ru-RU"/>
        </w:rPr>
        <w:t xml:space="preserve">. В них есть очень сильное отличие, и в целом ряде рынков НТИ именно они сегодня становятся лидерами. Я их называю компании </w:t>
      </w:r>
      <w:r w:rsidRPr="00374F29">
        <w:rPr>
          <w:rFonts w:ascii="Times New Roman" w:hAnsi="Times New Roman" w:cs="Times New Roman"/>
          <w:sz w:val="22"/>
          <w:szCs w:val="22"/>
          <w:shd w:val="clear" w:color="auto" w:fill="FFFFFF"/>
        </w:rPr>
        <w:t>science</w:t>
      </w:r>
      <w:r w:rsidRPr="00374F29">
        <w:rPr>
          <w:rFonts w:ascii="Times New Roman" w:hAnsi="Times New Roman" w:cs="Times New Roman"/>
          <w:sz w:val="22"/>
          <w:szCs w:val="22"/>
          <w:shd w:val="clear" w:color="auto" w:fill="FFFFFF"/>
          <w:lang w:val="ru-RU"/>
        </w:rPr>
        <w:t xml:space="preserve"> </w:t>
      </w:r>
      <w:r w:rsidRPr="00374F29">
        <w:rPr>
          <w:rFonts w:ascii="Times New Roman" w:hAnsi="Times New Roman" w:cs="Times New Roman"/>
          <w:sz w:val="22"/>
          <w:szCs w:val="22"/>
          <w:shd w:val="clear" w:color="auto" w:fill="FFFFFF"/>
        </w:rPr>
        <w:t>inside</w:t>
      </w:r>
      <w:r w:rsidRPr="00374F29">
        <w:rPr>
          <w:rFonts w:ascii="Times New Roman" w:hAnsi="Times New Roman" w:cs="Times New Roman"/>
          <w:sz w:val="22"/>
          <w:szCs w:val="22"/>
          <w:shd w:val="clear" w:color="auto" w:fill="FFFFFF"/>
          <w:lang w:val="ru-RU"/>
        </w:rPr>
        <w:t>. Это компании, в которых в один жизненный цикл интегрировано все: от фундаментальной науки до конечного производства. И когда я ищу общее в компаниях "Таврида Электрик", "</w:t>
      </w:r>
      <w:proofErr w:type="spellStart"/>
      <w:r w:rsidRPr="00374F29">
        <w:rPr>
          <w:rFonts w:ascii="Times New Roman" w:hAnsi="Times New Roman" w:cs="Times New Roman"/>
          <w:sz w:val="22"/>
          <w:szCs w:val="22"/>
          <w:shd w:val="clear" w:color="auto" w:fill="FFFFFF"/>
          <w:lang w:val="ru-RU"/>
        </w:rPr>
        <w:t>Биокад</w:t>
      </w:r>
      <w:proofErr w:type="spellEnd"/>
      <w:r w:rsidRPr="00374F29">
        <w:rPr>
          <w:rFonts w:ascii="Times New Roman" w:hAnsi="Times New Roman" w:cs="Times New Roman"/>
          <w:sz w:val="22"/>
          <w:szCs w:val="22"/>
          <w:shd w:val="clear" w:color="auto" w:fill="FFFFFF"/>
          <w:lang w:val="ru-RU"/>
        </w:rPr>
        <w:t xml:space="preserve">" и </w:t>
      </w:r>
      <w:proofErr w:type="spellStart"/>
      <w:r w:rsidRPr="00374F29">
        <w:rPr>
          <w:rFonts w:ascii="Times New Roman" w:hAnsi="Times New Roman" w:cs="Times New Roman"/>
          <w:sz w:val="22"/>
          <w:szCs w:val="22"/>
          <w:shd w:val="clear" w:color="auto" w:fill="FFFFFF"/>
        </w:rPr>
        <w:t>OCSiAl</w:t>
      </w:r>
      <w:proofErr w:type="spellEnd"/>
      <w:r w:rsidRPr="00374F29">
        <w:rPr>
          <w:rFonts w:ascii="Times New Roman" w:hAnsi="Times New Roman" w:cs="Times New Roman"/>
          <w:sz w:val="22"/>
          <w:szCs w:val="22"/>
          <w:shd w:val="clear" w:color="auto" w:fill="FFFFFF"/>
          <w:lang w:val="ru-RU"/>
        </w:rPr>
        <w:t xml:space="preserve">, то они все обладают этим качеством. Оно для меня удивительно, я не нашел его описания в бизнес-литературе и в аналитических исследованиях. Мне очень хочется внимательно его изучить, потому что здесь есть какой-то вывод, который противоречит </w:t>
      </w:r>
      <w:r w:rsidRPr="00374F29">
        <w:rPr>
          <w:rFonts w:ascii="Times New Roman" w:hAnsi="Times New Roman" w:cs="Times New Roman"/>
          <w:sz w:val="22"/>
          <w:szCs w:val="22"/>
          <w:shd w:val="clear" w:color="auto" w:fill="FFFFFF"/>
        </w:rPr>
        <w:t>common</w:t>
      </w:r>
      <w:r w:rsidRPr="00374F29">
        <w:rPr>
          <w:rFonts w:ascii="Times New Roman" w:hAnsi="Times New Roman" w:cs="Times New Roman"/>
          <w:sz w:val="22"/>
          <w:szCs w:val="22"/>
          <w:shd w:val="clear" w:color="auto" w:fill="FFFFFF"/>
          <w:lang w:val="ru-RU"/>
        </w:rPr>
        <w:t xml:space="preserve"> </w:t>
      </w:r>
      <w:r w:rsidRPr="00374F29">
        <w:rPr>
          <w:rFonts w:ascii="Times New Roman" w:hAnsi="Times New Roman" w:cs="Times New Roman"/>
          <w:sz w:val="22"/>
          <w:szCs w:val="22"/>
          <w:shd w:val="clear" w:color="auto" w:fill="FFFFFF"/>
        </w:rPr>
        <w:t>knowledge</w:t>
      </w:r>
      <w:r w:rsidRPr="00374F29">
        <w:rPr>
          <w:rFonts w:ascii="Times New Roman" w:hAnsi="Times New Roman" w:cs="Times New Roman"/>
          <w:sz w:val="22"/>
          <w:szCs w:val="22"/>
          <w:shd w:val="clear" w:color="auto" w:fill="FFFFFF"/>
          <w:lang w:val="ru-RU"/>
        </w:rPr>
        <w:t xml:space="preserve"> и в котором есть большая ценность с точки зрения стратегии НТИ. </w:t>
      </w:r>
    </w:p>
    <w:p w14:paraId="7C65E04E"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В этом смысле мне кажется, что мы обречены на гораздо более высокий уровень интеграции и сотрудничества, чем просто "Нано в каждый </w:t>
      </w:r>
      <w:r w:rsidRPr="00374F29">
        <w:rPr>
          <w:rFonts w:ascii="Times New Roman" w:hAnsi="Times New Roman" w:cs="Times New Roman"/>
          <w:sz w:val="22"/>
          <w:szCs w:val="22"/>
          <w:shd w:val="clear" w:color="auto" w:fill="FFFFFF"/>
        </w:rPr>
        <w:t>Net</w:t>
      </w:r>
      <w:r w:rsidRPr="00374F29">
        <w:rPr>
          <w:rFonts w:ascii="Times New Roman" w:hAnsi="Times New Roman" w:cs="Times New Roman"/>
          <w:sz w:val="22"/>
          <w:szCs w:val="22"/>
          <w:shd w:val="clear" w:color="auto" w:fill="FFFFFF"/>
          <w:lang w:val="ru-RU"/>
        </w:rPr>
        <w:t xml:space="preserve">". </w:t>
      </w:r>
    </w:p>
    <w:p w14:paraId="6B5B0825" w14:textId="77777777" w:rsidR="00E3400C" w:rsidRPr="00374F29" w:rsidRDefault="00E3400C" w:rsidP="00E3400C">
      <w:pPr>
        <w:pStyle w:val="NormalExport"/>
        <w:rPr>
          <w:rFonts w:ascii="Times New Roman" w:hAnsi="Times New Roman" w:cs="Times New Roman"/>
          <w:sz w:val="22"/>
          <w:szCs w:val="22"/>
          <w:lang w:val="ru-RU"/>
        </w:rPr>
      </w:pPr>
      <w:r w:rsidRPr="00374F29">
        <w:rPr>
          <w:rFonts w:ascii="Times New Roman" w:hAnsi="Times New Roman" w:cs="Times New Roman"/>
          <w:sz w:val="22"/>
          <w:szCs w:val="22"/>
          <w:shd w:val="clear" w:color="auto" w:fill="FFFFFF"/>
          <w:lang w:val="ru-RU"/>
        </w:rPr>
        <w:t xml:space="preserve">Статья подготовлена по материалам пленарной сессии "Нано в каждый </w:t>
      </w:r>
      <w:r w:rsidRPr="00374F29">
        <w:rPr>
          <w:rFonts w:ascii="Times New Roman" w:hAnsi="Times New Roman" w:cs="Times New Roman"/>
          <w:sz w:val="22"/>
          <w:szCs w:val="22"/>
          <w:shd w:val="clear" w:color="auto" w:fill="FFFFFF"/>
        </w:rPr>
        <w:t>Net</w:t>
      </w:r>
      <w:r w:rsidRPr="00374F29">
        <w:rPr>
          <w:rFonts w:ascii="Times New Roman" w:hAnsi="Times New Roman" w:cs="Times New Roman"/>
          <w:sz w:val="22"/>
          <w:szCs w:val="22"/>
          <w:shd w:val="clear" w:color="auto" w:fill="FFFFFF"/>
          <w:lang w:val="ru-RU"/>
        </w:rPr>
        <w:t xml:space="preserve">?" </w:t>
      </w:r>
      <w:r w:rsidRPr="00374F29">
        <w:rPr>
          <w:rFonts w:ascii="Times New Roman" w:hAnsi="Times New Roman" w:cs="Times New Roman"/>
          <w:sz w:val="22"/>
          <w:szCs w:val="22"/>
          <w:shd w:val="clear" w:color="auto" w:fill="FFFFFF"/>
        </w:rPr>
        <w:t>VI</w:t>
      </w:r>
      <w:r w:rsidRPr="00374F29">
        <w:rPr>
          <w:rFonts w:ascii="Times New Roman" w:hAnsi="Times New Roman" w:cs="Times New Roman"/>
          <w:sz w:val="22"/>
          <w:szCs w:val="22"/>
          <w:shd w:val="clear" w:color="auto" w:fill="FFFFFF"/>
          <w:lang w:val="ru-RU"/>
        </w:rPr>
        <w:t xml:space="preserve"> Конгресса предприятий </w:t>
      </w:r>
      <w:proofErr w:type="spellStart"/>
      <w:r w:rsidRPr="00374F29">
        <w:rPr>
          <w:rFonts w:ascii="Times New Roman" w:hAnsi="Times New Roman" w:cs="Times New Roman"/>
          <w:sz w:val="22"/>
          <w:szCs w:val="22"/>
          <w:shd w:val="clear" w:color="auto" w:fill="FFFFFF"/>
          <w:lang w:val="ru-RU"/>
        </w:rPr>
        <w:t>наноиндустрии</w:t>
      </w:r>
      <w:proofErr w:type="spellEnd"/>
      <w:r w:rsidRPr="00374F29">
        <w:rPr>
          <w:rFonts w:ascii="Times New Roman" w:hAnsi="Times New Roman" w:cs="Times New Roman"/>
          <w:sz w:val="22"/>
          <w:szCs w:val="22"/>
          <w:shd w:val="clear" w:color="auto" w:fill="FFFFFF"/>
          <w:lang w:val="ru-RU"/>
        </w:rPr>
        <w:t xml:space="preserve">. </w:t>
      </w:r>
    </w:p>
    <w:p w14:paraId="1E545E5E" w14:textId="77777777" w:rsidR="00E3400C" w:rsidRPr="00E67403" w:rsidRDefault="00877C10" w:rsidP="00E3400C">
      <w:pPr>
        <w:pStyle w:val="ExportHyperlink"/>
        <w:jc w:val="left"/>
        <w:rPr>
          <w:lang w:val="ru-RU"/>
        </w:rPr>
      </w:pPr>
      <w:hyperlink r:id="rId23" w:history="1">
        <w:r w:rsidR="00E3400C">
          <w:t>https</w:t>
        </w:r>
        <w:r w:rsidR="00E3400C" w:rsidRPr="00E67403">
          <w:rPr>
            <w:lang w:val="ru-RU"/>
          </w:rPr>
          <w:t>://</w:t>
        </w:r>
        <w:proofErr w:type="spellStart"/>
        <w:r w:rsidR="00E3400C">
          <w:t>iz</w:t>
        </w:r>
        <w:proofErr w:type="spellEnd"/>
        <w:r w:rsidR="00E3400C" w:rsidRPr="00E67403">
          <w:rPr>
            <w:lang w:val="ru-RU"/>
          </w:rPr>
          <w:t>.</w:t>
        </w:r>
        <w:r w:rsidR="00E3400C">
          <w:t>ru</w:t>
        </w:r>
        <w:r w:rsidR="00E3400C" w:rsidRPr="00E67403">
          <w:rPr>
            <w:lang w:val="ru-RU"/>
          </w:rPr>
          <w:t>/686114/</w:t>
        </w:r>
        <w:proofErr w:type="spellStart"/>
        <w:r w:rsidR="00E3400C">
          <w:t>mikhail</w:t>
        </w:r>
        <w:proofErr w:type="spellEnd"/>
        <w:r w:rsidR="00E3400C" w:rsidRPr="00E67403">
          <w:rPr>
            <w:lang w:val="ru-RU"/>
          </w:rPr>
          <w:t>-</w:t>
        </w:r>
        <w:proofErr w:type="spellStart"/>
        <w:r w:rsidR="00E3400C">
          <w:t>khomiakov</w:t>
        </w:r>
        <w:proofErr w:type="spellEnd"/>
        <w:r w:rsidR="00E3400C" w:rsidRPr="00E67403">
          <w:rPr>
            <w:lang w:val="ru-RU"/>
          </w:rPr>
          <w:t>/</w:t>
        </w:r>
        <w:proofErr w:type="spellStart"/>
        <w:r w:rsidR="00E3400C">
          <w:t>nano</w:t>
        </w:r>
        <w:proofErr w:type="spellEnd"/>
        <w:r w:rsidR="00E3400C" w:rsidRPr="00E67403">
          <w:rPr>
            <w:lang w:val="ru-RU"/>
          </w:rPr>
          <w:t>-</w:t>
        </w:r>
        <w:r w:rsidR="00E3400C">
          <w:t>v</w:t>
        </w:r>
        <w:r w:rsidR="00E3400C" w:rsidRPr="00E67403">
          <w:rPr>
            <w:lang w:val="ru-RU"/>
          </w:rPr>
          <w:t>-</w:t>
        </w:r>
        <w:proofErr w:type="spellStart"/>
        <w:r w:rsidR="00E3400C">
          <w:t>kazhdyi</w:t>
        </w:r>
        <w:proofErr w:type="spellEnd"/>
        <w:r w:rsidR="00E3400C" w:rsidRPr="00E67403">
          <w:rPr>
            <w:lang w:val="ru-RU"/>
          </w:rPr>
          <w:t>-</w:t>
        </w:r>
        <w:r w:rsidR="00E3400C">
          <w:t>net</w:t>
        </w:r>
      </w:hyperlink>
    </w:p>
    <w:p w14:paraId="25B4F76B" w14:textId="1F17F0C3" w:rsidR="00E3400C" w:rsidRPr="00F26599" w:rsidRDefault="00F26599" w:rsidP="00E3400C">
      <w:pPr>
        <w:pStyle w:val="ExportHyperlink"/>
        <w:rPr>
          <w:rStyle w:val="a9"/>
          <w:lang w:val="ru-RU"/>
        </w:rPr>
      </w:pPr>
      <w:r>
        <w:rPr>
          <w:lang w:val="ru-RU"/>
        </w:rPr>
        <w:fldChar w:fldCharType="begin"/>
      </w:r>
      <w:r>
        <w:rPr>
          <w:lang w:val="ru-RU"/>
        </w:rPr>
        <w:instrText>HYPERLINK  \l "_ДАЙДЖЕСТ_СООБЩЕНИЙ"</w:instrText>
      </w:r>
      <w:r>
        <w:rPr>
          <w:lang w:val="ru-RU"/>
        </w:rPr>
        <w:fldChar w:fldCharType="separate"/>
      </w:r>
      <w:r w:rsidR="00E3400C" w:rsidRPr="00F26599">
        <w:rPr>
          <w:rStyle w:val="a9"/>
          <w:lang w:val="ru-RU"/>
        </w:rPr>
        <w:t>К дайджесту сообщений</w:t>
      </w:r>
    </w:p>
    <w:p w14:paraId="2A849159" w14:textId="7989E81C" w:rsidR="00E3400C" w:rsidRPr="00DC17E6" w:rsidRDefault="00F26599" w:rsidP="00E3400C">
      <w:pPr>
        <w:pStyle w:val="afff3"/>
        <w:spacing w:line="360" w:lineRule="auto"/>
        <w:ind w:left="928"/>
        <w:jc w:val="center"/>
        <w:rPr>
          <w:b/>
          <w:color w:val="1F497D"/>
          <w:lang w:eastAsia="en-US"/>
        </w:rPr>
      </w:pPr>
      <w:r>
        <w:rPr>
          <w:rFonts w:ascii="Arial" w:hAnsi="Arial" w:cs="Arial"/>
          <w:color w:val="0000FF"/>
          <w:u w:val="single"/>
          <w:lang w:eastAsia="en-US"/>
        </w:rPr>
        <w:fldChar w:fldCharType="end"/>
      </w:r>
    </w:p>
    <w:p w14:paraId="2F6F3791" w14:textId="77777777" w:rsidR="005B16AF" w:rsidRDefault="005B16AF" w:rsidP="002379E8">
      <w:pPr>
        <w:tabs>
          <w:tab w:val="left" w:pos="360"/>
        </w:tabs>
        <w:jc w:val="center"/>
        <w:rPr>
          <w:sz w:val="24"/>
          <w:szCs w:val="24"/>
        </w:rPr>
      </w:pP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4"/>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101" w:name="_ОБРАЗЦЫ_ФОРМ_И"/>
      <w:bookmarkStart w:id="102" w:name="_Toc465252099"/>
      <w:bookmarkEnd w:id="101"/>
      <w:r w:rsidRPr="00B85548">
        <w:rPr>
          <w:rStyle w:val="af7"/>
          <w:b/>
          <w:sz w:val="28"/>
        </w:rPr>
        <w:t>ОБРАЗЦЫ ФОРМ ДЛЯ ЗАПОЛНЕНИЯ УЧАСТНИКАМИ ПРОЦЕДУРЫ ЗАКУПКИ</w:t>
      </w:r>
      <w:bookmarkEnd w:id="102"/>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103" w:name="_ФОРМА_1._ЗАЯВКА"/>
      <w:bookmarkEnd w:id="103"/>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104" w:name="_Ref166329400"/>
      <w:r w:rsidRPr="00297AEF">
        <w:t xml:space="preserve">На бланке участника </w:t>
      </w:r>
      <w:bookmarkEnd w:id="104"/>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2CAB37B2" w:rsidR="00C808BC" w:rsidRPr="00135011" w:rsidRDefault="00E1739A" w:rsidP="006E0447">
            <w:pPr>
              <w:jc w:val="center"/>
            </w:pPr>
            <w:r w:rsidRPr="00135011">
              <w:t>Цена договора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EF0E872" w14:textId="1046DF2F" w:rsidR="0069114C" w:rsidRDefault="0069114C" w:rsidP="006D49CD">
      <w:pPr>
        <w:rPr>
          <w:szCs w:val="24"/>
        </w:rPr>
      </w:pPr>
    </w:p>
    <w:tbl>
      <w:tblPr>
        <w:tblStyle w:val="af5"/>
        <w:tblW w:w="9384" w:type="dxa"/>
        <w:tblInd w:w="392" w:type="dxa"/>
        <w:tblLayout w:type="fixed"/>
        <w:tblLook w:val="04A0" w:firstRow="1" w:lastRow="0" w:firstColumn="1" w:lastColumn="0" w:noHBand="0" w:noVBand="1"/>
      </w:tblPr>
      <w:tblGrid>
        <w:gridCol w:w="425"/>
        <w:gridCol w:w="5699"/>
        <w:gridCol w:w="2268"/>
        <w:gridCol w:w="992"/>
      </w:tblGrid>
      <w:tr w:rsidR="00FE0FCE" w:rsidRPr="00E3400C" w14:paraId="21592960" w14:textId="77777777" w:rsidTr="003A5EBF">
        <w:trPr>
          <w:trHeight w:val="388"/>
        </w:trPr>
        <w:tc>
          <w:tcPr>
            <w:tcW w:w="425" w:type="dxa"/>
          </w:tcPr>
          <w:p w14:paraId="6A67B9DB" w14:textId="77777777" w:rsidR="00FE0FCE" w:rsidRPr="00E3400C" w:rsidRDefault="00FE0FCE" w:rsidP="00877C10">
            <w:pPr>
              <w:pStyle w:val="afff3"/>
              <w:spacing w:line="276" w:lineRule="auto"/>
              <w:ind w:left="0"/>
              <w:jc w:val="both"/>
              <w:rPr>
                <w:b/>
                <w:sz w:val="22"/>
                <w:szCs w:val="22"/>
                <w:lang w:eastAsia="en-US"/>
              </w:rPr>
            </w:pPr>
            <w:r w:rsidRPr="00E3400C">
              <w:rPr>
                <w:b/>
                <w:sz w:val="22"/>
                <w:szCs w:val="22"/>
                <w:lang w:eastAsia="en-US"/>
              </w:rPr>
              <w:t>№</w:t>
            </w:r>
          </w:p>
        </w:tc>
        <w:tc>
          <w:tcPr>
            <w:tcW w:w="5699" w:type="dxa"/>
          </w:tcPr>
          <w:p w14:paraId="2851FC59" w14:textId="77777777" w:rsidR="00FE0FCE" w:rsidRPr="00E3400C" w:rsidRDefault="00FE0FCE" w:rsidP="00877C10">
            <w:pPr>
              <w:pStyle w:val="afff3"/>
              <w:ind w:left="0"/>
              <w:jc w:val="both"/>
              <w:rPr>
                <w:b/>
                <w:sz w:val="22"/>
                <w:szCs w:val="22"/>
                <w:lang w:eastAsia="en-US"/>
              </w:rPr>
            </w:pPr>
            <w:r w:rsidRPr="00E3400C">
              <w:rPr>
                <w:b/>
                <w:sz w:val="22"/>
                <w:szCs w:val="22"/>
                <w:lang w:eastAsia="en-US"/>
              </w:rPr>
              <w:t>Наименование услуг</w:t>
            </w:r>
          </w:p>
        </w:tc>
        <w:tc>
          <w:tcPr>
            <w:tcW w:w="2268" w:type="dxa"/>
          </w:tcPr>
          <w:p w14:paraId="7D950822" w14:textId="77777777" w:rsidR="003A5EBF" w:rsidRDefault="00FE0FCE" w:rsidP="003A5EBF">
            <w:pPr>
              <w:pStyle w:val="afff3"/>
              <w:ind w:left="0"/>
              <w:jc w:val="both"/>
              <w:rPr>
                <w:b/>
                <w:sz w:val="22"/>
                <w:szCs w:val="22"/>
                <w:lang w:eastAsia="en-US"/>
              </w:rPr>
            </w:pPr>
            <w:r w:rsidRPr="00E3400C">
              <w:rPr>
                <w:b/>
                <w:sz w:val="22"/>
                <w:szCs w:val="22"/>
                <w:lang w:eastAsia="en-US"/>
              </w:rPr>
              <w:t>Количество</w:t>
            </w:r>
            <w:r>
              <w:rPr>
                <w:b/>
                <w:sz w:val="22"/>
                <w:szCs w:val="22"/>
                <w:lang w:eastAsia="en-US"/>
              </w:rPr>
              <w:t xml:space="preserve"> за весь период работы </w:t>
            </w:r>
          </w:p>
          <w:p w14:paraId="6C4AAA7C" w14:textId="76F6048A" w:rsidR="00FE0FCE" w:rsidRPr="00E3400C" w:rsidRDefault="00FE0FCE" w:rsidP="003A5EBF">
            <w:pPr>
              <w:pStyle w:val="afff3"/>
              <w:ind w:left="0"/>
              <w:jc w:val="both"/>
              <w:rPr>
                <w:b/>
                <w:sz w:val="22"/>
                <w:szCs w:val="22"/>
                <w:lang w:eastAsia="en-US"/>
              </w:rPr>
            </w:pPr>
            <w:r>
              <w:rPr>
                <w:b/>
                <w:sz w:val="22"/>
                <w:szCs w:val="22"/>
                <w:lang w:eastAsia="en-US"/>
              </w:rPr>
              <w:t>(июл</w:t>
            </w:r>
            <w:r w:rsidR="003A5EBF">
              <w:rPr>
                <w:b/>
                <w:sz w:val="22"/>
                <w:szCs w:val="22"/>
                <w:lang w:eastAsia="en-US"/>
              </w:rPr>
              <w:t xml:space="preserve">ь </w:t>
            </w:r>
            <w:r>
              <w:rPr>
                <w:b/>
                <w:sz w:val="22"/>
                <w:szCs w:val="22"/>
                <w:lang w:eastAsia="en-US"/>
              </w:rPr>
              <w:t>-</w:t>
            </w:r>
            <w:r w:rsidR="003A5EBF">
              <w:rPr>
                <w:b/>
                <w:sz w:val="22"/>
                <w:szCs w:val="22"/>
                <w:lang w:eastAsia="en-US"/>
              </w:rPr>
              <w:t xml:space="preserve"> </w:t>
            </w:r>
            <w:r>
              <w:rPr>
                <w:b/>
                <w:sz w:val="22"/>
                <w:szCs w:val="22"/>
                <w:lang w:eastAsia="en-US"/>
              </w:rPr>
              <w:t>декабр</w:t>
            </w:r>
            <w:r w:rsidR="003A5EBF">
              <w:rPr>
                <w:b/>
                <w:sz w:val="22"/>
                <w:szCs w:val="22"/>
                <w:lang w:eastAsia="en-US"/>
              </w:rPr>
              <w:t>ь</w:t>
            </w:r>
            <w:r>
              <w:rPr>
                <w:b/>
                <w:sz w:val="22"/>
                <w:szCs w:val="22"/>
                <w:lang w:eastAsia="en-US"/>
              </w:rPr>
              <w:t xml:space="preserve"> 2018 г.), шт.</w:t>
            </w:r>
          </w:p>
        </w:tc>
        <w:tc>
          <w:tcPr>
            <w:tcW w:w="992" w:type="dxa"/>
          </w:tcPr>
          <w:p w14:paraId="077B542E" w14:textId="79F3B2D0" w:rsidR="00FE0FCE" w:rsidRPr="00E3400C" w:rsidRDefault="00FE0FCE" w:rsidP="003A5EBF">
            <w:pPr>
              <w:pStyle w:val="afff3"/>
              <w:ind w:left="0"/>
              <w:jc w:val="center"/>
              <w:rPr>
                <w:b/>
                <w:sz w:val="22"/>
                <w:szCs w:val="22"/>
                <w:lang w:eastAsia="en-US"/>
              </w:rPr>
            </w:pPr>
            <w:r>
              <w:rPr>
                <w:b/>
                <w:sz w:val="22"/>
                <w:szCs w:val="22"/>
                <w:lang w:eastAsia="en-US"/>
              </w:rPr>
              <w:t>Стоимость, руб.</w:t>
            </w:r>
          </w:p>
        </w:tc>
      </w:tr>
      <w:tr w:rsidR="00D2573A" w:rsidRPr="00E3400C" w14:paraId="2A4AC107" w14:textId="77777777" w:rsidTr="003A5EBF">
        <w:trPr>
          <w:trHeight w:val="489"/>
        </w:trPr>
        <w:tc>
          <w:tcPr>
            <w:tcW w:w="425" w:type="dxa"/>
          </w:tcPr>
          <w:p w14:paraId="3B658AD9" w14:textId="43BDCE9B" w:rsidR="00D2573A" w:rsidRPr="00E3400C" w:rsidRDefault="00D2573A" w:rsidP="00FE0FCE">
            <w:pPr>
              <w:pStyle w:val="afff3"/>
              <w:spacing w:line="276" w:lineRule="auto"/>
              <w:ind w:left="0"/>
              <w:jc w:val="both"/>
              <w:rPr>
                <w:sz w:val="22"/>
                <w:szCs w:val="22"/>
                <w:lang w:eastAsia="en-US"/>
              </w:rPr>
            </w:pPr>
            <w:r>
              <w:rPr>
                <w:sz w:val="22"/>
                <w:szCs w:val="22"/>
                <w:lang w:eastAsia="en-US"/>
              </w:rPr>
              <w:t>1</w:t>
            </w:r>
          </w:p>
        </w:tc>
        <w:tc>
          <w:tcPr>
            <w:tcW w:w="5699" w:type="dxa"/>
          </w:tcPr>
          <w:p w14:paraId="418C8D42" w14:textId="5941EE2D" w:rsidR="00D2573A" w:rsidRPr="00E3400C" w:rsidRDefault="003A5EBF" w:rsidP="003A5EBF">
            <w:pPr>
              <w:pStyle w:val="afff3"/>
              <w:ind w:left="0"/>
              <w:jc w:val="both"/>
              <w:rPr>
                <w:sz w:val="22"/>
                <w:szCs w:val="22"/>
                <w:lang w:eastAsia="en-US"/>
              </w:rPr>
            </w:pPr>
            <w:r>
              <w:rPr>
                <w:sz w:val="22"/>
                <w:szCs w:val="22"/>
                <w:lang w:eastAsia="en-US"/>
              </w:rPr>
              <w:t>Ф</w:t>
            </w:r>
            <w:r w:rsidRPr="00E3400C">
              <w:rPr>
                <w:sz w:val="22"/>
                <w:szCs w:val="22"/>
                <w:lang w:eastAsia="en-US"/>
              </w:rPr>
              <w:t>ормировани</w:t>
            </w:r>
            <w:r>
              <w:rPr>
                <w:sz w:val="22"/>
                <w:szCs w:val="22"/>
                <w:lang w:eastAsia="en-US"/>
              </w:rPr>
              <w:t>е</w:t>
            </w:r>
            <w:r w:rsidRPr="00E3400C">
              <w:rPr>
                <w:sz w:val="22"/>
                <w:szCs w:val="22"/>
                <w:lang w:eastAsia="en-US"/>
              </w:rPr>
              <w:t xml:space="preserve"> мониторингов СМИ по тематикам Агентства</w:t>
            </w:r>
            <w:r>
              <w:rPr>
                <w:sz w:val="22"/>
                <w:szCs w:val="22"/>
                <w:lang w:eastAsia="en-US"/>
              </w:rPr>
              <w:t>.</w:t>
            </w:r>
          </w:p>
        </w:tc>
        <w:tc>
          <w:tcPr>
            <w:tcW w:w="2268" w:type="dxa"/>
          </w:tcPr>
          <w:p w14:paraId="4814026E" w14:textId="57192029" w:rsidR="00D2573A" w:rsidRPr="00E3400C" w:rsidRDefault="003A5EBF" w:rsidP="00FE0FCE">
            <w:pPr>
              <w:pStyle w:val="afff3"/>
              <w:ind w:left="0"/>
              <w:rPr>
                <w:sz w:val="22"/>
                <w:szCs w:val="22"/>
                <w:lang w:eastAsia="en-US"/>
              </w:rPr>
            </w:pPr>
            <w:r>
              <w:rPr>
                <w:sz w:val="22"/>
                <w:szCs w:val="22"/>
                <w:lang w:eastAsia="en-US"/>
              </w:rPr>
              <w:t>184 мониторинга</w:t>
            </w:r>
          </w:p>
        </w:tc>
        <w:tc>
          <w:tcPr>
            <w:tcW w:w="992" w:type="dxa"/>
          </w:tcPr>
          <w:p w14:paraId="42AE0D8D" w14:textId="77777777" w:rsidR="00D2573A" w:rsidRPr="00E3400C" w:rsidRDefault="00D2573A" w:rsidP="00FE0FCE">
            <w:pPr>
              <w:pStyle w:val="afff3"/>
              <w:ind w:left="0"/>
              <w:jc w:val="both"/>
              <w:rPr>
                <w:sz w:val="22"/>
                <w:szCs w:val="22"/>
                <w:lang w:eastAsia="en-US"/>
              </w:rPr>
            </w:pPr>
          </w:p>
        </w:tc>
      </w:tr>
      <w:tr w:rsidR="00FE0FCE" w:rsidRPr="00E3400C" w14:paraId="3AC2B6DE" w14:textId="77777777" w:rsidTr="003A5EBF">
        <w:trPr>
          <w:trHeight w:val="489"/>
        </w:trPr>
        <w:tc>
          <w:tcPr>
            <w:tcW w:w="425" w:type="dxa"/>
          </w:tcPr>
          <w:p w14:paraId="74951858" w14:textId="5EF14C85" w:rsidR="00FE0FCE" w:rsidRPr="00E3400C" w:rsidRDefault="00D2573A" w:rsidP="00FE0FCE">
            <w:pPr>
              <w:pStyle w:val="afff3"/>
              <w:spacing w:line="276" w:lineRule="auto"/>
              <w:ind w:left="0"/>
              <w:jc w:val="both"/>
              <w:rPr>
                <w:sz w:val="22"/>
                <w:szCs w:val="22"/>
                <w:lang w:eastAsia="en-US"/>
              </w:rPr>
            </w:pPr>
            <w:r>
              <w:rPr>
                <w:sz w:val="22"/>
                <w:szCs w:val="22"/>
                <w:lang w:eastAsia="en-US"/>
              </w:rPr>
              <w:t>2</w:t>
            </w:r>
          </w:p>
        </w:tc>
        <w:tc>
          <w:tcPr>
            <w:tcW w:w="5699" w:type="dxa"/>
          </w:tcPr>
          <w:p w14:paraId="16D3EB52" w14:textId="77777777" w:rsidR="00FE0FCE" w:rsidRPr="00E3400C" w:rsidRDefault="00FE0FCE" w:rsidP="00FE0FCE">
            <w:pPr>
              <w:pStyle w:val="afff3"/>
              <w:ind w:left="0"/>
              <w:jc w:val="both"/>
              <w:rPr>
                <w:sz w:val="22"/>
                <w:szCs w:val="22"/>
                <w:lang w:eastAsia="en-US"/>
              </w:rPr>
            </w:pPr>
            <w:r w:rsidRPr="00E3400C">
              <w:rPr>
                <w:sz w:val="22"/>
                <w:szCs w:val="22"/>
                <w:lang w:eastAsia="en-US"/>
              </w:rPr>
              <w:t xml:space="preserve">Инициирование и организация публикаций на ресурсах федеральных и региональных СМИ по инициативам Агентства </w:t>
            </w:r>
          </w:p>
        </w:tc>
        <w:tc>
          <w:tcPr>
            <w:tcW w:w="2268" w:type="dxa"/>
          </w:tcPr>
          <w:p w14:paraId="5AF76C4C" w14:textId="7BF8C5A6" w:rsidR="00FE0FCE" w:rsidRPr="00E3400C" w:rsidRDefault="00FE0FCE" w:rsidP="00FE0FCE">
            <w:pPr>
              <w:pStyle w:val="afff3"/>
              <w:ind w:left="0"/>
              <w:rPr>
                <w:sz w:val="22"/>
                <w:szCs w:val="22"/>
                <w:lang w:eastAsia="en-US"/>
              </w:rPr>
            </w:pPr>
            <w:r w:rsidRPr="00E3400C">
              <w:rPr>
                <w:sz w:val="22"/>
                <w:szCs w:val="22"/>
                <w:lang w:eastAsia="en-US"/>
              </w:rPr>
              <w:t xml:space="preserve">не менее </w:t>
            </w:r>
            <w:r>
              <w:rPr>
                <w:sz w:val="22"/>
                <w:szCs w:val="22"/>
                <w:lang w:eastAsia="en-US"/>
              </w:rPr>
              <w:t>девяносто</w:t>
            </w:r>
            <w:r w:rsidRPr="00E3400C">
              <w:rPr>
                <w:sz w:val="22"/>
                <w:szCs w:val="22"/>
                <w:lang w:eastAsia="en-US"/>
              </w:rPr>
              <w:t xml:space="preserve"> (</w:t>
            </w:r>
            <w:r>
              <w:rPr>
                <w:sz w:val="22"/>
                <w:szCs w:val="22"/>
                <w:lang w:eastAsia="en-US"/>
              </w:rPr>
              <w:t>90</w:t>
            </w:r>
            <w:r w:rsidRPr="00E3400C">
              <w:rPr>
                <w:sz w:val="22"/>
                <w:szCs w:val="22"/>
                <w:lang w:eastAsia="en-US"/>
              </w:rPr>
              <w:t>).</w:t>
            </w:r>
          </w:p>
        </w:tc>
        <w:tc>
          <w:tcPr>
            <w:tcW w:w="992" w:type="dxa"/>
          </w:tcPr>
          <w:p w14:paraId="610292B3" w14:textId="223A08BC" w:rsidR="00FE0FCE" w:rsidRPr="00E3400C" w:rsidRDefault="00FE0FCE" w:rsidP="00FE0FCE">
            <w:pPr>
              <w:pStyle w:val="afff3"/>
              <w:ind w:left="0"/>
              <w:jc w:val="both"/>
              <w:rPr>
                <w:sz w:val="22"/>
                <w:szCs w:val="22"/>
                <w:lang w:eastAsia="en-US"/>
              </w:rPr>
            </w:pPr>
          </w:p>
        </w:tc>
      </w:tr>
      <w:tr w:rsidR="00FE0FCE" w:rsidRPr="00E3400C" w14:paraId="6ACE4887" w14:textId="77777777" w:rsidTr="003A5EBF">
        <w:trPr>
          <w:trHeight w:val="161"/>
        </w:trPr>
        <w:tc>
          <w:tcPr>
            <w:tcW w:w="425" w:type="dxa"/>
          </w:tcPr>
          <w:p w14:paraId="5AEE3452" w14:textId="3A754A99" w:rsidR="00FE0FCE" w:rsidRPr="00E3400C" w:rsidRDefault="00D2573A" w:rsidP="00FE0FCE">
            <w:pPr>
              <w:pStyle w:val="afff3"/>
              <w:spacing w:line="276" w:lineRule="auto"/>
              <w:ind w:left="0"/>
              <w:jc w:val="both"/>
              <w:rPr>
                <w:sz w:val="22"/>
                <w:szCs w:val="22"/>
                <w:lang w:eastAsia="en-US"/>
              </w:rPr>
            </w:pPr>
            <w:r>
              <w:rPr>
                <w:sz w:val="22"/>
                <w:szCs w:val="22"/>
                <w:lang w:eastAsia="en-US"/>
              </w:rPr>
              <w:t>3</w:t>
            </w:r>
          </w:p>
        </w:tc>
        <w:tc>
          <w:tcPr>
            <w:tcW w:w="5699" w:type="dxa"/>
          </w:tcPr>
          <w:p w14:paraId="7F5A072D" w14:textId="77777777" w:rsidR="00FE0FCE" w:rsidRPr="00E3400C" w:rsidRDefault="00FE0FCE" w:rsidP="00FE0FCE">
            <w:pPr>
              <w:pStyle w:val="afff3"/>
              <w:ind w:left="0"/>
              <w:jc w:val="both"/>
              <w:rPr>
                <w:sz w:val="22"/>
                <w:szCs w:val="22"/>
                <w:lang w:eastAsia="en-US"/>
              </w:rPr>
            </w:pPr>
            <w:r w:rsidRPr="00E3400C">
              <w:rPr>
                <w:sz w:val="22"/>
                <w:szCs w:val="22"/>
                <w:lang w:eastAsia="en-US"/>
              </w:rPr>
              <w:t xml:space="preserve">Инициирование и организация публикаций на ресурсах федеральных и региональных СМИ по проектам АСИ  </w:t>
            </w:r>
          </w:p>
        </w:tc>
        <w:tc>
          <w:tcPr>
            <w:tcW w:w="2268" w:type="dxa"/>
          </w:tcPr>
          <w:p w14:paraId="3BD23DF0" w14:textId="11C3630D" w:rsidR="00FE0FCE" w:rsidRPr="00E3400C" w:rsidRDefault="00FE0FCE" w:rsidP="00FE0FCE">
            <w:pPr>
              <w:pStyle w:val="afff3"/>
              <w:ind w:left="0"/>
              <w:rPr>
                <w:sz w:val="22"/>
                <w:szCs w:val="22"/>
                <w:lang w:eastAsia="en-US"/>
              </w:rPr>
            </w:pPr>
            <w:r w:rsidRPr="00E3400C">
              <w:rPr>
                <w:sz w:val="22"/>
                <w:szCs w:val="22"/>
                <w:lang w:eastAsia="en-US"/>
              </w:rPr>
              <w:t xml:space="preserve">не менее </w:t>
            </w:r>
            <w:r>
              <w:rPr>
                <w:sz w:val="22"/>
                <w:szCs w:val="22"/>
                <w:lang w:eastAsia="en-US"/>
              </w:rPr>
              <w:t>шестидесяти</w:t>
            </w:r>
            <w:r w:rsidRPr="00E3400C">
              <w:rPr>
                <w:sz w:val="22"/>
                <w:szCs w:val="22"/>
                <w:lang w:eastAsia="en-US"/>
              </w:rPr>
              <w:t xml:space="preserve"> (</w:t>
            </w:r>
            <w:r>
              <w:rPr>
                <w:sz w:val="22"/>
                <w:szCs w:val="22"/>
                <w:lang w:eastAsia="en-US"/>
              </w:rPr>
              <w:t>6</w:t>
            </w:r>
            <w:r w:rsidRPr="00E3400C">
              <w:rPr>
                <w:sz w:val="22"/>
                <w:szCs w:val="22"/>
                <w:lang w:eastAsia="en-US"/>
              </w:rPr>
              <w:t>0).</w:t>
            </w:r>
          </w:p>
        </w:tc>
        <w:tc>
          <w:tcPr>
            <w:tcW w:w="992" w:type="dxa"/>
          </w:tcPr>
          <w:p w14:paraId="0B9EEBF2" w14:textId="276DDF60" w:rsidR="00FE0FCE" w:rsidRPr="00E3400C" w:rsidRDefault="00FE0FCE" w:rsidP="00FE0FCE">
            <w:pPr>
              <w:pStyle w:val="afff3"/>
              <w:ind w:left="0"/>
              <w:jc w:val="both"/>
              <w:rPr>
                <w:sz w:val="22"/>
                <w:szCs w:val="22"/>
                <w:lang w:eastAsia="en-US"/>
              </w:rPr>
            </w:pPr>
          </w:p>
        </w:tc>
      </w:tr>
      <w:tr w:rsidR="00FE0FCE" w:rsidRPr="00E3400C" w14:paraId="55D14021" w14:textId="77777777" w:rsidTr="003A5EBF">
        <w:tc>
          <w:tcPr>
            <w:tcW w:w="425" w:type="dxa"/>
          </w:tcPr>
          <w:p w14:paraId="06C143EE" w14:textId="78C17887" w:rsidR="00FE0FCE" w:rsidRPr="00E3400C" w:rsidRDefault="00D2573A" w:rsidP="00FE0FCE">
            <w:pPr>
              <w:pStyle w:val="afff3"/>
              <w:spacing w:line="276" w:lineRule="auto"/>
              <w:ind w:left="0"/>
              <w:jc w:val="both"/>
              <w:rPr>
                <w:sz w:val="22"/>
                <w:szCs w:val="22"/>
                <w:lang w:eastAsia="en-US"/>
              </w:rPr>
            </w:pPr>
            <w:r>
              <w:rPr>
                <w:sz w:val="22"/>
                <w:szCs w:val="22"/>
                <w:lang w:eastAsia="en-US"/>
              </w:rPr>
              <w:t>4</w:t>
            </w:r>
          </w:p>
        </w:tc>
        <w:tc>
          <w:tcPr>
            <w:tcW w:w="5699" w:type="dxa"/>
          </w:tcPr>
          <w:p w14:paraId="3F57AFB1" w14:textId="55F88325" w:rsidR="00FE0FCE" w:rsidRPr="00E3400C" w:rsidRDefault="00FE0FCE" w:rsidP="00FE0FCE">
            <w:pPr>
              <w:pStyle w:val="afff3"/>
              <w:ind w:left="0"/>
              <w:jc w:val="both"/>
              <w:rPr>
                <w:sz w:val="22"/>
                <w:szCs w:val="22"/>
                <w:lang w:eastAsia="en-US"/>
              </w:rPr>
            </w:pPr>
            <w:r w:rsidRPr="00E3400C">
              <w:rPr>
                <w:sz w:val="22"/>
                <w:szCs w:val="22"/>
                <w:lang w:eastAsia="en-US"/>
              </w:rPr>
              <w:t xml:space="preserve">Информационное сопровождение мероприятий различного формата (круглый стол, экспертное обсуждение, пресс-конференция и т.д.), </w:t>
            </w:r>
            <w:r>
              <w:rPr>
                <w:sz w:val="22"/>
                <w:szCs w:val="22"/>
                <w:lang w:eastAsia="en-US"/>
              </w:rPr>
              <w:t>включая</w:t>
            </w:r>
            <w:r w:rsidRPr="00E3400C">
              <w:rPr>
                <w:sz w:val="22"/>
                <w:szCs w:val="22"/>
                <w:lang w:eastAsia="en-US"/>
              </w:rPr>
              <w:t>:</w:t>
            </w:r>
          </w:p>
          <w:p w14:paraId="21FBF5EA" w14:textId="77777777" w:rsidR="00FE0FCE" w:rsidRPr="00E3400C" w:rsidRDefault="00FE0FCE" w:rsidP="00FE0FCE">
            <w:pPr>
              <w:pStyle w:val="afff3"/>
              <w:numPr>
                <w:ilvl w:val="0"/>
                <w:numId w:val="46"/>
              </w:numPr>
              <w:ind w:left="317" w:hanging="283"/>
              <w:jc w:val="both"/>
              <w:rPr>
                <w:sz w:val="22"/>
                <w:szCs w:val="22"/>
                <w:lang w:eastAsia="en-US"/>
              </w:rPr>
            </w:pPr>
            <w:r w:rsidRPr="00E3400C">
              <w:rPr>
                <w:sz w:val="22"/>
                <w:szCs w:val="22"/>
                <w:lang w:eastAsia="en-US"/>
              </w:rPr>
              <w:t>создание тематической целевой базы СМИ для рассылки приглашений и обеспечение достаточного количества журналистов на мероприятиях;</w:t>
            </w:r>
          </w:p>
          <w:p w14:paraId="5A15D8F7" w14:textId="77777777" w:rsidR="00FE0FCE" w:rsidRPr="00E3400C" w:rsidRDefault="00FE0FCE" w:rsidP="00FE0FCE">
            <w:pPr>
              <w:pStyle w:val="afff3"/>
              <w:numPr>
                <w:ilvl w:val="0"/>
                <w:numId w:val="46"/>
              </w:numPr>
              <w:ind w:left="317" w:hanging="283"/>
              <w:jc w:val="both"/>
              <w:rPr>
                <w:sz w:val="22"/>
                <w:szCs w:val="22"/>
                <w:lang w:eastAsia="en-US"/>
              </w:rPr>
            </w:pPr>
            <w:r w:rsidRPr="00E3400C">
              <w:rPr>
                <w:sz w:val="22"/>
                <w:szCs w:val="22"/>
                <w:lang w:eastAsia="en-US"/>
              </w:rPr>
              <w:t>организация работы по анонсированию и информационному освещению итогов пресс-мероприятий в СМИ;</w:t>
            </w:r>
          </w:p>
          <w:p w14:paraId="13315619" w14:textId="77777777" w:rsidR="00FE0FCE" w:rsidRPr="00E3400C" w:rsidRDefault="00FE0FCE" w:rsidP="00FE0FCE">
            <w:pPr>
              <w:pStyle w:val="afff3"/>
              <w:numPr>
                <w:ilvl w:val="0"/>
                <w:numId w:val="46"/>
              </w:numPr>
              <w:ind w:left="317" w:hanging="283"/>
              <w:jc w:val="both"/>
              <w:rPr>
                <w:sz w:val="22"/>
                <w:szCs w:val="22"/>
                <w:lang w:eastAsia="en-US"/>
              </w:rPr>
            </w:pPr>
            <w:r w:rsidRPr="00E3400C">
              <w:rPr>
                <w:sz w:val="22"/>
                <w:szCs w:val="22"/>
                <w:lang w:eastAsia="en-US"/>
              </w:rPr>
              <w:t>разработка информационно-справочных материалов для журналистов по теме каждого мероприятия (пресс-релиз, информационные справки и пр.) – не более 10 000 печатных знаков;</w:t>
            </w:r>
          </w:p>
          <w:p w14:paraId="66C0B2CE" w14:textId="77777777" w:rsidR="00FE0FCE" w:rsidRPr="00E3400C" w:rsidRDefault="00FE0FCE" w:rsidP="00FE0FCE">
            <w:pPr>
              <w:pStyle w:val="afff3"/>
              <w:numPr>
                <w:ilvl w:val="0"/>
                <w:numId w:val="46"/>
              </w:numPr>
              <w:ind w:left="317" w:hanging="283"/>
              <w:jc w:val="both"/>
              <w:rPr>
                <w:sz w:val="22"/>
                <w:szCs w:val="22"/>
                <w:lang w:eastAsia="en-US"/>
              </w:rPr>
            </w:pPr>
            <w:r w:rsidRPr="00E3400C">
              <w:rPr>
                <w:sz w:val="22"/>
                <w:szCs w:val="22"/>
                <w:lang w:eastAsia="en-US"/>
              </w:rPr>
              <w:t>аккредитация СМИ на мероприятие;</w:t>
            </w:r>
          </w:p>
          <w:p w14:paraId="09986BBF" w14:textId="77777777" w:rsidR="00FE0FCE" w:rsidRPr="00E3400C" w:rsidRDefault="00FE0FCE" w:rsidP="00FE0FCE">
            <w:pPr>
              <w:pStyle w:val="afff3"/>
              <w:numPr>
                <w:ilvl w:val="0"/>
                <w:numId w:val="46"/>
              </w:numPr>
              <w:ind w:left="317" w:hanging="283"/>
              <w:jc w:val="both"/>
              <w:rPr>
                <w:sz w:val="22"/>
                <w:szCs w:val="22"/>
                <w:lang w:eastAsia="en-US"/>
              </w:rPr>
            </w:pPr>
            <w:r w:rsidRPr="00E3400C">
              <w:rPr>
                <w:sz w:val="22"/>
                <w:szCs w:val="22"/>
                <w:lang w:eastAsia="en-US"/>
              </w:rPr>
              <w:t>отслеживание выхода публикаций по итогам мероприятий.</w:t>
            </w:r>
          </w:p>
        </w:tc>
        <w:tc>
          <w:tcPr>
            <w:tcW w:w="2268" w:type="dxa"/>
          </w:tcPr>
          <w:p w14:paraId="376A28DF" w14:textId="4CE7A5CA" w:rsidR="00FE0FCE" w:rsidRPr="00E3400C" w:rsidRDefault="00FE0FCE" w:rsidP="00FE0FCE">
            <w:pPr>
              <w:pStyle w:val="afff3"/>
              <w:spacing w:line="276" w:lineRule="auto"/>
              <w:ind w:left="0"/>
              <w:rPr>
                <w:sz w:val="22"/>
                <w:szCs w:val="22"/>
                <w:lang w:eastAsia="en-US"/>
              </w:rPr>
            </w:pPr>
            <w:r w:rsidRPr="00E3400C">
              <w:rPr>
                <w:sz w:val="22"/>
                <w:szCs w:val="22"/>
                <w:lang w:eastAsia="en-US"/>
              </w:rPr>
              <w:t>Не менее трех (3) за период действия Договора.</w:t>
            </w:r>
          </w:p>
        </w:tc>
        <w:tc>
          <w:tcPr>
            <w:tcW w:w="992" w:type="dxa"/>
          </w:tcPr>
          <w:p w14:paraId="3318B47F" w14:textId="3D1F3FDD" w:rsidR="00FE0FCE" w:rsidRPr="00E3400C" w:rsidRDefault="00FE0FCE" w:rsidP="00FE0FCE">
            <w:pPr>
              <w:pStyle w:val="afff3"/>
              <w:ind w:left="317"/>
              <w:jc w:val="both"/>
              <w:rPr>
                <w:sz w:val="22"/>
                <w:szCs w:val="22"/>
                <w:lang w:eastAsia="en-US"/>
              </w:rPr>
            </w:pPr>
          </w:p>
        </w:tc>
      </w:tr>
      <w:tr w:rsidR="00FE0FCE" w:rsidRPr="00E3400C" w14:paraId="2751924B" w14:textId="77777777" w:rsidTr="003A5EBF">
        <w:tc>
          <w:tcPr>
            <w:tcW w:w="425" w:type="dxa"/>
          </w:tcPr>
          <w:p w14:paraId="57962394" w14:textId="0F4ACD97" w:rsidR="00FE0FCE" w:rsidRPr="00E3400C" w:rsidRDefault="00D2573A" w:rsidP="00877C10">
            <w:pPr>
              <w:pStyle w:val="afff3"/>
              <w:spacing w:line="276" w:lineRule="auto"/>
              <w:ind w:left="0"/>
              <w:jc w:val="both"/>
              <w:rPr>
                <w:sz w:val="22"/>
                <w:szCs w:val="22"/>
                <w:lang w:eastAsia="en-US"/>
              </w:rPr>
            </w:pPr>
            <w:r>
              <w:rPr>
                <w:sz w:val="22"/>
                <w:szCs w:val="22"/>
                <w:lang w:eastAsia="en-US"/>
              </w:rPr>
              <w:t>5</w:t>
            </w:r>
          </w:p>
        </w:tc>
        <w:tc>
          <w:tcPr>
            <w:tcW w:w="5699" w:type="dxa"/>
          </w:tcPr>
          <w:p w14:paraId="35DFCCB1" w14:textId="77777777" w:rsidR="00FE0FCE" w:rsidRPr="00E3400C" w:rsidRDefault="00FE0FCE" w:rsidP="00877C10">
            <w:pPr>
              <w:pStyle w:val="afff3"/>
              <w:ind w:left="0"/>
              <w:jc w:val="both"/>
              <w:rPr>
                <w:sz w:val="22"/>
                <w:szCs w:val="22"/>
                <w:lang w:eastAsia="en-US"/>
              </w:rPr>
            </w:pPr>
            <w:r w:rsidRPr="00E3400C">
              <w:rPr>
                <w:sz w:val="22"/>
                <w:szCs w:val="22"/>
                <w:lang w:eastAsia="en-US"/>
              </w:rPr>
              <w:t xml:space="preserve">Предоставление аналитического отчета, включающего: </w:t>
            </w:r>
          </w:p>
          <w:p w14:paraId="65BC79AA" w14:textId="77777777" w:rsidR="00FE0FCE" w:rsidRPr="00E3400C" w:rsidRDefault="00FE0FCE" w:rsidP="00877C10">
            <w:pPr>
              <w:pStyle w:val="afff3"/>
              <w:numPr>
                <w:ilvl w:val="0"/>
                <w:numId w:val="48"/>
              </w:numPr>
              <w:ind w:left="317" w:hanging="283"/>
              <w:jc w:val="both"/>
              <w:rPr>
                <w:sz w:val="22"/>
                <w:szCs w:val="22"/>
                <w:lang w:eastAsia="en-US"/>
              </w:rPr>
            </w:pPr>
            <w:r w:rsidRPr="00E3400C">
              <w:rPr>
                <w:sz w:val="22"/>
                <w:szCs w:val="22"/>
                <w:lang w:eastAsia="en-US"/>
              </w:rPr>
              <w:t>количественные и качественные параметры информационного поля;</w:t>
            </w:r>
          </w:p>
          <w:p w14:paraId="0A946705" w14:textId="77777777" w:rsidR="00FE0FCE" w:rsidRPr="00E3400C" w:rsidRDefault="00FE0FCE" w:rsidP="00877C10">
            <w:pPr>
              <w:pStyle w:val="afff3"/>
              <w:numPr>
                <w:ilvl w:val="0"/>
                <w:numId w:val="48"/>
              </w:numPr>
              <w:ind w:left="317" w:hanging="283"/>
              <w:jc w:val="both"/>
              <w:rPr>
                <w:sz w:val="22"/>
                <w:szCs w:val="22"/>
                <w:lang w:eastAsia="en-US"/>
              </w:rPr>
            </w:pPr>
            <w:r w:rsidRPr="00E3400C">
              <w:rPr>
                <w:sz w:val="22"/>
                <w:szCs w:val="22"/>
                <w:lang w:eastAsia="en-US"/>
              </w:rPr>
              <w:t>динамику сообщений СМИ по общему количеству упоминаний;</w:t>
            </w:r>
          </w:p>
          <w:p w14:paraId="7A40F2BF" w14:textId="77777777" w:rsidR="00FE0FCE" w:rsidRPr="00E3400C" w:rsidRDefault="00FE0FCE" w:rsidP="00877C10">
            <w:pPr>
              <w:pStyle w:val="afff3"/>
              <w:numPr>
                <w:ilvl w:val="0"/>
                <w:numId w:val="48"/>
              </w:numPr>
              <w:ind w:left="317" w:hanging="283"/>
              <w:jc w:val="both"/>
              <w:rPr>
                <w:sz w:val="22"/>
                <w:szCs w:val="22"/>
                <w:lang w:eastAsia="en-US"/>
              </w:rPr>
            </w:pPr>
            <w:r w:rsidRPr="00E3400C">
              <w:rPr>
                <w:sz w:val="22"/>
                <w:szCs w:val="22"/>
                <w:lang w:eastAsia="en-US"/>
              </w:rPr>
              <w:t xml:space="preserve">распределение </w:t>
            </w:r>
            <w:proofErr w:type="spellStart"/>
            <w:r w:rsidRPr="00E3400C">
              <w:rPr>
                <w:sz w:val="22"/>
                <w:szCs w:val="22"/>
                <w:lang w:eastAsia="en-US"/>
              </w:rPr>
              <w:t>упоминаемости</w:t>
            </w:r>
            <w:proofErr w:type="spellEnd"/>
            <w:r w:rsidRPr="00E3400C">
              <w:rPr>
                <w:sz w:val="22"/>
                <w:szCs w:val="22"/>
                <w:lang w:eastAsia="en-US"/>
              </w:rPr>
              <w:t xml:space="preserve"> объектов по темам; выделение наиболее влиятельных и активных СМИ.</w:t>
            </w:r>
          </w:p>
        </w:tc>
        <w:tc>
          <w:tcPr>
            <w:tcW w:w="2268" w:type="dxa"/>
          </w:tcPr>
          <w:p w14:paraId="28AD719D" w14:textId="2A0390CA" w:rsidR="00FE0FCE" w:rsidRPr="00E3400C" w:rsidRDefault="00FE0FCE" w:rsidP="00FE0FCE">
            <w:pPr>
              <w:pStyle w:val="afff3"/>
              <w:ind w:left="0"/>
              <w:jc w:val="center"/>
              <w:rPr>
                <w:sz w:val="22"/>
                <w:szCs w:val="22"/>
                <w:lang w:eastAsia="en-US"/>
              </w:rPr>
            </w:pPr>
            <w:r>
              <w:rPr>
                <w:sz w:val="22"/>
                <w:szCs w:val="22"/>
                <w:lang w:eastAsia="en-US"/>
              </w:rPr>
              <w:t>6 отчетов в конце каждого месяца</w:t>
            </w:r>
          </w:p>
        </w:tc>
        <w:tc>
          <w:tcPr>
            <w:tcW w:w="992" w:type="dxa"/>
          </w:tcPr>
          <w:p w14:paraId="20EC60FD" w14:textId="72E1E0E4" w:rsidR="00FE0FCE" w:rsidRPr="00E3400C" w:rsidRDefault="00FE0FCE" w:rsidP="00877C10">
            <w:pPr>
              <w:pStyle w:val="afff3"/>
              <w:ind w:left="0"/>
              <w:jc w:val="both"/>
              <w:rPr>
                <w:sz w:val="22"/>
                <w:szCs w:val="22"/>
                <w:lang w:eastAsia="en-US"/>
              </w:rPr>
            </w:pPr>
          </w:p>
        </w:tc>
      </w:tr>
      <w:tr w:rsidR="00FE0FCE" w:rsidRPr="00E3400C" w14:paraId="2DD5FF32" w14:textId="77777777" w:rsidTr="003A5EBF">
        <w:tc>
          <w:tcPr>
            <w:tcW w:w="8392" w:type="dxa"/>
            <w:gridSpan w:val="3"/>
          </w:tcPr>
          <w:p w14:paraId="739F4F16" w14:textId="38F21F3A" w:rsidR="00FE0FCE" w:rsidRPr="00FE0FCE" w:rsidRDefault="00FE0FCE" w:rsidP="00FE0FCE">
            <w:pPr>
              <w:pStyle w:val="afff3"/>
              <w:ind w:left="0"/>
              <w:jc w:val="right"/>
              <w:rPr>
                <w:b/>
                <w:sz w:val="22"/>
                <w:szCs w:val="22"/>
                <w:lang w:eastAsia="en-US"/>
              </w:rPr>
            </w:pPr>
            <w:r w:rsidRPr="00FE0FCE">
              <w:rPr>
                <w:b/>
                <w:sz w:val="22"/>
                <w:szCs w:val="22"/>
                <w:lang w:eastAsia="en-US"/>
              </w:rPr>
              <w:t>ИТОГО</w:t>
            </w:r>
          </w:p>
        </w:tc>
        <w:tc>
          <w:tcPr>
            <w:tcW w:w="992" w:type="dxa"/>
          </w:tcPr>
          <w:p w14:paraId="41A9E57F" w14:textId="77777777" w:rsidR="00FE0FCE" w:rsidRPr="00E3400C" w:rsidRDefault="00FE0FCE" w:rsidP="00877C10">
            <w:pPr>
              <w:pStyle w:val="afff3"/>
              <w:ind w:left="0"/>
              <w:jc w:val="both"/>
              <w:rPr>
                <w:sz w:val="22"/>
                <w:szCs w:val="22"/>
                <w:lang w:eastAsia="en-US"/>
              </w:rPr>
            </w:pPr>
          </w:p>
        </w:tc>
      </w:tr>
      <w:tr w:rsidR="00FE0FCE" w:rsidRPr="00E3400C" w14:paraId="260F6408" w14:textId="77777777" w:rsidTr="00877C10">
        <w:tc>
          <w:tcPr>
            <w:tcW w:w="9384" w:type="dxa"/>
            <w:gridSpan w:val="4"/>
          </w:tcPr>
          <w:p w14:paraId="3356DAA9" w14:textId="4D289C2A" w:rsidR="00FE0FCE" w:rsidRPr="00FE0FCE" w:rsidRDefault="00FE0FCE" w:rsidP="00877C10">
            <w:pPr>
              <w:pStyle w:val="afff3"/>
              <w:ind w:left="0"/>
              <w:jc w:val="both"/>
              <w:rPr>
                <w:i/>
                <w:sz w:val="22"/>
                <w:szCs w:val="22"/>
                <w:lang w:eastAsia="en-US"/>
              </w:rPr>
            </w:pPr>
            <w:r w:rsidRPr="00FE0FCE">
              <w:rPr>
                <w:i/>
                <w:sz w:val="22"/>
                <w:szCs w:val="22"/>
                <w:lang w:eastAsia="en-US"/>
              </w:rPr>
              <w:t>Сумма прописью:</w:t>
            </w:r>
          </w:p>
        </w:tc>
      </w:tr>
    </w:tbl>
    <w:p w14:paraId="4C962820" w14:textId="77777777" w:rsidR="004A613B" w:rsidRDefault="004A613B" w:rsidP="006D49CD">
      <w:pPr>
        <w:rPr>
          <w:szCs w:val="24"/>
        </w:rPr>
      </w:pPr>
    </w:p>
    <w:p w14:paraId="28A30CD8" w14:textId="77777777" w:rsidR="006D49CD" w:rsidRDefault="006D49CD" w:rsidP="006D49CD">
      <w:pPr>
        <w:rPr>
          <w:szCs w:val="24"/>
        </w:rPr>
      </w:pPr>
    </w:p>
    <w:p w14:paraId="3BA4B9C1" w14:textId="77777777" w:rsidR="00FE0FCE" w:rsidRPr="00D1665E" w:rsidRDefault="00FE0FCE" w:rsidP="006D49CD">
      <w:pPr>
        <w:rPr>
          <w:szCs w:val="24"/>
        </w:rPr>
      </w:pPr>
    </w:p>
    <w:p w14:paraId="74221C12" w14:textId="77777777" w:rsidR="0094139B" w:rsidRDefault="0094139B" w:rsidP="0094139B">
      <w:pPr>
        <w:rPr>
          <w:szCs w:val="24"/>
        </w:rPr>
      </w:pPr>
      <w:bookmarkStart w:id="105" w:name="_ФОРМА_2._Форма"/>
      <w:bookmarkEnd w:id="105"/>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106" w:name="_ФОРМА_3._ОПИСЬ"/>
      <w:bookmarkEnd w:id="106"/>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5"/>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877C10" w:rsidRDefault="00877C10" w:rsidP="00486ED5">
                            <w:r w:rsidRPr="00AE4917">
                              <w:t xml:space="preserve">Комиссия по закупочной деятельности </w:t>
                            </w:r>
                            <w:r>
                              <w:t>/Комиссия по аккредитации</w:t>
                            </w:r>
                          </w:p>
                          <w:p w14:paraId="199B95AD" w14:textId="77777777" w:rsidR="00877C10" w:rsidRDefault="00877C10" w:rsidP="00486ED5"/>
                          <w:p w14:paraId="00C9CC6B" w14:textId="7E4CC102" w:rsidR="00877C10" w:rsidRDefault="00877C10" w:rsidP="00486ED5">
                            <w:r>
                              <w:t>В зависимости от содержимого конверта:</w:t>
                            </w:r>
                          </w:p>
                          <w:p w14:paraId="4FECEBF1" w14:textId="38A3C886" w:rsidR="00877C10" w:rsidRDefault="00877C10" w:rsidP="00A43A55">
                            <w:pPr>
                              <w:pStyle w:val="afff3"/>
                              <w:numPr>
                                <w:ilvl w:val="0"/>
                                <w:numId w:val="19"/>
                              </w:numPr>
                            </w:pPr>
                            <w:r>
                              <w:t>АККРЕДИТАЦИЯ</w:t>
                            </w:r>
                          </w:p>
                          <w:p w14:paraId="61955326" w14:textId="5A039BE4" w:rsidR="00877C10" w:rsidRPr="00AE4917" w:rsidRDefault="00877C10"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877C10" w:rsidRDefault="00877C10" w:rsidP="00486ED5">
                      <w:r w:rsidRPr="00AE4917">
                        <w:t xml:space="preserve">Комиссия по закупочной деятельности </w:t>
                      </w:r>
                      <w:r>
                        <w:t>/Комиссия по аккредитации</w:t>
                      </w:r>
                    </w:p>
                    <w:p w14:paraId="199B95AD" w14:textId="77777777" w:rsidR="00877C10" w:rsidRDefault="00877C10" w:rsidP="00486ED5"/>
                    <w:p w14:paraId="00C9CC6B" w14:textId="7E4CC102" w:rsidR="00877C10" w:rsidRDefault="00877C10" w:rsidP="00486ED5">
                      <w:r>
                        <w:t>В зависимости от содержимого конверта:</w:t>
                      </w:r>
                    </w:p>
                    <w:p w14:paraId="4FECEBF1" w14:textId="38A3C886" w:rsidR="00877C10" w:rsidRDefault="00877C10" w:rsidP="00A43A55">
                      <w:pPr>
                        <w:pStyle w:val="afff3"/>
                        <w:numPr>
                          <w:ilvl w:val="0"/>
                          <w:numId w:val="19"/>
                        </w:numPr>
                      </w:pPr>
                      <w:r>
                        <w:t>АККРЕДИТАЦИЯ</w:t>
                      </w:r>
                    </w:p>
                    <w:p w14:paraId="61955326" w14:textId="5A039BE4" w:rsidR="00877C10" w:rsidRPr="00AE4917" w:rsidRDefault="00877C10"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877C10" w:rsidRPr="008D0025" w:rsidRDefault="00877C10" w:rsidP="00486ED5">
                            <w:pPr>
                              <w:rPr>
                                <w:rFonts w:ascii="Arial" w:hAnsi="Arial" w:cs="Arial"/>
                              </w:rPr>
                            </w:pPr>
                            <w:r>
                              <w:rPr>
                                <w:rFonts w:ascii="Arial" w:hAnsi="Arial" w:cs="Arial"/>
                              </w:rPr>
                              <w:t>Адрес подачи:</w:t>
                            </w:r>
                          </w:p>
                          <w:p w14:paraId="00FD9240" w14:textId="77777777" w:rsidR="00877C10" w:rsidRPr="006E58C7" w:rsidRDefault="00877C10"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77C10" w:rsidRPr="008D0025" w:rsidRDefault="00877C10"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877C10" w:rsidRPr="008D0025" w:rsidRDefault="00877C10" w:rsidP="00486ED5">
                      <w:pPr>
                        <w:rPr>
                          <w:rFonts w:ascii="Arial" w:hAnsi="Arial" w:cs="Arial"/>
                        </w:rPr>
                      </w:pPr>
                      <w:r>
                        <w:rPr>
                          <w:rFonts w:ascii="Arial" w:hAnsi="Arial" w:cs="Arial"/>
                        </w:rPr>
                        <w:t>Адрес подачи:</w:t>
                      </w:r>
                    </w:p>
                    <w:p w14:paraId="00FD9240" w14:textId="77777777" w:rsidR="00877C10" w:rsidRPr="006E58C7" w:rsidRDefault="00877C10"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77C10" w:rsidRPr="008D0025" w:rsidRDefault="00877C10"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877C10" w:rsidRDefault="00877C1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77C10" w:rsidRDefault="00877C1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877C10" w:rsidRDefault="00877C10"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77C10" w:rsidRDefault="00877C10"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877C10" w:rsidRDefault="00877C10"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877C10" w:rsidRDefault="00877C10"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52D8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2958D"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694D3"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877C10" w:rsidRDefault="00877C10" w:rsidP="00486ED5">
                            <w:pPr>
                              <w:jc w:val="center"/>
                            </w:pPr>
                            <w:r>
                              <w:t>_________</w:t>
                            </w:r>
                          </w:p>
                          <w:p w14:paraId="5A4A2F33" w14:textId="77777777" w:rsidR="00877C10" w:rsidRPr="00191D86" w:rsidRDefault="00877C10"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877C10" w:rsidRDefault="00877C10" w:rsidP="00486ED5">
                      <w:pPr>
                        <w:jc w:val="center"/>
                      </w:pPr>
                      <w:r>
                        <w:t>_________</w:t>
                      </w:r>
                    </w:p>
                    <w:p w14:paraId="5A4A2F33" w14:textId="77777777" w:rsidR="00877C10" w:rsidRPr="00191D86" w:rsidRDefault="00877C10"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B386F"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F1CA8"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877C10" w:rsidRPr="00191D86" w:rsidRDefault="00877C10" w:rsidP="00486ED5">
                            <w:pPr>
                              <w:jc w:val="center"/>
                              <w:rPr>
                                <w:rFonts w:ascii="Arial" w:hAnsi="Arial" w:cs="Arial"/>
                                <w:b/>
                              </w:rPr>
                            </w:pPr>
                          </w:p>
                          <w:p w14:paraId="7892D226" w14:textId="135D6AF4" w:rsidR="00877C10" w:rsidRPr="00486ED5" w:rsidRDefault="00877C1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77C10" w:rsidRPr="00191D86" w:rsidRDefault="00877C10"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877C10" w:rsidRPr="00191D86" w:rsidRDefault="00877C10" w:rsidP="00486ED5">
                      <w:pPr>
                        <w:jc w:val="center"/>
                        <w:rPr>
                          <w:rFonts w:ascii="Arial" w:hAnsi="Arial" w:cs="Arial"/>
                          <w:b/>
                        </w:rPr>
                      </w:pPr>
                    </w:p>
                    <w:p w14:paraId="7892D226" w14:textId="135D6AF4" w:rsidR="00877C10" w:rsidRPr="00486ED5" w:rsidRDefault="00877C10"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77C10" w:rsidRPr="00191D86" w:rsidRDefault="00877C10"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877C10" w:rsidRPr="008D0025" w:rsidRDefault="00877C1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77C10" w:rsidRPr="00D377EA" w:rsidRDefault="00877C10"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77C10" w:rsidRPr="008D0025" w:rsidRDefault="00877C10"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877C10" w:rsidRPr="008D0025" w:rsidRDefault="00877C10"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77C10" w:rsidRPr="00D377EA" w:rsidRDefault="00877C10"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77C10" w:rsidRPr="008D0025" w:rsidRDefault="00877C10"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877C10" w:rsidRDefault="00877C1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77C10" w:rsidRDefault="00877C10"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877C10" w:rsidRDefault="00877C10"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77C10" w:rsidRDefault="00877C10"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E11A02F" w:rsidR="00ED5537" w:rsidRDefault="00ED5537" w:rsidP="00B85548">
      <w:pPr>
        <w:pStyle w:val="10"/>
      </w:pPr>
      <w:bookmarkStart w:id="107" w:name="_Toc465252100"/>
      <w:r w:rsidRPr="00C20CF1">
        <w:t>ПРОЕКТ ДОГОВОРА</w:t>
      </w:r>
      <w:bookmarkEnd w:id="107"/>
    </w:p>
    <w:p w14:paraId="5F4A3E12" w14:textId="77777777" w:rsidR="00E1739A" w:rsidRDefault="00E1739A" w:rsidP="00E1739A">
      <w:pPr>
        <w:jc w:val="center"/>
        <w:rPr>
          <w:b/>
        </w:rPr>
      </w:pPr>
    </w:p>
    <w:p w14:paraId="27CD4FFF" w14:textId="77777777" w:rsidR="00227AE4" w:rsidRPr="00906790" w:rsidRDefault="00227AE4" w:rsidP="00227AE4">
      <w:pPr>
        <w:jc w:val="center"/>
        <w:rPr>
          <w:b/>
        </w:rPr>
      </w:pPr>
      <w:r w:rsidRPr="00906790">
        <w:rPr>
          <w:b/>
        </w:rPr>
        <w:t>ТИПОВОЙ ДОГОВОР ОКАЗАНИЯ УСЛУГ №_____</w:t>
      </w:r>
    </w:p>
    <w:p w14:paraId="0A82AEB9" w14:textId="77777777" w:rsidR="00227AE4" w:rsidRPr="00906790" w:rsidRDefault="00227AE4" w:rsidP="00227AE4"/>
    <w:p w14:paraId="5275B4D1" w14:textId="77777777" w:rsidR="00227AE4" w:rsidRPr="00906790" w:rsidRDefault="00227AE4" w:rsidP="00227AE4"/>
    <w:p w14:paraId="08A685F4" w14:textId="77777777" w:rsidR="00227AE4" w:rsidRPr="000374B2" w:rsidRDefault="00227AE4" w:rsidP="00227AE4">
      <w:pPr>
        <w:tabs>
          <w:tab w:val="left" w:pos="7594"/>
        </w:tabs>
        <w:ind w:left="610" w:hanging="610"/>
        <w:rPr>
          <w:sz w:val="24"/>
        </w:rPr>
      </w:pPr>
      <w:r w:rsidRPr="000374B2">
        <w:rPr>
          <w:sz w:val="24"/>
        </w:rPr>
        <w:t xml:space="preserve">г. Москва                                                                         </w:t>
      </w:r>
      <w:r>
        <w:rPr>
          <w:sz w:val="24"/>
        </w:rPr>
        <w:t xml:space="preserve">                              </w:t>
      </w:r>
      <w:proofErr w:type="gramStart"/>
      <w:r>
        <w:rPr>
          <w:sz w:val="24"/>
        </w:rPr>
        <w:t xml:space="preserve">   </w:t>
      </w:r>
      <w:r w:rsidRPr="000374B2">
        <w:rPr>
          <w:sz w:val="24"/>
        </w:rPr>
        <w:t>«</w:t>
      </w:r>
      <w:proofErr w:type="gramEnd"/>
      <w:r w:rsidRPr="000374B2">
        <w:rPr>
          <w:sz w:val="24"/>
        </w:rPr>
        <w:t>____» __________2018 г.</w:t>
      </w:r>
    </w:p>
    <w:p w14:paraId="776D94D0" w14:textId="77777777" w:rsidR="00227AE4" w:rsidRPr="000374B2" w:rsidRDefault="00227AE4" w:rsidP="00227AE4">
      <w:pPr>
        <w:tabs>
          <w:tab w:val="left" w:pos="7594"/>
        </w:tabs>
        <w:rPr>
          <w:sz w:val="24"/>
        </w:rPr>
      </w:pPr>
    </w:p>
    <w:p w14:paraId="41F2F216" w14:textId="77777777" w:rsidR="00227AE4" w:rsidRPr="00906790" w:rsidRDefault="00227AE4" w:rsidP="00227AE4">
      <w:pPr>
        <w:jc w:val="both"/>
        <w:rPr>
          <w:color w:val="000000"/>
          <w:sz w:val="24"/>
          <w:szCs w:val="24"/>
        </w:rPr>
      </w:pPr>
      <w:r w:rsidRPr="00906790">
        <w:rPr>
          <w:b/>
          <w:color w:val="000000"/>
          <w:sz w:val="24"/>
          <w:szCs w:val="24"/>
        </w:rPr>
        <w:t>Автономная некоммерческая организация «Агентство стратегических инициатив по продвижению новых проектов»</w:t>
      </w:r>
      <w:r w:rsidRPr="00906790">
        <w:rPr>
          <w:color w:val="000000"/>
          <w:sz w:val="24"/>
          <w:szCs w:val="24"/>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30/Д от «03» апреля 2017 г., с одной стороны, и </w:t>
      </w:r>
    </w:p>
    <w:p w14:paraId="203E2005" w14:textId="77777777" w:rsidR="00227AE4" w:rsidRPr="00906790" w:rsidRDefault="00227AE4" w:rsidP="00227AE4">
      <w:pPr>
        <w:jc w:val="both"/>
        <w:rPr>
          <w:color w:val="000000"/>
          <w:sz w:val="24"/>
          <w:szCs w:val="24"/>
        </w:rPr>
      </w:pPr>
      <w:r w:rsidRPr="00906790">
        <w:rPr>
          <w:color w:val="000000"/>
          <w:sz w:val="24"/>
          <w:szCs w:val="24"/>
        </w:rPr>
        <w:t xml:space="preserve">______________________________, именуемое в дальнейшем «Исполнитель», в лице ________________________________, действующего на основании _____________________, с другой стороны, </w:t>
      </w:r>
    </w:p>
    <w:p w14:paraId="0A5F141F" w14:textId="77777777" w:rsidR="00227AE4" w:rsidRPr="00906790" w:rsidRDefault="00227AE4" w:rsidP="00227AE4">
      <w:pPr>
        <w:jc w:val="both"/>
        <w:rPr>
          <w:color w:val="000000"/>
          <w:sz w:val="24"/>
          <w:szCs w:val="24"/>
        </w:rPr>
      </w:pPr>
      <w:r w:rsidRPr="00906790">
        <w:rPr>
          <w:color w:val="000000"/>
          <w:sz w:val="24"/>
          <w:szCs w:val="24"/>
        </w:rPr>
        <w:t>далее совместно именуемые «Стороны», а по отдельности – «Сторона», заключили настоящий Договор о нижеследующем.</w:t>
      </w:r>
    </w:p>
    <w:p w14:paraId="7C93947E" w14:textId="77777777" w:rsidR="00227AE4" w:rsidRPr="00906790" w:rsidRDefault="00227AE4" w:rsidP="00227AE4">
      <w:pPr>
        <w:tabs>
          <w:tab w:val="left" w:pos="2644"/>
        </w:tabs>
        <w:jc w:val="both"/>
        <w:rPr>
          <w:sz w:val="24"/>
          <w:szCs w:val="24"/>
        </w:rPr>
      </w:pPr>
    </w:p>
    <w:p w14:paraId="44B49E8F" w14:textId="77777777" w:rsidR="00227AE4" w:rsidRPr="00906790" w:rsidRDefault="00227AE4" w:rsidP="00227AE4">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906790">
        <w:rPr>
          <w:b/>
          <w:bCs/>
          <w:sz w:val="24"/>
          <w:szCs w:val="24"/>
        </w:rPr>
        <w:t>ПРЕДМЕТ ДОГОВОРА</w:t>
      </w:r>
    </w:p>
    <w:p w14:paraId="6033A64B" w14:textId="77777777" w:rsidR="00227AE4" w:rsidRPr="00906790" w:rsidRDefault="00227AE4" w:rsidP="00227AE4">
      <w:pPr>
        <w:tabs>
          <w:tab w:val="left" w:pos="360"/>
        </w:tabs>
        <w:autoSpaceDN w:val="0"/>
        <w:adjustRightInd w:val="0"/>
        <w:jc w:val="center"/>
        <w:rPr>
          <w:b/>
          <w:bCs/>
          <w:sz w:val="24"/>
          <w:szCs w:val="24"/>
        </w:rPr>
      </w:pPr>
    </w:p>
    <w:p w14:paraId="4956AF17" w14:textId="1D87F141" w:rsidR="00227AE4" w:rsidRPr="00227AE4" w:rsidRDefault="00227AE4" w:rsidP="00227AE4">
      <w:pPr>
        <w:pStyle w:val="afff3"/>
        <w:spacing w:line="276" w:lineRule="auto"/>
        <w:ind w:left="0"/>
        <w:jc w:val="both"/>
        <w:rPr>
          <w:color w:val="000000"/>
          <w:sz w:val="24"/>
          <w:szCs w:val="24"/>
        </w:rPr>
      </w:pPr>
      <w:r w:rsidRPr="00906790">
        <w:rPr>
          <w:color w:val="000000"/>
          <w:sz w:val="24"/>
          <w:szCs w:val="24"/>
        </w:rPr>
        <w:t xml:space="preserve">По настоящему Договору Исполнитель обязуется оказать услуги </w:t>
      </w:r>
      <w:r w:rsidRPr="00227AE4">
        <w:rPr>
          <w:color w:val="000000"/>
          <w:sz w:val="24"/>
          <w:szCs w:val="24"/>
        </w:rPr>
        <w:t>по формированию мониторингов СМИ по тематикам Агентства и услуг по информационной поддержке на ресурсах федеральных и региональных СМИ в 2018 г.</w:t>
      </w:r>
    </w:p>
    <w:p w14:paraId="387F7CFD" w14:textId="4A58BCFA" w:rsidR="00227AE4" w:rsidRPr="00906790" w:rsidRDefault="00227AE4" w:rsidP="00227AE4">
      <w:pPr>
        <w:pStyle w:val="afff3"/>
        <w:numPr>
          <w:ilvl w:val="1"/>
          <w:numId w:val="14"/>
        </w:numPr>
        <w:tabs>
          <w:tab w:val="clear" w:pos="1631"/>
          <w:tab w:val="num" w:pos="0"/>
        </w:tabs>
        <w:ind w:left="0" w:firstLine="709"/>
        <w:jc w:val="both"/>
        <w:rPr>
          <w:color w:val="000000"/>
          <w:sz w:val="24"/>
          <w:szCs w:val="24"/>
        </w:rPr>
      </w:pPr>
      <w:r w:rsidRPr="00906790">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0DEAC56A" w14:textId="77777777" w:rsidR="00227AE4" w:rsidRPr="00906790" w:rsidRDefault="00227AE4" w:rsidP="00227AE4">
      <w:pPr>
        <w:pStyle w:val="afff3"/>
        <w:numPr>
          <w:ilvl w:val="1"/>
          <w:numId w:val="14"/>
        </w:numPr>
        <w:tabs>
          <w:tab w:val="clear" w:pos="1631"/>
          <w:tab w:val="num" w:pos="0"/>
        </w:tabs>
        <w:ind w:left="57" w:firstLine="652"/>
        <w:contextualSpacing w:val="0"/>
        <w:jc w:val="both"/>
        <w:rPr>
          <w:color w:val="000000"/>
          <w:sz w:val="24"/>
          <w:szCs w:val="24"/>
        </w:rPr>
      </w:pPr>
      <w:r w:rsidRPr="0090679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02A41C46" w14:textId="77777777" w:rsidR="00227AE4" w:rsidRPr="00906790" w:rsidRDefault="00227AE4" w:rsidP="00227AE4">
      <w:pPr>
        <w:ind w:left="57" w:firstLine="651"/>
        <w:jc w:val="both"/>
        <w:rPr>
          <w:color w:val="000000"/>
          <w:sz w:val="24"/>
          <w:szCs w:val="24"/>
        </w:rPr>
      </w:pPr>
      <w:r w:rsidRPr="00906790">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CDD55B6" w14:textId="77777777" w:rsidR="00227AE4" w:rsidRPr="00906790" w:rsidRDefault="00227AE4" w:rsidP="00227AE4">
      <w:pPr>
        <w:ind w:firstLine="709"/>
        <w:jc w:val="both"/>
        <w:rPr>
          <w:color w:val="000000"/>
          <w:sz w:val="24"/>
          <w:szCs w:val="24"/>
        </w:rPr>
      </w:pPr>
      <w:r w:rsidRPr="00906790">
        <w:rPr>
          <w:color w:val="000000"/>
          <w:sz w:val="24"/>
          <w:szCs w:val="24"/>
        </w:rPr>
        <w:t xml:space="preserve">  </w:t>
      </w:r>
    </w:p>
    <w:p w14:paraId="022E0E60" w14:textId="77777777" w:rsidR="00227AE4" w:rsidRPr="00906790" w:rsidRDefault="00227AE4" w:rsidP="00227AE4">
      <w:pPr>
        <w:jc w:val="center"/>
        <w:rPr>
          <w:b/>
          <w:bCs/>
          <w:sz w:val="24"/>
          <w:szCs w:val="24"/>
        </w:rPr>
      </w:pPr>
      <w:r w:rsidRPr="00906790">
        <w:rPr>
          <w:b/>
          <w:bCs/>
          <w:sz w:val="24"/>
          <w:szCs w:val="24"/>
        </w:rPr>
        <w:t>2. СТОИМОСТЬ УСЛУГ И ПОРЯДОК РАСЧЕТОВ</w:t>
      </w:r>
    </w:p>
    <w:p w14:paraId="3BEA289B" w14:textId="77777777" w:rsidR="00227AE4" w:rsidRPr="00906790" w:rsidRDefault="00227AE4" w:rsidP="00227AE4">
      <w:pPr>
        <w:jc w:val="center"/>
        <w:rPr>
          <w:b/>
          <w:bCs/>
          <w:sz w:val="24"/>
          <w:szCs w:val="24"/>
        </w:rPr>
      </w:pPr>
    </w:p>
    <w:p w14:paraId="212490D7" w14:textId="77777777" w:rsidR="00227AE4" w:rsidRPr="00906790" w:rsidRDefault="00227AE4" w:rsidP="00227AE4">
      <w:pPr>
        <w:ind w:firstLine="709"/>
        <w:jc w:val="both"/>
        <w:rPr>
          <w:color w:val="000000"/>
          <w:sz w:val="24"/>
          <w:szCs w:val="24"/>
        </w:rPr>
      </w:pPr>
      <w:r w:rsidRPr="00906790">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12D53A03" w14:textId="77777777" w:rsidR="00227AE4" w:rsidRPr="00906790" w:rsidRDefault="00227AE4" w:rsidP="00227AE4">
      <w:pPr>
        <w:pStyle w:val="afff3"/>
        <w:tabs>
          <w:tab w:val="left" w:pos="0"/>
        </w:tabs>
        <w:ind w:left="0" w:firstLine="709"/>
        <w:contextualSpacing w:val="0"/>
        <w:jc w:val="both"/>
        <w:rPr>
          <w:sz w:val="24"/>
          <w:szCs w:val="24"/>
          <w:lang w:eastAsia="en-US"/>
        </w:rPr>
      </w:pPr>
      <w:r w:rsidRPr="00906790">
        <w:rPr>
          <w:color w:val="000000"/>
          <w:sz w:val="24"/>
          <w:szCs w:val="24"/>
        </w:rPr>
        <w:t>2.2.</w:t>
      </w:r>
      <w:r w:rsidRPr="00906790">
        <w:rPr>
          <w:sz w:val="24"/>
          <w:szCs w:val="24"/>
          <w:lang w:eastAsia="en-US"/>
        </w:rPr>
        <w:t xml:space="preserve"> Оплата услуг производится в следующем порядке: ______________________________.</w:t>
      </w:r>
    </w:p>
    <w:p w14:paraId="191F3785" w14:textId="77777777" w:rsidR="00227AE4" w:rsidRPr="00906790" w:rsidRDefault="00227AE4" w:rsidP="00227AE4">
      <w:pPr>
        <w:pStyle w:val="afff3"/>
        <w:numPr>
          <w:ilvl w:val="0"/>
          <w:numId w:val="52"/>
        </w:numPr>
        <w:tabs>
          <w:tab w:val="left" w:pos="0"/>
        </w:tabs>
        <w:contextualSpacing w:val="0"/>
        <w:jc w:val="both"/>
        <w:rPr>
          <w:vanish/>
          <w:color w:val="000000"/>
          <w:sz w:val="24"/>
          <w:szCs w:val="24"/>
        </w:rPr>
      </w:pPr>
    </w:p>
    <w:p w14:paraId="5DA1A628" w14:textId="77777777" w:rsidR="00227AE4" w:rsidRPr="00906790" w:rsidRDefault="00227AE4" w:rsidP="00227AE4">
      <w:pPr>
        <w:pStyle w:val="afff3"/>
        <w:numPr>
          <w:ilvl w:val="0"/>
          <w:numId w:val="52"/>
        </w:numPr>
        <w:tabs>
          <w:tab w:val="left" w:pos="0"/>
        </w:tabs>
        <w:contextualSpacing w:val="0"/>
        <w:jc w:val="both"/>
        <w:rPr>
          <w:vanish/>
          <w:color w:val="000000"/>
          <w:sz w:val="24"/>
          <w:szCs w:val="24"/>
        </w:rPr>
      </w:pPr>
    </w:p>
    <w:p w14:paraId="1D703941" w14:textId="77777777" w:rsidR="00227AE4" w:rsidRPr="00906790" w:rsidRDefault="00227AE4" w:rsidP="00227AE4">
      <w:pPr>
        <w:ind w:firstLine="709"/>
        <w:jc w:val="both"/>
        <w:rPr>
          <w:sz w:val="24"/>
          <w:szCs w:val="24"/>
        </w:rPr>
      </w:pPr>
      <w:r w:rsidRPr="00906790">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75513B97" w14:textId="77777777" w:rsidR="00227AE4" w:rsidRPr="00906790" w:rsidRDefault="00227AE4" w:rsidP="00227AE4">
      <w:pPr>
        <w:ind w:firstLine="709"/>
        <w:jc w:val="both"/>
        <w:rPr>
          <w:color w:val="000000"/>
          <w:sz w:val="24"/>
          <w:szCs w:val="24"/>
        </w:rPr>
      </w:pPr>
      <w:r w:rsidRPr="00906790">
        <w:rPr>
          <w:sz w:val="24"/>
          <w:szCs w:val="24"/>
        </w:rPr>
        <w:t xml:space="preserve">2.4. </w:t>
      </w:r>
      <w:r w:rsidRPr="00906790">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48680CE9" w14:textId="77777777" w:rsidR="00227AE4" w:rsidRPr="00906790" w:rsidRDefault="00227AE4" w:rsidP="00227AE4">
      <w:pPr>
        <w:ind w:firstLine="709"/>
        <w:jc w:val="both"/>
        <w:rPr>
          <w:color w:val="000000"/>
          <w:sz w:val="24"/>
          <w:szCs w:val="24"/>
        </w:rPr>
      </w:pPr>
    </w:p>
    <w:p w14:paraId="5AC426A0" w14:textId="77777777" w:rsidR="00227AE4" w:rsidRPr="00906790" w:rsidRDefault="00227AE4" w:rsidP="00227AE4">
      <w:pPr>
        <w:jc w:val="center"/>
        <w:rPr>
          <w:b/>
          <w:bCs/>
          <w:sz w:val="24"/>
          <w:szCs w:val="24"/>
        </w:rPr>
      </w:pPr>
      <w:r w:rsidRPr="00906790">
        <w:rPr>
          <w:b/>
          <w:bCs/>
          <w:sz w:val="24"/>
          <w:szCs w:val="24"/>
        </w:rPr>
        <w:t>3. ПОРЯДОК СДАЧИ-ПРИЕМКИ УСЛУГ</w:t>
      </w:r>
    </w:p>
    <w:p w14:paraId="320ABC1D" w14:textId="77777777" w:rsidR="00227AE4" w:rsidRPr="00906790" w:rsidRDefault="00227AE4" w:rsidP="00227AE4">
      <w:pPr>
        <w:jc w:val="center"/>
        <w:rPr>
          <w:b/>
          <w:bCs/>
          <w:sz w:val="24"/>
          <w:szCs w:val="24"/>
        </w:rPr>
      </w:pPr>
    </w:p>
    <w:p w14:paraId="60DF8544" w14:textId="77777777" w:rsidR="00227AE4" w:rsidRPr="00906790" w:rsidRDefault="00227AE4" w:rsidP="00227AE4">
      <w:pPr>
        <w:ind w:firstLine="709"/>
        <w:jc w:val="both"/>
        <w:rPr>
          <w:color w:val="000000"/>
          <w:sz w:val="24"/>
          <w:szCs w:val="24"/>
        </w:rPr>
      </w:pPr>
      <w:r w:rsidRPr="00906790">
        <w:rPr>
          <w:color w:val="000000"/>
          <w:sz w:val="24"/>
          <w:szCs w:val="24"/>
        </w:rPr>
        <w:t xml:space="preserve">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w:t>
      </w:r>
      <w:proofErr w:type="gramStart"/>
      <w:r w:rsidRPr="00906790">
        <w:rPr>
          <w:color w:val="000000"/>
          <w:sz w:val="24"/>
          <w:szCs w:val="24"/>
        </w:rPr>
        <w:t xml:space="preserve">   (</w:t>
      </w:r>
      <w:proofErr w:type="gramEnd"/>
      <w:r w:rsidRPr="00906790">
        <w:rPr>
          <w:color w:val="000000"/>
          <w:sz w:val="24"/>
          <w:szCs w:val="24"/>
        </w:rPr>
        <w:t>Приложение № 2 к настоящему Договору).</w:t>
      </w:r>
    </w:p>
    <w:p w14:paraId="7A086EA5" w14:textId="77777777" w:rsidR="00227AE4" w:rsidRPr="00906790" w:rsidRDefault="00227AE4" w:rsidP="00227AE4">
      <w:pPr>
        <w:ind w:firstLine="709"/>
        <w:jc w:val="both"/>
        <w:rPr>
          <w:color w:val="000000"/>
          <w:sz w:val="24"/>
          <w:szCs w:val="24"/>
        </w:rPr>
      </w:pPr>
      <w:r w:rsidRPr="00906790">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3089B431" w14:textId="77777777" w:rsidR="00227AE4" w:rsidRPr="00906790" w:rsidRDefault="00227AE4" w:rsidP="00227AE4">
      <w:pPr>
        <w:ind w:firstLine="709"/>
        <w:jc w:val="both"/>
        <w:rPr>
          <w:color w:val="000000"/>
          <w:sz w:val="24"/>
          <w:szCs w:val="24"/>
        </w:rPr>
      </w:pPr>
      <w:r w:rsidRPr="00906790">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2DD28635" w14:textId="77777777" w:rsidR="00227AE4" w:rsidRPr="00906790" w:rsidRDefault="00227AE4" w:rsidP="00227AE4">
      <w:pPr>
        <w:ind w:firstLine="709"/>
        <w:jc w:val="both"/>
        <w:rPr>
          <w:color w:val="000000"/>
          <w:sz w:val="24"/>
          <w:szCs w:val="24"/>
        </w:rPr>
      </w:pPr>
      <w:r w:rsidRPr="00906790">
        <w:rPr>
          <w:color w:val="000000"/>
          <w:sz w:val="24"/>
          <w:szCs w:val="24"/>
        </w:rPr>
        <w:t>3.4. При отсутствии замечаний Заказчик направляет Исполнителю подписанный акт сдачи-приемки оказанных услуг.</w:t>
      </w:r>
    </w:p>
    <w:p w14:paraId="007360E5" w14:textId="77777777" w:rsidR="00227AE4" w:rsidRPr="00906790" w:rsidRDefault="00227AE4" w:rsidP="00227AE4">
      <w:pPr>
        <w:ind w:firstLine="709"/>
        <w:jc w:val="both"/>
        <w:rPr>
          <w:color w:val="000000"/>
          <w:sz w:val="24"/>
          <w:szCs w:val="24"/>
        </w:rPr>
      </w:pPr>
      <w:r w:rsidRPr="00906790">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558E929" w14:textId="77777777" w:rsidR="00227AE4" w:rsidRPr="00906790" w:rsidRDefault="00227AE4" w:rsidP="00227AE4">
      <w:pPr>
        <w:ind w:firstLine="709"/>
        <w:jc w:val="both"/>
        <w:rPr>
          <w:color w:val="000000"/>
          <w:sz w:val="24"/>
          <w:szCs w:val="24"/>
        </w:rPr>
      </w:pPr>
      <w:r w:rsidRPr="00906790">
        <w:rPr>
          <w:color w:val="000000"/>
          <w:sz w:val="24"/>
          <w:szCs w:val="24"/>
        </w:rPr>
        <w:t xml:space="preserve">3.6. Исполнитель устраняет недостатки оказанных услуг в согласовываемые Сторонами сроки. </w:t>
      </w:r>
    </w:p>
    <w:p w14:paraId="1EF5BE09" w14:textId="77777777" w:rsidR="00227AE4" w:rsidRPr="00906790" w:rsidRDefault="00227AE4" w:rsidP="00227AE4">
      <w:pPr>
        <w:ind w:firstLine="709"/>
        <w:jc w:val="both"/>
        <w:rPr>
          <w:color w:val="000000"/>
          <w:sz w:val="24"/>
          <w:szCs w:val="24"/>
        </w:rPr>
      </w:pPr>
      <w:r w:rsidRPr="00906790">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5488330A" w14:textId="77777777" w:rsidR="00227AE4" w:rsidRPr="00906790" w:rsidRDefault="00227AE4" w:rsidP="00227AE4">
      <w:pPr>
        <w:jc w:val="center"/>
        <w:rPr>
          <w:sz w:val="24"/>
          <w:szCs w:val="24"/>
        </w:rPr>
      </w:pPr>
    </w:p>
    <w:p w14:paraId="081AE353" w14:textId="77777777" w:rsidR="00227AE4" w:rsidRPr="00906790" w:rsidRDefault="00227AE4" w:rsidP="00227AE4">
      <w:pPr>
        <w:jc w:val="center"/>
        <w:rPr>
          <w:sz w:val="24"/>
          <w:szCs w:val="24"/>
        </w:rPr>
      </w:pPr>
    </w:p>
    <w:p w14:paraId="0A8F8EB8" w14:textId="77777777" w:rsidR="00227AE4" w:rsidRPr="00906790" w:rsidRDefault="00227AE4" w:rsidP="00227AE4">
      <w:pPr>
        <w:jc w:val="center"/>
        <w:rPr>
          <w:b/>
          <w:bCs/>
          <w:sz w:val="24"/>
          <w:szCs w:val="24"/>
        </w:rPr>
      </w:pPr>
      <w:r w:rsidRPr="00906790">
        <w:rPr>
          <w:b/>
          <w:bCs/>
          <w:sz w:val="24"/>
          <w:szCs w:val="24"/>
        </w:rPr>
        <w:t>4. ПРАВА И ОБЯЗАННОСТИ СТОРОН</w:t>
      </w:r>
    </w:p>
    <w:p w14:paraId="4062D8B9" w14:textId="77777777" w:rsidR="00227AE4" w:rsidRPr="00906790" w:rsidRDefault="00227AE4" w:rsidP="00227AE4">
      <w:pPr>
        <w:jc w:val="center"/>
        <w:rPr>
          <w:b/>
          <w:bCs/>
          <w:sz w:val="24"/>
          <w:szCs w:val="24"/>
        </w:rPr>
      </w:pPr>
    </w:p>
    <w:p w14:paraId="2B210DAC" w14:textId="77777777" w:rsidR="00227AE4" w:rsidRPr="00906790" w:rsidRDefault="00227AE4" w:rsidP="00227AE4">
      <w:pPr>
        <w:ind w:firstLine="709"/>
        <w:jc w:val="both"/>
        <w:rPr>
          <w:color w:val="000000"/>
          <w:sz w:val="24"/>
          <w:szCs w:val="24"/>
        </w:rPr>
      </w:pPr>
      <w:r w:rsidRPr="00906790">
        <w:rPr>
          <w:color w:val="000000"/>
          <w:sz w:val="24"/>
          <w:szCs w:val="24"/>
        </w:rPr>
        <w:t xml:space="preserve">4.1. Заказчик обязуется: </w:t>
      </w:r>
    </w:p>
    <w:p w14:paraId="2E163882" w14:textId="77777777" w:rsidR="00227AE4" w:rsidRPr="00906790" w:rsidRDefault="00227AE4" w:rsidP="00227AE4">
      <w:pPr>
        <w:ind w:firstLine="709"/>
        <w:jc w:val="both"/>
        <w:rPr>
          <w:color w:val="000000"/>
          <w:sz w:val="24"/>
          <w:szCs w:val="24"/>
        </w:rPr>
      </w:pPr>
      <w:r w:rsidRPr="00906790">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5828F79" w14:textId="77777777" w:rsidR="00227AE4" w:rsidRPr="00906790" w:rsidRDefault="00227AE4" w:rsidP="00227AE4">
      <w:pPr>
        <w:ind w:firstLine="709"/>
        <w:jc w:val="both"/>
        <w:rPr>
          <w:color w:val="000000"/>
          <w:sz w:val="24"/>
          <w:szCs w:val="24"/>
        </w:rPr>
      </w:pPr>
      <w:r w:rsidRPr="00906790">
        <w:rPr>
          <w:color w:val="000000"/>
          <w:sz w:val="24"/>
          <w:szCs w:val="24"/>
        </w:rPr>
        <w:t>4.1.2. Оплатить Исполнителю оказанные в полном соответствии с настоящим Договором услуги.</w:t>
      </w:r>
    </w:p>
    <w:p w14:paraId="1CC6C9EF" w14:textId="77777777" w:rsidR="00227AE4" w:rsidRPr="00906790" w:rsidRDefault="00227AE4" w:rsidP="00227AE4">
      <w:pPr>
        <w:ind w:firstLine="709"/>
        <w:jc w:val="both"/>
        <w:rPr>
          <w:color w:val="000000"/>
          <w:sz w:val="24"/>
          <w:szCs w:val="24"/>
        </w:rPr>
      </w:pPr>
      <w:r w:rsidRPr="00906790">
        <w:rPr>
          <w:color w:val="000000"/>
          <w:sz w:val="24"/>
          <w:szCs w:val="24"/>
        </w:rPr>
        <w:t>4.2. Заказчик вправе:</w:t>
      </w:r>
    </w:p>
    <w:p w14:paraId="113D996A" w14:textId="77777777" w:rsidR="00227AE4" w:rsidRPr="00906790" w:rsidRDefault="00227AE4" w:rsidP="00227AE4">
      <w:pPr>
        <w:ind w:firstLine="709"/>
        <w:jc w:val="both"/>
        <w:rPr>
          <w:color w:val="000000"/>
          <w:sz w:val="24"/>
          <w:szCs w:val="24"/>
        </w:rPr>
      </w:pPr>
      <w:r w:rsidRPr="00906790">
        <w:rPr>
          <w:color w:val="000000"/>
          <w:sz w:val="24"/>
          <w:szCs w:val="24"/>
        </w:rPr>
        <w:t>4.2.1. Требовать предоставления ему всей информации о ходе исполнения настоящего Договора;</w:t>
      </w:r>
    </w:p>
    <w:p w14:paraId="033324D8" w14:textId="77777777" w:rsidR="00227AE4" w:rsidRPr="00906790" w:rsidRDefault="00227AE4" w:rsidP="00227AE4">
      <w:pPr>
        <w:ind w:firstLine="709"/>
        <w:jc w:val="both"/>
        <w:rPr>
          <w:color w:val="000000"/>
          <w:sz w:val="24"/>
          <w:szCs w:val="24"/>
        </w:rPr>
      </w:pPr>
      <w:r w:rsidRPr="00906790">
        <w:rPr>
          <w:color w:val="000000"/>
          <w:sz w:val="24"/>
          <w:szCs w:val="24"/>
        </w:rPr>
        <w:t xml:space="preserve">4.2.2. </w:t>
      </w:r>
      <w:r w:rsidRPr="00906790">
        <w:rPr>
          <w:color w:val="000000"/>
          <w:spacing w:val="-3"/>
          <w:sz w:val="24"/>
          <w:szCs w:val="24"/>
        </w:rPr>
        <w:t xml:space="preserve">Осуществлять контроль соблюдения Исполнителем сроков и качества оказания услуг; </w:t>
      </w:r>
      <w:r w:rsidRPr="00906790">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C1921D2" w14:textId="77777777" w:rsidR="00227AE4" w:rsidRPr="00906790" w:rsidRDefault="00227AE4" w:rsidP="00227AE4">
      <w:pPr>
        <w:ind w:firstLine="709"/>
        <w:jc w:val="both"/>
        <w:rPr>
          <w:color w:val="000000"/>
          <w:sz w:val="24"/>
          <w:szCs w:val="24"/>
        </w:rPr>
      </w:pPr>
      <w:r w:rsidRPr="00906790">
        <w:rPr>
          <w:color w:val="000000"/>
          <w:sz w:val="24"/>
          <w:szCs w:val="24"/>
        </w:rPr>
        <w:t>4.3. Исполнитель обязуется:</w:t>
      </w:r>
    </w:p>
    <w:p w14:paraId="4B336DB3" w14:textId="77777777" w:rsidR="00227AE4" w:rsidRPr="00906790" w:rsidRDefault="00227AE4" w:rsidP="00227AE4">
      <w:pPr>
        <w:ind w:firstLine="709"/>
        <w:jc w:val="both"/>
        <w:rPr>
          <w:color w:val="000000"/>
          <w:sz w:val="24"/>
          <w:szCs w:val="24"/>
        </w:rPr>
      </w:pPr>
      <w:r w:rsidRPr="00906790">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0F0458E7" w14:textId="77777777" w:rsidR="00227AE4" w:rsidRPr="00906790" w:rsidRDefault="00227AE4" w:rsidP="00227AE4">
      <w:pPr>
        <w:ind w:firstLine="709"/>
        <w:jc w:val="both"/>
        <w:rPr>
          <w:color w:val="000000"/>
          <w:sz w:val="24"/>
          <w:szCs w:val="24"/>
        </w:rPr>
      </w:pPr>
      <w:r w:rsidRPr="00906790">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D34679" w14:textId="77777777" w:rsidR="00227AE4" w:rsidRPr="00906790" w:rsidRDefault="00227AE4" w:rsidP="00227AE4">
      <w:pPr>
        <w:ind w:firstLine="709"/>
        <w:jc w:val="both"/>
        <w:rPr>
          <w:color w:val="000000"/>
          <w:sz w:val="24"/>
          <w:szCs w:val="24"/>
        </w:rPr>
      </w:pPr>
      <w:r w:rsidRPr="00906790">
        <w:rPr>
          <w:color w:val="000000"/>
          <w:sz w:val="24"/>
          <w:szCs w:val="24"/>
        </w:rPr>
        <w:t xml:space="preserve">4.3.3. </w:t>
      </w:r>
      <w:r w:rsidRPr="00906790">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28435E69" w14:textId="77777777" w:rsidR="00227AE4" w:rsidRPr="00906790" w:rsidRDefault="00227AE4" w:rsidP="00227AE4">
      <w:pPr>
        <w:ind w:firstLine="709"/>
        <w:jc w:val="both"/>
        <w:rPr>
          <w:color w:val="000000"/>
          <w:sz w:val="24"/>
          <w:szCs w:val="24"/>
        </w:rPr>
      </w:pPr>
      <w:r w:rsidRPr="00906790">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B899C70" w14:textId="77777777" w:rsidR="00227AE4" w:rsidRPr="00906790" w:rsidRDefault="00227AE4" w:rsidP="00227AE4">
      <w:pPr>
        <w:ind w:firstLine="709"/>
        <w:jc w:val="both"/>
        <w:rPr>
          <w:color w:val="000000"/>
          <w:sz w:val="24"/>
          <w:szCs w:val="24"/>
        </w:rPr>
      </w:pPr>
      <w:r w:rsidRPr="00906790">
        <w:rPr>
          <w:color w:val="000000"/>
          <w:sz w:val="24"/>
          <w:szCs w:val="24"/>
        </w:rPr>
        <w:t>4.4. Исполнитель вправе:</w:t>
      </w:r>
    </w:p>
    <w:p w14:paraId="29435AAB" w14:textId="77777777" w:rsidR="00227AE4" w:rsidRPr="00906790" w:rsidRDefault="00227AE4" w:rsidP="00227AE4">
      <w:pPr>
        <w:ind w:firstLine="709"/>
        <w:jc w:val="both"/>
        <w:rPr>
          <w:color w:val="000000"/>
          <w:sz w:val="24"/>
          <w:szCs w:val="24"/>
        </w:rPr>
      </w:pPr>
      <w:r w:rsidRPr="00906790">
        <w:rPr>
          <w:color w:val="000000"/>
          <w:sz w:val="24"/>
          <w:szCs w:val="24"/>
        </w:rPr>
        <w:t>4.4.1. Оказать услуги раньше установленной даты;</w:t>
      </w:r>
    </w:p>
    <w:p w14:paraId="17FA0DC4" w14:textId="77777777" w:rsidR="00227AE4" w:rsidRPr="00906790" w:rsidRDefault="00227AE4" w:rsidP="00227AE4">
      <w:pPr>
        <w:ind w:firstLine="709"/>
        <w:jc w:val="both"/>
        <w:rPr>
          <w:color w:val="000000"/>
          <w:sz w:val="24"/>
          <w:szCs w:val="24"/>
        </w:rPr>
      </w:pPr>
      <w:r w:rsidRPr="00906790">
        <w:rPr>
          <w:color w:val="000000"/>
          <w:sz w:val="24"/>
          <w:szCs w:val="24"/>
        </w:rPr>
        <w:t>4.4.2. Расширить объем оказания услуг по настоящему Договору, без компенсации со стороны Заказчика.</w:t>
      </w:r>
    </w:p>
    <w:p w14:paraId="6EEEE228" w14:textId="77777777" w:rsidR="00227AE4" w:rsidRPr="00906790" w:rsidRDefault="00227AE4" w:rsidP="00227AE4">
      <w:pPr>
        <w:ind w:firstLine="709"/>
        <w:jc w:val="both"/>
        <w:rPr>
          <w:color w:val="000000"/>
          <w:sz w:val="24"/>
          <w:szCs w:val="24"/>
        </w:rPr>
      </w:pPr>
      <w:r w:rsidRPr="00906790">
        <w:rPr>
          <w:color w:val="000000"/>
          <w:sz w:val="24"/>
          <w:szCs w:val="24"/>
        </w:rPr>
        <w:t xml:space="preserve">4.4.3. </w:t>
      </w:r>
      <w:r w:rsidRPr="00906790">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D66FD15" w14:textId="77777777" w:rsidR="00227AE4" w:rsidRDefault="00227AE4" w:rsidP="00227AE4">
      <w:pPr>
        <w:jc w:val="center"/>
        <w:rPr>
          <w:b/>
          <w:bCs/>
          <w:sz w:val="24"/>
          <w:szCs w:val="24"/>
        </w:rPr>
      </w:pPr>
    </w:p>
    <w:p w14:paraId="708738C2" w14:textId="77777777" w:rsidR="00591E98" w:rsidRPr="00906790" w:rsidRDefault="00591E98" w:rsidP="00227AE4">
      <w:pPr>
        <w:jc w:val="center"/>
        <w:rPr>
          <w:b/>
          <w:bCs/>
          <w:sz w:val="24"/>
          <w:szCs w:val="24"/>
        </w:rPr>
      </w:pPr>
    </w:p>
    <w:p w14:paraId="530805D7" w14:textId="77777777" w:rsidR="00227AE4" w:rsidRPr="00906790" w:rsidRDefault="00227AE4" w:rsidP="00227AE4">
      <w:pPr>
        <w:jc w:val="center"/>
        <w:rPr>
          <w:b/>
          <w:bCs/>
          <w:sz w:val="24"/>
          <w:szCs w:val="24"/>
        </w:rPr>
      </w:pPr>
      <w:r w:rsidRPr="00906790">
        <w:rPr>
          <w:b/>
          <w:bCs/>
          <w:sz w:val="24"/>
          <w:szCs w:val="24"/>
        </w:rPr>
        <w:t>5. ОТВЕТСТВЕННОСТЬ СТОРОН</w:t>
      </w:r>
    </w:p>
    <w:p w14:paraId="75D4E291" w14:textId="77777777" w:rsidR="00227AE4" w:rsidRPr="00906790" w:rsidRDefault="00227AE4" w:rsidP="00227AE4">
      <w:pPr>
        <w:jc w:val="center"/>
        <w:rPr>
          <w:b/>
          <w:bCs/>
          <w:sz w:val="24"/>
          <w:szCs w:val="24"/>
        </w:rPr>
      </w:pPr>
    </w:p>
    <w:p w14:paraId="0304D03D" w14:textId="77777777" w:rsidR="00227AE4" w:rsidRPr="00906790" w:rsidRDefault="00227AE4" w:rsidP="00227AE4">
      <w:pPr>
        <w:ind w:firstLine="709"/>
        <w:jc w:val="both"/>
        <w:rPr>
          <w:color w:val="000000"/>
          <w:sz w:val="24"/>
          <w:szCs w:val="24"/>
        </w:rPr>
      </w:pPr>
      <w:r w:rsidRPr="00906790">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AB55580" w14:textId="77777777" w:rsidR="00227AE4" w:rsidRPr="00906790" w:rsidRDefault="00227AE4" w:rsidP="00227AE4">
      <w:pPr>
        <w:ind w:firstLine="709"/>
        <w:jc w:val="both"/>
        <w:rPr>
          <w:color w:val="000000"/>
          <w:sz w:val="24"/>
          <w:szCs w:val="24"/>
        </w:rPr>
      </w:pPr>
      <w:r w:rsidRPr="00906790">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99E0930" w14:textId="77777777" w:rsidR="00227AE4" w:rsidRPr="00906790" w:rsidRDefault="00227AE4" w:rsidP="00227AE4">
      <w:pPr>
        <w:ind w:firstLine="709"/>
        <w:jc w:val="both"/>
        <w:rPr>
          <w:color w:val="000000"/>
          <w:sz w:val="24"/>
          <w:szCs w:val="24"/>
        </w:rPr>
      </w:pPr>
      <w:r w:rsidRPr="00906790">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ED34051" w14:textId="77777777" w:rsidR="00227AE4" w:rsidRPr="00906790" w:rsidRDefault="00227AE4" w:rsidP="00227AE4">
      <w:pPr>
        <w:ind w:firstLine="709"/>
        <w:jc w:val="both"/>
        <w:rPr>
          <w:color w:val="000000"/>
          <w:sz w:val="24"/>
          <w:szCs w:val="24"/>
        </w:rPr>
      </w:pPr>
      <w:r w:rsidRPr="00906790">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19574104" w14:textId="77777777" w:rsidR="00227AE4" w:rsidRPr="00906790" w:rsidRDefault="00227AE4" w:rsidP="00227AE4">
      <w:pPr>
        <w:jc w:val="both"/>
        <w:rPr>
          <w:color w:val="000000"/>
          <w:sz w:val="24"/>
          <w:szCs w:val="24"/>
        </w:rPr>
      </w:pPr>
    </w:p>
    <w:p w14:paraId="4365E4E9" w14:textId="77777777" w:rsidR="00227AE4" w:rsidRPr="00906790" w:rsidRDefault="00227AE4" w:rsidP="00227AE4">
      <w:pPr>
        <w:jc w:val="center"/>
        <w:rPr>
          <w:b/>
          <w:bCs/>
          <w:sz w:val="24"/>
          <w:szCs w:val="24"/>
        </w:rPr>
      </w:pPr>
      <w:r w:rsidRPr="00906790">
        <w:rPr>
          <w:b/>
          <w:bCs/>
          <w:sz w:val="24"/>
          <w:szCs w:val="24"/>
        </w:rPr>
        <w:t>6. ПРАВА СТОРОН НА РЕЗУЛЬТАТЫ УСЛУГ</w:t>
      </w:r>
    </w:p>
    <w:p w14:paraId="370B89CC" w14:textId="77777777" w:rsidR="00227AE4" w:rsidRPr="00906790" w:rsidRDefault="00227AE4" w:rsidP="00227AE4">
      <w:pPr>
        <w:jc w:val="center"/>
        <w:rPr>
          <w:b/>
          <w:bCs/>
          <w:sz w:val="24"/>
          <w:szCs w:val="24"/>
        </w:rPr>
      </w:pPr>
    </w:p>
    <w:p w14:paraId="50B23811" w14:textId="77777777" w:rsidR="00227AE4" w:rsidRPr="00906790" w:rsidRDefault="00227AE4" w:rsidP="00227AE4">
      <w:pPr>
        <w:ind w:firstLine="709"/>
        <w:jc w:val="both"/>
        <w:rPr>
          <w:color w:val="000000"/>
          <w:sz w:val="24"/>
          <w:szCs w:val="24"/>
        </w:rPr>
      </w:pPr>
      <w:r w:rsidRPr="00906790">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01DBFA9" w14:textId="77777777" w:rsidR="00227AE4" w:rsidRPr="00906790" w:rsidRDefault="00227AE4" w:rsidP="00227AE4">
      <w:pPr>
        <w:ind w:firstLine="709"/>
        <w:jc w:val="both"/>
        <w:rPr>
          <w:color w:val="000000"/>
          <w:sz w:val="24"/>
          <w:szCs w:val="24"/>
        </w:rPr>
      </w:pPr>
      <w:r w:rsidRPr="00906790">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704EAE47" w14:textId="77777777" w:rsidR="00227AE4" w:rsidRPr="00906790" w:rsidRDefault="00227AE4" w:rsidP="00227AE4">
      <w:pPr>
        <w:ind w:firstLine="709"/>
        <w:jc w:val="both"/>
        <w:rPr>
          <w:color w:val="000000"/>
          <w:sz w:val="24"/>
          <w:szCs w:val="24"/>
        </w:rPr>
      </w:pPr>
      <w:r w:rsidRPr="00906790">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580CB9D" w14:textId="77777777" w:rsidR="00227AE4" w:rsidRPr="00906790" w:rsidRDefault="00227AE4" w:rsidP="00227AE4">
      <w:pPr>
        <w:ind w:firstLine="709"/>
        <w:jc w:val="both"/>
        <w:rPr>
          <w:color w:val="000000"/>
          <w:sz w:val="24"/>
          <w:szCs w:val="24"/>
        </w:rPr>
      </w:pPr>
      <w:r w:rsidRPr="00906790">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90FF638" w14:textId="77777777" w:rsidR="00227AE4" w:rsidRPr="00906790" w:rsidRDefault="00227AE4" w:rsidP="00227AE4">
      <w:pPr>
        <w:ind w:firstLine="709"/>
        <w:jc w:val="both"/>
        <w:rPr>
          <w:color w:val="000000"/>
          <w:sz w:val="24"/>
          <w:szCs w:val="24"/>
        </w:rPr>
      </w:pPr>
      <w:r w:rsidRPr="00906790">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4656DF4" w14:textId="77777777" w:rsidR="00227AE4" w:rsidRPr="00906790" w:rsidRDefault="00227AE4" w:rsidP="00227AE4">
      <w:pPr>
        <w:ind w:firstLine="708"/>
        <w:jc w:val="both"/>
        <w:rPr>
          <w:sz w:val="24"/>
          <w:szCs w:val="24"/>
        </w:rPr>
      </w:pPr>
      <w:r w:rsidRPr="00906790">
        <w:rPr>
          <w:color w:val="000000"/>
          <w:sz w:val="24"/>
          <w:szCs w:val="24"/>
        </w:rPr>
        <w:t xml:space="preserve">6.6. </w:t>
      </w:r>
      <w:r w:rsidRPr="00906790">
        <w:rPr>
          <w:color w:val="000000"/>
          <w:spacing w:val="-1"/>
          <w:sz w:val="24"/>
          <w:szCs w:val="24"/>
        </w:rPr>
        <w:t xml:space="preserve">В предусмотренном в данном пункте случае </w:t>
      </w:r>
      <w:r w:rsidRPr="00906790">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237F88B" w14:textId="77777777" w:rsidR="00227AE4" w:rsidRPr="00906790" w:rsidRDefault="00227AE4" w:rsidP="00227AE4">
      <w:pPr>
        <w:ind w:firstLine="708"/>
        <w:jc w:val="both"/>
        <w:rPr>
          <w:sz w:val="24"/>
          <w:szCs w:val="24"/>
        </w:rPr>
      </w:pPr>
    </w:p>
    <w:p w14:paraId="3846AA3D" w14:textId="77777777" w:rsidR="00227AE4" w:rsidRPr="00906790" w:rsidRDefault="00227AE4" w:rsidP="00227AE4">
      <w:pPr>
        <w:jc w:val="center"/>
        <w:rPr>
          <w:b/>
          <w:sz w:val="24"/>
          <w:szCs w:val="24"/>
        </w:rPr>
      </w:pPr>
      <w:r w:rsidRPr="00906790">
        <w:rPr>
          <w:b/>
          <w:sz w:val="24"/>
          <w:szCs w:val="24"/>
        </w:rPr>
        <w:t>7. КОНФИДЕНЦИАЛЬНОСТЬ</w:t>
      </w:r>
    </w:p>
    <w:p w14:paraId="09FDB36B" w14:textId="77777777" w:rsidR="00227AE4" w:rsidRPr="00906790" w:rsidRDefault="00227AE4" w:rsidP="00227AE4">
      <w:pPr>
        <w:jc w:val="center"/>
        <w:rPr>
          <w:b/>
          <w:sz w:val="24"/>
          <w:szCs w:val="24"/>
        </w:rPr>
      </w:pPr>
    </w:p>
    <w:p w14:paraId="64D8BE66" w14:textId="77777777" w:rsidR="00227AE4" w:rsidRPr="00906790" w:rsidRDefault="00227AE4" w:rsidP="00227AE4">
      <w:pPr>
        <w:ind w:firstLine="709"/>
        <w:jc w:val="both"/>
        <w:rPr>
          <w:sz w:val="24"/>
          <w:szCs w:val="24"/>
        </w:rPr>
      </w:pPr>
      <w:r w:rsidRPr="00906790">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6A0D478A" w14:textId="77777777" w:rsidR="00227AE4" w:rsidRPr="00906790" w:rsidRDefault="00227AE4" w:rsidP="00227AE4">
      <w:pPr>
        <w:ind w:firstLine="709"/>
        <w:jc w:val="both"/>
        <w:rPr>
          <w:sz w:val="24"/>
          <w:szCs w:val="24"/>
        </w:rPr>
      </w:pPr>
      <w:r w:rsidRPr="00906790">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A7E55F9" w14:textId="77777777" w:rsidR="00227AE4" w:rsidRPr="00906790" w:rsidRDefault="00227AE4" w:rsidP="00227AE4">
      <w:pPr>
        <w:ind w:firstLine="709"/>
        <w:jc w:val="both"/>
        <w:rPr>
          <w:sz w:val="24"/>
          <w:szCs w:val="24"/>
        </w:rPr>
      </w:pPr>
      <w:r w:rsidRPr="00906790">
        <w:rPr>
          <w:sz w:val="24"/>
          <w:szCs w:val="24"/>
        </w:rPr>
        <w:t xml:space="preserve">(1) разглашение Конфиденциальной информации с письменного согласия Заказчика; </w:t>
      </w:r>
    </w:p>
    <w:p w14:paraId="7BB4E6F4" w14:textId="77777777" w:rsidR="00227AE4" w:rsidRPr="00906790" w:rsidRDefault="00227AE4" w:rsidP="00227AE4">
      <w:pPr>
        <w:ind w:firstLine="709"/>
        <w:jc w:val="both"/>
        <w:rPr>
          <w:sz w:val="24"/>
          <w:szCs w:val="24"/>
        </w:rPr>
      </w:pPr>
      <w:r w:rsidRPr="00906790">
        <w:rPr>
          <w:sz w:val="24"/>
          <w:szCs w:val="24"/>
        </w:rPr>
        <w:t xml:space="preserve">(2) сведения, составляющие Конфиденциальную информацию, стали общеизвестными не по вине Исполнителя; </w:t>
      </w:r>
    </w:p>
    <w:p w14:paraId="660D1301" w14:textId="77777777" w:rsidR="00227AE4" w:rsidRPr="00906790" w:rsidRDefault="00227AE4" w:rsidP="00227AE4">
      <w:pPr>
        <w:ind w:firstLine="709"/>
        <w:jc w:val="both"/>
        <w:rPr>
          <w:sz w:val="24"/>
          <w:szCs w:val="24"/>
        </w:rPr>
      </w:pPr>
      <w:r w:rsidRPr="00906790">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E9EEAA7" w14:textId="77777777" w:rsidR="00227AE4" w:rsidRPr="00906790" w:rsidRDefault="00227AE4" w:rsidP="00227AE4">
      <w:pPr>
        <w:ind w:firstLine="709"/>
        <w:jc w:val="both"/>
        <w:rPr>
          <w:sz w:val="24"/>
          <w:szCs w:val="24"/>
        </w:rPr>
      </w:pPr>
      <w:r w:rsidRPr="00906790">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19CC19D" w14:textId="77777777" w:rsidR="00227AE4" w:rsidRPr="00906790" w:rsidRDefault="00227AE4" w:rsidP="00227AE4">
      <w:pPr>
        <w:ind w:firstLine="709"/>
        <w:jc w:val="both"/>
        <w:rPr>
          <w:sz w:val="24"/>
          <w:szCs w:val="24"/>
        </w:rPr>
      </w:pPr>
      <w:r w:rsidRPr="00906790">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5BC7FAD" w14:textId="77777777" w:rsidR="00227AE4" w:rsidRPr="00906790" w:rsidRDefault="00227AE4" w:rsidP="00227AE4">
      <w:pPr>
        <w:ind w:firstLine="709"/>
        <w:jc w:val="both"/>
        <w:rPr>
          <w:sz w:val="24"/>
          <w:szCs w:val="24"/>
        </w:rPr>
      </w:pPr>
    </w:p>
    <w:p w14:paraId="2B7AC8F2" w14:textId="77777777" w:rsidR="00227AE4" w:rsidRPr="00906790" w:rsidRDefault="00227AE4" w:rsidP="00227AE4">
      <w:pPr>
        <w:jc w:val="center"/>
        <w:rPr>
          <w:b/>
          <w:bCs/>
          <w:sz w:val="24"/>
          <w:szCs w:val="24"/>
        </w:rPr>
      </w:pPr>
      <w:r w:rsidRPr="00906790">
        <w:rPr>
          <w:b/>
          <w:bCs/>
          <w:sz w:val="24"/>
          <w:szCs w:val="24"/>
        </w:rPr>
        <w:t>8. ГАРАНТИИ И ЗАВЕРЕНИЯ СТОРОН</w:t>
      </w:r>
    </w:p>
    <w:p w14:paraId="207BAF21" w14:textId="77777777" w:rsidR="00227AE4" w:rsidRPr="00906790" w:rsidRDefault="00227AE4" w:rsidP="00227AE4">
      <w:pPr>
        <w:ind w:firstLine="709"/>
        <w:jc w:val="both"/>
        <w:rPr>
          <w:sz w:val="24"/>
          <w:szCs w:val="24"/>
        </w:rPr>
      </w:pPr>
    </w:p>
    <w:p w14:paraId="43FA35D7" w14:textId="77777777" w:rsidR="00227AE4" w:rsidRPr="00906790" w:rsidRDefault="00227AE4" w:rsidP="00227AE4">
      <w:pPr>
        <w:pStyle w:val="afff3"/>
        <w:tabs>
          <w:tab w:val="left" w:pos="0"/>
          <w:tab w:val="left" w:pos="180"/>
        </w:tabs>
        <w:ind w:left="0" w:firstLine="709"/>
        <w:jc w:val="both"/>
        <w:rPr>
          <w:color w:val="000000"/>
          <w:sz w:val="24"/>
          <w:szCs w:val="24"/>
        </w:rPr>
      </w:pPr>
      <w:r w:rsidRPr="00906790">
        <w:rPr>
          <w:sz w:val="24"/>
          <w:szCs w:val="24"/>
        </w:rPr>
        <w:t xml:space="preserve">8.1. </w:t>
      </w:r>
      <w:r w:rsidRPr="00906790">
        <w:rPr>
          <w:color w:val="000000"/>
          <w:sz w:val="24"/>
          <w:szCs w:val="24"/>
        </w:rPr>
        <w:t>Исполнитель гарантирует и заверяет Заказчика, что:</w:t>
      </w:r>
    </w:p>
    <w:p w14:paraId="70F0636D" w14:textId="77777777" w:rsidR="00227AE4" w:rsidRPr="00906790" w:rsidRDefault="00227AE4" w:rsidP="00227AE4">
      <w:pPr>
        <w:shd w:val="clear" w:color="auto" w:fill="FFFFFF"/>
        <w:tabs>
          <w:tab w:val="left" w:pos="0"/>
          <w:tab w:val="left" w:pos="1276"/>
        </w:tabs>
        <w:ind w:firstLine="709"/>
        <w:jc w:val="both"/>
        <w:rPr>
          <w:color w:val="000000"/>
          <w:sz w:val="24"/>
          <w:szCs w:val="24"/>
        </w:rPr>
      </w:pPr>
      <w:r w:rsidRPr="00906790">
        <w:rPr>
          <w:sz w:val="24"/>
          <w:szCs w:val="24"/>
        </w:rPr>
        <w:t>(</w:t>
      </w:r>
      <w:r w:rsidRPr="00906790">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1234322" w14:textId="77777777" w:rsidR="00227AE4" w:rsidRPr="00906790" w:rsidRDefault="00227AE4" w:rsidP="00227AE4">
      <w:pPr>
        <w:shd w:val="clear" w:color="auto" w:fill="FFFFFF"/>
        <w:tabs>
          <w:tab w:val="left" w:pos="0"/>
          <w:tab w:val="left" w:pos="1418"/>
        </w:tabs>
        <w:ind w:firstLine="709"/>
        <w:jc w:val="both"/>
        <w:rPr>
          <w:color w:val="000000"/>
          <w:sz w:val="24"/>
          <w:szCs w:val="24"/>
        </w:rPr>
      </w:pPr>
      <w:r w:rsidRPr="00906790">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0D356FA" w14:textId="77777777" w:rsidR="00227AE4" w:rsidRPr="00906790" w:rsidRDefault="00227AE4" w:rsidP="00227AE4">
      <w:pPr>
        <w:shd w:val="clear" w:color="auto" w:fill="FFFFFF"/>
        <w:tabs>
          <w:tab w:val="left" w:pos="0"/>
          <w:tab w:val="left" w:pos="1276"/>
        </w:tabs>
        <w:ind w:firstLine="709"/>
        <w:jc w:val="both"/>
        <w:rPr>
          <w:color w:val="000000"/>
          <w:sz w:val="24"/>
          <w:szCs w:val="24"/>
        </w:rPr>
      </w:pPr>
      <w:r w:rsidRPr="00906790">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6BC96AD" w14:textId="77777777" w:rsidR="00227AE4" w:rsidRPr="00906790" w:rsidRDefault="00227AE4" w:rsidP="00227AE4">
      <w:pPr>
        <w:shd w:val="clear" w:color="auto" w:fill="FFFFFF"/>
        <w:tabs>
          <w:tab w:val="left" w:pos="0"/>
          <w:tab w:val="left" w:pos="1276"/>
        </w:tabs>
        <w:ind w:firstLine="709"/>
        <w:jc w:val="both"/>
        <w:rPr>
          <w:color w:val="000000"/>
          <w:sz w:val="24"/>
          <w:szCs w:val="24"/>
        </w:rPr>
      </w:pPr>
      <w:r w:rsidRPr="00906790">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BED4D3B" w14:textId="77777777" w:rsidR="00227AE4" w:rsidRPr="00906790" w:rsidRDefault="00227AE4" w:rsidP="00227AE4">
      <w:pPr>
        <w:shd w:val="clear" w:color="auto" w:fill="FFFFFF"/>
        <w:tabs>
          <w:tab w:val="left" w:pos="0"/>
          <w:tab w:val="left" w:pos="1276"/>
        </w:tabs>
        <w:ind w:firstLine="709"/>
        <w:jc w:val="both"/>
        <w:rPr>
          <w:color w:val="000000"/>
          <w:sz w:val="24"/>
          <w:szCs w:val="24"/>
        </w:rPr>
      </w:pPr>
      <w:r w:rsidRPr="00906790">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9B896DD" w14:textId="77777777" w:rsidR="00227AE4" w:rsidRPr="00906790" w:rsidRDefault="00227AE4" w:rsidP="00227AE4">
      <w:pPr>
        <w:shd w:val="clear" w:color="auto" w:fill="FFFFFF"/>
        <w:tabs>
          <w:tab w:val="left" w:pos="0"/>
          <w:tab w:val="left" w:pos="1276"/>
        </w:tabs>
        <w:ind w:firstLine="709"/>
        <w:jc w:val="both"/>
        <w:rPr>
          <w:color w:val="000000"/>
          <w:sz w:val="24"/>
          <w:szCs w:val="24"/>
        </w:rPr>
      </w:pPr>
      <w:r w:rsidRPr="00906790">
        <w:rPr>
          <w:color w:val="000000"/>
          <w:sz w:val="24"/>
          <w:szCs w:val="24"/>
        </w:rPr>
        <w:t>(6)  имеет все необходимые ресурсы, персонал и опыт работы для оказания услуг по настоящему Договору.</w:t>
      </w:r>
    </w:p>
    <w:p w14:paraId="39809299" w14:textId="77777777" w:rsidR="00227AE4" w:rsidRPr="00906790" w:rsidRDefault="00227AE4" w:rsidP="00227AE4">
      <w:pPr>
        <w:pStyle w:val="afff3"/>
        <w:numPr>
          <w:ilvl w:val="0"/>
          <w:numId w:val="15"/>
        </w:numPr>
        <w:shd w:val="clear" w:color="auto" w:fill="FFFFFF"/>
        <w:tabs>
          <w:tab w:val="left" w:pos="0"/>
        </w:tabs>
        <w:contextualSpacing w:val="0"/>
        <w:jc w:val="both"/>
        <w:rPr>
          <w:vanish/>
          <w:color w:val="000000"/>
          <w:sz w:val="24"/>
          <w:szCs w:val="24"/>
        </w:rPr>
      </w:pPr>
    </w:p>
    <w:p w14:paraId="1484CA3B" w14:textId="77777777" w:rsidR="00227AE4" w:rsidRPr="00906790" w:rsidRDefault="00227AE4" w:rsidP="00227AE4">
      <w:pPr>
        <w:pStyle w:val="afff3"/>
        <w:numPr>
          <w:ilvl w:val="0"/>
          <w:numId w:val="15"/>
        </w:numPr>
        <w:shd w:val="clear" w:color="auto" w:fill="FFFFFF"/>
        <w:tabs>
          <w:tab w:val="left" w:pos="0"/>
        </w:tabs>
        <w:contextualSpacing w:val="0"/>
        <w:jc w:val="both"/>
        <w:rPr>
          <w:vanish/>
          <w:color w:val="000000"/>
          <w:sz w:val="24"/>
          <w:szCs w:val="24"/>
        </w:rPr>
      </w:pPr>
    </w:p>
    <w:p w14:paraId="454EFA52" w14:textId="77777777" w:rsidR="00227AE4" w:rsidRPr="00906790" w:rsidRDefault="00227AE4" w:rsidP="00227AE4">
      <w:pPr>
        <w:pStyle w:val="afff3"/>
        <w:numPr>
          <w:ilvl w:val="0"/>
          <w:numId w:val="15"/>
        </w:numPr>
        <w:shd w:val="clear" w:color="auto" w:fill="FFFFFF"/>
        <w:tabs>
          <w:tab w:val="left" w:pos="0"/>
        </w:tabs>
        <w:contextualSpacing w:val="0"/>
        <w:jc w:val="both"/>
        <w:rPr>
          <w:vanish/>
          <w:color w:val="000000"/>
          <w:sz w:val="24"/>
          <w:szCs w:val="24"/>
        </w:rPr>
      </w:pPr>
    </w:p>
    <w:p w14:paraId="01E6012C" w14:textId="77777777" w:rsidR="00227AE4" w:rsidRPr="00906790" w:rsidRDefault="00227AE4" w:rsidP="00227AE4">
      <w:pPr>
        <w:pStyle w:val="afff3"/>
        <w:numPr>
          <w:ilvl w:val="1"/>
          <w:numId w:val="15"/>
        </w:numPr>
        <w:shd w:val="clear" w:color="auto" w:fill="FFFFFF"/>
        <w:tabs>
          <w:tab w:val="left" w:pos="0"/>
        </w:tabs>
        <w:ind w:left="1069"/>
        <w:contextualSpacing w:val="0"/>
        <w:jc w:val="both"/>
        <w:rPr>
          <w:color w:val="000000"/>
          <w:sz w:val="24"/>
          <w:szCs w:val="24"/>
        </w:rPr>
      </w:pPr>
      <w:r w:rsidRPr="00906790">
        <w:rPr>
          <w:color w:val="000000"/>
          <w:sz w:val="24"/>
          <w:szCs w:val="24"/>
        </w:rPr>
        <w:t>Заказчик гарантирует и заверяет Исполнителя, что:</w:t>
      </w:r>
    </w:p>
    <w:p w14:paraId="6FC79F3E" w14:textId="77777777" w:rsidR="00227AE4" w:rsidRPr="00906790" w:rsidRDefault="00227AE4" w:rsidP="00227AE4">
      <w:pPr>
        <w:shd w:val="clear" w:color="auto" w:fill="FFFFFF"/>
        <w:tabs>
          <w:tab w:val="left" w:pos="0"/>
        </w:tabs>
        <w:ind w:firstLine="709"/>
        <w:jc w:val="both"/>
        <w:rPr>
          <w:color w:val="000000"/>
          <w:sz w:val="24"/>
          <w:szCs w:val="24"/>
        </w:rPr>
      </w:pPr>
      <w:r w:rsidRPr="00906790">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834F873" w14:textId="77777777" w:rsidR="00227AE4" w:rsidRPr="00906790" w:rsidRDefault="00227AE4" w:rsidP="00227AE4">
      <w:pPr>
        <w:shd w:val="clear" w:color="auto" w:fill="FFFFFF"/>
        <w:tabs>
          <w:tab w:val="left" w:pos="0"/>
        </w:tabs>
        <w:ind w:firstLine="709"/>
        <w:jc w:val="both"/>
        <w:rPr>
          <w:color w:val="000000"/>
          <w:sz w:val="24"/>
          <w:szCs w:val="24"/>
        </w:rPr>
      </w:pPr>
      <w:r w:rsidRPr="00906790">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32C25FA" w14:textId="77777777" w:rsidR="00227AE4" w:rsidRPr="00906790" w:rsidRDefault="00227AE4" w:rsidP="00227AE4">
      <w:pPr>
        <w:shd w:val="clear" w:color="auto" w:fill="FFFFFF"/>
        <w:tabs>
          <w:tab w:val="left" w:pos="0"/>
        </w:tabs>
        <w:ind w:firstLine="709"/>
        <w:jc w:val="both"/>
        <w:rPr>
          <w:color w:val="000000"/>
          <w:sz w:val="24"/>
          <w:szCs w:val="24"/>
        </w:rPr>
      </w:pPr>
      <w:r w:rsidRPr="00906790">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FB9A543" w14:textId="77777777" w:rsidR="00227AE4" w:rsidRPr="00906790" w:rsidRDefault="00227AE4" w:rsidP="00227AE4">
      <w:pPr>
        <w:shd w:val="clear" w:color="auto" w:fill="FFFFFF"/>
        <w:tabs>
          <w:tab w:val="left" w:pos="0"/>
        </w:tabs>
        <w:ind w:firstLine="709"/>
        <w:jc w:val="both"/>
        <w:rPr>
          <w:color w:val="000000"/>
          <w:sz w:val="24"/>
          <w:szCs w:val="24"/>
        </w:rPr>
      </w:pPr>
      <w:r w:rsidRPr="00906790">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005D316" w14:textId="77777777" w:rsidR="00227AE4" w:rsidRPr="00906790" w:rsidRDefault="00227AE4" w:rsidP="00227AE4">
      <w:pPr>
        <w:shd w:val="clear" w:color="auto" w:fill="FFFFFF"/>
        <w:tabs>
          <w:tab w:val="left" w:pos="0"/>
        </w:tabs>
        <w:ind w:firstLine="709"/>
        <w:jc w:val="both"/>
        <w:rPr>
          <w:color w:val="000000"/>
          <w:sz w:val="24"/>
          <w:szCs w:val="24"/>
        </w:rPr>
      </w:pPr>
      <w:r w:rsidRPr="00906790">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A7FB202" w14:textId="77777777" w:rsidR="00227AE4" w:rsidRPr="00906790" w:rsidRDefault="00227AE4" w:rsidP="00227AE4">
      <w:pPr>
        <w:shd w:val="clear" w:color="auto" w:fill="FFFFFF"/>
        <w:tabs>
          <w:tab w:val="left" w:pos="0"/>
        </w:tabs>
        <w:ind w:firstLine="709"/>
        <w:jc w:val="both"/>
        <w:rPr>
          <w:color w:val="000000"/>
          <w:sz w:val="24"/>
          <w:szCs w:val="24"/>
        </w:rPr>
      </w:pPr>
      <w:r w:rsidRPr="00906790">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FDCC75A" w14:textId="77777777" w:rsidR="00227AE4" w:rsidRPr="00906790" w:rsidRDefault="00227AE4" w:rsidP="00227AE4">
      <w:pPr>
        <w:shd w:val="clear" w:color="auto" w:fill="FFFFFF"/>
        <w:tabs>
          <w:tab w:val="left" w:pos="0"/>
        </w:tabs>
        <w:ind w:firstLine="709"/>
        <w:jc w:val="both"/>
        <w:rPr>
          <w:color w:val="000000"/>
          <w:sz w:val="24"/>
          <w:szCs w:val="24"/>
        </w:rPr>
      </w:pPr>
      <w:r w:rsidRPr="00906790">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3D88C41" w14:textId="77777777" w:rsidR="00227AE4" w:rsidRPr="00906790" w:rsidRDefault="00227AE4" w:rsidP="00227AE4">
      <w:pPr>
        <w:shd w:val="clear" w:color="auto" w:fill="FFFFFF"/>
        <w:tabs>
          <w:tab w:val="left" w:pos="0"/>
        </w:tabs>
        <w:ind w:firstLine="709"/>
        <w:jc w:val="both"/>
        <w:rPr>
          <w:color w:val="000000"/>
          <w:sz w:val="24"/>
          <w:szCs w:val="24"/>
        </w:rPr>
      </w:pPr>
      <w:r w:rsidRPr="00906790">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5897B2B" w14:textId="77777777" w:rsidR="00227AE4" w:rsidRPr="00906790" w:rsidRDefault="00227AE4" w:rsidP="00227AE4">
      <w:pPr>
        <w:shd w:val="clear" w:color="auto" w:fill="FFFFFF"/>
        <w:tabs>
          <w:tab w:val="left" w:pos="0"/>
        </w:tabs>
        <w:ind w:firstLine="709"/>
        <w:jc w:val="both"/>
        <w:rPr>
          <w:color w:val="000000"/>
          <w:sz w:val="24"/>
          <w:szCs w:val="24"/>
        </w:rPr>
      </w:pPr>
      <w:r w:rsidRPr="00906790">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6470D7D" w14:textId="77777777" w:rsidR="00227AE4" w:rsidRPr="00906790" w:rsidRDefault="00227AE4" w:rsidP="00227AE4">
      <w:pPr>
        <w:shd w:val="clear" w:color="auto" w:fill="FFFFFF"/>
        <w:tabs>
          <w:tab w:val="left" w:pos="0"/>
          <w:tab w:val="left" w:pos="1418"/>
        </w:tabs>
        <w:ind w:firstLine="709"/>
        <w:jc w:val="both"/>
        <w:rPr>
          <w:color w:val="000000"/>
          <w:sz w:val="24"/>
          <w:szCs w:val="24"/>
        </w:rPr>
      </w:pPr>
      <w:r w:rsidRPr="00906790">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4EDD71B1" w14:textId="77777777" w:rsidR="00227AE4" w:rsidRPr="00906790" w:rsidRDefault="00227AE4" w:rsidP="00227AE4">
      <w:pPr>
        <w:shd w:val="clear" w:color="auto" w:fill="FFFFFF"/>
        <w:tabs>
          <w:tab w:val="left" w:pos="0"/>
        </w:tabs>
        <w:ind w:firstLine="709"/>
        <w:jc w:val="both"/>
        <w:rPr>
          <w:color w:val="000000"/>
          <w:sz w:val="24"/>
          <w:szCs w:val="24"/>
        </w:rPr>
      </w:pPr>
      <w:r w:rsidRPr="00906790">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05F61C1" w14:textId="77777777" w:rsidR="00227AE4" w:rsidRPr="00906790" w:rsidRDefault="00227AE4" w:rsidP="00227AE4">
      <w:pPr>
        <w:ind w:firstLine="709"/>
        <w:jc w:val="both"/>
        <w:rPr>
          <w:color w:val="000000"/>
          <w:sz w:val="24"/>
          <w:szCs w:val="24"/>
        </w:rPr>
      </w:pPr>
      <w:r w:rsidRPr="00906790">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635E369" w14:textId="77777777" w:rsidR="00227AE4" w:rsidRPr="00906790" w:rsidRDefault="00227AE4" w:rsidP="00227AE4">
      <w:pPr>
        <w:ind w:firstLine="709"/>
        <w:jc w:val="both"/>
        <w:rPr>
          <w:color w:val="000000"/>
          <w:sz w:val="24"/>
          <w:szCs w:val="24"/>
        </w:rPr>
      </w:pPr>
    </w:p>
    <w:p w14:paraId="5C61F2C2" w14:textId="77777777" w:rsidR="00227AE4" w:rsidRPr="00906790" w:rsidRDefault="00227AE4" w:rsidP="00227AE4">
      <w:pPr>
        <w:pStyle w:val="afff3"/>
        <w:numPr>
          <w:ilvl w:val="0"/>
          <w:numId w:val="15"/>
        </w:numPr>
        <w:jc w:val="center"/>
        <w:rPr>
          <w:b/>
          <w:sz w:val="24"/>
          <w:szCs w:val="24"/>
        </w:rPr>
      </w:pPr>
      <w:r w:rsidRPr="00906790">
        <w:rPr>
          <w:b/>
          <w:sz w:val="24"/>
          <w:szCs w:val="24"/>
        </w:rPr>
        <w:t>АНТИКОРРУПЦИОННЫЕ УСЛОВИЯ</w:t>
      </w:r>
    </w:p>
    <w:p w14:paraId="34AADE7C" w14:textId="77777777" w:rsidR="00227AE4" w:rsidRPr="00906790" w:rsidRDefault="00227AE4" w:rsidP="00227AE4">
      <w:pPr>
        <w:jc w:val="center"/>
        <w:rPr>
          <w:b/>
          <w:sz w:val="24"/>
          <w:szCs w:val="24"/>
        </w:rPr>
      </w:pPr>
    </w:p>
    <w:p w14:paraId="1A260501" w14:textId="77777777" w:rsidR="00227AE4" w:rsidRPr="00906790" w:rsidRDefault="00227AE4" w:rsidP="00227AE4">
      <w:pPr>
        <w:ind w:firstLine="709"/>
        <w:jc w:val="both"/>
        <w:rPr>
          <w:sz w:val="24"/>
          <w:szCs w:val="24"/>
        </w:rPr>
      </w:pPr>
      <w:r w:rsidRPr="00906790">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F9AB58E" w14:textId="77777777" w:rsidR="00227AE4" w:rsidRPr="00906790" w:rsidRDefault="00227AE4" w:rsidP="00227AE4">
      <w:pPr>
        <w:ind w:firstLine="709"/>
        <w:jc w:val="both"/>
        <w:rPr>
          <w:sz w:val="24"/>
          <w:szCs w:val="24"/>
        </w:rPr>
      </w:pPr>
      <w:r w:rsidRPr="00906790">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D33D949" w14:textId="77777777" w:rsidR="00227AE4" w:rsidRPr="00906790" w:rsidRDefault="00227AE4" w:rsidP="00227AE4">
      <w:pPr>
        <w:ind w:firstLine="709"/>
        <w:jc w:val="both"/>
        <w:rPr>
          <w:sz w:val="24"/>
          <w:szCs w:val="24"/>
        </w:rPr>
      </w:pPr>
      <w:r w:rsidRPr="00906790">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906790">
        <w:rPr>
          <w:sz w:val="24"/>
          <w:szCs w:val="24"/>
          <w:lang w:val="en-US"/>
        </w:rPr>
        <w:t> </w:t>
      </w:r>
      <w:r w:rsidRPr="00906790">
        <w:rPr>
          <w:sz w:val="24"/>
          <w:szCs w:val="24"/>
        </w:rPr>
        <w:t>направленного на обеспечение выполнения этим работником каких-либо действий в пользу стимулирующей его Стороны.</w:t>
      </w:r>
    </w:p>
    <w:p w14:paraId="3923910C" w14:textId="77777777" w:rsidR="00227AE4" w:rsidRPr="00906790" w:rsidRDefault="00227AE4" w:rsidP="00227AE4">
      <w:pPr>
        <w:ind w:firstLine="709"/>
        <w:jc w:val="both"/>
        <w:rPr>
          <w:sz w:val="24"/>
          <w:szCs w:val="24"/>
        </w:rPr>
      </w:pPr>
      <w:r w:rsidRPr="00906790">
        <w:rPr>
          <w:sz w:val="24"/>
          <w:szCs w:val="24"/>
        </w:rPr>
        <w:t>Под действиями работника, осуществляемыми в пользу стимулирующей его Стороны, понимаются:</w:t>
      </w:r>
    </w:p>
    <w:p w14:paraId="248056CC" w14:textId="77777777" w:rsidR="00227AE4" w:rsidRPr="00906790" w:rsidRDefault="00227AE4" w:rsidP="00227AE4">
      <w:pPr>
        <w:pStyle w:val="afff3"/>
        <w:numPr>
          <w:ilvl w:val="0"/>
          <w:numId w:val="16"/>
        </w:numPr>
        <w:autoSpaceDE w:val="0"/>
        <w:autoSpaceDN w:val="0"/>
        <w:adjustRightInd w:val="0"/>
        <w:jc w:val="both"/>
        <w:rPr>
          <w:sz w:val="24"/>
          <w:szCs w:val="24"/>
        </w:rPr>
      </w:pPr>
      <w:r w:rsidRPr="00906790">
        <w:rPr>
          <w:sz w:val="24"/>
          <w:szCs w:val="24"/>
        </w:rPr>
        <w:t>предоставление неоправданных преимуществ по сравнению с другими контрагентами;</w:t>
      </w:r>
    </w:p>
    <w:p w14:paraId="6A8E96FD" w14:textId="77777777" w:rsidR="00227AE4" w:rsidRPr="00906790" w:rsidRDefault="00227AE4" w:rsidP="00227AE4">
      <w:pPr>
        <w:pStyle w:val="afff3"/>
        <w:numPr>
          <w:ilvl w:val="0"/>
          <w:numId w:val="16"/>
        </w:numPr>
        <w:autoSpaceDE w:val="0"/>
        <w:autoSpaceDN w:val="0"/>
        <w:adjustRightInd w:val="0"/>
        <w:jc w:val="both"/>
        <w:rPr>
          <w:sz w:val="24"/>
          <w:szCs w:val="24"/>
        </w:rPr>
      </w:pPr>
      <w:r w:rsidRPr="00906790">
        <w:rPr>
          <w:sz w:val="24"/>
          <w:szCs w:val="24"/>
        </w:rPr>
        <w:t>предоставление каких-либо гарантий;</w:t>
      </w:r>
    </w:p>
    <w:p w14:paraId="7B4361AA" w14:textId="77777777" w:rsidR="00227AE4" w:rsidRPr="00906790" w:rsidRDefault="00227AE4" w:rsidP="00227AE4">
      <w:pPr>
        <w:pStyle w:val="afff3"/>
        <w:numPr>
          <w:ilvl w:val="0"/>
          <w:numId w:val="16"/>
        </w:numPr>
        <w:autoSpaceDE w:val="0"/>
        <w:autoSpaceDN w:val="0"/>
        <w:adjustRightInd w:val="0"/>
        <w:jc w:val="both"/>
        <w:rPr>
          <w:sz w:val="24"/>
          <w:szCs w:val="24"/>
        </w:rPr>
      </w:pPr>
      <w:r w:rsidRPr="00906790">
        <w:rPr>
          <w:sz w:val="24"/>
          <w:szCs w:val="24"/>
        </w:rPr>
        <w:t>ускорение существующих процедур;</w:t>
      </w:r>
    </w:p>
    <w:p w14:paraId="6306BD54" w14:textId="77777777" w:rsidR="00227AE4" w:rsidRPr="00906790" w:rsidRDefault="00227AE4" w:rsidP="00227AE4">
      <w:pPr>
        <w:pStyle w:val="afff3"/>
        <w:numPr>
          <w:ilvl w:val="0"/>
          <w:numId w:val="16"/>
        </w:numPr>
        <w:autoSpaceDE w:val="0"/>
        <w:autoSpaceDN w:val="0"/>
        <w:adjustRightInd w:val="0"/>
        <w:jc w:val="both"/>
        <w:rPr>
          <w:sz w:val="24"/>
          <w:szCs w:val="24"/>
        </w:rPr>
      </w:pPr>
      <w:r w:rsidRPr="0090679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49A220D" w14:textId="77777777" w:rsidR="00227AE4" w:rsidRPr="00906790" w:rsidRDefault="00227AE4" w:rsidP="00227AE4">
      <w:pPr>
        <w:ind w:firstLine="709"/>
        <w:jc w:val="both"/>
        <w:rPr>
          <w:bCs/>
          <w:sz w:val="24"/>
          <w:szCs w:val="24"/>
        </w:rPr>
      </w:pPr>
      <w:r w:rsidRPr="00906790">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790">
        <w:rPr>
          <w:b/>
          <w:bCs/>
          <w:sz w:val="24"/>
          <w:szCs w:val="24"/>
        </w:rPr>
        <w:t xml:space="preserve"> </w:t>
      </w:r>
      <w:r w:rsidRPr="00906790">
        <w:rPr>
          <w:bCs/>
          <w:sz w:val="24"/>
          <w:szCs w:val="24"/>
        </w:rPr>
        <w:t>Это подтверждение должно быть направлено в течение 5 (Пяти) рабочих дней с даты направления письменного уведомления.</w:t>
      </w:r>
    </w:p>
    <w:p w14:paraId="7818FABA" w14:textId="77777777" w:rsidR="00227AE4" w:rsidRPr="00906790" w:rsidRDefault="00227AE4" w:rsidP="00227AE4">
      <w:pPr>
        <w:ind w:firstLine="709"/>
        <w:jc w:val="both"/>
        <w:rPr>
          <w:sz w:val="24"/>
          <w:szCs w:val="24"/>
        </w:rPr>
      </w:pPr>
      <w:r w:rsidRPr="00906790">
        <w:rPr>
          <w:bCs/>
          <w:sz w:val="24"/>
          <w:szCs w:val="24"/>
        </w:rPr>
        <w:t xml:space="preserve">9.5. </w:t>
      </w:r>
      <w:r w:rsidRPr="00906790">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1579FA3" w14:textId="77777777" w:rsidR="00227AE4" w:rsidRPr="00906790" w:rsidRDefault="00227AE4" w:rsidP="00227AE4">
      <w:pPr>
        <w:ind w:firstLine="709"/>
        <w:jc w:val="both"/>
        <w:rPr>
          <w:sz w:val="24"/>
          <w:szCs w:val="24"/>
        </w:rPr>
      </w:pPr>
      <w:r w:rsidRPr="00906790">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99429F9" w14:textId="77777777" w:rsidR="00227AE4" w:rsidRPr="00906790" w:rsidRDefault="00227AE4" w:rsidP="00227AE4">
      <w:pPr>
        <w:ind w:firstLine="709"/>
        <w:jc w:val="both"/>
        <w:rPr>
          <w:sz w:val="24"/>
          <w:szCs w:val="24"/>
        </w:rPr>
      </w:pPr>
      <w:r w:rsidRPr="00906790">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41B15BD" w14:textId="77777777" w:rsidR="00227AE4" w:rsidRPr="00906790" w:rsidRDefault="00227AE4" w:rsidP="00227AE4">
      <w:pPr>
        <w:ind w:firstLine="709"/>
        <w:jc w:val="both"/>
        <w:rPr>
          <w:sz w:val="24"/>
          <w:szCs w:val="24"/>
        </w:rPr>
      </w:pPr>
      <w:r w:rsidRPr="00906790">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1DDD29" w14:textId="77777777" w:rsidR="00227AE4" w:rsidRPr="00906790" w:rsidRDefault="00227AE4" w:rsidP="00227AE4">
      <w:pPr>
        <w:ind w:firstLine="709"/>
        <w:jc w:val="both"/>
        <w:rPr>
          <w:sz w:val="24"/>
          <w:szCs w:val="24"/>
        </w:rPr>
      </w:pPr>
      <w:r w:rsidRPr="00906790">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ABA3E24" w14:textId="77777777" w:rsidR="00227AE4" w:rsidRPr="00906790" w:rsidRDefault="00227AE4" w:rsidP="00227AE4">
      <w:pPr>
        <w:ind w:firstLine="709"/>
        <w:jc w:val="both"/>
        <w:rPr>
          <w:color w:val="000000"/>
          <w:sz w:val="24"/>
          <w:szCs w:val="24"/>
        </w:rPr>
      </w:pPr>
    </w:p>
    <w:p w14:paraId="65EED985" w14:textId="77777777" w:rsidR="00227AE4" w:rsidRPr="00906790" w:rsidRDefault="00227AE4" w:rsidP="00227AE4">
      <w:pPr>
        <w:pStyle w:val="afff3"/>
        <w:numPr>
          <w:ilvl w:val="0"/>
          <w:numId w:val="17"/>
        </w:numPr>
        <w:tabs>
          <w:tab w:val="left" w:pos="142"/>
        </w:tabs>
        <w:ind w:left="0" w:firstLine="0"/>
        <w:contextualSpacing w:val="0"/>
        <w:jc w:val="center"/>
        <w:rPr>
          <w:b/>
          <w:bCs/>
          <w:sz w:val="24"/>
          <w:szCs w:val="24"/>
        </w:rPr>
      </w:pPr>
      <w:r w:rsidRPr="00906790">
        <w:rPr>
          <w:b/>
          <w:bCs/>
          <w:sz w:val="24"/>
          <w:szCs w:val="24"/>
        </w:rPr>
        <w:t>ОБСТОЯТЕЛЬСТВА НЕПРЕОДОЛИМОЙ СИЛЫ (ФОРС-МАЖОР)</w:t>
      </w:r>
    </w:p>
    <w:p w14:paraId="171BB97B" w14:textId="77777777" w:rsidR="00227AE4" w:rsidRPr="00906790" w:rsidRDefault="00227AE4" w:rsidP="00227AE4">
      <w:pPr>
        <w:pStyle w:val="afff3"/>
        <w:ind w:left="360"/>
        <w:rPr>
          <w:b/>
          <w:bCs/>
          <w:sz w:val="24"/>
          <w:szCs w:val="24"/>
        </w:rPr>
      </w:pPr>
    </w:p>
    <w:p w14:paraId="1DA76852" w14:textId="77777777" w:rsidR="00227AE4" w:rsidRPr="00906790" w:rsidRDefault="00227AE4" w:rsidP="00227AE4">
      <w:pPr>
        <w:ind w:firstLine="709"/>
        <w:jc w:val="both"/>
        <w:rPr>
          <w:sz w:val="24"/>
          <w:szCs w:val="24"/>
        </w:rPr>
      </w:pPr>
      <w:r w:rsidRPr="00906790">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A59D3F4" w14:textId="77777777" w:rsidR="00227AE4" w:rsidRPr="00906790" w:rsidRDefault="00227AE4" w:rsidP="00227AE4">
      <w:pPr>
        <w:ind w:firstLine="709"/>
        <w:jc w:val="both"/>
        <w:rPr>
          <w:sz w:val="24"/>
          <w:szCs w:val="24"/>
        </w:rPr>
      </w:pPr>
      <w:r w:rsidRPr="00906790">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324FA07" w14:textId="77777777" w:rsidR="00227AE4" w:rsidRPr="00906790" w:rsidRDefault="00227AE4" w:rsidP="00227AE4">
      <w:pPr>
        <w:ind w:firstLine="709"/>
        <w:jc w:val="both"/>
        <w:rPr>
          <w:sz w:val="24"/>
          <w:szCs w:val="24"/>
        </w:rPr>
      </w:pPr>
      <w:r w:rsidRPr="00906790">
        <w:rPr>
          <w:sz w:val="24"/>
          <w:szCs w:val="24"/>
        </w:rPr>
        <w:t xml:space="preserve">10.3. </w:t>
      </w:r>
      <w:proofErr w:type="spellStart"/>
      <w:r w:rsidRPr="00906790">
        <w:rPr>
          <w:sz w:val="24"/>
          <w:szCs w:val="24"/>
        </w:rPr>
        <w:t>Неуведомление</w:t>
      </w:r>
      <w:proofErr w:type="spellEnd"/>
      <w:r w:rsidRPr="00906790">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C98B5D5" w14:textId="77777777" w:rsidR="00227AE4" w:rsidRPr="00906790" w:rsidRDefault="00227AE4" w:rsidP="00227AE4">
      <w:pPr>
        <w:ind w:firstLine="709"/>
        <w:jc w:val="both"/>
        <w:rPr>
          <w:sz w:val="24"/>
          <w:szCs w:val="24"/>
        </w:rPr>
      </w:pPr>
      <w:r w:rsidRPr="00906790">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69849DAB" w14:textId="77777777" w:rsidR="00227AE4" w:rsidRPr="00906790" w:rsidRDefault="00227AE4" w:rsidP="00227AE4">
      <w:pPr>
        <w:pStyle w:val="23"/>
        <w:ind w:firstLine="709"/>
        <w:rPr>
          <w:szCs w:val="24"/>
        </w:rPr>
      </w:pPr>
      <w:r w:rsidRPr="00906790">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1FA19B8A" w14:textId="77777777" w:rsidR="00227AE4" w:rsidRPr="00906790" w:rsidRDefault="00227AE4" w:rsidP="00227AE4">
      <w:pPr>
        <w:jc w:val="center"/>
        <w:rPr>
          <w:b/>
          <w:bCs/>
          <w:sz w:val="24"/>
          <w:szCs w:val="24"/>
        </w:rPr>
      </w:pPr>
    </w:p>
    <w:p w14:paraId="15D8BE9F" w14:textId="77777777" w:rsidR="00227AE4" w:rsidRPr="00906790" w:rsidRDefault="00227AE4" w:rsidP="00227AE4">
      <w:pPr>
        <w:jc w:val="center"/>
        <w:rPr>
          <w:b/>
          <w:bCs/>
          <w:sz w:val="24"/>
          <w:szCs w:val="24"/>
        </w:rPr>
      </w:pPr>
      <w:r w:rsidRPr="00906790">
        <w:rPr>
          <w:b/>
          <w:bCs/>
          <w:sz w:val="24"/>
          <w:szCs w:val="24"/>
        </w:rPr>
        <w:t>11. СРОК ДЕЙСТВИЯ ДОГОВОРА</w:t>
      </w:r>
    </w:p>
    <w:p w14:paraId="3715AA29" w14:textId="77777777" w:rsidR="00227AE4" w:rsidRPr="00906790" w:rsidRDefault="00227AE4" w:rsidP="00227AE4">
      <w:pPr>
        <w:jc w:val="center"/>
        <w:rPr>
          <w:b/>
          <w:bCs/>
          <w:sz w:val="24"/>
          <w:szCs w:val="24"/>
        </w:rPr>
      </w:pPr>
    </w:p>
    <w:p w14:paraId="552DBCE9" w14:textId="77777777" w:rsidR="00227AE4" w:rsidRPr="00906790" w:rsidRDefault="00227AE4" w:rsidP="00227AE4">
      <w:pPr>
        <w:ind w:firstLine="720"/>
        <w:jc w:val="both"/>
        <w:rPr>
          <w:sz w:val="24"/>
          <w:szCs w:val="24"/>
        </w:rPr>
      </w:pPr>
      <w:r w:rsidRPr="00906790">
        <w:rPr>
          <w:sz w:val="24"/>
          <w:szCs w:val="24"/>
        </w:rPr>
        <w:t xml:space="preserve">11.1. Настоящий Договор вступает в силу с момента подписания и действует до </w:t>
      </w:r>
      <w:r>
        <w:rPr>
          <w:sz w:val="24"/>
          <w:szCs w:val="24"/>
        </w:rPr>
        <w:t xml:space="preserve">31 декабря 2018 г., </w:t>
      </w:r>
      <w:r w:rsidRPr="00906790">
        <w:rPr>
          <w:sz w:val="24"/>
          <w:szCs w:val="24"/>
        </w:rPr>
        <w:t>а в части неисполненных обязательств – до полного исполнения Сторонами своих обязательств по настоящему Договору.</w:t>
      </w:r>
    </w:p>
    <w:p w14:paraId="56B52490" w14:textId="77777777" w:rsidR="00227AE4" w:rsidRPr="00906790" w:rsidRDefault="00227AE4" w:rsidP="00227AE4">
      <w:pPr>
        <w:rPr>
          <w:b/>
          <w:bCs/>
          <w:sz w:val="24"/>
          <w:szCs w:val="24"/>
        </w:rPr>
      </w:pPr>
    </w:p>
    <w:p w14:paraId="7E48940E" w14:textId="77777777" w:rsidR="00227AE4" w:rsidRPr="00906790" w:rsidRDefault="00227AE4" w:rsidP="00227AE4">
      <w:pPr>
        <w:jc w:val="center"/>
        <w:rPr>
          <w:b/>
          <w:bCs/>
          <w:sz w:val="24"/>
          <w:szCs w:val="24"/>
        </w:rPr>
      </w:pPr>
      <w:r w:rsidRPr="00906790">
        <w:rPr>
          <w:b/>
          <w:bCs/>
          <w:sz w:val="24"/>
          <w:szCs w:val="24"/>
        </w:rPr>
        <w:t>12. ПОРЯДОК И ОСНОВАНИЯ ИЗМЕНЕНИЯ И РАСТОРЖЕНИЕ ДОГОВОРА</w:t>
      </w:r>
    </w:p>
    <w:p w14:paraId="4164E4EE" w14:textId="77777777" w:rsidR="00227AE4" w:rsidRPr="00906790" w:rsidRDefault="00227AE4" w:rsidP="00227AE4">
      <w:pPr>
        <w:jc w:val="center"/>
        <w:rPr>
          <w:b/>
          <w:bCs/>
          <w:sz w:val="24"/>
          <w:szCs w:val="24"/>
        </w:rPr>
      </w:pPr>
    </w:p>
    <w:p w14:paraId="56AF6470" w14:textId="77777777" w:rsidR="00227AE4" w:rsidRPr="00906790" w:rsidRDefault="00227AE4" w:rsidP="00227AE4">
      <w:pPr>
        <w:ind w:firstLine="720"/>
        <w:jc w:val="both"/>
        <w:rPr>
          <w:sz w:val="24"/>
          <w:szCs w:val="24"/>
        </w:rPr>
      </w:pPr>
      <w:r w:rsidRPr="00906790">
        <w:rPr>
          <w:sz w:val="24"/>
          <w:szCs w:val="24"/>
        </w:rPr>
        <w:t>12.1. Досрочное расторжение настоящего Договора допускается по письменному соглашению Сторон.</w:t>
      </w:r>
    </w:p>
    <w:p w14:paraId="21ACFEB2" w14:textId="77777777" w:rsidR="00227AE4" w:rsidRPr="00906790" w:rsidRDefault="00227AE4" w:rsidP="00227AE4">
      <w:pPr>
        <w:ind w:firstLine="720"/>
        <w:jc w:val="both"/>
        <w:rPr>
          <w:sz w:val="24"/>
          <w:szCs w:val="24"/>
        </w:rPr>
      </w:pPr>
      <w:r w:rsidRPr="00906790">
        <w:rPr>
          <w:sz w:val="24"/>
          <w:szCs w:val="24"/>
        </w:rPr>
        <w:t xml:space="preserve">12.2. </w:t>
      </w:r>
      <w:r w:rsidRPr="00906790">
        <w:rPr>
          <w:spacing w:val="-7"/>
          <w:sz w:val="24"/>
          <w:szCs w:val="24"/>
        </w:rPr>
        <w:t>Любая из Сторон вправе о</w:t>
      </w:r>
      <w:r w:rsidRPr="00906790">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04B3BC9F" w14:textId="77777777" w:rsidR="00227AE4" w:rsidRPr="00906790" w:rsidRDefault="00227AE4" w:rsidP="00227AE4">
      <w:pPr>
        <w:ind w:firstLine="720"/>
        <w:jc w:val="both"/>
        <w:rPr>
          <w:sz w:val="24"/>
          <w:szCs w:val="24"/>
        </w:rPr>
      </w:pPr>
      <w:r w:rsidRPr="00906790">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E57DDF3" w14:textId="77777777" w:rsidR="00227AE4" w:rsidRPr="00906790" w:rsidRDefault="00227AE4" w:rsidP="00227AE4">
      <w:pPr>
        <w:ind w:firstLine="720"/>
        <w:jc w:val="both"/>
        <w:rPr>
          <w:sz w:val="24"/>
          <w:szCs w:val="24"/>
        </w:rPr>
      </w:pPr>
      <w:r w:rsidRPr="00906790">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0BEAAA58" w14:textId="77777777" w:rsidR="00227AE4" w:rsidRPr="00906790" w:rsidRDefault="00227AE4" w:rsidP="00227AE4">
      <w:pPr>
        <w:jc w:val="center"/>
        <w:rPr>
          <w:b/>
          <w:bCs/>
          <w:sz w:val="24"/>
          <w:szCs w:val="24"/>
        </w:rPr>
      </w:pPr>
    </w:p>
    <w:p w14:paraId="44959735" w14:textId="77777777" w:rsidR="00227AE4" w:rsidRPr="00906790" w:rsidRDefault="00227AE4" w:rsidP="00227AE4">
      <w:pPr>
        <w:jc w:val="center"/>
        <w:rPr>
          <w:b/>
          <w:bCs/>
          <w:sz w:val="24"/>
          <w:szCs w:val="24"/>
        </w:rPr>
      </w:pPr>
      <w:r w:rsidRPr="00906790">
        <w:rPr>
          <w:b/>
          <w:bCs/>
          <w:sz w:val="24"/>
          <w:szCs w:val="24"/>
        </w:rPr>
        <w:t>13. ПОРЯДОК РАССМОТРЕНИЯ СПОРОВ</w:t>
      </w:r>
    </w:p>
    <w:p w14:paraId="39D6B0A9" w14:textId="77777777" w:rsidR="00227AE4" w:rsidRPr="00906790" w:rsidRDefault="00227AE4" w:rsidP="00227AE4">
      <w:pPr>
        <w:jc w:val="center"/>
        <w:rPr>
          <w:b/>
          <w:bCs/>
          <w:sz w:val="24"/>
          <w:szCs w:val="24"/>
        </w:rPr>
      </w:pPr>
    </w:p>
    <w:p w14:paraId="7C440627" w14:textId="77777777" w:rsidR="00227AE4" w:rsidRPr="00906790" w:rsidRDefault="00227AE4" w:rsidP="00227AE4">
      <w:pPr>
        <w:ind w:firstLine="709"/>
        <w:jc w:val="both"/>
        <w:rPr>
          <w:color w:val="000000"/>
          <w:sz w:val="24"/>
          <w:szCs w:val="24"/>
        </w:rPr>
      </w:pPr>
      <w:r w:rsidRPr="00906790">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8AD004D" w14:textId="77777777" w:rsidR="00227AE4" w:rsidRPr="00906790" w:rsidRDefault="00227AE4" w:rsidP="00227AE4">
      <w:pPr>
        <w:ind w:firstLine="709"/>
        <w:jc w:val="both"/>
        <w:rPr>
          <w:color w:val="000000"/>
          <w:sz w:val="24"/>
          <w:szCs w:val="24"/>
        </w:rPr>
      </w:pPr>
      <w:r w:rsidRPr="00906790">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FF166CE" w14:textId="77777777" w:rsidR="00227AE4" w:rsidRPr="00906790" w:rsidRDefault="00227AE4" w:rsidP="00227AE4">
      <w:pPr>
        <w:jc w:val="both"/>
        <w:rPr>
          <w:color w:val="000000"/>
          <w:sz w:val="24"/>
          <w:szCs w:val="24"/>
        </w:rPr>
      </w:pPr>
    </w:p>
    <w:p w14:paraId="6B01EF0F" w14:textId="77777777" w:rsidR="00227AE4" w:rsidRPr="00906790" w:rsidRDefault="00227AE4" w:rsidP="00227AE4">
      <w:pPr>
        <w:jc w:val="center"/>
        <w:rPr>
          <w:b/>
          <w:bCs/>
          <w:sz w:val="24"/>
          <w:szCs w:val="24"/>
        </w:rPr>
      </w:pPr>
      <w:r w:rsidRPr="00906790">
        <w:rPr>
          <w:b/>
          <w:bCs/>
          <w:sz w:val="24"/>
          <w:szCs w:val="24"/>
        </w:rPr>
        <w:t>14. ТРЕБОВАНИЯ К ПОДПИСИ</w:t>
      </w:r>
    </w:p>
    <w:p w14:paraId="443D06F6" w14:textId="77777777" w:rsidR="00227AE4" w:rsidRPr="00906790" w:rsidRDefault="00227AE4" w:rsidP="00227AE4">
      <w:pPr>
        <w:jc w:val="center"/>
        <w:rPr>
          <w:b/>
          <w:bCs/>
          <w:sz w:val="24"/>
          <w:szCs w:val="24"/>
        </w:rPr>
      </w:pPr>
    </w:p>
    <w:p w14:paraId="7440F696" w14:textId="77777777" w:rsidR="00227AE4" w:rsidRPr="00906790" w:rsidRDefault="00227AE4" w:rsidP="00227AE4">
      <w:pPr>
        <w:ind w:firstLine="720"/>
        <w:jc w:val="both"/>
        <w:rPr>
          <w:sz w:val="24"/>
          <w:szCs w:val="24"/>
        </w:rPr>
      </w:pPr>
      <w:r w:rsidRPr="00906790">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B40D5EB" w14:textId="77777777" w:rsidR="00227AE4" w:rsidRPr="00906790" w:rsidRDefault="00227AE4" w:rsidP="00227AE4">
      <w:pPr>
        <w:ind w:firstLine="720"/>
        <w:jc w:val="both"/>
        <w:rPr>
          <w:sz w:val="24"/>
          <w:szCs w:val="24"/>
        </w:rPr>
      </w:pPr>
      <w:r w:rsidRPr="00906790">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15B9B46" w14:textId="77777777" w:rsidR="00227AE4" w:rsidRDefault="00227AE4" w:rsidP="00227AE4">
      <w:pPr>
        <w:ind w:firstLine="709"/>
        <w:jc w:val="both"/>
        <w:rPr>
          <w:color w:val="000000"/>
          <w:sz w:val="24"/>
          <w:szCs w:val="24"/>
        </w:rPr>
      </w:pPr>
    </w:p>
    <w:p w14:paraId="0E995F5E" w14:textId="77777777" w:rsidR="00591E98" w:rsidRDefault="00591E98" w:rsidP="00227AE4">
      <w:pPr>
        <w:ind w:firstLine="709"/>
        <w:jc w:val="both"/>
        <w:rPr>
          <w:color w:val="000000"/>
          <w:sz w:val="24"/>
          <w:szCs w:val="24"/>
        </w:rPr>
      </w:pPr>
    </w:p>
    <w:p w14:paraId="2CEC5A6A" w14:textId="77777777" w:rsidR="00591E98" w:rsidRDefault="00591E98" w:rsidP="00227AE4">
      <w:pPr>
        <w:ind w:firstLine="709"/>
        <w:jc w:val="both"/>
        <w:rPr>
          <w:color w:val="000000"/>
          <w:sz w:val="24"/>
          <w:szCs w:val="24"/>
        </w:rPr>
      </w:pPr>
    </w:p>
    <w:p w14:paraId="02555001" w14:textId="77777777" w:rsidR="00591E98" w:rsidRPr="00906790" w:rsidRDefault="00591E98" w:rsidP="00227AE4">
      <w:pPr>
        <w:ind w:firstLine="709"/>
        <w:jc w:val="both"/>
        <w:rPr>
          <w:color w:val="000000"/>
          <w:sz w:val="24"/>
          <w:szCs w:val="24"/>
        </w:rPr>
      </w:pPr>
    </w:p>
    <w:p w14:paraId="32608C7F" w14:textId="77777777" w:rsidR="00227AE4" w:rsidRPr="00906790" w:rsidRDefault="00227AE4" w:rsidP="00227AE4">
      <w:pPr>
        <w:jc w:val="center"/>
        <w:rPr>
          <w:b/>
          <w:bCs/>
          <w:sz w:val="24"/>
          <w:szCs w:val="24"/>
        </w:rPr>
      </w:pPr>
      <w:r w:rsidRPr="00906790">
        <w:rPr>
          <w:b/>
          <w:bCs/>
          <w:sz w:val="24"/>
          <w:szCs w:val="24"/>
        </w:rPr>
        <w:t>15. ЗАКЛЮЧИТЕЛЬНЫЕ ПОЛОЖЕНИЯ</w:t>
      </w:r>
    </w:p>
    <w:p w14:paraId="3CFAA33A" w14:textId="77777777" w:rsidR="00227AE4" w:rsidRPr="00906790" w:rsidRDefault="00227AE4" w:rsidP="00227AE4">
      <w:pPr>
        <w:jc w:val="center"/>
        <w:rPr>
          <w:b/>
          <w:bCs/>
          <w:sz w:val="24"/>
          <w:szCs w:val="24"/>
        </w:rPr>
      </w:pPr>
    </w:p>
    <w:p w14:paraId="7654CB29" w14:textId="77777777" w:rsidR="00227AE4" w:rsidRPr="00906790" w:rsidRDefault="00227AE4" w:rsidP="00227AE4">
      <w:pPr>
        <w:ind w:firstLine="720"/>
        <w:jc w:val="both"/>
        <w:rPr>
          <w:sz w:val="24"/>
          <w:szCs w:val="24"/>
        </w:rPr>
      </w:pPr>
      <w:r w:rsidRPr="00906790">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E02D962" w14:textId="77777777" w:rsidR="00227AE4" w:rsidRPr="00906790" w:rsidRDefault="00227AE4" w:rsidP="00227AE4">
      <w:pPr>
        <w:ind w:firstLine="720"/>
        <w:jc w:val="both"/>
        <w:rPr>
          <w:sz w:val="24"/>
          <w:szCs w:val="24"/>
        </w:rPr>
      </w:pPr>
      <w:r w:rsidRPr="00906790">
        <w:rPr>
          <w:sz w:val="24"/>
          <w:szCs w:val="24"/>
        </w:rPr>
        <w:t>15.2. Настоящий Договор составлен в двух экземплярах, имеющих одинаковую юридическую силу, по одному для каждой из Сторон.</w:t>
      </w:r>
    </w:p>
    <w:p w14:paraId="3E5A573F" w14:textId="77777777" w:rsidR="00227AE4" w:rsidRPr="00906790" w:rsidRDefault="00227AE4" w:rsidP="00227AE4">
      <w:pPr>
        <w:ind w:left="720"/>
        <w:jc w:val="both"/>
        <w:rPr>
          <w:sz w:val="24"/>
          <w:szCs w:val="24"/>
        </w:rPr>
      </w:pPr>
      <w:r w:rsidRPr="00906790">
        <w:rPr>
          <w:sz w:val="24"/>
          <w:szCs w:val="24"/>
        </w:rPr>
        <w:t>15.3. К настоящему Договору прилагаются и являются его неотъемлемой частью:</w:t>
      </w:r>
    </w:p>
    <w:p w14:paraId="2AD1F324" w14:textId="77777777" w:rsidR="00227AE4" w:rsidRPr="00906790" w:rsidRDefault="00227AE4" w:rsidP="00227AE4">
      <w:pPr>
        <w:ind w:firstLine="709"/>
        <w:jc w:val="both"/>
        <w:rPr>
          <w:bCs/>
          <w:sz w:val="24"/>
          <w:szCs w:val="24"/>
        </w:rPr>
      </w:pPr>
      <w:r w:rsidRPr="00906790">
        <w:rPr>
          <w:bCs/>
          <w:sz w:val="24"/>
          <w:szCs w:val="24"/>
        </w:rPr>
        <w:t>Приложение № 1: Техническое задание.</w:t>
      </w:r>
    </w:p>
    <w:p w14:paraId="53696B18" w14:textId="77777777" w:rsidR="00227AE4" w:rsidRPr="00906790" w:rsidRDefault="00227AE4" w:rsidP="00227AE4">
      <w:pPr>
        <w:ind w:firstLine="709"/>
        <w:jc w:val="both"/>
        <w:rPr>
          <w:bCs/>
          <w:sz w:val="24"/>
          <w:szCs w:val="24"/>
        </w:rPr>
      </w:pPr>
      <w:r w:rsidRPr="00906790">
        <w:rPr>
          <w:bCs/>
          <w:sz w:val="24"/>
          <w:szCs w:val="24"/>
        </w:rPr>
        <w:t>Приложение № 2: Календарный план оказания услуг.</w:t>
      </w:r>
    </w:p>
    <w:p w14:paraId="0E3E4858" w14:textId="77777777" w:rsidR="00227AE4" w:rsidRPr="00906790" w:rsidRDefault="00227AE4" w:rsidP="00227AE4">
      <w:pPr>
        <w:ind w:firstLine="709"/>
        <w:jc w:val="both"/>
        <w:rPr>
          <w:color w:val="000000"/>
          <w:sz w:val="24"/>
          <w:szCs w:val="24"/>
        </w:rPr>
      </w:pPr>
    </w:p>
    <w:p w14:paraId="066A1C88" w14:textId="77777777" w:rsidR="00227AE4" w:rsidRPr="00906790" w:rsidRDefault="00227AE4" w:rsidP="00227AE4">
      <w:pPr>
        <w:jc w:val="center"/>
        <w:rPr>
          <w:b/>
          <w:sz w:val="24"/>
          <w:szCs w:val="24"/>
        </w:rPr>
      </w:pPr>
      <w:r w:rsidRPr="00906790">
        <w:rPr>
          <w:b/>
          <w:sz w:val="24"/>
          <w:szCs w:val="24"/>
        </w:rPr>
        <w:t>16. АДРЕСА, РЕКВИЗИТЫ И ПОДПИСИ СТОРОН</w:t>
      </w:r>
    </w:p>
    <w:p w14:paraId="2FD5489A" w14:textId="77777777" w:rsidR="00227AE4" w:rsidRPr="00906790" w:rsidRDefault="00227AE4" w:rsidP="00227AE4">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227AE4" w:rsidRPr="00906790" w14:paraId="6A4E9849" w14:textId="77777777" w:rsidTr="00374F29">
        <w:tc>
          <w:tcPr>
            <w:tcW w:w="2677" w:type="pct"/>
            <w:shd w:val="clear" w:color="auto" w:fill="auto"/>
          </w:tcPr>
          <w:p w14:paraId="244F0274" w14:textId="77777777" w:rsidR="00227AE4" w:rsidRPr="00906790" w:rsidRDefault="00227AE4" w:rsidP="00374F29">
            <w:pPr>
              <w:tabs>
                <w:tab w:val="left" w:pos="5245"/>
              </w:tabs>
              <w:ind w:right="602"/>
              <w:rPr>
                <w:sz w:val="24"/>
                <w:szCs w:val="24"/>
              </w:rPr>
            </w:pPr>
            <w:r w:rsidRPr="00906790">
              <w:rPr>
                <w:sz w:val="24"/>
                <w:szCs w:val="24"/>
              </w:rPr>
              <w:t>Заказчик:</w:t>
            </w:r>
          </w:p>
          <w:p w14:paraId="061DF310" w14:textId="77777777" w:rsidR="00227AE4" w:rsidRPr="00906790" w:rsidRDefault="00227AE4" w:rsidP="00374F29">
            <w:pPr>
              <w:tabs>
                <w:tab w:val="left" w:pos="5245"/>
              </w:tabs>
              <w:ind w:right="602"/>
              <w:rPr>
                <w:b/>
                <w:sz w:val="24"/>
                <w:szCs w:val="24"/>
              </w:rPr>
            </w:pPr>
            <w:r w:rsidRPr="00906790">
              <w:rPr>
                <w:b/>
                <w:sz w:val="24"/>
                <w:szCs w:val="24"/>
              </w:rPr>
              <w:t>Автономная некоммерческая организация «Агентство стратегических инициатив по продвижению новых проектов»</w:t>
            </w:r>
          </w:p>
          <w:p w14:paraId="460254E6" w14:textId="77777777" w:rsidR="00227AE4" w:rsidRPr="00906790" w:rsidRDefault="00227AE4" w:rsidP="00374F29">
            <w:pPr>
              <w:tabs>
                <w:tab w:val="left" w:pos="5245"/>
              </w:tabs>
              <w:ind w:right="602"/>
              <w:rPr>
                <w:b/>
                <w:sz w:val="24"/>
                <w:szCs w:val="24"/>
              </w:rPr>
            </w:pPr>
          </w:p>
          <w:p w14:paraId="627FDC36" w14:textId="77777777" w:rsidR="00227AE4" w:rsidRPr="00906790" w:rsidRDefault="00227AE4" w:rsidP="00374F29">
            <w:pPr>
              <w:tabs>
                <w:tab w:val="left" w:pos="5245"/>
              </w:tabs>
              <w:ind w:right="602"/>
              <w:rPr>
                <w:sz w:val="24"/>
                <w:szCs w:val="24"/>
              </w:rPr>
            </w:pPr>
            <w:r w:rsidRPr="00906790">
              <w:rPr>
                <w:sz w:val="24"/>
                <w:szCs w:val="24"/>
              </w:rPr>
              <w:t xml:space="preserve">Местонахождение: 121099, г. Москва, </w:t>
            </w:r>
          </w:p>
          <w:p w14:paraId="5E2FE998" w14:textId="77777777" w:rsidR="00227AE4" w:rsidRPr="00906790" w:rsidRDefault="00227AE4" w:rsidP="00374F29">
            <w:pPr>
              <w:tabs>
                <w:tab w:val="left" w:pos="5245"/>
              </w:tabs>
              <w:ind w:right="602"/>
              <w:rPr>
                <w:sz w:val="24"/>
                <w:szCs w:val="24"/>
              </w:rPr>
            </w:pPr>
            <w:r w:rsidRPr="00906790">
              <w:rPr>
                <w:sz w:val="24"/>
                <w:szCs w:val="24"/>
              </w:rPr>
              <w:t>ул. Новый Арбат, д.36</w:t>
            </w:r>
          </w:p>
          <w:p w14:paraId="6F214E39" w14:textId="77777777" w:rsidR="00227AE4" w:rsidRPr="00906790" w:rsidRDefault="00227AE4" w:rsidP="00374F29">
            <w:pPr>
              <w:tabs>
                <w:tab w:val="left" w:pos="5245"/>
              </w:tabs>
              <w:ind w:right="602"/>
              <w:rPr>
                <w:sz w:val="24"/>
                <w:szCs w:val="24"/>
              </w:rPr>
            </w:pPr>
            <w:r w:rsidRPr="00906790">
              <w:rPr>
                <w:sz w:val="24"/>
                <w:szCs w:val="24"/>
              </w:rPr>
              <w:t>Тел.: (495) 690-91-29</w:t>
            </w:r>
          </w:p>
          <w:p w14:paraId="6BC2D106" w14:textId="77777777" w:rsidR="00227AE4" w:rsidRPr="00906790" w:rsidRDefault="00227AE4" w:rsidP="00374F29">
            <w:pPr>
              <w:tabs>
                <w:tab w:val="left" w:pos="5245"/>
              </w:tabs>
              <w:ind w:right="602"/>
              <w:rPr>
                <w:sz w:val="24"/>
                <w:szCs w:val="24"/>
              </w:rPr>
            </w:pPr>
            <w:r w:rsidRPr="00906790">
              <w:rPr>
                <w:sz w:val="24"/>
                <w:szCs w:val="24"/>
              </w:rPr>
              <w:t xml:space="preserve">Факс: (495) 690-91-39 </w:t>
            </w:r>
          </w:p>
          <w:p w14:paraId="2BD9B7CF" w14:textId="77777777" w:rsidR="00227AE4" w:rsidRPr="00906790" w:rsidRDefault="00227AE4" w:rsidP="00374F29">
            <w:pPr>
              <w:tabs>
                <w:tab w:val="left" w:pos="5245"/>
              </w:tabs>
              <w:ind w:right="602"/>
              <w:rPr>
                <w:sz w:val="24"/>
                <w:szCs w:val="24"/>
              </w:rPr>
            </w:pPr>
            <w:r w:rsidRPr="00906790">
              <w:rPr>
                <w:sz w:val="24"/>
                <w:szCs w:val="24"/>
                <w:lang w:val="en-US"/>
              </w:rPr>
              <w:t>E</w:t>
            </w:r>
            <w:r w:rsidRPr="00906790">
              <w:rPr>
                <w:sz w:val="24"/>
                <w:szCs w:val="24"/>
              </w:rPr>
              <w:t>-</w:t>
            </w:r>
            <w:r w:rsidRPr="00906790">
              <w:rPr>
                <w:sz w:val="24"/>
                <w:szCs w:val="24"/>
                <w:lang w:val="en-US"/>
              </w:rPr>
              <w:t>mail</w:t>
            </w:r>
            <w:r w:rsidRPr="00906790">
              <w:rPr>
                <w:sz w:val="24"/>
                <w:szCs w:val="24"/>
              </w:rPr>
              <w:t xml:space="preserve">: </w:t>
            </w:r>
            <w:hyperlink r:id="rId26" w:history="1">
              <w:r w:rsidRPr="00906790">
                <w:rPr>
                  <w:rStyle w:val="a9"/>
                  <w:sz w:val="24"/>
                  <w:szCs w:val="24"/>
                  <w:lang w:val="en-US"/>
                </w:rPr>
                <w:t>asi</w:t>
              </w:r>
              <w:r w:rsidRPr="00906790">
                <w:rPr>
                  <w:rStyle w:val="a9"/>
                  <w:sz w:val="24"/>
                  <w:szCs w:val="24"/>
                </w:rPr>
                <w:t>@</w:t>
              </w:r>
              <w:r w:rsidRPr="00906790">
                <w:rPr>
                  <w:rStyle w:val="a9"/>
                  <w:sz w:val="24"/>
                  <w:szCs w:val="24"/>
                  <w:lang w:val="en-US"/>
                </w:rPr>
                <w:t>asi</w:t>
              </w:r>
              <w:r w:rsidRPr="00906790">
                <w:rPr>
                  <w:rStyle w:val="a9"/>
                  <w:sz w:val="24"/>
                  <w:szCs w:val="24"/>
                </w:rPr>
                <w:t>.</w:t>
              </w:r>
              <w:r w:rsidRPr="00906790">
                <w:rPr>
                  <w:rStyle w:val="a9"/>
                  <w:sz w:val="24"/>
                  <w:szCs w:val="24"/>
                  <w:lang w:val="en-US"/>
                </w:rPr>
                <w:t>ru</w:t>
              </w:r>
            </w:hyperlink>
            <w:r w:rsidRPr="00906790">
              <w:rPr>
                <w:sz w:val="24"/>
                <w:szCs w:val="24"/>
              </w:rPr>
              <w:t xml:space="preserve"> </w:t>
            </w:r>
          </w:p>
          <w:p w14:paraId="5A6D57F0" w14:textId="77777777" w:rsidR="00227AE4" w:rsidRPr="00906790" w:rsidRDefault="00227AE4" w:rsidP="00374F29">
            <w:pPr>
              <w:tabs>
                <w:tab w:val="left" w:pos="5245"/>
              </w:tabs>
              <w:ind w:right="602"/>
              <w:rPr>
                <w:sz w:val="24"/>
                <w:szCs w:val="24"/>
              </w:rPr>
            </w:pPr>
            <w:r w:rsidRPr="00906790">
              <w:rPr>
                <w:sz w:val="24"/>
                <w:szCs w:val="24"/>
              </w:rPr>
              <w:t>ОГРН 1117799016829 ОКПО 30145767</w:t>
            </w:r>
          </w:p>
          <w:p w14:paraId="2FD386ED" w14:textId="77777777" w:rsidR="00227AE4" w:rsidRPr="00906790" w:rsidRDefault="00227AE4" w:rsidP="00374F29">
            <w:pPr>
              <w:tabs>
                <w:tab w:val="left" w:pos="5245"/>
              </w:tabs>
              <w:ind w:right="602"/>
              <w:rPr>
                <w:sz w:val="24"/>
                <w:szCs w:val="24"/>
              </w:rPr>
            </w:pPr>
            <w:r w:rsidRPr="00906790">
              <w:rPr>
                <w:sz w:val="24"/>
                <w:szCs w:val="24"/>
              </w:rPr>
              <w:t>ИНН 7704278735 КПП 770401001</w:t>
            </w:r>
          </w:p>
          <w:p w14:paraId="60EC0BC9" w14:textId="77777777" w:rsidR="00227AE4" w:rsidRPr="00906790" w:rsidRDefault="00227AE4" w:rsidP="00374F29">
            <w:pPr>
              <w:tabs>
                <w:tab w:val="left" w:pos="5245"/>
              </w:tabs>
              <w:ind w:right="602"/>
              <w:rPr>
                <w:sz w:val="24"/>
                <w:szCs w:val="24"/>
              </w:rPr>
            </w:pPr>
            <w:r w:rsidRPr="00906790">
              <w:rPr>
                <w:sz w:val="24"/>
                <w:szCs w:val="24"/>
              </w:rPr>
              <w:t>р/с 40703810638170002348</w:t>
            </w:r>
          </w:p>
          <w:p w14:paraId="5A8D081E" w14:textId="77777777" w:rsidR="00227AE4" w:rsidRPr="00906790" w:rsidRDefault="00227AE4" w:rsidP="00374F29">
            <w:pPr>
              <w:tabs>
                <w:tab w:val="left" w:pos="5245"/>
              </w:tabs>
              <w:ind w:right="602"/>
              <w:rPr>
                <w:sz w:val="24"/>
                <w:szCs w:val="24"/>
              </w:rPr>
            </w:pPr>
            <w:r w:rsidRPr="00906790">
              <w:rPr>
                <w:sz w:val="24"/>
                <w:szCs w:val="24"/>
              </w:rPr>
              <w:t>в ПАО «Сбербанк России», г. Москва</w:t>
            </w:r>
          </w:p>
          <w:p w14:paraId="6F7D4887" w14:textId="77777777" w:rsidR="00227AE4" w:rsidRPr="00906790" w:rsidRDefault="00227AE4" w:rsidP="00374F29">
            <w:pPr>
              <w:tabs>
                <w:tab w:val="left" w:pos="5245"/>
              </w:tabs>
              <w:ind w:right="602"/>
              <w:rPr>
                <w:sz w:val="24"/>
                <w:szCs w:val="24"/>
              </w:rPr>
            </w:pPr>
            <w:r w:rsidRPr="00906790">
              <w:rPr>
                <w:sz w:val="24"/>
                <w:szCs w:val="24"/>
              </w:rPr>
              <w:t>к/с 30101810400000000225</w:t>
            </w:r>
          </w:p>
          <w:p w14:paraId="345456E2" w14:textId="77777777" w:rsidR="00227AE4" w:rsidRPr="00906790" w:rsidRDefault="00227AE4" w:rsidP="00374F29">
            <w:pPr>
              <w:tabs>
                <w:tab w:val="left" w:pos="5245"/>
              </w:tabs>
              <w:ind w:right="602"/>
              <w:rPr>
                <w:sz w:val="24"/>
                <w:szCs w:val="24"/>
              </w:rPr>
            </w:pPr>
            <w:r w:rsidRPr="00906790">
              <w:rPr>
                <w:sz w:val="24"/>
                <w:szCs w:val="24"/>
              </w:rPr>
              <w:t>БИК 044525225</w:t>
            </w:r>
          </w:p>
          <w:p w14:paraId="2295EF0D" w14:textId="77777777" w:rsidR="00227AE4" w:rsidRPr="00906790" w:rsidRDefault="00227AE4" w:rsidP="00374F29">
            <w:pPr>
              <w:tabs>
                <w:tab w:val="left" w:pos="5245"/>
              </w:tabs>
              <w:ind w:right="602"/>
              <w:rPr>
                <w:b/>
                <w:sz w:val="24"/>
                <w:szCs w:val="24"/>
              </w:rPr>
            </w:pPr>
          </w:p>
          <w:p w14:paraId="6D007C1E" w14:textId="77777777" w:rsidR="00227AE4" w:rsidRPr="00906790" w:rsidRDefault="00227AE4" w:rsidP="00374F29">
            <w:pPr>
              <w:tabs>
                <w:tab w:val="left" w:pos="5245"/>
              </w:tabs>
              <w:ind w:right="602"/>
              <w:rPr>
                <w:sz w:val="24"/>
                <w:szCs w:val="24"/>
              </w:rPr>
            </w:pPr>
            <w:r w:rsidRPr="00906790">
              <w:rPr>
                <w:sz w:val="24"/>
                <w:szCs w:val="24"/>
              </w:rPr>
              <w:t>Административный директор – Заместитель Генерального директора</w:t>
            </w:r>
          </w:p>
          <w:p w14:paraId="46A68628" w14:textId="77777777" w:rsidR="00227AE4" w:rsidRPr="00906790" w:rsidRDefault="00227AE4" w:rsidP="00374F29">
            <w:pPr>
              <w:rPr>
                <w:sz w:val="24"/>
                <w:szCs w:val="24"/>
              </w:rPr>
            </w:pPr>
          </w:p>
          <w:p w14:paraId="7D757EB9" w14:textId="77777777" w:rsidR="00227AE4" w:rsidRPr="00906790" w:rsidRDefault="00227AE4" w:rsidP="00374F29">
            <w:pPr>
              <w:rPr>
                <w:sz w:val="24"/>
                <w:szCs w:val="24"/>
              </w:rPr>
            </w:pPr>
          </w:p>
          <w:p w14:paraId="1F8B8961" w14:textId="77777777" w:rsidR="00227AE4" w:rsidRPr="00906790" w:rsidRDefault="00227AE4" w:rsidP="00374F29">
            <w:pPr>
              <w:ind w:firstLine="35"/>
              <w:rPr>
                <w:sz w:val="24"/>
                <w:szCs w:val="24"/>
              </w:rPr>
            </w:pPr>
          </w:p>
          <w:p w14:paraId="4721FF9E" w14:textId="77777777" w:rsidR="00227AE4" w:rsidRPr="00906790" w:rsidRDefault="00227AE4" w:rsidP="00374F29">
            <w:pPr>
              <w:ind w:firstLine="35"/>
              <w:rPr>
                <w:sz w:val="24"/>
                <w:szCs w:val="24"/>
              </w:rPr>
            </w:pPr>
          </w:p>
          <w:p w14:paraId="7E581EC5" w14:textId="77777777" w:rsidR="00227AE4" w:rsidRPr="00906790" w:rsidRDefault="00227AE4" w:rsidP="00374F29">
            <w:pPr>
              <w:ind w:firstLine="35"/>
              <w:rPr>
                <w:sz w:val="24"/>
                <w:szCs w:val="24"/>
              </w:rPr>
            </w:pPr>
            <w:r w:rsidRPr="00906790">
              <w:rPr>
                <w:sz w:val="24"/>
                <w:szCs w:val="24"/>
              </w:rPr>
              <w:t>_________________________ Л.Г. Шепелева</w:t>
            </w:r>
          </w:p>
          <w:p w14:paraId="15A16B9F" w14:textId="77777777" w:rsidR="00227AE4" w:rsidRPr="00906790" w:rsidRDefault="00227AE4" w:rsidP="00374F29">
            <w:pPr>
              <w:ind w:firstLine="35"/>
              <w:rPr>
                <w:b/>
                <w:bCs/>
                <w:sz w:val="24"/>
                <w:szCs w:val="24"/>
              </w:rPr>
            </w:pPr>
            <w:r w:rsidRPr="00906790">
              <w:rPr>
                <w:sz w:val="24"/>
                <w:szCs w:val="24"/>
              </w:rPr>
              <w:t>М.П.</w:t>
            </w:r>
            <w:r w:rsidRPr="00906790">
              <w:rPr>
                <w:bCs/>
                <w:sz w:val="24"/>
                <w:szCs w:val="24"/>
              </w:rPr>
              <w:t xml:space="preserve"> </w:t>
            </w:r>
          </w:p>
        </w:tc>
        <w:tc>
          <w:tcPr>
            <w:tcW w:w="2323" w:type="pct"/>
            <w:shd w:val="clear" w:color="auto" w:fill="auto"/>
          </w:tcPr>
          <w:p w14:paraId="6CAA7692" w14:textId="77777777" w:rsidR="00227AE4" w:rsidRPr="00906790" w:rsidRDefault="00227AE4" w:rsidP="00374F29">
            <w:pPr>
              <w:rPr>
                <w:sz w:val="24"/>
                <w:szCs w:val="24"/>
              </w:rPr>
            </w:pPr>
            <w:r w:rsidRPr="00906790">
              <w:rPr>
                <w:sz w:val="24"/>
                <w:szCs w:val="24"/>
              </w:rPr>
              <w:t>Исполнитель:</w:t>
            </w:r>
          </w:p>
          <w:p w14:paraId="6293A7A3" w14:textId="77777777" w:rsidR="00227AE4" w:rsidRPr="00906790" w:rsidRDefault="00227AE4" w:rsidP="00374F29">
            <w:pPr>
              <w:rPr>
                <w:bCs/>
                <w:sz w:val="24"/>
                <w:szCs w:val="24"/>
                <w:lang w:val="en-US"/>
              </w:rPr>
            </w:pPr>
            <w:r w:rsidRPr="00906790">
              <w:rPr>
                <w:bCs/>
                <w:sz w:val="24"/>
                <w:szCs w:val="24"/>
                <w:lang w:val="en-US"/>
              </w:rPr>
              <w:t>_____________</w:t>
            </w:r>
          </w:p>
          <w:p w14:paraId="559307EF" w14:textId="77777777" w:rsidR="00227AE4" w:rsidRPr="00906790" w:rsidRDefault="00227AE4" w:rsidP="00374F29">
            <w:pPr>
              <w:rPr>
                <w:bCs/>
                <w:sz w:val="24"/>
                <w:szCs w:val="24"/>
                <w:lang w:val="en-US"/>
              </w:rPr>
            </w:pPr>
          </w:p>
          <w:p w14:paraId="04A42F00" w14:textId="77777777" w:rsidR="00227AE4" w:rsidRPr="00906790" w:rsidRDefault="00227AE4" w:rsidP="00374F29">
            <w:pPr>
              <w:rPr>
                <w:bCs/>
                <w:sz w:val="24"/>
                <w:szCs w:val="24"/>
                <w:lang w:val="en-US"/>
              </w:rPr>
            </w:pPr>
          </w:p>
          <w:p w14:paraId="29ABB7F1" w14:textId="77777777" w:rsidR="00227AE4" w:rsidRPr="00906790" w:rsidRDefault="00227AE4" w:rsidP="00374F29">
            <w:pPr>
              <w:rPr>
                <w:bCs/>
                <w:sz w:val="24"/>
                <w:szCs w:val="24"/>
                <w:lang w:val="en-US"/>
              </w:rPr>
            </w:pPr>
          </w:p>
          <w:p w14:paraId="3BBC6115" w14:textId="77777777" w:rsidR="00227AE4" w:rsidRPr="00906790" w:rsidRDefault="00227AE4" w:rsidP="00374F29">
            <w:pPr>
              <w:rPr>
                <w:bCs/>
                <w:sz w:val="24"/>
                <w:szCs w:val="24"/>
                <w:lang w:val="en-US"/>
              </w:rPr>
            </w:pPr>
          </w:p>
          <w:p w14:paraId="44E535E0" w14:textId="77777777" w:rsidR="00227AE4" w:rsidRPr="00906790" w:rsidRDefault="00227AE4" w:rsidP="00374F29">
            <w:pPr>
              <w:rPr>
                <w:bCs/>
                <w:sz w:val="24"/>
                <w:szCs w:val="24"/>
                <w:lang w:val="en-US"/>
              </w:rPr>
            </w:pPr>
          </w:p>
          <w:p w14:paraId="2850A4A6" w14:textId="77777777" w:rsidR="00227AE4" w:rsidRPr="00906790" w:rsidRDefault="00227AE4" w:rsidP="00374F29">
            <w:pPr>
              <w:rPr>
                <w:bCs/>
                <w:sz w:val="24"/>
                <w:szCs w:val="24"/>
                <w:lang w:val="en-US"/>
              </w:rPr>
            </w:pPr>
          </w:p>
          <w:p w14:paraId="38C938B7" w14:textId="77777777" w:rsidR="00227AE4" w:rsidRPr="00906790" w:rsidRDefault="00227AE4" w:rsidP="00374F29">
            <w:pPr>
              <w:rPr>
                <w:bCs/>
                <w:sz w:val="24"/>
                <w:szCs w:val="24"/>
                <w:lang w:val="en-US"/>
              </w:rPr>
            </w:pPr>
          </w:p>
          <w:p w14:paraId="1A91981A" w14:textId="77777777" w:rsidR="00227AE4" w:rsidRPr="00906790" w:rsidRDefault="00227AE4" w:rsidP="00374F29">
            <w:pPr>
              <w:rPr>
                <w:bCs/>
                <w:sz w:val="24"/>
                <w:szCs w:val="24"/>
                <w:lang w:val="en-US"/>
              </w:rPr>
            </w:pPr>
          </w:p>
          <w:p w14:paraId="5E84EC32" w14:textId="77777777" w:rsidR="00227AE4" w:rsidRPr="00906790" w:rsidRDefault="00227AE4" w:rsidP="00374F29">
            <w:pPr>
              <w:rPr>
                <w:bCs/>
                <w:sz w:val="24"/>
                <w:szCs w:val="24"/>
                <w:lang w:val="en-US"/>
              </w:rPr>
            </w:pPr>
          </w:p>
          <w:p w14:paraId="2C661055" w14:textId="77777777" w:rsidR="00227AE4" w:rsidRPr="00906790" w:rsidRDefault="00227AE4" w:rsidP="00374F29">
            <w:pPr>
              <w:rPr>
                <w:bCs/>
                <w:sz w:val="24"/>
                <w:szCs w:val="24"/>
                <w:lang w:val="en-US"/>
              </w:rPr>
            </w:pPr>
          </w:p>
          <w:p w14:paraId="628D625F" w14:textId="77777777" w:rsidR="00227AE4" w:rsidRPr="00906790" w:rsidRDefault="00227AE4" w:rsidP="00374F29">
            <w:pPr>
              <w:rPr>
                <w:bCs/>
                <w:sz w:val="24"/>
                <w:szCs w:val="24"/>
                <w:lang w:val="en-US"/>
              </w:rPr>
            </w:pPr>
          </w:p>
          <w:p w14:paraId="6503BA04" w14:textId="77777777" w:rsidR="00227AE4" w:rsidRPr="00906790" w:rsidRDefault="00227AE4" w:rsidP="00374F29">
            <w:pPr>
              <w:rPr>
                <w:bCs/>
                <w:sz w:val="24"/>
                <w:szCs w:val="24"/>
                <w:lang w:val="en-US"/>
              </w:rPr>
            </w:pPr>
          </w:p>
          <w:p w14:paraId="5B040DAF" w14:textId="77777777" w:rsidR="00227AE4" w:rsidRPr="00906790" w:rsidRDefault="00227AE4" w:rsidP="00374F29">
            <w:pPr>
              <w:rPr>
                <w:bCs/>
                <w:sz w:val="24"/>
                <w:szCs w:val="24"/>
                <w:lang w:val="en-US"/>
              </w:rPr>
            </w:pPr>
          </w:p>
          <w:p w14:paraId="458DD16F" w14:textId="77777777" w:rsidR="00227AE4" w:rsidRPr="00906790" w:rsidRDefault="00227AE4" w:rsidP="00374F29">
            <w:pPr>
              <w:rPr>
                <w:bCs/>
                <w:sz w:val="24"/>
                <w:szCs w:val="24"/>
                <w:lang w:val="en-US"/>
              </w:rPr>
            </w:pPr>
          </w:p>
          <w:p w14:paraId="6CA86783" w14:textId="77777777" w:rsidR="00227AE4" w:rsidRPr="00906790" w:rsidRDefault="00227AE4" w:rsidP="00374F29">
            <w:pPr>
              <w:rPr>
                <w:sz w:val="24"/>
                <w:szCs w:val="24"/>
              </w:rPr>
            </w:pPr>
          </w:p>
          <w:p w14:paraId="139804C7" w14:textId="77777777" w:rsidR="00227AE4" w:rsidRPr="00906790" w:rsidRDefault="00227AE4" w:rsidP="00374F29">
            <w:pPr>
              <w:rPr>
                <w:sz w:val="24"/>
                <w:szCs w:val="24"/>
              </w:rPr>
            </w:pPr>
            <w:r w:rsidRPr="00906790">
              <w:rPr>
                <w:sz w:val="24"/>
                <w:szCs w:val="24"/>
              </w:rPr>
              <w:t>_____________________</w:t>
            </w:r>
          </w:p>
          <w:p w14:paraId="49FC0741" w14:textId="77777777" w:rsidR="00227AE4" w:rsidRPr="00906790" w:rsidRDefault="00227AE4" w:rsidP="00374F29">
            <w:pPr>
              <w:rPr>
                <w:sz w:val="24"/>
                <w:szCs w:val="24"/>
              </w:rPr>
            </w:pPr>
          </w:p>
          <w:p w14:paraId="64AF34F5" w14:textId="77777777" w:rsidR="00227AE4" w:rsidRPr="00906790" w:rsidRDefault="00227AE4" w:rsidP="00374F29">
            <w:pPr>
              <w:rPr>
                <w:sz w:val="24"/>
                <w:szCs w:val="24"/>
              </w:rPr>
            </w:pPr>
          </w:p>
          <w:p w14:paraId="308F8DDF" w14:textId="77777777" w:rsidR="00227AE4" w:rsidRPr="00906790" w:rsidRDefault="00227AE4" w:rsidP="00374F29">
            <w:pPr>
              <w:rPr>
                <w:sz w:val="24"/>
                <w:szCs w:val="24"/>
              </w:rPr>
            </w:pPr>
          </w:p>
          <w:p w14:paraId="0E4268F3" w14:textId="77777777" w:rsidR="00227AE4" w:rsidRPr="00906790" w:rsidRDefault="00227AE4" w:rsidP="00374F29">
            <w:pPr>
              <w:rPr>
                <w:sz w:val="24"/>
                <w:szCs w:val="24"/>
              </w:rPr>
            </w:pPr>
          </w:p>
          <w:p w14:paraId="24C0E9F3" w14:textId="77777777" w:rsidR="00227AE4" w:rsidRPr="00906790" w:rsidRDefault="00227AE4" w:rsidP="00374F29">
            <w:pPr>
              <w:rPr>
                <w:sz w:val="24"/>
                <w:szCs w:val="24"/>
                <w:lang w:val="en-US"/>
              </w:rPr>
            </w:pPr>
            <w:r w:rsidRPr="00906790">
              <w:rPr>
                <w:sz w:val="24"/>
                <w:szCs w:val="24"/>
              </w:rPr>
              <w:t xml:space="preserve">_____________________ </w:t>
            </w:r>
            <w:r w:rsidRPr="00906790">
              <w:rPr>
                <w:sz w:val="24"/>
                <w:szCs w:val="24"/>
                <w:lang w:val="en-US"/>
              </w:rPr>
              <w:t>_____________</w:t>
            </w:r>
          </w:p>
          <w:p w14:paraId="17DBE78C" w14:textId="77777777" w:rsidR="00227AE4" w:rsidRPr="00906790" w:rsidRDefault="00227AE4" w:rsidP="00374F29">
            <w:pPr>
              <w:rPr>
                <w:sz w:val="24"/>
                <w:szCs w:val="24"/>
              </w:rPr>
            </w:pPr>
            <w:r w:rsidRPr="00906790">
              <w:rPr>
                <w:sz w:val="24"/>
                <w:szCs w:val="24"/>
              </w:rPr>
              <w:t>М.П.</w:t>
            </w:r>
          </w:p>
        </w:tc>
      </w:tr>
    </w:tbl>
    <w:p w14:paraId="64350BB9" w14:textId="77777777" w:rsidR="00227AE4" w:rsidRPr="00906790" w:rsidRDefault="00227AE4" w:rsidP="00227AE4">
      <w:pPr>
        <w:tabs>
          <w:tab w:val="left" w:pos="3165"/>
        </w:tabs>
        <w:rPr>
          <w:sz w:val="24"/>
          <w:szCs w:val="24"/>
        </w:rPr>
        <w:sectPr w:rsidR="00227AE4" w:rsidRPr="00906790" w:rsidSect="00374F29">
          <w:footerReference w:type="default" r:id="rId27"/>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227AE4" w:rsidRPr="00906790" w14:paraId="199768EF" w14:textId="77777777" w:rsidTr="00374F29">
        <w:trPr>
          <w:trHeight w:val="708"/>
        </w:trPr>
        <w:tc>
          <w:tcPr>
            <w:tcW w:w="4820" w:type="dxa"/>
            <w:tcBorders>
              <w:top w:val="nil"/>
              <w:left w:val="nil"/>
              <w:bottom w:val="nil"/>
              <w:right w:val="nil"/>
            </w:tcBorders>
            <w:shd w:val="clear" w:color="auto" w:fill="auto"/>
          </w:tcPr>
          <w:p w14:paraId="620FA4ED" w14:textId="77777777" w:rsidR="00227AE4" w:rsidRPr="00906790" w:rsidRDefault="00227AE4" w:rsidP="00374F29">
            <w:pPr>
              <w:jc w:val="right"/>
              <w:rPr>
                <w:sz w:val="24"/>
                <w:szCs w:val="24"/>
              </w:rPr>
            </w:pPr>
            <w:r w:rsidRPr="00906790">
              <w:rPr>
                <w:sz w:val="24"/>
                <w:szCs w:val="24"/>
              </w:rPr>
              <w:t xml:space="preserve">Приложение № 1 </w:t>
            </w:r>
          </w:p>
          <w:p w14:paraId="0D370772" w14:textId="77777777" w:rsidR="00227AE4" w:rsidRPr="00906790" w:rsidRDefault="00227AE4" w:rsidP="00374F29">
            <w:pPr>
              <w:jc w:val="right"/>
              <w:rPr>
                <w:sz w:val="24"/>
                <w:szCs w:val="24"/>
              </w:rPr>
            </w:pPr>
            <w:r w:rsidRPr="00906790">
              <w:rPr>
                <w:sz w:val="24"/>
                <w:szCs w:val="24"/>
              </w:rPr>
              <w:t xml:space="preserve">к Договору оказания услуг №_________ </w:t>
            </w:r>
          </w:p>
          <w:p w14:paraId="132550BF" w14:textId="59616009" w:rsidR="00227AE4" w:rsidRPr="00906790" w:rsidRDefault="00591E98" w:rsidP="00374F29">
            <w:pPr>
              <w:jc w:val="right"/>
              <w:rPr>
                <w:sz w:val="24"/>
                <w:szCs w:val="24"/>
              </w:rPr>
            </w:pPr>
            <w:r>
              <w:rPr>
                <w:sz w:val="24"/>
                <w:szCs w:val="24"/>
              </w:rPr>
              <w:t>от «___</w:t>
            </w:r>
            <w:r w:rsidR="00227AE4" w:rsidRPr="00906790">
              <w:rPr>
                <w:sz w:val="24"/>
                <w:szCs w:val="24"/>
              </w:rPr>
              <w:t>» ____________ 201</w:t>
            </w:r>
            <w:r w:rsidR="00227AE4">
              <w:rPr>
                <w:sz w:val="24"/>
                <w:szCs w:val="24"/>
              </w:rPr>
              <w:t>8</w:t>
            </w:r>
            <w:r w:rsidR="00227AE4" w:rsidRPr="00906790">
              <w:rPr>
                <w:sz w:val="24"/>
                <w:szCs w:val="24"/>
              </w:rPr>
              <w:t xml:space="preserve"> г.</w:t>
            </w:r>
          </w:p>
        </w:tc>
      </w:tr>
    </w:tbl>
    <w:p w14:paraId="60A15F7B" w14:textId="77777777" w:rsidR="00227AE4" w:rsidRPr="00906790" w:rsidRDefault="00227AE4" w:rsidP="00227AE4">
      <w:pPr>
        <w:jc w:val="center"/>
        <w:rPr>
          <w:b/>
          <w:bCs/>
          <w:sz w:val="24"/>
          <w:szCs w:val="24"/>
        </w:rPr>
      </w:pPr>
    </w:p>
    <w:p w14:paraId="29D8D68A" w14:textId="77777777" w:rsidR="00227AE4" w:rsidRPr="00906790" w:rsidRDefault="00227AE4" w:rsidP="00227AE4">
      <w:pPr>
        <w:jc w:val="center"/>
        <w:rPr>
          <w:b/>
          <w:bCs/>
          <w:sz w:val="24"/>
          <w:szCs w:val="24"/>
        </w:rPr>
      </w:pPr>
    </w:p>
    <w:p w14:paraId="7EAB3256" w14:textId="77777777" w:rsidR="00227AE4" w:rsidRPr="00906790" w:rsidRDefault="00227AE4" w:rsidP="00227AE4">
      <w:pPr>
        <w:jc w:val="center"/>
        <w:rPr>
          <w:b/>
          <w:bCs/>
          <w:sz w:val="24"/>
          <w:szCs w:val="24"/>
        </w:rPr>
      </w:pPr>
    </w:p>
    <w:p w14:paraId="08B71504" w14:textId="77777777" w:rsidR="00227AE4" w:rsidRPr="00906790" w:rsidRDefault="00227AE4" w:rsidP="00227AE4">
      <w:pPr>
        <w:jc w:val="center"/>
        <w:rPr>
          <w:b/>
          <w:bCs/>
          <w:sz w:val="24"/>
          <w:szCs w:val="24"/>
        </w:rPr>
      </w:pPr>
      <w:r w:rsidRPr="00906790">
        <w:rPr>
          <w:b/>
          <w:bCs/>
          <w:sz w:val="24"/>
          <w:szCs w:val="24"/>
        </w:rPr>
        <w:t>ТЕХНИЧЕСКОЕ ЗАДАНИЕ</w:t>
      </w:r>
    </w:p>
    <w:p w14:paraId="72ADF305" w14:textId="77777777" w:rsidR="00227AE4" w:rsidRPr="00906790" w:rsidRDefault="00227AE4" w:rsidP="00227AE4">
      <w:pPr>
        <w:jc w:val="center"/>
        <w:rPr>
          <w:b/>
          <w:bCs/>
          <w:sz w:val="24"/>
          <w:szCs w:val="24"/>
        </w:rPr>
      </w:pPr>
    </w:p>
    <w:p w14:paraId="16510C57" w14:textId="77777777" w:rsidR="00227AE4" w:rsidRPr="00906790" w:rsidRDefault="00227AE4" w:rsidP="00227AE4">
      <w:pPr>
        <w:rPr>
          <w:sz w:val="24"/>
          <w:szCs w:val="24"/>
          <w:lang w:val="en-US"/>
        </w:rPr>
      </w:pPr>
    </w:p>
    <w:p w14:paraId="3E533375" w14:textId="77777777" w:rsidR="00227AE4" w:rsidRPr="00906790" w:rsidRDefault="00227AE4" w:rsidP="00227AE4">
      <w:pPr>
        <w:rPr>
          <w:sz w:val="24"/>
          <w:szCs w:val="24"/>
        </w:rPr>
      </w:pPr>
    </w:p>
    <w:p w14:paraId="18E9DEC8" w14:textId="77777777" w:rsidR="00227AE4" w:rsidRPr="00906790" w:rsidRDefault="00227AE4" w:rsidP="00227AE4">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227AE4" w:rsidRPr="00906790" w14:paraId="11E00081" w14:textId="77777777" w:rsidTr="00374F29">
        <w:trPr>
          <w:trHeight w:val="3124"/>
        </w:trPr>
        <w:tc>
          <w:tcPr>
            <w:tcW w:w="2797" w:type="pct"/>
            <w:shd w:val="clear" w:color="auto" w:fill="auto"/>
          </w:tcPr>
          <w:p w14:paraId="5F1458E0" w14:textId="77777777" w:rsidR="00227AE4" w:rsidRPr="00906790" w:rsidRDefault="00227AE4" w:rsidP="00374F29">
            <w:pPr>
              <w:rPr>
                <w:sz w:val="24"/>
                <w:szCs w:val="24"/>
              </w:rPr>
            </w:pPr>
            <w:r w:rsidRPr="00906790">
              <w:rPr>
                <w:sz w:val="24"/>
                <w:szCs w:val="24"/>
              </w:rPr>
              <w:t>Заказчик:</w:t>
            </w:r>
          </w:p>
          <w:p w14:paraId="2AA26863" w14:textId="77777777" w:rsidR="00227AE4" w:rsidRPr="00906790" w:rsidRDefault="00227AE4" w:rsidP="00374F29">
            <w:pPr>
              <w:ind w:right="316"/>
              <w:rPr>
                <w:b/>
                <w:sz w:val="24"/>
                <w:szCs w:val="24"/>
              </w:rPr>
            </w:pPr>
            <w:r w:rsidRPr="00906790">
              <w:rPr>
                <w:b/>
                <w:sz w:val="24"/>
                <w:szCs w:val="24"/>
              </w:rPr>
              <w:t>Автономная некоммерческая организация «Агентство стратегических инициатив по продвижению новых проектов»</w:t>
            </w:r>
          </w:p>
          <w:p w14:paraId="338B5DBB" w14:textId="77777777" w:rsidR="00227AE4" w:rsidRPr="00906790" w:rsidRDefault="00227AE4" w:rsidP="00374F29">
            <w:pPr>
              <w:rPr>
                <w:sz w:val="24"/>
                <w:szCs w:val="24"/>
              </w:rPr>
            </w:pPr>
          </w:p>
          <w:p w14:paraId="04979884" w14:textId="77777777" w:rsidR="00227AE4" w:rsidRPr="00906790" w:rsidRDefault="00227AE4" w:rsidP="00374F29">
            <w:pPr>
              <w:rPr>
                <w:sz w:val="24"/>
                <w:szCs w:val="24"/>
              </w:rPr>
            </w:pPr>
          </w:p>
          <w:p w14:paraId="46C2C1AA" w14:textId="77777777" w:rsidR="00227AE4" w:rsidRPr="00906790" w:rsidRDefault="00227AE4" w:rsidP="00374F29">
            <w:pPr>
              <w:tabs>
                <w:tab w:val="left" w:pos="5245"/>
              </w:tabs>
              <w:ind w:right="602"/>
              <w:rPr>
                <w:sz w:val="24"/>
                <w:szCs w:val="24"/>
              </w:rPr>
            </w:pPr>
            <w:r w:rsidRPr="00906790">
              <w:rPr>
                <w:sz w:val="24"/>
                <w:szCs w:val="24"/>
              </w:rPr>
              <w:t>Административный директор – Заместитель Генерального директора</w:t>
            </w:r>
          </w:p>
          <w:p w14:paraId="388C7C10" w14:textId="77777777" w:rsidR="00227AE4" w:rsidRPr="00906790" w:rsidRDefault="00227AE4" w:rsidP="00374F29">
            <w:pPr>
              <w:rPr>
                <w:sz w:val="24"/>
                <w:szCs w:val="24"/>
              </w:rPr>
            </w:pPr>
          </w:p>
          <w:p w14:paraId="00803B79" w14:textId="77777777" w:rsidR="00227AE4" w:rsidRPr="00906790" w:rsidRDefault="00227AE4" w:rsidP="00374F29">
            <w:pPr>
              <w:rPr>
                <w:sz w:val="24"/>
                <w:szCs w:val="24"/>
              </w:rPr>
            </w:pPr>
          </w:p>
          <w:p w14:paraId="52763346" w14:textId="77777777" w:rsidR="00227AE4" w:rsidRPr="00906790" w:rsidRDefault="00227AE4" w:rsidP="00374F29">
            <w:pPr>
              <w:ind w:firstLine="35"/>
              <w:rPr>
                <w:sz w:val="24"/>
                <w:szCs w:val="24"/>
              </w:rPr>
            </w:pPr>
          </w:p>
          <w:p w14:paraId="1B99E59E" w14:textId="77777777" w:rsidR="00227AE4" w:rsidRPr="00906790" w:rsidRDefault="00227AE4" w:rsidP="00374F29">
            <w:pPr>
              <w:ind w:firstLine="35"/>
              <w:rPr>
                <w:sz w:val="24"/>
                <w:szCs w:val="24"/>
              </w:rPr>
            </w:pPr>
          </w:p>
          <w:p w14:paraId="7A0A8D86" w14:textId="77777777" w:rsidR="00227AE4" w:rsidRPr="00906790" w:rsidRDefault="00227AE4" w:rsidP="00374F29">
            <w:pPr>
              <w:ind w:firstLine="35"/>
              <w:rPr>
                <w:sz w:val="24"/>
                <w:szCs w:val="24"/>
              </w:rPr>
            </w:pPr>
          </w:p>
          <w:p w14:paraId="01E4578D" w14:textId="77777777" w:rsidR="00227AE4" w:rsidRPr="00906790" w:rsidRDefault="00227AE4" w:rsidP="00374F29">
            <w:pPr>
              <w:ind w:firstLine="35"/>
              <w:rPr>
                <w:sz w:val="24"/>
                <w:szCs w:val="24"/>
              </w:rPr>
            </w:pPr>
            <w:r w:rsidRPr="00906790">
              <w:rPr>
                <w:sz w:val="24"/>
                <w:szCs w:val="24"/>
              </w:rPr>
              <w:t>________________________ Л.Г. Шепелева</w:t>
            </w:r>
          </w:p>
          <w:p w14:paraId="2FFF7817" w14:textId="77777777" w:rsidR="00227AE4" w:rsidRPr="00906790" w:rsidRDefault="00227AE4" w:rsidP="00374F29">
            <w:pPr>
              <w:ind w:firstLine="35"/>
              <w:rPr>
                <w:bCs/>
                <w:sz w:val="24"/>
                <w:szCs w:val="24"/>
              </w:rPr>
            </w:pPr>
            <w:r w:rsidRPr="00906790">
              <w:rPr>
                <w:sz w:val="24"/>
                <w:szCs w:val="24"/>
              </w:rPr>
              <w:t>М.П.</w:t>
            </w:r>
          </w:p>
        </w:tc>
        <w:tc>
          <w:tcPr>
            <w:tcW w:w="2203" w:type="pct"/>
            <w:shd w:val="clear" w:color="auto" w:fill="auto"/>
          </w:tcPr>
          <w:p w14:paraId="76AEE937" w14:textId="77777777" w:rsidR="00227AE4" w:rsidRPr="00906790" w:rsidRDefault="00227AE4" w:rsidP="00374F29">
            <w:pPr>
              <w:rPr>
                <w:sz w:val="24"/>
                <w:szCs w:val="24"/>
              </w:rPr>
            </w:pPr>
            <w:r w:rsidRPr="00906790">
              <w:rPr>
                <w:sz w:val="24"/>
                <w:szCs w:val="24"/>
              </w:rPr>
              <w:t>Исполнитель:</w:t>
            </w:r>
          </w:p>
          <w:p w14:paraId="2F35D22D" w14:textId="77777777" w:rsidR="00227AE4" w:rsidRPr="00906790" w:rsidRDefault="00227AE4" w:rsidP="00374F29">
            <w:pPr>
              <w:rPr>
                <w:b/>
                <w:color w:val="000000"/>
                <w:sz w:val="24"/>
                <w:szCs w:val="24"/>
                <w:lang w:val="en-US"/>
              </w:rPr>
            </w:pPr>
            <w:r w:rsidRPr="00906790">
              <w:rPr>
                <w:b/>
                <w:color w:val="000000"/>
                <w:sz w:val="24"/>
                <w:szCs w:val="24"/>
                <w:lang w:val="en-US"/>
              </w:rPr>
              <w:t>________________</w:t>
            </w:r>
          </w:p>
          <w:p w14:paraId="3ECCD11A" w14:textId="77777777" w:rsidR="00227AE4" w:rsidRPr="00906790" w:rsidRDefault="00227AE4" w:rsidP="00374F29">
            <w:pPr>
              <w:rPr>
                <w:color w:val="000000"/>
                <w:sz w:val="24"/>
                <w:szCs w:val="24"/>
              </w:rPr>
            </w:pPr>
          </w:p>
          <w:p w14:paraId="527EBA98" w14:textId="77777777" w:rsidR="00227AE4" w:rsidRPr="00906790" w:rsidRDefault="00227AE4" w:rsidP="00374F29">
            <w:pPr>
              <w:rPr>
                <w:sz w:val="24"/>
                <w:szCs w:val="24"/>
              </w:rPr>
            </w:pPr>
          </w:p>
          <w:p w14:paraId="62C9457D" w14:textId="77777777" w:rsidR="00227AE4" w:rsidRPr="00906790" w:rsidRDefault="00227AE4" w:rsidP="00374F29">
            <w:pPr>
              <w:rPr>
                <w:sz w:val="24"/>
                <w:szCs w:val="24"/>
              </w:rPr>
            </w:pPr>
          </w:p>
          <w:p w14:paraId="5E7BB84E" w14:textId="77777777" w:rsidR="00227AE4" w:rsidRPr="00906790" w:rsidRDefault="00227AE4" w:rsidP="00374F29">
            <w:pPr>
              <w:rPr>
                <w:sz w:val="24"/>
                <w:szCs w:val="24"/>
              </w:rPr>
            </w:pPr>
          </w:p>
          <w:p w14:paraId="4B5A77C1" w14:textId="77777777" w:rsidR="00227AE4" w:rsidRPr="00906790" w:rsidRDefault="00227AE4" w:rsidP="00374F29">
            <w:pPr>
              <w:rPr>
                <w:sz w:val="24"/>
                <w:szCs w:val="24"/>
                <w:lang w:val="en-US"/>
              </w:rPr>
            </w:pPr>
            <w:r w:rsidRPr="00906790">
              <w:rPr>
                <w:sz w:val="24"/>
                <w:szCs w:val="24"/>
                <w:lang w:val="en-US"/>
              </w:rPr>
              <w:t>___________________</w:t>
            </w:r>
          </w:p>
          <w:p w14:paraId="68B104C6" w14:textId="77777777" w:rsidR="00227AE4" w:rsidRPr="00906790" w:rsidRDefault="00227AE4" w:rsidP="00374F29">
            <w:pPr>
              <w:rPr>
                <w:sz w:val="24"/>
                <w:szCs w:val="24"/>
              </w:rPr>
            </w:pPr>
          </w:p>
          <w:p w14:paraId="6A10FBB7" w14:textId="77777777" w:rsidR="00227AE4" w:rsidRPr="00906790" w:rsidRDefault="00227AE4" w:rsidP="00374F29">
            <w:pPr>
              <w:rPr>
                <w:sz w:val="24"/>
                <w:szCs w:val="24"/>
              </w:rPr>
            </w:pPr>
          </w:p>
          <w:p w14:paraId="289588E1" w14:textId="77777777" w:rsidR="00227AE4" w:rsidRPr="00906790" w:rsidRDefault="00227AE4" w:rsidP="00374F29">
            <w:pPr>
              <w:rPr>
                <w:sz w:val="24"/>
                <w:szCs w:val="24"/>
              </w:rPr>
            </w:pPr>
          </w:p>
          <w:p w14:paraId="0BB0DAB6" w14:textId="77777777" w:rsidR="00227AE4" w:rsidRPr="00906790" w:rsidRDefault="00227AE4" w:rsidP="00374F29">
            <w:pPr>
              <w:rPr>
                <w:sz w:val="24"/>
                <w:szCs w:val="24"/>
              </w:rPr>
            </w:pPr>
          </w:p>
          <w:p w14:paraId="1AC329B9" w14:textId="77777777" w:rsidR="00227AE4" w:rsidRPr="00906790" w:rsidRDefault="00227AE4" w:rsidP="00374F29">
            <w:pPr>
              <w:rPr>
                <w:sz w:val="24"/>
                <w:szCs w:val="24"/>
              </w:rPr>
            </w:pPr>
          </w:p>
          <w:p w14:paraId="4C245B20" w14:textId="77777777" w:rsidR="00227AE4" w:rsidRPr="00906790" w:rsidRDefault="00227AE4" w:rsidP="00374F29">
            <w:pPr>
              <w:rPr>
                <w:sz w:val="24"/>
                <w:szCs w:val="24"/>
                <w:lang w:val="en-US"/>
              </w:rPr>
            </w:pPr>
            <w:r w:rsidRPr="00906790">
              <w:rPr>
                <w:sz w:val="24"/>
                <w:szCs w:val="24"/>
              </w:rPr>
              <w:t>_____________________ __________</w:t>
            </w:r>
          </w:p>
          <w:p w14:paraId="29C8A7F4" w14:textId="77777777" w:rsidR="00227AE4" w:rsidRPr="00906790" w:rsidRDefault="00227AE4" w:rsidP="00374F29">
            <w:pPr>
              <w:rPr>
                <w:sz w:val="24"/>
                <w:szCs w:val="24"/>
              </w:rPr>
            </w:pPr>
            <w:r w:rsidRPr="00906790">
              <w:rPr>
                <w:sz w:val="24"/>
                <w:szCs w:val="24"/>
              </w:rPr>
              <w:t>М.П.</w:t>
            </w:r>
          </w:p>
        </w:tc>
      </w:tr>
    </w:tbl>
    <w:p w14:paraId="59800591" w14:textId="77777777" w:rsidR="00227AE4" w:rsidRPr="00906790" w:rsidRDefault="00227AE4" w:rsidP="00227AE4">
      <w:pPr>
        <w:rPr>
          <w:sz w:val="24"/>
          <w:szCs w:val="24"/>
        </w:rPr>
      </w:pPr>
    </w:p>
    <w:p w14:paraId="1F626811" w14:textId="77777777" w:rsidR="00227AE4" w:rsidRPr="00906790" w:rsidRDefault="00227AE4" w:rsidP="00227AE4">
      <w:pPr>
        <w:rPr>
          <w:sz w:val="24"/>
          <w:szCs w:val="24"/>
        </w:rPr>
      </w:pPr>
    </w:p>
    <w:p w14:paraId="1D3F063B" w14:textId="77777777" w:rsidR="00227AE4" w:rsidRPr="00906790" w:rsidRDefault="00227AE4" w:rsidP="00227AE4">
      <w:pPr>
        <w:rPr>
          <w:sz w:val="24"/>
          <w:szCs w:val="24"/>
        </w:rPr>
      </w:pPr>
    </w:p>
    <w:p w14:paraId="15DEC5CD" w14:textId="77777777" w:rsidR="00227AE4" w:rsidRPr="00906790" w:rsidRDefault="00227AE4" w:rsidP="00227AE4">
      <w:pPr>
        <w:rPr>
          <w:sz w:val="24"/>
          <w:szCs w:val="24"/>
        </w:rPr>
      </w:pPr>
    </w:p>
    <w:p w14:paraId="1E56FE13" w14:textId="77777777" w:rsidR="00227AE4" w:rsidRPr="00906790" w:rsidRDefault="00227AE4" w:rsidP="00227AE4">
      <w:pPr>
        <w:rPr>
          <w:sz w:val="24"/>
          <w:szCs w:val="24"/>
        </w:rPr>
      </w:pPr>
    </w:p>
    <w:p w14:paraId="0A5DE603" w14:textId="77777777" w:rsidR="00227AE4" w:rsidRPr="00906790" w:rsidRDefault="00227AE4" w:rsidP="00227AE4">
      <w:pPr>
        <w:rPr>
          <w:sz w:val="24"/>
          <w:szCs w:val="24"/>
        </w:rPr>
      </w:pPr>
    </w:p>
    <w:p w14:paraId="4F4DC307" w14:textId="77777777" w:rsidR="00227AE4" w:rsidRPr="00906790" w:rsidRDefault="00227AE4" w:rsidP="00227AE4">
      <w:pPr>
        <w:rPr>
          <w:sz w:val="24"/>
          <w:szCs w:val="24"/>
        </w:rPr>
      </w:pPr>
    </w:p>
    <w:p w14:paraId="753FB763" w14:textId="77777777" w:rsidR="00227AE4" w:rsidRPr="00906790" w:rsidRDefault="00227AE4" w:rsidP="00227AE4">
      <w:pPr>
        <w:rPr>
          <w:sz w:val="24"/>
          <w:szCs w:val="24"/>
        </w:rPr>
      </w:pPr>
    </w:p>
    <w:p w14:paraId="286B349F" w14:textId="77777777" w:rsidR="00227AE4" w:rsidRPr="00906790" w:rsidRDefault="00227AE4" w:rsidP="00227AE4">
      <w:pPr>
        <w:rPr>
          <w:sz w:val="24"/>
          <w:szCs w:val="24"/>
        </w:rPr>
      </w:pPr>
    </w:p>
    <w:p w14:paraId="33CE81B8" w14:textId="77777777" w:rsidR="00227AE4" w:rsidRPr="00906790" w:rsidRDefault="00227AE4" w:rsidP="00227AE4">
      <w:pPr>
        <w:rPr>
          <w:sz w:val="24"/>
          <w:szCs w:val="24"/>
        </w:rPr>
      </w:pPr>
    </w:p>
    <w:p w14:paraId="14532E0A" w14:textId="77777777" w:rsidR="00227AE4" w:rsidRPr="00906790" w:rsidRDefault="00227AE4" w:rsidP="00227AE4">
      <w:pPr>
        <w:rPr>
          <w:sz w:val="24"/>
          <w:szCs w:val="24"/>
        </w:rPr>
      </w:pPr>
    </w:p>
    <w:p w14:paraId="5619DFF7" w14:textId="77777777" w:rsidR="00227AE4" w:rsidRPr="00906790" w:rsidRDefault="00227AE4" w:rsidP="00227AE4">
      <w:pPr>
        <w:rPr>
          <w:sz w:val="24"/>
          <w:szCs w:val="24"/>
        </w:rPr>
      </w:pPr>
    </w:p>
    <w:p w14:paraId="39B1F89F" w14:textId="77777777" w:rsidR="00227AE4" w:rsidRPr="00906790" w:rsidRDefault="00227AE4" w:rsidP="00227AE4">
      <w:pPr>
        <w:rPr>
          <w:sz w:val="24"/>
          <w:szCs w:val="24"/>
          <w:lang w:val="en-US"/>
        </w:rPr>
      </w:pPr>
    </w:p>
    <w:p w14:paraId="7B9BC932" w14:textId="77777777" w:rsidR="00227AE4" w:rsidRPr="00906790" w:rsidRDefault="00227AE4" w:rsidP="00227AE4">
      <w:pPr>
        <w:rPr>
          <w:sz w:val="24"/>
          <w:szCs w:val="24"/>
          <w:lang w:val="en-US"/>
        </w:rPr>
      </w:pPr>
    </w:p>
    <w:p w14:paraId="22827069" w14:textId="77777777" w:rsidR="00227AE4" w:rsidRPr="00906790" w:rsidRDefault="00227AE4" w:rsidP="00227AE4">
      <w:pPr>
        <w:rPr>
          <w:sz w:val="24"/>
          <w:szCs w:val="24"/>
          <w:lang w:val="en-US"/>
        </w:rPr>
      </w:pPr>
    </w:p>
    <w:p w14:paraId="011F3FB2" w14:textId="77777777" w:rsidR="00227AE4" w:rsidRPr="00906790" w:rsidRDefault="00227AE4" w:rsidP="00227AE4">
      <w:pPr>
        <w:rPr>
          <w:sz w:val="24"/>
          <w:szCs w:val="24"/>
          <w:lang w:val="en-US"/>
        </w:rPr>
      </w:pPr>
    </w:p>
    <w:p w14:paraId="26DB3115" w14:textId="77777777" w:rsidR="00227AE4" w:rsidRPr="00906790" w:rsidRDefault="00227AE4" w:rsidP="00227AE4">
      <w:pPr>
        <w:rPr>
          <w:sz w:val="24"/>
          <w:szCs w:val="24"/>
          <w:lang w:val="en-US"/>
        </w:rPr>
      </w:pPr>
    </w:p>
    <w:p w14:paraId="41F6CCEB" w14:textId="77777777" w:rsidR="00227AE4" w:rsidRPr="00906790" w:rsidRDefault="00227AE4" w:rsidP="00227AE4">
      <w:pPr>
        <w:rPr>
          <w:vanish/>
          <w:sz w:val="24"/>
          <w:szCs w:val="24"/>
          <w:lang w:val="en-US"/>
        </w:rPr>
      </w:pPr>
    </w:p>
    <w:p w14:paraId="342033FE" w14:textId="77777777" w:rsidR="00227AE4" w:rsidRPr="00906790" w:rsidRDefault="00227AE4" w:rsidP="00227AE4">
      <w:pPr>
        <w:rPr>
          <w:vanish/>
          <w:sz w:val="24"/>
          <w:szCs w:val="24"/>
        </w:rPr>
      </w:pPr>
    </w:p>
    <w:p w14:paraId="5277668C" w14:textId="77777777" w:rsidR="00227AE4" w:rsidRPr="00906790" w:rsidRDefault="00227AE4" w:rsidP="00227AE4">
      <w:pPr>
        <w:rPr>
          <w:vanish/>
          <w:sz w:val="24"/>
          <w:szCs w:val="24"/>
        </w:rPr>
      </w:pPr>
    </w:p>
    <w:p w14:paraId="49A5E971" w14:textId="77777777" w:rsidR="00227AE4" w:rsidRPr="00906790" w:rsidRDefault="00227AE4" w:rsidP="00227AE4">
      <w:pPr>
        <w:rPr>
          <w:vanish/>
          <w:sz w:val="24"/>
          <w:szCs w:val="24"/>
        </w:rPr>
      </w:pPr>
    </w:p>
    <w:p w14:paraId="7CF9730E" w14:textId="77777777" w:rsidR="00227AE4" w:rsidRPr="00906790" w:rsidRDefault="00227AE4" w:rsidP="00227AE4">
      <w:pPr>
        <w:rPr>
          <w:vanish/>
          <w:sz w:val="24"/>
          <w:szCs w:val="24"/>
        </w:rPr>
      </w:pPr>
    </w:p>
    <w:p w14:paraId="08BFEC95" w14:textId="77777777" w:rsidR="00227AE4" w:rsidRPr="00906790" w:rsidRDefault="00227AE4" w:rsidP="00227AE4">
      <w:pPr>
        <w:rPr>
          <w:vanish/>
          <w:sz w:val="24"/>
          <w:szCs w:val="24"/>
        </w:rPr>
      </w:pPr>
    </w:p>
    <w:p w14:paraId="45E3B36C" w14:textId="77777777" w:rsidR="00227AE4" w:rsidRPr="00906790" w:rsidRDefault="00227AE4" w:rsidP="00227AE4">
      <w:pPr>
        <w:rPr>
          <w:vanish/>
          <w:sz w:val="24"/>
          <w:szCs w:val="24"/>
        </w:rPr>
      </w:pPr>
    </w:p>
    <w:p w14:paraId="4B66FEEA" w14:textId="77777777" w:rsidR="00227AE4" w:rsidRPr="00906790" w:rsidRDefault="00227AE4" w:rsidP="00227AE4">
      <w:pPr>
        <w:rPr>
          <w:vanish/>
          <w:sz w:val="24"/>
          <w:szCs w:val="24"/>
        </w:rPr>
      </w:pPr>
    </w:p>
    <w:p w14:paraId="494E3831" w14:textId="77777777" w:rsidR="00227AE4" w:rsidRPr="00906790" w:rsidRDefault="00227AE4" w:rsidP="00227AE4">
      <w:pPr>
        <w:rPr>
          <w:vanish/>
          <w:sz w:val="24"/>
          <w:szCs w:val="24"/>
        </w:rPr>
      </w:pPr>
    </w:p>
    <w:p w14:paraId="58CE79D4" w14:textId="77777777" w:rsidR="00227AE4" w:rsidRPr="00906790" w:rsidRDefault="00227AE4" w:rsidP="00227AE4">
      <w:pPr>
        <w:rPr>
          <w:vanish/>
          <w:sz w:val="24"/>
          <w:szCs w:val="24"/>
        </w:rPr>
      </w:pPr>
    </w:p>
    <w:p w14:paraId="0424A58B" w14:textId="77777777" w:rsidR="00227AE4" w:rsidRPr="00906790" w:rsidRDefault="00227AE4" w:rsidP="00227AE4">
      <w:pPr>
        <w:rPr>
          <w:vanish/>
          <w:sz w:val="24"/>
          <w:szCs w:val="24"/>
        </w:rPr>
      </w:pPr>
    </w:p>
    <w:p w14:paraId="0CEF6BB7" w14:textId="77777777" w:rsidR="00227AE4" w:rsidRPr="00906790" w:rsidRDefault="00227AE4" w:rsidP="00227AE4">
      <w:pPr>
        <w:rPr>
          <w:vanish/>
          <w:sz w:val="24"/>
          <w:szCs w:val="24"/>
        </w:rPr>
      </w:pPr>
    </w:p>
    <w:p w14:paraId="5803F105" w14:textId="77777777" w:rsidR="00227AE4" w:rsidRPr="00906790" w:rsidRDefault="00227AE4" w:rsidP="00227AE4">
      <w:pPr>
        <w:rPr>
          <w:vanish/>
          <w:sz w:val="24"/>
          <w:szCs w:val="24"/>
        </w:rPr>
      </w:pPr>
    </w:p>
    <w:p w14:paraId="2A4226BB" w14:textId="77777777" w:rsidR="00227AE4" w:rsidRPr="00906790" w:rsidRDefault="00227AE4" w:rsidP="00227AE4">
      <w:pPr>
        <w:rPr>
          <w:vanish/>
          <w:sz w:val="24"/>
          <w:szCs w:val="24"/>
        </w:rPr>
      </w:pPr>
    </w:p>
    <w:p w14:paraId="46D4AC93" w14:textId="77777777" w:rsidR="00227AE4" w:rsidRPr="00906790" w:rsidRDefault="00227AE4" w:rsidP="00227AE4">
      <w:pPr>
        <w:ind w:left="6480"/>
        <w:rPr>
          <w:sz w:val="24"/>
          <w:szCs w:val="24"/>
        </w:rPr>
      </w:pPr>
    </w:p>
    <w:p w14:paraId="67ED58AB" w14:textId="77777777" w:rsidR="00227AE4" w:rsidRPr="00906790" w:rsidRDefault="00227AE4" w:rsidP="00227AE4">
      <w:pPr>
        <w:ind w:left="6480"/>
        <w:rPr>
          <w:sz w:val="24"/>
          <w:szCs w:val="24"/>
        </w:rPr>
      </w:pPr>
    </w:p>
    <w:p w14:paraId="176F8D16" w14:textId="77777777" w:rsidR="00227AE4" w:rsidRPr="00906790" w:rsidRDefault="00227AE4" w:rsidP="00227AE4">
      <w:pPr>
        <w:jc w:val="center"/>
        <w:rPr>
          <w:sz w:val="24"/>
          <w:szCs w:val="24"/>
        </w:rPr>
      </w:pPr>
    </w:p>
    <w:p w14:paraId="2D844D39" w14:textId="77777777" w:rsidR="00227AE4" w:rsidRPr="00906790" w:rsidRDefault="00227AE4" w:rsidP="00227AE4">
      <w:pPr>
        <w:jc w:val="center"/>
        <w:rPr>
          <w:sz w:val="24"/>
          <w:szCs w:val="24"/>
        </w:rPr>
      </w:pPr>
    </w:p>
    <w:p w14:paraId="47936171" w14:textId="77777777" w:rsidR="00227AE4" w:rsidRPr="00906790" w:rsidRDefault="00227AE4" w:rsidP="00227AE4">
      <w:pPr>
        <w:jc w:val="center"/>
        <w:rPr>
          <w:sz w:val="24"/>
          <w:szCs w:val="24"/>
        </w:rPr>
      </w:pPr>
    </w:p>
    <w:p w14:paraId="7C0E0ECE" w14:textId="77777777" w:rsidR="00227AE4" w:rsidRPr="00906790" w:rsidRDefault="00227AE4" w:rsidP="00227AE4">
      <w:pPr>
        <w:jc w:val="center"/>
        <w:rPr>
          <w:sz w:val="24"/>
          <w:szCs w:val="24"/>
        </w:rPr>
      </w:pPr>
    </w:p>
    <w:p w14:paraId="425ADE1C" w14:textId="77777777" w:rsidR="00227AE4" w:rsidRPr="00906790" w:rsidRDefault="00227AE4" w:rsidP="00227AE4">
      <w:pPr>
        <w:jc w:val="center"/>
        <w:rPr>
          <w:sz w:val="24"/>
          <w:szCs w:val="24"/>
        </w:rPr>
      </w:pPr>
    </w:p>
    <w:p w14:paraId="3307B9F4" w14:textId="77777777" w:rsidR="00227AE4" w:rsidRPr="00906790" w:rsidRDefault="00227AE4" w:rsidP="00227AE4">
      <w:pPr>
        <w:jc w:val="center"/>
        <w:rPr>
          <w:sz w:val="24"/>
          <w:szCs w:val="24"/>
        </w:rPr>
      </w:pPr>
    </w:p>
    <w:p w14:paraId="4A75A10E" w14:textId="77777777" w:rsidR="00227AE4" w:rsidRPr="00906790" w:rsidRDefault="00227AE4" w:rsidP="00227AE4">
      <w:pPr>
        <w:jc w:val="center"/>
        <w:rPr>
          <w:sz w:val="24"/>
          <w:szCs w:val="24"/>
        </w:rPr>
      </w:pPr>
    </w:p>
    <w:p w14:paraId="1DB060A4" w14:textId="77777777" w:rsidR="00227AE4" w:rsidRPr="00906790" w:rsidRDefault="00227AE4" w:rsidP="00227AE4">
      <w:pPr>
        <w:jc w:val="center"/>
        <w:rPr>
          <w:sz w:val="24"/>
          <w:szCs w:val="24"/>
        </w:rPr>
      </w:pPr>
    </w:p>
    <w:p w14:paraId="4B3EAD33" w14:textId="77777777" w:rsidR="007F3968" w:rsidRDefault="007F3968" w:rsidP="00E1739A">
      <w:pPr>
        <w:jc w:val="center"/>
        <w:rPr>
          <w:b/>
        </w:rPr>
        <w:sectPr w:rsidR="007F3968" w:rsidSect="007F3968">
          <w:footerReference w:type="default" r:id="rId28"/>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108" w:name="_МИНИМАЛЬНЫЕ_ТРЕБОВАНИЯ_ДЛЯ"/>
      <w:bookmarkStart w:id="109" w:name="_Toc465252101"/>
      <w:bookmarkEnd w:id="108"/>
      <w:r w:rsidRPr="001C18A7">
        <w:t>МИНИМАЛЬНЫЕ ТРЕБОВАН</w:t>
      </w:r>
      <w:r>
        <w:t>ИЯ ДЛЯ ПРОХОЖДЕНИЯ АККРЕДИТАЦИИ</w:t>
      </w:r>
      <w:r>
        <w:rPr>
          <w:rStyle w:val="afd"/>
          <w:b w:val="0"/>
          <w:szCs w:val="28"/>
        </w:rPr>
        <w:footnoteReference w:id="1"/>
      </w:r>
      <w:bookmarkEnd w:id="109"/>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9"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0"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1"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583F33A1" w:rsidR="00921D11" w:rsidRPr="00EA25BC" w:rsidRDefault="00921D11" w:rsidP="00921D11">
            <w:pPr>
              <w:pStyle w:val="Default"/>
              <w:rPr>
                <w:sz w:val="20"/>
                <w:szCs w:val="20"/>
              </w:rPr>
            </w:pPr>
            <w:r w:rsidRPr="00EA25BC">
              <w:rPr>
                <w:sz w:val="20"/>
                <w:szCs w:val="20"/>
              </w:rPr>
              <w:t>9.</w:t>
            </w:r>
            <w:r w:rsidR="00C75544">
              <w:rPr>
                <w:sz w:val="20"/>
                <w:szCs w:val="20"/>
              </w:rPr>
              <w:t>2</w:t>
            </w:r>
            <w:r w:rsidRPr="00EA25BC">
              <w:rPr>
                <w:sz w:val="20"/>
                <w:szCs w:val="20"/>
              </w:rPr>
              <w:t>.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40CC3A2" w:rsidR="00921D11" w:rsidRPr="00EA25BC" w:rsidRDefault="00921D11" w:rsidP="00C75544">
            <w:pPr>
              <w:pStyle w:val="Default"/>
              <w:rPr>
                <w:sz w:val="20"/>
                <w:szCs w:val="20"/>
              </w:rPr>
            </w:pPr>
            <w:r w:rsidRPr="00EA25BC">
              <w:rPr>
                <w:sz w:val="20"/>
                <w:szCs w:val="20"/>
              </w:rPr>
              <w:t>9.</w:t>
            </w:r>
            <w:r w:rsidR="00C75544">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056524C1" w:rsidR="00921D11" w:rsidRPr="00EA25BC" w:rsidRDefault="00921D11" w:rsidP="00C75544">
            <w:pPr>
              <w:pStyle w:val="Default"/>
              <w:rPr>
                <w:sz w:val="20"/>
                <w:szCs w:val="20"/>
              </w:rPr>
            </w:pPr>
            <w:r w:rsidRPr="00B23BBC">
              <w:rPr>
                <w:sz w:val="20"/>
                <w:szCs w:val="20"/>
              </w:rPr>
              <w:t>9.</w:t>
            </w:r>
            <w:r w:rsidR="00C75544">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6932EC89" w:rsidR="00921D11" w:rsidRPr="00B23BBC" w:rsidRDefault="00921D11" w:rsidP="00C75544">
            <w:pPr>
              <w:pStyle w:val="Default"/>
              <w:rPr>
                <w:sz w:val="20"/>
                <w:szCs w:val="20"/>
              </w:rPr>
            </w:pPr>
            <w:r w:rsidRPr="00B23BBC">
              <w:rPr>
                <w:sz w:val="20"/>
                <w:szCs w:val="20"/>
              </w:rPr>
              <w:t>9.</w:t>
            </w:r>
            <w:r w:rsidR="00C75544">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345CA7BE" w:rsidR="00921D11" w:rsidRPr="00B23BBC" w:rsidRDefault="00921D11" w:rsidP="00C75544">
            <w:pPr>
              <w:pStyle w:val="Default"/>
              <w:rPr>
                <w:sz w:val="20"/>
                <w:szCs w:val="20"/>
              </w:rPr>
            </w:pPr>
            <w:r w:rsidRPr="00B23BBC">
              <w:rPr>
                <w:sz w:val="20"/>
                <w:szCs w:val="20"/>
              </w:rPr>
              <w:t>9.</w:t>
            </w:r>
            <w:r w:rsidR="00C75544">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3921B08D" w:rsidR="00921D11" w:rsidRPr="00B23BBC" w:rsidRDefault="00921D11" w:rsidP="00C75544">
            <w:pPr>
              <w:pStyle w:val="Default"/>
              <w:rPr>
                <w:sz w:val="20"/>
                <w:szCs w:val="20"/>
              </w:rPr>
            </w:pPr>
            <w:r w:rsidRPr="00B23BBC">
              <w:rPr>
                <w:sz w:val="20"/>
                <w:szCs w:val="20"/>
              </w:rPr>
              <w:t>9.</w:t>
            </w:r>
            <w:r w:rsidR="00C75544">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0C15361A" w:rsidR="00921D11" w:rsidRPr="00B23BBC" w:rsidRDefault="00921D11" w:rsidP="00C75544">
            <w:pPr>
              <w:pStyle w:val="Default"/>
              <w:rPr>
                <w:sz w:val="20"/>
                <w:szCs w:val="20"/>
              </w:rPr>
            </w:pPr>
            <w:r w:rsidRPr="00B23BBC">
              <w:rPr>
                <w:sz w:val="20"/>
                <w:szCs w:val="20"/>
              </w:rPr>
              <w:t>9.</w:t>
            </w:r>
            <w:r w:rsidR="00C75544">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54614385" w:rsidR="00921D11" w:rsidRPr="00B23BBC" w:rsidRDefault="00921D11" w:rsidP="00C75544">
            <w:pPr>
              <w:pStyle w:val="Default"/>
              <w:rPr>
                <w:sz w:val="20"/>
                <w:szCs w:val="20"/>
              </w:rPr>
            </w:pPr>
            <w:r w:rsidRPr="00B23BBC">
              <w:rPr>
                <w:sz w:val="20"/>
                <w:szCs w:val="20"/>
              </w:rPr>
              <w:t>9.</w:t>
            </w:r>
            <w:r w:rsidR="00C75544">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618E1B89" w:rsidR="00921D11" w:rsidRPr="00B23BBC" w:rsidRDefault="00921D11" w:rsidP="00C75544">
            <w:pPr>
              <w:pStyle w:val="Default"/>
              <w:rPr>
                <w:sz w:val="20"/>
                <w:szCs w:val="20"/>
              </w:rPr>
            </w:pPr>
            <w:r w:rsidRPr="00B23BBC">
              <w:rPr>
                <w:sz w:val="20"/>
                <w:szCs w:val="20"/>
              </w:rPr>
              <w:t>9.1</w:t>
            </w:r>
            <w:r w:rsidR="00C75544">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14126C7E" w:rsidR="00921D11" w:rsidRPr="00B23BBC" w:rsidRDefault="00921D11" w:rsidP="00C75544">
            <w:pPr>
              <w:pStyle w:val="Default"/>
              <w:rPr>
                <w:sz w:val="20"/>
                <w:szCs w:val="20"/>
              </w:rPr>
            </w:pPr>
            <w:r w:rsidRPr="00B23BBC">
              <w:rPr>
                <w:sz w:val="20"/>
                <w:szCs w:val="20"/>
              </w:rPr>
              <w:t>9.1</w:t>
            </w:r>
            <w:r w:rsidR="00C75544">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3CEBEF6B" w:rsidR="00921D11" w:rsidRPr="00B23BBC" w:rsidRDefault="00921D11" w:rsidP="00C75544">
            <w:pPr>
              <w:pStyle w:val="Default"/>
              <w:rPr>
                <w:sz w:val="20"/>
                <w:szCs w:val="20"/>
              </w:rPr>
            </w:pPr>
            <w:r w:rsidRPr="00CC6720">
              <w:rPr>
                <w:sz w:val="20"/>
                <w:szCs w:val="20"/>
              </w:rPr>
              <w:t>9.</w:t>
            </w:r>
            <w:r w:rsidR="00C75544">
              <w:rPr>
                <w:sz w:val="20"/>
                <w:szCs w:val="20"/>
              </w:rPr>
              <w:t>12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C4C7635" w:rsidR="00921D11" w:rsidRPr="00B23BBC" w:rsidRDefault="00921D11" w:rsidP="00C75544">
            <w:pPr>
              <w:pStyle w:val="Default"/>
              <w:rPr>
                <w:sz w:val="20"/>
                <w:szCs w:val="20"/>
              </w:rPr>
            </w:pPr>
            <w:r w:rsidRPr="00CC6720">
              <w:rPr>
                <w:sz w:val="20"/>
                <w:szCs w:val="20"/>
              </w:rPr>
              <w:t>9.</w:t>
            </w:r>
            <w:r w:rsidR="00C75544">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105C10F0" w:rsidR="00921D11" w:rsidRPr="00B23BBC" w:rsidRDefault="00921D11" w:rsidP="00C75544">
            <w:pPr>
              <w:pStyle w:val="Default"/>
              <w:rPr>
                <w:sz w:val="20"/>
                <w:szCs w:val="20"/>
              </w:rPr>
            </w:pPr>
            <w:r w:rsidRPr="00CC6720">
              <w:rPr>
                <w:sz w:val="20"/>
                <w:szCs w:val="20"/>
              </w:rPr>
              <w:t>9.</w:t>
            </w:r>
            <w:r w:rsidR="00C75544">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8C64BBB" w:rsidR="00921D11" w:rsidRPr="00CC6720" w:rsidRDefault="00921D11" w:rsidP="00921D11">
            <w:pPr>
              <w:pStyle w:val="Default"/>
              <w:rPr>
                <w:sz w:val="20"/>
                <w:szCs w:val="20"/>
              </w:rPr>
            </w:pPr>
            <w:r w:rsidRPr="00CC6720">
              <w:rPr>
                <w:sz w:val="20"/>
                <w:szCs w:val="20"/>
              </w:rPr>
              <w:t>9.</w:t>
            </w:r>
            <w:r w:rsidR="00C75544">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5E250C08" w:rsidR="00921D11" w:rsidRPr="00CC6720" w:rsidRDefault="00921D11" w:rsidP="00C75544">
            <w:pPr>
              <w:pStyle w:val="Default"/>
              <w:rPr>
                <w:sz w:val="20"/>
                <w:szCs w:val="20"/>
              </w:rPr>
            </w:pPr>
            <w:r w:rsidRPr="00CC6720">
              <w:rPr>
                <w:sz w:val="20"/>
                <w:szCs w:val="20"/>
              </w:rPr>
              <w:t>9.</w:t>
            </w:r>
            <w:r w:rsidR="00C75544">
              <w:rPr>
                <w:sz w:val="20"/>
                <w:szCs w:val="20"/>
              </w:rPr>
              <w:t>16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F8187C7" w14:textId="77777777" w:rsidR="00C75544" w:rsidRDefault="00C75544" w:rsidP="00C75544">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2742DFD2" w14:textId="77777777" w:rsidR="00C75544" w:rsidRPr="00B85548" w:rsidRDefault="00C75544" w:rsidP="00C75544">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4B913EF3" w14:textId="77777777" w:rsidR="00C75544" w:rsidRPr="00B85548" w:rsidRDefault="00C75544" w:rsidP="00C75544">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E28CAF1" w14:textId="77777777" w:rsidR="00C75544" w:rsidRPr="00B85548" w:rsidRDefault="00C75544" w:rsidP="00C75544">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1DFE5126" w14:textId="77777777" w:rsidR="00C75544" w:rsidRPr="00B85548" w:rsidRDefault="00C75544" w:rsidP="00C75544">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407BF13A" w14:textId="77777777" w:rsidR="00C75544" w:rsidRDefault="00C75544" w:rsidP="00C75544">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6DE2106A" w14:textId="77777777" w:rsidR="00C75544" w:rsidRPr="0006019C" w:rsidRDefault="00C75544" w:rsidP="00C75544">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149CA440"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10"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110"/>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CE145CD"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C75544">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111" w:name="_Ref391375476"/>
      <w:bookmarkStart w:id="112" w:name="_Ref391375597"/>
      <w:bookmarkStart w:id="113" w:name="_Toc392326437"/>
      <w:bookmarkStart w:id="114" w:name="_Toc392495198"/>
      <w:bookmarkStart w:id="115" w:name="_Toc392595026"/>
      <w:bookmarkStart w:id="116" w:name="_Toc392610538"/>
      <w:bookmarkStart w:id="117" w:name="_Toc393989340"/>
      <w:bookmarkStart w:id="118" w:name="_Toc393888125"/>
      <w:bookmarkStart w:id="119" w:name="_Toc398807148"/>
      <w:bookmarkStart w:id="120" w:name="_Ref391310895"/>
      <w:bookmarkStart w:id="121" w:name="_Ref391194808"/>
      <w:r w:rsidR="00E92609" w:rsidRPr="00E92609">
        <w:rPr>
          <w:b/>
          <w:sz w:val="24"/>
          <w:szCs w:val="24"/>
        </w:rPr>
        <w:t>ФОРМА ПРЕДСТАВЛЕНИЯ ИНФОРМАЦИИ О ЦЕПОЧКЕ СОБСТВЕННИКОВ, ВКЛЮЧАЯ КОНЕЧНЫХ БЕНЕФИЦИАРОВ</w:t>
      </w:r>
      <w:bookmarkEnd w:id="111"/>
      <w:bookmarkEnd w:id="112"/>
      <w:bookmarkEnd w:id="113"/>
      <w:bookmarkEnd w:id="114"/>
      <w:bookmarkEnd w:id="115"/>
      <w:bookmarkEnd w:id="116"/>
      <w:bookmarkEnd w:id="117"/>
      <w:bookmarkEnd w:id="118"/>
      <w:bookmarkEnd w:id="119"/>
      <w:r w:rsidRPr="00C11555">
        <w:rPr>
          <w:rStyle w:val="afd"/>
          <w:b/>
          <w:bCs/>
          <w:caps/>
          <w:szCs w:val="24"/>
        </w:rPr>
        <w:footnoteReference w:id="7"/>
      </w:r>
    </w:p>
    <w:p w14:paraId="493FB18C" w14:textId="77777777" w:rsidR="00C75544" w:rsidRPr="00E92609" w:rsidRDefault="00C75544" w:rsidP="00E92609">
      <w:pPr>
        <w:jc w:val="center"/>
        <w:rPr>
          <w:vanish/>
        </w:rPr>
      </w:pPr>
    </w:p>
    <w:bookmarkEnd w:id="120"/>
    <w:bookmarkEnd w:id="121"/>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22" w:name="_Ref392931988"/>
      <w:bookmarkStart w:id="123" w:name="_Toc392326438"/>
      <w:bookmarkStart w:id="124" w:name="_Toc392495199"/>
      <w:bookmarkStart w:id="125" w:name="_Toc392595027"/>
      <w:bookmarkStart w:id="126" w:name="_Toc392610539"/>
      <w:bookmarkStart w:id="127" w:name="_Toc393989341"/>
      <w:bookmarkStart w:id="128" w:name="_Toc393888126"/>
      <w:r w:rsidRPr="00C11555">
        <w:rPr>
          <w:b/>
          <w:bCs/>
          <w:color w:val="000000"/>
          <w:spacing w:val="36"/>
          <w:szCs w:val="22"/>
        </w:rPr>
        <w:t>конец формы</w:t>
      </w:r>
      <w:bookmarkEnd w:id="122"/>
      <w:bookmarkEnd w:id="123"/>
      <w:bookmarkEnd w:id="124"/>
      <w:bookmarkEnd w:id="125"/>
      <w:bookmarkEnd w:id="126"/>
      <w:bookmarkEnd w:id="127"/>
      <w:bookmarkEnd w:id="128"/>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64FE3BCA"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32"/>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67367C52"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C75544">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29" w:name="_Toc398807152"/>
      <w:bookmarkEnd w:id="129"/>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D3C14" w14:textId="77777777" w:rsidR="00877C10" w:rsidRDefault="00877C10">
      <w:r>
        <w:separator/>
      </w:r>
    </w:p>
  </w:endnote>
  <w:endnote w:type="continuationSeparator" w:id="0">
    <w:p w14:paraId="320D701B" w14:textId="77777777" w:rsidR="00877C10" w:rsidRDefault="0087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877C10" w:rsidRDefault="00877C10">
        <w:pPr>
          <w:pStyle w:val="af3"/>
          <w:jc w:val="right"/>
        </w:pPr>
        <w:r>
          <w:fldChar w:fldCharType="begin"/>
        </w:r>
        <w:r>
          <w:instrText>PAGE   \* MERGEFORMAT</w:instrText>
        </w:r>
        <w:r>
          <w:fldChar w:fldCharType="separate"/>
        </w:r>
        <w:r w:rsidR="008733FA">
          <w:rPr>
            <w:noProof/>
          </w:rPr>
          <w:t>29</w:t>
        </w:r>
        <w:r>
          <w:fldChar w:fldCharType="end"/>
        </w:r>
      </w:p>
    </w:sdtContent>
  </w:sdt>
  <w:p w14:paraId="252E9E1C" w14:textId="77777777" w:rsidR="00877C10" w:rsidRDefault="00877C1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819960"/>
      <w:docPartObj>
        <w:docPartGallery w:val="Page Numbers (Bottom of Page)"/>
        <w:docPartUnique/>
      </w:docPartObj>
    </w:sdtPr>
    <w:sdtContent>
      <w:p w14:paraId="3F1B0F18" w14:textId="77777777" w:rsidR="00877C10" w:rsidRDefault="00877C10">
        <w:pPr>
          <w:pStyle w:val="af3"/>
          <w:jc w:val="right"/>
        </w:pPr>
        <w:r>
          <w:fldChar w:fldCharType="begin"/>
        </w:r>
        <w:r>
          <w:instrText>PAGE   \* MERGEFORMAT</w:instrText>
        </w:r>
        <w:r>
          <w:fldChar w:fldCharType="separate"/>
        </w:r>
        <w:r w:rsidR="008733FA">
          <w:rPr>
            <w:noProof/>
          </w:rPr>
          <w:t>30</w:t>
        </w:r>
        <w:r>
          <w:fldChar w:fldCharType="end"/>
        </w:r>
      </w:p>
    </w:sdtContent>
  </w:sdt>
  <w:p w14:paraId="0C1EF359" w14:textId="77777777" w:rsidR="00877C10" w:rsidRPr="00BF3C31" w:rsidRDefault="00877C10">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877C10" w:rsidRDefault="00877C10">
        <w:pPr>
          <w:pStyle w:val="af3"/>
          <w:jc w:val="right"/>
        </w:pPr>
        <w:r>
          <w:fldChar w:fldCharType="begin"/>
        </w:r>
        <w:r>
          <w:instrText>PAGE   \* MERGEFORMAT</w:instrText>
        </w:r>
        <w:r>
          <w:fldChar w:fldCharType="separate"/>
        </w:r>
        <w:r w:rsidR="008733FA">
          <w:rPr>
            <w:noProof/>
          </w:rPr>
          <w:t>40</w:t>
        </w:r>
        <w:r>
          <w:fldChar w:fldCharType="end"/>
        </w:r>
      </w:p>
    </w:sdtContent>
  </w:sdt>
  <w:p w14:paraId="01139DCF" w14:textId="77777777" w:rsidR="00877C10" w:rsidRPr="00BF3C31" w:rsidRDefault="00877C10">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E242C" w14:textId="77777777" w:rsidR="00877C10" w:rsidRDefault="00877C10">
      <w:r>
        <w:separator/>
      </w:r>
    </w:p>
  </w:footnote>
  <w:footnote w:type="continuationSeparator" w:id="0">
    <w:p w14:paraId="6001BA15" w14:textId="77777777" w:rsidR="00877C10" w:rsidRDefault="00877C10">
      <w:r>
        <w:continuationSeparator/>
      </w:r>
    </w:p>
  </w:footnote>
  <w:footnote w:id="1">
    <w:p w14:paraId="5C62CD9F" w14:textId="77777777" w:rsidR="00877C10" w:rsidRPr="001C18A7" w:rsidRDefault="00877C10"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877C10" w:rsidRPr="001C18A7" w:rsidRDefault="00877C10"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877C10" w:rsidRPr="00FD4D22" w:rsidRDefault="00877C10"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877C10" w:rsidRPr="00FD4D22" w:rsidRDefault="00877C10"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877C10" w:rsidRPr="00FD4D22" w:rsidRDefault="00877C10"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877C10" w:rsidRPr="0023770D" w:rsidRDefault="00877C10"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877C10" w:rsidRDefault="00877C10"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877C10" w:rsidRPr="00622EE4" w:rsidRDefault="00877C10"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877C10" w:rsidRDefault="00877C1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877C10" w:rsidRDefault="00877C1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877C10" w:rsidRDefault="00877C1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877C10" w:rsidRDefault="00877C10">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877C10" w:rsidRDefault="00877C10"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2116B6"/>
    <w:multiLevelType w:val="hybridMultilevel"/>
    <w:tmpl w:val="17E40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EC2E10"/>
    <w:multiLevelType w:val="hybridMultilevel"/>
    <w:tmpl w:val="EA1CF19E"/>
    <w:lvl w:ilvl="0" w:tplc="04ACA17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333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215A9F"/>
    <w:multiLevelType w:val="hybridMultilevel"/>
    <w:tmpl w:val="85FA3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7E09AD"/>
    <w:multiLevelType w:val="hybridMultilevel"/>
    <w:tmpl w:val="A094E916"/>
    <w:lvl w:ilvl="0" w:tplc="F4BED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29144D6"/>
    <w:multiLevelType w:val="hybridMultilevel"/>
    <w:tmpl w:val="B5D8AFC4"/>
    <w:lvl w:ilvl="0" w:tplc="04190011">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481009C"/>
    <w:multiLevelType w:val="hybridMultilevel"/>
    <w:tmpl w:val="BCE0812A"/>
    <w:lvl w:ilvl="0" w:tplc="9B4C239C">
      <w:start w:val="1"/>
      <w:numFmt w:val="upperRoman"/>
      <w:lvlText w:val="%1."/>
      <w:lvlJc w:val="righ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BF24ADF"/>
    <w:multiLevelType w:val="hybridMultilevel"/>
    <w:tmpl w:val="233C1CC0"/>
    <w:lvl w:ilvl="0" w:tplc="F4BEDD7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0"/>
  </w:num>
  <w:num w:numId="4">
    <w:abstractNumId w:val="1"/>
  </w:num>
  <w:num w:numId="5">
    <w:abstractNumId w:val="14"/>
  </w:num>
  <w:num w:numId="6">
    <w:abstractNumId w:val="2"/>
  </w:num>
  <w:num w:numId="7">
    <w:abstractNumId w:val="12"/>
  </w:num>
  <w:num w:numId="8">
    <w:abstractNumId w:val="26"/>
  </w:num>
  <w:num w:numId="9">
    <w:abstractNumId w:val="27"/>
  </w:num>
  <w:num w:numId="10">
    <w:abstractNumId w:val="48"/>
  </w:num>
  <w:num w:numId="11">
    <w:abstractNumId w:val="25"/>
  </w:num>
  <w:num w:numId="12">
    <w:abstractNumId w:val="21"/>
  </w:num>
  <w:num w:numId="13">
    <w:abstractNumId w:val="10"/>
  </w:num>
  <w:num w:numId="14">
    <w:abstractNumId w:val="4"/>
  </w:num>
  <w:num w:numId="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16"/>
  </w:num>
  <w:num w:numId="18">
    <w:abstractNumId w:val="47"/>
  </w:num>
  <w:num w:numId="19">
    <w:abstractNumId w:val="31"/>
  </w:num>
  <w:num w:numId="20">
    <w:abstractNumId w:val="41"/>
  </w:num>
  <w:num w:numId="21">
    <w:abstractNumId w:val="6"/>
  </w:num>
  <w:num w:numId="22">
    <w:abstractNumId w:val="15"/>
  </w:num>
  <w:num w:numId="23">
    <w:abstractNumId w:val="49"/>
  </w:num>
  <w:num w:numId="24">
    <w:abstractNumId w:val="20"/>
  </w:num>
  <w:num w:numId="25">
    <w:abstractNumId w:val="13"/>
  </w:num>
  <w:num w:numId="26">
    <w:abstractNumId w:val="39"/>
  </w:num>
  <w:num w:numId="27">
    <w:abstractNumId w:val="42"/>
  </w:num>
  <w:num w:numId="28">
    <w:abstractNumId w:val="9"/>
  </w:num>
  <w:num w:numId="2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43"/>
  </w:num>
  <w:num w:numId="33">
    <w:abstractNumId w:val="44"/>
  </w:num>
  <w:num w:numId="34">
    <w:abstractNumId w:val="11"/>
  </w:num>
  <w:num w:numId="35">
    <w:abstractNumId w:val="40"/>
  </w:num>
  <w:num w:numId="36">
    <w:abstractNumId w:val="37"/>
  </w:num>
  <w:num w:numId="37">
    <w:abstractNumId w:val="30"/>
  </w:num>
  <w:num w:numId="38">
    <w:abstractNumId w:val="7"/>
  </w:num>
  <w:num w:numId="39">
    <w:abstractNumId w:val="23"/>
  </w:num>
  <w:num w:numId="40">
    <w:abstractNumId w:val="24"/>
  </w:num>
  <w:num w:numId="41">
    <w:abstractNumId w:val="22"/>
  </w:num>
  <w:num w:numId="42">
    <w:abstractNumId w:val="38"/>
  </w:num>
  <w:num w:numId="43">
    <w:abstractNumId w:val="29"/>
  </w:num>
  <w:num w:numId="44">
    <w:abstractNumId w:val="46"/>
  </w:num>
  <w:num w:numId="45">
    <w:abstractNumId w:val="52"/>
  </w:num>
  <w:num w:numId="46">
    <w:abstractNumId w:val="5"/>
  </w:num>
  <w:num w:numId="47">
    <w:abstractNumId w:val="17"/>
  </w:num>
  <w:num w:numId="48">
    <w:abstractNumId w:val="32"/>
  </w:num>
  <w:num w:numId="49">
    <w:abstractNumId w:val="36"/>
  </w:num>
  <w:num w:numId="50">
    <w:abstractNumId w:val="34"/>
  </w:num>
  <w:num w:numId="51">
    <w:abstractNumId w:val="51"/>
  </w:num>
  <w:num w:numId="52">
    <w:abstractNumId w:val="28"/>
  </w:num>
  <w:num w:numId="53">
    <w:abstractNumId w:val="45"/>
  </w:num>
  <w:num w:numId="5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1B2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0CE"/>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AE4"/>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77913"/>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4F29"/>
    <w:rsid w:val="00376D78"/>
    <w:rsid w:val="0037766D"/>
    <w:rsid w:val="003819BA"/>
    <w:rsid w:val="00382B1A"/>
    <w:rsid w:val="00383ED8"/>
    <w:rsid w:val="003856EC"/>
    <w:rsid w:val="00393F20"/>
    <w:rsid w:val="00396D01"/>
    <w:rsid w:val="003971C5"/>
    <w:rsid w:val="003A082D"/>
    <w:rsid w:val="003A24C1"/>
    <w:rsid w:val="003A5D2E"/>
    <w:rsid w:val="003A5EBF"/>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66984"/>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1E98"/>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114C"/>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679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176"/>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33FA"/>
    <w:rsid w:val="00874ACA"/>
    <w:rsid w:val="00877C10"/>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24A6"/>
    <w:rsid w:val="0090302D"/>
    <w:rsid w:val="00903ED8"/>
    <w:rsid w:val="00904FDA"/>
    <w:rsid w:val="0090502A"/>
    <w:rsid w:val="0090798B"/>
    <w:rsid w:val="00911F32"/>
    <w:rsid w:val="00912484"/>
    <w:rsid w:val="009159D0"/>
    <w:rsid w:val="00915D17"/>
    <w:rsid w:val="00916822"/>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67B"/>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4018C"/>
    <w:rsid w:val="00A410D6"/>
    <w:rsid w:val="00A4314C"/>
    <w:rsid w:val="00A43981"/>
    <w:rsid w:val="00A439FD"/>
    <w:rsid w:val="00A43A55"/>
    <w:rsid w:val="00A43CC5"/>
    <w:rsid w:val="00A4456F"/>
    <w:rsid w:val="00A4769B"/>
    <w:rsid w:val="00A476FC"/>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01B9"/>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75544"/>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573A"/>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5DF"/>
    <w:rsid w:val="00E1739A"/>
    <w:rsid w:val="00E20F91"/>
    <w:rsid w:val="00E212D6"/>
    <w:rsid w:val="00E23234"/>
    <w:rsid w:val="00E24FA7"/>
    <w:rsid w:val="00E24FAB"/>
    <w:rsid w:val="00E264D0"/>
    <w:rsid w:val="00E26A65"/>
    <w:rsid w:val="00E27B29"/>
    <w:rsid w:val="00E3210F"/>
    <w:rsid w:val="00E3400C"/>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599"/>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27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0FCE"/>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26599"/>
  </w:style>
  <w:style w:type="paragraph" w:styleId="10">
    <w:name w:val="heading 1"/>
    <w:aliases w:val="Наименование глав"/>
    <w:basedOn w:val="a2"/>
    <w:next w:val="a2"/>
    <w:link w:val="11"/>
    <w:uiPriority w:val="9"/>
    <w:qFormat/>
    <w:rsid w:val="00B85548"/>
    <w:pPr>
      <w:keepNext/>
      <w:numPr>
        <w:numId w:val="39"/>
      </w:numPr>
      <w:spacing w:before="240" w:after="60"/>
      <w:ind w:left="72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3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99"/>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44">
    <w:name w:val="toc 4"/>
    <w:basedOn w:val="a2"/>
    <w:next w:val="a2"/>
    <w:autoRedefine/>
    <w:uiPriority w:val="39"/>
    <w:unhideWhenUsed/>
    <w:rsid w:val="00E3400C"/>
    <w:pPr>
      <w:spacing w:after="100"/>
      <w:ind w:left="600"/>
    </w:pPr>
  </w:style>
  <w:style w:type="paragraph" w:styleId="53">
    <w:name w:val="toc 5"/>
    <w:basedOn w:val="a2"/>
    <w:next w:val="a2"/>
    <w:autoRedefine/>
    <w:uiPriority w:val="39"/>
    <w:unhideWhenUsed/>
    <w:rsid w:val="00E3400C"/>
    <w:pPr>
      <w:spacing w:after="100"/>
      <w:ind w:left="800"/>
    </w:pPr>
  </w:style>
  <w:style w:type="paragraph" w:customStyle="1" w:styleId="affffc">
    <w:name w:val="дайджест"/>
    <w:basedOn w:val="a2"/>
    <w:next w:val="a2"/>
    <w:link w:val="affffd"/>
    <w:rsid w:val="00E3400C"/>
    <w:pPr>
      <w:spacing w:before="120" w:after="120"/>
      <w:jc w:val="both"/>
    </w:pPr>
    <w:rPr>
      <w:rFonts w:ascii="Arial" w:hAnsi="Arial" w:cs="Arial"/>
      <w:lang w:val="en-US" w:eastAsia="en-US"/>
    </w:rPr>
  </w:style>
  <w:style w:type="character" w:customStyle="1" w:styleId="affffd">
    <w:name w:val="дайджест Знак"/>
    <w:link w:val="affffc"/>
    <w:locked/>
    <w:rsid w:val="00E3400C"/>
    <w:rPr>
      <w:rFonts w:ascii="Arial" w:hAnsi="Arial" w:cs="Arial"/>
      <w:lang w:val="en-US" w:eastAsia="en-US"/>
    </w:rPr>
  </w:style>
  <w:style w:type="paragraph" w:customStyle="1" w:styleId="NormalExport">
    <w:name w:val="Normal_Export"/>
    <w:basedOn w:val="a2"/>
    <w:next w:val="a2"/>
    <w:link w:val="NormalExport0"/>
    <w:rsid w:val="00E3400C"/>
    <w:pPr>
      <w:spacing w:after="120"/>
      <w:jc w:val="both"/>
    </w:pPr>
    <w:rPr>
      <w:rFonts w:ascii="Arial" w:hAnsi="Arial" w:cs="Arial"/>
      <w:color w:val="000000"/>
      <w:sz w:val="19"/>
      <w:szCs w:val="19"/>
      <w:lang w:val="en-US" w:eastAsia="en-US"/>
    </w:rPr>
  </w:style>
  <w:style w:type="character" w:customStyle="1" w:styleId="NormalExport0">
    <w:name w:val="Normal_Export Знак"/>
    <w:link w:val="NormalExport"/>
    <w:locked/>
    <w:rsid w:val="00E3400C"/>
    <w:rPr>
      <w:rFonts w:ascii="Arial" w:hAnsi="Arial" w:cs="Arial"/>
      <w:color w:val="000000"/>
      <w:sz w:val="19"/>
      <w:szCs w:val="19"/>
      <w:lang w:val="en-US" w:eastAsia="en-US"/>
    </w:rPr>
  </w:style>
  <w:style w:type="paragraph" w:customStyle="1" w:styleId="affffe">
    <w:name w:val="Полнотекст_ЗАГОЛОВОК"/>
    <w:basedOn w:val="a2"/>
    <w:next w:val="a2"/>
    <w:rsid w:val="00E3400C"/>
    <w:pPr>
      <w:spacing w:before="200" w:after="200" w:line="276" w:lineRule="auto"/>
      <w:jc w:val="both"/>
    </w:pPr>
    <w:rPr>
      <w:rFonts w:ascii="Arial" w:hAnsi="Arial" w:cs="Arial"/>
      <w:caps/>
      <w:lang w:val="en-US" w:eastAsia="en-US"/>
    </w:rPr>
  </w:style>
  <w:style w:type="paragraph" w:customStyle="1" w:styleId="afffff">
    <w:name w:val="Автор"/>
    <w:basedOn w:val="a2"/>
    <w:next w:val="a2"/>
    <w:rsid w:val="00E3400C"/>
    <w:pPr>
      <w:spacing w:before="200" w:after="200" w:line="276" w:lineRule="auto"/>
      <w:jc w:val="both"/>
    </w:pPr>
    <w:rPr>
      <w:rFonts w:ascii="Arial" w:hAnsi="Arial" w:cs="Arial"/>
      <w:color w:val="000000"/>
      <w:lang w:val="en-US" w:eastAsia="en-US"/>
    </w:rPr>
  </w:style>
  <w:style w:type="paragraph" w:customStyle="1" w:styleId="afffff0">
    <w:name w:val="Полнотекст_СМИ"/>
    <w:basedOn w:val="a2"/>
    <w:next w:val="a2"/>
    <w:link w:val="afffff1"/>
    <w:rsid w:val="00E3400C"/>
    <w:pPr>
      <w:spacing w:before="300" w:after="200" w:line="276" w:lineRule="auto"/>
      <w:jc w:val="both"/>
    </w:pPr>
    <w:rPr>
      <w:rFonts w:ascii="Arial" w:hAnsi="Arial" w:cs="Arial"/>
      <w:b/>
      <w:bCs/>
      <w:sz w:val="22"/>
      <w:szCs w:val="22"/>
    </w:rPr>
  </w:style>
  <w:style w:type="character" w:customStyle="1" w:styleId="afffff1">
    <w:name w:val="Полнотекст_СМИ Знак"/>
    <w:link w:val="afffff0"/>
    <w:locked/>
    <w:rsid w:val="00E3400C"/>
    <w:rPr>
      <w:rFonts w:ascii="Arial" w:hAnsi="Arial" w:cs="Arial"/>
      <w:b/>
      <w:bCs/>
      <w:sz w:val="22"/>
      <w:szCs w:val="22"/>
    </w:rPr>
  </w:style>
  <w:style w:type="paragraph" w:customStyle="1" w:styleId="ExportHyperlink">
    <w:name w:val="Export_Hyperlink"/>
    <w:next w:val="a2"/>
    <w:rsid w:val="00E3400C"/>
    <w:pPr>
      <w:spacing w:line="276" w:lineRule="auto"/>
      <w:jc w:val="right"/>
    </w:pPr>
    <w:rPr>
      <w:rFonts w:ascii="Arial" w:hAnsi="Arial" w:cs="Arial"/>
      <w:color w:val="0000FF"/>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mailto:asi@asi.ru" TargetMode="External"/><Relationship Id="rId3" Type="http://schemas.openxmlformats.org/officeDocument/2006/relationships/styles" Target="styles.xml"/><Relationship Id="rId21" Type="http://schemas.openxmlformats.org/officeDocument/2006/relationships/hyperlink" Target="mailto:eu.shishkunova@asi.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i.ru" TargetMode="External"/><Relationship Id="rId20" Type="http://schemas.openxmlformats.org/officeDocument/2006/relationships/header" Target="header3.xml"/><Relationship Id="rId29" Type="http://schemas.openxmlformats.org/officeDocument/2006/relationships/hyperlink" Target="http://zakupki.gov.ru/223/dishonest/public/supplier-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eader" Target="header4.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https://iz.ru/686114/mikhail-khomiakov/nano-v-kazhdyi-net"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hyperlink" Target="http://rnp.fas.gov.ru/Default.aspx"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np.soldatova@asi.ru" TargetMode="External"/><Relationship Id="rId27" Type="http://schemas.openxmlformats.org/officeDocument/2006/relationships/footer" Target="footer2.xml"/><Relationship Id="rId30"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4435-80F0-4D60-9D71-A46342A4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57</Pages>
  <Words>17365</Words>
  <Characters>124143</Characters>
  <Application>Microsoft Office Word</Application>
  <DocSecurity>0</DocSecurity>
  <Lines>1034</Lines>
  <Paragraphs>282</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141226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19</cp:revision>
  <cp:lastPrinted>2018-07-09T10:38:00Z</cp:lastPrinted>
  <dcterms:created xsi:type="dcterms:W3CDTF">2016-10-26T11:11:00Z</dcterms:created>
  <dcterms:modified xsi:type="dcterms:W3CDTF">2018-07-09T10:45:00Z</dcterms:modified>
</cp:coreProperties>
</file>