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F8" w:rsidRPr="003F1437" w:rsidRDefault="00754C1A" w:rsidP="00FF1E3A">
      <w:pPr>
        <w:tabs>
          <w:tab w:val="left" w:pos="3585"/>
          <w:tab w:val="left" w:pos="5220"/>
          <w:tab w:val="right" w:pos="9355"/>
        </w:tabs>
        <w:spacing w:after="200"/>
        <w:ind w:left="-426"/>
        <w:rPr>
          <w:b/>
          <w:bCs/>
          <w:sz w:val="28"/>
          <w:szCs w:val="28"/>
        </w:rPr>
      </w:pPr>
      <w:r w:rsidRPr="00754C1A">
        <w:rPr>
          <w:noProof/>
          <w:sz w:val="20"/>
          <w:szCs w:val="20"/>
        </w:rPr>
        <w:drawing>
          <wp:inline distT="0" distB="0" distL="0" distR="0">
            <wp:extent cx="1871903" cy="904875"/>
            <wp:effectExtent l="0" t="0" r="0" b="0"/>
            <wp:docPr id="3" name="Рисунок 3" descr="C:\Users\sm.moskvina\AppData\Local\Microsoft\Windows\Temporary Internet Files\Content.Outlook\XT24DKLT\лого АСИ-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moskvina\AppData\Local\Microsoft\Windows\Temporary Internet Files\Content.Outlook\XT24DKLT\лого АСИ-ру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307" cy="942776"/>
                    </a:xfrm>
                    <a:prstGeom prst="rect">
                      <a:avLst/>
                    </a:prstGeom>
                    <a:noFill/>
                    <a:ln>
                      <a:noFill/>
                    </a:ln>
                  </pic:spPr>
                </pic:pic>
              </a:graphicData>
            </a:graphic>
          </wp:inline>
        </w:drawing>
      </w:r>
      <w:r w:rsidR="00BF025D" w:rsidRPr="003F1437">
        <w:rPr>
          <w:sz w:val="20"/>
          <w:szCs w:val="20"/>
        </w:rPr>
        <w:t xml:space="preserve">                       </w:t>
      </w: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r w:rsidRPr="003F1437">
        <w:rPr>
          <w:b/>
          <w:bCs/>
          <w:sz w:val="28"/>
          <w:szCs w:val="28"/>
        </w:rPr>
        <w:t>ЗАКУПОЧНАЯ ДОКУМЕНТАЦИЯ</w:t>
      </w:r>
    </w:p>
    <w:p w:rsidR="00EF6CF7" w:rsidRPr="003F1437" w:rsidRDefault="00D44CF8" w:rsidP="00EF6CF7">
      <w:pPr>
        <w:spacing w:line="276" w:lineRule="auto"/>
        <w:jc w:val="center"/>
        <w:rPr>
          <w:b/>
          <w:sz w:val="28"/>
          <w:szCs w:val="28"/>
        </w:rPr>
      </w:pPr>
      <w:r w:rsidRPr="003F1437">
        <w:rPr>
          <w:b/>
          <w:sz w:val="28"/>
          <w:szCs w:val="28"/>
        </w:rPr>
        <w:t xml:space="preserve">на право заключения договора на </w:t>
      </w:r>
      <w:r w:rsidR="00EF6CF7" w:rsidRPr="003F1437">
        <w:rPr>
          <w:b/>
          <w:sz w:val="28"/>
          <w:szCs w:val="28"/>
        </w:rPr>
        <w:t xml:space="preserve">право заключения договора на </w:t>
      </w:r>
      <w:r w:rsidR="00E86F72">
        <w:rPr>
          <w:b/>
          <w:sz w:val="28"/>
          <w:szCs w:val="28"/>
        </w:rPr>
        <w:t>оказание</w:t>
      </w:r>
      <w:r w:rsidR="00EF6CF7" w:rsidRPr="003F1437">
        <w:rPr>
          <w:b/>
          <w:sz w:val="28"/>
          <w:szCs w:val="28"/>
        </w:rPr>
        <w:t xml:space="preserve"> </w:t>
      </w:r>
      <w:bookmarkStart w:id="0" w:name="OLE_LINK1"/>
      <w:bookmarkStart w:id="1" w:name="OLE_LINK2"/>
      <w:bookmarkStart w:id="2" w:name="OLE_LINK3"/>
      <w:r w:rsidR="00EF6CF7" w:rsidRPr="003F1437">
        <w:rPr>
          <w:b/>
          <w:sz w:val="28"/>
          <w:szCs w:val="28"/>
        </w:rPr>
        <w:t>комплекса услуг по формированию мониторингов СМИ по тематикам и их рассылке и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2019 году.</w:t>
      </w:r>
    </w:p>
    <w:bookmarkEnd w:id="0"/>
    <w:bookmarkEnd w:id="1"/>
    <w:bookmarkEnd w:id="2"/>
    <w:p w:rsidR="00D44CF8" w:rsidRPr="003F1437" w:rsidRDefault="00D44CF8" w:rsidP="00EF6CF7">
      <w:pPr>
        <w:spacing w:line="288"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rPr>
          <w:rFonts w:eastAsia="Calibri"/>
          <w:sz w:val="28"/>
          <w:szCs w:val="28"/>
          <w:lang w:eastAsia="en-US"/>
        </w:rPr>
      </w:pPr>
    </w:p>
    <w:p w:rsidR="00D44CF8" w:rsidRPr="003F1437" w:rsidRDefault="00D44CF8" w:rsidP="00EF6CF7">
      <w:pPr>
        <w:jc w:val="center"/>
        <w:rPr>
          <w:sz w:val="28"/>
          <w:szCs w:val="28"/>
        </w:rPr>
      </w:pPr>
      <w:r w:rsidRPr="003F1437">
        <w:rPr>
          <w:sz w:val="28"/>
          <w:szCs w:val="28"/>
        </w:rPr>
        <w:t>г. Москва,</w:t>
      </w:r>
    </w:p>
    <w:p w:rsidR="00D44CF8" w:rsidRPr="003F1437" w:rsidRDefault="00D44CF8" w:rsidP="00D44CF8">
      <w:pPr>
        <w:jc w:val="center"/>
        <w:rPr>
          <w:sz w:val="28"/>
          <w:szCs w:val="28"/>
        </w:rPr>
      </w:pPr>
      <w:r w:rsidRPr="003F1437">
        <w:rPr>
          <w:sz w:val="28"/>
          <w:szCs w:val="28"/>
        </w:rPr>
        <w:t>201</w:t>
      </w:r>
      <w:r w:rsidR="00EF6CF7" w:rsidRPr="003F1437">
        <w:rPr>
          <w:sz w:val="28"/>
          <w:szCs w:val="28"/>
        </w:rPr>
        <w:t>9</w:t>
      </w:r>
      <w:r w:rsidRPr="003F1437">
        <w:rPr>
          <w:sz w:val="28"/>
          <w:szCs w:val="28"/>
        </w:rPr>
        <w:t xml:space="preserve"> г.</w:t>
      </w:r>
    </w:p>
    <w:p w:rsidR="00D44CF8" w:rsidRPr="003F1437" w:rsidRDefault="00D44CF8" w:rsidP="00D44CF8">
      <w:pPr>
        <w:spacing w:after="200" w:line="276" w:lineRule="auto"/>
        <w:jc w:val="center"/>
        <w:rPr>
          <w:rFonts w:eastAsia="Calibri"/>
          <w:sz w:val="28"/>
          <w:szCs w:val="28"/>
          <w:lang w:eastAsia="en-US"/>
        </w:rPr>
        <w:sectPr w:rsidR="00D44CF8" w:rsidRPr="003F1437" w:rsidSect="00D44CF8">
          <w:footerReference w:type="default" r:id="rId9"/>
          <w:pgSz w:w="11906" w:h="16838"/>
          <w:pgMar w:top="1134" w:right="850" w:bottom="1134" w:left="1701" w:header="708" w:footer="708" w:gutter="0"/>
          <w:cols w:space="708"/>
          <w:titlePg/>
          <w:docGrid w:linePitch="360"/>
        </w:sectPr>
      </w:pPr>
    </w:p>
    <w:p w:rsidR="00D44CF8" w:rsidRPr="003F1437" w:rsidRDefault="00D44CF8" w:rsidP="00D44CF8">
      <w:pPr>
        <w:spacing w:after="200" w:line="276" w:lineRule="auto"/>
        <w:jc w:val="center"/>
        <w:rPr>
          <w:rFonts w:eastAsia="Calibri"/>
          <w:b/>
          <w:sz w:val="28"/>
          <w:szCs w:val="28"/>
          <w:lang w:eastAsia="en-US"/>
        </w:rPr>
      </w:pPr>
      <w:r w:rsidRPr="003F1437">
        <w:rPr>
          <w:rFonts w:eastAsia="Calibri"/>
          <w:b/>
          <w:sz w:val="28"/>
          <w:szCs w:val="28"/>
          <w:lang w:eastAsia="en-US"/>
        </w:rPr>
        <w:lastRenderedPageBreak/>
        <w:t>СОДЕРЖАНИЕ</w:t>
      </w:r>
    </w:p>
    <w:p w:rsidR="00F6213D" w:rsidRPr="003F1437" w:rsidRDefault="00F6213D" w:rsidP="00D44CF8">
      <w:pPr>
        <w:spacing w:after="200" w:line="276" w:lineRule="auto"/>
        <w:jc w:val="center"/>
        <w:rPr>
          <w:rFonts w:eastAsia="Calibri"/>
          <w:b/>
          <w:sz w:val="28"/>
          <w:szCs w:val="28"/>
          <w:lang w:eastAsia="en-US"/>
        </w:rPr>
      </w:pPr>
    </w:p>
    <w:p w:rsidR="00D44CF8" w:rsidRPr="003F1437"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3F1437" w:rsidRDefault="00D44CF8" w:rsidP="00BB203B">
          <w:pPr>
            <w:pStyle w:val="13"/>
            <w:spacing w:before="120" w:after="120"/>
            <w:rPr>
              <w:rFonts w:eastAsiaTheme="minorEastAsia"/>
              <w:b w:val="0"/>
              <w:caps w:val="0"/>
              <w:color w:val="auto"/>
            </w:rPr>
          </w:pPr>
          <w:r w:rsidRPr="003F1437">
            <w:fldChar w:fldCharType="begin"/>
          </w:r>
          <w:r w:rsidRPr="003F1437">
            <w:instrText xml:space="preserve"> TOC \o "1-3" \h \z \u </w:instrText>
          </w:r>
          <w:r w:rsidRPr="003F1437">
            <w:fldChar w:fldCharType="separate"/>
          </w:r>
          <w:hyperlink w:anchor="_Toc531131222" w:history="1">
            <w:r w:rsidR="00BB203B" w:rsidRPr="003F1437">
              <w:rPr>
                <w:rStyle w:val="aa"/>
                <w:bCs/>
                <w:lang w:eastAsia="en-US"/>
              </w:rPr>
              <w:t>I.</w:t>
            </w:r>
            <w:r w:rsidR="00BB203B" w:rsidRPr="003F1437">
              <w:rPr>
                <w:rFonts w:eastAsiaTheme="minorEastAsia"/>
                <w:b w:val="0"/>
                <w:caps w:val="0"/>
                <w:color w:val="auto"/>
              </w:rPr>
              <w:tab/>
            </w:r>
            <w:r w:rsidR="00BB203B" w:rsidRPr="003F1437">
              <w:rPr>
                <w:rStyle w:val="aa"/>
                <w:bCs/>
                <w:lang w:eastAsia="en-US"/>
              </w:rPr>
              <w:t>ТЕРМИНЫ И ОПРЕДЕЛЕНИЯ</w:t>
            </w:r>
            <w:r w:rsidR="00BB203B" w:rsidRPr="003F1437">
              <w:rPr>
                <w:webHidden/>
              </w:rPr>
              <w:tab/>
            </w:r>
            <w:r w:rsidR="00BB203B" w:rsidRPr="003F1437">
              <w:rPr>
                <w:webHidden/>
              </w:rPr>
              <w:fldChar w:fldCharType="begin"/>
            </w:r>
            <w:r w:rsidR="00BB203B" w:rsidRPr="003F1437">
              <w:rPr>
                <w:webHidden/>
              </w:rPr>
              <w:instrText xml:space="preserve"> PAGEREF _Toc531131222 \h </w:instrText>
            </w:r>
            <w:r w:rsidR="00BB203B" w:rsidRPr="003F1437">
              <w:rPr>
                <w:webHidden/>
              </w:rPr>
            </w:r>
            <w:r w:rsidR="00BB203B" w:rsidRPr="003F1437">
              <w:rPr>
                <w:webHidden/>
              </w:rPr>
              <w:fldChar w:fldCharType="separate"/>
            </w:r>
            <w:r w:rsidR="00FF1E3A">
              <w:rPr>
                <w:webHidden/>
              </w:rPr>
              <w:t>3</w:t>
            </w:r>
            <w:r w:rsidR="00BB203B" w:rsidRPr="003F1437">
              <w:rPr>
                <w:webHidden/>
              </w:rPr>
              <w:fldChar w:fldCharType="end"/>
            </w:r>
          </w:hyperlink>
        </w:p>
        <w:p w:rsidR="00BB203B" w:rsidRPr="003F1437" w:rsidRDefault="00430288" w:rsidP="00BB203B">
          <w:pPr>
            <w:pStyle w:val="13"/>
            <w:spacing w:before="120" w:after="120"/>
            <w:rPr>
              <w:rFonts w:eastAsiaTheme="minorEastAsia"/>
              <w:b w:val="0"/>
              <w:caps w:val="0"/>
              <w:color w:val="auto"/>
            </w:rPr>
          </w:pPr>
          <w:hyperlink w:anchor="_Toc531131223" w:history="1">
            <w:r w:rsidR="00BB203B" w:rsidRPr="003F1437">
              <w:rPr>
                <w:rStyle w:val="aa"/>
                <w:bCs/>
                <w:lang w:eastAsia="en-US"/>
              </w:rPr>
              <w:t>II.</w:t>
            </w:r>
            <w:r w:rsidR="00BB203B" w:rsidRPr="003F1437">
              <w:rPr>
                <w:rFonts w:eastAsiaTheme="minorEastAsia"/>
                <w:b w:val="0"/>
                <w:caps w:val="0"/>
                <w:color w:val="auto"/>
              </w:rPr>
              <w:tab/>
            </w:r>
            <w:r w:rsidR="00BB203B" w:rsidRPr="003F1437">
              <w:rPr>
                <w:rStyle w:val="aa"/>
                <w:bCs/>
                <w:lang w:eastAsia="en-US"/>
              </w:rPr>
              <w:t>ОБЩИЕ УСЛОВИЯ ПРОВЕДЕНИЯ ЗАКУПКИ</w:t>
            </w:r>
            <w:r w:rsidR="00BB203B" w:rsidRPr="003F1437">
              <w:rPr>
                <w:webHidden/>
              </w:rPr>
              <w:tab/>
            </w:r>
            <w:r w:rsidR="00BB203B" w:rsidRPr="003F1437">
              <w:rPr>
                <w:webHidden/>
              </w:rPr>
              <w:fldChar w:fldCharType="begin"/>
            </w:r>
            <w:r w:rsidR="00BB203B" w:rsidRPr="003F1437">
              <w:rPr>
                <w:webHidden/>
              </w:rPr>
              <w:instrText xml:space="preserve"> PAGEREF _Toc531131223 \h </w:instrText>
            </w:r>
            <w:r w:rsidR="00BB203B" w:rsidRPr="003F1437">
              <w:rPr>
                <w:webHidden/>
              </w:rPr>
            </w:r>
            <w:r w:rsidR="00BB203B" w:rsidRPr="003F1437">
              <w:rPr>
                <w:webHidden/>
              </w:rPr>
              <w:fldChar w:fldCharType="separate"/>
            </w:r>
            <w:r w:rsidR="00FF1E3A">
              <w:rPr>
                <w:webHidden/>
              </w:rPr>
              <w:t>7</w:t>
            </w:r>
            <w:r w:rsidR="00BB203B" w:rsidRPr="003F1437">
              <w:rPr>
                <w:webHidden/>
              </w:rPr>
              <w:fldChar w:fldCharType="end"/>
            </w:r>
          </w:hyperlink>
        </w:p>
        <w:p w:rsidR="00BB203B" w:rsidRPr="003F1437" w:rsidRDefault="0043028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3F1437">
              <w:rPr>
                <w:rStyle w:val="aa"/>
                <w:rFonts w:ascii="Times New Roman" w:hAnsi="Times New Roman"/>
                <w:b/>
                <w:bCs/>
                <w:noProof/>
                <w:sz w:val="28"/>
                <w:szCs w:val="28"/>
              </w:rPr>
              <w:t>2.1.</w:t>
            </w:r>
            <w:r w:rsidR="00BB203B" w:rsidRPr="003F1437">
              <w:rPr>
                <w:rFonts w:ascii="Times New Roman" w:eastAsiaTheme="minorEastAsia" w:hAnsi="Times New Roman"/>
                <w:b/>
                <w:noProof/>
                <w:sz w:val="28"/>
                <w:szCs w:val="28"/>
                <w:lang w:eastAsia="ru-RU"/>
              </w:rPr>
              <w:tab/>
            </w:r>
            <w:r w:rsidR="00BB203B" w:rsidRPr="003F1437">
              <w:rPr>
                <w:rStyle w:val="aa"/>
                <w:rFonts w:ascii="Times New Roman" w:hAnsi="Times New Roman"/>
                <w:b/>
                <w:bCs/>
                <w:noProof/>
                <w:sz w:val="28"/>
                <w:szCs w:val="28"/>
              </w:rPr>
              <w:t>Общие положения</w:t>
            </w:r>
            <w:r w:rsidR="00BB203B" w:rsidRPr="003F1437">
              <w:rPr>
                <w:rFonts w:ascii="Times New Roman" w:hAnsi="Times New Roman"/>
                <w:b/>
                <w:noProof/>
                <w:webHidden/>
                <w:sz w:val="28"/>
                <w:szCs w:val="28"/>
              </w:rPr>
              <w:tab/>
            </w:r>
            <w:r w:rsidR="00BB203B" w:rsidRPr="003F1437">
              <w:rPr>
                <w:rFonts w:ascii="Times New Roman" w:hAnsi="Times New Roman"/>
                <w:b/>
                <w:noProof/>
                <w:webHidden/>
                <w:sz w:val="28"/>
                <w:szCs w:val="28"/>
              </w:rPr>
              <w:fldChar w:fldCharType="begin"/>
            </w:r>
            <w:r w:rsidR="00BB203B" w:rsidRPr="003F1437">
              <w:rPr>
                <w:rFonts w:ascii="Times New Roman" w:hAnsi="Times New Roman"/>
                <w:b/>
                <w:noProof/>
                <w:webHidden/>
                <w:sz w:val="28"/>
                <w:szCs w:val="28"/>
              </w:rPr>
              <w:instrText xml:space="preserve"> PAGEREF _Toc531131224 \h </w:instrText>
            </w:r>
            <w:r w:rsidR="00BB203B" w:rsidRPr="003F1437">
              <w:rPr>
                <w:rFonts w:ascii="Times New Roman" w:hAnsi="Times New Roman"/>
                <w:b/>
                <w:noProof/>
                <w:webHidden/>
                <w:sz w:val="28"/>
                <w:szCs w:val="28"/>
              </w:rPr>
            </w:r>
            <w:r w:rsidR="00BB203B" w:rsidRPr="003F1437">
              <w:rPr>
                <w:rFonts w:ascii="Times New Roman" w:hAnsi="Times New Roman"/>
                <w:b/>
                <w:noProof/>
                <w:webHidden/>
                <w:sz w:val="28"/>
                <w:szCs w:val="28"/>
              </w:rPr>
              <w:fldChar w:fldCharType="separate"/>
            </w:r>
            <w:r w:rsidR="00FF1E3A">
              <w:rPr>
                <w:rFonts w:ascii="Times New Roman" w:hAnsi="Times New Roman"/>
                <w:b/>
                <w:noProof/>
                <w:webHidden/>
                <w:sz w:val="28"/>
                <w:szCs w:val="28"/>
              </w:rPr>
              <w:t>7</w:t>
            </w:r>
            <w:r w:rsidR="00BB203B" w:rsidRPr="003F1437">
              <w:rPr>
                <w:rFonts w:ascii="Times New Roman" w:hAnsi="Times New Roman"/>
                <w:b/>
                <w:noProof/>
                <w:webHidden/>
                <w:sz w:val="28"/>
                <w:szCs w:val="28"/>
              </w:rPr>
              <w:fldChar w:fldCharType="end"/>
            </w:r>
          </w:hyperlink>
        </w:p>
        <w:p w:rsidR="00BB203B" w:rsidRPr="003F1437" w:rsidRDefault="0043028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3F1437">
              <w:rPr>
                <w:rStyle w:val="aa"/>
                <w:rFonts w:ascii="Times New Roman" w:hAnsi="Times New Roman"/>
                <w:b/>
                <w:bCs/>
                <w:noProof/>
                <w:sz w:val="28"/>
                <w:szCs w:val="28"/>
              </w:rPr>
              <w:t>2.2.</w:t>
            </w:r>
            <w:r w:rsidR="00BB203B" w:rsidRPr="003F1437">
              <w:rPr>
                <w:rFonts w:ascii="Times New Roman" w:eastAsiaTheme="minorEastAsia" w:hAnsi="Times New Roman"/>
                <w:b/>
                <w:noProof/>
                <w:sz w:val="28"/>
                <w:szCs w:val="28"/>
                <w:lang w:eastAsia="ru-RU"/>
              </w:rPr>
              <w:tab/>
            </w:r>
            <w:r w:rsidR="00BB203B" w:rsidRPr="003F1437">
              <w:rPr>
                <w:rStyle w:val="aa"/>
                <w:rFonts w:ascii="Times New Roman" w:hAnsi="Times New Roman"/>
                <w:b/>
                <w:bCs/>
                <w:noProof/>
                <w:sz w:val="28"/>
                <w:szCs w:val="28"/>
              </w:rPr>
              <w:t>Разъяснения Закупочной документации</w:t>
            </w:r>
            <w:r w:rsidR="00BB203B" w:rsidRPr="003F1437">
              <w:rPr>
                <w:rFonts w:ascii="Times New Roman" w:hAnsi="Times New Roman"/>
                <w:b/>
                <w:noProof/>
                <w:webHidden/>
                <w:sz w:val="28"/>
                <w:szCs w:val="28"/>
              </w:rPr>
              <w:tab/>
            </w:r>
            <w:r w:rsidR="00BB203B" w:rsidRPr="003F1437">
              <w:rPr>
                <w:rFonts w:ascii="Times New Roman" w:hAnsi="Times New Roman"/>
                <w:b/>
                <w:noProof/>
                <w:webHidden/>
                <w:sz w:val="28"/>
                <w:szCs w:val="28"/>
              </w:rPr>
              <w:fldChar w:fldCharType="begin"/>
            </w:r>
            <w:r w:rsidR="00BB203B" w:rsidRPr="003F1437">
              <w:rPr>
                <w:rFonts w:ascii="Times New Roman" w:hAnsi="Times New Roman"/>
                <w:b/>
                <w:noProof/>
                <w:webHidden/>
                <w:sz w:val="28"/>
                <w:szCs w:val="28"/>
              </w:rPr>
              <w:instrText xml:space="preserve"> PAGEREF _Toc531131228 \h </w:instrText>
            </w:r>
            <w:r w:rsidR="00BB203B" w:rsidRPr="003F1437">
              <w:rPr>
                <w:rFonts w:ascii="Times New Roman" w:hAnsi="Times New Roman"/>
                <w:b/>
                <w:noProof/>
                <w:webHidden/>
                <w:sz w:val="28"/>
                <w:szCs w:val="28"/>
              </w:rPr>
            </w:r>
            <w:r w:rsidR="00BB203B" w:rsidRPr="003F1437">
              <w:rPr>
                <w:rFonts w:ascii="Times New Roman" w:hAnsi="Times New Roman"/>
                <w:b/>
                <w:noProof/>
                <w:webHidden/>
                <w:sz w:val="28"/>
                <w:szCs w:val="28"/>
              </w:rPr>
              <w:fldChar w:fldCharType="separate"/>
            </w:r>
            <w:r w:rsidR="00FF1E3A">
              <w:rPr>
                <w:rFonts w:ascii="Times New Roman" w:hAnsi="Times New Roman"/>
                <w:b/>
                <w:noProof/>
                <w:webHidden/>
                <w:sz w:val="28"/>
                <w:szCs w:val="28"/>
              </w:rPr>
              <w:t>7</w:t>
            </w:r>
            <w:r w:rsidR="00BB203B" w:rsidRPr="003F1437">
              <w:rPr>
                <w:rFonts w:ascii="Times New Roman" w:hAnsi="Times New Roman"/>
                <w:b/>
                <w:noProof/>
                <w:webHidden/>
                <w:sz w:val="28"/>
                <w:szCs w:val="28"/>
              </w:rPr>
              <w:fldChar w:fldCharType="end"/>
            </w:r>
          </w:hyperlink>
        </w:p>
        <w:p w:rsidR="00BB203B" w:rsidRPr="003F1437" w:rsidRDefault="0043028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3F1437">
              <w:rPr>
                <w:rStyle w:val="aa"/>
                <w:rFonts w:ascii="Times New Roman" w:hAnsi="Times New Roman"/>
                <w:b/>
                <w:bCs/>
                <w:noProof/>
                <w:sz w:val="28"/>
                <w:szCs w:val="28"/>
              </w:rPr>
              <w:t>2.3.</w:t>
            </w:r>
            <w:r w:rsidR="00BB203B" w:rsidRPr="003F1437">
              <w:rPr>
                <w:rFonts w:ascii="Times New Roman" w:eastAsiaTheme="minorEastAsia" w:hAnsi="Times New Roman"/>
                <w:b/>
                <w:noProof/>
                <w:sz w:val="28"/>
                <w:szCs w:val="28"/>
                <w:lang w:eastAsia="ru-RU"/>
              </w:rPr>
              <w:tab/>
            </w:r>
            <w:r w:rsidR="00BB203B" w:rsidRPr="003F1437">
              <w:rPr>
                <w:rStyle w:val="aa"/>
                <w:rFonts w:ascii="Times New Roman" w:hAnsi="Times New Roman"/>
                <w:b/>
                <w:bCs/>
                <w:noProof/>
                <w:sz w:val="28"/>
                <w:szCs w:val="28"/>
              </w:rPr>
              <w:t>Требования к Заявке</w:t>
            </w:r>
            <w:r w:rsidR="00BB203B" w:rsidRPr="003F1437">
              <w:rPr>
                <w:rFonts w:ascii="Times New Roman" w:hAnsi="Times New Roman"/>
                <w:b/>
                <w:noProof/>
                <w:webHidden/>
                <w:sz w:val="28"/>
                <w:szCs w:val="28"/>
              </w:rPr>
              <w:tab/>
            </w:r>
            <w:r w:rsidR="00BB203B" w:rsidRPr="003F1437">
              <w:rPr>
                <w:rFonts w:ascii="Times New Roman" w:hAnsi="Times New Roman"/>
                <w:b/>
                <w:noProof/>
                <w:webHidden/>
                <w:sz w:val="28"/>
                <w:szCs w:val="28"/>
              </w:rPr>
              <w:fldChar w:fldCharType="begin"/>
            </w:r>
            <w:r w:rsidR="00BB203B" w:rsidRPr="003F1437">
              <w:rPr>
                <w:rFonts w:ascii="Times New Roman" w:hAnsi="Times New Roman"/>
                <w:b/>
                <w:noProof/>
                <w:webHidden/>
                <w:sz w:val="28"/>
                <w:szCs w:val="28"/>
              </w:rPr>
              <w:instrText xml:space="preserve"> PAGEREF _Toc531131229 \h </w:instrText>
            </w:r>
            <w:r w:rsidR="00BB203B" w:rsidRPr="003F1437">
              <w:rPr>
                <w:rFonts w:ascii="Times New Roman" w:hAnsi="Times New Roman"/>
                <w:b/>
                <w:noProof/>
                <w:webHidden/>
                <w:sz w:val="28"/>
                <w:szCs w:val="28"/>
              </w:rPr>
            </w:r>
            <w:r w:rsidR="00BB203B" w:rsidRPr="003F1437">
              <w:rPr>
                <w:rFonts w:ascii="Times New Roman" w:hAnsi="Times New Roman"/>
                <w:b/>
                <w:noProof/>
                <w:webHidden/>
                <w:sz w:val="28"/>
                <w:szCs w:val="28"/>
              </w:rPr>
              <w:fldChar w:fldCharType="separate"/>
            </w:r>
            <w:r w:rsidR="00FF1E3A">
              <w:rPr>
                <w:rFonts w:ascii="Times New Roman" w:hAnsi="Times New Roman"/>
                <w:b/>
                <w:noProof/>
                <w:webHidden/>
                <w:sz w:val="28"/>
                <w:szCs w:val="28"/>
              </w:rPr>
              <w:t>8</w:t>
            </w:r>
            <w:r w:rsidR="00BB203B" w:rsidRPr="003F1437">
              <w:rPr>
                <w:rFonts w:ascii="Times New Roman" w:hAnsi="Times New Roman"/>
                <w:b/>
                <w:noProof/>
                <w:webHidden/>
                <w:sz w:val="28"/>
                <w:szCs w:val="28"/>
              </w:rPr>
              <w:fldChar w:fldCharType="end"/>
            </w:r>
          </w:hyperlink>
        </w:p>
        <w:p w:rsidR="00BB203B" w:rsidRPr="003F1437" w:rsidRDefault="0043028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3F1437">
              <w:rPr>
                <w:rStyle w:val="aa"/>
                <w:rFonts w:ascii="Times New Roman" w:hAnsi="Times New Roman"/>
                <w:b/>
                <w:bCs/>
                <w:noProof/>
                <w:sz w:val="28"/>
                <w:szCs w:val="28"/>
              </w:rPr>
              <w:t>2.4.</w:t>
            </w:r>
            <w:r w:rsidR="00BB203B" w:rsidRPr="003F1437">
              <w:rPr>
                <w:rFonts w:ascii="Times New Roman" w:eastAsiaTheme="minorEastAsia" w:hAnsi="Times New Roman"/>
                <w:b/>
                <w:noProof/>
                <w:sz w:val="28"/>
                <w:szCs w:val="28"/>
                <w:lang w:eastAsia="ru-RU"/>
              </w:rPr>
              <w:tab/>
            </w:r>
            <w:r w:rsidR="00BB203B" w:rsidRPr="003F1437">
              <w:rPr>
                <w:rStyle w:val="aa"/>
                <w:rFonts w:ascii="Times New Roman" w:hAnsi="Times New Roman"/>
                <w:b/>
                <w:bCs/>
                <w:noProof/>
                <w:sz w:val="28"/>
                <w:szCs w:val="28"/>
              </w:rPr>
              <w:t>Рассмотрение и оценка Заявок</w:t>
            </w:r>
            <w:r w:rsidR="00BB203B" w:rsidRPr="003F1437">
              <w:rPr>
                <w:rFonts w:ascii="Times New Roman" w:hAnsi="Times New Roman"/>
                <w:b/>
                <w:noProof/>
                <w:webHidden/>
                <w:sz w:val="28"/>
                <w:szCs w:val="28"/>
              </w:rPr>
              <w:tab/>
            </w:r>
            <w:r w:rsidR="00BB203B" w:rsidRPr="003F1437">
              <w:rPr>
                <w:rFonts w:ascii="Times New Roman" w:hAnsi="Times New Roman"/>
                <w:b/>
                <w:noProof/>
                <w:webHidden/>
                <w:sz w:val="28"/>
                <w:szCs w:val="28"/>
              </w:rPr>
              <w:fldChar w:fldCharType="begin"/>
            </w:r>
            <w:r w:rsidR="00BB203B" w:rsidRPr="003F1437">
              <w:rPr>
                <w:rFonts w:ascii="Times New Roman" w:hAnsi="Times New Roman"/>
                <w:b/>
                <w:noProof/>
                <w:webHidden/>
                <w:sz w:val="28"/>
                <w:szCs w:val="28"/>
              </w:rPr>
              <w:instrText xml:space="preserve"> PAGEREF _Toc531131230 \h </w:instrText>
            </w:r>
            <w:r w:rsidR="00BB203B" w:rsidRPr="003F1437">
              <w:rPr>
                <w:rFonts w:ascii="Times New Roman" w:hAnsi="Times New Roman"/>
                <w:b/>
                <w:noProof/>
                <w:webHidden/>
                <w:sz w:val="28"/>
                <w:szCs w:val="28"/>
              </w:rPr>
            </w:r>
            <w:r w:rsidR="00BB203B" w:rsidRPr="003F1437">
              <w:rPr>
                <w:rFonts w:ascii="Times New Roman" w:hAnsi="Times New Roman"/>
                <w:b/>
                <w:noProof/>
                <w:webHidden/>
                <w:sz w:val="28"/>
                <w:szCs w:val="28"/>
              </w:rPr>
              <w:fldChar w:fldCharType="separate"/>
            </w:r>
            <w:r w:rsidR="00FF1E3A">
              <w:rPr>
                <w:rFonts w:ascii="Times New Roman" w:hAnsi="Times New Roman"/>
                <w:b/>
                <w:noProof/>
                <w:webHidden/>
                <w:sz w:val="28"/>
                <w:szCs w:val="28"/>
              </w:rPr>
              <w:t>9</w:t>
            </w:r>
            <w:r w:rsidR="00BB203B" w:rsidRPr="003F1437">
              <w:rPr>
                <w:rFonts w:ascii="Times New Roman" w:hAnsi="Times New Roman"/>
                <w:b/>
                <w:noProof/>
                <w:webHidden/>
                <w:sz w:val="28"/>
                <w:szCs w:val="28"/>
              </w:rPr>
              <w:fldChar w:fldCharType="end"/>
            </w:r>
          </w:hyperlink>
        </w:p>
        <w:p w:rsidR="00BB203B" w:rsidRPr="003F1437" w:rsidRDefault="0043028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3F1437">
              <w:rPr>
                <w:rStyle w:val="aa"/>
                <w:rFonts w:ascii="Times New Roman" w:hAnsi="Times New Roman"/>
                <w:b/>
                <w:bCs/>
                <w:noProof/>
                <w:sz w:val="28"/>
                <w:szCs w:val="28"/>
              </w:rPr>
              <w:t>2.5.</w:t>
            </w:r>
            <w:r w:rsidR="00BB203B" w:rsidRPr="003F1437">
              <w:rPr>
                <w:rFonts w:ascii="Times New Roman" w:eastAsiaTheme="minorEastAsia" w:hAnsi="Times New Roman"/>
                <w:b/>
                <w:noProof/>
                <w:sz w:val="28"/>
                <w:szCs w:val="28"/>
                <w:lang w:eastAsia="ru-RU"/>
              </w:rPr>
              <w:tab/>
            </w:r>
            <w:r w:rsidR="00BB203B" w:rsidRPr="003F1437">
              <w:rPr>
                <w:rStyle w:val="aa"/>
                <w:rFonts w:ascii="Times New Roman" w:hAnsi="Times New Roman"/>
                <w:b/>
                <w:bCs/>
                <w:noProof/>
                <w:sz w:val="28"/>
                <w:szCs w:val="28"/>
              </w:rPr>
              <w:t>Изменение и отзыв Заявок</w:t>
            </w:r>
            <w:r w:rsidR="00BB203B" w:rsidRPr="003F1437">
              <w:rPr>
                <w:rFonts w:ascii="Times New Roman" w:hAnsi="Times New Roman"/>
                <w:b/>
                <w:noProof/>
                <w:webHidden/>
                <w:sz w:val="28"/>
                <w:szCs w:val="28"/>
              </w:rPr>
              <w:tab/>
            </w:r>
            <w:r w:rsidR="00BB203B" w:rsidRPr="003F1437">
              <w:rPr>
                <w:rFonts w:ascii="Times New Roman" w:hAnsi="Times New Roman"/>
                <w:b/>
                <w:noProof/>
                <w:webHidden/>
                <w:sz w:val="28"/>
                <w:szCs w:val="28"/>
              </w:rPr>
              <w:fldChar w:fldCharType="begin"/>
            </w:r>
            <w:r w:rsidR="00BB203B" w:rsidRPr="003F1437">
              <w:rPr>
                <w:rFonts w:ascii="Times New Roman" w:hAnsi="Times New Roman"/>
                <w:b/>
                <w:noProof/>
                <w:webHidden/>
                <w:sz w:val="28"/>
                <w:szCs w:val="28"/>
              </w:rPr>
              <w:instrText xml:space="preserve"> PAGEREF _Toc531131231 \h </w:instrText>
            </w:r>
            <w:r w:rsidR="00BB203B" w:rsidRPr="003F1437">
              <w:rPr>
                <w:rFonts w:ascii="Times New Roman" w:hAnsi="Times New Roman"/>
                <w:b/>
                <w:noProof/>
                <w:webHidden/>
                <w:sz w:val="28"/>
                <w:szCs w:val="28"/>
              </w:rPr>
            </w:r>
            <w:r w:rsidR="00BB203B" w:rsidRPr="003F1437">
              <w:rPr>
                <w:rFonts w:ascii="Times New Roman" w:hAnsi="Times New Roman"/>
                <w:b/>
                <w:noProof/>
                <w:webHidden/>
                <w:sz w:val="28"/>
                <w:szCs w:val="28"/>
              </w:rPr>
              <w:fldChar w:fldCharType="separate"/>
            </w:r>
            <w:r w:rsidR="00FF1E3A">
              <w:rPr>
                <w:rFonts w:ascii="Times New Roman" w:hAnsi="Times New Roman"/>
                <w:b/>
                <w:noProof/>
                <w:webHidden/>
                <w:sz w:val="28"/>
                <w:szCs w:val="28"/>
              </w:rPr>
              <w:t>9</w:t>
            </w:r>
            <w:r w:rsidR="00BB203B" w:rsidRPr="003F1437">
              <w:rPr>
                <w:rFonts w:ascii="Times New Roman" w:hAnsi="Times New Roman"/>
                <w:b/>
                <w:noProof/>
                <w:webHidden/>
                <w:sz w:val="28"/>
                <w:szCs w:val="28"/>
              </w:rPr>
              <w:fldChar w:fldCharType="end"/>
            </w:r>
          </w:hyperlink>
        </w:p>
        <w:p w:rsidR="00BB203B" w:rsidRPr="003F1437" w:rsidRDefault="0043028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3F1437">
              <w:rPr>
                <w:rStyle w:val="aa"/>
                <w:rFonts w:ascii="Times New Roman" w:hAnsi="Times New Roman"/>
                <w:b/>
                <w:bCs/>
                <w:noProof/>
                <w:sz w:val="28"/>
                <w:szCs w:val="28"/>
              </w:rPr>
              <w:t>2.6.</w:t>
            </w:r>
            <w:r w:rsidR="00BB203B" w:rsidRPr="003F1437">
              <w:rPr>
                <w:rFonts w:ascii="Times New Roman" w:eastAsiaTheme="minorEastAsia" w:hAnsi="Times New Roman"/>
                <w:b/>
                <w:noProof/>
                <w:sz w:val="28"/>
                <w:szCs w:val="28"/>
                <w:lang w:eastAsia="ru-RU"/>
              </w:rPr>
              <w:tab/>
            </w:r>
            <w:r w:rsidR="00BB203B" w:rsidRPr="003F1437">
              <w:rPr>
                <w:rStyle w:val="aa"/>
                <w:rFonts w:ascii="Times New Roman" w:hAnsi="Times New Roman"/>
                <w:b/>
                <w:bCs/>
                <w:noProof/>
                <w:sz w:val="28"/>
                <w:szCs w:val="28"/>
              </w:rPr>
              <w:t>Порядок применения антидемпинговых мер</w:t>
            </w:r>
            <w:r w:rsidR="00BB203B" w:rsidRPr="003F1437">
              <w:rPr>
                <w:rFonts w:ascii="Times New Roman" w:hAnsi="Times New Roman"/>
                <w:b/>
                <w:noProof/>
                <w:webHidden/>
                <w:sz w:val="28"/>
                <w:szCs w:val="28"/>
              </w:rPr>
              <w:tab/>
            </w:r>
            <w:r w:rsidR="00BB203B" w:rsidRPr="003F1437">
              <w:rPr>
                <w:rFonts w:ascii="Times New Roman" w:hAnsi="Times New Roman"/>
                <w:b/>
                <w:noProof/>
                <w:webHidden/>
                <w:sz w:val="28"/>
                <w:szCs w:val="28"/>
              </w:rPr>
              <w:fldChar w:fldCharType="begin"/>
            </w:r>
            <w:r w:rsidR="00BB203B" w:rsidRPr="003F1437">
              <w:rPr>
                <w:rFonts w:ascii="Times New Roman" w:hAnsi="Times New Roman"/>
                <w:b/>
                <w:noProof/>
                <w:webHidden/>
                <w:sz w:val="28"/>
                <w:szCs w:val="28"/>
              </w:rPr>
              <w:instrText xml:space="preserve"> PAGEREF _Toc531131232 \h </w:instrText>
            </w:r>
            <w:r w:rsidR="00BB203B" w:rsidRPr="003F1437">
              <w:rPr>
                <w:rFonts w:ascii="Times New Roman" w:hAnsi="Times New Roman"/>
                <w:b/>
                <w:noProof/>
                <w:webHidden/>
                <w:sz w:val="28"/>
                <w:szCs w:val="28"/>
              </w:rPr>
            </w:r>
            <w:r w:rsidR="00BB203B" w:rsidRPr="003F1437">
              <w:rPr>
                <w:rFonts w:ascii="Times New Roman" w:hAnsi="Times New Roman"/>
                <w:b/>
                <w:noProof/>
                <w:webHidden/>
                <w:sz w:val="28"/>
                <w:szCs w:val="28"/>
              </w:rPr>
              <w:fldChar w:fldCharType="separate"/>
            </w:r>
            <w:r w:rsidR="00FF1E3A">
              <w:rPr>
                <w:rFonts w:ascii="Times New Roman" w:hAnsi="Times New Roman"/>
                <w:b/>
                <w:noProof/>
                <w:webHidden/>
                <w:sz w:val="28"/>
                <w:szCs w:val="28"/>
              </w:rPr>
              <w:t>9</w:t>
            </w:r>
            <w:r w:rsidR="00BB203B" w:rsidRPr="003F1437">
              <w:rPr>
                <w:rFonts w:ascii="Times New Roman" w:hAnsi="Times New Roman"/>
                <w:b/>
                <w:noProof/>
                <w:webHidden/>
                <w:sz w:val="28"/>
                <w:szCs w:val="28"/>
              </w:rPr>
              <w:fldChar w:fldCharType="end"/>
            </w:r>
          </w:hyperlink>
        </w:p>
        <w:p w:rsidR="00BB203B" w:rsidRPr="003F1437" w:rsidRDefault="0043028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3F1437">
              <w:rPr>
                <w:rStyle w:val="aa"/>
                <w:rFonts w:ascii="Times New Roman" w:hAnsi="Times New Roman"/>
                <w:b/>
                <w:bCs/>
                <w:noProof/>
                <w:sz w:val="28"/>
                <w:szCs w:val="28"/>
              </w:rPr>
              <w:t>2.7.</w:t>
            </w:r>
            <w:r w:rsidR="00BB203B" w:rsidRPr="003F1437">
              <w:rPr>
                <w:rFonts w:ascii="Times New Roman" w:eastAsiaTheme="minorEastAsia" w:hAnsi="Times New Roman"/>
                <w:b/>
                <w:noProof/>
                <w:sz w:val="28"/>
                <w:szCs w:val="28"/>
                <w:lang w:eastAsia="ru-RU"/>
              </w:rPr>
              <w:tab/>
            </w:r>
            <w:r w:rsidR="00BB203B" w:rsidRPr="003F1437">
              <w:rPr>
                <w:rStyle w:val="aa"/>
                <w:rFonts w:ascii="Times New Roman" w:hAnsi="Times New Roman"/>
                <w:b/>
                <w:bCs/>
                <w:noProof/>
                <w:sz w:val="28"/>
                <w:szCs w:val="28"/>
              </w:rPr>
              <w:t>Заключение договора</w:t>
            </w:r>
            <w:r w:rsidR="00BB203B" w:rsidRPr="003F1437">
              <w:rPr>
                <w:rFonts w:ascii="Times New Roman" w:hAnsi="Times New Roman"/>
                <w:b/>
                <w:noProof/>
                <w:webHidden/>
                <w:sz w:val="28"/>
                <w:szCs w:val="28"/>
              </w:rPr>
              <w:tab/>
            </w:r>
            <w:r w:rsidR="00BB203B" w:rsidRPr="003F1437">
              <w:rPr>
                <w:rFonts w:ascii="Times New Roman" w:hAnsi="Times New Roman"/>
                <w:b/>
                <w:noProof/>
                <w:webHidden/>
                <w:sz w:val="28"/>
                <w:szCs w:val="28"/>
              </w:rPr>
              <w:fldChar w:fldCharType="begin"/>
            </w:r>
            <w:r w:rsidR="00BB203B" w:rsidRPr="003F1437">
              <w:rPr>
                <w:rFonts w:ascii="Times New Roman" w:hAnsi="Times New Roman"/>
                <w:b/>
                <w:noProof/>
                <w:webHidden/>
                <w:sz w:val="28"/>
                <w:szCs w:val="28"/>
              </w:rPr>
              <w:instrText xml:space="preserve"> PAGEREF _Toc531131233 \h </w:instrText>
            </w:r>
            <w:r w:rsidR="00BB203B" w:rsidRPr="003F1437">
              <w:rPr>
                <w:rFonts w:ascii="Times New Roman" w:hAnsi="Times New Roman"/>
                <w:b/>
                <w:noProof/>
                <w:webHidden/>
                <w:sz w:val="28"/>
                <w:szCs w:val="28"/>
              </w:rPr>
            </w:r>
            <w:r w:rsidR="00BB203B" w:rsidRPr="003F1437">
              <w:rPr>
                <w:rFonts w:ascii="Times New Roman" w:hAnsi="Times New Roman"/>
                <w:b/>
                <w:noProof/>
                <w:webHidden/>
                <w:sz w:val="28"/>
                <w:szCs w:val="28"/>
              </w:rPr>
              <w:fldChar w:fldCharType="separate"/>
            </w:r>
            <w:r w:rsidR="00FF1E3A">
              <w:rPr>
                <w:rFonts w:ascii="Times New Roman" w:hAnsi="Times New Roman"/>
                <w:b/>
                <w:noProof/>
                <w:webHidden/>
                <w:sz w:val="28"/>
                <w:szCs w:val="28"/>
              </w:rPr>
              <w:t>10</w:t>
            </w:r>
            <w:r w:rsidR="00BB203B" w:rsidRPr="003F1437">
              <w:rPr>
                <w:rFonts w:ascii="Times New Roman" w:hAnsi="Times New Roman"/>
                <w:b/>
                <w:noProof/>
                <w:webHidden/>
                <w:sz w:val="28"/>
                <w:szCs w:val="28"/>
              </w:rPr>
              <w:fldChar w:fldCharType="end"/>
            </w:r>
          </w:hyperlink>
        </w:p>
        <w:p w:rsidR="00BB203B" w:rsidRPr="003F1437" w:rsidRDefault="00430288" w:rsidP="00BB203B">
          <w:pPr>
            <w:pStyle w:val="13"/>
            <w:spacing w:before="120" w:after="120"/>
            <w:rPr>
              <w:rFonts w:eastAsiaTheme="minorEastAsia"/>
              <w:b w:val="0"/>
              <w:caps w:val="0"/>
              <w:color w:val="auto"/>
            </w:rPr>
          </w:pPr>
          <w:hyperlink w:anchor="_Toc531131234" w:history="1">
            <w:r w:rsidR="00BB203B" w:rsidRPr="003F1437">
              <w:rPr>
                <w:rStyle w:val="aa"/>
                <w:bCs/>
                <w:lang w:eastAsia="en-US"/>
              </w:rPr>
              <w:t>III.</w:t>
            </w:r>
            <w:r w:rsidR="00BB203B" w:rsidRPr="003F1437">
              <w:rPr>
                <w:rFonts w:eastAsiaTheme="minorEastAsia"/>
                <w:b w:val="0"/>
                <w:caps w:val="0"/>
                <w:color w:val="auto"/>
              </w:rPr>
              <w:tab/>
            </w:r>
            <w:r w:rsidR="00BB203B" w:rsidRPr="003F1437">
              <w:rPr>
                <w:rStyle w:val="aa"/>
                <w:bCs/>
                <w:lang w:eastAsia="en-US"/>
              </w:rPr>
              <w:t>ИНФОРМАЦИОННАЯ КАРТА ЗАКУПКИ</w:t>
            </w:r>
            <w:r w:rsidR="00BB203B" w:rsidRPr="003F1437">
              <w:rPr>
                <w:webHidden/>
              </w:rPr>
              <w:tab/>
            </w:r>
            <w:r w:rsidR="00BB203B" w:rsidRPr="003F1437">
              <w:rPr>
                <w:webHidden/>
              </w:rPr>
              <w:fldChar w:fldCharType="begin"/>
            </w:r>
            <w:r w:rsidR="00BB203B" w:rsidRPr="003F1437">
              <w:rPr>
                <w:webHidden/>
              </w:rPr>
              <w:instrText xml:space="preserve"> PAGEREF _Toc531131234 \h </w:instrText>
            </w:r>
            <w:r w:rsidR="00BB203B" w:rsidRPr="003F1437">
              <w:rPr>
                <w:webHidden/>
              </w:rPr>
            </w:r>
            <w:r w:rsidR="00BB203B" w:rsidRPr="003F1437">
              <w:rPr>
                <w:webHidden/>
              </w:rPr>
              <w:fldChar w:fldCharType="separate"/>
            </w:r>
            <w:r w:rsidR="00FF1E3A">
              <w:rPr>
                <w:webHidden/>
              </w:rPr>
              <w:t>11</w:t>
            </w:r>
            <w:r w:rsidR="00BB203B" w:rsidRPr="003F1437">
              <w:rPr>
                <w:webHidden/>
              </w:rPr>
              <w:fldChar w:fldCharType="end"/>
            </w:r>
          </w:hyperlink>
        </w:p>
        <w:p w:rsidR="00BB203B" w:rsidRPr="003F1437" w:rsidRDefault="00430288" w:rsidP="00BB203B">
          <w:pPr>
            <w:pStyle w:val="13"/>
            <w:spacing w:before="120" w:after="120"/>
            <w:rPr>
              <w:rFonts w:eastAsiaTheme="minorEastAsia"/>
              <w:b w:val="0"/>
              <w:caps w:val="0"/>
              <w:color w:val="auto"/>
            </w:rPr>
          </w:pPr>
          <w:hyperlink w:anchor="_Toc531131235" w:history="1">
            <w:r w:rsidR="00BB203B" w:rsidRPr="003F1437">
              <w:rPr>
                <w:rStyle w:val="aa"/>
                <w:bCs/>
                <w:lang w:eastAsia="en-US"/>
              </w:rPr>
              <w:t>IV.</w:t>
            </w:r>
            <w:r w:rsidR="00BB203B" w:rsidRPr="003F1437">
              <w:rPr>
                <w:rFonts w:eastAsiaTheme="minorEastAsia"/>
                <w:b w:val="0"/>
                <w:caps w:val="0"/>
                <w:color w:val="auto"/>
              </w:rPr>
              <w:tab/>
            </w:r>
            <w:r w:rsidR="00BB203B" w:rsidRPr="003F1437">
              <w:rPr>
                <w:rStyle w:val="aa"/>
                <w:bCs/>
                <w:lang w:eastAsia="en-US"/>
              </w:rPr>
              <w:t>ТЕХНИЧЕСКОЕ ЗАДАНИЕ</w:t>
            </w:r>
            <w:r w:rsidR="00BB203B" w:rsidRPr="003F1437">
              <w:rPr>
                <w:webHidden/>
              </w:rPr>
              <w:tab/>
            </w:r>
            <w:r w:rsidR="00BB203B" w:rsidRPr="003F1437">
              <w:rPr>
                <w:webHidden/>
              </w:rPr>
              <w:fldChar w:fldCharType="begin"/>
            </w:r>
            <w:r w:rsidR="00BB203B" w:rsidRPr="003F1437">
              <w:rPr>
                <w:webHidden/>
              </w:rPr>
              <w:instrText xml:space="preserve"> PAGEREF _Toc531131235 \h </w:instrText>
            </w:r>
            <w:r w:rsidR="00BB203B" w:rsidRPr="003F1437">
              <w:rPr>
                <w:webHidden/>
              </w:rPr>
            </w:r>
            <w:r w:rsidR="00BB203B" w:rsidRPr="003F1437">
              <w:rPr>
                <w:webHidden/>
              </w:rPr>
              <w:fldChar w:fldCharType="separate"/>
            </w:r>
            <w:r w:rsidR="00FF1E3A">
              <w:rPr>
                <w:webHidden/>
              </w:rPr>
              <w:t>20</w:t>
            </w:r>
            <w:r w:rsidR="00BB203B" w:rsidRPr="003F1437">
              <w:rPr>
                <w:webHidden/>
              </w:rPr>
              <w:fldChar w:fldCharType="end"/>
            </w:r>
          </w:hyperlink>
        </w:p>
        <w:p w:rsidR="00BB203B" w:rsidRPr="003F1437" w:rsidRDefault="00430288" w:rsidP="00BB203B">
          <w:pPr>
            <w:pStyle w:val="13"/>
            <w:spacing w:before="120" w:after="120"/>
            <w:rPr>
              <w:rFonts w:eastAsiaTheme="minorEastAsia"/>
              <w:b w:val="0"/>
              <w:caps w:val="0"/>
              <w:color w:val="auto"/>
            </w:rPr>
          </w:pPr>
          <w:hyperlink w:anchor="_Toc531131236" w:history="1">
            <w:r w:rsidR="00BB203B" w:rsidRPr="003F1437">
              <w:rPr>
                <w:rStyle w:val="aa"/>
                <w:bCs/>
                <w:lang w:eastAsia="en-US"/>
              </w:rPr>
              <w:t>V.</w:t>
            </w:r>
            <w:r w:rsidR="00BB203B" w:rsidRPr="003F1437">
              <w:rPr>
                <w:rFonts w:eastAsiaTheme="minorEastAsia"/>
                <w:b w:val="0"/>
                <w:caps w:val="0"/>
                <w:color w:val="auto"/>
              </w:rPr>
              <w:tab/>
            </w:r>
            <w:r w:rsidR="00BB203B" w:rsidRPr="003F1437">
              <w:rPr>
                <w:rStyle w:val="aa"/>
                <w:bCs/>
                <w:lang w:eastAsia="en-US"/>
              </w:rPr>
              <w:t>ПРОЕКТ ДОГОВОРА</w:t>
            </w:r>
            <w:r w:rsidR="00BB203B" w:rsidRPr="003F1437">
              <w:rPr>
                <w:webHidden/>
              </w:rPr>
              <w:tab/>
            </w:r>
            <w:r w:rsidR="00BB203B" w:rsidRPr="003F1437">
              <w:rPr>
                <w:webHidden/>
              </w:rPr>
              <w:fldChar w:fldCharType="begin"/>
            </w:r>
            <w:r w:rsidR="00BB203B" w:rsidRPr="003F1437">
              <w:rPr>
                <w:webHidden/>
              </w:rPr>
              <w:instrText xml:space="preserve"> PAGEREF _Toc531131236 \h </w:instrText>
            </w:r>
            <w:r w:rsidR="00BB203B" w:rsidRPr="003F1437">
              <w:rPr>
                <w:webHidden/>
              </w:rPr>
            </w:r>
            <w:r w:rsidR="00BB203B" w:rsidRPr="003F1437">
              <w:rPr>
                <w:webHidden/>
              </w:rPr>
              <w:fldChar w:fldCharType="separate"/>
            </w:r>
            <w:r w:rsidR="00FF1E3A">
              <w:rPr>
                <w:webHidden/>
              </w:rPr>
              <w:t>23</w:t>
            </w:r>
            <w:r w:rsidR="00BB203B" w:rsidRPr="003F1437">
              <w:rPr>
                <w:webHidden/>
              </w:rPr>
              <w:fldChar w:fldCharType="end"/>
            </w:r>
          </w:hyperlink>
        </w:p>
        <w:p w:rsidR="00BB203B" w:rsidRPr="003F1437" w:rsidRDefault="00430288" w:rsidP="00BB203B">
          <w:pPr>
            <w:pStyle w:val="13"/>
            <w:spacing w:before="120" w:after="120"/>
            <w:rPr>
              <w:rFonts w:eastAsiaTheme="minorEastAsia"/>
              <w:b w:val="0"/>
              <w:caps w:val="0"/>
              <w:color w:val="auto"/>
            </w:rPr>
          </w:pPr>
          <w:hyperlink w:anchor="_Toc531131237" w:history="1">
            <w:r w:rsidR="00BB203B" w:rsidRPr="003F1437">
              <w:rPr>
                <w:rStyle w:val="aa"/>
                <w:bCs/>
                <w:lang w:eastAsia="en-US"/>
              </w:rPr>
              <w:t>VI.</w:t>
            </w:r>
            <w:r w:rsidR="00BB203B" w:rsidRPr="003F1437">
              <w:rPr>
                <w:rFonts w:eastAsiaTheme="minorEastAsia"/>
                <w:b w:val="0"/>
                <w:caps w:val="0"/>
                <w:color w:val="auto"/>
              </w:rPr>
              <w:tab/>
            </w:r>
            <w:r w:rsidR="00BB203B" w:rsidRPr="003F1437">
              <w:rPr>
                <w:rStyle w:val="aa"/>
                <w:bCs/>
                <w:lang w:eastAsia="en-US"/>
              </w:rPr>
              <w:t>ФОРМА ЗАЯВКИ</w:t>
            </w:r>
            <w:r w:rsidR="00BB203B" w:rsidRPr="003F1437">
              <w:rPr>
                <w:webHidden/>
              </w:rPr>
              <w:tab/>
            </w:r>
            <w:r w:rsidR="00BB203B" w:rsidRPr="003F1437">
              <w:rPr>
                <w:webHidden/>
              </w:rPr>
              <w:fldChar w:fldCharType="begin"/>
            </w:r>
            <w:r w:rsidR="00BB203B" w:rsidRPr="003F1437">
              <w:rPr>
                <w:webHidden/>
              </w:rPr>
              <w:instrText xml:space="preserve"> PAGEREF _Toc531131237 \h </w:instrText>
            </w:r>
            <w:r w:rsidR="00BB203B" w:rsidRPr="003F1437">
              <w:rPr>
                <w:webHidden/>
              </w:rPr>
            </w:r>
            <w:r w:rsidR="00BB203B" w:rsidRPr="003F1437">
              <w:rPr>
                <w:webHidden/>
              </w:rPr>
              <w:fldChar w:fldCharType="separate"/>
            </w:r>
            <w:r w:rsidR="00FF1E3A">
              <w:rPr>
                <w:webHidden/>
              </w:rPr>
              <w:t>34</w:t>
            </w:r>
            <w:r w:rsidR="00BB203B" w:rsidRPr="003F1437">
              <w:rPr>
                <w:webHidden/>
              </w:rPr>
              <w:fldChar w:fldCharType="end"/>
            </w:r>
          </w:hyperlink>
        </w:p>
        <w:p w:rsidR="00BB203B" w:rsidRPr="003F1437" w:rsidRDefault="00430288" w:rsidP="00BB203B">
          <w:pPr>
            <w:pStyle w:val="13"/>
            <w:spacing w:before="120" w:after="120"/>
            <w:rPr>
              <w:rFonts w:eastAsiaTheme="minorEastAsia"/>
              <w:b w:val="0"/>
              <w:caps w:val="0"/>
              <w:color w:val="auto"/>
            </w:rPr>
          </w:pPr>
          <w:hyperlink w:anchor="_Toc531131238" w:history="1">
            <w:r w:rsidR="00BB203B" w:rsidRPr="003F1437">
              <w:rPr>
                <w:rStyle w:val="aa"/>
                <w:bCs/>
                <w:lang w:eastAsia="en-US"/>
              </w:rPr>
              <w:t>VII.</w:t>
            </w:r>
            <w:r w:rsidR="00BB203B" w:rsidRPr="003F1437">
              <w:rPr>
                <w:rFonts w:eastAsiaTheme="minorEastAsia"/>
                <w:b w:val="0"/>
                <w:caps w:val="0"/>
                <w:color w:val="auto"/>
              </w:rPr>
              <w:tab/>
            </w:r>
            <w:r w:rsidR="00BB203B" w:rsidRPr="003F1437">
              <w:rPr>
                <w:rStyle w:val="aa"/>
                <w:bCs/>
                <w:lang w:eastAsia="en-US"/>
              </w:rPr>
              <w:t>ФОРМА ЗАЯВЛЕНИЯ НА АККРЕДИТАЦИЮ</w:t>
            </w:r>
            <w:r w:rsidR="00BB203B" w:rsidRPr="003F1437">
              <w:rPr>
                <w:webHidden/>
              </w:rPr>
              <w:tab/>
            </w:r>
            <w:r w:rsidR="00BB203B" w:rsidRPr="003F1437">
              <w:rPr>
                <w:webHidden/>
              </w:rPr>
              <w:fldChar w:fldCharType="begin"/>
            </w:r>
            <w:r w:rsidR="00BB203B" w:rsidRPr="003F1437">
              <w:rPr>
                <w:webHidden/>
              </w:rPr>
              <w:instrText xml:space="preserve"> PAGEREF _Toc531131238 \h </w:instrText>
            </w:r>
            <w:r w:rsidR="00BB203B" w:rsidRPr="003F1437">
              <w:rPr>
                <w:webHidden/>
              </w:rPr>
            </w:r>
            <w:r w:rsidR="00BB203B" w:rsidRPr="003F1437">
              <w:rPr>
                <w:webHidden/>
              </w:rPr>
              <w:fldChar w:fldCharType="separate"/>
            </w:r>
            <w:r w:rsidR="00FF1E3A">
              <w:rPr>
                <w:webHidden/>
              </w:rPr>
              <w:t>49</w:t>
            </w:r>
            <w:r w:rsidR="00BB203B" w:rsidRPr="003F1437">
              <w:rPr>
                <w:webHidden/>
              </w:rPr>
              <w:fldChar w:fldCharType="end"/>
            </w:r>
          </w:hyperlink>
        </w:p>
        <w:p w:rsidR="00BB203B" w:rsidRPr="003F1437" w:rsidRDefault="00430288" w:rsidP="00BB203B">
          <w:pPr>
            <w:pStyle w:val="13"/>
            <w:spacing w:before="120" w:after="120"/>
            <w:rPr>
              <w:rFonts w:eastAsiaTheme="minorEastAsia"/>
              <w:b w:val="0"/>
              <w:caps w:val="0"/>
              <w:color w:val="auto"/>
            </w:rPr>
          </w:pPr>
          <w:hyperlink w:anchor="_Toc531131239" w:history="1">
            <w:r w:rsidR="00BB203B" w:rsidRPr="003F1437">
              <w:rPr>
                <w:rStyle w:val="aa"/>
                <w:bCs/>
                <w:lang w:eastAsia="en-US"/>
              </w:rPr>
              <w:t>VIII.</w:t>
            </w:r>
            <w:r w:rsidR="00BB203B" w:rsidRPr="003F1437">
              <w:rPr>
                <w:rFonts w:eastAsiaTheme="minorEastAsia"/>
                <w:b w:val="0"/>
                <w:caps w:val="0"/>
                <w:color w:val="auto"/>
              </w:rPr>
              <w:tab/>
            </w:r>
            <w:r w:rsidR="00BB203B" w:rsidRPr="003F1437">
              <w:rPr>
                <w:rStyle w:val="aa"/>
                <w:bCs/>
                <w:lang w:eastAsia="en-US"/>
              </w:rPr>
              <w:t>ТРЕБОВАНИЯ И ПЕРЕЧЕНЬ ДОКУМЕНТОВ ДЛЯ ПРОХОЖДЕНИЯ АККРЕДИТАЦИИ</w:t>
            </w:r>
            <w:r w:rsidR="00BB203B" w:rsidRPr="003F1437">
              <w:rPr>
                <w:webHidden/>
              </w:rPr>
              <w:tab/>
            </w:r>
            <w:r w:rsidR="00BB203B" w:rsidRPr="003F1437">
              <w:rPr>
                <w:webHidden/>
              </w:rPr>
              <w:fldChar w:fldCharType="begin"/>
            </w:r>
            <w:r w:rsidR="00BB203B" w:rsidRPr="003F1437">
              <w:rPr>
                <w:webHidden/>
              </w:rPr>
              <w:instrText xml:space="preserve"> PAGEREF _Toc531131239 \h </w:instrText>
            </w:r>
            <w:r w:rsidR="00BB203B" w:rsidRPr="003F1437">
              <w:rPr>
                <w:webHidden/>
              </w:rPr>
            </w:r>
            <w:r w:rsidR="00BB203B" w:rsidRPr="003F1437">
              <w:rPr>
                <w:webHidden/>
              </w:rPr>
              <w:fldChar w:fldCharType="separate"/>
            </w:r>
            <w:r w:rsidR="00FF1E3A">
              <w:rPr>
                <w:webHidden/>
              </w:rPr>
              <w:t>56</w:t>
            </w:r>
            <w:r w:rsidR="00BB203B" w:rsidRPr="003F1437">
              <w:rPr>
                <w:webHidden/>
              </w:rPr>
              <w:fldChar w:fldCharType="end"/>
            </w:r>
          </w:hyperlink>
        </w:p>
        <w:p w:rsidR="00D44CF8" w:rsidRPr="003F1437"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3F1437">
            <w:rPr>
              <w:b/>
              <w:caps/>
              <w:noProof/>
              <w:color w:val="000000"/>
              <w:sz w:val="28"/>
              <w:szCs w:val="28"/>
            </w:rPr>
            <w:fldChar w:fldCharType="end"/>
          </w:r>
        </w:p>
      </w:sdtContent>
    </w:sdt>
    <w:p w:rsidR="00D44CF8" w:rsidRPr="003F1437" w:rsidRDefault="00D44CF8" w:rsidP="00D44CF8">
      <w:pPr>
        <w:spacing w:after="200" w:line="276" w:lineRule="auto"/>
        <w:jc w:val="both"/>
        <w:rPr>
          <w:rFonts w:eastAsia="Calibri"/>
          <w:sz w:val="28"/>
          <w:szCs w:val="28"/>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3" w:name="_Toc531131222"/>
      <w:r w:rsidRPr="003F1437">
        <w:rPr>
          <w:b/>
          <w:bCs/>
          <w:sz w:val="28"/>
          <w:szCs w:val="28"/>
          <w:lang w:eastAsia="en-US"/>
        </w:rPr>
        <w:lastRenderedPageBreak/>
        <w:t>ТЕРМИНЫ И ОПРЕДЕЛЕНИЯ</w:t>
      </w:r>
      <w:bookmarkEnd w:id="3"/>
    </w:p>
    <w:p w:rsidR="00D44CF8" w:rsidRPr="003F1437" w:rsidRDefault="00D44CF8" w:rsidP="00D44CF8">
      <w:pPr>
        <w:spacing w:after="200" w:line="276" w:lineRule="auto"/>
        <w:rPr>
          <w:rFonts w:eastAsia="Calibri"/>
          <w:sz w:val="22"/>
          <w:szCs w:val="22"/>
          <w:lang w:eastAsia="en-US"/>
        </w:rPr>
      </w:pPr>
    </w:p>
    <w:p w:rsidR="00D44CF8" w:rsidRPr="003F1437" w:rsidRDefault="00D44CF8" w:rsidP="00D44CF8">
      <w:pPr>
        <w:spacing w:line="288" w:lineRule="auto"/>
        <w:ind w:firstLine="540"/>
        <w:jc w:val="both"/>
        <w:rPr>
          <w:sz w:val="28"/>
        </w:rPr>
      </w:pPr>
      <w:r w:rsidRPr="003F1437">
        <w:rPr>
          <w:b/>
          <w:sz w:val="28"/>
        </w:rPr>
        <w:t xml:space="preserve">Аккредитация </w:t>
      </w:r>
      <w:r w:rsidRPr="003F1437">
        <w:rPr>
          <w:sz w:val="28"/>
        </w:rPr>
        <w:t>–</w:t>
      </w:r>
      <w:r w:rsidRPr="003F1437">
        <w:rPr>
          <w:b/>
          <w:sz w:val="28"/>
        </w:rPr>
        <w:t xml:space="preserve"> </w:t>
      </w:r>
      <w:r w:rsidRPr="003F1437">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3F1437" w:rsidRDefault="00D44CF8" w:rsidP="00D44CF8">
      <w:pPr>
        <w:spacing w:line="288" w:lineRule="auto"/>
        <w:ind w:firstLine="540"/>
        <w:jc w:val="both"/>
        <w:rPr>
          <w:sz w:val="28"/>
        </w:rPr>
      </w:pPr>
      <w:r w:rsidRPr="003F1437">
        <w:rPr>
          <w:b/>
          <w:sz w:val="28"/>
        </w:rPr>
        <w:t>День</w:t>
      </w:r>
      <w:r w:rsidRPr="003F1437">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3F1437" w:rsidRDefault="00D44CF8" w:rsidP="00D44CF8">
      <w:pPr>
        <w:spacing w:line="288" w:lineRule="auto"/>
        <w:ind w:firstLine="540"/>
        <w:jc w:val="both"/>
        <w:rPr>
          <w:sz w:val="28"/>
        </w:rPr>
      </w:pPr>
      <w:r w:rsidRPr="003F1437">
        <w:rPr>
          <w:b/>
          <w:sz w:val="28"/>
        </w:rPr>
        <w:t>Заказчик</w:t>
      </w:r>
      <w:r w:rsidRPr="003F1437">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3F1437" w:rsidRDefault="00D44CF8" w:rsidP="00D44CF8">
      <w:pPr>
        <w:spacing w:line="288" w:lineRule="auto"/>
        <w:ind w:firstLine="540"/>
        <w:jc w:val="both"/>
        <w:rPr>
          <w:b/>
          <w:sz w:val="28"/>
        </w:rPr>
      </w:pPr>
      <w:r w:rsidRPr="003F1437">
        <w:rPr>
          <w:b/>
          <w:sz w:val="28"/>
          <w:szCs w:val="28"/>
        </w:rPr>
        <w:t xml:space="preserve">Закупка </w:t>
      </w:r>
      <w:r w:rsidRPr="003F1437">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3F1437" w:rsidRDefault="00D44CF8" w:rsidP="00D44CF8">
      <w:pPr>
        <w:spacing w:line="288" w:lineRule="auto"/>
        <w:ind w:firstLine="567"/>
        <w:jc w:val="both"/>
        <w:rPr>
          <w:sz w:val="28"/>
          <w:szCs w:val="28"/>
        </w:rPr>
      </w:pPr>
      <w:r w:rsidRPr="003F1437">
        <w:rPr>
          <w:b/>
          <w:sz w:val="28"/>
          <w:szCs w:val="28"/>
        </w:rPr>
        <w:t>Закупочная документация</w:t>
      </w:r>
      <w:r w:rsidRPr="003F1437">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3F1437" w:rsidRDefault="00D44CF8" w:rsidP="00D44CF8">
      <w:pPr>
        <w:spacing w:line="288" w:lineRule="auto"/>
        <w:ind w:firstLine="567"/>
        <w:jc w:val="both"/>
        <w:rPr>
          <w:sz w:val="28"/>
          <w:szCs w:val="28"/>
        </w:rPr>
      </w:pPr>
      <w:r w:rsidRPr="003F1437">
        <w:rPr>
          <w:b/>
          <w:bCs/>
          <w:sz w:val="28"/>
          <w:szCs w:val="28"/>
        </w:rPr>
        <w:t xml:space="preserve">Закупочная процедура </w:t>
      </w:r>
      <w:r w:rsidRPr="003F1437">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3F1437" w:rsidRDefault="00D44CF8" w:rsidP="00D44CF8">
      <w:pPr>
        <w:spacing w:line="288" w:lineRule="auto"/>
        <w:ind w:firstLine="567"/>
        <w:jc w:val="both"/>
        <w:rPr>
          <w:sz w:val="28"/>
          <w:szCs w:val="28"/>
        </w:rPr>
      </w:pPr>
      <w:r w:rsidRPr="003F1437">
        <w:rPr>
          <w:b/>
          <w:sz w:val="28"/>
          <w:szCs w:val="28"/>
        </w:rPr>
        <w:t>Запрос предложений</w:t>
      </w:r>
      <w:r w:rsidRPr="003F1437">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3F1437" w:rsidRDefault="00D44CF8" w:rsidP="00D44CF8">
      <w:pPr>
        <w:spacing w:line="288" w:lineRule="auto"/>
        <w:ind w:firstLine="567"/>
        <w:jc w:val="both"/>
        <w:rPr>
          <w:sz w:val="28"/>
          <w:szCs w:val="28"/>
        </w:rPr>
      </w:pPr>
      <w:r w:rsidRPr="003F1437">
        <w:rPr>
          <w:b/>
          <w:sz w:val="28"/>
          <w:szCs w:val="28"/>
        </w:rPr>
        <w:t>Запрос цен</w:t>
      </w:r>
      <w:r w:rsidRPr="003F1437">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3F1437" w:rsidRDefault="00D44CF8" w:rsidP="00D44CF8">
      <w:pPr>
        <w:spacing w:line="288" w:lineRule="auto"/>
        <w:ind w:firstLine="567"/>
        <w:jc w:val="both"/>
        <w:rPr>
          <w:b/>
          <w:sz w:val="28"/>
          <w:szCs w:val="28"/>
        </w:rPr>
      </w:pPr>
      <w:r w:rsidRPr="003F1437">
        <w:rPr>
          <w:b/>
          <w:sz w:val="28"/>
          <w:szCs w:val="28"/>
        </w:rPr>
        <w:lastRenderedPageBreak/>
        <w:t xml:space="preserve">Заявка </w:t>
      </w:r>
      <w:r w:rsidRPr="003F1437">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3F1437">
        <w:rPr>
          <w:b/>
          <w:sz w:val="28"/>
          <w:szCs w:val="28"/>
        </w:rPr>
        <w:t xml:space="preserve"> </w:t>
      </w:r>
    </w:p>
    <w:p w:rsidR="00D44CF8" w:rsidRPr="003F1437" w:rsidRDefault="00D44CF8" w:rsidP="00D44CF8">
      <w:pPr>
        <w:spacing w:line="288" w:lineRule="auto"/>
        <w:ind w:firstLine="567"/>
        <w:jc w:val="both"/>
        <w:rPr>
          <w:sz w:val="28"/>
          <w:szCs w:val="28"/>
        </w:rPr>
      </w:pPr>
      <w:r w:rsidRPr="003F1437">
        <w:rPr>
          <w:b/>
          <w:sz w:val="28"/>
          <w:szCs w:val="28"/>
        </w:rPr>
        <w:t xml:space="preserve">Комиссия по закупкам </w:t>
      </w:r>
      <w:r w:rsidRPr="003F1437">
        <w:rPr>
          <w:sz w:val="28"/>
        </w:rPr>
        <w:t>–</w:t>
      </w:r>
      <w:r w:rsidRPr="003F1437">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3F1437" w:rsidRDefault="00D44CF8" w:rsidP="00D44CF8">
      <w:pPr>
        <w:spacing w:line="288" w:lineRule="auto"/>
        <w:ind w:firstLine="567"/>
        <w:jc w:val="both"/>
        <w:rPr>
          <w:sz w:val="28"/>
          <w:szCs w:val="28"/>
        </w:rPr>
      </w:pPr>
      <w:r w:rsidRPr="003F1437">
        <w:rPr>
          <w:b/>
          <w:sz w:val="28"/>
          <w:szCs w:val="28"/>
        </w:rPr>
        <w:t xml:space="preserve">Конкурентная закупочная процедура </w:t>
      </w:r>
      <w:r w:rsidRPr="003F1437">
        <w:rPr>
          <w:sz w:val="28"/>
        </w:rPr>
        <w:t xml:space="preserve">– </w:t>
      </w:r>
      <w:r w:rsidRPr="003F1437">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3F1437" w:rsidRDefault="00D44CF8" w:rsidP="00D44CF8">
      <w:pPr>
        <w:spacing w:line="288" w:lineRule="auto"/>
        <w:ind w:firstLine="567"/>
        <w:jc w:val="both"/>
        <w:rPr>
          <w:sz w:val="28"/>
          <w:szCs w:val="28"/>
        </w:rPr>
      </w:pPr>
      <w:r w:rsidRPr="003F1437">
        <w:rPr>
          <w:b/>
          <w:sz w:val="28"/>
          <w:szCs w:val="28"/>
        </w:rPr>
        <w:t>Лот</w:t>
      </w:r>
      <w:r w:rsidRPr="003F1437">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3F1437" w:rsidRDefault="00D44CF8" w:rsidP="00D44CF8">
      <w:pPr>
        <w:spacing w:line="288" w:lineRule="auto"/>
        <w:ind w:firstLine="567"/>
        <w:jc w:val="both"/>
        <w:rPr>
          <w:sz w:val="28"/>
          <w:szCs w:val="28"/>
        </w:rPr>
      </w:pPr>
      <w:r w:rsidRPr="003F1437">
        <w:rPr>
          <w:b/>
          <w:sz w:val="28"/>
          <w:szCs w:val="28"/>
        </w:rPr>
        <w:t>Начальная (максимальная) цена</w:t>
      </w:r>
      <w:r w:rsidRPr="003F1437">
        <w:rPr>
          <w:sz w:val="28"/>
          <w:szCs w:val="28"/>
        </w:rPr>
        <w:t xml:space="preserve"> </w:t>
      </w:r>
      <w:r w:rsidRPr="003F1437">
        <w:rPr>
          <w:b/>
          <w:sz w:val="28"/>
          <w:szCs w:val="28"/>
        </w:rPr>
        <w:t>договора</w:t>
      </w:r>
      <w:r w:rsidRPr="003F1437">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3F1437" w:rsidRDefault="00D44CF8" w:rsidP="00D44CF8">
      <w:pPr>
        <w:spacing w:line="288" w:lineRule="auto"/>
        <w:ind w:firstLine="567"/>
        <w:jc w:val="both"/>
        <w:rPr>
          <w:sz w:val="28"/>
          <w:szCs w:val="28"/>
        </w:rPr>
      </w:pPr>
      <w:r w:rsidRPr="003F1437">
        <w:rPr>
          <w:b/>
          <w:sz w:val="28"/>
          <w:szCs w:val="28"/>
        </w:rPr>
        <w:t xml:space="preserve">Орган внутреннего контроля </w:t>
      </w:r>
      <w:r w:rsidRPr="003F1437">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3F1437">
        <w:rPr>
          <w:sz w:val="28"/>
          <w:szCs w:val="28"/>
          <w:lang w:bidi="ru-RU"/>
        </w:rPr>
        <w:t>Органа внутреннего контроля указываются на Сайте и в Закупочной документации;</w:t>
      </w:r>
    </w:p>
    <w:p w:rsidR="00D44CF8" w:rsidRPr="003F1437" w:rsidRDefault="00D44CF8" w:rsidP="00D44CF8">
      <w:pPr>
        <w:spacing w:line="288" w:lineRule="auto"/>
        <w:ind w:firstLine="567"/>
        <w:jc w:val="both"/>
        <w:rPr>
          <w:sz w:val="28"/>
          <w:szCs w:val="28"/>
        </w:rPr>
      </w:pPr>
      <w:r w:rsidRPr="003F1437">
        <w:rPr>
          <w:b/>
          <w:sz w:val="28"/>
          <w:szCs w:val="28"/>
        </w:rPr>
        <w:lastRenderedPageBreak/>
        <w:t>Переторжка</w:t>
      </w:r>
      <w:r w:rsidRPr="003F1437">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3F1437" w:rsidRDefault="00D44CF8" w:rsidP="00D44CF8">
      <w:pPr>
        <w:spacing w:line="288" w:lineRule="auto"/>
        <w:ind w:firstLine="567"/>
        <w:jc w:val="both"/>
        <w:rPr>
          <w:sz w:val="28"/>
          <w:szCs w:val="28"/>
        </w:rPr>
      </w:pPr>
      <w:r w:rsidRPr="003F1437">
        <w:rPr>
          <w:b/>
          <w:sz w:val="28"/>
          <w:szCs w:val="28"/>
        </w:rPr>
        <w:t xml:space="preserve">Положение </w:t>
      </w:r>
      <w:r w:rsidRPr="003F1437">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3F1437" w:rsidRDefault="00D44CF8" w:rsidP="00D44CF8">
      <w:pPr>
        <w:spacing w:line="288" w:lineRule="auto"/>
        <w:ind w:firstLine="567"/>
        <w:jc w:val="both"/>
        <w:rPr>
          <w:sz w:val="28"/>
          <w:szCs w:val="28"/>
        </w:rPr>
      </w:pPr>
      <w:r w:rsidRPr="003F1437">
        <w:rPr>
          <w:b/>
          <w:sz w:val="28"/>
          <w:szCs w:val="28"/>
        </w:rPr>
        <w:t>Поставщик</w:t>
      </w:r>
      <w:r w:rsidRPr="003F1437">
        <w:rPr>
          <w:sz w:val="28"/>
          <w:szCs w:val="28"/>
        </w:rPr>
        <w:t xml:space="preserve"> – лицо, с которым Заказчик заключает гражданско-правовой договор на приобретение Продукции;</w:t>
      </w:r>
    </w:p>
    <w:p w:rsidR="00D44CF8" w:rsidRPr="003F1437" w:rsidRDefault="00D44CF8" w:rsidP="00D44CF8">
      <w:pPr>
        <w:spacing w:line="288" w:lineRule="auto"/>
        <w:ind w:firstLine="567"/>
        <w:jc w:val="both"/>
        <w:rPr>
          <w:sz w:val="28"/>
          <w:szCs w:val="28"/>
        </w:rPr>
      </w:pPr>
      <w:r w:rsidRPr="003F1437">
        <w:rPr>
          <w:b/>
          <w:sz w:val="28"/>
          <w:szCs w:val="28"/>
        </w:rPr>
        <w:t>Продукция</w:t>
      </w:r>
      <w:r w:rsidRPr="003F1437">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3F1437" w:rsidRDefault="00D44CF8" w:rsidP="00D44CF8">
      <w:pPr>
        <w:spacing w:line="288" w:lineRule="auto"/>
        <w:ind w:firstLine="567"/>
        <w:jc w:val="both"/>
        <w:rPr>
          <w:sz w:val="28"/>
          <w:szCs w:val="28"/>
        </w:rPr>
      </w:pPr>
      <w:r w:rsidRPr="003F1437">
        <w:rPr>
          <w:b/>
          <w:sz w:val="28"/>
          <w:szCs w:val="28"/>
        </w:rPr>
        <w:t>Сайт</w:t>
      </w:r>
      <w:r w:rsidRPr="003F1437">
        <w:rPr>
          <w:sz w:val="28"/>
          <w:szCs w:val="28"/>
        </w:rPr>
        <w:t xml:space="preserve"> – сайт Заказчика в информационно-телекоммуникационной сети «Интернет»: </w:t>
      </w:r>
      <w:hyperlink r:id="rId10" w:history="1">
        <w:r w:rsidRPr="003F1437">
          <w:rPr>
            <w:color w:val="0000FF"/>
            <w:sz w:val="28"/>
            <w:szCs w:val="28"/>
            <w:u w:val="single"/>
          </w:rPr>
          <w:t>www.asi.ru</w:t>
        </w:r>
      </w:hyperlink>
      <w:r w:rsidRPr="003F1437">
        <w:rPr>
          <w:sz w:val="28"/>
          <w:szCs w:val="28"/>
        </w:rPr>
        <w:t>;</w:t>
      </w:r>
    </w:p>
    <w:p w:rsidR="00D44CF8" w:rsidRPr="003F1437" w:rsidRDefault="00D44CF8" w:rsidP="00D44CF8">
      <w:pPr>
        <w:spacing w:line="288" w:lineRule="auto"/>
        <w:ind w:firstLine="567"/>
        <w:jc w:val="both"/>
        <w:rPr>
          <w:sz w:val="28"/>
          <w:szCs w:val="28"/>
        </w:rPr>
      </w:pPr>
      <w:r w:rsidRPr="003F1437">
        <w:rPr>
          <w:b/>
          <w:sz w:val="28"/>
          <w:szCs w:val="28"/>
        </w:rPr>
        <w:t xml:space="preserve">Участник закупки </w:t>
      </w:r>
      <w:r w:rsidRPr="003F1437">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3F1437" w:rsidRDefault="00D44CF8" w:rsidP="00D44CF8">
      <w:pPr>
        <w:autoSpaceDE w:val="0"/>
        <w:autoSpaceDN w:val="0"/>
        <w:adjustRightInd w:val="0"/>
        <w:spacing w:line="288" w:lineRule="auto"/>
        <w:ind w:firstLine="539"/>
        <w:jc w:val="both"/>
        <w:rPr>
          <w:sz w:val="28"/>
          <w:szCs w:val="28"/>
        </w:rPr>
      </w:pPr>
      <w:r w:rsidRPr="003F1437">
        <w:rPr>
          <w:b/>
          <w:sz w:val="28"/>
          <w:szCs w:val="28"/>
        </w:rPr>
        <w:t xml:space="preserve">Электронная торговая площадка, ЭТП </w:t>
      </w:r>
      <w:r w:rsidRPr="003F1437">
        <w:rPr>
          <w:sz w:val="28"/>
          <w:szCs w:val="28"/>
        </w:rPr>
        <w:t>–</w:t>
      </w:r>
      <w:r w:rsidRPr="003F1437">
        <w:rPr>
          <w:b/>
          <w:sz w:val="28"/>
          <w:szCs w:val="28"/>
        </w:rPr>
        <w:t xml:space="preserve"> </w:t>
      </w:r>
      <w:r w:rsidRPr="003F1437">
        <w:rPr>
          <w:sz w:val="28"/>
          <w:szCs w:val="28"/>
        </w:rPr>
        <w:t xml:space="preserve">сайт в информационно-телекоммуникационной сети «Интернет», на котором Заказчик размещает </w:t>
      </w:r>
      <w:r w:rsidRPr="003F1437">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3F1437" w:rsidRDefault="00D44CF8" w:rsidP="00D44CF8">
      <w:pPr>
        <w:spacing w:after="200" w:line="276" w:lineRule="auto"/>
        <w:rPr>
          <w:rFonts w:eastAsia="Calibri"/>
          <w:sz w:val="22"/>
          <w:szCs w:val="22"/>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4" w:name="_ОБЩИЕ_УСЛОВИЯ_ПРОВЕДЕНИЯ"/>
      <w:bookmarkStart w:id="5" w:name="_Toc531131223"/>
      <w:bookmarkEnd w:id="4"/>
      <w:r w:rsidRPr="003F1437">
        <w:rPr>
          <w:b/>
          <w:bCs/>
          <w:sz w:val="28"/>
          <w:szCs w:val="28"/>
          <w:lang w:eastAsia="en-US"/>
        </w:rPr>
        <w:lastRenderedPageBreak/>
        <w:t>ОБЩИЕ УСЛОВИЯ ПРОВЕДЕНИЯ ЗАКУПКИ</w:t>
      </w:r>
      <w:bookmarkEnd w:id="5"/>
    </w:p>
    <w:p w:rsidR="00D44CF8" w:rsidRPr="003F1437" w:rsidRDefault="00D44CF8" w:rsidP="00D74672">
      <w:pPr>
        <w:keepNext/>
        <w:keepLines/>
        <w:numPr>
          <w:ilvl w:val="1"/>
          <w:numId w:val="5"/>
        </w:numPr>
        <w:spacing w:before="200" w:after="200" w:line="276" w:lineRule="auto"/>
        <w:outlineLvl w:val="1"/>
        <w:rPr>
          <w:b/>
          <w:bCs/>
          <w:sz w:val="28"/>
          <w:szCs w:val="28"/>
          <w:lang w:eastAsia="en-US"/>
        </w:rPr>
      </w:pPr>
      <w:bookmarkStart w:id="6" w:name="_Toc531131224"/>
      <w:r w:rsidRPr="003F1437">
        <w:rPr>
          <w:b/>
          <w:bCs/>
          <w:sz w:val="28"/>
          <w:szCs w:val="28"/>
          <w:lang w:eastAsia="en-US"/>
        </w:rPr>
        <w:t>Общие положения</w:t>
      </w:r>
      <w:bookmarkEnd w:id="6"/>
    </w:p>
    <w:p w:rsidR="00D44CF8" w:rsidRPr="003F1437"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3F1437">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3F1437"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3F1437"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Все расходы, связанные с участием в Закупочной процедуре, несет Участник закупки.</w:t>
      </w:r>
    </w:p>
    <w:p w:rsidR="00D44CF8" w:rsidRPr="003F1437"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3F1437"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3F1437" w:rsidRDefault="00D44CF8" w:rsidP="00D44CF8">
      <w:pPr>
        <w:spacing w:after="200" w:line="276" w:lineRule="auto"/>
        <w:ind w:left="567"/>
        <w:contextualSpacing/>
        <w:jc w:val="both"/>
        <w:rPr>
          <w:rFonts w:eastAsia="Calibri"/>
          <w:sz w:val="28"/>
          <w:szCs w:val="28"/>
          <w:lang w:eastAsia="en-US"/>
        </w:rPr>
      </w:pPr>
    </w:p>
    <w:p w:rsidR="00D44CF8" w:rsidRPr="003F1437" w:rsidRDefault="00D44CF8" w:rsidP="00D74672">
      <w:pPr>
        <w:keepNext/>
        <w:keepLines/>
        <w:numPr>
          <w:ilvl w:val="0"/>
          <w:numId w:val="7"/>
        </w:numPr>
        <w:spacing w:before="200" w:after="200" w:line="276" w:lineRule="auto"/>
        <w:outlineLvl w:val="1"/>
        <w:rPr>
          <w:b/>
          <w:bCs/>
          <w:vanish/>
          <w:sz w:val="28"/>
          <w:szCs w:val="28"/>
          <w:lang w:eastAsia="en-US"/>
        </w:rPr>
      </w:pPr>
      <w:bookmarkStart w:id="7" w:name="_Toc518471987"/>
      <w:bookmarkStart w:id="8" w:name="_Toc518491473"/>
      <w:bookmarkStart w:id="9" w:name="_Toc529283813"/>
      <w:bookmarkStart w:id="10" w:name="_Toc529283878"/>
      <w:bookmarkStart w:id="11" w:name="_Toc530655415"/>
      <w:bookmarkStart w:id="12" w:name="_Toc530997680"/>
      <w:bookmarkStart w:id="13" w:name="_Toc531083035"/>
      <w:bookmarkStart w:id="14" w:name="_Toc531127066"/>
      <w:bookmarkStart w:id="15" w:name="_Toc531131225"/>
      <w:bookmarkEnd w:id="7"/>
      <w:bookmarkEnd w:id="8"/>
      <w:bookmarkEnd w:id="9"/>
      <w:bookmarkEnd w:id="10"/>
      <w:bookmarkEnd w:id="11"/>
      <w:bookmarkEnd w:id="12"/>
      <w:bookmarkEnd w:id="13"/>
      <w:bookmarkEnd w:id="14"/>
      <w:bookmarkEnd w:id="15"/>
    </w:p>
    <w:p w:rsidR="00D44CF8" w:rsidRPr="003F1437" w:rsidRDefault="00D44CF8" w:rsidP="00D74672">
      <w:pPr>
        <w:keepNext/>
        <w:keepLines/>
        <w:numPr>
          <w:ilvl w:val="0"/>
          <w:numId w:val="7"/>
        </w:numPr>
        <w:spacing w:before="200" w:after="200" w:line="276" w:lineRule="auto"/>
        <w:outlineLvl w:val="1"/>
        <w:rPr>
          <w:b/>
          <w:bCs/>
          <w:vanish/>
          <w:sz w:val="28"/>
          <w:szCs w:val="28"/>
          <w:lang w:eastAsia="en-US"/>
        </w:rPr>
      </w:pPr>
      <w:bookmarkStart w:id="16" w:name="_Toc518471988"/>
      <w:bookmarkStart w:id="17" w:name="_Toc518491474"/>
      <w:bookmarkStart w:id="18" w:name="_Toc529283814"/>
      <w:bookmarkStart w:id="19" w:name="_Toc529283879"/>
      <w:bookmarkStart w:id="20" w:name="_Toc530655416"/>
      <w:bookmarkStart w:id="21" w:name="_Toc530997681"/>
      <w:bookmarkStart w:id="22" w:name="_Toc531083036"/>
      <w:bookmarkStart w:id="23" w:name="_Toc531127067"/>
      <w:bookmarkStart w:id="24" w:name="_Toc531131226"/>
      <w:bookmarkEnd w:id="16"/>
      <w:bookmarkEnd w:id="17"/>
      <w:bookmarkEnd w:id="18"/>
      <w:bookmarkEnd w:id="19"/>
      <w:bookmarkEnd w:id="20"/>
      <w:bookmarkEnd w:id="21"/>
      <w:bookmarkEnd w:id="22"/>
      <w:bookmarkEnd w:id="23"/>
      <w:bookmarkEnd w:id="24"/>
    </w:p>
    <w:p w:rsidR="00D44CF8" w:rsidRPr="003F1437" w:rsidRDefault="00D44CF8" w:rsidP="00D74672">
      <w:pPr>
        <w:keepNext/>
        <w:keepLines/>
        <w:numPr>
          <w:ilvl w:val="1"/>
          <w:numId w:val="7"/>
        </w:numPr>
        <w:spacing w:before="200" w:after="200" w:line="276" w:lineRule="auto"/>
        <w:outlineLvl w:val="1"/>
        <w:rPr>
          <w:b/>
          <w:bCs/>
          <w:vanish/>
          <w:sz w:val="28"/>
          <w:szCs w:val="28"/>
          <w:lang w:eastAsia="en-US"/>
        </w:rPr>
      </w:pPr>
      <w:bookmarkStart w:id="25" w:name="_Toc518471989"/>
      <w:bookmarkStart w:id="26" w:name="_Toc518491475"/>
      <w:bookmarkStart w:id="27" w:name="_Toc529283815"/>
      <w:bookmarkStart w:id="28" w:name="_Toc529283880"/>
      <w:bookmarkStart w:id="29" w:name="_Toc530655417"/>
      <w:bookmarkStart w:id="30" w:name="_Toc530997682"/>
      <w:bookmarkStart w:id="31" w:name="_Toc531083037"/>
      <w:bookmarkStart w:id="32" w:name="_Toc531127068"/>
      <w:bookmarkStart w:id="33" w:name="_Toc531131227"/>
      <w:bookmarkEnd w:id="25"/>
      <w:bookmarkEnd w:id="26"/>
      <w:bookmarkEnd w:id="27"/>
      <w:bookmarkEnd w:id="28"/>
      <w:bookmarkEnd w:id="29"/>
      <w:bookmarkEnd w:id="30"/>
      <w:bookmarkEnd w:id="31"/>
      <w:bookmarkEnd w:id="32"/>
      <w:bookmarkEnd w:id="33"/>
    </w:p>
    <w:p w:rsidR="00D44CF8" w:rsidRPr="003F1437" w:rsidRDefault="00D44CF8" w:rsidP="00D74672">
      <w:pPr>
        <w:keepNext/>
        <w:keepLines/>
        <w:numPr>
          <w:ilvl w:val="1"/>
          <w:numId w:val="7"/>
        </w:numPr>
        <w:spacing w:before="200" w:after="200" w:line="276" w:lineRule="auto"/>
        <w:outlineLvl w:val="1"/>
        <w:rPr>
          <w:b/>
          <w:bCs/>
          <w:sz w:val="28"/>
          <w:szCs w:val="28"/>
          <w:lang w:eastAsia="en-US"/>
        </w:rPr>
      </w:pPr>
      <w:bookmarkStart w:id="34" w:name="_Toc531131228"/>
      <w:r w:rsidRPr="003F1437">
        <w:rPr>
          <w:b/>
          <w:bCs/>
          <w:sz w:val="28"/>
          <w:szCs w:val="28"/>
          <w:lang w:eastAsia="en-US"/>
        </w:rPr>
        <w:t>Разъяснения Закупочной документации</w:t>
      </w:r>
      <w:bookmarkEnd w:id="34"/>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3F1437">
        <w:rPr>
          <w:rFonts w:eastAsia="Calibri"/>
          <w:sz w:val="28"/>
          <w:szCs w:val="28"/>
          <w:lang w:eastAsia="en-US"/>
        </w:rPr>
        <w:t xml:space="preserve">пункте </w:t>
      </w:r>
      <w:r w:rsidRPr="003F1437">
        <w:rPr>
          <w:rFonts w:eastAsia="Calibri"/>
          <w:sz w:val="28"/>
          <w:szCs w:val="28"/>
          <w:lang w:eastAsia="en-US"/>
        </w:rPr>
        <w:t xml:space="preserve">3.1 раздела </w:t>
      </w:r>
      <w:hyperlink w:anchor="_III._ИНФОРМАЦИОННАЯ_КАРТА" w:history="1">
        <w:r w:rsidRPr="003F1437">
          <w:rPr>
            <w:rFonts w:eastAsia="Calibri"/>
            <w:color w:val="0000FF"/>
            <w:sz w:val="28"/>
            <w:szCs w:val="28"/>
            <w:u w:val="single"/>
            <w:lang w:eastAsia="en-US"/>
          </w:rPr>
          <w:t>III. ИНФОРМАЦИОННАЯ КАРТА ЗАКУПКИ</w:t>
        </w:r>
      </w:hyperlink>
      <w:r w:rsidRPr="003F1437">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3F1437">
        <w:rPr>
          <w:rFonts w:eastAsia="Calibri"/>
          <w:sz w:val="28"/>
          <w:szCs w:val="28"/>
          <w:lang w:eastAsia="en-US"/>
        </w:rPr>
        <w:t>Участником закупки (</w:t>
      </w:r>
      <w:r w:rsidRPr="003F1437">
        <w:rPr>
          <w:rFonts w:eastAsia="Calibri"/>
          <w:sz w:val="28"/>
          <w:szCs w:val="28"/>
          <w:lang w:eastAsia="en-US"/>
        </w:rPr>
        <w:t>уполномоченным</w:t>
      </w:r>
      <w:r w:rsidR="0066031C" w:rsidRPr="003F1437">
        <w:rPr>
          <w:rFonts w:eastAsia="Calibri"/>
          <w:sz w:val="28"/>
          <w:szCs w:val="28"/>
          <w:lang w:eastAsia="en-US"/>
        </w:rPr>
        <w:t xml:space="preserve"> им</w:t>
      </w:r>
      <w:r w:rsidRPr="003F1437">
        <w:rPr>
          <w:rFonts w:eastAsia="Calibri"/>
          <w:sz w:val="28"/>
          <w:szCs w:val="28"/>
          <w:lang w:eastAsia="en-US"/>
        </w:rPr>
        <w:t xml:space="preserve"> лицом</w:t>
      </w:r>
      <w:r w:rsidR="0066031C" w:rsidRPr="003F1437">
        <w:rPr>
          <w:rFonts w:eastAsia="Calibri"/>
          <w:sz w:val="28"/>
          <w:szCs w:val="28"/>
          <w:lang w:eastAsia="en-US"/>
        </w:rPr>
        <w:t>)</w:t>
      </w:r>
      <w:r w:rsidRPr="003F1437">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3F1437">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3F1437" w:rsidRDefault="0066031C" w:rsidP="0066031C">
      <w:pPr>
        <w:spacing w:after="200" w:line="276" w:lineRule="auto"/>
        <w:ind w:left="567"/>
        <w:contextualSpacing/>
        <w:jc w:val="both"/>
        <w:rPr>
          <w:rFonts w:eastAsia="Calibri"/>
          <w:sz w:val="28"/>
          <w:szCs w:val="28"/>
          <w:lang w:eastAsia="en-US"/>
        </w:rPr>
      </w:pPr>
    </w:p>
    <w:p w:rsidR="00D44CF8" w:rsidRPr="003F1437" w:rsidRDefault="00D44CF8" w:rsidP="00D74672">
      <w:pPr>
        <w:keepNext/>
        <w:keepLines/>
        <w:numPr>
          <w:ilvl w:val="1"/>
          <w:numId w:val="7"/>
        </w:numPr>
        <w:spacing w:before="200" w:after="200" w:line="276" w:lineRule="auto"/>
        <w:outlineLvl w:val="1"/>
        <w:rPr>
          <w:b/>
          <w:bCs/>
          <w:sz w:val="28"/>
          <w:szCs w:val="28"/>
          <w:lang w:eastAsia="en-US"/>
        </w:rPr>
      </w:pPr>
      <w:bookmarkStart w:id="35" w:name="_Toc531131229"/>
      <w:r w:rsidRPr="003F1437">
        <w:rPr>
          <w:b/>
          <w:bCs/>
          <w:sz w:val="28"/>
          <w:szCs w:val="28"/>
          <w:lang w:eastAsia="en-US"/>
        </w:rPr>
        <w:t>Требования к Заявке</w:t>
      </w:r>
      <w:bookmarkEnd w:id="35"/>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3F1437">
          <w:rPr>
            <w:rFonts w:eastAsia="Calibri"/>
            <w:color w:val="0000FF"/>
            <w:sz w:val="28"/>
            <w:szCs w:val="28"/>
            <w:u w:val="single"/>
            <w:lang w:val="en-US" w:eastAsia="en-US"/>
          </w:rPr>
          <w:t>VI</w:t>
        </w:r>
        <w:r w:rsidRPr="003F1437">
          <w:rPr>
            <w:rFonts w:eastAsia="Calibri"/>
            <w:color w:val="0000FF"/>
            <w:sz w:val="28"/>
            <w:szCs w:val="28"/>
            <w:u w:val="single"/>
            <w:lang w:eastAsia="en-US"/>
          </w:rPr>
          <w:t xml:space="preserve"> ФОРМА ЗАЯВКИ</w:t>
        </w:r>
      </w:hyperlink>
      <w:r w:rsidRPr="003F1437">
        <w:rPr>
          <w:rFonts w:eastAsia="Calibri"/>
          <w:sz w:val="28"/>
          <w:szCs w:val="28"/>
          <w:lang w:eastAsia="en-US"/>
        </w:rPr>
        <w:t xml:space="preserve"> Закупочной документации. </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3F1437">
        <w:rPr>
          <w:rFonts w:eastAsia="Calibri"/>
          <w:sz w:val="28"/>
          <w:szCs w:val="28"/>
          <w:lang w:val="en-US" w:eastAsia="en-US"/>
        </w:rPr>
        <w:t>pdf</w:t>
      </w:r>
      <w:r w:rsidRPr="003F1437">
        <w:rPr>
          <w:rFonts w:eastAsia="Calibri"/>
          <w:sz w:val="28"/>
          <w:szCs w:val="28"/>
          <w:lang w:eastAsia="en-US"/>
        </w:rPr>
        <w:t xml:space="preserve"> или *.</w:t>
      </w:r>
      <w:r w:rsidRPr="003F1437">
        <w:rPr>
          <w:rFonts w:eastAsia="Calibri"/>
          <w:sz w:val="28"/>
          <w:szCs w:val="28"/>
          <w:lang w:val="en-US" w:eastAsia="en-US"/>
        </w:rPr>
        <w:t>jpeg</w:t>
      </w:r>
      <w:r w:rsidRPr="003F1437">
        <w:rPr>
          <w:rFonts w:eastAsia="Calibri"/>
          <w:sz w:val="28"/>
          <w:szCs w:val="28"/>
          <w:lang w:eastAsia="en-US"/>
        </w:rPr>
        <w:t xml:space="preserve">. Документы раздела </w:t>
      </w:r>
      <w:hyperlink w:anchor="_ФОРМА_ЗАЯВКИ" w:history="1">
        <w:r w:rsidRPr="003F1437">
          <w:rPr>
            <w:rFonts w:eastAsia="Calibri"/>
            <w:color w:val="0000FF"/>
            <w:sz w:val="28"/>
            <w:szCs w:val="28"/>
            <w:u w:val="single"/>
            <w:lang w:val="en-US" w:eastAsia="en-US"/>
          </w:rPr>
          <w:t>VI</w:t>
        </w:r>
        <w:r w:rsidRPr="003F1437">
          <w:rPr>
            <w:rFonts w:eastAsia="Calibri"/>
            <w:color w:val="0000FF"/>
            <w:sz w:val="28"/>
            <w:szCs w:val="28"/>
            <w:u w:val="single"/>
            <w:lang w:eastAsia="en-US"/>
          </w:rPr>
          <w:t xml:space="preserve"> ФОРМА ЗАЯВКИ</w:t>
        </w:r>
      </w:hyperlink>
      <w:r w:rsidRPr="003F1437">
        <w:rPr>
          <w:rFonts w:eastAsia="Calibri"/>
          <w:sz w:val="28"/>
          <w:szCs w:val="28"/>
          <w:lang w:eastAsia="en-US"/>
        </w:rPr>
        <w:t xml:space="preserve"> Закупочной документации дополнительно предоставляются в формате *.</w:t>
      </w:r>
      <w:r w:rsidRPr="003F1437">
        <w:rPr>
          <w:rFonts w:eastAsia="Calibri"/>
          <w:sz w:val="28"/>
          <w:szCs w:val="28"/>
          <w:lang w:val="en-US" w:eastAsia="en-US"/>
        </w:rPr>
        <w:t>doc</w:t>
      </w:r>
      <w:r w:rsidRPr="003F1437">
        <w:rPr>
          <w:rFonts w:eastAsia="Calibri"/>
          <w:sz w:val="28"/>
          <w:szCs w:val="28"/>
          <w:lang w:eastAsia="en-US"/>
        </w:rPr>
        <w:t xml:space="preserve"> или *.</w:t>
      </w:r>
      <w:r w:rsidRPr="003F1437">
        <w:rPr>
          <w:rFonts w:eastAsia="Calibri"/>
          <w:sz w:val="28"/>
          <w:szCs w:val="28"/>
          <w:lang w:val="en-US" w:eastAsia="en-US"/>
        </w:rPr>
        <w:t>docx</w:t>
      </w:r>
      <w:r w:rsidRPr="003F1437">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При подготовке Заявки не допускается использование факсимильных подписей.</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3F1437" w:rsidRDefault="0066031C" w:rsidP="0066031C">
      <w:pPr>
        <w:spacing w:after="200" w:line="276" w:lineRule="auto"/>
        <w:ind w:left="567"/>
        <w:contextualSpacing/>
        <w:jc w:val="both"/>
        <w:rPr>
          <w:rFonts w:eastAsia="Calibri"/>
          <w:sz w:val="28"/>
          <w:szCs w:val="28"/>
          <w:lang w:eastAsia="en-US"/>
        </w:rPr>
      </w:pPr>
    </w:p>
    <w:p w:rsidR="00D44CF8" w:rsidRPr="003F1437" w:rsidRDefault="00D44CF8" w:rsidP="00D74672">
      <w:pPr>
        <w:keepNext/>
        <w:keepLines/>
        <w:numPr>
          <w:ilvl w:val="1"/>
          <w:numId w:val="7"/>
        </w:numPr>
        <w:spacing w:before="200" w:after="200" w:line="276" w:lineRule="auto"/>
        <w:outlineLvl w:val="1"/>
        <w:rPr>
          <w:b/>
          <w:bCs/>
          <w:sz w:val="28"/>
          <w:szCs w:val="28"/>
          <w:lang w:eastAsia="en-US"/>
        </w:rPr>
      </w:pPr>
      <w:bookmarkStart w:id="36" w:name="_Toc531131230"/>
      <w:r w:rsidRPr="003F1437">
        <w:rPr>
          <w:b/>
          <w:bCs/>
          <w:sz w:val="28"/>
          <w:szCs w:val="28"/>
          <w:lang w:eastAsia="en-US"/>
        </w:rPr>
        <w:lastRenderedPageBreak/>
        <w:t>Рассмотрение и оценка Заявок</w:t>
      </w:r>
      <w:bookmarkEnd w:id="36"/>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Рассмотрение и оценка Заявок осуществляются в порядке, установленном Положением.</w:t>
      </w:r>
    </w:p>
    <w:p w:rsidR="0066031C" w:rsidRPr="003F1437" w:rsidRDefault="0066031C" w:rsidP="0066031C">
      <w:pPr>
        <w:spacing w:after="200" w:line="276" w:lineRule="auto"/>
        <w:ind w:left="567"/>
        <w:contextualSpacing/>
        <w:jc w:val="both"/>
        <w:rPr>
          <w:rFonts w:eastAsia="Calibri"/>
          <w:sz w:val="28"/>
          <w:szCs w:val="28"/>
          <w:lang w:eastAsia="en-US"/>
        </w:rPr>
      </w:pPr>
    </w:p>
    <w:p w:rsidR="00D44CF8" w:rsidRPr="003F1437" w:rsidRDefault="00D44CF8" w:rsidP="00D74672">
      <w:pPr>
        <w:keepNext/>
        <w:keepLines/>
        <w:numPr>
          <w:ilvl w:val="1"/>
          <w:numId w:val="7"/>
        </w:numPr>
        <w:spacing w:before="200" w:after="200" w:line="276" w:lineRule="auto"/>
        <w:outlineLvl w:val="1"/>
        <w:rPr>
          <w:b/>
          <w:bCs/>
          <w:sz w:val="28"/>
          <w:szCs w:val="28"/>
          <w:lang w:eastAsia="en-US"/>
        </w:rPr>
      </w:pPr>
      <w:bookmarkStart w:id="37" w:name="_Toc531131231"/>
      <w:r w:rsidRPr="003F1437">
        <w:rPr>
          <w:b/>
          <w:bCs/>
          <w:sz w:val="28"/>
          <w:szCs w:val="28"/>
          <w:lang w:eastAsia="en-US"/>
        </w:rPr>
        <w:t>Изменение и отзыв Заявок</w:t>
      </w:r>
      <w:bookmarkEnd w:id="37"/>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3F1437">
        <w:rPr>
          <w:rFonts w:eastAsia="Calibri"/>
          <w:sz w:val="28"/>
          <w:szCs w:val="28"/>
          <w:lang w:eastAsia="en-US"/>
        </w:rPr>
        <w:t xml:space="preserve"> (при наличии)</w:t>
      </w:r>
      <w:r w:rsidRPr="003F1437">
        <w:rPr>
          <w:rFonts w:eastAsia="Calibri"/>
          <w:sz w:val="28"/>
          <w:szCs w:val="28"/>
          <w:lang w:eastAsia="en-US"/>
        </w:rPr>
        <w:t>, которое должно быть получено Заказчиком до окончания срока подачи Заявок.</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3F1437" w:rsidRDefault="0066031C" w:rsidP="0066031C">
      <w:pPr>
        <w:spacing w:after="200" w:line="276" w:lineRule="auto"/>
        <w:ind w:left="567"/>
        <w:contextualSpacing/>
        <w:jc w:val="both"/>
        <w:rPr>
          <w:rFonts w:eastAsia="Calibri"/>
          <w:sz w:val="28"/>
          <w:szCs w:val="28"/>
          <w:lang w:eastAsia="en-US"/>
        </w:rPr>
      </w:pPr>
    </w:p>
    <w:p w:rsidR="00D44CF8" w:rsidRPr="003F1437" w:rsidRDefault="00D44CF8" w:rsidP="00D74672">
      <w:pPr>
        <w:keepNext/>
        <w:keepLines/>
        <w:numPr>
          <w:ilvl w:val="1"/>
          <w:numId w:val="7"/>
        </w:numPr>
        <w:spacing w:before="200" w:after="200" w:line="276" w:lineRule="auto"/>
        <w:outlineLvl w:val="1"/>
        <w:rPr>
          <w:b/>
          <w:bCs/>
          <w:sz w:val="28"/>
          <w:szCs w:val="28"/>
          <w:lang w:eastAsia="en-US"/>
        </w:rPr>
      </w:pPr>
      <w:bookmarkStart w:id="38" w:name="_Toc531131232"/>
      <w:r w:rsidRPr="003F1437">
        <w:rPr>
          <w:b/>
          <w:bCs/>
          <w:sz w:val="28"/>
          <w:szCs w:val="28"/>
          <w:lang w:eastAsia="en-US"/>
        </w:rPr>
        <w:t>Порядок применения антидемпинговых мер</w:t>
      </w:r>
      <w:bookmarkEnd w:id="38"/>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9" w:name="_Ref530655247"/>
      <w:r w:rsidRPr="003F1437">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9"/>
    </w:p>
    <w:p w:rsidR="00D44CF8" w:rsidRPr="003F1437" w:rsidRDefault="00D44CF8" w:rsidP="00EF6CF7">
      <w:pPr>
        <w:numPr>
          <w:ilvl w:val="3"/>
          <w:numId w:val="7"/>
        </w:numPr>
        <w:spacing w:after="200" w:line="276" w:lineRule="auto"/>
        <w:ind w:left="0" w:firstLine="851"/>
        <w:contextualSpacing/>
        <w:jc w:val="both"/>
        <w:rPr>
          <w:rFonts w:eastAsia="Calibri"/>
          <w:sz w:val="28"/>
          <w:szCs w:val="28"/>
          <w:lang w:eastAsia="en-US"/>
        </w:rPr>
      </w:pPr>
      <w:r w:rsidRPr="003F1437">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w:t>
      </w:r>
      <w:r w:rsidRPr="003F1437">
        <w:rPr>
          <w:rFonts w:eastAsia="Calibri"/>
          <w:sz w:val="28"/>
          <w:szCs w:val="28"/>
          <w:lang w:eastAsia="en-US"/>
        </w:rPr>
        <w:lastRenderedPageBreak/>
        <w:t>(или)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3F1437" w:rsidRDefault="00D44CF8" w:rsidP="00EF6CF7">
      <w:pPr>
        <w:numPr>
          <w:ilvl w:val="3"/>
          <w:numId w:val="7"/>
        </w:numPr>
        <w:spacing w:after="200" w:line="276" w:lineRule="auto"/>
        <w:ind w:left="0" w:firstLine="851"/>
        <w:contextualSpacing/>
        <w:jc w:val="both"/>
        <w:rPr>
          <w:rFonts w:eastAsia="Calibri"/>
          <w:sz w:val="28"/>
          <w:szCs w:val="28"/>
          <w:lang w:eastAsia="en-US"/>
        </w:rPr>
      </w:pPr>
      <w:r w:rsidRPr="003F1437">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Невыполнение победителем Закупочной процедуры требования, указанного в пункте </w:t>
      </w:r>
      <w:r w:rsidRPr="003F1437">
        <w:rPr>
          <w:rFonts w:eastAsia="Calibri"/>
          <w:sz w:val="28"/>
          <w:szCs w:val="28"/>
          <w:lang w:eastAsia="en-US"/>
        </w:rPr>
        <w:fldChar w:fldCharType="begin"/>
      </w:r>
      <w:r w:rsidRPr="003F1437">
        <w:rPr>
          <w:rFonts w:eastAsia="Calibri"/>
          <w:sz w:val="28"/>
          <w:szCs w:val="28"/>
          <w:lang w:eastAsia="en-US"/>
        </w:rPr>
        <w:instrText xml:space="preserve"> REF _Ref530655247 \r \h </w:instrText>
      </w:r>
      <w:r w:rsidR="003F1437">
        <w:rPr>
          <w:rFonts w:eastAsia="Calibri"/>
          <w:sz w:val="28"/>
          <w:szCs w:val="28"/>
          <w:lang w:eastAsia="en-US"/>
        </w:rPr>
        <w:instrText xml:space="preserve"> \* MERGEFORMAT </w:instrText>
      </w:r>
      <w:r w:rsidRPr="003F1437">
        <w:rPr>
          <w:rFonts w:eastAsia="Calibri"/>
          <w:sz w:val="28"/>
          <w:szCs w:val="28"/>
          <w:lang w:eastAsia="en-US"/>
        </w:rPr>
      </w:r>
      <w:r w:rsidRPr="003F1437">
        <w:rPr>
          <w:rFonts w:eastAsia="Calibri"/>
          <w:sz w:val="28"/>
          <w:szCs w:val="28"/>
          <w:lang w:eastAsia="en-US"/>
        </w:rPr>
        <w:fldChar w:fldCharType="separate"/>
      </w:r>
      <w:r w:rsidR="00FF1E3A">
        <w:rPr>
          <w:rFonts w:eastAsia="Calibri"/>
          <w:sz w:val="28"/>
          <w:szCs w:val="28"/>
          <w:lang w:eastAsia="en-US"/>
        </w:rPr>
        <w:t>2.6.1</w:t>
      </w:r>
      <w:r w:rsidRPr="003F1437">
        <w:rPr>
          <w:rFonts w:eastAsia="Calibri"/>
          <w:sz w:val="28"/>
          <w:szCs w:val="28"/>
          <w:lang w:eastAsia="en-US"/>
        </w:rPr>
        <w:fldChar w:fldCharType="end"/>
      </w:r>
      <w:r w:rsidRPr="003F1437">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40" w:name="_Toc517948088"/>
      <w:bookmarkStart w:id="41" w:name="_Toc517954872"/>
      <w:bookmarkStart w:id="42" w:name="_Toc517969449"/>
      <w:bookmarkStart w:id="43" w:name="_Toc518035487"/>
      <w:bookmarkStart w:id="44" w:name="_Toc518048141"/>
      <w:bookmarkStart w:id="45" w:name="_Toc518377067"/>
      <w:bookmarkStart w:id="46" w:name="_Toc518395795"/>
      <w:bookmarkStart w:id="47" w:name="_Toc518398410"/>
      <w:bookmarkStart w:id="48" w:name="_Toc520222652"/>
      <w:bookmarkStart w:id="49" w:name="_Toc520314389"/>
      <w:bookmarkStart w:id="50" w:name="_Toc520319321"/>
      <w:bookmarkStart w:id="51" w:name="_Toc520577467"/>
      <w:bookmarkStart w:id="52" w:name="_Toc517948089"/>
      <w:bookmarkStart w:id="53" w:name="_Toc517954873"/>
      <w:bookmarkStart w:id="54" w:name="_Toc517969450"/>
      <w:bookmarkStart w:id="55" w:name="_Toc518035488"/>
      <w:bookmarkStart w:id="56" w:name="_Toc518048142"/>
      <w:bookmarkStart w:id="57" w:name="_Toc518377068"/>
      <w:bookmarkStart w:id="58" w:name="_Toc518395796"/>
      <w:bookmarkStart w:id="59" w:name="_Toc518398411"/>
      <w:bookmarkStart w:id="60" w:name="_Toc520222653"/>
      <w:bookmarkStart w:id="61" w:name="_Toc520314390"/>
      <w:bookmarkStart w:id="62" w:name="_Toc520319322"/>
      <w:bookmarkStart w:id="63" w:name="_Toc520577468"/>
      <w:bookmarkStart w:id="64" w:name="_Toc517948094"/>
      <w:bookmarkStart w:id="65" w:name="_Toc517954878"/>
      <w:bookmarkStart w:id="66" w:name="_Toc517969455"/>
      <w:bookmarkStart w:id="67" w:name="_Toc518035493"/>
      <w:bookmarkStart w:id="68" w:name="_Toc518048147"/>
      <w:bookmarkStart w:id="69" w:name="_Toc518377073"/>
      <w:bookmarkStart w:id="70" w:name="_Toc518395801"/>
      <w:bookmarkStart w:id="71" w:name="_Toc518398416"/>
      <w:bookmarkStart w:id="72" w:name="_Toc520222658"/>
      <w:bookmarkStart w:id="73" w:name="_Toc520314395"/>
      <w:bookmarkStart w:id="74" w:name="_Toc520319327"/>
      <w:bookmarkStart w:id="75" w:name="_Toc520577473"/>
      <w:bookmarkStart w:id="76" w:name="_Toc517948099"/>
      <w:bookmarkStart w:id="77" w:name="_Toc517954883"/>
      <w:bookmarkStart w:id="78" w:name="_Toc517969460"/>
      <w:bookmarkStart w:id="79" w:name="_Toc518035498"/>
      <w:bookmarkStart w:id="80" w:name="_Toc518048152"/>
      <w:bookmarkStart w:id="81" w:name="_Toc518377078"/>
      <w:bookmarkStart w:id="82" w:name="_Toc518395806"/>
      <w:bookmarkStart w:id="83" w:name="_Toc518398421"/>
      <w:bookmarkStart w:id="84" w:name="_Toc520222663"/>
      <w:bookmarkStart w:id="85" w:name="_Toc520314400"/>
      <w:bookmarkStart w:id="86" w:name="_Toc520319332"/>
      <w:bookmarkStart w:id="87" w:name="_Toc520577478"/>
      <w:bookmarkStart w:id="88" w:name="_ВНУТРЕННИЙ_КАТАЛОГ_ПРОДУКЦИИ"/>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86468" w:rsidRPr="003F1437" w:rsidRDefault="00986468" w:rsidP="00986468">
      <w:pPr>
        <w:spacing w:after="200" w:line="276" w:lineRule="auto"/>
        <w:ind w:left="567"/>
        <w:contextualSpacing/>
        <w:jc w:val="both"/>
        <w:rPr>
          <w:rFonts w:eastAsia="Calibri"/>
          <w:sz w:val="28"/>
          <w:szCs w:val="28"/>
          <w:lang w:eastAsia="en-US"/>
        </w:rPr>
      </w:pPr>
    </w:p>
    <w:p w:rsidR="00D44CF8" w:rsidRPr="003F1437" w:rsidRDefault="00D44CF8" w:rsidP="00D74672">
      <w:pPr>
        <w:keepNext/>
        <w:keepLines/>
        <w:numPr>
          <w:ilvl w:val="1"/>
          <w:numId w:val="7"/>
        </w:numPr>
        <w:spacing w:before="200" w:after="200" w:line="276" w:lineRule="auto"/>
        <w:outlineLvl w:val="1"/>
        <w:rPr>
          <w:b/>
          <w:bCs/>
          <w:sz w:val="28"/>
          <w:szCs w:val="28"/>
          <w:lang w:eastAsia="en-US"/>
        </w:rPr>
      </w:pPr>
      <w:bookmarkStart w:id="89" w:name="_Toc531131233"/>
      <w:r w:rsidRPr="003F1437">
        <w:rPr>
          <w:b/>
          <w:bCs/>
          <w:sz w:val="28"/>
          <w:szCs w:val="28"/>
          <w:lang w:eastAsia="en-US"/>
        </w:rPr>
        <w:t>Заключение договора</w:t>
      </w:r>
      <w:bookmarkEnd w:id="89"/>
    </w:p>
    <w:p w:rsidR="00D44CF8" w:rsidRPr="003F1437" w:rsidRDefault="00D44CF8" w:rsidP="00D74672">
      <w:pPr>
        <w:numPr>
          <w:ilvl w:val="2"/>
          <w:numId w:val="7"/>
        </w:numPr>
        <w:spacing w:after="200" w:line="276" w:lineRule="auto"/>
        <w:ind w:left="0" w:firstLine="567"/>
        <w:contextualSpacing/>
        <w:jc w:val="both"/>
        <w:rPr>
          <w:rFonts w:eastAsia="Calibri"/>
          <w:sz w:val="28"/>
          <w:szCs w:val="28"/>
          <w:lang w:eastAsia="en-US"/>
        </w:rPr>
      </w:pPr>
      <w:r w:rsidRPr="003F1437">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3F1437" w:rsidRDefault="00D44CF8" w:rsidP="00D74672">
      <w:pPr>
        <w:numPr>
          <w:ilvl w:val="0"/>
          <w:numId w:val="7"/>
        </w:numPr>
        <w:spacing w:after="200" w:line="276" w:lineRule="auto"/>
        <w:contextualSpacing/>
        <w:rPr>
          <w:rFonts w:eastAsia="Calibri"/>
          <w:sz w:val="28"/>
          <w:szCs w:val="28"/>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A526CF">
      <w:pPr>
        <w:keepNext/>
        <w:keepLines/>
        <w:spacing w:before="480" w:after="200" w:line="276" w:lineRule="auto"/>
        <w:jc w:val="center"/>
        <w:outlineLvl w:val="0"/>
        <w:rPr>
          <w:b/>
          <w:bCs/>
          <w:sz w:val="28"/>
          <w:szCs w:val="28"/>
          <w:lang w:eastAsia="en-US"/>
        </w:rPr>
      </w:pPr>
      <w:bookmarkStart w:id="90" w:name="_III._ИНФОРМАЦИОННАЯ_КАРТА"/>
      <w:bookmarkStart w:id="91" w:name="_Toc531131234"/>
      <w:bookmarkEnd w:id="90"/>
      <w:r w:rsidRPr="003F1437">
        <w:rPr>
          <w:b/>
          <w:bCs/>
          <w:sz w:val="28"/>
          <w:szCs w:val="28"/>
          <w:lang w:eastAsia="en-US"/>
        </w:rPr>
        <w:lastRenderedPageBreak/>
        <w:t>III.</w:t>
      </w:r>
      <w:r w:rsidRPr="003F1437">
        <w:rPr>
          <w:b/>
          <w:bCs/>
          <w:sz w:val="28"/>
          <w:szCs w:val="28"/>
          <w:lang w:eastAsia="en-US"/>
        </w:rPr>
        <w:tab/>
        <w:t>ИНФОРМАЦИОННАЯ КАРТА ЗАКУПКИ</w:t>
      </w:r>
      <w:bookmarkEnd w:id="91"/>
    </w:p>
    <w:p w:rsidR="00D44CF8" w:rsidRPr="003F1437" w:rsidRDefault="00D44CF8" w:rsidP="00D44CF8">
      <w:pPr>
        <w:spacing w:after="200" w:line="276" w:lineRule="auto"/>
        <w:jc w:val="both"/>
        <w:rPr>
          <w:rFonts w:eastAsia="Calibri"/>
          <w:sz w:val="28"/>
          <w:szCs w:val="28"/>
          <w:lang w:eastAsia="en-US"/>
        </w:rPr>
      </w:pPr>
      <w:r w:rsidRPr="003F1437">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3F1437">
          <w:rPr>
            <w:rFonts w:eastAsia="Calibri"/>
            <w:color w:val="0000FF"/>
            <w:sz w:val="28"/>
            <w:szCs w:val="28"/>
            <w:u w:val="single"/>
            <w:lang w:val="en-US" w:eastAsia="en-US"/>
          </w:rPr>
          <w:t>II</w:t>
        </w:r>
        <w:r w:rsidRPr="003F1437">
          <w:rPr>
            <w:rFonts w:eastAsia="Calibri"/>
            <w:color w:val="0000FF"/>
            <w:sz w:val="28"/>
            <w:szCs w:val="28"/>
            <w:u w:val="single"/>
            <w:lang w:eastAsia="en-US"/>
          </w:rPr>
          <w:t xml:space="preserve"> ОБЩИЕ УСЛОВИЯ ПРОВЕДЕНИЯ ЗАКУПКИ</w:t>
        </w:r>
      </w:hyperlink>
      <w:r w:rsidRPr="003F1437">
        <w:rPr>
          <w:rFonts w:eastAsia="Calibri"/>
          <w:sz w:val="28"/>
          <w:szCs w:val="28"/>
          <w:lang w:eastAsia="en-US"/>
        </w:rPr>
        <w:t xml:space="preserve"> Закупочной документации. </w:t>
      </w:r>
    </w:p>
    <w:tbl>
      <w:tblPr>
        <w:tblStyle w:val="15"/>
        <w:tblW w:w="0" w:type="auto"/>
        <w:tblInd w:w="108" w:type="dxa"/>
        <w:tblLayout w:type="fixed"/>
        <w:tblLook w:val="04A0" w:firstRow="1" w:lastRow="0" w:firstColumn="1" w:lastColumn="0" w:noHBand="0" w:noVBand="1"/>
      </w:tblPr>
      <w:tblGrid>
        <w:gridCol w:w="738"/>
        <w:gridCol w:w="8725"/>
      </w:tblGrid>
      <w:tr w:rsidR="00D44CF8" w:rsidRPr="003F1437" w:rsidTr="00B91DB8">
        <w:tc>
          <w:tcPr>
            <w:tcW w:w="738"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Информация о Заказчике</w:t>
            </w:r>
          </w:p>
        </w:tc>
      </w:tr>
      <w:tr w:rsidR="00D44CF8" w:rsidRPr="003F1437" w:rsidTr="00B91DB8">
        <w:tc>
          <w:tcPr>
            <w:tcW w:w="738" w:type="dxa"/>
          </w:tcPr>
          <w:p w:rsidR="00D44CF8" w:rsidRPr="003F1437" w:rsidRDefault="00D44CF8" w:rsidP="00D44CF8">
            <w:pPr>
              <w:jc w:val="both"/>
              <w:rPr>
                <w:rFonts w:ascii="Times New Roman" w:hAnsi="Times New Roman"/>
              </w:rPr>
            </w:pPr>
          </w:p>
        </w:tc>
        <w:tc>
          <w:tcPr>
            <w:tcW w:w="8725" w:type="dxa"/>
          </w:tcPr>
          <w:p w:rsidR="00D44CF8" w:rsidRPr="003F1437" w:rsidRDefault="00D44CF8" w:rsidP="00D44CF8">
            <w:pPr>
              <w:jc w:val="both"/>
              <w:rPr>
                <w:rFonts w:ascii="Times New Roman" w:hAnsi="Times New Roman"/>
              </w:rPr>
            </w:pPr>
            <w:r w:rsidRPr="003F1437">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Место нахождения:</w:t>
            </w:r>
            <w:r w:rsidRPr="003F1437">
              <w:rPr>
                <w:rFonts w:ascii="Times New Roman" w:hAnsi="Times New Roman"/>
                <w:lang w:eastAsia="ru-RU"/>
              </w:rPr>
              <w:t xml:space="preserve"> 121099, г. Москва, ул. Новый Арбат, д. 36</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Почтовый адрес:</w:t>
            </w:r>
            <w:r w:rsidRPr="003F1437">
              <w:rPr>
                <w:rFonts w:ascii="Times New Roman" w:hAnsi="Times New Roman"/>
                <w:lang w:eastAsia="ru-RU"/>
              </w:rPr>
              <w:t xml:space="preserve"> 121099, г. Москва, ул. Новый Арбат, д. 36 </w:t>
            </w:r>
          </w:p>
          <w:p w:rsidR="00D44CF8" w:rsidRPr="003F1437" w:rsidRDefault="00D44CF8" w:rsidP="00D44CF8">
            <w:pPr>
              <w:rPr>
                <w:rFonts w:ascii="Times New Roman" w:hAnsi="Times New Roman"/>
                <w:color w:val="808080"/>
                <w:lang w:eastAsia="ru-RU"/>
              </w:rPr>
            </w:pPr>
            <w:r w:rsidRPr="003F1437">
              <w:rPr>
                <w:rFonts w:ascii="Times New Roman" w:hAnsi="Times New Roman"/>
                <w:b/>
                <w:bCs/>
                <w:lang w:eastAsia="ru-RU"/>
              </w:rPr>
              <w:t>Контактный телефон:</w:t>
            </w:r>
            <w:r w:rsidRPr="003F1437">
              <w:rPr>
                <w:rFonts w:ascii="Times New Roman" w:hAnsi="Times New Roman"/>
                <w:lang w:eastAsia="ru-RU"/>
              </w:rPr>
              <w:t xml:space="preserve"> </w:t>
            </w:r>
            <w:r w:rsidR="00EF6CF7" w:rsidRPr="003F1437">
              <w:rPr>
                <w:rFonts w:ascii="Times New Roman" w:hAnsi="Times New Roman"/>
                <w:lang w:eastAsia="ru-RU"/>
              </w:rPr>
              <w:t>+7 (926)</w:t>
            </w:r>
            <w:r w:rsidR="00EF1D69" w:rsidRPr="003F1437">
              <w:rPr>
                <w:rFonts w:ascii="Times New Roman" w:hAnsi="Times New Roman"/>
                <w:lang w:eastAsia="ru-RU"/>
              </w:rPr>
              <w:t xml:space="preserve"> </w:t>
            </w:r>
            <w:r w:rsidR="00EF6CF7" w:rsidRPr="003F1437">
              <w:rPr>
                <w:rFonts w:ascii="Times New Roman" w:hAnsi="Times New Roman"/>
                <w:lang w:eastAsia="ru-RU"/>
              </w:rPr>
              <w:t>440-15-21</w:t>
            </w:r>
          </w:p>
          <w:p w:rsidR="00D44CF8" w:rsidRPr="003F1437" w:rsidRDefault="00D44CF8" w:rsidP="00D44CF8">
            <w:pPr>
              <w:rPr>
                <w:rFonts w:ascii="Times New Roman" w:hAnsi="Times New Roman"/>
                <w:b/>
                <w:bCs/>
                <w:lang w:eastAsia="ru-RU"/>
              </w:rPr>
            </w:pPr>
            <w:r w:rsidRPr="003F1437">
              <w:rPr>
                <w:rFonts w:ascii="Times New Roman" w:hAnsi="Times New Roman"/>
                <w:b/>
                <w:bCs/>
                <w:lang w:eastAsia="ru-RU"/>
              </w:rPr>
              <w:t xml:space="preserve">Адрес электронной почты: </w:t>
            </w:r>
            <w:hyperlink r:id="rId11" w:history="1">
              <w:r w:rsidR="00EF6CF7" w:rsidRPr="003F1437">
                <w:rPr>
                  <w:rStyle w:val="aa"/>
                  <w:rFonts w:ascii="Times New Roman" w:hAnsi="Times New Roman"/>
                  <w:bCs/>
                  <w:lang w:val="en-US"/>
                </w:rPr>
                <w:t>os</w:t>
              </w:r>
              <w:r w:rsidR="00EF6CF7" w:rsidRPr="003F1437">
                <w:rPr>
                  <w:rStyle w:val="aa"/>
                  <w:rFonts w:ascii="Times New Roman" w:hAnsi="Times New Roman"/>
                  <w:bCs/>
                </w:rPr>
                <w:t>.</w:t>
              </w:r>
              <w:r w:rsidR="00EF6CF7" w:rsidRPr="003F1437">
                <w:rPr>
                  <w:rStyle w:val="aa"/>
                  <w:rFonts w:ascii="Times New Roman" w:hAnsi="Times New Roman"/>
                  <w:bCs/>
                  <w:lang w:val="en-US"/>
                </w:rPr>
                <w:t>uvarova</w:t>
              </w:r>
              <w:r w:rsidR="00EF6CF7" w:rsidRPr="003F1437">
                <w:rPr>
                  <w:rStyle w:val="aa"/>
                  <w:rFonts w:ascii="Times New Roman" w:hAnsi="Times New Roman"/>
                  <w:bCs/>
                </w:rPr>
                <w:t>@</w:t>
              </w:r>
              <w:r w:rsidR="00EF6CF7" w:rsidRPr="003F1437">
                <w:rPr>
                  <w:rStyle w:val="aa"/>
                  <w:rFonts w:ascii="Times New Roman" w:hAnsi="Times New Roman"/>
                  <w:bCs/>
                  <w:lang w:val="en-US"/>
                </w:rPr>
                <w:t>asi</w:t>
              </w:r>
              <w:r w:rsidR="00EF6CF7" w:rsidRPr="003F1437">
                <w:rPr>
                  <w:rStyle w:val="aa"/>
                  <w:rFonts w:ascii="Times New Roman" w:hAnsi="Times New Roman"/>
                  <w:bCs/>
                </w:rPr>
                <w:t>.</w:t>
              </w:r>
              <w:r w:rsidR="00EF6CF7" w:rsidRPr="003F1437">
                <w:rPr>
                  <w:rStyle w:val="aa"/>
                  <w:rFonts w:ascii="Times New Roman" w:hAnsi="Times New Roman"/>
                  <w:bCs/>
                  <w:lang w:val="en-US"/>
                </w:rPr>
                <w:t>ru</w:t>
              </w:r>
            </w:hyperlink>
            <w:r w:rsidR="00EF6CF7" w:rsidRPr="003F1437">
              <w:rPr>
                <w:rFonts w:ascii="Times New Roman" w:hAnsi="Times New Roman"/>
                <w:b/>
                <w:bCs/>
                <w:lang w:eastAsia="ru-RU"/>
              </w:rPr>
              <w:t xml:space="preserve"> </w:t>
            </w:r>
          </w:p>
          <w:p w:rsidR="00D44CF8" w:rsidRPr="003F1437" w:rsidRDefault="00D44CF8" w:rsidP="00EF6CF7">
            <w:pPr>
              <w:jc w:val="both"/>
              <w:rPr>
                <w:rFonts w:ascii="Times New Roman" w:hAnsi="Times New Roman"/>
              </w:rPr>
            </w:pPr>
            <w:r w:rsidRPr="003F1437">
              <w:rPr>
                <w:rFonts w:ascii="Times New Roman" w:hAnsi="Times New Roman"/>
                <w:b/>
                <w:bCs/>
                <w:lang w:eastAsia="ru-RU"/>
              </w:rPr>
              <w:t xml:space="preserve">Контактное лицо: </w:t>
            </w:r>
            <w:r w:rsidR="00EF6CF7" w:rsidRPr="003F1437">
              <w:rPr>
                <w:rFonts w:ascii="Times New Roman" w:hAnsi="Times New Roman"/>
                <w:lang w:eastAsia="ru-RU"/>
              </w:rPr>
              <w:t>Уварова Ольга Сергеевна</w:t>
            </w:r>
            <w:r w:rsidRPr="003F1437">
              <w:rPr>
                <w:rFonts w:ascii="Times New Roman" w:hAnsi="Times New Roman"/>
                <w:bCs/>
                <w:i/>
                <w:color w:val="808080"/>
                <w:highlight w:val="yellow"/>
                <w:lang w:eastAsia="ru-RU"/>
              </w:rPr>
              <w:t xml:space="preserve"> </w:t>
            </w:r>
          </w:p>
        </w:tc>
      </w:tr>
      <w:tr w:rsidR="00D44CF8" w:rsidRPr="003F1437" w:rsidTr="00B91DB8">
        <w:tc>
          <w:tcPr>
            <w:tcW w:w="738"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3.2.</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Способ и форма Закупки, количество лотов, дополнительные элементы Закупочной процедуры</w:t>
            </w:r>
          </w:p>
        </w:tc>
      </w:tr>
      <w:tr w:rsidR="00D44CF8" w:rsidRPr="003F1437" w:rsidTr="00421F6B">
        <w:tc>
          <w:tcPr>
            <w:tcW w:w="738" w:type="dxa"/>
          </w:tcPr>
          <w:p w:rsidR="00D44CF8" w:rsidRPr="003F1437" w:rsidRDefault="00D44CF8" w:rsidP="00D44CF8">
            <w:pPr>
              <w:jc w:val="both"/>
              <w:rPr>
                <w:rFonts w:ascii="Times New Roman" w:hAnsi="Times New Roman"/>
              </w:rPr>
            </w:pPr>
          </w:p>
        </w:tc>
        <w:tc>
          <w:tcPr>
            <w:tcW w:w="8725" w:type="dxa"/>
            <w:shd w:val="clear" w:color="auto" w:fill="auto"/>
          </w:tcPr>
          <w:p w:rsidR="00EF6CF7" w:rsidRPr="003F1437" w:rsidRDefault="00D44CF8" w:rsidP="00D44CF8">
            <w:pPr>
              <w:jc w:val="both"/>
              <w:rPr>
                <w:rFonts w:ascii="Times New Roman" w:hAnsi="Times New Roman"/>
              </w:rPr>
            </w:pPr>
            <w:r w:rsidRPr="003F1437">
              <w:rPr>
                <w:rFonts w:ascii="Times New Roman" w:hAnsi="Times New Roman"/>
              </w:rPr>
              <w:t xml:space="preserve">Способ Закупки: Запрос предложений </w:t>
            </w:r>
          </w:p>
          <w:p w:rsidR="00D44CF8" w:rsidRPr="003F1437" w:rsidRDefault="00D44CF8" w:rsidP="00D44CF8">
            <w:pPr>
              <w:jc w:val="both"/>
              <w:rPr>
                <w:rFonts w:ascii="Times New Roman" w:hAnsi="Times New Roman"/>
              </w:rPr>
            </w:pPr>
            <w:r w:rsidRPr="003F1437">
              <w:rPr>
                <w:rFonts w:ascii="Times New Roman" w:hAnsi="Times New Roman"/>
              </w:rPr>
              <w:t>Форма Закупки:</w:t>
            </w:r>
          </w:p>
          <w:p w:rsidR="00D44CF8" w:rsidRPr="003F1437" w:rsidRDefault="00D44CF8" w:rsidP="00421F6B">
            <w:pPr>
              <w:pStyle w:val="af8"/>
              <w:numPr>
                <w:ilvl w:val="0"/>
                <w:numId w:val="58"/>
              </w:numPr>
              <w:jc w:val="both"/>
              <w:rPr>
                <w:rFonts w:ascii="Times New Roman" w:hAnsi="Times New Roman"/>
              </w:rPr>
            </w:pPr>
            <w:r w:rsidRPr="003F1437">
              <w:rPr>
                <w:rFonts w:ascii="Times New Roman" w:hAnsi="Times New Roman"/>
              </w:rPr>
              <w:t xml:space="preserve">открытая; </w:t>
            </w:r>
          </w:p>
          <w:p w:rsidR="00EF6CF7" w:rsidRPr="003F1437" w:rsidRDefault="00D44CF8" w:rsidP="00421F6B">
            <w:pPr>
              <w:pStyle w:val="af8"/>
              <w:numPr>
                <w:ilvl w:val="0"/>
                <w:numId w:val="58"/>
              </w:numPr>
              <w:jc w:val="both"/>
              <w:rPr>
                <w:rFonts w:ascii="Times New Roman" w:hAnsi="Times New Roman"/>
              </w:rPr>
            </w:pPr>
            <w:r w:rsidRPr="003F1437">
              <w:rPr>
                <w:rFonts w:ascii="Times New Roman" w:hAnsi="Times New Roman"/>
              </w:rPr>
              <w:t xml:space="preserve">с возможностью подачи заявок в электронной форме </w:t>
            </w:r>
          </w:p>
          <w:p w:rsidR="00D44CF8" w:rsidRPr="003F1437" w:rsidRDefault="00421F6B" w:rsidP="00421F6B">
            <w:pPr>
              <w:pStyle w:val="af8"/>
              <w:numPr>
                <w:ilvl w:val="0"/>
                <w:numId w:val="58"/>
              </w:numPr>
              <w:jc w:val="both"/>
              <w:rPr>
                <w:rFonts w:ascii="Times New Roman" w:hAnsi="Times New Roman"/>
              </w:rPr>
            </w:pPr>
            <w:r w:rsidRPr="003F1437">
              <w:rPr>
                <w:rFonts w:ascii="Times New Roman" w:hAnsi="Times New Roman"/>
              </w:rPr>
              <w:t>к</w:t>
            </w:r>
            <w:r w:rsidR="00D44CF8" w:rsidRPr="003F1437">
              <w:rPr>
                <w:rFonts w:ascii="Times New Roman" w:hAnsi="Times New Roman"/>
              </w:rPr>
              <w:t xml:space="preserve">оличество лотов в Закупке: </w:t>
            </w:r>
            <w:r w:rsidRPr="003F1437">
              <w:rPr>
                <w:rFonts w:ascii="Times New Roman" w:hAnsi="Times New Roman"/>
              </w:rPr>
              <w:t>один</w:t>
            </w:r>
          </w:p>
          <w:p w:rsidR="00D44CF8" w:rsidRPr="003F1437" w:rsidRDefault="00D44CF8" w:rsidP="00D44CF8">
            <w:pPr>
              <w:jc w:val="both"/>
              <w:rPr>
                <w:rFonts w:ascii="Times New Roman" w:hAnsi="Times New Roman"/>
              </w:rPr>
            </w:pPr>
            <w:r w:rsidRPr="003F1437">
              <w:rPr>
                <w:rFonts w:ascii="Times New Roman" w:hAnsi="Times New Roman"/>
              </w:rPr>
              <w:t>Дополнительные элементы Закупочной процедуры:</w:t>
            </w:r>
          </w:p>
          <w:p w:rsidR="00D44CF8" w:rsidRPr="003F1437" w:rsidRDefault="00D44CF8" w:rsidP="00421F6B">
            <w:pPr>
              <w:pStyle w:val="af8"/>
              <w:numPr>
                <w:ilvl w:val="0"/>
                <w:numId w:val="59"/>
              </w:numPr>
              <w:jc w:val="both"/>
              <w:rPr>
                <w:rFonts w:ascii="Times New Roman" w:hAnsi="Times New Roman"/>
              </w:rPr>
            </w:pPr>
            <w:r w:rsidRPr="003F1437">
              <w:rPr>
                <w:rFonts w:ascii="Times New Roman" w:hAnsi="Times New Roman"/>
              </w:rPr>
              <w:t>с возможностью проведения переговоров;</w:t>
            </w:r>
          </w:p>
          <w:p w:rsidR="00D44CF8" w:rsidRPr="003F1437" w:rsidRDefault="00D44CF8" w:rsidP="00421F6B">
            <w:pPr>
              <w:pStyle w:val="af8"/>
              <w:numPr>
                <w:ilvl w:val="0"/>
                <w:numId w:val="59"/>
              </w:numPr>
              <w:jc w:val="both"/>
              <w:rPr>
                <w:rFonts w:ascii="Times New Roman" w:hAnsi="Times New Roman"/>
              </w:rPr>
            </w:pPr>
            <w:r w:rsidRPr="003F1437">
              <w:rPr>
                <w:rFonts w:ascii="Times New Roman" w:hAnsi="Times New Roman"/>
              </w:rPr>
              <w:t>с проведением обязательных переговоров о снижении цены с единственным Участником закупки;</w:t>
            </w:r>
          </w:p>
          <w:p w:rsidR="00D44CF8" w:rsidRPr="003F1437" w:rsidRDefault="00D44CF8" w:rsidP="00421F6B">
            <w:pPr>
              <w:pStyle w:val="af8"/>
              <w:numPr>
                <w:ilvl w:val="0"/>
                <w:numId w:val="59"/>
              </w:numPr>
              <w:jc w:val="both"/>
              <w:rPr>
                <w:rFonts w:ascii="Times New Roman" w:hAnsi="Times New Roman"/>
              </w:rPr>
            </w:pPr>
            <w:r w:rsidRPr="003F1437">
              <w:rPr>
                <w:rFonts w:ascii="Times New Roman" w:hAnsi="Times New Roman"/>
              </w:rPr>
              <w:t>с воз</w:t>
            </w:r>
            <w:r w:rsidR="00421F6B" w:rsidRPr="003F1437">
              <w:rPr>
                <w:rFonts w:ascii="Times New Roman" w:hAnsi="Times New Roman"/>
              </w:rPr>
              <w:t>можностью проведения Переторжки.</w:t>
            </w:r>
          </w:p>
        </w:tc>
      </w:tr>
      <w:tr w:rsidR="00D44CF8" w:rsidRPr="003F1437" w:rsidTr="00B91DB8">
        <w:tc>
          <w:tcPr>
            <w:tcW w:w="738"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3.3.</w:t>
            </w:r>
          </w:p>
        </w:tc>
        <w:tc>
          <w:tcPr>
            <w:tcW w:w="8725" w:type="dxa"/>
            <w:shd w:val="clear" w:color="auto" w:fill="A6A6A6" w:themeFill="background1" w:themeFillShade="A6"/>
          </w:tcPr>
          <w:p w:rsidR="00D44CF8" w:rsidRPr="003F1437" w:rsidRDefault="00D44CF8" w:rsidP="00D44CF8">
            <w:pPr>
              <w:jc w:val="both"/>
              <w:rPr>
                <w:rFonts w:ascii="Times New Roman" w:hAnsi="Times New Roman"/>
              </w:rPr>
            </w:pPr>
            <w:r w:rsidRPr="003F1437">
              <w:rPr>
                <w:rFonts w:ascii="Times New Roman" w:hAnsi="Times New Roman"/>
                <w:b/>
                <w:bCs/>
              </w:rPr>
              <w:t>Предмет договора</w:t>
            </w:r>
          </w:p>
        </w:tc>
      </w:tr>
      <w:tr w:rsidR="00D44CF8" w:rsidRPr="003F1437" w:rsidTr="00B91DB8">
        <w:tc>
          <w:tcPr>
            <w:tcW w:w="738" w:type="dxa"/>
          </w:tcPr>
          <w:p w:rsidR="00D44CF8" w:rsidRPr="003F1437" w:rsidRDefault="00D44CF8" w:rsidP="00D44CF8">
            <w:pPr>
              <w:jc w:val="both"/>
              <w:rPr>
                <w:rFonts w:ascii="Times New Roman" w:hAnsi="Times New Roman"/>
              </w:rPr>
            </w:pPr>
          </w:p>
        </w:tc>
        <w:tc>
          <w:tcPr>
            <w:tcW w:w="8725" w:type="dxa"/>
          </w:tcPr>
          <w:p w:rsidR="00D44CF8" w:rsidRPr="003F1437" w:rsidRDefault="00E86F72" w:rsidP="00D44CF8">
            <w:pPr>
              <w:jc w:val="both"/>
              <w:rPr>
                <w:rFonts w:ascii="Times New Roman" w:hAnsi="Times New Roman"/>
              </w:rPr>
            </w:pPr>
            <w:r>
              <w:rPr>
                <w:rFonts w:ascii="Times New Roman" w:hAnsi="Times New Roman"/>
              </w:rPr>
              <w:t>Оказание</w:t>
            </w:r>
            <w:r w:rsidR="00EF6CF7" w:rsidRPr="003F1437">
              <w:rPr>
                <w:rFonts w:ascii="Times New Roman" w:hAnsi="Times New Roman"/>
              </w:rPr>
              <w:t xml:space="preserve"> комплекса услуг по формированию мониторингов СМИ по тематикам и их рассылке и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2019 году.</w:t>
            </w:r>
          </w:p>
        </w:tc>
      </w:tr>
      <w:tr w:rsidR="00D44CF8" w:rsidRPr="003F1437" w:rsidTr="00B91DB8">
        <w:tc>
          <w:tcPr>
            <w:tcW w:w="738"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3.4. </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Требования к Участникам закупки </w:t>
            </w:r>
          </w:p>
        </w:tc>
      </w:tr>
    </w:tbl>
    <w:p w:rsidR="00B91DB8" w:rsidRPr="003F1437" w:rsidRDefault="00B91DB8">
      <w:r w:rsidRPr="003F1437">
        <w:br w:type="page"/>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44CF8" w:rsidP="00D74672">
            <w:pPr>
              <w:numPr>
                <w:ilvl w:val="0"/>
                <w:numId w:val="9"/>
              </w:numPr>
              <w:ind w:left="0" w:firstLine="0"/>
              <w:contextualSpacing/>
              <w:jc w:val="both"/>
              <w:rPr>
                <w:rFonts w:ascii="Times New Roman" w:hAnsi="Times New Roman"/>
              </w:rPr>
            </w:pPr>
            <w:r w:rsidRPr="003F1437">
              <w:rPr>
                <w:rFonts w:ascii="Times New Roman" w:hAnsi="Times New Roman"/>
              </w:rPr>
              <w:t>Прохождение Аккредитации в порядке, предусмотренном подразделом 4.5 Положения.</w:t>
            </w:r>
          </w:p>
          <w:p w:rsidR="00D44CF8" w:rsidRPr="003F1437" w:rsidRDefault="00D44CF8" w:rsidP="00D74672">
            <w:pPr>
              <w:numPr>
                <w:ilvl w:val="0"/>
                <w:numId w:val="9"/>
              </w:numPr>
              <w:ind w:left="0" w:firstLine="0"/>
              <w:contextualSpacing/>
              <w:jc w:val="both"/>
              <w:rPr>
                <w:rFonts w:ascii="Times New Roman" w:hAnsi="Times New Roman"/>
              </w:rPr>
            </w:pPr>
            <w:r w:rsidRPr="003F1437">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r w:rsidR="00EF6CF7" w:rsidRPr="003F1437">
              <w:rPr>
                <w:rFonts w:ascii="Times New Roman" w:hAnsi="Times New Roman"/>
              </w:rPr>
              <w:t>.</w:t>
            </w:r>
          </w:p>
          <w:p w:rsidR="00D44CF8" w:rsidRPr="003F1437" w:rsidRDefault="00D44CF8" w:rsidP="00D44CF8">
            <w:pPr>
              <w:numPr>
                <w:ilvl w:val="0"/>
                <w:numId w:val="9"/>
              </w:numPr>
              <w:ind w:left="0" w:firstLine="0"/>
              <w:contextualSpacing/>
              <w:jc w:val="both"/>
              <w:rPr>
                <w:rFonts w:ascii="Times New Roman" w:hAnsi="Times New Roman"/>
              </w:rPr>
            </w:pPr>
            <w:r w:rsidRPr="003F1437">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3F1437" w:rsidRDefault="00B91DB8" w:rsidP="00B91DB8">
            <w:pPr>
              <w:numPr>
                <w:ilvl w:val="0"/>
                <w:numId w:val="9"/>
              </w:numPr>
              <w:ind w:left="0" w:firstLine="0"/>
              <w:contextualSpacing/>
              <w:jc w:val="both"/>
              <w:rPr>
                <w:rFonts w:ascii="Times New Roman" w:hAnsi="Times New Roman"/>
              </w:rPr>
            </w:pPr>
            <w:r w:rsidRPr="003F1437">
              <w:rPr>
                <w:rFonts w:ascii="Times New Roman" w:hAnsi="Times New Roman"/>
              </w:rPr>
              <w:t xml:space="preserve"> </w:t>
            </w:r>
            <w:r w:rsidR="00D44CF8" w:rsidRPr="003F1437">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3F1437" w:rsidRDefault="00D44CF8" w:rsidP="00D44CF8">
            <w:pPr>
              <w:contextualSpacing/>
              <w:jc w:val="both"/>
              <w:rPr>
                <w:rFonts w:ascii="Times New Roman" w:hAnsi="Times New Roman"/>
              </w:rPr>
            </w:pPr>
          </w:p>
          <w:p w:rsidR="00D44CF8" w:rsidRPr="003F1437" w:rsidRDefault="00D44CF8" w:rsidP="00D44CF8">
            <w:pPr>
              <w:contextualSpacing/>
              <w:jc w:val="both"/>
              <w:rPr>
                <w:rFonts w:ascii="Times New Roman" w:hAnsi="Times New Roman"/>
              </w:rPr>
            </w:pPr>
            <w:r w:rsidRPr="003F1437">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3F1437">
              <w:rPr>
                <w:rFonts w:ascii="Times New Roman" w:hAnsi="Times New Roman"/>
              </w:rPr>
              <w:t>ункте</w:t>
            </w:r>
            <w:r w:rsidRPr="003F1437">
              <w:rPr>
                <w:rFonts w:ascii="Times New Roman" w:hAnsi="Times New Roman"/>
              </w:rPr>
              <w:t xml:space="preserve"> 3.5 настоящего раздела</w:t>
            </w:r>
            <w:r w:rsidRPr="003F1437">
              <w:rPr>
                <w:rFonts w:ascii="Times New Roman" w:hAnsi="Times New Roman"/>
                <w:sz w:val="22"/>
                <w:szCs w:val="22"/>
              </w:rPr>
              <w:t xml:space="preserve"> </w:t>
            </w:r>
            <w:r w:rsidRPr="003F1437">
              <w:rPr>
                <w:rFonts w:ascii="Times New Roman" w:hAnsi="Times New Roman"/>
              </w:rPr>
              <w:t>Закупочной документации.</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3.5. </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Требования к содержанию, форме, оформлению и составу Заявки</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44CF8" w:rsidP="00D44CF8">
            <w:pPr>
              <w:jc w:val="both"/>
              <w:rPr>
                <w:rFonts w:ascii="Times New Roman" w:hAnsi="Times New Roman"/>
              </w:rPr>
            </w:pPr>
            <w:r w:rsidRPr="003F1437">
              <w:rPr>
                <w:rFonts w:ascii="Times New Roman" w:hAnsi="Times New Roman"/>
              </w:rPr>
              <w:t>В Заявку включаются следующие сведения и документы:</w:t>
            </w:r>
          </w:p>
          <w:p w:rsidR="00D44CF8" w:rsidRPr="003F1437" w:rsidRDefault="00D44CF8" w:rsidP="00D44CF8">
            <w:pPr>
              <w:jc w:val="both"/>
              <w:rPr>
                <w:rFonts w:ascii="Times New Roman" w:hAnsi="Times New Roman"/>
              </w:rPr>
            </w:pPr>
          </w:p>
          <w:p w:rsidR="00D44CF8" w:rsidRPr="003F1437" w:rsidRDefault="00D44CF8" w:rsidP="004F0E44">
            <w:pPr>
              <w:numPr>
                <w:ilvl w:val="0"/>
                <w:numId w:val="10"/>
              </w:numPr>
              <w:contextualSpacing/>
              <w:jc w:val="both"/>
              <w:rPr>
                <w:rFonts w:ascii="Times New Roman" w:hAnsi="Times New Roman"/>
              </w:rPr>
            </w:pPr>
            <w:r w:rsidRPr="003F1437">
              <w:rPr>
                <w:rFonts w:ascii="Times New Roman" w:hAnsi="Times New Roman"/>
              </w:rPr>
              <w:t xml:space="preserve">Заявка по форме, установленной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с включенными в нее приложениями.</w:t>
            </w:r>
          </w:p>
          <w:p w:rsidR="00D44CF8" w:rsidRPr="003F1437" w:rsidRDefault="00D44CF8" w:rsidP="00D44CF8">
            <w:pPr>
              <w:contextualSpacing/>
              <w:rPr>
                <w:rFonts w:ascii="Times New Roman" w:hAnsi="Times New Roman"/>
              </w:rPr>
            </w:pPr>
          </w:p>
          <w:p w:rsidR="00D44CF8" w:rsidRPr="003F1437" w:rsidRDefault="00D44CF8" w:rsidP="004F0E44">
            <w:pPr>
              <w:numPr>
                <w:ilvl w:val="0"/>
                <w:numId w:val="10"/>
              </w:numPr>
              <w:contextualSpacing/>
              <w:jc w:val="both"/>
              <w:rPr>
                <w:rFonts w:ascii="Times New Roman" w:hAnsi="Times New Roman"/>
              </w:rPr>
            </w:pPr>
            <w:r w:rsidRPr="003F1437">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3F1437" w:rsidRDefault="00D44CF8" w:rsidP="00D44CF8">
            <w:pPr>
              <w:ind w:left="720"/>
              <w:contextualSpacing/>
              <w:rPr>
                <w:rFonts w:ascii="Times New Roman" w:hAnsi="Times New Roman"/>
              </w:rPr>
            </w:pPr>
          </w:p>
          <w:p w:rsidR="00D44CF8" w:rsidRPr="003F1437" w:rsidRDefault="00D44CF8" w:rsidP="004F0E44">
            <w:pPr>
              <w:numPr>
                <w:ilvl w:val="1"/>
                <w:numId w:val="10"/>
              </w:numPr>
              <w:contextualSpacing/>
              <w:jc w:val="both"/>
              <w:rPr>
                <w:rFonts w:ascii="Times New Roman" w:hAnsi="Times New Roman"/>
              </w:rPr>
            </w:pPr>
            <w:r w:rsidRPr="003F1437">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w:t>
            </w:r>
          </w:p>
          <w:p w:rsidR="00D44CF8" w:rsidRDefault="00D44CF8" w:rsidP="004F0E44">
            <w:pPr>
              <w:numPr>
                <w:ilvl w:val="1"/>
                <w:numId w:val="10"/>
              </w:numPr>
              <w:contextualSpacing/>
              <w:jc w:val="both"/>
              <w:rPr>
                <w:rFonts w:ascii="Times New Roman" w:hAnsi="Times New Roman"/>
              </w:rPr>
            </w:pPr>
            <w:r w:rsidRPr="003F1437">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w:t>
            </w:r>
            <w:r w:rsidRPr="00754C1A">
              <w:rPr>
                <w:rFonts w:ascii="Times New Roman" w:hAnsi="Times New Roman"/>
              </w:rPr>
              <w:t>требуется</w:t>
            </w:r>
            <w:r w:rsidR="00E6483E">
              <w:rPr>
                <w:rFonts w:ascii="Times New Roman" w:hAnsi="Times New Roman"/>
              </w:rPr>
              <w:t>;</w:t>
            </w:r>
          </w:p>
          <w:p w:rsidR="00E6483E" w:rsidRDefault="00E6483E" w:rsidP="004F0E44">
            <w:pPr>
              <w:numPr>
                <w:ilvl w:val="1"/>
                <w:numId w:val="10"/>
              </w:numPr>
              <w:contextualSpacing/>
              <w:jc w:val="both"/>
              <w:rPr>
                <w:rFonts w:ascii="Times New Roman" w:hAnsi="Times New Roman"/>
              </w:rPr>
            </w:pPr>
            <w:r w:rsidRPr="00E6483E">
              <w:rPr>
                <w:rFonts w:ascii="Times New Roman" w:hAnsi="Times New Roman"/>
              </w:rPr>
              <w:lastRenderedPageBreak/>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r>
              <w:rPr>
                <w:rFonts w:ascii="Times New Roman" w:hAnsi="Times New Roman"/>
              </w:rPr>
              <w:t>.</w:t>
            </w:r>
          </w:p>
          <w:p w:rsidR="00E6483E" w:rsidRPr="00E6483E" w:rsidRDefault="00E6483E" w:rsidP="00E6483E">
            <w:pPr>
              <w:ind w:left="1440"/>
              <w:contextualSpacing/>
              <w:jc w:val="both"/>
              <w:rPr>
                <w:rFonts w:ascii="Times New Roman" w:hAnsi="Times New Roman"/>
              </w:rPr>
            </w:pPr>
          </w:p>
          <w:p w:rsidR="00D44CF8" w:rsidRPr="003F1437" w:rsidRDefault="00D44CF8" w:rsidP="00D44CF8">
            <w:pPr>
              <w:contextualSpacing/>
              <w:jc w:val="both"/>
              <w:rPr>
                <w:rFonts w:ascii="Times New Roman" w:hAnsi="Times New Roman"/>
              </w:rPr>
            </w:pPr>
            <w:r w:rsidRPr="00754C1A">
              <w:rPr>
                <w:rFonts w:ascii="Times New Roman" w:hAnsi="Times New Roman"/>
              </w:rPr>
              <w:t>Участник закупки по своему усмотрению может дополнительно</w:t>
            </w:r>
            <w:r w:rsidRPr="003F1437">
              <w:rPr>
                <w:rFonts w:ascii="Times New Roman" w:hAnsi="Times New Roman"/>
              </w:rPr>
              <w:t xml:space="preserve"> включить в состав Заявки любые другие документы, подтверждающие его соответствие установленным требованиям к Участникам закупки.</w:t>
            </w:r>
          </w:p>
          <w:p w:rsidR="00D44CF8" w:rsidRPr="003F1437" w:rsidRDefault="00D44CF8" w:rsidP="00D44CF8">
            <w:pPr>
              <w:contextualSpacing/>
              <w:jc w:val="both"/>
              <w:rPr>
                <w:rFonts w:ascii="Times New Roman" w:hAnsi="Times New Roman"/>
              </w:rPr>
            </w:pPr>
          </w:p>
          <w:p w:rsidR="00D44CF8" w:rsidRPr="003F1437" w:rsidRDefault="00D44CF8" w:rsidP="004F0E44">
            <w:pPr>
              <w:numPr>
                <w:ilvl w:val="0"/>
                <w:numId w:val="10"/>
              </w:numPr>
              <w:contextualSpacing/>
              <w:jc w:val="both"/>
              <w:rPr>
                <w:rFonts w:ascii="Times New Roman" w:hAnsi="Times New Roman"/>
              </w:rPr>
            </w:pPr>
            <w:r w:rsidRPr="003F1437">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3F1437">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color w:val="0000FF"/>
                <w:u w:val="single"/>
              </w:rPr>
              <w:t>,</w:t>
            </w:r>
            <w:r w:rsidRPr="003F1437">
              <w:rPr>
                <w:rFonts w:ascii="Times New Roman" w:hAnsi="Times New Roman"/>
                <w:color w:val="0000FF"/>
              </w:rPr>
              <w:t xml:space="preserve"> </w:t>
            </w:r>
            <w:hyperlink w:anchor="_ТРЕБОВАНИЯ_И_ПЕРЕЧЕНЬ" w:history="1">
              <w:r w:rsidRPr="003F1437">
                <w:rPr>
                  <w:rFonts w:ascii="Times New Roman" w:hAnsi="Times New Roman"/>
                  <w:color w:val="0000FF"/>
                  <w:u w:val="single"/>
                </w:rPr>
                <w:t>VIII. ТРЕБОВАНИЯ И ПЕРЕЧЕНЬ ДОКУМЕНТОВ ДЛЯ ПРОХОЖДЕНИЯ АККРЕДИТАЦИИ</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rPr>
            </w:pPr>
          </w:p>
          <w:p w:rsidR="00D44CF8" w:rsidRPr="003F1437" w:rsidRDefault="00D44CF8" w:rsidP="00D44CF8">
            <w:pPr>
              <w:contextualSpacing/>
              <w:jc w:val="both"/>
              <w:rPr>
                <w:rFonts w:ascii="Times New Roman" w:hAnsi="Times New Roman"/>
                <w:b/>
                <w:u w:val="single"/>
              </w:rPr>
            </w:pPr>
            <w:r w:rsidRPr="003F1437">
              <w:rPr>
                <w:rFonts w:ascii="Times New Roman" w:hAnsi="Times New Roman"/>
                <w:b/>
                <w:u w:val="single"/>
              </w:rPr>
              <w:t>Аккредитация не требуется для Участников закупки</w:t>
            </w:r>
            <w:r w:rsidRPr="003F1437">
              <w:rPr>
                <w:rFonts w:ascii="Times New Roman" w:hAnsi="Times New Roman"/>
                <w:sz w:val="28"/>
                <w:szCs w:val="28"/>
                <w:u w:val="single"/>
                <w:lang w:eastAsia="ru-RU"/>
              </w:rPr>
              <w:t>-</w:t>
            </w:r>
            <w:r w:rsidRPr="003F1437">
              <w:rPr>
                <w:rFonts w:ascii="Times New Roman" w:hAnsi="Times New Roman"/>
                <w:b/>
                <w:u w:val="single"/>
              </w:rPr>
              <w:t>физических лиц, не являющихся индивидуальными предпринимателями.</w:t>
            </w:r>
          </w:p>
          <w:p w:rsidR="00D44CF8" w:rsidRPr="003F1437" w:rsidRDefault="00D44CF8" w:rsidP="00D44CF8">
            <w:pPr>
              <w:contextualSpacing/>
              <w:jc w:val="both"/>
              <w:rPr>
                <w:rFonts w:ascii="Times New Roman" w:hAnsi="Times New Roman"/>
              </w:rPr>
            </w:pPr>
          </w:p>
          <w:p w:rsidR="00D44CF8" w:rsidRPr="003F1437" w:rsidRDefault="00D44CF8" w:rsidP="004F0E44">
            <w:pPr>
              <w:numPr>
                <w:ilvl w:val="0"/>
                <w:numId w:val="10"/>
              </w:numPr>
              <w:contextualSpacing/>
              <w:jc w:val="both"/>
              <w:rPr>
                <w:rFonts w:ascii="Times New Roman" w:hAnsi="Times New Roman"/>
                <w:b/>
                <w:bCs/>
              </w:rPr>
            </w:pPr>
            <w:r w:rsidRPr="003F1437">
              <w:rPr>
                <w:rFonts w:ascii="Times New Roman" w:hAnsi="Times New Roman"/>
                <w:b/>
              </w:rPr>
              <w:t>В случае подачи Заявки Участником закупки, на которого не распространяется требование об Аккредитации</w:t>
            </w:r>
            <w:r w:rsidRPr="003F1437">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bCs/>
              </w:rPr>
            </w:pPr>
          </w:p>
          <w:p w:rsidR="00D44CF8" w:rsidRPr="003F1437" w:rsidRDefault="00D44CF8" w:rsidP="004F0E44">
            <w:pPr>
              <w:numPr>
                <w:ilvl w:val="0"/>
                <w:numId w:val="10"/>
              </w:numPr>
              <w:contextualSpacing/>
              <w:jc w:val="both"/>
              <w:rPr>
                <w:rFonts w:ascii="Times New Roman" w:hAnsi="Times New Roman"/>
                <w:b/>
                <w:bCs/>
              </w:rPr>
            </w:pPr>
            <w:r w:rsidRPr="003F1437">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3F1437">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3F1437" w:rsidRDefault="00D44CF8" w:rsidP="00D44CF8">
            <w:pPr>
              <w:contextualSpacing/>
              <w:jc w:val="both"/>
              <w:rPr>
                <w:rFonts w:ascii="Times New Roman" w:hAnsi="Times New Roman"/>
              </w:rPr>
            </w:pPr>
          </w:p>
          <w:p w:rsidR="00D44CF8" w:rsidRPr="003F1437" w:rsidRDefault="00D44CF8" w:rsidP="00D44CF8">
            <w:pPr>
              <w:contextualSpacing/>
              <w:jc w:val="both"/>
              <w:rPr>
                <w:rFonts w:ascii="Times New Roman" w:hAnsi="Times New Roman"/>
                <w:b/>
                <w:i/>
                <w:u w:val="single"/>
              </w:rPr>
            </w:pPr>
            <w:r w:rsidRPr="003F1437">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3F1437" w:rsidRDefault="00D44CF8" w:rsidP="00D44CF8">
            <w:pPr>
              <w:contextualSpacing/>
              <w:jc w:val="both"/>
              <w:rPr>
                <w:rFonts w:ascii="Times New Roman" w:hAnsi="Times New Roman"/>
                <w:b/>
                <w:i/>
                <w:u w:val="single"/>
              </w:rPr>
            </w:pPr>
          </w:p>
          <w:p w:rsidR="00D44CF8" w:rsidRPr="003F1437" w:rsidRDefault="00D44CF8" w:rsidP="00D44CF8">
            <w:pPr>
              <w:contextualSpacing/>
              <w:jc w:val="both"/>
              <w:rPr>
                <w:rFonts w:ascii="Times New Roman" w:hAnsi="Times New Roman"/>
                <w:b/>
              </w:rPr>
            </w:pPr>
            <w:r w:rsidRPr="003F1437">
              <w:rPr>
                <w:rFonts w:ascii="Times New Roman" w:hAnsi="Times New Roman"/>
                <w:b/>
              </w:rPr>
              <w:t xml:space="preserve">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w:t>
            </w:r>
            <w:r w:rsidRPr="003F1437">
              <w:rPr>
                <w:rFonts w:ascii="Times New Roman" w:hAnsi="Times New Roman"/>
                <w:b/>
              </w:rPr>
              <w:lastRenderedPageBreak/>
              <w:t>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3F1437" w:rsidRDefault="00D44CF8" w:rsidP="00D44CF8">
            <w:pPr>
              <w:contextualSpacing/>
              <w:jc w:val="both"/>
              <w:rPr>
                <w:rFonts w:ascii="Times New Roman" w:hAnsi="Times New Roman"/>
                <w:b/>
                <w:i/>
                <w:u w:val="single"/>
              </w:rPr>
            </w:pPr>
          </w:p>
          <w:p w:rsidR="004F0E44" w:rsidRPr="003F1437" w:rsidRDefault="00D44CF8" w:rsidP="004F0E44">
            <w:pPr>
              <w:numPr>
                <w:ilvl w:val="0"/>
                <w:numId w:val="10"/>
              </w:numPr>
              <w:contextualSpacing/>
              <w:jc w:val="both"/>
              <w:rPr>
                <w:rFonts w:ascii="Times New Roman" w:hAnsi="Times New Roman"/>
              </w:rPr>
            </w:pPr>
            <w:bookmarkStart w:id="92" w:name="подункт5"/>
            <w:bookmarkEnd w:id="92"/>
            <w:r w:rsidRPr="003F1437">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4F0E44" w:rsidRPr="003F1437" w:rsidRDefault="0047131C" w:rsidP="004F0E44">
            <w:pPr>
              <w:pStyle w:val="af8"/>
              <w:numPr>
                <w:ilvl w:val="0"/>
                <w:numId w:val="56"/>
              </w:numPr>
              <w:jc w:val="both"/>
              <w:rPr>
                <w:rFonts w:ascii="Times New Roman" w:hAnsi="Times New Roman"/>
                <w:i/>
              </w:rPr>
            </w:pPr>
            <w:r>
              <w:rPr>
                <w:rFonts w:ascii="Times New Roman" w:hAnsi="Times New Roman"/>
              </w:rPr>
              <w:t>Копии д</w:t>
            </w:r>
            <w:r w:rsidR="004F0E44" w:rsidRPr="003F1437">
              <w:rPr>
                <w:rFonts w:ascii="Times New Roman" w:hAnsi="Times New Roman"/>
              </w:rPr>
              <w:t>оговор</w:t>
            </w:r>
            <w:r>
              <w:rPr>
                <w:rFonts w:ascii="Times New Roman" w:hAnsi="Times New Roman"/>
              </w:rPr>
              <w:t>ов</w:t>
            </w:r>
            <w:r w:rsidR="004F0E44" w:rsidRPr="003F1437">
              <w:rPr>
                <w:rFonts w:ascii="Times New Roman" w:hAnsi="Times New Roman"/>
              </w:rPr>
              <w:t xml:space="preserve">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w:t>
            </w:r>
          </w:p>
          <w:p w:rsidR="004F0E44" w:rsidRPr="003F1437" w:rsidRDefault="004F0E44" w:rsidP="004F0E44">
            <w:pPr>
              <w:pStyle w:val="af8"/>
              <w:numPr>
                <w:ilvl w:val="0"/>
                <w:numId w:val="56"/>
              </w:numPr>
              <w:jc w:val="both"/>
              <w:rPr>
                <w:rFonts w:ascii="Times New Roman" w:hAnsi="Times New Roman"/>
                <w:i/>
              </w:rPr>
            </w:pPr>
            <w:r w:rsidRPr="003F1437">
              <w:rPr>
                <w:rFonts w:ascii="Times New Roman" w:hAnsi="Times New Roman"/>
              </w:rPr>
              <w:t xml:space="preserve">Копии штатного расписания. </w:t>
            </w:r>
          </w:p>
          <w:p w:rsidR="004F0E44" w:rsidRPr="003F1437" w:rsidRDefault="004F0E44" w:rsidP="004F0E44">
            <w:pPr>
              <w:pStyle w:val="af8"/>
              <w:numPr>
                <w:ilvl w:val="0"/>
                <w:numId w:val="56"/>
              </w:numPr>
              <w:jc w:val="both"/>
              <w:rPr>
                <w:rFonts w:ascii="Times New Roman" w:hAnsi="Times New Roman"/>
                <w:i/>
              </w:rPr>
            </w:pPr>
            <w:r w:rsidRPr="003F1437">
              <w:rPr>
                <w:rFonts w:ascii="Times New Roman" w:hAnsi="Times New Roman"/>
              </w:rPr>
              <w:t>Копии дипломов о высшем образовании сотрудников.</w:t>
            </w:r>
          </w:p>
          <w:p w:rsidR="004F0E44" w:rsidRPr="003F1437" w:rsidRDefault="004F0E44" w:rsidP="004F0E44">
            <w:pPr>
              <w:pStyle w:val="af8"/>
              <w:numPr>
                <w:ilvl w:val="0"/>
                <w:numId w:val="56"/>
              </w:numPr>
              <w:jc w:val="both"/>
              <w:rPr>
                <w:rFonts w:ascii="Times New Roman" w:hAnsi="Times New Roman"/>
                <w:i/>
              </w:rPr>
            </w:pPr>
            <w:r w:rsidRPr="003F1437">
              <w:rPr>
                <w:rFonts w:ascii="Times New Roman" w:hAnsi="Times New Roman"/>
              </w:rPr>
              <w:t>Копии трудовых книжек сотрудников, либо копии гражданско-правовых договоров.</w:t>
            </w:r>
          </w:p>
          <w:p w:rsidR="004F0E44" w:rsidRPr="003F1437" w:rsidRDefault="004F0E44" w:rsidP="004F0E44">
            <w:pPr>
              <w:pStyle w:val="af8"/>
              <w:numPr>
                <w:ilvl w:val="0"/>
                <w:numId w:val="56"/>
              </w:numPr>
              <w:jc w:val="both"/>
              <w:rPr>
                <w:rFonts w:ascii="Times New Roman" w:hAnsi="Times New Roman"/>
                <w:i/>
              </w:rPr>
            </w:pPr>
            <w:r w:rsidRPr="003F1437">
              <w:rPr>
                <w:rFonts w:ascii="Times New Roman" w:hAnsi="Times New Roman"/>
              </w:rPr>
              <w:t>Копии отзывов (рекомендаций).</w:t>
            </w:r>
          </w:p>
          <w:p w:rsidR="006A730D" w:rsidRPr="003F1437" w:rsidRDefault="004F0E44" w:rsidP="004F0E44">
            <w:pPr>
              <w:pStyle w:val="af8"/>
              <w:numPr>
                <w:ilvl w:val="0"/>
                <w:numId w:val="56"/>
              </w:numPr>
              <w:jc w:val="both"/>
              <w:rPr>
                <w:rFonts w:ascii="Times New Roman" w:hAnsi="Times New Roman"/>
                <w:i/>
              </w:rPr>
            </w:pPr>
            <w:r w:rsidRPr="003F1437">
              <w:rPr>
                <w:rFonts w:ascii="Times New Roman" w:hAnsi="Times New Roman"/>
              </w:rPr>
              <w:t xml:space="preserve">Заполненные </w:t>
            </w:r>
            <w:r w:rsidR="006A730D" w:rsidRPr="003F1437">
              <w:rPr>
                <w:rFonts w:ascii="Times New Roman" w:hAnsi="Times New Roman"/>
              </w:rPr>
              <w:t xml:space="preserve">формы: </w:t>
            </w:r>
            <w:r w:rsidRPr="003F1437">
              <w:rPr>
                <w:rFonts w:ascii="Times New Roman" w:hAnsi="Times New Roman"/>
              </w:rPr>
              <w:t>Форма 4</w:t>
            </w:r>
            <w:r w:rsidR="006A730D" w:rsidRPr="003F1437">
              <w:rPr>
                <w:rFonts w:ascii="Times New Roman" w:hAnsi="Times New Roman"/>
              </w:rPr>
              <w:t xml:space="preserve"> (</w:t>
            </w:r>
            <w:hyperlink w:anchor="форма4" w:history="1">
              <w:r w:rsidR="006A730D" w:rsidRPr="003F1437">
                <w:rPr>
                  <w:rStyle w:val="aa"/>
                  <w:rFonts w:ascii="Times New Roman" w:hAnsi="Times New Roman"/>
                </w:rPr>
                <w:t>форма4</w:t>
              </w:r>
            </w:hyperlink>
            <w:r w:rsidR="006A730D" w:rsidRPr="003F1437">
              <w:rPr>
                <w:rFonts w:ascii="Times New Roman" w:hAnsi="Times New Roman"/>
              </w:rPr>
              <w:t>)</w:t>
            </w:r>
            <w:r w:rsidRPr="003F1437">
              <w:rPr>
                <w:rFonts w:ascii="Times New Roman" w:hAnsi="Times New Roman"/>
              </w:rPr>
              <w:t>, Форма 5</w:t>
            </w:r>
            <w:hyperlink w:anchor="форма5" w:history="1"/>
            <w:r w:rsidR="006A730D" w:rsidRPr="003F1437">
              <w:rPr>
                <w:rFonts w:ascii="Times New Roman" w:hAnsi="Times New Roman"/>
              </w:rPr>
              <w:t xml:space="preserve"> (</w:t>
            </w:r>
            <w:hyperlink w:anchor="форма5" w:history="1">
              <w:r w:rsidR="006A730D" w:rsidRPr="003F1437">
                <w:rPr>
                  <w:rStyle w:val="aa"/>
                  <w:rFonts w:ascii="Times New Roman" w:hAnsi="Times New Roman"/>
                </w:rPr>
                <w:t>форма5</w:t>
              </w:r>
            </w:hyperlink>
            <w:r w:rsidR="006A730D" w:rsidRPr="003F1437">
              <w:rPr>
                <w:rFonts w:ascii="Times New Roman" w:hAnsi="Times New Roman"/>
              </w:rPr>
              <w:t>),</w:t>
            </w:r>
            <w:r w:rsidRPr="003F1437">
              <w:rPr>
                <w:rFonts w:ascii="Times New Roman" w:hAnsi="Times New Roman"/>
              </w:rPr>
              <w:t xml:space="preserve"> </w:t>
            </w:r>
          </w:p>
          <w:p w:rsidR="004F0E44" w:rsidRPr="003F1437" w:rsidRDefault="004F0E44" w:rsidP="0060020C">
            <w:pPr>
              <w:pStyle w:val="af8"/>
              <w:ind w:left="1440"/>
              <w:jc w:val="both"/>
              <w:rPr>
                <w:rFonts w:ascii="Times New Roman" w:hAnsi="Times New Roman"/>
                <w:i/>
              </w:rPr>
            </w:pPr>
            <w:r w:rsidRPr="003F1437">
              <w:rPr>
                <w:rFonts w:ascii="Times New Roman" w:hAnsi="Times New Roman"/>
              </w:rPr>
              <w:t>Форма 7</w:t>
            </w:r>
            <w:r w:rsidR="006A730D" w:rsidRPr="003F1437">
              <w:rPr>
                <w:rFonts w:ascii="Times New Roman" w:hAnsi="Times New Roman"/>
              </w:rPr>
              <w:t xml:space="preserve"> (</w:t>
            </w:r>
            <w:hyperlink w:anchor="форма7" w:history="1">
              <w:r w:rsidR="006A730D" w:rsidRPr="003F1437">
                <w:rPr>
                  <w:rStyle w:val="aa"/>
                  <w:rFonts w:ascii="Times New Roman" w:hAnsi="Times New Roman"/>
                </w:rPr>
                <w:t>форма7</w:t>
              </w:r>
            </w:hyperlink>
            <w:r w:rsidR="006A730D" w:rsidRPr="003F1437">
              <w:rPr>
                <w:rFonts w:ascii="Times New Roman" w:hAnsi="Times New Roman"/>
              </w:rPr>
              <w:t>)</w:t>
            </w:r>
          </w:p>
          <w:p w:rsidR="00D44CF8" w:rsidRPr="003F1437" w:rsidRDefault="00D44CF8" w:rsidP="00D44CF8">
            <w:pPr>
              <w:contextualSpacing/>
              <w:jc w:val="both"/>
              <w:rPr>
                <w:rFonts w:ascii="Times New Roman" w:hAnsi="Times New Roman"/>
              </w:rPr>
            </w:pPr>
            <w:r w:rsidRPr="003F1437">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3F1437" w:rsidRDefault="00D44CF8" w:rsidP="00D44CF8">
            <w:pPr>
              <w:contextualSpacing/>
              <w:jc w:val="both"/>
              <w:rPr>
                <w:rFonts w:ascii="Times New Roman" w:hAnsi="Times New Roman"/>
                <w:i/>
              </w:rPr>
            </w:pPr>
          </w:p>
          <w:p w:rsidR="00D44CF8" w:rsidRPr="003F1437" w:rsidRDefault="00D44CF8" w:rsidP="004F0E44">
            <w:pPr>
              <w:numPr>
                <w:ilvl w:val="0"/>
                <w:numId w:val="10"/>
              </w:numPr>
              <w:contextualSpacing/>
              <w:jc w:val="both"/>
              <w:rPr>
                <w:rFonts w:ascii="Times New Roman" w:hAnsi="Times New Roman"/>
                <w:i/>
              </w:rPr>
            </w:pPr>
            <w:r w:rsidRPr="003F1437">
              <w:rPr>
                <w:rFonts w:ascii="Times New Roman" w:hAnsi="Times New Roman"/>
                <w:b/>
              </w:rPr>
              <w:t>В случае установления в п</w:t>
            </w:r>
            <w:r w:rsidR="00887928" w:rsidRPr="003F1437">
              <w:rPr>
                <w:rFonts w:ascii="Times New Roman" w:hAnsi="Times New Roman"/>
                <w:b/>
              </w:rPr>
              <w:t>ункте</w:t>
            </w:r>
            <w:r w:rsidRPr="003F1437">
              <w:rPr>
                <w:rFonts w:ascii="Times New Roman" w:hAnsi="Times New Roman"/>
                <w:b/>
              </w:rPr>
              <w:t xml:space="preserve"> 3.15 настоящего раздела Закупочной документации требования об обеспечении Заявки:</w:t>
            </w:r>
            <w:r w:rsidRPr="003F1437">
              <w:rPr>
                <w:rFonts w:ascii="Times New Roman" w:hAnsi="Times New Roman"/>
                <w:i/>
              </w:rPr>
              <w:t xml:space="preserve"> 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w:t>
            </w:r>
            <w:r w:rsidR="00887928" w:rsidRPr="003F1437">
              <w:rPr>
                <w:rFonts w:ascii="Times New Roman" w:hAnsi="Times New Roman"/>
                <w:i/>
              </w:rPr>
              <w:t>ункте</w:t>
            </w:r>
            <w:r w:rsidRPr="003F1437">
              <w:rPr>
                <w:rFonts w:ascii="Times New Roman" w:hAnsi="Times New Roman"/>
                <w:i/>
              </w:rPr>
              <w:t xml:space="preserve"> 3.15 настоящего раздела Закупочной документации.</w:t>
            </w:r>
          </w:p>
          <w:p w:rsidR="00D44CF8" w:rsidRPr="003F1437" w:rsidRDefault="00D44CF8" w:rsidP="00D44CF8">
            <w:pPr>
              <w:contextualSpacing/>
              <w:jc w:val="both"/>
              <w:rPr>
                <w:rFonts w:ascii="Times New Roman" w:hAnsi="Times New Roman"/>
              </w:rPr>
            </w:pPr>
          </w:p>
          <w:p w:rsidR="00D44CF8" w:rsidRPr="003F1437" w:rsidRDefault="00D44CF8" w:rsidP="004F0E44">
            <w:pPr>
              <w:numPr>
                <w:ilvl w:val="0"/>
                <w:numId w:val="10"/>
              </w:numPr>
              <w:contextualSpacing/>
              <w:jc w:val="both"/>
              <w:rPr>
                <w:rFonts w:ascii="Times New Roman" w:hAnsi="Times New Roman"/>
              </w:rPr>
            </w:pPr>
            <w:r w:rsidRPr="003F1437">
              <w:rPr>
                <w:rFonts w:ascii="Times New Roman" w:hAnsi="Times New Roman"/>
                <w:b/>
              </w:rPr>
              <w:t>В случае подачи Заявки Коллективным участником закупки</w:t>
            </w:r>
            <w:r w:rsidRPr="003F1437">
              <w:rPr>
                <w:rFonts w:ascii="Times New Roman" w:hAnsi="Times New Roman"/>
              </w:rPr>
              <w:t>: соглашение, соответствующее нормам Гражданского кодекса Российской Федерации, в котором:</w:t>
            </w:r>
          </w:p>
          <w:p w:rsidR="00D44CF8" w:rsidRPr="003F1437" w:rsidRDefault="00D44CF8" w:rsidP="004F0E44">
            <w:pPr>
              <w:numPr>
                <w:ilvl w:val="1"/>
                <w:numId w:val="10"/>
              </w:numPr>
              <w:contextualSpacing/>
              <w:jc w:val="both"/>
              <w:rPr>
                <w:rFonts w:ascii="Times New Roman" w:hAnsi="Times New Roman"/>
              </w:rPr>
            </w:pPr>
            <w:r w:rsidRPr="003F1437">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3F1437" w:rsidRDefault="00D44CF8" w:rsidP="004F0E44">
            <w:pPr>
              <w:numPr>
                <w:ilvl w:val="1"/>
                <w:numId w:val="10"/>
              </w:numPr>
              <w:contextualSpacing/>
              <w:jc w:val="both"/>
              <w:rPr>
                <w:rFonts w:ascii="Times New Roman" w:hAnsi="Times New Roman"/>
              </w:rPr>
            </w:pPr>
            <w:r w:rsidRPr="003F1437">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3F1437" w:rsidRDefault="00D44CF8" w:rsidP="004F0E44">
            <w:pPr>
              <w:numPr>
                <w:ilvl w:val="1"/>
                <w:numId w:val="10"/>
              </w:numPr>
              <w:contextualSpacing/>
              <w:jc w:val="both"/>
              <w:rPr>
                <w:rFonts w:ascii="Times New Roman" w:hAnsi="Times New Roman"/>
              </w:rPr>
            </w:pPr>
            <w:r w:rsidRPr="003F1437">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3F1437" w:rsidRDefault="00D44CF8" w:rsidP="004F0E44">
            <w:pPr>
              <w:numPr>
                <w:ilvl w:val="1"/>
                <w:numId w:val="10"/>
              </w:numPr>
              <w:contextualSpacing/>
              <w:jc w:val="both"/>
              <w:rPr>
                <w:rFonts w:ascii="Times New Roman" w:hAnsi="Times New Roman"/>
              </w:rPr>
            </w:pPr>
            <w:r w:rsidRPr="003F1437">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lastRenderedPageBreak/>
              <w:t>3.6.</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Место и сроки (периоды) поставки товара, выполнения работы, оказания услуги</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Место поставки товара (выполнения работ, оказания услуг):</w:t>
            </w:r>
          </w:p>
          <w:p w:rsidR="00D44CF8" w:rsidRPr="003F1437" w:rsidRDefault="007F7C82" w:rsidP="007F7C82">
            <w:pPr>
              <w:contextualSpacing/>
              <w:jc w:val="both"/>
              <w:rPr>
                <w:rFonts w:ascii="Times New Roman" w:hAnsi="Times New Roman"/>
              </w:rPr>
            </w:pPr>
            <w:r w:rsidRPr="003F1437">
              <w:rPr>
                <w:rFonts w:ascii="Times New Roman" w:hAnsi="Times New Roman"/>
              </w:rPr>
              <w:t>г.</w:t>
            </w:r>
            <w:r w:rsidR="00FA41BA" w:rsidRPr="003F1437">
              <w:rPr>
                <w:rFonts w:ascii="Times New Roman" w:hAnsi="Times New Roman"/>
              </w:rPr>
              <w:t xml:space="preserve"> </w:t>
            </w:r>
            <w:r w:rsidRPr="003F1437">
              <w:rPr>
                <w:rFonts w:ascii="Times New Roman" w:hAnsi="Times New Roman"/>
              </w:rPr>
              <w:t>Москва</w:t>
            </w:r>
          </w:p>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Срок (периоды) поставки товара (выполнения работ, оказания услуг):</w:t>
            </w:r>
          </w:p>
          <w:p w:rsidR="00D44CF8" w:rsidRPr="003F1437" w:rsidRDefault="00274649" w:rsidP="00D44CF8">
            <w:pPr>
              <w:jc w:val="both"/>
              <w:rPr>
                <w:rFonts w:ascii="Times New Roman" w:hAnsi="Times New Roman"/>
              </w:rPr>
            </w:pPr>
            <w:r w:rsidRPr="003F1437">
              <w:rPr>
                <w:rFonts w:ascii="Times New Roman" w:hAnsi="Times New Roman"/>
                <w:bCs/>
                <w:lang w:eastAsia="ru-RU"/>
              </w:rPr>
              <w:t>С момента заключения договора до 31 декабря 2019 г.</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lastRenderedPageBreak/>
              <w:t>3.7.</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10F08" w:rsidP="00D10F08">
            <w:pPr>
              <w:jc w:val="both"/>
              <w:rPr>
                <w:rFonts w:ascii="Times New Roman" w:hAnsi="Times New Roman"/>
              </w:rPr>
            </w:pPr>
            <w:r w:rsidRPr="003F1437">
              <w:rPr>
                <w:rFonts w:ascii="Times New Roman" w:hAnsi="Times New Roman"/>
              </w:rPr>
              <w:t xml:space="preserve">Начальная (максимальная) цена договора составляет 3 190 000 (Три миллиона сто девяносто тысяч) рублей 00 копеек, в т. ч. НДС 20% 531 666 (Пятьсот тридцать одна тысяча шестьсот шестьдесят шесть) рублей 67 копеек. </w:t>
            </w:r>
            <w:r w:rsidR="00D44CF8" w:rsidRPr="003F1437">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3.8.</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Сведения о Начальной (максимальной) цене единицы Продукции</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44CF8" w:rsidP="00D44CF8">
            <w:pPr>
              <w:jc w:val="both"/>
              <w:rPr>
                <w:rFonts w:ascii="Times New Roman" w:hAnsi="Times New Roman"/>
                <w:bCs/>
                <w:i/>
                <w:color w:val="808080"/>
                <w:lang w:eastAsia="ru-RU"/>
              </w:rPr>
            </w:pPr>
            <w:r w:rsidRPr="003F1437">
              <w:rPr>
                <w:rFonts w:ascii="Times New Roman" w:hAnsi="Times New Roman"/>
              </w:rPr>
              <w:t>Начальная (максимальная) цена единицы Продукции не установлена.</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3.9.</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Сроки и порядок оплаты Продукции</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274649" w:rsidRPr="003F1437" w:rsidRDefault="00274649" w:rsidP="00274649">
            <w:pPr>
              <w:jc w:val="both"/>
              <w:rPr>
                <w:rFonts w:ascii="Times New Roman" w:hAnsi="Times New Roman"/>
              </w:rPr>
            </w:pPr>
            <w:r w:rsidRPr="003F1437">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3F1437" w:rsidRDefault="00274649" w:rsidP="00274649">
            <w:pPr>
              <w:jc w:val="both"/>
              <w:rPr>
                <w:rFonts w:ascii="Times New Roman" w:hAnsi="Times New Roman"/>
              </w:rPr>
            </w:pPr>
            <w:r w:rsidRPr="003F1437">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3.10.</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44CF8" w:rsidP="00D44CF8">
            <w:pPr>
              <w:jc w:val="both"/>
              <w:rPr>
                <w:rFonts w:ascii="Times New Roman" w:hAnsi="Times New Roman"/>
              </w:rPr>
            </w:pPr>
            <w:r w:rsidRPr="003F1437">
              <w:rPr>
                <w:rFonts w:ascii="Times New Roman" w:hAnsi="Times New Roman"/>
              </w:rPr>
              <w:t>Дата начала срока предоставления Участникам закупки разъяснений положений Закупочной документации</w:t>
            </w:r>
            <w:r w:rsidRPr="00147E87">
              <w:rPr>
                <w:rFonts w:ascii="Times New Roman" w:hAnsi="Times New Roman"/>
              </w:rPr>
              <w:t xml:space="preserve">: </w:t>
            </w:r>
            <w:r w:rsidR="00147E87" w:rsidRPr="00147E87">
              <w:rPr>
                <w:rFonts w:ascii="Times New Roman" w:hAnsi="Times New Roman"/>
              </w:rPr>
              <w:t>«15</w:t>
            </w:r>
            <w:r w:rsidRPr="00147E87">
              <w:rPr>
                <w:rFonts w:ascii="Times New Roman" w:hAnsi="Times New Roman"/>
              </w:rPr>
              <w:t xml:space="preserve">» </w:t>
            </w:r>
            <w:r w:rsidR="00FA41BA" w:rsidRPr="00147E87">
              <w:rPr>
                <w:rFonts w:ascii="Times New Roman" w:hAnsi="Times New Roman"/>
              </w:rPr>
              <w:t>февраля</w:t>
            </w:r>
            <w:r w:rsidRPr="00147E87">
              <w:rPr>
                <w:rFonts w:ascii="Times New Roman" w:hAnsi="Times New Roman"/>
              </w:rPr>
              <w:t xml:space="preserve"> 201</w:t>
            </w:r>
            <w:r w:rsidR="00FA41BA" w:rsidRPr="00147E87">
              <w:rPr>
                <w:rFonts w:ascii="Times New Roman" w:hAnsi="Times New Roman"/>
              </w:rPr>
              <w:t>9</w:t>
            </w:r>
            <w:r w:rsidRPr="00147E87">
              <w:rPr>
                <w:rFonts w:ascii="Times New Roman" w:hAnsi="Times New Roman"/>
              </w:rPr>
              <w:t xml:space="preserve"> г.</w:t>
            </w:r>
          </w:p>
          <w:p w:rsidR="00D44CF8" w:rsidRPr="003F1437" w:rsidRDefault="00D44CF8" w:rsidP="00D44CF8">
            <w:pPr>
              <w:jc w:val="both"/>
              <w:rPr>
                <w:rFonts w:ascii="Times New Roman" w:hAnsi="Times New Roman"/>
              </w:rPr>
            </w:pPr>
            <w:r w:rsidRPr="003F1437">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Pr="00147E87">
              <w:rPr>
                <w:rFonts w:ascii="Times New Roman" w:hAnsi="Times New Roman"/>
              </w:rPr>
              <w:t>«</w:t>
            </w:r>
            <w:r w:rsidR="00147E87" w:rsidRPr="00147E87">
              <w:rPr>
                <w:rFonts w:ascii="Times New Roman" w:hAnsi="Times New Roman"/>
              </w:rPr>
              <w:t>25</w:t>
            </w:r>
            <w:r w:rsidRPr="00147E87">
              <w:rPr>
                <w:rFonts w:ascii="Times New Roman" w:hAnsi="Times New Roman"/>
              </w:rPr>
              <w:t>»</w:t>
            </w:r>
            <w:r w:rsidR="00FA41BA" w:rsidRPr="00147E87">
              <w:rPr>
                <w:rFonts w:ascii="Times New Roman" w:hAnsi="Times New Roman"/>
              </w:rPr>
              <w:t xml:space="preserve"> февраля</w:t>
            </w:r>
            <w:r w:rsidRPr="00147E87">
              <w:rPr>
                <w:rFonts w:ascii="Times New Roman" w:hAnsi="Times New Roman"/>
              </w:rPr>
              <w:t xml:space="preserve"> 201</w:t>
            </w:r>
            <w:r w:rsidR="00FA41BA" w:rsidRPr="00147E87">
              <w:rPr>
                <w:rFonts w:ascii="Times New Roman" w:hAnsi="Times New Roman"/>
              </w:rPr>
              <w:t>9</w:t>
            </w:r>
            <w:r w:rsidRPr="00147E87">
              <w:rPr>
                <w:rFonts w:ascii="Times New Roman" w:hAnsi="Times New Roman"/>
              </w:rPr>
              <w:t xml:space="preserve"> г.</w:t>
            </w:r>
          </w:p>
          <w:p w:rsidR="00D44CF8" w:rsidRPr="003F1437" w:rsidRDefault="00D44CF8" w:rsidP="00147E87">
            <w:pPr>
              <w:jc w:val="both"/>
              <w:rPr>
                <w:rFonts w:ascii="Times New Roman" w:hAnsi="Times New Roman"/>
              </w:rPr>
            </w:pPr>
            <w:r w:rsidRPr="003F1437">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147E87">
              <w:rPr>
                <w:rFonts w:ascii="Times New Roman" w:hAnsi="Times New Roman"/>
              </w:rPr>
              <w:t>«</w:t>
            </w:r>
            <w:r w:rsidR="00147E87" w:rsidRPr="00147E87">
              <w:rPr>
                <w:rFonts w:ascii="Times New Roman" w:hAnsi="Times New Roman"/>
              </w:rPr>
              <w:t>27</w:t>
            </w:r>
            <w:r w:rsidRPr="00147E87">
              <w:rPr>
                <w:rFonts w:ascii="Times New Roman" w:hAnsi="Times New Roman"/>
              </w:rPr>
              <w:t>»</w:t>
            </w:r>
            <w:r w:rsidR="00754C1A">
              <w:rPr>
                <w:rFonts w:ascii="Times New Roman" w:hAnsi="Times New Roman"/>
              </w:rPr>
              <w:t> </w:t>
            </w:r>
            <w:r w:rsidR="00FA41BA" w:rsidRPr="00147E87">
              <w:rPr>
                <w:rFonts w:ascii="Times New Roman" w:hAnsi="Times New Roman"/>
              </w:rPr>
              <w:t>февраля</w:t>
            </w:r>
            <w:r w:rsidRPr="00147E87">
              <w:rPr>
                <w:rFonts w:ascii="Times New Roman" w:hAnsi="Times New Roman"/>
              </w:rPr>
              <w:t xml:space="preserve"> 201</w:t>
            </w:r>
            <w:r w:rsidR="00FA41BA" w:rsidRPr="00147E87">
              <w:rPr>
                <w:rFonts w:ascii="Times New Roman" w:hAnsi="Times New Roman"/>
              </w:rPr>
              <w:t>9</w:t>
            </w:r>
            <w:r w:rsidRPr="00147E87">
              <w:rPr>
                <w:rFonts w:ascii="Times New Roman" w:hAnsi="Times New Roman"/>
              </w:rPr>
              <w:t xml:space="preserve"> г.</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3.11.</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Порядок, место и срок подачи Заявок </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44CF8" w:rsidP="00D44CF8">
            <w:pPr>
              <w:jc w:val="both"/>
              <w:rPr>
                <w:rFonts w:ascii="Times New Roman" w:hAnsi="Times New Roman"/>
              </w:rPr>
            </w:pPr>
            <w:r w:rsidRPr="003F1437">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3F1437">
              <w:rPr>
                <w:rFonts w:ascii="Times New Roman" w:hAnsi="Times New Roman"/>
              </w:rPr>
              <w:t>ункте</w:t>
            </w:r>
            <w:r w:rsidRPr="003F1437">
              <w:rPr>
                <w:rFonts w:ascii="Times New Roman" w:hAnsi="Times New Roman"/>
              </w:rPr>
              <w:t xml:space="preserve"> 3.1 настоящего раздела Закупочной документации, по адресу: 121099, г. Москва, ул. Новый Арбат, д. 36, 23 этаж.</w:t>
            </w:r>
          </w:p>
          <w:p w:rsidR="00D10903" w:rsidRPr="003F1437" w:rsidRDefault="00D10903" w:rsidP="00D44CF8">
            <w:pPr>
              <w:tabs>
                <w:tab w:val="left" w:pos="360"/>
              </w:tabs>
              <w:jc w:val="both"/>
              <w:rPr>
                <w:rFonts w:ascii="Times New Roman" w:hAnsi="Times New Roman"/>
                <w:b/>
                <w:lang w:eastAsia="ru-RU"/>
              </w:rPr>
            </w:pPr>
          </w:p>
          <w:p w:rsidR="00D44CF8" w:rsidRPr="003F1437" w:rsidRDefault="00D44CF8" w:rsidP="00D44CF8">
            <w:pPr>
              <w:tabs>
                <w:tab w:val="left" w:pos="360"/>
              </w:tabs>
              <w:jc w:val="both"/>
              <w:rPr>
                <w:rFonts w:ascii="Times New Roman" w:hAnsi="Times New Roman"/>
                <w:b/>
                <w:lang w:eastAsia="ru-RU"/>
              </w:rPr>
            </w:pPr>
            <w:r w:rsidRPr="003F1437">
              <w:rPr>
                <w:rFonts w:ascii="Times New Roman" w:hAnsi="Times New Roman"/>
                <w:b/>
                <w:lang w:eastAsia="ru-RU"/>
              </w:rPr>
              <w:t>Время приема Заявок, подаваемых в бумажной форме:</w:t>
            </w:r>
          </w:p>
          <w:p w:rsidR="00D44CF8" w:rsidRPr="003F1437" w:rsidRDefault="00D44CF8" w:rsidP="00D44CF8">
            <w:pPr>
              <w:tabs>
                <w:tab w:val="left" w:pos="360"/>
              </w:tabs>
              <w:jc w:val="both"/>
              <w:rPr>
                <w:rFonts w:ascii="Times New Roman" w:hAnsi="Times New Roman"/>
                <w:lang w:eastAsia="ru-RU"/>
              </w:rPr>
            </w:pPr>
            <w:r w:rsidRPr="003F1437">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3F1437" w:rsidRDefault="00D44CF8" w:rsidP="00D44CF8">
            <w:pPr>
              <w:tabs>
                <w:tab w:val="left" w:pos="360"/>
              </w:tabs>
              <w:jc w:val="both"/>
              <w:rPr>
                <w:rFonts w:ascii="Times New Roman" w:hAnsi="Times New Roman"/>
                <w:lang w:eastAsia="ru-RU"/>
              </w:rPr>
            </w:pPr>
            <w:r w:rsidRPr="003F1437">
              <w:rPr>
                <w:rFonts w:ascii="Times New Roman" w:hAnsi="Times New Roman"/>
                <w:lang w:eastAsia="ru-RU"/>
              </w:rPr>
              <w:t>Обеденный перерыв: с 13.00 до 13.45 (время московское) – Заявки не принимаются.</w:t>
            </w:r>
          </w:p>
          <w:p w:rsidR="00D44CF8" w:rsidRPr="003F1437" w:rsidRDefault="00D44CF8" w:rsidP="00D44CF8">
            <w:pPr>
              <w:jc w:val="both"/>
              <w:rPr>
                <w:rFonts w:ascii="Times New Roman" w:hAnsi="Times New Roman"/>
                <w:lang w:eastAsia="ru-RU"/>
              </w:rPr>
            </w:pPr>
            <w:r w:rsidRPr="003F1437">
              <w:rPr>
                <w:rFonts w:ascii="Times New Roman" w:hAnsi="Times New Roman"/>
                <w:lang w:eastAsia="ru-RU"/>
              </w:rPr>
              <w:t xml:space="preserve">Суббота, воскресенье (кроме </w:t>
            </w:r>
            <w:r w:rsidR="00901575" w:rsidRPr="003F1437">
              <w:rPr>
                <w:rFonts w:ascii="Times New Roman" w:hAnsi="Times New Roman"/>
                <w:lang w:eastAsia="ru-RU"/>
              </w:rPr>
              <w:t>д</w:t>
            </w:r>
            <w:r w:rsidRPr="003F1437">
              <w:rPr>
                <w:rFonts w:ascii="Times New Roman" w:hAnsi="Times New Roman"/>
                <w:lang w:eastAsia="ru-RU"/>
              </w:rPr>
              <w:t>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3F1437" w:rsidRDefault="00D44CF8" w:rsidP="00D44CF8">
            <w:pPr>
              <w:jc w:val="both"/>
              <w:rPr>
                <w:rFonts w:ascii="Times New Roman" w:hAnsi="Times New Roman"/>
              </w:rPr>
            </w:pPr>
          </w:p>
          <w:p w:rsidR="00D44CF8" w:rsidRPr="003F1437" w:rsidRDefault="00D44CF8" w:rsidP="00D44CF8">
            <w:pPr>
              <w:jc w:val="both"/>
              <w:rPr>
                <w:rFonts w:ascii="Times New Roman" w:hAnsi="Times New Roman"/>
              </w:rPr>
            </w:pPr>
            <w:r w:rsidRPr="003F1437">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3F1437" w:rsidRDefault="00D44CF8" w:rsidP="00D44CF8">
            <w:pPr>
              <w:jc w:val="both"/>
              <w:rPr>
                <w:rFonts w:ascii="Times New Roman" w:hAnsi="Times New Roman"/>
              </w:rPr>
            </w:pPr>
          </w:p>
          <w:p w:rsidR="00D44CF8" w:rsidRPr="003F1437" w:rsidRDefault="00D44CF8" w:rsidP="007B3EA2">
            <w:pPr>
              <w:jc w:val="both"/>
              <w:rPr>
                <w:rFonts w:ascii="Times New Roman" w:hAnsi="Times New Roman"/>
              </w:rPr>
            </w:pPr>
            <w:r w:rsidRPr="003F1437">
              <w:rPr>
                <w:rFonts w:ascii="Times New Roman" w:hAnsi="Times New Roman"/>
              </w:rPr>
              <w:t xml:space="preserve">Дата начала и дата и время окончания срока подачи Заявок: подача Заявок осуществляется </w:t>
            </w:r>
            <w:r w:rsidRPr="00147E87">
              <w:rPr>
                <w:rFonts w:ascii="Times New Roman" w:hAnsi="Times New Roman"/>
              </w:rPr>
              <w:t>с «</w:t>
            </w:r>
            <w:r w:rsidR="00147E87" w:rsidRPr="00147E87">
              <w:rPr>
                <w:rFonts w:ascii="Times New Roman" w:hAnsi="Times New Roman"/>
              </w:rPr>
              <w:t>15</w:t>
            </w:r>
            <w:r w:rsidRPr="00147E87">
              <w:rPr>
                <w:rFonts w:ascii="Times New Roman" w:hAnsi="Times New Roman"/>
              </w:rPr>
              <w:t xml:space="preserve">» </w:t>
            </w:r>
            <w:r w:rsidR="00901575" w:rsidRPr="00147E87">
              <w:rPr>
                <w:rFonts w:ascii="Times New Roman" w:hAnsi="Times New Roman"/>
              </w:rPr>
              <w:t>февраля</w:t>
            </w:r>
            <w:r w:rsidRPr="00147E87">
              <w:rPr>
                <w:rFonts w:ascii="Times New Roman" w:hAnsi="Times New Roman"/>
              </w:rPr>
              <w:t xml:space="preserve"> 201</w:t>
            </w:r>
            <w:r w:rsidR="00901575" w:rsidRPr="00147E87">
              <w:rPr>
                <w:rFonts w:ascii="Times New Roman" w:hAnsi="Times New Roman"/>
              </w:rPr>
              <w:t>9</w:t>
            </w:r>
            <w:r w:rsidRPr="00147E87">
              <w:rPr>
                <w:rFonts w:ascii="Times New Roman" w:hAnsi="Times New Roman"/>
              </w:rPr>
              <w:t xml:space="preserve"> г. до «</w:t>
            </w:r>
            <w:r w:rsidR="007B3EA2">
              <w:rPr>
                <w:rFonts w:ascii="Times New Roman" w:hAnsi="Times New Roman"/>
              </w:rPr>
              <w:t>01</w:t>
            </w:r>
            <w:r w:rsidRPr="00147E87">
              <w:rPr>
                <w:rFonts w:ascii="Times New Roman" w:hAnsi="Times New Roman"/>
              </w:rPr>
              <w:t xml:space="preserve">» </w:t>
            </w:r>
            <w:r w:rsidR="007B3EA2">
              <w:rPr>
                <w:rFonts w:ascii="Times New Roman" w:hAnsi="Times New Roman"/>
              </w:rPr>
              <w:t>марта</w:t>
            </w:r>
            <w:r w:rsidRPr="00147E87">
              <w:rPr>
                <w:rFonts w:ascii="Times New Roman" w:hAnsi="Times New Roman"/>
              </w:rPr>
              <w:t xml:space="preserve"> 201</w:t>
            </w:r>
            <w:r w:rsidR="00901575" w:rsidRPr="00147E87">
              <w:rPr>
                <w:rFonts w:ascii="Times New Roman" w:hAnsi="Times New Roman"/>
              </w:rPr>
              <w:t>9</w:t>
            </w:r>
            <w:r w:rsidRPr="00147E87">
              <w:rPr>
                <w:rFonts w:ascii="Times New Roman" w:hAnsi="Times New Roman"/>
              </w:rPr>
              <w:t xml:space="preserve"> г. «</w:t>
            </w:r>
            <w:r w:rsidR="00901575" w:rsidRPr="00147E87">
              <w:rPr>
                <w:rFonts w:ascii="Times New Roman" w:hAnsi="Times New Roman"/>
              </w:rPr>
              <w:t>17</w:t>
            </w:r>
            <w:r w:rsidRPr="00147E87">
              <w:rPr>
                <w:rFonts w:ascii="Times New Roman" w:hAnsi="Times New Roman"/>
              </w:rPr>
              <w:t>» часов 00 минут.</w:t>
            </w:r>
            <w:r w:rsidRPr="003F1437">
              <w:rPr>
                <w:rFonts w:ascii="Times New Roman" w:hAnsi="Times New Roman"/>
              </w:rPr>
              <w:t xml:space="preserve"> </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3.12.</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3F1437" w:rsidTr="00B91DB8">
        <w:tc>
          <w:tcPr>
            <w:tcW w:w="738" w:type="dxa"/>
            <w:gridSpan w:val="2"/>
            <w:shd w:val="clear" w:color="auto" w:fill="auto"/>
          </w:tcPr>
          <w:p w:rsidR="00D44CF8" w:rsidRPr="003F1437" w:rsidRDefault="00D44CF8" w:rsidP="00D44CF8">
            <w:pPr>
              <w:jc w:val="both"/>
              <w:rPr>
                <w:rFonts w:ascii="Times New Roman" w:hAnsi="Times New Roman"/>
                <w:b/>
              </w:rPr>
            </w:pPr>
          </w:p>
        </w:tc>
        <w:tc>
          <w:tcPr>
            <w:tcW w:w="8725" w:type="dxa"/>
            <w:shd w:val="clear" w:color="auto" w:fill="auto"/>
          </w:tcPr>
          <w:p w:rsidR="00901575" w:rsidRPr="003F1437" w:rsidRDefault="00901575" w:rsidP="00901575">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3F1437">
                <w:rPr>
                  <w:rFonts w:ascii="Times New Roman" w:hAnsi="Times New Roman"/>
                  <w:color w:val="8009C9"/>
                </w:rPr>
                <w:t>http://asi.ru/about_agency/purchase/</w:t>
              </w:r>
            </w:hyperlink>
            <w:r w:rsidR="00754C1A">
              <w:rPr>
                <w:rFonts w:ascii="Times New Roman" w:hAnsi="Times New Roman"/>
                <w:color w:val="8009C9"/>
              </w:rPr>
              <w:t xml:space="preserve"> </w:t>
            </w:r>
            <w:r w:rsidRPr="003F1437">
              <w:rPr>
                <w:rFonts w:ascii="Times New Roman" w:hAnsi="Times New Roman"/>
              </w:rPr>
              <w:t xml:space="preserve"> </w:t>
            </w:r>
          </w:p>
          <w:p w:rsidR="00D44CF8" w:rsidRPr="003F1437" w:rsidRDefault="00901575" w:rsidP="0090157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3F1437">
                <w:rPr>
                  <w:rFonts w:ascii="Times New Roman" w:hAnsi="Times New Roman"/>
                  <w:color w:val="8009C9"/>
                </w:rPr>
                <w:t>http://utp.sberbank-ast.ru/Com/List/BidList</w:t>
              </w:r>
            </w:hyperlink>
            <w:r w:rsidR="00754C1A">
              <w:rPr>
                <w:rFonts w:ascii="Times New Roman" w:hAnsi="Times New Roman"/>
                <w:color w:val="8009C9"/>
              </w:rPr>
              <w:t xml:space="preserve"> </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lastRenderedPageBreak/>
              <w:t>3.13.</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Дата окончания срока рассмотрения и оценки Заявок (дата подведения итогов Закупки)</w:t>
            </w:r>
          </w:p>
        </w:tc>
      </w:tr>
      <w:tr w:rsidR="00D44CF8" w:rsidRPr="003F1437" w:rsidTr="00B91DB8">
        <w:tc>
          <w:tcPr>
            <w:tcW w:w="738" w:type="dxa"/>
            <w:gridSpan w:val="2"/>
          </w:tcPr>
          <w:p w:rsidR="00D44CF8" w:rsidRPr="003F1437" w:rsidRDefault="00D44CF8" w:rsidP="00D44CF8">
            <w:pPr>
              <w:jc w:val="both"/>
              <w:rPr>
                <w:rFonts w:ascii="Times New Roman" w:hAnsi="Times New Roman"/>
              </w:rPr>
            </w:pPr>
          </w:p>
        </w:tc>
        <w:tc>
          <w:tcPr>
            <w:tcW w:w="8725" w:type="dxa"/>
          </w:tcPr>
          <w:p w:rsidR="00D44CF8" w:rsidRPr="003F1437" w:rsidRDefault="00D44CF8" w:rsidP="007B3EA2">
            <w:pPr>
              <w:jc w:val="both"/>
              <w:rPr>
                <w:rFonts w:ascii="Times New Roman" w:hAnsi="Times New Roman"/>
              </w:rPr>
            </w:pPr>
            <w:r w:rsidRPr="003F1437">
              <w:rPr>
                <w:rFonts w:ascii="Times New Roman" w:hAnsi="Times New Roman"/>
              </w:rPr>
              <w:t xml:space="preserve"> </w:t>
            </w:r>
            <w:r w:rsidRPr="00147E87">
              <w:rPr>
                <w:rFonts w:ascii="Times New Roman" w:hAnsi="Times New Roman"/>
              </w:rPr>
              <w:t>«</w:t>
            </w:r>
            <w:r w:rsidR="007B3EA2">
              <w:rPr>
                <w:rFonts w:ascii="Times New Roman" w:hAnsi="Times New Roman"/>
              </w:rPr>
              <w:t>05</w:t>
            </w:r>
            <w:r w:rsidRPr="00147E87">
              <w:rPr>
                <w:rFonts w:ascii="Times New Roman" w:hAnsi="Times New Roman"/>
              </w:rPr>
              <w:t xml:space="preserve">» </w:t>
            </w:r>
            <w:r w:rsidR="00754C1A">
              <w:rPr>
                <w:rFonts w:ascii="Times New Roman" w:hAnsi="Times New Roman"/>
              </w:rPr>
              <w:t>марта</w:t>
            </w:r>
            <w:r w:rsidRPr="00147E87">
              <w:rPr>
                <w:rFonts w:ascii="Times New Roman" w:hAnsi="Times New Roman"/>
              </w:rPr>
              <w:t xml:space="preserve"> 201</w:t>
            </w:r>
            <w:r w:rsidR="00D10F08" w:rsidRPr="00147E87">
              <w:rPr>
                <w:rFonts w:ascii="Times New Roman" w:hAnsi="Times New Roman"/>
              </w:rPr>
              <w:t>9</w:t>
            </w:r>
            <w:r w:rsidRPr="00147E87">
              <w:rPr>
                <w:rFonts w:ascii="Times New Roman" w:hAnsi="Times New Roman"/>
              </w:rPr>
              <w:t xml:space="preserve"> г.</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3.14.</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3F1437" w:rsidTr="00A526CF">
        <w:tc>
          <w:tcPr>
            <w:tcW w:w="703" w:type="dxa"/>
          </w:tcPr>
          <w:p w:rsidR="00D44CF8" w:rsidRPr="003F1437" w:rsidRDefault="00D44CF8" w:rsidP="00D44CF8">
            <w:pPr>
              <w:jc w:val="both"/>
              <w:rPr>
                <w:rFonts w:ascii="Times New Roman" w:hAnsi="Times New Roman"/>
              </w:rPr>
            </w:pPr>
          </w:p>
        </w:tc>
        <w:tc>
          <w:tcPr>
            <w:tcW w:w="8760" w:type="dxa"/>
            <w:gridSpan w:val="2"/>
          </w:tcPr>
          <w:p w:rsidR="00D44CF8" w:rsidRPr="003F1437" w:rsidRDefault="00D44CF8" w:rsidP="00901575">
            <w:pPr>
              <w:contextualSpacing/>
              <w:jc w:val="both"/>
              <w:rPr>
                <w:rFonts w:ascii="Times New Roman" w:hAnsi="Times New Roman"/>
                <w:i/>
              </w:rPr>
            </w:pPr>
            <w:r w:rsidRPr="003F1437">
              <w:rPr>
                <w:rFonts w:ascii="Times New Roman" w:hAnsi="Times New Roman"/>
                <w:i/>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3F1437">
              <w:rPr>
                <w:rFonts w:ascii="Times New Roman" w:hAnsi="Times New Roman"/>
                <w:sz w:val="22"/>
                <w:szCs w:val="22"/>
              </w:rPr>
              <w:t xml:space="preserve"> </w:t>
            </w:r>
            <w:r w:rsidRPr="003F1437">
              <w:rPr>
                <w:rFonts w:ascii="Times New Roman" w:hAnsi="Times New Roman"/>
                <w:i/>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w:t>
            </w:r>
            <w:r w:rsidR="00901575" w:rsidRPr="003F1437">
              <w:rPr>
                <w:rFonts w:ascii="Times New Roman" w:hAnsi="Times New Roman"/>
                <w:i/>
              </w:rPr>
              <w:t>ику закупки, равняется ста.</w:t>
            </w:r>
          </w:p>
          <w:p w:rsidR="00547465" w:rsidRPr="003F1437" w:rsidRDefault="00547465" w:rsidP="00547465">
            <w:pPr>
              <w:ind w:left="720"/>
              <w:contextualSpacing/>
              <w:jc w:val="both"/>
              <w:rPr>
                <w:rFonts w:ascii="Times New Roman" w:hAnsi="Times New Roman"/>
                <w:i/>
              </w:rPr>
            </w:pPr>
          </w:p>
          <w:p w:rsidR="00D44CF8" w:rsidRPr="003F1437" w:rsidRDefault="00D44CF8" w:rsidP="00D44CF8">
            <w:pPr>
              <w:spacing w:after="200" w:line="276" w:lineRule="auto"/>
              <w:jc w:val="both"/>
              <w:rPr>
                <w:rFonts w:ascii="Times New Roman" w:hAnsi="Times New Roman"/>
                <w:b/>
              </w:rPr>
            </w:pPr>
            <w:r w:rsidRPr="003F1437">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701"/>
              <w:gridCol w:w="2410"/>
            </w:tblGrid>
            <w:tr w:rsidR="00FA41BA" w:rsidRPr="003F1437" w:rsidTr="00FA41BA">
              <w:trPr>
                <w:trHeight w:val="902"/>
              </w:trPr>
              <w:tc>
                <w:tcPr>
                  <w:tcW w:w="4429" w:type="dxa"/>
                  <w:shd w:val="clear" w:color="auto" w:fill="D9D9D9"/>
                  <w:vAlign w:val="center"/>
                </w:tcPr>
                <w:p w:rsidR="00FA41BA" w:rsidRPr="003F1437" w:rsidRDefault="00FA41BA" w:rsidP="00FA41BA">
                  <w:pPr>
                    <w:jc w:val="center"/>
                    <w:rPr>
                      <w:b/>
                    </w:rPr>
                  </w:pPr>
                  <w:r w:rsidRPr="003F1437">
                    <w:rPr>
                      <w:b/>
                    </w:rPr>
                    <w:t>Наименование критерия</w:t>
                  </w:r>
                </w:p>
              </w:tc>
              <w:tc>
                <w:tcPr>
                  <w:tcW w:w="1701" w:type="dxa"/>
                  <w:shd w:val="clear" w:color="auto" w:fill="D9D9D9"/>
                  <w:vAlign w:val="center"/>
                </w:tcPr>
                <w:p w:rsidR="00FA41BA" w:rsidRPr="003F1437" w:rsidRDefault="00FA41BA" w:rsidP="00FA41BA">
                  <w:pPr>
                    <w:jc w:val="center"/>
                    <w:rPr>
                      <w:b/>
                    </w:rPr>
                  </w:pPr>
                  <w:r w:rsidRPr="003F1437">
                    <w:rPr>
                      <w:b/>
                    </w:rPr>
                    <w:t>Значимость критерия</w:t>
                  </w:r>
                </w:p>
                <w:p w:rsidR="00FA41BA" w:rsidRPr="003F1437" w:rsidRDefault="00FA41BA" w:rsidP="00FA41BA">
                  <w:pPr>
                    <w:jc w:val="center"/>
                    <w:rPr>
                      <w:b/>
                    </w:rPr>
                  </w:pPr>
                  <w:r w:rsidRPr="003F1437">
                    <w:rPr>
                      <w:b/>
                    </w:rPr>
                    <w:t>%</w:t>
                  </w:r>
                </w:p>
              </w:tc>
              <w:tc>
                <w:tcPr>
                  <w:tcW w:w="2410" w:type="dxa"/>
                  <w:shd w:val="clear" w:color="auto" w:fill="D9D9D9"/>
                  <w:vAlign w:val="center"/>
                </w:tcPr>
                <w:p w:rsidR="00FA41BA" w:rsidRPr="003F1437" w:rsidRDefault="00FA41BA" w:rsidP="00FA41BA">
                  <w:pPr>
                    <w:jc w:val="center"/>
                    <w:rPr>
                      <w:b/>
                    </w:rPr>
                  </w:pPr>
                  <w:r w:rsidRPr="003F1437">
                    <w:rPr>
                      <w:b/>
                    </w:rPr>
                    <w:t>Коэффициент значимости критерия</w:t>
                  </w:r>
                </w:p>
              </w:tc>
            </w:tr>
            <w:tr w:rsidR="00FA41BA" w:rsidRPr="003F1437" w:rsidTr="00D10903">
              <w:trPr>
                <w:trHeight w:val="423"/>
              </w:trPr>
              <w:tc>
                <w:tcPr>
                  <w:tcW w:w="4429" w:type="dxa"/>
                  <w:vAlign w:val="center"/>
                </w:tcPr>
                <w:p w:rsidR="00FA41BA" w:rsidRPr="003F1437" w:rsidRDefault="00FA41BA" w:rsidP="00BE76D6">
                  <w:pPr>
                    <w:pStyle w:val="af8"/>
                    <w:numPr>
                      <w:ilvl w:val="0"/>
                      <w:numId w:val="39"/>
                    </w:numPr>
                    <w:suppressAutoHyphens/>
                    <w:ind w:left="352" w:right="-108" w:hanging="352"/>
                    <w:rPr>
                      <w:sz w:val="22"/>
                    </w:rPr>
                  </w:pPr>
                  <w:r w:rsidRPr="003F1437">
                    <w:rPr>
                      <w:sz w:val="22"/>
                    </w:rPr>
                    <w:t>Цена договора.</w:t>
                  </w:r>
                </w:p>
              </w:tc>
              <w:tc>
                <w:tcPr>
                  <w:tcW w:w="1701" w:type="dxa"/>
                  <w:vAlign w:val="center"/>
                </w:tcPr>
                <w:p w:rsidR="00FA41BA" w:rsidRPr="003F1437" w:rsidRDefault="00FA41BA" w:rsidP="00FA41BA">
                  <w:pPr>
                    <w:jc w:val="center"/>
                    <w:rPr>
                      <w:i/>
                      <w:color w:val="A6A6A6" w:themeColor="background1" w:themeShade="A6"/>
                      <w:sz w:val="22"/>
                    </w:rPr>
                  </w:pPr>
                  <w:r w:rsidRPr="003F1437">
                    <w:rPr>
                      <w:b/>
                    </w:rPr>
                    <w:t>40</w:t>
                  </w:r>
                </w:p>
              </w:tc>
              <w:tc>
                <w:tcPr>
                  <w:tcW w:w="2410" w:type="dxa"/>
                  <w:vAlign w:val="center"/>
                </w:tcPr>
                <w:p w:rsidR="00FA41BA" w:rsidRPr="003F1437" w:rsidRDefault="00FA41BA" w:rsidP="00D10903">
                  <w:pPr>
                    <w:jc w:val="center"/>
                    <w:rPr>
                      <w:b/>
                      <w:bCs/>
                    </w:rPr>
                  </w:pPr>
                  <w:r w:rsidRPr="003F1437">
                    <w:rPr>
                      <w:b/>
                      <w:bCs/>
                    </w:rPr>
                    <w:t>0,40</w:t>
                  </w:r>
                </w:p>
              </w:tc>
            </w:tr>
            <w:tr w:rsidR="00FA41BA" w:rsidRPr="003F1437" w:rsidTr="00D10903">
              <w:trPr>
                <w:trHeight w:val="362"/>
              </w:trPr>
              <w:tc>
                <w:tcPr>
                  <w:tcW w:w="4429" w:type="dxa"/>
                  <w:vAlign w:val="center"/>
                </w:tcPr>
                <w:p w:rsidR="00FA41BA" w:rsidRPr="003F1437" w:rsidRDefault="00FA41BA" w:rsidP="00BE76D6">
                  <w:pPr>
                    <w:pStyle w:val="af8"/>
                    <w:numPr>
                      <w:ilvl w:val="0"/>
                      <w:numId w:val="39"/>
                    </w:numPr>
                    <w:suppressAutoHyphens/>
                    <w:ind w:left="352" w:right="-108" w:hanging="352"/>
                    <w:rPr>
                      <w:sz w:val="22"/>
                    </w:rPr>
                  </w:pPr>
                  <w:r w:rsidRPr="003F1437">
                    <w:rPr>
                      <w:sz w:val="22"/>
                    </w:rPr>
                    <w:t>Опыт оказания услуг по информационно-аналитическому сопровождению на ресурсах федеральных и региональных СМИ</w:t>
                  </w:r>
                </w:p>
              </w:tc>
              <w:tc>
                <w:tcPr>
                  <w:tcW w:w="1701" w:type="dxa"/>
                  <w:vAlign w:val="center"/>
                </w:tcPr>
                <w:p w:rsidR="00FA41BA" w:rsidRPr="003F1437" w:rsidRDefault="00FA41BA" w:rsidP="00FA41BA">
                  <w:pPr>
                    <w:jc w:val="center"/>
                    <w:rPr>
                      <w:i/>
                      <w:color w:val="A6A6A6" w:themeColor="background1" w:themeShade="A6"/>
                      <w:sz w:val="22"/>
                    </w:rPr>
                  </w:pPr>
                  <w:r w:rsidRPr="003F1437">
                    <w:rPr>
                      <w:b/>
                    </w:rPr>
                    <w:t>10</w:t>
                  </w:r>
                </w:p>
              </w:tc>
              <w:tc>
                <w:tcPr>
                  <w:tcW w:w="2410" w:type="dxa"/>
                  <w:vAlign w:val="center"/>
                </w:tcPr>
                <w:p w:rsidR="00FA41BA" w:rsidRPr="003F1437" w:rsidRDefault="00FA41BA" w:rsidP="00D10903">
                  <w:pPr>
                    <w:jc w:val="center"/>
                    <w:rPr>
                      <w:b/>
                      <w:bCs/>
                    </w:rPr>
                  </w:pPr>
                  <w:r w:rsidRPr="003F1437">
                    <w:rPr>
                      <w:b/>
                      <w:bCs/>
                    </w:rPr>
                    <w:t>0,10</w:t>
                  </w:r>
                </w:p>
              </w:tc>
            </w:tr>
            <w:tr w:rsidR="00FA41BA" w:rsidRPr="003F1437" w:rsidTr="00D10903">
              <w:trPr>
                <w:trHeight w:val="362"/>
              </w:trPr>
              <w:tc>
                <w:tcPr>
                  <w:tcW w:w="4429" w:type="dxa"/>
                  <w:vAlign w:val="center"/>
                </w:tcPr>
                <w:p w:rsidR="00FA41BA" w:rsidRPr="003F1437" w:rsidRDefault="00FA41BA" w:rsidP="00BE76D6">
                  <w:pPr>
                    <w:pStyle w:val="af8"/>
                    <w:numPr>
                      <w:ilvl w:val="0"/>
                      <w:numId w:val="39"/>
                    </w:numPr>
                    <w:suppressAutoHyphens/>
                    <w:ind w:left="352" w:right="-108" w:hanging="352"/>
                    <w:rPr>
                      <w:sz w:val="22"/>
                    </w:rPr>
                  </w:pPr>
                  <w:r w:rsidRPr="003F1437">
                    <w:rPr>
                      <w:sz w:val="22"/>
                    </w:rPr>
                    <w:t>Наличие у персонала рабочей группы участника закупки квалификации</w:t>
                  </w:r>
                </w:p>
              </w:tc>
              <w:tc>
                <w:tcPr>
                  <w:tcW w:w="1701" w:type="dxa"/>
                  <w:vAlign w:val="center"/>
                </w:tcPr>
                <w:p w:rsidR="00FA41BA" w:rsidRPr="003F1437" w:rsidRDefault="00FA41BA" w:rsidP="00FA41BA">
                  <w:pPr>
                    <w:jc w:val="center"/>
                    <w:rPr>
                      <w:i/>
                      <w:color w:val="A6A6A6" w:themeColor="background1" w:themeShade="A6"/>
                      <w:sz w:val="22"/>
                    </w:rPr>
                  </w:pPr>
                  <w:r w:rsidRPr="003F1437">
                    <w:rPr>
                      <w:b/>
                    </w:rPr>
                    <w:t>10</w:t>
                  </w:r>
                </w:p>
              </w:tc>
              <w:tc>
                <w:tcPr>
                  <w:tcW w:w="2410" w:type="dxa"/>
                  <w:vAlign w:val="center"/>
                </w:tcPr>
                <w:p w:rsidR="00FA41BA" w:rsidRPr="003F1437" w:rsidRDefault="00FA41BA" w:rsidP="00D10903">
                  <w:pPr>
                    <w:jc w:val="center"/>
                    <w:rPr>
                      <w:b/>
                      <w:bCs/>
                    </w:rPr>
                  </w:pPr>
                  <w:r w:rsidRPr="003F1437">
                    <w:rPr>
                      <w:b/>
                      <w:bCs/>
                    </w:rPr>
                    <w:t>0,10</w:t>
                  </w:r>
                </w:p>
              </w:tc>
            </w:tr>
            <w:tr w:rsidR="00FA41BA" w:rsidRPr="003F1437" w:rsidTr="00D10903">
              <w:trPr>
                <w:trHeight w:val="362"/>
              </w:trPr>
              <w:tc>
                <w:tcPr>
                  <w:tcW w:w="4429" w:type="dxa"/>
                  <w:vAlign w:val="center"/>
                </w:tcPr>
                <w:p w:rsidR="00FA41BA" w:rsidRPr="003F1437" w:rsidRDefault="00FA41BA" w:rsidP="00BE76D6">
                  <w:pPr>
                    <w:pStyle w:val="af8"/>
                    <w:numPr>
                      <w:ilvl w:val="0"/>
                      <w:numId w:val="39"/>
                    </w:numPr>
                    <w:ind w:left="352" w:hanging="352"/>
                    <w:rPr>
                      <w:sz w:val="22"/>
                    </w:rPr>
                  </w:pPr>
                  <w:r w:rsidRPr="003F1437">
                    <w:rPr>
                      <w:sz w:val="22"/>
                    </w:rPr>
                    <w:t>Присутствие Участника закупки в рейтингах PR агентств в 2016 году</w:t>
                  </w:r>
                </w:p>
              </w:tc>
              <w:tc>
                <w:tcPr>
                  <w:tcW w:w="1701" w:type="dxa"/>
                  <w:vAlign w:val="center"/>
                </w:tcPr>
                <w:p w:rsidR="00FA41BA" w:rsidRPr="003F1437" w:rsidRDefault="00FA41BA" w:rsidP="00FA41BA">
                  <w:pPr>
                    <w:jc w:val="center"/>
                    <w:rPr>
                      <w:i/>
                      <w:color w:val="A6A6A6" w:themeColor="background1" w:themeShade="A6"/>
                      <w:sz w:val="22"/>
                    </w:rPr>
                  </w:pPr>
                  <w:r w:rsidRPr="003F1437">
                    <w:rPr>
                      <w:b/>
                    </w:rPr>
                    <w:t>10</w:t>
                  </w:r>
                </w:p>
              </w:tc>
              <w:tc>
                <w:tcPr>
                  <w:tcW w:w="2410" w:type="dxa"/>
                  <w:vAlign w:val="center"/>
                </w:tcPr>
                <w:p w:rsidR="00FA41BA" w:rsidRPr="003F1437" w:rsidRDefault="00FA41BA" w:rsidP="00D10903">
                  <w:pPr>
                    <w:jc w:val="center"/>
                    <w:rPr>
                      <w:b/>
                      <w:bCs/>
                    </w:rPr>
                  </w:pPr>
                  <w:r w:rsidRPr="003F1437">
                    <w:rPr>
                      <w:b/>
                      <w:bCs/>
                    </w:rPr>
                    <w:t>0,10</w:t>
                  </w:r>
                </w:p>
              </w:tc>
            </w:tr>
            <w:tr w:rsidR="00FA41BA" w:rsidRPr="003F1437" w:rsidTr="00D10903">
              <w:trPr>
                <w:trHeight w:val="362"/>
              </w:trPr>
              <w:tc>
                <w:tcPr>
                  <w:tcW w:w="4429" w:type="dxa"/>
                  <w:vAlign w:val="center"/>
                </w:tcPr>
                <w:p w:rsidR="00FA41BA" w:rsidRPr="003F1437" w:rsidRDefault="00FA41BA" w:rsidP="00BE76D6">
                  <w:pPr>
                    <w:pStyle w:val="af8"/>
                    <w:numPr>
                      <w:ilvl w:val="0"/>
                      <w:numId w:val="39"/>
                    </w:numPr>
                    <w:suppressAutoHyphens/>
                    <w:ind w:left="352" w:right="-108" w:hanging="352"/>
                    <w:rPr>
                      <w:sz w:val="22"/>
                    </w:rPr>
                  </w:pPr>
                  <w:r w:rsidRPr="003F1437">
                    <w:rPr>
                      <w:sz w:val="22"/>
                    </w:rPr>
                    <w:t xml:space="preserve">Членство участника закупки в профессиональных сообществах </w:t>
                  </w:r>
                </w:p>
              </w:tc>
              <w:tc>
                <w:tcPr>
                  <w:tcW w:w="1701" w:type="dxa"/>
                  <w:vAlign w:val="center"/>
                </w:tcPr>
                <w:p w:rsidR="00FA41BA" w:rsidRPr="003F1437" w:rsidRDefault="00FA41BA" w:rsidP="00FA41BA">
                  <w:pPr>
                    <w:jc w:val="center"/>
                    <w:rPr>
                      <w:i/>
                      <w:color w:val="A6A6A6" w:themeColor="background1" w:themeShade="A6"/>
                      <w:sz w:val="22"/>
                    </w:rPr>
                  </w:pPr>
                  <w:r w:rsidRPr="003F1437">
                    <w:rPr>
                      <w:b/>
                    </w:rPr>
                    <w:t>10</w:t>
                  </w:r>
                </w:p>
              </w:tc>
              <w:tc>
                <w:tcPr>
                  <w:tcW w:w="2410" w:type="dxa"/>
                  <w:vAlign w:val="center"/>
                </w:tcPr>
                <w:p w:rsidR="00FA41BA" w:rsidRPr="003F1437" w:rsidRDefault="00FA41BA" w:rsidP="00D10903">
                  <w:pPr>
                    <w:jc w:val="center"/>
                    <w:rPr>
                      <w:b/>
                      <w:bCs/>
                    </w:rPr>
                  </w:pPr>
                  <w:r w:rsidRPr="003F1437">
                    <w:rPr>
                      <w:b/>
                      <w:bCs/>
                    </w:rPr>
                    <w:t>0,10</w:t>
                  </w:r>
                </w:p>
              </w:tc>
            </w:tr>
            <w:tr w:rsidR="00FA41BA" w:rsidRPr="003F1437" w:rsidTr="00D10903">
              <w:trPr>
                <w:trHeight w:val="362"/>
              </w:trPr>
              <w:tc>
                <w:tcPr>
                  <w:tcW w:w="4429" w:type="dxa"/>
                  <w:vAlign w:val="center"/>
                </w:tcPr>
                <w:p w:rsidR="00FA41BA" w:rsidRPr="003F1437" w:rsidRDefault="003A6BF9" w:rsidP="00BE76D6">
                  <w:pPr>
                    <w:pStyle w:val="af8"/>
                    <w:numPr>
                      <w:ilvl w:val="0"/>
                      <w:numId w:val="39"/>
                    </w:numPr>
                    <w:suppressAutoHyphens/>
                    <w:ind w:left="352" w:right="-108" w:hanging="352"/>
                    <w:rPr>
                      <w:sz w:val="22"/>
                    </w:rPr>
                  </w:pPr>
                  <w:r w:rsidRPr="003F1437">
                    <w:rPr>
                      <w:sz w:val="22"/>
                    </w:rPr>
                    <w:t xml:space="preserve">Деловая репутация Участника закупки </w:t>
                  </w:r>
                  <w:r w:rsidR="00FA41BA" w:rsidRPr="003F1437">
                    <w:rPr>
                      <w:sz w:val="22"/>
                    </w:rPr>
                    <w:t>в области PR</w:t>
                  </w:r>
                </w:p>
              </w:tc>
              <w:tc>
                <w:tcPr>
                  <w:tcW w:w="1701" w:type="dxa"/>
                  <w:vAlign w:val="center"/>
                </w:tcPr>
                <w:p w:rsidR="00FA41BA" w:rsidRPr="003F1437" w:rsidRDefault="00FA41BA" w:rsidP="00FA41BA">
                  <w:pPr>
                    <w:jc w:val="center"/>
                    <w:rPr>
                      <w:i/>
                      <w:color w:val="A6A6A6" w:themeColor="background1" w:themeShade="A6"/>
                      <w:sz w:val="22"/>
                    </w:rPr>
                  </w:pPr>
                  <w:r w:rsidRPr="003F1437">
                    <w:rPr>
                      <w:b/>
                    </w:rPr>
                    <w:t>10</w:t>
                  </w:r>
                </w:p>
              </w:tc>
              <w:tc>
                <w:tcPr>
                  <w:tcW w:w="2410" w:type="dxa"/>
                  <w:vAlign w:val="center"/>
                </w:tcPr>
                <w:p w:rsidR="00FA41BA" w:rsidRPr="003F1437" w:rsidRDefault="00FA41BA" w:rsidP="00D10903">
                  <w:pPr>
                    <w:jc w:val="center"/>
                    <w:rPr>
                      <w:b/>
                      <w:bCs/>
                    </w:rPr>
                  </w:pPr>
                  <w:r w:rsidRPr="003F1437">
                    <w:rPr>
                      <w:b/>
                      <w:bCs/>
                    </w:rPr>
                    <w:t>0,10</w:t>
                  </w:r>
                </w:p>
              </w:tc>
            </w:tr>
            <w:tr w:rsidR="00FA41BA" w:rsidRPr="003F1437" w:rsidTr="00D10903">
              <w:trPr>
                <w:trHeight w:val="362"/>
              </w:trPr>
              <w:tc>
                <w:tcPr>
                  <w:tcW w:w="4429" w:type="dxa"/>
                  <w:vAlign w:val="center"/>
                </w:tcPr>
                <w:p w:rsidR="00FA41BA" w:rsidRPr="003F1437" w:rsidRDefault="00FA41BA" w:rsidP="00BE76D6">
                  <w:pPr>
                    <w:pStyle w:val="af8"/>
                    <w:numPr>
                      <w:ilvl w:val="0"/>
                      <w:numId w:val="39"/>
                    </w:numPr>
                    <w:suppressAutoHyphens/>
                    <w:ind w:left="352" w:right="-108" w:hanging="352"/>
                    <w:rPr>
                      <w:sz w:val="22"/>
                    </w:rPr>
                  </w:pPr>
                  <w:r w:rsidRPr="003F1437">
                    <w:rPr>
                      <w:sz w:val="22"/>
                    </w:rPr>
                    <w:t>Наличие положительных отзывов, рекомендаций, благодарственных писем, наград</w:t>
                  </w:r>
                </w:p>
              </w:tc>
              <w:tc>
                <w:tcPr>
                  <w:tcW w:w="1701" w:type="dxa"/>
                  <w:vAlign w:val="center"/>
                </w:tcPr>
                <w:p w:rsidR="00FA41BA" w:rsidRPr="003F1437" w:rsidRDefault="00FA41BA" w:rsidP="00FA41BA">
                  <w:pPr>
                    <w:jc w:val="center"/>
                    <w:rPr>
                      <w:i/>
                      <w:color w:val="A6A6A6" w:themeColor="background1" w:themeShade="A6"/>
                      <w:sz w:val="22"/>
                    </w:rPr>
                  </w:pPr>
                  <w:r w:rsidRPr="003F1437">
                    <w:rPr>
                      <w:b/>
                    </w:rPr>
                    <w:t>10</w:t>
                  </w:r>
                </w:p>
              </w:tc>
              <w:tc>
                <w:tcPr>
                  <w:tcW w:w="2410" w:type="dxa"/>
                  <w:vAlign w:val="center"/>
                </w:tcPr>
                <w:p w:rsidR="00FA41BA" w:rsidRPr="003F1437" w:rsidRDefault="00FA41BA" w:rsidP="00D10903">
                  <w:pPr>
                    <w:jc w:val="center"/>
                    <w:rPr>
                      <w:b/>
                      <w:bCs/>
                    </w:rPr>
                  </w:pPr>
                  <w:r w:rsidRPr="003F1437">
                    <w:rPr>
                      <w:b/>
                      <w:bCs/>
                    </w:rPr>
                    <w:t>0,10</w:t>
                  </w:r>
                </w:p>
              </w:tc>
            </w:tr>
          </w:tbl>
          <w:p w:rsidR="00D44CF8" w:rsidRPr="003F1437" w:rsidRDefault="00D44CF8" w:rsidP="00D44CF8">
            <w:pPr>
              <w:ind w:left="360"/>
              <w:jc w:val="both"/>
              <w:rPr>
                <w:rFonts w:ascii="Times New Roman" w:hAnsi="Times New Roman"/>
              </w:rPr>
            </w:pPr>
          </w:p>
          <w:p w:rsidR="00D44CF8" w:rsidRPr="003F1437" w:rsidRDefault="00D44CF8" w:rsidP="00BE76D6">
            <w:pPr>
              <w:numPr>
                <w:ilvl w:val="0"/>
                <w:numId w:val="30"/>
              </w:numPr>
              <w:contextualSpacing/>
              <w:jc w:val="both"/>
              <w:rPr>
                <w:rFonts w:ascii="Times New Roman" w:hAnsi="Times New Roman"/>
                <w:i/>
              </w:rPr>
            </w:pPr>
            <w:r w:rsidRPr="003F1437">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D44CF8" w:rsidRPr="003F1437" w:rsidRDefault="00BF0FDD" w:rsidP="00BE76D6">
            <w:pPr>
              <w:pStyle w:val="af8"/>
              <w:numPr>
                <w:ilvl w:val="0"/>
                <w:numId w:val="40"/>
              </w:numPr>
              <w:jc w:val="both"/>
              <w:rPr>
                <w:rFonts w:ascii="Times New Roman" w:hAnsi="Times New Roman"/>
                <w:i/>
              </w:rPr>
            </w:pPr>
            <w:r w:rsidRPr="003F1437">
              <w:rPr>
                <w:rFonts w:ascii="Times New Roman" w:hAnsi="Times New Roman"/>
              </w:rPr>
              <w:t>Договоры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w:t>
            </w:r>
          </w:p>
          <w:p w:rsidR="00BF0FDD" w:rsidRPr="003F1437" w:rsidRDefault="00350A99" w:rsidP="00BE76D6">
            <w:pPr>
              <w:pStyle w:val="af8"/>
              <w:numPr>
                <w:ilvl w:val="0"/>
                <w:numId w:val="40"/>
              </w:numPr>
              <w:jc w:val="both"/>
              <w:rPr>
                <w:rFonts w:ascii="Times New Roman" w:hAnsi="Times New Roman"/>
                <w:i/>
              </w:rPr>
            </w:pPr>
            <w:r w:rsidRPr="003F1437">
              <w:rPr>
                <w:rFonts w:ascii="Times New Roman" w:hAnsi="Times New Roman"/>
              </w:rPr>
              <w:t>Копии ш</w:t>
            </w:r>
            <w:r w:rsidR="0022711C" w:rsidRPr="003F1437">
              <w:rPr>
                <w:rFonts w:ascii="Times New Roman" w:hAnsi="Times New Roman"/>
              </w:rPr>
              <w:t>татно</w:t>
            </w:r>
            <w:r w:rsidRPr="003F1437">
              <w:rPr>
                <w:rFonts w:ascii="Times New Roman" w:hAnsi="Times New Roman"/>
              </w:rPr>
              <w:t>го</w:t>
            </w:r>
            <w:r w:rsidR="0022711C" w:rsidRPr="003F1437">
              <w:rPr>
                <w:rFonts w:ascii="Times New Roman" w:hAnsi="Times New Roman"/>
              </w:rPr>
              <w:t xml:space="preserve"> расписани</w:t>
            </w:r>
            <w:r w:rsidRPr="003F1437">
              <w:rPr>
                <w:rFonts w:ascii="Times New Roman" w:hAnsi="Times New Roman"/>
              </w:rPr>
              <w:t>я</w:t>
            </w:r>
            <w:r w:rsidR="0022711C" w:rsidRPr="003F1437">
              <w:rPr>
                <w:rFonts w:ascii="Times New Roman" w:hAnsi="Times New Roman"/>
              </w:rPr>
              <w:t>, копии дипломов о высшем образовании и трудовых книжек, либо копии трудовых или гражданско-правовых договоров, копии дипломов о высшем образовании и трудовых книжек.</w:t>
            </w:r>
          </w:p>
          <w:p w:rsidR="00350A99" w:rsidRPr="003F1437" w:rsidRDefault="00350A99" w:rsidP="00BE76D6">
            <w:pPr>
              <w:pStyle w:val="af8"/>
              <w:numPr>
                <w:ilvl w:val="0"/>
                <w:numId w:val="40"/>
              </w:numPr>
              <w:jc w:val="both"/>
              <w:rPr>
                <w:rFonts w:ascii="Times New Roman" w:hAnsi="Times New Roman"/>
                <w:i/>
              </w:rPr>
            </w:pPr>
            <w:r w:rsidRPr="003F1437">
              <w:rPr>
                <w:rFonts w:ascii="Times New Roman" w:hAnsi="Times New Roman"/>
              </w:rPr>
              <w:t>Копии отзывов (рекомендаций), копии которых предоставлены Участником закупки в составе Заявки)</w:t>
            </w:r>
          </w:p>
          <w:p w:rsidR="00D44CF8" w:rsidRPr="003F1437" w:rsidRDefault="00D44CF8" w:rsidP="00D44CF8">
            <w:pPr>
              <w:spacing w:after="200" w:line="276" w:lineRule="auto"/>
              <w:jc w:val="both"/>
              <w:rPr>
                <w:rFonts w:ascii="Times New Roman" w:hAnsi="Times New Roman"/>
                <w:b/>
              </w:rPr>
            </w:pPr>
            <w:r w:rsidRPr="003F1437">
              <w:rPr>
                <w:rFonts w:ascii="Times New Roman" w:hAnsi="Times New Roman"/>
                <w:b/>
              </w:rPr>
              <w:lastRenderedPageBreak/>
              <w:t>Порядок оценки Заявок:</w:t>
            </w:r>
          </w:p>
          <w:p w:rsidR="00D44CF8" w:rsidRPr="003F1437" w:rsidRDefault="00D44CF8" w:rsidP="00D44CF8">
            <w:pPr>
              <w:spacing w:line="288" w:lineRule="auto"/>
              <w:jc w:val="both"/>
              <w:rPr>
                <w:rFonts w:ascii="Times New Roman" w:hAnsi="Times New Roman"/>
                <w:i/>
              </w:rPr>
            </w:pPr>
            <w:r w:rsidRPr="003F1437">
              <w:rPr>
                <w:rFonts w:ascii="Times New Roman" w:hAnsi="Times New Roman"/>
                <w:i/>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w:t>
            </w:r>
            <w:r w:rsidR="008657EC" w:rsidRPr="003F1437">
              <w:rPr>
                <w:rFonts w:ascii="Times New Roman" w:hAnsi="Times New Roman"/>
                <w:i/>
              </w:rPr>
              <w:t>100 (</w:t>
            </w:r>
            <w:r w:rsidRPr="003F1437">
              <w:rPr>
                <w:rFonts w:ascii="Times New Roman" w:hAnsi="Times New Roman"/>
                <w:i/>
              </w:rPr>
              <w:t>ста</w:t>
            </w:r>
            <w:r w:rsidR="008657EC" w:rsidRPr="003F1437">
              <w:rPr>
                <w:rFonts w:ascii="Times New Roman" w:hAnsi="Times New Roman"/>
                <w:i/>
              </w:rPr>
              <w:t>)</w:t>
            </w:r>
            <w:r w:rsidRPr="003F1437">
              <w:rPr>
                <w:rFonts w:ascii="Times New Roman" w:hAnsi="Times New Roman"/>
                <w:i/>
              </w:rPr>
              <w:t>.</w:t>
            </w:r>
          </w:p>
          <w:p w:rsidR="00D44CF8" w:rsidRPr="003F1437" w:rsidRDefault="00D44CF8" w:rsidP="00BF0FDD">
            <w:pPr>
              <w:spacing w:line="288" w:lineRule="auto"/>
              <w:contextualSpacing/>
              <w:jc w:val="both"/>
              <w:rPr>
                <w:rFonts w:ascii="Times New Roman" w:hAnsi="Times New Roman"/>
                <w:i/>
              </w:rPr>
            </w:pPr>
          </w:p>
          <w:p w:rsidR="00D44CF8" w:rsidRPr="003F1437" w:rsidRDefault="00D44CF8" w:rsidP="00D44CF8">
            <w:pPr>
              <w:spacing w:line="288" w:lineRule="auto"/>
              <w:contextualSpacing/>
              <w:jc w:val="both"/>
              <w:rPr>
                <w:rFonts w:ascii="Times New Roman" w:hAnsi="Times New Roman"/>
                <w:b/>
                <w:i/>
              </w:rPr>
            </w:pPr>
            <w:r w:rsidRPr="003F1437">
              <w:rPr>
                <w:rFonts w:ascii="Times New Roman" w:hAnsi="Times New Roman"/>
                <w:b/>
                <w:i/>
              </w:rPr>
              <w:t>1) Оценка заявок по показателю «Цена договора» осуществляется по формуле:</w:t>
            </w:r>
          </w:p>
          <w:p w:rsidR="00D44CF8" w:rsidRPr="003F1437" w:rsidRDefault="00D44CF8" w:rsidP="00D44CF8">
            <w:pPr>
              <w:spacing w:line="288" w:lineRule="auto"/>
              <w:contextualSpacing/>
              <w:jc w:val="both"/>
              <w:rPr>
                <w:rFonts w:ascii="Times New Roman" w:hAnsi="Times New Roman"/>
                <w:b/>
                <w:i/>
              </w:rPr>
            </w:pPr>
          </w:p>
          <w:p w:rsidR="00D44CF8" w:rsidRPr="003F1437" w:rsidRDefault="00D44CF8" w:rsidP="00D10903">
            <w:pPr>
              <w:spacing w:line="288" w:lineRule="auto"/>
              <w:ind w:left="-102"/>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3F1437">
              <w:rPr>
                <w:rFonts w:ascii="Times New Roman" w:hAnsi="Times New Roman"/>
                <w:sz w:val="28"/>
                <w:lang w:eastAsia="ru-RU"/>
              </w:rPr>
              <w:t>,</w:t>
            </w:r>
          </w:p>
          <w:p w:rsidR="00D44CF8" w:rsidRPr="003F1437" w:rsidRDefault="00D44CF8" w:rsidP="00D44CF8">
            <w:pPr>
              <w:spacing w:line="288" w:lineRule="auto"/>
              <w:ind w:left="567"/>
              <w:jc w:val="both"/>
              <w:rPr>
                <w:rFonts w:ascii="Times New Roman" w:hAnsi="Times New Roman"/>
                <w:i/>
                <w:lang w:eastAsia="ru-RU"/>
              </w:rPr>
            </w:pPr>
            <w:r w:rsidRPr="003F1437">
              <w:rPr>
                <w:rFonts w:ascii="Times New Roman" w:hAnsi="Times New Roman"/>
                <w:i/>
                <w:lang w:eastAsia="ru-RU"/>
              </w:rPr>
              <w:t xml:space="preserve">где Бц </w:t>
            </w:r>
            <w:r w:rsidR="00547465" w:rsidRPr="003F1437">
              <w:rPr>
                <w:rFonts w:ascii="Times New Roman" w:hAnsi="Times New Roman"/>
                <w:i/>
                <w:lang w:eastAsia="ru-RU"/>
              </w:rPr>
              <w:t xml:space="preserve">i </w:t>
            </w:r>
            <w:r w:rsidRPr="003F1437">
              <w:rPr>
                <w:rFonts w:ascii="Times New Roman" w:hAnsi="Times New Roman"/>
                <w:i/>
                <w:lang w:eastAsia="ru-RU"/>
              </w:rPr>
              <w:t xml:space="preserve">– количество баллов, которые получает </w:t>
            </w:r>
            <w:r w:rsidR="00547465" w:rsidRPr="003F1437">
              <w:rPr>
                <w:rFonts w:ascii="Times New Roman" w:hAnsi="Times New Roman"/>
                <w:i/>
                <w:lang w:eastAsia="ru-RU"/>
              </w:rPr>
              <w:t xml:space="preserve">i-й </w:t>
            </w:r>
            <w:r w:rsidRPr="003F1437">
              <w:rPr>
                <w:rFonts w:ascii="Times New Roman" w:hAnsi="Times New Roman"/>
                <w:i/>
                <w:lang w:eastAsia="ru-RU"/>
              </w:rPr>
              <w:t>Участник закупки по данному показателю;</w:t>
            </w:r>
          </w:p>
          <w:p w:rsidR="00D44CF8" w:rsidRPr="003F1437" w:rsidRDefault="00D44CF8" w:rsidP="00D44CF8">
            <w:pPr>
              <w:spacing w:line="288" w:lineRule="auto"/>
              <w:ind w:left="567"/>
              <w:jc w:val="both"/>
              <w:rPr>
                <w:rFonts w:ascii="Times New Roman" w:hAnsi="Times New Roman"/>
                <w:i/>
                <w:lang w:eastAsia="ru-RU"/>
              </w:rPr>
            </w:pPr>
            <w:r w:rsidRPr="003F1437">
              <w:rPr>
                <w:rFonts w:ascii="Times New Roman" w:hAnsi="Times New Roman"/>
                <w:i/>
                <w:lang w:eastAsia="ru-RU"/>
              </w:rPr>
              <w:t xml:space="preserve">Бц max </w:t>
            </w:r>
            <w:r w:rsidR="00D10903" w:rsidRPr="003F1437">
              <w:rPr>
                <w:rFonts w:ascii="Times New Roman" w:hAnsi="Times New Roman"/>
                <w:i/>
                <w:lang w:eastAsia="ru-RU"/>
              </w:rPr>
              <w:t>– начальная</w:t>
            </w:r>
            <w:r w:rsidRPr="003F1437">
              <w:rPr>
                <w:rFonts w:ascii="Times New Roman" w:hAnsi="Times New Roman"/>
                <w:i/>
                <w:lang w:eastAsia="ru-RU"/>
              </w:rPr>
              <w:t xml:space="preserve"> (максимальная) цена договора;</w:t>
            </w:r>
          </w:p>
          <w:p w:rsidR="00D44CF8" w:rsidRPr="003F1437" w:rsidRDefault="00D44CF8" w:rsidP="00D44CF8">
            <w:pPr>
              <w:spacing w:line="288" w:lineRule="auto"/>
              <w:ind w:left="567"/>
              <w:jc w:val="both"/>
              <w:rPr>
                <w:rFonts w:ascii="Times New Roman" w:hAnsi="Times New Roman"/>
                <w:i/>
                <w:lang w:eastAsia="ru-RU"/>
              </w:rPr>
            </w:pPr>
            <w:r w:rsidRPr="003F1437">
              <w:rPr>
                <w:rFonts w:ascii="Times New Roman" w:hAnsi="Times New Roman"/>
                <w:i/>
                <w:lang w:eastAsia="ru-RU"/>
              </w:rPr>
              <w:t>Бц i – цена договора, предложенная i-м Участником закупки;</w:t>
            </w:r>
          </w:p>
          <w:p w:rsidR="00D44CF8" w:rsidRPr="003F1437" w:rsidRDefault="00D44CF8" w:rsidP="00D44CF8">
            <w:pPr>
              <w:spacing w:line="288" w:lineRule="auto"/>
              <w:ind w:left="567"/>
              <w:jc w:val="both"/>
              <w:rPr>
                <w:rFonts w:ascii="Times New Roman" w:hAnsi="Times New Roman"/>
                <w:i/>
                <w:lang w:eastAsia="ru-RU"/>
              </w:rPr>
            </w:pPr>
            <w:r w:rsidRPr="003F1437">
              <w:rPr>
                <w:rFonts w:ascii="Times New Roman" w:hAnsi="Times New Roman"/>
                <w:i/>
                <w:lang w:eastAsia="ru-RU"/>
              </w:rPr>
              <w:t>КЗ – коэффициент значимости показателя.</w:t>
            </w:r>
          </w:p>
          <w:p w:rsidR="00D44CF8" w:rsidRPr="003F1437" w:rsidRDefault="00D44CF8" w:rsidP="00D44CF8">
            <w:pPr>
              <w:spacing w:line="288" w:lineRule="auto"/>
              <w:ind w:left="567"/>
              <w:jc w:val="both"/>
              <w:rPr>
                <w:rFonts w:ascii="Times New Roman" w:hAnsi="Times New Roman"/>
                <w:i/>
                <w:sz w:val="12"/>
                <w:lang w:eastAsia="ru-RU"/>
              </w:rPr>
            </w:pPr>
          </w:p>
          <w:p w:rsidR="00D44CF8" w:rsidRPr="003F1437" w:rsidRDefault="002E2ED3" w:rsidP="00D44CF8">
            <w:pPr>
              <w:spacing w:line="288" w:lineRule="auto"/>
              <w:contextualSpacing/>
              <w:jc w:val="both"/>
              <w:rPr>
                <w:rFonts w:ascii="Times New Roman" w:hAnsi="Times New Roman"/>
                <w:b/>
              </w:rPr>
            </w:pPr>
            <w:r w:rsidRPr="003F1437">
              <w:rPr>
                <w:rFonts w:ascii="Times New Roman" w:hAnsi="Times New Roman"/>
                <w:b/>
                <w:i/>
              </w:rPr>
              <w:t>2</w:t>
            </w:r>
            <w:r w:rsidR="00D44CF8" w:rsidRPr="003F1437">
              <w:rPr>
                <w:rFonts w:ascii="Times New Roman" w:hAnsi="Times New Roman"/>
              </w:rPr>
              <w:t xml:space="preserve">) </w:t>
            </w:r>
            <w:r w:rsidR="00D44CF8" w:rsidRPr="003F1437">
              <w:rPr>
                <w:rFonts w:ascii="Times New Roman" w:hAnsi="Times New Roman"/>
                <w:b/>
              </w:rPr>
              <w:t>Оценка заявок по показателю «</w:t>
            </w:r>
            <w:r w:rsidR="00725424" w:rsidRPr="003F1437">
              <w:rPr>
                <w:rFonts w:ascii="Times New Roman" w:hAnsi="Times New Roman"/>
                <w:b/>
              </w:rPr>
              <w:t>Опыт оказания услуг по информационно-аналитическому сопровождению на ресурсах федеральных и региональных СМИ</w:t>
            </w:r>
            <w:r w:rsidR="00D44CF8" w:rsidRPr="003F1437">
              <w:rPr>
                <w:rFonts w:ascii="Times New Roman" w:hAnsi="Times New Roman"/>
                <w:b/>
              </w:rPr>
              <w:t>»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44CF8" w:rsidRPr="003F1437" w:rsidTr="00D10903">
              <w:tc>
                <w:tcPr>
                  <w:tcW w:w="5138" w:type="dxa"/>
                </w:tcPr>
                <w:p w:rsidR="00D44CF8" w:rsidRPr="003F1437" w:rsidRDefault="00913BE9" w:rsidP="00913BE9">
                  <w:pPr>
                    <w:contextualSpacing/>
                    <w:jc w:val="both"/>
                    <w:rPr>
                      <w:rFonts w:ascii="Times New Roman" w:hAnsi="Times New Roman"/>
                      <w:b/>
                      <w:i/>
                    </w:rPr>
                  </w:pPr>
                  <w:r w:rsidRPr="003F1437">
                    <w:rPr>
                      <w:rFonts w:ascii="Times New Roman" w:hAnsi="Times New Roman"/>
                    </w:rPr>
                    <w:t xml:space="preserve">Количество </w:t>
                  </w:r>
                  <w:r w:rsidR="004579DA" w:rsidRPr="003F1437">
                    <w:rPr>
                      <w:rFonts w:ascii="Times New Roman" w:hAnsi="Times New Roman"/>
                    </w:rPr>
                    <w:t>договоров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w:t>
                  </w:r>
                </w:p>
              </w:tc>
              <w:tc>
                <w:tcPr>
                  <w:tcW w:w="3435" w:type="dxa"/>
                </w:tcPr>
                <w:p w:rsidR="00D44CF8" w:rsidRPr="003F1437" w:rsidRDefault="00D44CF8" w:rsidP="00913BE9">
                  <w:pPr>
                    <w:contextualSpacing/>
                    <w:jc w:val="both"/>
                    <w:rPr>
                      <w:rFonts w:ascii="Times New Roman" w:hAnsi="Times New Roman"/>
                      <w:b/>
                      <w:i/>
                    </w:rPr>
                  </w:pPr>
                  <w:r w:rsidRPr="003F1437">
                    <w:rPr>
                      <w:rFonts w:ascii="Times New Roman" w:hAnsi="Times New Roman"/>
                    </w:rPr>
                    <w:t>Количество выставляемых баллов</w:t>
                  </w:r>
                </w:p>
              </w:tc>
            </w:tr>
            <w:tr w:rsidR="00D44CF8" w:rsidRPr="003F1437" w:rsidTr="00D10903">
              <w:trPr>
                <w:trHeight w:val="362"/>
              </w:trPr>
              <w:tc>
                <w:tcPr>
                  <w:tcW w:w="5138" w:type="dxa"/>
                </w:tcPr>
                <w:p w:rsidR="00D44CF8" w:rsidRPr="003F1437" w:rsidRDefault="00913BE9" w:rsidP="00913BE9">
                  <w:pPr>
                    <w:contextualSpacing/>
                    <w:jc w:val="center"/>
                    <w:rPr>
                      <w:rFonts w:ascii="Times New Roman" w:hAnsi="Times New Roman"/>
                      <w:i/>
                    </w:rPr>
                  </w:pPr>
                  <w:r w:rsidRPr="003F1437">
                    <w:rPr>
                      <w:rFonts w:ascii="Times New Roman" w:hAnsi="Times New Roman"/>
                    </w:rPr>
                    <w:t>отсутствие в заявке подтверждения оказания договоров (контрактов)</w:t>
                  </w:r>
                </w:p>
              </w:tc>
              <w:tc>
                <w:tcPr>
                  <w:tcW w:w="3435" w:type="dxa"/>
                </w:tcPr>
                <w:p w:rsidR="00D44CF8" w:rsidRPr="003F1437" w:rsidRDefault="00913BE9" w:rsidP="00913BE9">
                  <w:pPr>
                    <w:contextualSpacing/>
                    <w:jc w:val="center"/>
                    <w:rPr>
                      <w:rFonts w:ascii="Times New Roman" w:hAnsi="Times New Roman"/>
                    </w:rPr>
                  </w:pPr>
                  <w:r w:rsidRPr="003F1437">
                    <w:rPr>
                      <w:rFonts w:ascii="Times New Roman" w:hAnsi="Times New Roman"/>
                    </w:rPr>
                    <w:t>0</w:t>
                  </w:r>
                </w:p>
              </w:tc>
            </w:tr>
            <w:tr w:rsidR="00D44CF8" w:rsidRPr="003F1437" w:rsidTr="00D10903">
              <w:tc>
                <w:tcPr>
                  <w:tcW w:w="5138" w:type="dxa"/>
                </w:tcPr>
                <w:p w:rsidR="00D44CF8" w:rsidRPr="003F1437" w:rsidRDefault="00913BE9" w:rsidP="00913BE9">
                  <w:pPr>
                    <w:contextualSpacing/>
                    <w:jc w:val="center"/>
                    <w:rPr>
                      <w:rFonts w:ascii="Times New Roman" w:hAnsi="Times New Roman"/>
                      <w:i/>
                    </w:rPr>
                  </w:pPr>
                  <w:r w:rsidRPr="003F1437">
                    <w:rPr>
                      <w:rFonts w:ascii="Times New Roman" w:hAnsi="Times New Roman"/>
                    </w:rPr>
                    <w:t>от 1 до 19 договоров (контрактов)</w:t>
                  </w:r>
                </w:p>
              </w:tc>
              <w:tc>
                <w:tcPr>
                  <w:tcW w:w="3435" w:type="dxa"/>
                </w:tcPr>
                <w:p w:rsidR="00D44CF8" w:rsidRPr="003F1437" w:rsidRDefault="00913BE9" w:rsidP="00913BE9">
                  <w:pPr>
                    <w:contextualSpacing/>
                    <w:jc w:val="center"/>
                    <w:rPr>
                      <w:rFonts w:ascii="Times New Roman" w:hAnsi="Times New Roman"/>
                    </w:rPr>
                  </w:pPr>
                  <w:r w:rsidRPr="003F1437">
                    <w:rPr>
                      <w:rFonts w:ascii="Times New Roman" w:hAnsi="Times New Roman"/>
                    </w:rPr>
                    <w:t>4</w:t>
                  </w:r>
                  <w:r w:rsidR="00D44CF8" w:rsidRPr="003F1437">
                    <w:rPr>
                      <w:rFonts w:ascii="Times New Roman" w:hAnsi="Times New Roman"/>
                    </w:rPr>
                    <w:t>0</w:t>
                  </w:r>
                </w:p>
              </w:tc>
            </w:tr>
            <w:tr w:rsidR="00D44CF8" w:rsidRPr="003F1437" w:rsidTr="00D10903">
              <w:tc>
                <w:tcPr>
                  <w:tcW w:w="5138" w:type="dxa"/>
                </w:tcPr>
                <w:p w:rsidR="00D44CF8" w:rsidRPr="003F1437" w:rsidRDefault="00913BE9" w:rsidP="00913BE9">
                  <w:pPr>
                    <w:contextualSpacing/>
                    <w:jc w:val="center"/>
                    <w:rPr>
                      <w:rFonts w:ascii="Times New Roman" w:hAnsi="Times New Roman"/>
                      <w:i/>
                    </w:rPr>
                  </w:pPr>
                  <w:r w:rsidRPr="003F1437">
                    <w:rPr>
                      <w:rFonts w:ascii="Times New Roman" w:hAnsi="Times New Roman"/>
                    </w:rPr>
                    <w:t>от 20 до 39 договоров (контрактов)</w:t>
                  </w:r>
                </w:p>
              </w:tc>
              <w:tc>
                <w:tcPr>
                  <w:tcW w:w="3435" w:type="dxa"/>
                </w:tcPr>
                <w:p w:rsidR="00D44CF8" w:rsidRPr="003F1437" w:rsidRDefault="00913BE9" w:rsidP="00913BE9">
                  <w:pPr>
                    <w:contextualSpacing/>
                    <w:jc w:val="center"/>
                    <w:rPr>
                      <w:rFonts w:ascii="Times New Roman" w:hAnsi="Times New Roman"/>
                    </w:rPr>
                  </w:pPr>
                  <w:r w:rsidRPr="003F1437">
                    <w:rPr>
                      <w:rFonts w:ascii="Times New Roman" w:hAnsi="Times New Roman"/>
                    </w:rPr>
                    <w:t>7</w:t>
                  </w:r>
                  <w:r w:rsidR="00D44CF8" w:rsidRPr="003F1437">
                    <w:rPr>
                      <w:rFonts w:ascii="Times New Roman" w:hAnsi="Times New Roman"/>
                    </w:rPr>
                    <w:t>0</w:t>
                  </w:r>
                </w:p>
              </w:tc>
            </w:tr>
            <w:tr w:rsidR="00D44CF8" w:rsidRPr="003F1437" w:rsidTr="00D10903">
              <w:tc>
                <w:tcPr>
                  <w:tcW w:w="5138" w:type="dxa"/>
                </w:tcPr>
                <w:p w:rsidR="00D44CF8" w:rsidRPr="003F1437" w:rsidRDefault="004579DA" w:rsidP="00913BE9">
                  <w:pPr>
                    <w:contextualSpacing/>
                    <w:jc w:val="center"/>
                    <w:rPr>
                      <w:rFonts w:ascii="Times New Roman" w:hAnsi="Times New Roman"/>
                      <w:i/>
                    </w:rPr>
                  </w:pPr>
                  <w:r w:rsidRPr="003F1437">
                    <w:rPr>
                      <w:rFonts w:ascii="Times New Roman" w:hAnsi="Times New Roman"/>
                    </w:rPr>
                    <w:t>более 40 договоров (контрактов)</w:t>
                  </w:r>
                </w:p>
              </w:tc>
              <w:tc>
                <w:tcPr>
                  <w:tcW w:w="3435" w:type="dxa"/>
                </w:tcPr>
                <w:p w:rsidR="00D44CF8" w:rsidRPr="003F1437" w:rsidRDefault="00D44CF8" w:rsidP="00913BE9">
                  <w:pPr>
                    <w:contextualSpacing/>
                    <w:jc w:val="center"/>
                    <w:rPr>
                      <w:rFonts w:ascii="Times New Roman" w:hAnsi="Times New Roman"/>
                    </w:rPr>
                  </w:pPr>
                  <w:r w:rsidRPr="003F1437">
                    <w:rPr>
                      <w:rFonts w:ascii="Times New Roman" w:hAnsi="Times New Roman"/>
                    </w:rPr>
                    <w:t>100</w:t>
                  </w:r>
                </w:p>
              </w:tc>
            </w:tr>
          </w:tbl>
          <w:p w:rsidR="00240474" w:rsidRPr="003F1437" w:rsidRDefault="00240474" w:rsidP="00240474">
            <w:pPr>
              <w:spacing w:line="288" w:lineRule="auto"/>
              <w:contextualSpacing/>
              <w:jc w:val="both"/>
              <w:rPr>
                <w:rFonts w:ascii="Times New Roman" w:hAnsi="Times New Roman"/>
                <w:i/>
              </w:rPr>
            </w:pPr>
            <w:r w:rsidRPr="003F1437">
              <w:rPr>
                <w:rFonts w:ascii="Times New Roman" w:hAnsi="Times New Roman"/>
                <w:i/>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350A99" w:rsidRPr="003F1437" w:rsidRDefault="00350A99" w:rsidP="0015609B">
            <w:pPr>
              <w:suppressAutoHyphens/>
              <w:ind w:right="-108"/>
              <w:contextualSpacing/>
              <w:rPr>
                <w:rFonts w:ascii="Times New Roman" w:hAnsi="Times New Roman"/>
                <w:b/>
              </w:rPr>
            </w:pPr>
          </w:p>
          <w:p w:rsidR="00D44CF8" w:rsidRPr="003F1437" w:rsidRDefault="0015609B" w:rsidP="0015609B">
            <w:pPr>
              <w:suppressAutoHyphens/>
              <w:ind w:right="-108"/>
              <w:contextualSpacing/>
              <w:rPr>
                <w:rFonts w:ascii="Times New Roman" w:hAnsi="Times New Roman"/>
                <w:b/>
              </w:rPr>
            </w:pPr>
            <w:r w:rsidRPr="003F1437">
              <w:rPr>
                <w:rFonts w:ascii="Times New Roman" w:hAnsi="Times New Roman"/>
                <w:b/>
              </w:rPr>
              <w:t>3</w:t>
            </w:r>
            <w:r w:rsidR="00D44CF8" w:rsidRPr="003F1437">
              <w:rPr>
                <w:rFonts w:ascii="Times New Roman" w:hAnsi="Times New Roman"/>
                <w:b/>
              </w:rPr>
              <w:t>) Оценка заявок по показателю «</w:t>
            </w:r>
            <w:r w:rsidRPr="003F1437">
              <w:rPr>
                <w:rFonts w:ascii="Times New Roman" w:hAnsi="Times New Roman"/>
                <w:b/>
              </w:rPr>
              <w:t>Наличие у персонала рабочей группы участника закупки квалификации</w:t>
            </w:r>
            <w:r w:rsidR="00D44CF8" w:rsidRPr="003F1437">
              <w:rPr>
                <w:rFonts w:ascii="Times New Roman" w:hAnsi="Times New Roman"/>
                <w:b/>
              </w:rPr>
              <w:t>» осуществляется следующим образом:</w:t>
            </w:r>
          </w:p>
          <w:p w:rsidR="00D44CF8" w:rsidRPr="003F1437" w:rsidRDefault="00D44CF8" w:rsidP="00D44CF8">
            <w:pPr>
              <w:spacing w:line="288" w:lineRule="auto"/>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5138"/>
              <w:gridCol w:w="3435"/>
            </w:tblGrid>
            <w:tr w:rsidR="00D44CF8" w:rsidRPr="003F1437" w:rsidTr="00A526CF">
              <w:tc>
                <w:tcPr>
                  <w:tcW w:w="5138" w:type="dxa"/>
                </w:tcPr>
                <w:p w:rsidR="00D44CF8" w:rsidRPr="003F1437" w:rsidRDefault="00240474" w:rsidP="00240474">
                  <w:pPr>
                    <w:spacing w:line="288" w:lineRule="auto"/>
                    <w:contextualSpacing/>
                    <w:jc w:val="both"/>
                    <w:rPr>
                      <w:rFonts w:ascii="Times New Roman" w:hAnsi="Times New Roman"/>
                      <w:b/>
                      <w:i/>
                    </w:rPr>
                  </w:pPr>
                  <w:r w:rsidRPr="003F1437">
                    <w:rPr>
                      <w:rFonts w:ascii="Times New Roman" w:hAnsi="Times New Roman"/>
                    </w:rPr>
                    <w:t>К</w:t>
                  </w:r>
                  <w:r w:rsidR="0015609B" w:rsidRPr="003F1437">
                    <w:rPr>
                      <w:rFonts w:ascii="Times New Roman" w:hAnsi="Times New Roman"/>
                    </w:rPr>
                    <w:t xml:space="preserve">оличество квалифицированного персонала в штате Участника, имеющего профессиональное образование, обладающих соответствующей квалификацией и опытом работы не менее 3 лет в области </w:t>
                  </w:r>
                  <w:r w:rsidR="0015609B" w:rsidRPr="003F1437">
                    <w:rPr>
                      <w:rFonts w:ascii="Times New Roman" w:hAnsi="Times New Roman"/>
                      <w:lang w:val="en-US"/>
                    </w:rPr>
                    <w:t>PR</w:t>
                  </w:r>
                  <w:r w:rsidR="0015609B" w:rsidRPr="003F1437">
                    <w:rPr>
                      <w:rFonts w:ascii="Times New Roman" w:hAnsi="Times New Roman"/>
                    </w:rPr>
                    <w:t xml:space="preserve">, связей с общественностью. </w:t>
                  </w:r>
                  <w:r w:rsidR="00D44CF8" w:rsidRPr="003F1437">
                    <w:rPr>
                      <w:rFonts w:ascii="Times New Roman" w:hAnsi="Times New Roman"/>
                      <w:b/>
                      <w:i/>
                    </w:rPr>
                    <w:t xml:space="preserve"> </w:t>
                  </w:r>
                  <w:r w:rsidR="00D44CF8" w:rsidRPr="003F1437">
                    <w:rPr>
                      <w:rFonts w:ascii="Times New Roman" w:hAnsi="Times New Roman"/>
                    </w:rPr>
                    <w:t xml:space="preserve">(информация оценивается по предоставленному штатному расписанию, копиям дипломов о высшем образовании и трудовым книжкам либо </w:t>
                  </w:r>
                  <w:r w:rsidR="00D44CF8" w:rsidRPr="003F1437">
                    <w:rPr>
                      <w:rFonts w:ascii="Times New Roman" w:hAnsi="Times New Roman"/>
                    </w:rPr>
                    <w:lastRenderedPageBreak/>
                    <w:t>по предоставленным копиям трудовых или гражданско-правовых договоров, копиям</w:t>
                  </w:r>
                  <w:r w:rsidR="0015609B" w:rsidRPr="003F1437">
                    <w:rPr>
                      <w:rFonts w:ascii="Times New Roman" w:hAnsi="Times New Roman"/>
                    </w:rPr>
                    <w:t>и</w:t>
                  </w:r>
                  <w:r w:rsidR="00D44CF8" w:rsidRPr="003F1437">
                    <w:rPr>
                      <w:rFonts w:ascii="Times New Roman" w:hAnsi="Times New Roman"/>
                    </w:rPr>
                    <w:t xml:space="preserve"> дипломов о высшем образовании и трудовым книжкам)</w:t>
                  </w:r>
                </w:p>
              </w:tc>
              <w:tc>
                <w:tcPr>
                  <w:tcW w:w="3435" w:type="dxa"/>
                </w:tcPr>
                <w:p w:rsidR="00D44CF8" w:rsidRPr="003F1437" w:rsidRDefault="00D44CF8" w:rsidP="00D44CF8">
                  <w:pPr>
                    <w:spacing w:line="288" w:lineRule="auto"/>
                    <w:ind w:right="176"/>
                    <w:contextualSpacing/>
                    <w:jc w:val="center"/>
                    <w:rPr>
                      <w:rFonts w:ascii="Times New Roman" w:hAnsi="Times New Roman"/>
                    </w:rPr>
                  </w:pPr>
                  <w:r w:rsidRPr="003F1437">
                    <w:rPr>
                      <w:rFonts w:ascii="Times New Roman" w:hAnsi="Times New Roman"/>
                    </w:rPr>
                    <w:lastRenderedPageBreak/>
                    <w:t>Количество выставляемых баллов</w:t>
                  </w:r>
                </w:p>
              </w:tc>
            </w:tr>
            <w:tr w:rsidR="00D44CF8" w:rsidRPr="003F1437" w:rsidTr="00A526CF">
              <w:tc>
                <w:tcPr>
                  <w:tcW w:w="5138" w:type="dxa"/>
                </w:tcPr>
                <w:p w:rsidR="00D44CF8" w:rsidRPr="003F1437" w:rsidRDefault="00B13F4E" w:rsidP="00D44CF8">
                  <w:pPr>
                    <w:spacing w:line="288" w:lineRule="auto"/>
                    <w:contextualSpacing/>
                    <w:jc w:val="center"/>
                    <w:rPr>
                      <w:rFonts w:ascii="Times New Roman" w:hAnsi="Times New Roman"/>
                      <w:i/>
                    </w:rPr>
                  </w:pPr>
                  <w:r w:rsidRPr="003F1437">
                    <w:rPr>
                      <w:rFonts w:ascii="Times New Roman" w:hAnsi="Times New Roman"/>
                    </w:rPr>
                    <w:t>менее 15%</w:t>
                  </w:r>
                </w:p>
              </w:tc>
              <w:tc>
                <w:tcPr>
                  <w:tcW w:w="3435" w:type="dxa"/>
                </w:tcPr>
                <w:p w:rsidR="00D44CF8" w:rsidRPr="003F1437" w:rsidRDefault="00B13F4E" w:rsidP="00D44CF8">
                  <w:pPr>
                    <w:spacing w:line="288" w:lineRule="auto"/>
                    <w:contextualSpacing/>
                    <w:jc w:val="center"/>
                    <w:rPr>
                      <w:rFonts w:ascii="Times New Roman" w:hAnsi="Times New Roman"/>
                    </w:rPr>
                  </w:pPr>
                  <w:r w:rsidRPr="003F1437">
                    <w:rPr>
                      <w:rFonts w:ascii="Times New Roman" w:hAnsi="Times New Roman"/>
                    </w:rPr>
                    <w:t>1</w:t>
                  </w:r>
                  <w:r w:rsidR="00D44CF8" w:rsidRPr="003F1437">
                    <w:rPr>
                      <w:rFonts w:ascii="Times New Roman" w:hAnsi="Times New Roman"/>
                    </w:rPr>
                    <w:t>0</w:t>
                  </w:r>
                </w:p>
              </w:tc>
            </w:tr>
            <w:tr w:rsidR="00D44CF8" w:rsidRPr="003F1437" w:rsidTr="00A526CF">
              <w:tc>
                <w:tcPr>
                  <w:tcW w:w="5138" w:type="dxa"/>
                </w:tcPr>
                <w:p w:rsidR="00D44CF8" w:rsidRPr="003F1437" w:rsidRDefault="00B13F4E" w:rsidP="00D44CF8">
                  <w:pPr>
                    <w:spacing w:line="288" w:lineRule="auto"/>
                    <w:contextualSpacing/>
                    <w:jc w:val="center"/>
                    <w:rPr>
                      <w:rFonts w:ascii="Times New Roman" w:hAnsi="Times New Roman"/>
                      <w:i/>
                    </w:rPr>
                  </w:pPr>
                  <w:r w:rsidRPr="003F1437">
                    <w:rPr>
                      <w:rFonts w:ascii="Times New Roman" w:hAnsi="Times New Roman"/>
                    </w:rPr>
                    <w:t>от 15 % до 40 %</w:t>
                  </w:r>
                </w:p>
              </w:tc>
              <w:tc>
                <w:tcPr>
                  <w:tcW w:w="3435" w:type="dxa"/>
                </w:tcPr>
                <w:p w:rsidR="00D44CF8" w:rsidRPr="003F1437" w:rsidRDefault="00B13F4E" w:rsidP="00D44CF8">
                  <w:pPr>
                    <w:spacing w:line="288" w:lineRule="auto"/>
                    <w:contextualSpacing/>
                    <w:jc w:val="center"/>
                    <w:rPr>
                      <w:rFonts w:ascii="Times New Roman" w:hAnsi="Times New Roman"/>
                    </w:rPr>
                  </w:pPr>
                  <w:r w:rsidRPr="003F1437">
                    <w:rPr>
                      <w:rFonts w:ascii="Times New Roman" w:hAnsi="Times New Roman"/>
                    </w:rPr>
                    <w:t>2</w:t>
                  </w:r>
                  <w:r w:rsidR="00D44CF8" w:rsidRPr="003F1437">
                    <w:rPr>
                      <w:rFonts w:ascii="Times New Roman" w:hAnsi="Times New Roman"/>
                    </w:rPr>
                    <w:t>0</w:t>
                  </w:r>
                </w:p>
              </w:tc>
            </w:tr>
            <w:tr w:rsidR="00D44CF8" w:rsidRPr="003F1437" w:rsidTr="00A526CF">
              <w:tc>
                <w:tcPr>
                  <w:tcW w:w="5138" w:type="dxa"/>
                </w:tcPr>
                <w:p w:rsidR="00D44CF8" w:rsidRPr="003F1437" w:rsidRDefault="00B13F4E" w:rsidP="00D44CF8">
                  <w:pPr>
                    <w:spacing w:line="288" w:lineRule="auto"/>
                    <w:contextualSpacing/>
                    <w:jc w:val="center"/>
                    <w:rPr>
                      <w:rFonts w:ascii="Times New Roman" w:hAnsi="Times New Roman"/>
                      <w:i/>
                    </w:rPr>
                  </w:pPr>
                  <w:r w:rsidRPr="003F1437">
                    <w:rPr>
                      <w:rFonts w:ascii="Times New Roman" w:hAnsi="Times New Roman"/>
                    </w:rPr>
                    <w:t>от 40 % до 60 %</w:t>
                  </w:r>
                </w:p>
              </w:tc>
              <w:tc>
                <w:tcPr>
                  <w:tcW w:w="3435" w:type="dxa"/>
                </w:tcPr>
                <w:p w:rsidR="00D44CF8" w:rsidRPr="003F1437" w:rsidRDefault="00B13F4E" w:rsidP="00D44CF8">
                  <w:pPr>
                    <w:spacing w:line="288" w:lineRule="auto"/>
                    <w:contextualSpacing/>
                    <w:jc w:val="center"/>
                    <w:rPr>
                      <w:rFonts w:ascii="Times New Roman" w:hAnsi="Times New Roman"/>
                    </w:rPr>
                  </w:pPr>
                  <w:r w:rsidRPr="003F1437">
                    <w:rPr>
                      <w:rFonts w:ascii="Times New Roman" w:hAnsi="Times New Roman"/>
                    </w:rPr>
                    <w:t>6</w:t>
                  </w:r>
                  <w:r w:rsidR="00D44CF8" w:rsidRPr="003F1437">
                    <w:rPr>
                      <w:rFonts w:ascii="Times New Roman" w:hAnsi="Times New Roman"/>
                    </w:rPr>
                    <w:t>0</w:t>
                  </w:r>
                </w:p>
              </w:tc>
            </w:tr>
            <w:tr w:rsidR="00D44CF8" w:rsidRPr="003F1437" w:rsidTr="00A526CF">
              <w:tc>
                <w:tcPr>
                  <w:tcW w:w="5138" w:type="dxa"/>
                </w:tcPr>
                <w:p w:rsidR="00D44CF8" w:rsidRPr="003F1437" w:rsidRDefault="00B13F4E" w:rsidP="00D44CF8">
                  <w:pPr>
                    <w:spacing w:line="288" w:lineRule="auto"/>
                    <w:contextualSpacing/>
                    <w:jc w:val="center"/>
                    <w:rPr>
                      <w:rFonts w:ascii="Times New Roman" w:hAnsi="Times New Roman"/>
                      <w:i/>
                    </w:rPr>
                  </w:pPr>
                  <w:r w:rsidRPr="003F1437">
                    <w:rPr>
                      <w:rFonts w:ascii="Times New Roman" w:hAnsi="Times New Roman"/>
                    </w:rPr>
                    <w:t>более 60 %и выше</w:t>
                  </w:r>
                </w:p>
              </w:tc>
              <w:tc>
                <w:tcPr>
                  <w:tcW w:w="3435" w:type="dxa"/>
                </w:tcPr>
                <w:p w:rsidR="00D44CF8" w:rsidRPr="003F1437" w:rsidRDefault="00D44CF8" w:rsidP="00D44CF8">
                  <w:pPr>
                    <w:spacing w:line="288" w:lineRule="auto"/>
                    <w:contextualSpacing/>
                    <w:jc w:val="center"/>
                    <w:rPr>
                      <w:rFonts w:ascii="Times New Roman" w:hAnsi="Times New Roman"/>
                    </w:rPr>
                  </w:pPr>
                  <w:r w:rsidRPr="003F1437">
                    <w:rPr>
                      <w:rFonts w:ascii="Times New Roman" w:hAnsi="Times New Roman"/>
                    </w:rPr>
                    <w:t>100</w:t>
                  </w:r>
                </w:p>
              </w:tc>
            </w:tr>
          </w:tbl>
          <w:p w:rsidR="00D44CF8" w:rsidRPr="003F1437" w:rsidRDefault="00D44CF8" w:rsidP="00D44CF8">
            <w:pPr>
              <w:spacing w:line="288" w:lineRule="auto"/>
              <w:jc w:val="both"/>
              <w:rPr>
                <w:rFonts w:ascii="Times New Roman" w:hAnsi="Times New Roman"/>
                <w:i/>
                <w:lang w:eastAsia="ru-RU"/>
              </w:rPr>
            </w:pPr>
            <w:r w:rsidRPr="003F1437">
              <w:rPr>
                <w:rFonts w:ascii="Times New Roman" w:hAnsi="Times New Roman"/>
                <w:i/>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D44CF8" w:rsidRPr="003F1437" w:rsidRDefault="00D44CF8" w:rsidP="00D44CF8">
            <w:pPr>
              <w:spacing w:line="288" w:lineRule="auto"/>
              <w:contextualSpacing/>
              <w:jc w:val="both"/>
              <w:rPr>
                <w:rFonts w:ascii="Times New Roman" w:hAnsi="Times New Roman"/>
                <w:i/>
              </w:rPr>
            </w:pPr>
          </w:p>
          <w:p w:rsidR="00D44CF8" w:rsidRPr="003F1437" w:rsidRDefault="003A6BF9" w:rsidP="00D44CF8">
            <w:pPr>
              <w:spacing w:line="288" w:lineRule="auto"/>
              <w:contextualSpacing/>
              <w:jc w:val="both"/>
              <w:rPr>
                <w:rFonts w:ascii="Times New Roman" w:hAnsi="Times New Roman"/>
                <w:b/>
                <w:i/>
              </w:rPr>
            </w:pPr>
            <w:r w:rsidRPr="003F1437">
              <w:rPr>
                <w:rFonts w:ascii="Times New Roman" w:hAnsi="Times New Roman"/>
                <w:b/>
                <w:i/>
              </w:rPr>
              <w:t>4</w:t>
            </w:r>
            <w:r w:rsidR="00D44CF8" w:rsidRPr="003F1437">
              <w:rPr>
                <w:rFonts w:ascii="Times New Roman" w:hAnsi="Times New Roman"/>
                <w:b/>
                <w:i/>
              </w:rPr>
              <w:t>) Оценка по показателю «Деловая репутация Участника закупки» осуществляется по следующей бальной шкале:</w:t>
            </w:r>
          </w:p>
          <w:p w:rsidR="00D44CF8" w:rsidRPr="003F1437" w:rsidRDefault="00D44CF8" w:rsidP="00D44CF8">
            <w:pPr>
              <w:spacing w:line="288" w:lineRule="auto"/>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5138"/>
              <w:gridCol w:w="3435"/>
            </w:tblGrid>
            <w:tr w:rsidR="00D44CF8" w:rsidRPr="003F1437" w:rsidTr="00A526CF">
              <w:tc>
                <w:tcPr>
                  <w:tcW w:w="5138" w:type="dxa"/>
                </w:tcPr>
                <w:p w:rsidR="00D44CF8" w:rsidRPr="003F1437" w:rsidRDefault="00D44CF8" w:rsidP="00D44CF8">
                  <w:pPr>
                    <w:spacing w:line="288" w:lineRule="auto"/>
                    <w:contextualSpacing/>
                    <w:jc w:val="both"/>
                    <w:rPr>
                      <w:rFonts w:ascii="Times New Roman" w:hAnsi="Times New Roman"/>
                      <w:b/>
                      <w:i/>
                    </w:rPr>
                  </w:pPr>
                  <w:r w:rsidRPr="003F1437">
                    <w:rPr>
                      <w:rFonts w:ascii="Times New Roman" w:hAnsi="Times New Roman"/>
                    </w:rPr>
                    <w:t xml:space="preserve">Количество положительных отзывов (рекомендаций), выданных Участнику закупки организациями, </w:t>
                  </w:r>
                  <w:r w:rsidR="003A6BF9" w:rsidRPr="003F1437">
                    <w:rPr>
                      <w:rFonts w:ascii="Times New Roman" w:hAnsi="Times New Roman"/>
                    </w:rPr>
                    <w:t xml:space="preserve">по общему количеству копий документов, подтверждающих наличие дипломов и наград в области PR. </w:t>
                  </w:r>
                  <w:r w:rsidRPr="003F1437">
                    <w:rPr>
                      <w:rFonts w:ascii="Times New Roman" w:hAnsi="Times New Roman"/>
                    </w:rPr>
                    <w:t>(оценивается количество отзывов (рекомендаций), копии которых предоставлены Участником закупки в составе Заявки)</w:t>
                  </w:r>
                </w:p>
              </w:tc>
              <w:tc>
                <w:tcPr>
                  <w:tcW w:w="3435" w:type="dxa"/>
                </w:tcPr>
                <w:p w:rsidR="00D44CF8" w:rsidRPr="003F1437" w:rsidRDefault="00D44CF8" w:rsidP="00D44CF8">
                  <w:pPr>
                    <w:spacing w:line="288" w:lineRule="auto"/>
                    <w:ind w:right="176"/>
                    <w:contextualSpacing/>
                    <w:jc w:val="center"/>
                    <w:rPr>
                      <w:rFonts w:ascii="Times New Roman" w:hAnsi="Times New Roman"/>
                    </w:rPr>
                  </w:pPr>
                  <w:r w:rsidRPr="003F1437">
                    <w:rPr>
                      <w:rFonts w:ascii="Times New Roman" w:hAnsi="Times New Roman"/>
                    </w:rPr>
                    <w:t>Количество выставляемых баллов</w:t>
                  </w:r>
                </w:p>
              </w:tc>
            </w:tr>
            <w:tr w:rsidR="003A6BF9" w:rsidRPr="003F1437" w:rsidTr="00D10903">
              <w:tc>
                <w:tcPr>
                  <w:tcW w:w="5138" w:type="dxa"/>
                  <w:vAlign w:val="center"/>
                </w:tcPr>
                <w:p w:rsidR="003A6BF9" w:rsidRPr="003F1437" w:rsidRDefault="003A6BF9" w:rsidP="00D10903">
                  <w:pPr>
                    <w:suppressAutoHyphens/>
                    <w:ind w:right="-108"/>
                    <w:contextualSpacing/>
                    <w:jc w:val="center"/>
                    <w:rPr>
                      <w:rFonts w:ascii="Times New Roman" w:hAnsi="Times New Roman"/>
                    </w:rPr>
                  </w:pPr>
                  <w:r w:rsidRPr="003F1437">
                    <w:rPr>
                      <w:rFonts w:ascii="Times New Roman" w:hAnsi="Times New Roman"/>
                    </w:rPr>
                    <w:t>от 10 и более</w:t>
                  </w:r>
                </w:p>
              </w:tc>
              <w:tc>
                <w:tcPr>
                  <w:tcW w:w="3435" w:type="dxa"/>
                  <w:vAlign w:val="center"/>
                </w:tcPr>
                <w:p w:rsidR="003A6BF9" w:rsidRPr="003F1437" w:rsidRDefault="003A6BF9" w:rsidP="003A6BF9">
                  <w:pPr>
                    <w:suppressAutoHyphens/>
                    <w:ind w:right="-108"/>
                    <w:contextualSpacing/>
                    <w:jc w:val="center"/>
                    <w:rPr>
                      <w:rFonts w:ascii="Times New Roman" w:hAnsi="Times New Roman"/>
                    </w:rPr>
                  </w:pPr>
                  <w:r w:rsidRPr="003F1437">
                    <w:rPr>
                      <w:rFonts w:ascii="Times New Roman" w:hAnsi="Times New Roman"/>
                    </w:rPr>
                    <w:t>100</w:t>
                  </w:r>
                </w:p>
              </w:tc>
            </w:tr>
            <w:tr w:rsidR="003A6BF9" w:rsidRPr="003F1437" w:rsidTr="00D10903">
              <w:tc>
                <w:tcPr>
                  <w:tcW w:w="5138" w:type="dxa"/>
                  <w:vAlign w:val="center"/>
                </w:tcPr>
                <w:p w:rsidR="003A6BF9" w:rsidRPr="003F1437" w:rsidRDefault="003A6BF9" w:rsidP="00D10903">
                  <w:pPr>
                    <w:suppressAutoHyphens/>
                    <w:ind w:right="-108"/>
                    <w:contextualSpacing/>
                    <w:jc w:val="center"/>
                    <w:rPr>
                      <w:rFonts w:ascii="Times New Roman" w:hAnsi="Times New Roman"/>
                    </w:rPr>
                  </w:pPr>
                  <w:r w:rsidRPr="003F1437">
                    <w:rPr>
                      <w:rFonts w:ascii="Times New Roman" w:hAnsi="Times New Roman"/>
                    </w:rPr>
                    <w:t>от 5 до 9</w:t>
                  </w:r>
                </w:p>
              </w:tc>
              <w:tc>
                <w:tcPr>
                  <w:tcW w:w="3435" w:type="dxa"/>
                  <w:vAlign w:val="center"/>
                </w:tcPr>
                <w:p w:rsidR="003A6BF9" w:rsidRPr="003F1437" w:rsidRDefault="003A6BF9" w:rsidP="003A6BF9">
                  <w:pPr>
                    <w:suppressAutoHyphens/>
                    <w:ind w:right="-108"/>
                    <w:contextualSpacing/>
                    <w:jc w:val="center"/>
                    <w:rPr>
                      <w:rFonts w:ascii="Times New Roman" w:hAnsi="Times New Roman"/>
                    </w:rPr>
                  </w:pPr>
                  <w:r w:rsidRPr="003F1437">
                    <w:rPr>
                      <w:rFonts w:ascii="Times New Roman" w:hAnsi="Times New Roman"/>
                    </w:rPr>
                    <w:t>50</w:t>
                  </w:r>
                </w:p>
              </w:tc>
            </w:tr>
            <w:tr w:rsidR="003A6BF9" w:rsidRPr="003F1437" w:rsidTr="00D10903">
              <w:tc>
                <w:tcPr>
                  <w:tcW w:w="5138" w:type="dxa"/>
                  <w:vAlign w:val="center"/>
                </w:tcPr>
                <w:p w:rsidR="003A6BF9" w:rsidRPr="003F1437" w:rsidRDefault="003A6BF9" w:rsidP="00D10903">
                  <w:pPr>
                    <w:suppressAutoHyphens/>
                    <w:ind w:right="-108"/>
                    <w:contextualSpacing/>
                    <w:jc w:val="center"/>
                    <w:rPr>
                      <w:rFonts w:ascii="Times New Roman" w:hAnsi="Times New Roman"/>
                    </w:rPr>
                  </w:pPr>
                  <w:r w:rsidRPr="003F1437">
                    <w:rPr>
                      <w:rFonts w:ascii="Times New Roman" w:hAnsi="Times New Roman"/>
                    </w:rPr>
                    <w:t>4 и менее</w:t>
                  </w:r>
                </w:p>
              </w:tc>
              <w:tc>
                <w:tcPr>
                  <w:tcW w:w="3435" w:type="dxa"/>
                  <w:vAlign w:val="center"/>
                </w:tcPr>
                <w:p w:rsidR="003A6BF9" w:rsidRPr="003F1437" w:rsidRDefault="003A6BF9" w:rsidP="003A6BF9">
                  <w:pPr>
                    <w:suppressAutoHyphens/>
                    <w:ind w:right="-108"/>
                    <w:contextualSpacing/>
                    <w:jc w:val="center"/>
                    <w:rPr>
                      <w:rFonts w:ascii="Times New Roman" w:hAnsi="Times New Roman"/>
                    </w:rPr>
                  </w:pPr>
                  <w:r w:rsidRPr="003F1437">
                    <w:rPr>
                      <w:rFonts w:ascii="Times New Roman" w:hAnsi="Times New Roman"/>
                    </w:rPr>
                    <w:t>0</w:t>
                  </w:r>
                </w:p>
              </w:tc>
            </w:tr>
          </w:tbl>
          <w:p w:rsidR="003A6BF9" w:rsidRPr="003F1437" w:rsidRDefault="003A6BF9" w:rsidP="003A6BF9">
            <w:pPr>
              <w:spacing w:line="288" w:lineRule="auto"/>
              <w:jc w:val="both"/>
              <w:rPr>
                <w:rFonts w:ascii="Times New Roman" w:hAnsi="Times New Roman"/>
                <w:i/>
                <w:lang w:eastAsia="ru-RU"/>
              </w:rPr>
            </w:pPr>
            <w:r w:rsidRPr="003F1437">
              <w:rPr>
                <w:rFonts w:ascii="Times New Roman" w:hAnsi="Times New Roman"/>
                <w:i/>
                <w:lang w:eastAsia="ru-RU"/>
              </w:rPr>
              <w:t>Результат оценки по показателю «Деловая репутация Участника закупки» умножается на коэффициент значимости показателя.</w:t>
            </w:r>
          </w:p>
          <w:p w:rsidR="003A6BF9" w:rsidRPr="003F1437" w:rsidRDefault="003A6BF9" w:rsidP="003A6BF9">
            <w:pPr>
              <w:spacing w:line="288" w:lineRule="auto"/>
              <w:contextualSpacing/>
              <w:jc w:val="both"/>
              <w:rPr>
                <w:rFonts w:ascii="Times New Roman" w:hAnsi="Times New Roman"/>
                <w:b/>
                <w:i/>
              </w:rPr>
            </w:pPr>
            <w:r w:rsidRPr="003F1437">
              <w:rPr>
                <w:rFonts w:ascii="Times New Roman" w:hAnsi="Times New Roman"/>
                <w:b/>
                <w:i/>
              </w:rPr>
              <w:t>5) Оценка по показателю «Членство участника закупки в профессиональных сообществах»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D44CF8" w:rsidRPr="003F1437" w:rsidTr="00A526CF">
              <w:tc>
                <w:tcPr>
                  <w:tcW w:w="5138" w:type="dxa"/>
                </w:tcPr>
                <w:p w:rsidR="003A6BF9" w:rsidRPr="003F1437" w:rsidRDefault="003A6BF9" w:rsidP="00D44CF8">
                  <w:pPr>
                    <w:spacing w:line="288" w:lineRule="auto"/>
                    <w:contextualSpacing/>
                    <w:jc w:val="both"/>
                    <w:rPr>
                      <w:rFonts w:ascii="Times New Roman" w:hAnsi="Times New Roman"/>
                      <w:b/>
                      <w:i/>
                    </w:rPr>
                  </w:pPr>
                  <w:r w:rsidRPr="003F1437">
                    <w:rPr>
                      <w:rFonts w:ascii="Times New Roman" w:hAnsi="Times New Roman"/>
                    </w:rPr>
                    <w:t>Подкритерий оценивается по наличию копий документов, подтверждающих членство участника закупки в профессиональных сообществах АКОС (</w:t>
                  </w:r>
                  <w:hyperlink r:id="rId14" w:history="1">
                    <w:r w:rsidRPr="003F1437">
                      <w:rPr>
                        <w:rFonts w:ascii="Times New Roman" w:hAnsi="Times New Roman"/>
                      </w:rPr>
                      <w:t>Ассоциация</w:t>
                    </w:r>
                  </w:hyperlink>
                  <w:r w:rsidRPr="003F1437">
                    <w:rPr>
                      <w:rFonts w:ascii="Times New Roman" w:hAnsi="Times New Roman"/>
                    </w:rPr>
                    <w:t xml:space="preserve"> компаний консультантов по связям с общественностью) и РАСО (Российская ассоциация по связям с общественностью).</w:t>
                  </w:r>
                </w:p>
              </w:tc>
              <w:tc>
                <w:tcPr>
                  <w:tcW w:w="3435" w:type="dxa"/>
                </w:tcPr>
                <w:p w:rsidR="00D44CF8" w:rsidRPr="003F1437" w:rsidRDefault="00D44CF8" w:rsidP="00FD2B83">
                  <w:pPr>
                    <w:spacing w:line="288" w:lineRule="auto"/>
                    <w:contextualSpacing/>
                    <w:jc w:val="both"/>
                    <w:rPr>
                      <w:rFonts w:ascii="Times New Roman" w:hAnsi="Times New Roman"/>
                      <w:b/>
                      <w:i/>
                    </w:rPr>
                  </w:pPr>
                  <w:r w:rsidRPr="003F1437">
                    <w:rPr>
                      <w:rFonts w:ascii="Times New Roman" w:hAnsi="Times New Roman"/>
                    </w:rPr>
                    <w:t>Количество выставляемых баллов</w:t>
                  </w:r>
                </w:p>
              </w:tc>
            </w:tr>
            <w:tr w:rsidR="00FD2B83" w:rsidRPr="003F1437" w:rsidTr="00D10903">
              <w:tc>
                <w:tcPr>
                  <w:tcW w:w="5138" w:type="dxa"/>
                  <w:vAlign w:val="center"/>
                </w:tcPr>
                <w:p w:rsidR="00FD2B83" w:rsidRPr="003F1437" w:rsidRDefault="00FD2B83" w:rsidP="00D10903">
                  <w:pPr>
                    <w:suppressAutoHyphens/>
                    <w:ind w:right="-108"/>
                    <w:contextualSpacing/>
                    <w:jc w:val="center"/>
                    <w:rPr>
                      <w:rFonts w:ascii="Times New Roman" w:hAnsi="Times New Roman"/>
                    </w:rPr>
                  </w:pPr>
                  <w:r w:rsidRPr="003F1437">
                    <w:rPr>
                      <w:rFonts w:ascii="Times New Roman" w:hAnsi="Times New Roman"/>
                    </w:rPr>
                    <w:t>присутствие в обоих сообществах</w:t>
                  </w:r>
                </w:p>
              </w:tc>
              <w:tc>
                <w:tcPr>
                  <w:tcW w:w="3435" w:type="dxa"/>
                  <w:vAlign w:val="center"/>
                </w:tcPr>
                <w:p w:rsidR="00FD2B83" w:rsidRPr="003F1437" w:rsidRDefault="00FD2B83" w:rsidP="00FD2B83">
                  <w:pPr>
                    <w:suppressAutoHyphens/>
                    <w:ind w:right="-108"/>
                    <w:contextualSpacing/>
                    <w:jc w:val="center"/>
                    <w:rPr>
                      <w:rFonts w:ascii="Times New Roman" w:hAnsi="Times New Roman"/>
                    </w:rPr>
                  </w:pPr>
                  <w:r w:rsidRPr="003F1437">
                    <w:rPr>
                      <w:rFonts w:ascii="Times New Roman" w:hAnsi="Times New Roman"/>
                    </w:rPr>
                    <w:t>100</w:t>
                  </w:r>
                </w:p>
              </w:tc>
            </w:tr>
            <w:tr w:rsidR="00FD2B83" w:rsidRPr="003F1437" w:rsidTr="00D10903">
              <w:tc>
                <w:tcPr>
                  <w:tcW w:w="5138" w:type="dxa"/>
                  <w:vAlign w:val="center"/>
                </w:tcPr>
                <w:p w:rsidR="00FD2B83" w:rsidRPr="003F1437" w:rsidRDefault="00FD2B83" w:rsidP="00D10903">
                  <w:pPr>
                    <w:suppressAutoHyphens/>
                    <w:ind w:right="-108"/>
                    <w:contextualSpacing/>
                    <w:jc w:val="center"/>
                    <w:rPr>
                      <w:rFonts w:ascii="Times New Roman" w:hAnsi="Times New Roman"/>
                    </w:rPr>
                  </w:pPr>
                  <w:r w:rsidRPr="003F1437">
                    <w:rPr>
                      <w:rFonts w:ascii="Times New Roman" w:hAnsi="Times New Roman"/>
                    </w:rPr>
                    <w:t>присутствие в одном из сообществ</w:t>
                  </w:r>
                </w:p>
              </w:tc>
              <w:tc>
                <w:tcPr>
                  <w:tcW w:w="3435" w:type="dxa"/>
                  <w:vAlign w:val="center"/>
                </w:tcPr>
                <w:p w:rsidR="00FD2B83" w:rsidRPr="003F1437" w:rsidRDefault="00FD2B83" w:rsidP="00FD2B83">
                  <w:pPr>
                    <w:suppressAutoHyphens/>
                    <w:ind w:right="-108"/>
                    <w:contextualSpacing/>
                    <w:jc w:val="center"/>
                    <w:rPr>
                      <w:rFonts w:ascii="Times New Roman" w:hAnsi="Times New Roman"/>
                    </w:rPr>
                  </w:pPr>
                  <w:r w:rsidRPr="003F1437">
                    <w:rPr>
                      <w:rFonts w:ascii="Times New Roman" w:hAnsi="Times New Roman"/>
                    </w:rPr>
                    <w:t>50</w:t>
                  </w:r>
                </w:p>
              </w:tc>
            </w:tr>
            <w:tr w:rsidR="00FD2B83" w:rsidRPr="003F1437" w:rsidTr="00D10903">
              <w:tc>
                <w:tcPr>
                  <w:tcW w:w="5138" w:type="dxa"/>
                  <w:vAlign w:val="center"/>
                </w:tcPr>
                <w:p w:rsidR="00FD2B83" w:rsidRPr="003F1437" w:rsidRDefault="00FD2B83" w:rsidP="00D10903">
                  <w:pPr>
                    <w:suppressAutoHyphens/>
                    <w:ind w:right="-108"/>
                    <w:contextualSpacing/>
                    <w:jc w:val="center"/>
                    <w:rPr>
                      <w:rFonts w:ascii="Times New Roman" w:hAnsi="Times New Roman"/>
                    </w:rPr>
                  </w:pPr>
                  <w:r w:rsidRPr="003F1437">
                    <w:rPr>
                      <w:rFonts w:ascii="Times New Roman" w:hAnsi="Times New Roman"/>
                    </w:rPr>
                    <w:t>отсутствие</w:t>
                  </w:r>
                </w:p>
              </w:tc>
              <w:tc>
                <w:tcPr>
                  <w:tcW w:w="3435" w:type="dxa"/>
                  <w:vAlign w:val="center"/>
                </w:tcPr>
                <w:p w:rsidR="00FD2B83" w:rsidRPr="003F1437" w:rsidRDefault="00FD2B83" w:rsidP="00FD2B83">
                  <w:pPr>
                    <w:suppressAutoHyphens/>
                    <w:ind w:right="-108"/>
                    <w:contextualSpacing/>
                    <w:jc w:val="center"/>
                    <w:rPr>
                      <w:rFonts w:ascii="Times New Roman" w:hAnsi="Times New Roman"/>
                    </w:rPr>
                  </w:pPr>
                  <w:r w:rsidRPr="003F1437">
                    <w:rPr>
                      <w:rFonts w:ascii="Times New Roman" w:hAnsi="Times New Roman"/>
                    </w:rPr>
                    <w:t>0</w:t>
                  </w:r>
                </w:p>
              </w:tc>
            </w:tr>
          </w:tbl>
          <w:p w:rsidR="00D10903" w:rsidRPr="003F1437" w:rsidRDefault="00D10903" w:rsidP="00D44CF8">
            <w:pPr>
              <w:spacing w:line="288" w:lineRule="auto"/>
              <w:contextualSpacing/>
              <w:jc w:val="both"/>
              <w:rPr>
                <w:rFonts w:ascii="Times New Roman" w:hAnsi="Times New Roman"/>
                <w:i/>
              </w:rPr>
            </w:pPr>
          </w:p>
          <w:p w:rsidR="00D44CF8" w:rsidRPr="003F1437" w:rsidRDefault="00DA0EC1" w:rsidP="00D44CF8">
            <w:pPr>
              <w:spacing w:line="288" w:lineRule="auto"/>
              <w:contextualSpacing/>
              <w:jc w:val="both"/>
              <w:rPr>
                <w:rFonts w:ascii="Times New Roman" w:hAnsi="Times New Roman"/>
                <w:i/>
              </w:rPr>
            </w:pPr>
            <w:r w:rsidRPr="003F1437">
              <w:rPr>
                <w:rFonts w:ascii="Times New Roman" w:hAnsi="Times New Roman"/>
                <w:i/>
              </w:rPr>
              <w:t xml:space="preserve">Членство участника закупки в профессиональных сообществах </w:t>
            </w:r>
            <w:r w:rsidR="00D44CF8" w:rsidRPr="003F1437">
              <w:rPr>
                <w:rFonts w:ascii="Times New Roman" w:hAnsi="Times New Roman"/>
                <w:i/>
              </w:rPr>
              <w:t>умножается на коэффициент значимости показателя.</w:t>
            </w:r>
          </w:p>
          <w:p w:rsidR="00D44CF8" w:rsidRPr="003F1437" w:rsidRDefault="00D44CF8" w:rsidP="00D44CF8">
            <w:pPr>
              <w:spacing w:line="288" w:lineRule="auto"/>
              <w:contextualSpacing/>
              <w:jc w:val="both"/>
              <w:rPr>
                <w:rFonts w:ascii="Times New Roman" w:hAnsi="Times New Roman"/>
                <w:lang w:eastAsia="ru-RU"/>
              </w:rPr>
            </w:pPr>
          </w:p>
          <w:p w:rsidR="00D44CF8" w:rsidRPr="003F1437" w:rsidRDefault="006305F6" w:rsidP="00D44CF8">
            <w:pPr>
              <w:spacing w:line="288" w:lineRule="auto"/>
              <w:contextualSpacing/>
              <w:jc w:val="both"/>
              <w:rPr>
                <w:rFonts w:ascii="Times New Roman" w:hAnsi="Times New Roman"/>
                <w:b/>
                <w:i/>
              </w:rPr>
            </w:pPr>
            <w:r w:rsidRPr="003F1437">
              <w:rPr>
                <w:rFonts w:ascii="Times New Roman" w:hAnsi="Times New Roman"/>
                <w:b/>
                <w:i/>
              </w:rPr>
              <w:lastRenderedPageBreak/>
              <w:t>6</w:t>
            </w:r>
            <w:r w:rsidR="00D44CF8" w:rsidRPr="003F1437">
              <w:rPr>
                <w:rFonts w:ascii="Times New Roman" w:hAnsi="Times New Roman"/>
                <w:b/>
                <w:i/>
              </w:rPr>
              <w:t>) Оценка по показателю «</w:t>
            </w:r>
            <w:r w:rsidRPr="003F1437">
              <w:rPr>
                <w:rFonts w:ascii="Times New Roman" w:hAnsi="Times New Roman"/>
                <w:b/>
                <w:i/>
              </w:rPr>
              <w:t>Наличие положительных отзывов, рекомендаций, благодарственных писем, наград</w:t>
            </w:r>
            <w:r w:rsidR="00D44CF8" w:rsidRPr="003F1437">
              <w:rPr>
                <w:rFonts w:ascii="Times New Roman" w:hAnsi="Times New Roman"/>
                <w:b/>
                <w:i/>
              </w:rPr>
              <w:t xml:space="preserve">» осуществляется по </w:t>
            </w:r>
            <w:r w:rsidRPr="003F1437">
              <w:rPr>
                <w:rFonts w:ascii="Times New Roman" w:hAnsi="Times New Roman"/>
                <w:b/>
                <w:i/>
              </w:rPr>
              <w:t>следующей бальной шкале</w:t>
            </w:r>
            <w:r w:rsidR="00D44CF8" w:rsidRPr="003F1437">
              <w:rPr>
                <w:rFonts w:ascii="Times New Roman" w:hAnsi="Times New Roman"/>
                <w:b/>
                <w:i/>
              </w:rPr>
              <w:t>:</w:t>
            </w:r>
          </w:p>
          <w:tbl>
            <w:tblPr>
              <w:tblStyle w:val="15"/>
              <w:tblW w:w="8573" w:type="dxa"/>
              <w:tblLayout w:type="fixed"/>
              <w:tblLook w:val="04A0" w:firstRow="1" w:lastRow="0" w:firstColumn="1" w:lastColumn="0" w:noHBand="0" w:noVBand="1"/>
            </w:tblPr>
            <w:tblGrid>
              <w:gridCol w:w="5138"/>
              <w:gridCol w:w="3435"/>
            </w:tblGrid>
            <w:tr w:rsidR="006305F6" w:rsidRPr="003F1437" w:rsidTr="00157C49">
              <w:tc>
                <w:tcPr>
                  <w:tcW w:w="5138" w:type="dxa"/>
                </w:tcPr>
                <w:p w:rsidR="006305F6" w:rsidRPr="003F1437" w:rsidRDefault="004F0E44" w:rsidP="006305F6">
                  <w:pPr>
                    <w:spacing w:line="288" w:lineRule="auto"/>
                    <w:contextualSpacing/>
                    <w:jc w:val="both"/>
                    <w:rPr>
                      <w:rFonts w:ascii="Times New Roman" w:hAnsi="Times New Roman"/>
                    </w:rPr>
                  </w:pPr>
                  <w:r w:rsidRPr="003F1437">
                    <w:rPr>
                      <w:rFonts w:ascii="Times New Roman" w:hAnsi="Times New Roman"/>
                    </w:rPr>
                    <w:t>Показатель</w:t>
                  </w:r>
                  <w:r w:rsidR="006305F6" w:rsidRPr="003F1437">
                    <w:rPr>
                      <w:rFonts w:ascii="Times New Roman" w:hAnsi="Times New Roman"/>
                    </w:rPr>
                    <w:t xml:space="preserve"> оценивается по общему количеству копий документов, подтверждающих наличие дипломов и наград в области PR.</w:t>
                  </w:r>
                </w:p>
              </w:tc>
              <w:tc>
                <w:tcPr>
                  <w:tcW w:w="3435" w:type="dxa"/>
                </w:tcPr>
                <w:p w:rsidR="006305F6" w:rsidRPr="003F1437" w:rsidRDefault="006305F6" w:rsidP="006305F6">
                  <w:pPr>
                    <w:spacing w:line="288" w:lineRule="auto"/>
                    <w:contextualSpacing/>
                    <w:jc w:val="both"/>
                    <w:rPr>
                      <w:rFonts w:ascii="Times New Roman" w:hAnsi="Times New Roman"/>
                      <w:b/>
                      <w:i/>
                    </w:rPr>
                  </w:pPr>
                  <w:r w:rsidRPr="003F1437">
                    <w:rPr>
                      <w:rFonts w:ascii="Times New Roman" w:hAnsi="Times New Roman"/>
                    </w:rPr>
                    <w:t>Количество выставляемых баллов</w:t>
                  </w:r>
                </w:p>
              </w:tc>
            </w:tr>
            <w:tr w:rsidR="006305F6" w:rsidRPr="003F1437" w:rsidTr="00D10903">
              <w:tc>
                <w:tcPr>
                  <w:tcW w:w="5138" w:type="dxa"/>
                  <w:vAlign w:val="center"/>
                </w:tcPr>
                <w:p w:rsidR="006305F6" w:rsidRPr="003F1437" w:rsidRDefault="006305F6" w:rsidP="00D10903">
                  <w:pPr>
                    <w:suppressAutoHyphens/>
                    <w:ind w:right="-108"/>
                    <w:contextualSpacing/>
                    <w:jc w:val="center"/>
                    <w:rPr>
                      <w:rFonts w:ascii="Times New Roman" w:hAnsi="Times New Roman"/>
                    </w:rPr>
                  </w:pPr>
                  <w:r w:rsidRPr="003F1437">
                    <w:rPr>
                      <w:rFonts w:ascii="Times New Roman" w:hAnsi="Times New Roman"/>
                    </w:rPr>
                    <w:t>от 10 и более</w:t>
                  </w:r>
                </w:p>
              </w:tc>
              <w:tc>
                <w:tcPr>
                  <w:tcW w:w="3435" w:type="dxa"/>
                  <w:vAlign w:val="center"/>
                </w:tcPr>
                <w:p w:rsidR="006305F6" w:rsidRPr="003F1437" w:rsidRDefault="006305F6" w:rsidP="006305F6">
                  <w:pPr>
                    <w:suppressAutoHyphens/>
                    <w:ind w:right="-108"/>
                    <w:contextualSpacing/>
                    <w:jc w:val="center"/>
                    <w:rPr>
                      <w:rFonts w:ascii="Times New Roman" w:hAnsi="Times New Roman"/>
                    </w:rPr>
                  </w:pPr>
                  <w:r w:rsidRPr="003F1437">
                    <w:rPr>
                      <w:rFonts w:ascii="Times New Roman" w:hAnsi="Times New Roman"/>
                    </w:rPr>
                    <w:t>100</w:t>
                  </w:r>
                </w:p>
              </w:tc>
            </w:tr>
            <w:tr w:rsidR="006305F6" w:rsidRPr="003F1437" w:rsidTr="00D10903">
              <w:tc>
                <w:tcPr>
                  <w:tcW w:w="5138" w:type="dxa"/>
                  <w:vAlign w:val="center"/>
                </w:tcPr>
                <w:p w:rsidR="006305F6" w:rsidRPr="003F1437" w:rsidRDefault="006305F6" w:rsidP="00D10903">
                  <w:pPr>
                    <w:suppressAutoHyphens/>
                    <w:ind w:right="-108"/>
                    <w:contextualSpacing/>
                    <w:jc w:val="center"/>
                    <w:rPr>
                      <w:rFonts w:ascii="Times New Roman" w:hAnsi="Times New Roman"/>
                    </w:rPr>
                  </w:pPr>
                  <w:r w:rsidRPr="003F1437">
                    <w:rPr>
                      <w:rFonts w:ascii="Times New Roman" w:hAnsi="Times New Roman"/>
                    </w:rPr>
                    <w:t>от 5 до 9</w:t>
                  </w:r>
                </w:p>
              </w:tc>
              <w:tc>
                <w:tcPr>
                  <w:tcW w:w="3435" w:type="dxa"/>
                  <w:vAlign w:val="center"/>
                </w:tcPr>
                <w:p w:rsidR="006305F6" w:rsidRPr="003F1437" w:rsidRDefault="006305F6" w:rsidP="006305F6">
                  <w:pPr>
                    <w:suppressAutoHyphens/>
                    <w:ind w:right="-108"/>
                    <w:contextualSpacing/>
                    <w:jc w:val="center"/>
                    <w:rPr>
                      <w:rFonts w:ascii="Times New Roman" w:hAnsi="Times New Roman"/>
                    </w:rPr>
                  </w:pPr>
                  <w:r w:rsidRPr="003F1437">
                    <w:rPr>
                      <w:rFonts w:ascii="Times New Roman" w:hAnsi="Times New Roman"/>
                    </w:rPr>
                    <w:t>50</w:t>
                  </w:r>
                </w:p>
              </w:tc>
            </w:tr>
            <w:tr w:rsidR="006305F6" w:rsidRPr="003F1437" w:rsidTr="00D10903">
              <w:tc>
                <w:tcPr>
                  <w:tcW w:w="5138" w:type="dxa"/>
                  <w:vAlign w:val="center"/>
                </w:tcPr>
                <w:p w:rsidR="006305F6" w:rsidRPr="003F1437" w:rsidRDefault="006305F6" w:rsidP="00D10903">
                  <w:pPr>
                    <w:suppressAutoHyphens/>
                    <w:ind w:right="-108"/>
                    <w:contextualSpacing/>
                    <w:jc w:val="center"/>
                    <w:rPr>
                      <w:rFonts w:ascii="Times New Roman" w:hAnsi="Times New Roman"/>
                    </w:rPr>
                  </w:pPr>
                  <w:r w:rsidRPr="003F1437">
                    <w:rPr>
                      <w:rFonts w:ascii="Times New Roman" w:hAnsi="Times New Roman"/>
                    </w:rPr>
                    <w:t>4 и менее</w:t>
                  </w:r>
                </w:p>
              </w:tc>
              <w:tc>
                <w:tcPr>
                  <w:tcW w:w="3435" w:type="dxa"/>
                  <w:vAlign w:val="center"/>
                </w:tcPr>
                <w:p w:rsidR="006305F6" w:rsidRPr="003F1437" w:rsidRDefault="006305F6" w:rsidP="006305F6">
                  <w:pPr>
                    <w:suppressAutoHyphens/>
                    <w:ind w:right="-108"/>
                    <w:contextualSpacing/>
                    <w:jc w:val="center"/>
                    <w:rPr>
                      <w:rFonts w:ascii="Times New Roman" w:hAnsi="Times New Roman"/>
                    </w:rPr>
                  </w:pPr>
                  <w:r w:rsidRPr="003F1437">
                    <w:rPr>
                      <w:rFonts w:ascii="Times New Roman" w:hAnsi="Times New Roman"/>
                    </w:rPr>
                    <w:t>0</w:t>
                  </w:r>
                </w:p>
              </w:tc>
            </w:tr>
          </w:tbl>
          <w:p w:rsidR="00D44CF8" w:rsidRPr="003F1437" w:rsidRDefault="006305F6" w:rsidP="006305F6">
            <w:pPr>
              <w:spacing w:line="288" w:lineRule="auto"/>
              <w:contextualSpacing/>
              <w:jc w:val="both"/>
              <w:rPr>
                <w:rFonts w:ascii="Times New Roman" w:hAnsi="Times New Roman"/>
                <w:i/>
              </w:rPr>
            </w:pPr>
            <w:r w:rsidRPr="003F1437">
              <w:rPr>
                <w:rFonts w:ascii="Times New Roman" w:hAnsi="Times New Roman"/>
                <w:i/>
              </w:rPr>
              <w:t>Количество выставляемых баллов по показателю «Наличие положительных отзывов, рекомендаций, благодарственных писем, наград» умножается на коэффициент значимости показателя.</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lastRenderedPageBreak/>
              <w:t>3.15.</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Обеспечение Заявки и обеспечение исполнения договора</w:t>
            </w:r>
          </w:p>
        </w:tc>
      </w:tr>
      <w:tr w:rsidR="00D44CF8" w:rsidRPr="003F1437" w:rsidTr="004F0E44">
        <w:trPr>
          <w:trHeight w:val="77"/>
        </w:trPr>
        <w:tc>
          <w:tcPr>
            <w:tcW w:w="738" w:type="dxa"/>
            <w:gridSpan w:val="2"/>
            <w:shd w:val="clear" w:color="auto" w:fill="FFFFFF" w:themeFill="background1"/>
          </w:tcPr>
          <w:p w:rsidR="00D44CF8" w:rsidRPr="003F1437" w:rsidRDefault="00D44CF8" w:rsidP="00D44CF8">
            <w:pPr>
              <w:jc w:val="both"/>
              <w:rPr>
                <w:rFonts w:ascii="Times New Roman" w:hAnsi="Times New Roman"/>
              </w:rPr>
            </w:pPr>
          </w:p>
        </w:tc>
        <w:tc>
          <w:tcPr>
            <w:tcW w:w="8725" w:type="dxa"/>
            <w:shd w:val="clear" w:color="auto" w:fill="FFFFFF" w:themeFill="background1"/>
          </w:tcPr>
          <w:p w:rsidR="00D44CF8" w:rsidRPr="003F1437" w:rsidRDefault="00D44CF8" w:rsidP="00157C49">
            <w:pPr>
              <w:numPr>
                <w:ilvl w:val="0"/>
                <w:numId w:val="29"/>
              </w:numPr>
              <w:contextualSpacing/>
              <w:jc w:val="both"/>
              <w:rPr>
                <w:rFonts w:ascii="Times New Roman" w:hAnsi="Times New Roman"/>
                <w:b/>
              </w:rPr>
            </w:pPr>
            <w:r w:rsidRPr="003F1437">
              <w:rPr>
                <w:rFonts w:ascii="Times New Roman" w:hAnsi="Times New Roman"/>
                <w:b/>
              </w:rPr>
              <w:t xml:space="preserve">Обеспечение Заявки: не требуется </w:t>
            </w:r>
          </w:p>
          <w:p w:rsidR="00D44CF8" w:rsidRPr="003F1437" w:rsidRDefault="00D44CF8" w:rsidP="004F0E44">
            <w:pPr>
              <w:numPr>
                <w:ilvl w:val="0"/>
                <w:numId w:val="29"/>
              </w:numPr>
              <w:contextualSpacing/>
              <w:jc w:val="both"/>
              <w:rPr>
                <w:rFonts w:ascii="Times New Roman" w:hAnsi="Times New Roman"/>
                <w:b/>
                <w:i/>
              </w:rPr>
            </w:pPr>
            <w:r w:rsidRPr="003F1437">
              <w:rPr>
                <w:rFonts w:ascii="Times New Roman" w:hAnsi="Times New Roman"/>
                <w:b/>
              </w:rPr>
              <w:t>Обеспечение исполнения договора: не требуется</w:t>
            </w:r>
          </w:p>
        </w:tc>
      </w:tr>
      <w:tr w:rsidR="00D44CF8" w:rsidRPr="003F1437" w:rsidTr="00B91DB8">
        <w:tc>
          <w:tcPr>
            <w:tcW w:w="738" w:type="dxa"/>
            <w:gridSpan w:val="2"/>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3.16.</w:t>
            </w:r>
          </w:p>
        </w:tc>
        <w:tc>
          <w:tcPr>
            <w:tcW w:w="8725"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Необходимость одобрения договора Дирекцией Заказчика</w:t>
            </w:r>
          </w:p>
        </w:tc>
      </w:tr>
      <w:tr w:rsidR="00D44CF8" w:rsidRPr="003F1437" w:rsidTr="00B91DB8">
        <w:tc>
          <w:tcPr>
            <w:tcW w:w="738" w:type="dxa"/>
            <w:gridSpan w:val="2"/>
            <w:shd w:val="clear" w:color="auto" w:fill="auto"/>
          </w:tcPr>
          <w:p w:rsidR="00D44CF8" w:rsidRPr="003F1437" w:rsidRDefault="00D44CF8" w:rsidP="00D44CF8">
            <w:pPr>
              <w:jc w:val="both"/>
              <w:rPr>
                <w:rFonts w:ascii="Times New Roman" w:hAnsi="Times New Roman"/>
              </w:rPr>
            </w:pPr>
          </w:p>
        </w:tc>
        <w:tc>
          <w:tcPr>
            <w:tcW w:w="8725" w:type="dxa"/>
            <w:shd w:val="clear" w:color="auto" w:fill="auto"/>
          </w:tcPr>
          <w:p w:rsidR="00D44CF8" w:rsidRPr="003F1437" w:rsidRDefault="00D44CF8" w:rsidP="00B2528A">
            <w:pPr>
              <w:jc w:val="both"/>
              <w:rPr>
                <w:rFonts w:ascii="Times New Roman" w:hAnsi="Times New Roman"/>
                <w:b/>
              </w:rPr>
            </w:pPr>
            <w:r w:rsidRPr="003F1437">
              <w:rPr>
                <w:rFonts w:ascii="Times New Roman" w:hAnsi="Times New Roman"/>
                <w:b/>
              </w:rPr>
              <w:t>Не требуется</w:t>
            </w:r>
          </w:p>
        </w:tc>
      </w:tr>
    </w:tbl>
    <w:p w:rsidR="00D44CF8" w:rsidRPr="003F1437" w:rsidRDefault="00D44CF8" w:rsidP="00D44CF8">
      <w:pPr>
        <w:spacing w:after="200" w:line="276" w:lineRule="auto"/>
        <w:rPr>
          <w:rFonts w:eastAsia="Calibri"/>
          <w:sz w:val="22"/>
          <w:szCs w:val="22"/>
          <w:lang w:eastAsia="en-US"/>
        </w:rPr>
      </w:pPr>
    </w:p>
    <w:p w:rsidR="00D44CF8" w:rsidRPr="003F1437" w:rsidRDefault="00D44CF8" w:rsidP="00D44CF8">
      <w:pPr>
        <w:spacing w:after="200" w:line="276" w:lineRule="auto"/>
        <w:rPr>
          <w:rFonts w:eastAsia="Calibri"/>
          <w:sz w:val="22"/>
          <w:szCs w:val="22"/>
          <w:lang w:eastAsia="en-US"/>
        </w:rPr>
        <w:sectPr w:rsidR="00D44CF8" w:rsidRPr="003F1437">
          <w:pgSz w:w="11906" w:h="16838"/>
          <w:pgMar w:top="1134" w:right="850" w:bottom="1134" w:left="1701" w:header="708" w:footer="708" w:gutter="0"/>
          <w:cols w:space="708"/>
          <w:docGrid w:linePitch="360"/>
        </w:sectPr>
      </w:pPr>
    </w:p>
    <w:p w:rsidR="00C07AA8" w:rsidRPr="003F1437" w:rsidRDefault="00D44CF8" w:rsidP="00C07AA8">
      <w:pPr>
        <w:keepNext/>
        <w:keepLines/>
        <w:numPr>
          <w:ilvl w:val="0"/>
          <w:numId w:val="6"/>
        </w:numPr>
        <w:spacing w:before="480" w:after="200" w:line="276" w:lineRule="auto"/>
        <w:ind w:left="0" w:firstLine="0"/>
        <w:jc w:val="center"/>
        <w:outlineLvl w:val="0"/>
        <w:rPr>
          <w:b/>
          <w:bCs/>
          <w:sz w:val="28"/>
          <w:szCs w:val="28"/>
          <w:lang w:eastAsia="en-US"/>
        </w:rPr>
      </w:pPr>
      <w:bookmarkStart w:id="93" w:name="_ТЕХНИЧЕСКОЕ_ЗАДАНИЕ"/>
      <w:bookmarkStart w:id="94" w:name="_Toc531131235"/>
      <w:bookmarkEnd w:id="93"/>
      <w:r w:rsidRPr="003F1437">
        <w:rPr>
          <w:b/>
          <w:bCs/>
          <w:sz w:val="28"/>
          <w:szCs w:val="28"/>
          <w:lang w:eastAsia="en-US"/>
        </w:rPr>
        <w:lastRenderedPageBreak/>
        <w:t>ТЕХНИЧЕСКОЕ ЗАДАНИЕ</w:t>
      </w:r>
      <w:bookmarkEnd w:id="94"/>
    </w:p>
    <w:p w:rsidR="00C07AA8" w:rsidRPr="003F1437" w:rsidRDefault="00C07AA8" w:rsidP="00C07AA8">
      <w:pPr>
        <w:widowControl w:val="0"/>
        <w:tabs>
          <w:tab w:val="left" w:pos="360"/>
        </w:tabs>
        <w:jc w:val="center"/>
        <w:rPr>
          <w:b/>
          <w:bCs/>
        </w:rPr>
      </w:pPr>
      <w:r w:rsidRPr="003F1437">
        <w:rPr>
          <w:b/>
          <w:bCs/>
        </w:rPr>
        <w:t xml:space="preserve">на </w:t>
      </w:r>
      <w:r w:rsidR="00430288">
        <w:rPr>
          <w:b/>
          <w:bCs/>
        </w:rPr>
        <w:t>оказание</w:t>
      </w:r>
      <w:r w:rsidRPr="003F1437">
        <w:rPr>
          <w:b/>
          <w:bCs/>
        </w:rPr>
        <w:t xml:space="preserve"> комплекса услуг по формированию мониторингов СМИ по тематикам и их рассылке и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2018 году.</w:t>
      </w:r>
    </w:p>
    <w:p w:rsidR="00D10F08" w:rsidRPr="003F1437" w:rsidRDefault="00D10F08" w:rsidP="00C07AA8">
      <w:pPr>
        <w:widowControl w:val="0"/>
        <w:tabs>
          <w:tab w:val="left" w:pos="360"/>
        </w:tabs>
        <w:jc w:val="center"/>
        <w:rPr>
          <w:b/>
          <w:bCs/>
        </w:rPr>
      </w:pPr>
    </w:p>
    <w:p w:rsidR="00C07AA8" w:rsidRPr="003F1437" w:rsidRDefault="00C07AA8" w:rsidP="00D10F08">
      <w:pPr>
        <w:numPr>
          <w:ilvl w:val="0"/>
          <w:numId w:val="42"/>
        </w:numPr>
        <w:tabs>
          <w:tab w:val="left" w:pos="0"/>
        </w:tabs>
        <w:suppressAutoHyphens/>
        <w:autoSpaceDE w:val="0"/>
        <w:spacing w:line="276" w:lineRule="auto"/>
        <w:ind w:left="0" w:firstLine="0"/>
        <w:jc w:val="both"/>
        <w:rPr>
          <w:b/>
          <w:lang w:eastAsia="en-US"/>
        </w:rPr>
      </w:pPr>
      <w:r w:rsidRPr="003F1437">
        <w:rPr>
          <w:b/>
          <w:lang w:eastAsia="en-US"/>
        </w:rPr>
        <w:t>Услуги по формированию ежедневного мониторинга СМИ</w:t>
      </w:r>
    </w:p>
    <w:p w:rsidR="00C07AA8" w:rsidRPr="003F1437" w:rsidRDefault="00C07AA8" w:rsidP="00D10F08">
      <w:pPr>
        <w:tabs>
          <w:tab w:val="left" w:pos="0"/>
        </w:tabs>
        <w:spacing w:line="276" w:lineRule="auto"/>
        <w:jc w:val="both"/>
        <w:rPr>
          <w:b/>
          <w:lang w:eastAsia="en-US"/>
        </w:rPr>
      </w:pPr>
      <w:r w:rsidRPr="003F1437">
        <w:rPr>
          <w:b/>
          <w:lang w:eastAsia="en-US"/>
        </w:rPr>
        <w:t>Источники анализа:</w:t>
      </w:r>
    </w:p>
    <w:p w:rsidR="00C07AA8" w:rsidRPr="003F1437" w:rsidRDefault="00C07AA8" w:rsidP="00D10F08">
      <w:pPr>
        <w:tabs>
          <w:tab w:val="left" w:pos="0"/>
        </w:tabs>
        <w:spacing w:line="276" w:lineRule="auto"/>
        <w:jc w:val="both"/>
        <w:rPr>
          <w:lang w:eastAsia="en-US"/>
        </w:rPr>
      </w:pPr>
      <w:r w:rsidRPr="003F1437">
        <w:rPr>
          <w:lang w:eastAsia="en-US"/>
        </w:rPr>
        <w:t>Более 12 000 СМИ: ТВ, радио, газеты, журналы, информагентства, интернет-СМИ федерального и регионального уровня.</w:t>
      </w:r>
    </w:p>
    <w:p w:rsidR="00C07AA8" w:rsidRPr="003F1437" w:rsidRDefault="00C07AA8" w:rsidP="00D10F08">
      <w:pPr>
        <w:tabs>
          <w:tab w:val="left" w:pos="0"/>
        </w:tabs>
        <w:spacing w:line="276" w:lineRule="auto"/>
        <w:jc w:val="both"/>
        <w:rPr>
          <w:lang w:eastAsia="en-US"/>
        </w:rPr>
      </w:pPr>
      <w:r w:rsidRPr="003F1437">
        <w:rPr>
          <w:lang w:eastAsia="en-US"/>
        </w:rPr>
        <w:t>Мониторинг собирается по следующим ключевым словам:</w:t>
      </w:r>
    </w:p>
    <w:p w:rsidR="00C07AA8" w:rsidRPr="003F1437" w:rsidRDefault="00C07AA8" w:rsidP="00D10F08">
      <w:pPr>
        <w:pStyle w:val="af8"/>
        <w:numPr>
          <w:ilvl w:val="0"/>
          <w:numId w:val="43"/>
        </w:numPr>
        <w:spacing w:line="276" w:lineRule="auto"/>
        <w:rPr>
          <w:szCs w:val="28"/>
          <w:u w:val="single"/>
        </w:rPr>
      </w:pPr>
      <w:r w:rsidRPr="003F1437">
        <w:rPr>
          <w:szCs w:val="28"/>
          <w:u w:val="single"/>
        </w:rPr>
        <w:t>Руководство АСИ</w:t>
      </w:r>
    </w:p>
    <w:p w:rsidR="00C07AA8" w:rsidRPr="003F1437" w:rsidRDefault="00C07AA8" w:rsidP="00D10F08">
      <w:pPr>
        <w:spacing w:after="240" w:line="276" w:lineRule="auto"/>
        <w:rPr>
          <w:szCs w:val="28"/>
        </w:rPr>
      </w:pPr>
      <w:r w:rsidRPr="003F1437">
        <w:rPr>
          <w:szCs w:val="28"/>
        </w:rPr>
        <w:t>Светлана Чупшева, Артем Аветисян, Дмитрий Песков, Александр Пироженко, Игорь Карачин, Елена Мякотникова, Ольга Захарова</w:t>
      </w:r>
    </w:p>
    <w:p w:rsidR="00C07AA8" w:rsidRPr="003F1437" w:rsidRDefault="00C07AA8" w:rsidP="00D10F08">
      <w:pPr>
        <w:pStyle w:val="af8"/>
        <w:numPr>
          <w:ilvl w:val="0"/>
          <w:numId w:val="43"/>
        </w:numPr>
        <w:spacing w:line="276" w:lineRule="auto"/>
        <w:rPr>
          <w:szCs w:val="28"/>
          <w:u w:val="single"/>
        </w:rPr>
      </w:pPr>
      <w:r w:rsidRPr="003F1437">
        <w:rPr>
          <w:szCs w:val="28"/>
          <w:u w:val="single"/>
        </w:rPr>
        <w:t>АСИ</w:t>
      </w:r>
    </w:p>
    <w:p w:rsidR="00C07AA8" w:rsidRPr="003F1437" w:rsidRDefault="00C07AA8" w:rsidP="00D10F08">
      <w:pPr>
        <w:spacing w:after="240" w:line="276" w:lineRule="auto"/>
        <w:rPr>
          <w:szCs w:val="28"/>
        </w:rPr>
      </w:pPr>
      <w:r w:rsidRPr="003F1437">
        <w:rPr>
          <w:szCs w:val="28"/>
        </w:rPr>
        <w:t>Агентство стратегических инициатив по продвижению новых проектов, Агентство стратегических инициатив, АСИ</w:t>
      </w:r>
    </w:p>
    <w:p w:rsidR="00C07AA8" w:rsidRPr="003F1437" w:rsidRDefault="00C07AA8" w:rsidP="00D10F08">
      <w:pPr>
        <w:pStyle w:val="af8"/>
        <w:numPr>
          <w:ilvl w:val="0"/>
          <w:numId w:val="43"/>
        </w:numPr>
        <w:spacing w:line="276" w:lineRule="auto"/>
        <w:rPr>
          <w:szCs w:val="28"/>
          <w:u w:val="single"/>
        </w:rPr>
      </w:pPr>
      <w:r w:rsidRPr="003F1437">
        <w:rPr>
          <w:szCs w:val="28"/>
          <w:u w:val="single"/>
        </w:rPr>
        <w:t>100 лидеров развития технологий</w:t>
      </w:r>
    </w:p>
    <w:p w:rsidR="00C07AA8" w:rsidRPr="003F1437" w:rsidRDefault="00C07AA8" w:rsidP="00D10F08">
      <w:pPr>
        <w:spacing w:after="240" w:line="276" w:lineRule="auto"/>
        <w:rPr>
          <w:szCs w:val="28"/>
        </w:rPr>
      </w:pPr>
      <w:r w:rsidRPr="003F1437">
        <w:rPr>
          <w:szCs w:val="28"/>
        </w:rPr>
        <w:t>Технологический стандарт, стандарт внедрения технологий и инноваций, стандарт внедрения инноваций, инновационный стандарт, технологические стартапы, технологические предприниматели, 100 технологических лидеров, технологические лидеры</w:t>
      </w:r>
    </w:p>
    <w:p w:rsidR="00C07AA8" w:rsidRPr="003F1437" w:rsidRDefault="00C07AA8" w:rsidP="00D10F08">
      <w:pPr>
        <w:pStyle w:val="af8"/>
        <w:numPr>
          <w:ilvl w:val="0"/>
          <w:numId w:val="43"/>
        </w:numPr>
        <w:spacing w:line="276" w:lineRule="auto"/>
        <w:rPr>
          <w:szCs w:val="28"/>
          <w:u w:val="single"/>
        </w:rPr>
      </w:pPr>
      <w:r w:rsidRPr="003F1437">
        <w:rPr>
          <w:szCs w:val="28"/>
          <w:u w:val="single"/>
        </w:rPr>
        <w:t>Цифровая платформа для обращения предпринимателей</w:t>
      </w:r>
    </w:p>
    <w:p w:rsidR="00C07AA8" w:rsidRPr="003F1437" w:rsidRDefault="00C07AA8" w:rsidP="00D10F08">
      <w:pPr>
        <w:spacing w:after="240" w:line="276" w:lineRule="auto"/>
        <w:rPr>
          <w:szCs w:val="28"/>
        </w:rPr>
      </w:pPr>
      <w:r w:rsidRPr="003F1437">
        <w:rPr>
          <w:szCs w:val="28"/>
        </w:rPr>
        <w:t xml:space="preserve">Цифровая платформа для предпринимателей, цифровая платформа для бизнеса, одно окно для предпринимателей, одно окно для бизнеса, Национальная предпринимательская инициатива, </w:t>
      </w:r>
      <w:r w:rsidRPr="003F1437">
        <w:rPr>
          <w:szCs w:val="28"/>
          <w:lang w:val="en-US"/>
        </w:rPr>
        <w:t>Doing</w:t>
      </w:r>
      <w:r w:rsidRPr="003F1437">
        <w:rPr>
          <w:szCs w:val="28"/>
        </w:rPr>
        <w:t xml:space="preserve"> </w:t>
      </w:r>
      <w:r w:rsidRPr="003F1437">
        <w:rPr>
          <w:szCs w:val="28"/>
          <w:lang w:val="en-US"/>
        </w:rPr>
        <w:t>Business</w:t>
      </w:r>
      <w:r w:rsidRPr="003F1437">
        <w:rPr>
          <w:szCs w:val="28"/>
        </w:rPr>
        <w:t>, рейтинг «Ведение бизнеса» Всемирного банка, инвестиционный климат, деловой климат</w:t>
      </w:r>
    </w:p>
    <w:p w:rsidR="00C07AA8" w:rsidRPr="003F1437" w:rsidRDefault="00C07AA8" w:rsidP="00D10F08">
      <w:pPr>
        <w:pStyle w:val="af8"/>
        <w:numPr>
          <w:ilvl w:val="0"/>
          <w:numId w:val="43"/>
        </w:numPr>
        <w:spacing w:line="276" w:lineRule="auto"/>
        <w:rPr>
          <w:szCs w:val="28"/>
          <w:u w:val="single"/>
        </w:rPr>
      </w:pPr>
      <w:r w:rsidRPr="003F1437">
        <w:rPr>
          <w:szCs w:val="28"/>
          <w:u w:val="single"/>
        </w:rPr>
        <w:t>Региональные Клубы лидеров</w:t>
      </w:r>
    </w:p>
    <w:p w:rsidR="00C07AA8" w:rsidRPr="003F1437" w:rsidRDefault="00C07AA8" w:rsidP="00D10F08">
      <w:pPr>
        <w:spacing w:after="240" w:line="276" w:lineRule="auto"/>
        <w:rPr>
          <w:szCs w:val="28"/>
        </w:rPr>
      </w:pPr>
      <w:r w:rsidRPr="003F1437">
        <w:rPr>
          <w:szCs w:val="28"/>
        </w:rPr>
        <w:t>Клуб лидеров по продвижению инициатив бизнеса, региональные Клубы лидеров, сеть региональных Клубов лидеров, франшиза Клуба лидеров, сеть Клуба лидеров, Клуб лидеров АСИ</w:t>
      </w:r>
    </w:p>
    <w:p w:rsidR="00C07AA8" w:rsidRPr="003F1437" w:rsidRDefault="00C07AA8" w:rsidP="00D10F08">
      <w:pPr>
        <w:pStyle w:val="af8"/>
        <w:numPr>
          <w:ilvl w:val="0"/>
          <w:numId w:val="43"/>
        </w:numPr>
        <w:spacing w:line="276" w:lineRule="auto"/>
        <w:rPr>
          <w:szCs w:val="28"/>
          <w:u w:val="single"/>
        </w:rPr>
      </w:pPr>
      <w:r w:rsidRPr="003F1437">
        <w:rPr>
          <w:szCs w:val="28"/>
          <w:u w:val="single"/>
        </w:rPr>
        <w:t>100 лидеров развития новых подходов в образовании</w:t>
      </w:r>
    </w:p>
    <w:p w:rsidR="00C07AA8" w:rsidRPr="003F1437" w:rsidRDefault="00C07AA8" w:rsidP="00D10F08">
      <w:pPr>
        <w:spacing w:after="240" w:line="276" w:lineRule="auto"/>
        <w:rPr>
          <w:szCs w:val="28"/>
        </w:rPr>
      </w:pPr>
      <w:r w:rsidRPr="003F1437">
        <w:rPr>
          <w:szCs w:val="28"/>
        </w:rPr>
        <w:t xml:space="preserve">Университет 20.35, Университет НТИ, навыки будущего, навыки </w:t>
      </w:r>
      <w:r w:rsidRPr="003F1437">
        <w:rPr>
          <w:szCs w:val="28"/>
          <w:lang w:val="en-US"/>
        </w:rPr>
        <w:t>XXI</w:t>
      </w:r>
      <w:r w:rsidRPr="003F1437">
        <w:rPr>
          <w:szCs w:val="28"/>
        </w:rPr>
        <w:t xml:space="preserve"> века, кадры будущего для регионов, </w:t>
      </w:r>
      <w:r w:rsidRPr="003F1437">
        <w:rPr>
          <w:szCs w:val="28"/>
          <w:lang w:val="en-US"/>
        </w:rPr>
        <w:t>WorldSkills</w:t>
      </w:r>
      <w:r w:rsidRPr="003F1437">
        <w:rPr>
          <w:szCs w:val="28"/>
        </w:rPr>
        <w:t>, движение «Молодые профессионалы», наставничество, образование будущего, профессии будущего, подготовка профессиональных кадров, новые формы образования, новые грамотности, неформальное образование, профессиональная ориентация, профессиональная навигация, сетевое образование, сетевая школа, открытое образование, всероссийский зачет</w:t>
      </w:r>
    </w:p>
    <w:p w:rsidR="00D10F08" w:rsidRPr="003F1437" w:rsidRDefault="00D10F08" w:rsidP="00D10F08">
      <w:pPr>
        <w:spacing w:after="240" w:line="276" w:lineRule="auto"/>
        <w:rPr>
          <w:szCs w:val="28"/>
        </w:rPr>
      </w:pPr>
    </w:p>
    <w:p w:rsidR="00C07AA8" w:rsidRPr="003F1437" w:rsidRDefault="00C07AA8" w:rsidP="00D10F08">
      <w:pPr>
        <w:pStyle w:val="af8"/>
        <w:numPr>
          <w:ilvl w:val="0"/>
          <w:numId w:val="43"/>
        </w:numPr>
        <w:spacing w:line="276" w:lineRule="auto"/>
        <w:rPr>
          <w:szCs w:val="28"/>
          <w:u w:val="single"/>
        </w:rPr>
      </w:pPr>
      <w:r w:rsidRPr="003F1437">
        <w:rPr>
          <w:szCs w:val="28"/>
          <w:u w:val="single"/>
        </w:rPr>
        <w:lastRenderedPageBreak/>
        <w:t>Платформа НТИ</w:t>
      </w:r>
    </w:p>
    <w:p w:rsidR="00C07AA8" w:rsidRPr="003F1437" w:rsidRDefault="00C07AA8" w:rsidP="00D10F08">
      <w:pPr>
        <w:spacing w:after="240" w:line="276" w:lineRule="auto"/>
        <w:rPr>
          <w:szCs w:val="28"/>
        </w:rPr>
      </w:pPr>
      <w:r w:rsidRPr="003F1437">
        <w:rPr>
          <w:szCs w:val="28"/>
        </w:rPr>
        <w:t>Национальная технологическая инициатива, НТИ, рынки будущего, платформа НТИ, цифровая библиотека знаний, региональный стандарт, фабрика пилотирования, дорожные карты НТИ</w:t>
      </w:r>
    </w:p>
    <w:p w:rsidR="00C07AA8" w:rsidRPr="003F1437" w:rsidRDefault="00C07AA8" w:rsidP="00D10F08">
      <w:pPr>
        <w:pStyle w:val="af8"/>
        <w:numPr>
          <w:ilvl w:val="0"/>
          <w:numId w:val="43"/>
        </w:numPr>
        <w:spacing w:line="276" w:lineRule="auto"/>
        <w:rPr>
          <w:szCs w:val="28"/>
          <w:u w:val="single"/>
        </w:rPr>
      </w:pPr>
      <w:r w:rsidRPr="003F1437">
        <w:rPr>
          <w:szCs w:val="28"/>
          <w:u w:val="single"/>
        </w:rPr>
        <w:t>Точки кипения</w:t>
      </w:r>
    </w:p>
    <w:p w:rsidR="00C07AA8" w:rsidRPr="003F1437" w:rsidRDefault="00C07AA8" w:rsidP="00D10F08">
      <w:pPr>
        <w:spacing w:after="240" w:line="276" w:lineRule="auto"/>
        <w:rPr>
          <w:szCs w:val="28"/>
        </w:rPr>
      </w:pPr>
      <w:r w:rsidRPr="003F1437">
        <w:rPr>
          <w:szCs w:val="28"/>
        </w:rPr>
        <w:t>Точка кипения, пространство коллективной работы</w:t>
      </w:r>
    </w:p>
    <w:p w:rsidR="00C07AA8" w:rsidRPr="003F1437" w:rsidRDefault="00C07AA8" w:rsidP="00D10F08">
      <w:pPr>
        <w:pStyle w:val="af8"/>
        <w:numPr>
          <w:ilvl w:val="0"/>
          <w:numId w:val="43"/>
        </w:numPr>
        <w:spacing w:line="276" w:lineRule="auto"/>
        <w:rPr>
          <w:szCs w:val="28"/>
          <w:u w:val="single"/>
        </w:rPr>
      </w:pPr>
      <w:r w:rsidRPr="003F1437">
        <w:rPr>
          <w:szCs w:val="28"/>
          <w:u w:val="single"/>
          <w:lang w:val="en-US"/>
        </w:rPr>
        <w:t>Leader</w:t>
      </w:r>
      <w:r w:rsidRPr="003F1437">
        <w:rPr>
          <w:szCs w:val="28"/>
          <w:u w:val="single"/>
        </w:rPr>
        <w:t>-</w:t>
      </w:r>
      <w:r w:rsidRPr="003F1437">
        <w:rPr>
          <w:szCs w:val="28"/>
          <w:u w:val="single"/>
          <w:lang w:val="en-US"/>
        </w:rPr>
        <w:t>ID</w:t>
      </w:r>
    </w:p>
    <w:p w:rsidR="00C07AA8" w:rsidRPr="003F1437" w:rsidRDefault="00C07AA8" w:rsidP="00D10F08">
      <w:pPr>
        <w:spacing w:after="240" w:line="276" w:lineRule="auto"/>
        <w:rPr>
          <w:szCs w:val="28"/>
        </w:rPr>
      </w:pPr>
      <w:r w:rsidRPr="003F1437">
        <w:rPr>
          <w:szCs w:val="28"/>
        </w:rPr>
        <w:t xml:space="preserve">Платформа </w:t>
      </w:r>
      <w:r w:rsidRPr="003F1437">
        <w:rPr>
          <w:szCs w:val="28"/>
          <w:lang w:val="en-US"/>
        </w:rPr>
        <w:t>Leader</w:t>
      </w:r>
      <w:r w:rsidRPr="003F1437">
        <w:rPr>
          <w:szCs w:val="28"/>
        </w:rPr>
        <w:t>-</w:t>
      </w:r>
      <w:r w:rsidRPr="003F1437">
        <w:rPr>
          <w:szCs w:val="28"/>
          <w:lang w:val="en-US"/>
        </w:rPr>
        <w:t>ID</w:t>
      </w:r>
      <w:r w:rsidRPr="003F1437">
        <w:rPr>
          <w:szCs w:val="28"/>
        </w:rPr>
        <w:t>, информационная система АСИ, сообщество АСИ, цифровой след</w:t>
      </w:r>
    </w:p>
    <w:p w:rsidR="00C07AA8" w:rsidRPr="003F1437" w:rsidRDefault="00C07AA8" w:rsidP="00D10F08">
      <w:pPr>
        <w:pStyle w:val="af8"/>
        <w:numPr>
          <w:ilvl w:val="0"/>
          <w:numId w:val="43"/>
        </w:numPr>
        <w:spacing w:line="276" w:lineRule="auto"/>
        <w:rPr>
          <w:szCs w:val="28"/>
          <w:u w:val="single"/>
        </w:rPr>
      </w:pPr>
      <w:r w:rsidRPr="003F1437">
        <w:rPr>
          <w:szCs w:val="28"/>
          <w:u w:val="single"/>
        </w:rPr>
        <w:t>100 лидеров развития социальной сферы</w:t>
      </w:r>
    </w:p>
    <w:p w:rsidR="00C07AA8" w:rsidRPr="003F1437" w:rsidRDefault="00C07AA8" w:rsidP="00D10F08">
      <w:pPr>
        <w:spacing w:after="240" w:line="276" w:lineRule="auto"/>
        <w:rPr>
          <w:szCs w:val="28"/>
        </w:rPr>
      </w:pPr>
      <w:r w:rsidRPr="003F1437">
        <w:rPr>
          <w:szCs w:val="28"/>
        </w:rPr>
        <w:t>Навигатор НКО, навигатор для социальных предпринимателей, социальные предприниматели, социальное предпринимательство, Фонд поддержки социальных проектов, акселератор социальных инициатив</w:t>
      </w:r>
    </w:p>
    <w:p w:rsidR="00C07AA8" w:rsidRPr="003F1437" w:rsidRDefault="00C07AA8" w:rsidP="00D10F08">
      <w:pPr>
        <w:pStyle w:val="af8"/>
        <w:numPr>
          <w:ilvl w:val="0"/>
          <w:numId w:val="43"/>
        </w:numPr>
        <w:spacing w:line="276" w:lineRule="auto"/>
        <w:rPr>
          <w:szCs w:val="28"/>
          <w:u w:val="single"/>
        </w:rPr>
      </w:pPr>
      <w:r w:rsidRPr="003F1437">
        <w:rPr>
          <w:szCs w:val="28"/>
          <w:u w:val="single"/>
        </w:rPr>
        <w:t>Новые возможности в социальной сфере</w:t>
      </w:r>
    </w:p>
    <w:p w:rsidR="00C07AA8" w:rsidRPr="003F1437" w:rsidRDefault="00C07AA8" w:rsidP="00D10F08">
      <w:pPr>
        <w:spacing w:after="240" w:line="276" w:lineRule="auto"/>
        <w:rPr>
          <w:szCs w:val="28"/>
        </w:rPr>
      </w:pPr>
      <w:r w:rsidRPr="003F1437">
        <w:rPr>
          <w:szCs w:val="28"/>
        </w:rPr>
        <w:t>Новые возможности в социальной сфере, Национальная предпринимательская инициатива в социальной сфере, НПИ в социальной сфере, негосударственный сектор в социальной сфере, дорожные карты, система долговременного ухода, механизмы финансирования социальных проектов</w:t>
      </w:r>
    </w:p>
    <w:p w:rsidR="00C07AA8" w:rsidRPr="003F1437" w:rsidRDefault="00C07AA8" w:rsidP="00D10F08">
      <w:pPr>
        <w:pStyle w:val="af8"/>
        <w:numPr>
          <w:ilvl w:val="0"/>
          <w:numId w:val="43"/>
        </w:numPr>
        <w:spacing w:line="276" w:lineRule="auto"/>
        <w:rPr>
          <w:szCs w:val="28"/>
          <w:u w:val="single"/>
        </w:rPr>
      </w:pPr>
      <w:r w:rsidRPr="003F1437">
        <w:rPr>
          <w:szCs w:val="28"/>
          <w:u w:val="single"/>
          <w:lang w:val="en-US"/>
        </w:rPr>
        <w:t>Local</w:t>
      </w:r>
      <w:r w:rsidRPr="003F1437">
        <w:rPr>
          <w:szCs w:val="28"/>
          <w:u w:val="single"/>
        </w:rPr>
        <w:t xml:space="preserve"> </w:t>
      </w:r>
      <w:r w:rsidRPr="003F1437">
        <w:rPr>
          <w:szCs w:val="28"/>
          <w:u w:val="single"/>
          <w:lang w:val="en-US"/>
        </w:rPr>
        <w:t>ID</w:t>
      </w:r>
    </w:p>
    <w:p w:rsidR="00C07AA8" w:rsidRPr="003F1437" w:rsidRDefault="00C07AA8" w:rsidP="00D10F08">
      <w:pPr>
        <w:spacing w:after="240" w:line="276" w:lineRule="auto"/>
        <w:rPr>
          <w:szCs w:val="28"/>
        </w:rPr>
      </w:pPr>
      <w:r w:rsidRPr="003F1437">
        <w:rPr>
          <w:szCs w:val="28"/>
          <w:lang w:val="en-US"/>
        </w:rPr>
        <w:t>Local</w:t>
      </w:r>
      <w:r w:rsidRPr="003F1437">
        <w:rPr>
          <w:szCs w:val="28"/>
        </w:rPr>
        <w:t xml:space="preserve"> </w:t>
      </w:r>
      <w:r w:rsidRPr="003F1437">
        <w:rPr>
          <w:szCs w:val="28"/>
          <w:lang w:val="en-US"/>
        </w:rPr>
        <w:t>ID</w:t>
      </w:r>
      <w:r w:rsidRPr="003F1437">
        <w:rPr>
          <w:szCs w:val="28"/>
        </w:rPr>
        <w:t>, Этномир, экоотели, социокультурный кластер</w:t>
      </w:r>
    </w:p>
    <w:p w:rsidR="00C07AA8" w:rsidRPr="003F1437" w:rsidRDefault="00C07AA8" w:rsidP="00D10F08">
      <w:pPr>
        <w:pStyle w:val="af8"/>
        <w:numPr>
          <w:ilvl w:val="0"/>
          <w:numId w:val="43"/>
        </w:numPr>
        <w:spacing w:line="276" w:lineRule="auto"/>
        <w:rPr>
          <w:szCs w:val="28"/>
          <w:u w:val="single"/>
        </w:rPr>
      </w:pPr>
      <w:r w:rsidRPr="003F1437">
        <w:rPr>
          <w:szCs w:val="28"/>
          <w:u w:val="single"/>
        </w:rPr>
        <w:t>Клуб волонтеров</w:t>
      </w:r>
    </w:p>
    <w:p w:rsidR="00C07AA8" w:rsidRPr="003F1437" w:rsidRDefault="00C07AA8" w:rsidP="00D10F08">
      <w:pPr>
        <w:spacing w:after="240" w:line="276" w:lineRule="auto"/>
        <w:rPr>
          <w:szCs w:val="28"/>
        </w:rPr>
      </w:pPr>
      <w:r w:rsidRPr="003F1437">
        <w:rPr>
          <w:szCs w:val="28"/>
        </w:rPr>
        <w:t>Стандарт поддержки добровольчества, стандарт поддержки волонтерства, клуб волонтеров, сообщество волонтеров</w:t>
      </w:r>
    </w:p>
    <w:p w:rsidR="00C07AA8" w:rsidRPr="003F1437" w:rsidRDefault="00C07AA8" w:rsidP="00D10F08">
      <w:pPr>
        <w:pStyle w:val="af8"/>
        <w:numPr>
          <w:ilvl w:val="0"/>
          <w:numId w:val="43"/>
        </w:numPr>
        <w:spacing w:line="276" w:lineRule="auto"/>
        <w:rPr>
          <w:szCs w:val="28"/>
          <w:u w:val="single"/>
        </w:rPr>
      </w:pPr>
      <w:r w:rsidRPr="003F1437">
        <w:rPr>
          <w:szCs w:val="28"/>
          <w:u w:val="single"/>
        </w:rPr>
        <w:t>100 лидеров развития городов</w:t>
      </w:r>
    </w:p>
    <w:p w:rsidR="00C07AA8" w:rsidRPr="003F1437" w:rsidRDefault="00C07AA8" w:rsidP="00D10F08">
      <w:pPr>
        <w:spacing w:after="240" w:line="276" w:lineRule="auto"/>
        <w:rPr>
          <w:szCs w:val="28"/>
        </w:rPr>
      </w:pPr>
      <w:r w:rsidRPr="003F1437">
        <w:rPr>
          <w:szCs w:val="28"/>
        </w:rPr>
        <w:t>100 городов, 100 городских лидеров, 100 лидеров городского развития, лидеры городского развития, включи свой город, акселерация городских проектов, технологии городского развития, центр городских компетенций</w:t>
      </w:r>
    </w:p>
    <w:p w:rsidR="00C07AA8" w:rsidRPr="003F1437" w:rsidRDefault="00C07AA8" w:rsidP="00D10F08">
      <w:pPr>
        <w:pStyle w:val="af8"/>
        <w:numPr>
          <w:ilvl w:val="0"/>
          <w:numId w:val="43"/>
        </w:numPr>
        <w:spacing w:line="276" w:lineRule="auto"/>
        <w:rPr>
          <w:szCs w:val="28"/>
          <w:u w:val="single"/>
        </w:rPr>
      </w:pPr>
      <w:r w:rsidRPr="003F1437">
        <w:rPr>
          <w:szCs w:val="28"/>
          <w:u w:val="single"/>
        </w:rPr>
        <w:t>Национальный рейтинг состояния инвестиционного климата в субъектах РФ</w:t>
      </w:r>
    </w:p>
    <w:p w:rsidR="00C07AA8" w:rsidRPr="003F1437" w:rsidRDefault="00C07AA8" w:rsidP="00D10F08">
      <w:pPr>
        <w:spacing w:after="240" w:line="276" w:lineRule="auto"/>
        <w:rPr>
          <w:szCs w:val="28"/>
        </w:rPr>
      </w:pPr>
      <w:r w:rsidRPr="003F1437">
        <w:rPr>
          <w:szCs w:val="28"/>
        </w:rPr>
        <w:t>Национальный рейтинг состояния инвестиционного климата в субъектах РФ, национальный инвестиционный рейтинг, региональный инвестиционный рейтинг, рейтинг инвестклимата, инвестиционный климат в регионах, бизнес-климат в регионах, деловой климат в регионах, дорожная карта по улучшению инвестклимата</w:t>
      </w:r>
    </w:p>
    <w:p w:rsidR="00C07AA8" w:rsidRPr="003F1437" w:rsidRDefault="00C07AA8" w:rsidP="00D10F08">
      <w:pPr>
        <w:pStyle w:val="af8"/>
        <w:numPr>
          <w:ilvl w:val="0"/>
          <w:numId w:val="43"/>
        </w:numPr>
        <w:spacing w:line="276" w:lineRule="auto"/>
        <w:rPr>
          <w:szCs w:val="28"/>
          <w:u w:val="single"/>
        </w:rPr>
      </w:pPr>
      <w:r w:rsidRPr="003F1437">
        <w:rPr>
          <w:szCs w:val="28"/>
          <w:u w:val="single"/>
        </w:rPr>
        <w:t>Библиотека умных решений – «Смартека»</w:t>
      </w:r>
    </w:p>
    <w:p w:rsidR="00C07AA8" w:rsidRPr="003F1437" w:rsidRDefault="00C07AA8" w:rsidP="00D10F08">
      <w:pPr>
        <w:spacing w:line="276" w:lineRule="auto"/>
        <w:rPr>
          <w:szCs w:val="28"/>
        </w:rPr>
      </w:pPr>
      <w:r w:rsidRPr="003F1437">
        <w:rPr>
          <w:szCs w:val="28"/>
        </w:rPr>
        <w:t>Библиотека умных решений, Смартека, магазин верных решений, готовые решения для регионов, конкурс лучших практик, всероссийский конкурс лучших практик социально-экономического развития субъектов РФ, кадровый стандарт промышленного роста, региональная модель работы с безнадзорными животными, цифровые решения для регионов</w:t>
      </w:r>
    </w:p>
    <w:p w:rsidR="00C07AA8" w:rsidRPr="003F1437" w:rsidRDefault="00C07AA8" w:rsidP="00D10F08">
      <w:pPr>
        <w:tabs>
          <w:tab w:val="left" w:pos="0"/>
        </w:tabs>
        <w:spacing w:line="276" w:lineRule="auto"/>
        <w:jc w:val="both"/>
        <w:rPr>
          <w:lang w:eastAsia="en-US"/>
        </w:rPr>
      </w:pPr>
      <w:r w:rsidRPr="003F1437">
        <w:rPr>
          <w:b/>
          <w:bCs/>
        </w:rPr>
        <w:lastRenderedPageBreak/>
        <w:tab/>
      </w:r>
      <w:r w:rsidRPr="003F1437">
        <w:rPr>
          <w:lang w:eastAsia="en-US"/>
        </w:rPr>
        <w:t xml:space="preserve">Мониторинги СМИ должны присылаться на почту </w:t>
      </w:r>
      <w:hyperlink r:id="rId15" w:history="1">
        <w:r w:rsidRPr="003F1437">
          <w:rPr>
            <w:color w:val="0000FF"/>
            <w:u w:val="single"/>
            <w:lang w:eastAsia="en-US"/>
          </w:rPr>
          <w:t>media@asi.ru</w:t>
        </w:r>
      </w:hyperlink>
      <w:r w:rsidRPr="003F1437">
        <w:rPr>
          <w:lang w:eastAsia="en-US"/>
        </w:rPr>
        <w:t xml:space="preserve"> ежедневно не позднее 11.00 по Московскому времени. </w:t>
      </w:r>
    </w:p>
    <w:p w:rsidR="00C07AA8" w:rsidRPr="003F1437" w:rsidRDefault="00C07AA8" w:rsidP="00D10F08">
      <w:pPr>
        <w:tabs>
          <w:tab w:val="left" w:pos="0"/>
        </w:tabs>
        <w:spacing w:line="276" w:lineRule="auto"/>
        <w:jc w:val="both"/>
        <w:rPr>
          <w:lang w:eastAsia="en-US"/>
        </w:rPr>
      </w:pPr>
      <w:r w:rsidRPr="003F1437">
        <w:rPr>
          <w:lang w:eastAsia="en-US"/>
        </w:rPr>
        <w:t>Мониторинги за выходные необходимо присылать в одном файле в понедельник.</w:t>
      </w:r>
    </w:p>
    <w:p w:rsidR="00D10F08" w:rsidRPr="003F1437" w:rsidRDefault="00D10F08" w:rsidP="00D10F08">
      <w:pPr>
        <w:pStyle w:val="af8"/>
        <w:tabs>
          <w:tab w:val="left" w:pos="0"/>
          <w:tab w:val="left" w:pos="3270"/>
        </w:tabs>
        <w:spacing w:after="200" w:line="276" w:lineRule="auto"/>
        <w:jc w:val="both"/>
        <w:rPr>
          <w:b/>
          <w:lang w:eastAsia="en-US"/>
        </w:rPr>
      </w:pPr>
    </w:p>
    <w:p w:rsidR="00D10F08" w:rsidRPr="003F1437" w:rsidRDefault="00D10F08" w:rsidP="00D10F08">
      <w:pPr>
        <w:pStyle w:val="af8"/>
        <w:tabs>
          <w:tab w:val="left" w:pos="0"/>
          <w:tab w:val="left" w:pos="3270"/>
        </w:tabs>
        <w:spacing w:after="200" w:line="276" w:lineRule="auto"/>
        <w:jc w:val="both"/>
        <w:rPr>
          <w:b/>
          <w:lang w:eastAsia="en-US"/>
        </w:rPr>
      </w:pPr>
    </w:p>
    <w:p w:rsidR="00C07AA8" w:rsidRPr="003F1437" w:rsidRDefault="00C07AA8" w:rsidP="00BB3D2A">
      <w:pPr>
        <w:pStyle w:val="af8"/>
        <w:numPr>
          <w:ilvl w:val="0"/>
          <w:numId w:val="42"/>
        </w:numPr>
        <w:spacing w:after="200" w:line="276" w:lineRule="auto"/>
        <w:ind w:left="-142" w:firstLine="502"/>
        <w:jc w:val="both"/>
        <w:rPr>
          <w:b/>
          <w:lang w:eastAsia="en-US"/>
        </w:rPr>
      </w:pPr>
      <w:r w:rsidRPr="003F1437">
        <w:rPr>
          <w:b/>
          <w:lang w:eastAsia="en-US"/>
        </w:rPr>
        <w:t>Комплекс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2019 году.</w:t>
      </w:r>
    </w:p>
    <w:p w:rsidR="00C07AA8" w:rsidRPr="003F1437" w:rsidRDefault="00C07AA8" w:rsidP="00D10F08">
      <w:pPr>
        <w:ind w:hanging="142"/>
        <w:jc w:val="both"/>
        <w:rPr>
          <w:rFonts w:eastAsia="Calibri"/>
          <w:b/>
          <w:lang w:eastAsia="en-US"/>
        </w:rPr>
      </w:pPr>
      <w:r w:rsidRPr="003F1437">
        <w:rPr>
          <w:rFonts w:eastAsia="Calibri"/>
          <w:b/>
          <w:lang w:eastAsia="en-US"/>
        </w:rPr>
        <w:t>Место оказания услуг:</w:t>
      </w:r>
      <w:r w:rsidRPr="003F1437">
        <w:rPr>
          <w:rFonts w:eastAsia="Calibri"/>
          <w:lang w:eastAsia="en-US"/>
        </w:rPr>
        <w:t xml:space="preserve"> Москва.</w:t>
      </w:r>
    </w:p>
    <w:p w:rsidR="00C07AA8" w:rsidRPr="003F1437" w:rsidRDefault="00C07AA8" w:rsidP="00D10F08">
      <w:pPr>
        <w:ind w:hanging="142"/>
        <w:jc w:val="both"/>
        <w:rPr>
          <w:rFonts w:eastAsia="Calibri"/>
          <w:b/>
          <w:lang w:eastAsia="en-US"/>
        </w:rPr>
      </w:pPr>
      <w:r w:rsidRPr="003F1437">
        <w:rPr>
          <w:rFonts w:eastAsia="Calibri"/>
          <w:b/>
          <w:lang w:eastAsia="en-US"/>
        </w:rPr>
        <w:t>Срок оказания услуг:</w:t>
      </w:r>
      <w:r w:rsidRPr="003F1437">
        <w:rPr>
          <w:rFonts w:eastAsia="Calibri"/>
          <w:lang w:eastAsia="en-US"/>
        </w:rPr>
        <w:t xml:space="preserve"> с даты заключения договора по 31 декабря 2019 года. </w:t>
      </w:r>
    </w:p>
    <w:tbl>
      <w:tblPr>
        <w:tblStyle w:val="15"/>
        <w:tblpPr w:leftFromText="180" w:rightFromText="180" w:vertAnchor="text" w:tblpX="-32" w:tblpY="99"/>
        <w:tblW w:w="9464" w:type="dxa"/>
        <w:tblLayout w:type="fixed"/>
        <w:tblLook w:val="04A0" w:firstRow="1" w:lastRow="0" w:firstColumn="1" w:lastColumn="0" w:noHBand="0" w:noVBand="1"/>
      </w:tblPr>
      <w:tblGrid>
        <w:gridCol w:w="3510"/>
        <w:gridCol w:w="4820"/>
        <w:gridCol w:w="1134"/>
      </w:tblGrid>
      <w:tr w:rsidR="00C07AA8" w:rsidRPr="003F1437" w:rsidTr="00AC29C8">
        <w:trPr>
          <w:trHeight w:val="455"/>
        </w:trPr>
        <w:tc>
          <w:tcPr>
            <w:tcW w:w="3510" w:type="dxa"/>
            <w:tcBorders>
              <w:bottom w:val="single" w:sz="4" w:space="0" w:color="auto"/>
            </w:tcBorders>
          </w:tcPr>
          <w:p w:rsidR="00C07AA8" w:rsidRPr="003F1437" w:rsidRDefault="00C07AA8" w:rsidP="00157C49">
            <w:pPr>
              <w:tabs>
                <w:tab w:val="left" w:pos="709"/>
              </w:tabs>
              <w:ind w:left="284"/>
              <w:jc w:val="both"/>
              <w:rPr>
                <w:rFonts w:ascii="Times New Roman" w:hAnsi="Times New Roman"/>
                <w:b/>
              </w:rPr>
            </w:pPr>
            <w:r w:rsidRPr="003F1437">
              <w:rPr>
                <w:rFonts w:ascii="Times New Roman" w:hAnsi="Times New Roman"/>
                <w:b/>
              </w:rPr>
              <w:t>Наименование услуг:</w:t>
            </w:r>
          </w:p>
        </w:tc>
        <w:tc>
          <w:tcPr>
            <w:tcW w:w="4820" w:type="dxa"/>
            <w:tcBorders>
              <w:bottom w:val="single" w:sz="4" w:space="0" w:color="auto"/>
            </w:tcBorders>
          </w:tcPr>
          <w:p w:rsidR="00C07AA8" w:rsidRPr="003F1437" w:rsidRDefault="00C07AA8" w:rsidP="00157C49">
            <w:pPr>
              <w:tabs>
                <w:tab w:val="left" w:pos="709"/>
              </w:tabs>
              <w:jc w:val="both"/>
              <w:rPr>
                <w:rFonts w:ascii="Times New Roman" w:hAnsi="Times New Roman"/>
                <w:b/>
              </w:rPr>
            </w:pPr>
          </w:p>
        </w:tc>
        <w:tc>
          <w:tcPr>
            <w:tcW w:w="1134" w:type="dxa"/>
          </w:tcPr>
          <w:p w:rsidR="00C07AA8" w:rsidRPr="003F1437" w:rsidRDefault="00C07AA8" w:rsidP="00157C49">
            <w:pPr>
              <w:tabs>
                <w:tab w:val="left" w:pos="709"/>
              </w:tabs>
              <w:jc w:val="both"/>
              <w:rPr>
                <w:rFonts w:ascii="Times New Roman" w:hAnsi="Times New Roman"/>
                <w:b/>
              </w:rPr>
            </w:pPr>
            <w:r w:rsidRPr="003F1437">
              <w:rPr>
                <w:rFonts w:ascii="Times New Roman" w:hAnsi="Times New Roman"/>
                <w:b/>
              </w:rPr>
              <w:t>Цена:</w:t>
            </w:r>
          </w:p>
        </w:tc>
      </w:tr>
      <w:tr w:rsidR="00C07AA8" w:rsidRPr="003F1437" w:rsidTr="00AC29C8">
        <w:trPr>
          <w:trHeight w:val="912"/>
        </w:trPr>
        <w:tc>
          <w:tcPr>
            <w:tcW w:w="3510" w:type="dxa"/>
            <w:vMerge w:val="restart"/>
            <w:tcBorders>
              <w:top w:val="single" w:sz="4" w:space="0" w:color="auto"/>
              <w:left w:val="single" w:sz="4" w:space="0" w:color="auto"/>
              <w:bottom w:val="single" w:sz="4" w:space="0" w:color="auto"/>
              <w:right w:val="single" w:sz="4" w:space="0" w:color="auto"/>
            </w:tcBorders>
          </w:tcPr>
          <w:p w:rsidR="00C07AA8" w:rsidRPr="003F1437" w:rsidRDefault="00C07AA8" w:rsidP="000B1211">
            <w:pPr>
              <w:ind w:left="284" w:hanging="284"/>
              <w:rPr>
                <w:rFonts w:ascii="Times New Roman" w:hAnsi="Times New Roman"/>
                <w:color w:val="000000"/>
              </w:rPr>
            </w:pPr>
            <w:r w:rsidRPr="003F1437">
              <w:rPr>
                <w:rFonts w:ascii="Times New Roman" w:hAnsi="Times New Roman"/>
                <w:color w:val="000000"/>
              </w:rPr>
              <w:t>Информационное сопровождение 7 мероприятий федерального и регионального уровней различного формата (круглый стол, экспертное обсуждение, пресс-конференция и т.д) в течение периода действия договора, в том числе:</w:t>
            </w:r>
          </w:p>
          <w:p w:rsidR="00C07AA8" w:rsidRPr="003F1437" w:rsidRDefault="00C07AA8" w:rsidP="00157C49">
            <w:pPr>
              <w:ind w:left="284" w:hanging="284"/>
              <w:jc w:val="both"/>
              <w:rPr>
                <w:rFonts w:ascii="Times New Roman" w:hAnsi="Times New Roman"/>
                <w:b/>
                <w:color w:val="000000"/>
              </w:rPr>
            </w:pPr>
          </w:p>
        </w:tc>
        <w:tc>
          <w:tcPr>
            <w:tcW w:w="4820" w:type="dxa"/>
            <w:tcBorders>
              <w:top w:val="single" w:sz="4" w:space="0" w:color="auto"/>
              <w:left w:val="single" w:sz="4" w:space="0" w:color="auto"/>
              <w:bottom w:val="single" w:sz="4" w:space="0" w:color="auto"/>
              <w:right w:val="single" w:sz="4" w:space="0" w:color="auto"/>
            </w:tcBorders>
          </w:tcPr>
          <w:p w:rsidR="00C07AA8" w:rsidRPr="003F1437" w:rsidRDefault="00C07AA8" w:rsidP="00157C49">
            <w:pPr>
              <w:jc w:val="both"/>
              <w:rPr>
                <w:rFonts w:ascii="Times New Roman" w:hAnsi="Times New Roman"/>
                <w:color w:val="000000"/>
              </w:rPr>
            </w:pPr>
            <w:r w:rsidRPr="003F1437">
              <w:rPr>
                <w:rFonts w:ascii="Times New Roman" w:hAnsi="Times New Roman"/>
                <w:color w:val="000000"/>
              </w:rPr>
              <w:t>создание тематической целевой базы СМИ для рассылки приглашений и обеспечение достаточного количества журналистов на мероприятиях</w:t>
            </w:r>
          </w:p>
        </w:tc>
        <w:tc>
          <w:tcPr>
            <w:tcW w:w="1134" w:type="dxa"/>
            <w:tcBorders>
              <w:left w:val="single" w:sz="4" w:space="0" w:color="auto"/>
            </w:tcBorders>
          </w:tcPr>
          <w:p w:rsidR="00C07AA8" w:rsidRPr="003F1437" w:rsidRDefault="00C07AA8" w:rsidP="00157C49">
            <w:pPr>
              <w:tabs>
                <w:tab w:val="left" w:pos="709"/>
              </w:tabs>
              <w:jc w:val="both"/>
              <w:rPr>
                <w:rFonts w:ascii="Times New Roman" w:hAnsi="Times New Roman"/>
              </w:rPr>
            </w:pPr>
          </w:p>
        </w:tc>
      </w:tr>
      <w:tr w:rsidR="00C07AA8" w:rsidRPr="003F1437" w:rsidTr="00AC29C8">
        <w:trPr>
          <w:trHeight w:val="395"/>
        </w:trPr>
        <w:tc>
          <w:tcPr>
            <w:tcW w:w="3510" w:type="dxa"/>
            <w:vMerge/>
            <w:tcBorders>
              <w:top w:val="single" w:sz="4" w:space="0" w:color="auto"/>
              <w:left w:val="single" w:sz="4" w:space="0" w:color="auto"/>
              <w:bottom w:val="single" w:sz="4" w:space="0" w:color="auto"/>
              <w:right w:val="single" w:sz="4" w:space="0" w:color="auto"/>
            </w:tcBorders>
          </w:tcPr>
          <w:p w:rsidR="00C07AA8" w:rsidRPr="003F1437" w:rsidRDefault="00C07AA8" w:rsidP="00157C49">
            <w:pPr>
              <w:jc w:val="both"/>
              <w:rPr>
                <w:rFonts w:ascii="Times New Roman" w:hAnsi="Times New Roman"/>
                <w:color w:val="000000"/>
              </w:rPr>
            </w:pPr>
          </w:p>
        </w:tc>
        <w:tc>
          <w:tcPr>
            <w:tcW w:w="4820" w:type="dxa"/>
            <w:tcBorders>
              <w:top w:val="single" w:sz="4" w:space="0" w:color="auto"/>
              <w:left w:val="single" w:sz="4" w:space="0" w:color="auto"/>
              <w:bottom w:val="single" w:sz="4" w:space="0" w:color="auto"/>
              <w:right w:val="single" w:sz="4" w:space="0" w:color="auto"/>
            </w:tcBorders>
          </w:tcPr>
          <w:p w:rsidR="00C07AA8" w:rsidRPr="003F1437" w:rsidRDefault="00C07AA8" w:rsidP="00157C49">
            <w:pPr>
              <w:jc w:val="both"/>
              <w:rPr>
                <w:rFonts w:ascii="Times New Roman" w:hAnsi="Times New Roman"/>
                <w:color w:val="000000"/>
              </w:rPr>
            </w:pPr>
            <w:r w:rsidRPr="003F1437">
              <w:rPr>
                <w:rFonts w:ascii="Times New Roman" w:hAnsi="Times New Roman"/>
                <w:color w:val="000000"/>
              </w:rPr>
              <w:t>организация работы по анонсированию и информационному освещению итогов пресс-мероприятий в СМИ</w:t>
            </w:r>
          </w:p>
        </w:tc>
        <w:tc>
          <w:tcPr>
            <w:tcW w:w="1134" w:type="dxa"/>
            <w:tcBorders>
              <w:left w:val="single" w:sz="4" w:space="0" w:color="auto"/>
              <w:bottom w:val="single" w:sz="4" w:space="0" w:color="auto"/>
            </w:tcBorders>
          </w:tcPr>
          <w:p w:rsidR="00C07AA8" w:rsidRPr="003F1437" w:rsidRDefault="00C07AA8" w:rsidP="00157C49">
            <w:pPr>
              <w:tabs>
                <w:tab w:val="left" w:pos="709"/>
              </w:tabs>
              <w:jc w:val="both"/>
              <w:rPr>
                <w:rFonts w:ascii="Times New Roman" w:hAnsi="Times New Roman"/>
              </w:rPr>
            </w:pPr>
          </w:p>
        </w:tc>
      </w:tr>
      <w:tr w:rsidR="00C07AA8" w:rsidRPr="003F1437" w:rsidTr="00AC29C8">
        <w:trPr>
          <w:trHeight w:val="908"/>
        </w:trPr>
        <w:tc>
          <w:tcPr>
            <w:tcW w:w="3510" w:type="dxa"/>
            <w:vMerge/>
            <w:tcBorders>
              <w:top w:val="single" w:sz="4" w:space="0" w:color="auto"/>
              <w:left w:val="single" w:sz="4" w:space="0" w:color="auto"/>
              <w:bottom w:val="single" w:sz="4" w:space="0" w:color="auto"/>
              <w:right w:val="single" w:sz="4" w:space="0" w:color="auto"/>
            </w:tcBorders>
          </w:tcPr>
          <w:p w:rsidR="00C07AA8" w:rsidRPr="003F1437" w:rsidRDefault="00C07AA8" w:rsidP="00157C49">
            <w:pPr>
              <w:jc w:val="both"/>
              <w:rPr>
                <w:rFonts w:ascii="Times New Roman" w:hAnsi="Times New Roman"/>
                <w:color w:val="000000"/>
              </w:rPr>
            </w:pPr>
          </w:p>
        </w:tc>
        <w:tc>
          <w:tcPr>
            <w:tcW w:w="4820" w:type="dxa"/>
            <w:tcBorders>
              <w:top w:val="single" w:sz="4" w:space="0" w:color="auto"/>
              <w:left w:val="single" w:sz="4" w:space="0" w:color="auto"/>
              <w:bottom w:val="single" w:sz="4" w:space="0" w:color="auto"/>
              <w:right w:val="single" w:sz="4" w:space="0" w:color="auto"/>
            </w:tcBorders>
          </w:tcPr>
          <w:p w:rsidR="00C07AA8" w:rsidRPr="003F1437" w:rsidRDefault="00C07AA8" w:rsidP="00157C49">
            <w:pPr>
              <w:jc w:val="both"/>
              <w:rPr>
                <w:rFonts w:ascii="Times New Roman" w:hAnsi="Times New Roman"/>
                <w:color w:val="000000"/>
              </w:rPr>
            </w:pPr>
            <w:r w:rsidRPr="003F1437">
              <w:rPr>
                <w:rFonts w:ascii="Times New Roman" w:hAnsi="Times New Roman"/>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1134" w:type="dxa"/>
            <w:tcBorders>
              <w:top w:val="single" w:sz="4" w:space="0" w:color="auto"/>
              <w:left w:val="single" w:sz="4" w:space="0" w:color="auto"/>
              <w:bottom w:val="single" w:sz="4" w:space="0" w:color="auto"/>
              <w:right w:val="single" w:sz="4" w:space="0" w:color="auto"/>
            </w:tcBorders>
          </w:tcPr>
          <w:p w:rsidR="00C07AA8" w:rsidRPr="003F1437" w:rsidRDefault="00C07AA8" w:rsidP="00157C49">
            <w:pPr>
              <w:tabs>
                <w:tab w:val="left" w:pos="709"/>
              </w:tabs>
              <w:jc w:val="both"/>
              <w:rPr>
                <w:rFonts w:ascii="Times New Roman" w:hAnsi="Times New Roman"/>
              </w:rPr>
            </w:pPr>
          </w:p>
        </w:tc>
      </w:tr>
      <w:tr w:rsidR="00C07AA8" w:rsidRPr="003F1437" w:rsidTr="00AC29C8">
        <w:trPr>
          <w:trHeight w:val="197"/>
        </w:trPr>
        <w:tc>
          <w:tcPr>
            <w:tcW w:w="3510" w:type="dxa"/>
            <w:vMerge/>
            <w:tcBorders>
              <w:top w:val="single" w:sz="4" w:space="0" w:color="auto"/>
            </w:tcBorders>
          </w:tcPr>
          <w:p w:rsidR="00C07AA8" w:rsidRPr="003F1437" w:rsidRDefault="00C07AA8" w:rsidP="00157C49">
            <w:pPr>
              <w:jc w:val="both"/>
              <w:rPr>
                <w:rFonts w:ascii="Times New Roman" w:hAnsi="Times New Roman"/>
                <w:color w:val="000000"/>
              </w:rPr>
            </w:pPr>
          </w:p>
        </w:tc>
        <w:tc>
          <w:tcPr>
            <w:tcW w:w="4820" w:type="dxa"/>
            <w:tcBorders>
              <w:top w:val="single" w:sz="4" w:space="0" w:color="auto"/>
            </w:tcBorders>
          </w:tcPr>
          <w:p w:rsidR="00C07AA8" w:rsidRPr="003F1437" w:rsidRDefault="00C07AA8" w:rsidP="00157C49">
            <w:pPr>
              <w:jc w:val="both"/>
              <w:rPr>
                <w:rFonts w:ascii="Times New Roman" w:hAnsi="Times New Roman"/>
                <w:color w:val="000000"/>
              </w:rPr>
            </w:pPr>
            <w:r w:rsidRPr="003F1437">
              <w:rPr>
                <w:rFonts w:ascii="Times New Roman" w:hAnsi="Times New Roman"/>
                <w:color w:val="000000"/>
              </w:rPr>
              <w:t>аккредитация СМИ на мероприятие</w:t>
            </w:r>
          </w:p>
        </w:tc>
        <w:tc>
          <w:tcPr>
            <w:tcW w:w="1134" w:type="dxa"/>
            <w:tcBorders>
              <w:top w:val="single" w:sz="4" w:space="0" w:color="auto"/>
            </w:tcBorders>
          </w:tcPr>
          <w:p w:rsidR="00C07AA8" w:rsidRPr="003F1437" w:rsidRDefault="00C07AA8" w:rsidP="00157C49">
            <w:pPr>
              <w:tabs>
                <w:tab w:val="left" w:pos="709"/>
              </w:tabs>
              <w:jc w:val="both"/>
              <w:rPr>
                <w:rFonts w:ascii="Times New Roman" w:hAnsi="Times New Roman"/>
              </w:rPr>
            </w:pPr>
          </w:p>
        </w:tc>
      </w:tr>
      <w:tr w:rsidR="00C07AA8" w:rsidRPr="003F1437" w:rsidTr="00AC29C8">
        <w:trPr>
          <w:trHeight w:val="284"/>
        </w:trPr>
        <w:tc>
          <w:tcPr>
            <w:tcW w:w="3510" w:type="dxa"/>
            <w:vMerge/>
          </w:tcPr>
          <w:p w:rsidR="00C07AA8" w:rsidRPr="003F1437" w:rsidRDefault="00C07AA8" w:rsidP="00157C49">
            <w:pPr>
              <w:jc w:val="both"/>
              <w:rPr>
                <w:rFonts w:ascii="Times New Roman" w:hAnsi="Times New Roman"/>
                <w:color w:val="000000"/>
              </w:rPr>
            </w:pPr>
          </w:p>
        </w:tc>
        <w:tc>
          <w:tcPr>
            <w:tcW w:w="4820" w:type="dxa"/>
          </w:tcPr>
          <w:p w:rsidR="00C07AA8" w:rsidRPr="003F1437" w:rsidRDefault="00C07AA8" w:rsidP="00157C49">
            <w:pPr>
              <w:jc w:val="both"/>
              <w:rPr>
                <w:rFonts w:ascii="Times New Roman" w:hAnsi="Times New Roman"/>
                <w:color w:val="000000"/>
              </w:rPr>
            </w:pPr>
            <w:r w:rsidRPr="003F1437">
              <w:rPr>
                <w:rFonts w:ascii="Times New Roman" w:hAnsi="Times New Roman"/>
                <w:color w:val="000000"/>
              </w:rPr>
              <w:t>отслеживание выхода публикаций по итогам мероприятий</w:t>
            </w:r>
          </w:p>
        </w:tc>
        <w:tc>
          <w:tcPr>
            <w:tcW w:w="1134" w:type="dxa"/>
          </w:tcPr>
          <w:p w:rsidR="00C07AA8" w:rsidRPr="003F1437" w:rsidRDefault="00C07AA8" w:rsidP="00157C49">
            <w:pPr>
              <w:tabs>
                <w:tab w:val="left" w:pos="709"/>
              </w:tabs>
              <w:jc w:val="both"/>
              <w:rPr>
                <w:rFonts w:ascii="Times New Roman" w:hAnsi="Times New Roman"/>
              </w:rPr>
            </w:pPr>
          </w:p>
        </w:tc>
      </w:tr>
      <w:tr w:rsidR="00C07AA8" w:rsidRPr="003F1437" w:rsidTr="00AC29C8">
        <w:trPr>
          <w:trHeight w:val="2836"/>
        </w:trPr>
        <w:tc>
          <w:tcPr>
            <w:tcW w:w="3510" w:type="dxa"/>
            <w:shd w:val="clear" w:color="auto" w:fill="auto"/>
          </w:tcPr>
          <w:p w:rsidR="00C07AA8" w:rsidRPr="003F1437" w:rsidRDefault="00C07AA8" w:rsidP="00157C49">
            <w:pPr>
              <w:ind w:left="454" w:hanging="454"/>
              <w:rPr>
                <w:rFonts w:ascii="Times New Roman" w:hAnsi="Times New Roman"/>
                <w:color w:val="000000"/>
              </w:rPr>
            </w:pPr>
            <w:r w:rsidRPr="003F1437">
              <w:rPr>
                <w:rFonts w:ascii="Times New Roman" w:hAnsi="Times New Roman"/>
                <w:color w:val="000000"/>
              </w:rPr>
              <w:t xml:space="preserve">Предоставление в составе общего отчета по периоду дополнительного аналитического отчета, включающего: </w:t>
            </w:r>
          </w:p>
          <w:p w:rsidR="00C07AA8" w:rsidRPr="003F1437" w:rsidRDefault="00C07AA8" w:rsidP="00BE76D6">
            <w:pPr>
              <w:numPr>
                <w:ilvl w:val="0"/>
                <w:numId w:val="41"/>
              </w:numPr>
              <w:ind w:left="454" w:hanging="454"/>
              <w:rPr>
                <w:rFonts w:ascii="Times New Roman" w:hAnsi="Times New Roman"/>
                <w:color w:val="000000"/>
              </w:rPr>
            </w:pPr>
            <w:r w:rsidRPr="003F1437">
              <w:rPr>
                <w:rFonts w:ascii="Times New Roman" w:hAnsi="Times New Roman"/>
                <w:color w:val="000000"/>
              </w:rPr>
              <w:t>Количественные и качественные параметры информационного поля;</w:t>
            </w:r>
          </w:p>
          <w:p w:rsidR="00C07AA8" w:rsidRPr="003F1437" w:rsidRDefault="00C07AA8" w:rsidP="00BE76D6">
            <w:pPr>
              <w:numPr>
                <w:ilvl w:val="0"/>
                <w:numId w:val="41"/>
              </w:numPr>
              <w:ind w:left="454" w:hanging="454"/>
              <w:rPr>
                <w:rFonts w:ascii="Times New Roman" w:hAnsi="Times New Roman"/>
                <w:color w:val="000000"/>
              </w:rPr>
            </w:pPr>
            <w:r w:rsidRPr="003F1437">
              <w:rPr>
                <w:rFonts w:ascii="Times New Roman" w:hAnsi="Times New Roman"/>
                <w:color w:val="000000"/>
              </w:rPr>
              <w:t>Динамику сообщений СМИ по общему количеству упоминаний;</w:t>
            </w:r>
          </w:p>
          <w:p w:rsidR="00C07AA8" w:rsidRPr="003F1437" w:rsidRDefault="00C07AA8" w:rsidP="00157C49">
            <w:pPr>
              <w:tabs>
                <w:tab w:val="left" w:pos="709"/>
              </w:tabs>
              <w:ind w:left="454" w:hanging="454"/>
              <w:rPr>
                <w:rFonts w:ascii="Times New Roman" w:hAnsi="Times New Roman"/>
              </w:rPr>
            </w:pPr>
            <w:r w:rsidRPr="003F1437">
              <w:rPr>
                <w:rFonts w:ascii="Times New Roman" w:hAnsi="Times New Roman"/>
              </w:rPr>
              <w:t>Распределение упоминаемых объектов по темам; выделение наиболее влиятельных и активных СМИ.</w:t>
            </w:r>
          </w:p>
        </w:tc>
        <w:tc>
          <w:tcPr>
            <w:tcW w:w="5954" w:type="dxa"/>
            <w:gridSpan w:val="2"/>
          </w:tcPr>
          <w:p w:rsidR="00C07AA8" w:rsidRPr="003F1437" w:rsidRDefault="00C07AA8" w:rsidP="00157C49">
            <w:pPr>
              <w:rPr>
                <w:rFonts w:ascii="Times New Roman" w:hAnsi="Times New Roman"/>
                <w:b/>
                <w:color w:val="000000"/>
              </w:rPr>
            </w:pPr>
            <w:r w:rsidRPr="003F1437">
              <w:rPr>
                <w:rFonts w:ascii="Times New Roman" w:hAnsi="Times New Roman"/>
                <w:b/>
                <w:color w:val="000000"/>
              </w:rPr>
              <w:t>Цена за 4 аналитических отчета. Отчет предоставляется в конце каждого квартала.</w:t>
            </w:r>
          </w:p>
        </w:tc>
      </w:tr>
    </w:tbl>
    <w:p w:rsidR="00C07AA8" w:rsidRPr="003F1437" w:rsidRDefault="00C07AA8" w:rsidP="00C07AA8">
      <w:pPr>
        <w:spacing w:before="240" w:after="60"/>
        <w:outlineLvl w:val="0"/>
      </w:pPr>
    </w:p>
    <w:p w:rsidR="00D44CF8" w:rsidRPr="003F1437" w:rsidRDefault="00D44CF8" w:rsidP="00D44CF8">
      <w:pPr>
        <w:spacing w:after="200" w:line="276" w:lineRule="auto"/>
        <w:jc w:val="center"/>
        <w:rPr>
          <w:rFonts w:eastAsia="Calibri"/>
          <w:sz w:val="22"/>
          <w:szCs w:val="22"/>
          <w:lang w:eastAsia="en-US"/>
        </w:rPr>
      </w:pPr>
    </w:p>
    <w:p w:rsidR="00D44CF8" w:rsidRPr="003F1437" w:rsidRDefault="00D44CF8" w:rsidP="00D44CF8">
      <w:pPr>
        <w:spacing w:after="200" w:line="276" w:lineRule="auto"/>
        <w:jc w:val="center"/>
        <w:rPr>
          <w:rFonts w:eastAsia="Calibri"/>
          <w:sz w:val="22"/>
          <w:szCs w:val="22"/>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5" w:name="_ПРОЕКТ_ДОГОВОРА"/>
      <w:bookmarkStart w:id="96" w:name="_Toc531131236"/>
      <w:bookmarkEnd w:id="95"/>
      <w:r w:rsidRPr="003F1437">
        <w:rPr>
          <w:b/>
          <w:bCs/>
          <w:sz w:val="28"/>
          <w:szCs w:val="28"/>
          <w:lang w:eastAsia="en-US"/>
        </w:rPr>
        <w:lastRenderedPageBreak/>
        <w:t>ПРОЕКТ ДОГОВОРА</w:t>
      </w:r>
      <w:bookmarkEnd w:id="96"/>
    </w:p>
    <w:p w:rsidR="00D70C83" w:rsidRPr="003F1437" w:rsidRDefault="00D70C83" w:rsidP="00D70C83">
      <w:pPr>
        <w:widowControl w:val="0"/>
        <w:tabs>
          <w:tab w:val="left" w:pos="7594"/>
        </w:tabs>
        <w:ind w:left="610" w:hanging="610"/>
        <w:jc w:val="center"/>
        <w:rPr>
          <w:b/>
        </w:rPr>
      </w:pPr>
      <w:r w:rsidRPr="003F1437">
        <w:rPr>
          <w:b/>
        </w:rPr>
        <w:t>Договор оказания услуг №</w:t>
      </w:r>
      <w:r w:rsidRPr="003F1437">
        <w:t xml:space="preserve"> </w:t>
      </w:r>
      <w:r w:rsidRPr="003F1437">
        <w:rPr>
          <w:b/>
        </w:rPr>
        <w:t>_______________</w:t>
      </w:r>
    </w:p>
    <w:p w:rsidR="00D70C83" w:rsidRPr="003F1437" w:rsidRDefault="00D70C83" w:rsidP="00D70C83">
      <w:pPr>
        <w:widowControl w:val="0"/>
        <w:tabs>
          <w:tab w:val="left" w:pos="7594"/>
        </w:tabs>
        <w:ind w:left="610" w:hanging="610"/>
        <w:jc w:val="center"/>
      </w:pPr>
    </w:p>
    <w:p w:rsidR="00D70C83" w:rsidRPr="003F1437" w:rsidRDefault="00D70C83" w:rsidP="00D70C83">
      <w:pPr>
        <w:widowControl w:val="0"/>
        <w:tabs>
          <w:tab w:val="left" w:pos="7594"/>
        </w:tabs>
        <w:ind w:left="610" w:hanging="610"/>
      </w:pPr>
      <w:r w:rsidRPr="003F1437">
        <w:t xml:space="preserve">г. Москва                                                                                                                 </w:t>
      </w:r>
      <w:r w:rsidR="00760509" w:rsidRPr="003F1437">
        <w:t xml:space="preserve">  </w:t>
      </w:r>
      <w:r w:rsidRPr="003F1437">
        <w:t>«__» февраля 2019 г.</w:t>
      </w:r>
    </w:p>
    <w:p w:rsidR="00D70C83" w:rsidRPr="003F1437" w:rsidRDefault="00D70C83" w:rsidP="00D70C83">
      <w:pPr>
        <w:widowControl w:val="0"/>
        <w:tabs>
          <w:tab w:val="left" w:pos="3098"/>
        </w:tabs>
        <w:rPr>
          <w:lang w:eastAsia="ar-SA"/>
        </w:rPr>
      </w:pPr>
      <w:r w:rsidRPr="003F1437">
        <w:rPr>
          <w:lang w:eastAsia="ar-SA"/>
        </w:rPr>
        <w:tab/>
      </w:r>
    </w:p>
    <w:p w:rsidR="00D70C83" w:rsidRPr="003F1437" w:rsidRDefault="00D70C83" w:rsidP="00D70C83">
      <w:pPr>
        <w:widowControl w:val="0"/>
        <w:ind w:firstLine="709"/>
        <w:contextualSpacing/>
        <w:jc w:val="both"/>
      </w:pPr>
      <w:r w:rsidRPr="003F1437">
        <w:rPr>
          <w:b/>
        </w:rPr>
        <w:t>Автономная некоммерческая организация «Агентство стратегических инициатив по продвижению новых проектов»</w:t>
      </w:r>
      <w:r w:rsidRPr="003F1437">
        <w:t xml:space="preserve">, именуемая в дальнейшем «Заказчик», в лице </w:t>
      </w:r>
      <w:r w:rsidR="00CD6FE8" w:rsidRPr="003F1437">
        <w:rPr>
          <w:color w:val="000000"/>
          <w:lang w:eastAsia="zh-CN"/>
        </w:rPr>
        <w:t>_______________________________________________</w:t>
      </w:r>
      <w:r w:rsidRPr="003F1437">
        <w:rPr>
          <w:color w:val="000000"/>
          <w:lang w:eastAsia="zh-CN"/>
        </w:rPr>
        <w:t>, действующе</w:t>
      </w:r>
      <w:r w:rsidR="00CD6FE8" w:rsidRPr="003F1437">
        <w:rPr>
          <w:color w:val="000000"/>
          <w:lang w:eastAsia="zh-CN"/>
        </w:rPr>
        <w:t>й</w:t>
      </w:r>
      <w:r w:rsidRPr="003F1437">
        <w:rPr>
          <w:color w:val="000000"/>
          <w:lang w:eastAsia="zh-CN"/>
        </w:rPr>
        <w:t xml:space="preserve"> на основании доверенности №</w:t>
      </w:r>
      <w:r w:rsidRPr="003F1437">
        <w:rPr>
          <w:color w:val="000000"/>
          <w:lang w:val="en-US" w:eastAsia="zh-CN"/>
        </w:rPr>
        <w:t> </w:t>
      </w:r>
      <w:r w:rsidR="00CD6FE8" w:rsidRPr="003F1437">
        <w:rPr>
          <w:color w:val="000000"/>
          <w:lang w:eastAsia="zh-CN"/>
        </w:rPr>
        <w:t>_____________________________</w:t>
      </w:r>
      <w:r w:rsidRPr="003F1437">
        <w:t xml:space="preserve">, с одной стороны, и </w:t>
      </w:r>
    </w:p>
    <w:p w:rsidR="00D70C83" w:rsidRPr="003F1437" w:rsidRDefault="00D70C83" w:rsidP="00D70C83">
      <w:pPr>
        <w:widowControl w:val="0"/>
        <w:ind w:firstLine="709"/>
        <w:contextualSpacing/>
        <w:jc w:val="both"/>
      </w:pPr>
      <w:r w:rsidRPr="003F1437">
        <w:rPr>
          <w:b/>
        </w:rPr>
        <w:t>_______________________</w:t>
      </w:r>
      <w:r w:rsidRPr="003F1437">
        <w:t xml:space="preserve">, именуемое в дальнейшем «Исполнитель», в лице ___________________________________, действующего на основании Устава, с другой стороны, </w:t>
      </w:r>
    </w:p>
    <w:p w:rsidR="00D70C83" w:rsidRPr="003F1437" w:rsidRDefault="00D70C83" w:rsidP="00D70C83">
      <w:pPr>
        <w:widowControl w:val="0"/>
        <w:ind w:firstLine="709"/>
        <w:jc w:val="both"/>
        <w:rPr>
          <w:color w:val="000000"/>
        </w:rPr>
      </w:pPr>
      <w:r w:rsidRPr="003F1437">
        <w:rPr>
          <w:color w:val="000000"/>
        </w:rPr>
        <w:t>далее совместно именуемые «Стороны», а по отдельности – «Сторона», заключили настоящий Договор о нижеследующем.</w:t>
      </w:r>
    </w:p>
    <w:p w:rsidR="00D70C83" w:rsidRPr="003F1437" w:rsidRDefault="00D70C83" w:rsidP="00D70C83">
      <w:pPr>
        <w:widowControl w:val="0"/>
        <w:ind w:firstLine="709"/>
        <w:jc w:val="both"/>
        <w:rPr>
          <w:color w:val="000000"/>
        </w:rPr>
      </w:pPr>
    </w:p>
    <w:p w:rsidR="00D70C83" w:rsidRPr="003F1437" w:rsidRDefault="00D70C83" w:rsidP="00BE76D6">
      <w:pPr>
        <w:widowControl w:val="0"/>
        <w:numPr>
          <w:ilvl w:val="0"/>
          <w:numId w:val="45"/>
        </w:numPr>
        <w:tabs>
          <w:tab w:val="left" w:pos="284"/>
        </w:tabs>
        <w:autoSpaceDE w:val="0"/>
        <w:autoSpaceDN w:val="0"/>
        <w:adjustRightInd w:val="0"/>
        <w:ind w:left="0" w:firstLine="0"/>
        <w:jc w:val="center"/>
        <w:rPr>
          <w:b/>
          <w:bCs/>
        </w:rPr>
      </w:pPr>
      <w:r w:rsidRPr="003F1437">
        <w:rPr>
          <w:b/>
          <w:bCs/>
        </w:rPr>
        <w:t>ПРЕДМЕТ ДОГОВОРА</w:t>
      </w:r>
    </w:p>
    <w:p w:rsidR="00D70C83" w:rsidRPr="003F1437" w:rsidRDefault="00D70C83" w:rsidP="00D70C83">
      <w:pPr>
        <w:widowControl w:val="0"/>
        <w:tabs>
          <w:tab w:val="left" w:pos="360"/>
        </w:tabs>
        <w:autoSpaceDN w:val="0"/>
        <w:adjustRightInd w:val="0"/>
        <w:jc w:val="center"/>
        <w:rPr>
          <w:b/>
          <w:bCs/>
        </w:rPr>
      </w:pPr>
    </w:p>
    <w:p w:rsidR="00D70C83" w:rsidRPr="003F1437" w:rsidRDefault="00D70C83" w:rsidP="00BE76D6">
      <w:pPr>
        <w:pStyle w:val="af8"/>
        <w:widowControl w:val="0"/>
        <w:numPr>
          <w:ilvl w:val="1"/>
          <w:numId w:val="45"/>
        </w:numPr>
        <w:tabs>
          <w:tab w:val="clear" w:pos="1631"/>
          <w:tab w:val="num" w:pos="0"/>
          <w:tab w:val="num" w:pos="1134"/>
        </w:tabs>
        <w:ind w:left="57" w:firstLine="651"/>
        <w:jc w:val="both"/>
        <w:rPr>
          <w:color w:val="000000"/>
        </w:rPr>
      </w:pPr>
      <w:r w:rsidRPr="003F1437">
        <w:rPr>
          <w:color w:val="000000"/>
        </w:rPr>
        <w:t>По настоящему Договору Исполнитель обязуется оказать услуги по формированию мониторингов СМИ по тематикам и их рассылке и услуг по информационно-аналитическому сопровождению инициатив Автономной некоммерческой организации «Агентство стратегических инициатив по продвижению новых проектов» на ресурсах федеральных и региональных СМИ в 2018 году (далее – услуги), а Заказчик обязуется принять результат оказанных услуг и оплатить услуги в размере, указанном в настоящем Договоре.</w:t>
      </w:r>
    </w:p>
    <w:p w:rsidR="00D70C83" w:rsidRPr="003F1437" w:rsidRDefault="00D70C83" w:rsidP="00BE76D6">
      <w:pPr>
        <w:pStyle w:val="af8"/>
        <w:widowControl w:val="0"/>
        <w:numPr>
          <w:ilvl w:val="1"/>
          <w:numId w:val="45"/>
        </w:numPr>
        <w:tabs>
          <w:tab w:val="clear" w:pos="1631"/>
          <w:tab w:val="num" w:pos="0"/>
          <w:tab w:val="num" w:pos="1134"/>
        </w:tabs>
        <w:ind w:left="57" w:firstLine="651"/>
        <w:jc w:val="both"/>
        <w:rPr>
          <w:color w:val="000000"/>
        </w:rPr>
      </w:pPr>
      <w:r w:rsidRPr="003F1437">
        <w:rPr>
          <w:color w:val="000000"/>
        </w:rPr>
        <w:t xml:space="preserve">Перечень услуг и требования к услугам устанавливаются в Техническом задании (Приложение №1), являющимся неотъемлемой частью настоящего Договора. </w:t>
      </w:r>
    </w:p>
    <w:p w:rsidR="00D70C83" w:rsidRPr="003F1437" w:rsidRDefault="00D70C83" w:rsidP="00BE76D6">
      <w:pPr>
        <w:pStyle w:val="af8"/>
        <w:widowControl w:val="0"/>
        <w:numPr>
          <w:ilvl w:val="1"/>
          <w:numId w:val="45"/>
        </w:numPr>
        <w:tabs>
          <w:tab w:val="clear" w:pos="1631"/>
          <w:tab w:val="num" w:pos="0"/>
          <w:tab w:val="num" w:pos="1134"/>
        </w:tabs>
        <w:ind w:left="57" w:firstLine="651"/>
        <w:jc w:val="both"/>
        <w:rPr>
          <w:color w:val="000000"/>
        </w:rPr>
      </w:pPr>
      <w:r w:rsidRPr="003F143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70C83" w:rsidRPr="003F1437" w:rsidRDefault="00D70C83" w:rsidP="00D70C83">
      <w:pPr>
        <w:widowControl w:val="0"/>
        <w:ind w:firstLine="709"/>
        <w:jc w:val="both"/>
        <w:rPr>
          <w:color w:val="000000"/>
        </w:rPr>
      </w:pPr>
      <w:r w:rsidRPr="003F1437">
        <w:rPr>
          <w:color w:val="000000"/>
        </w:rPr>
        <w:t xml:space="preserve">  </w:t>
      </w:r>
    </w:p>
    <w:p w:rsidR="00D70C83" w:rsidRPr="003F1437" w:rsidRDefault="00D70C83" w:rsidP="00D70C83">
      <w:pPr>
        <w:widowControl w:val="0"/>
        <w:jc w:val="center"/>
        <w:rPr>
          <w:b/>
          <w:bCs/>
        </w:rPr>
      </w:pPr>
      <w:r w:rsidRPr="003F1437">
        <w:rPr>
          <w:b/>
          <w:bCs/>
        </w:rPr>
        <w:t>2. СТОИМОСТЬ УСЛУГ И ПОРЯДОК РАСЧЕТОВ</w:t>
      </w:r>
    </w:p>
    <w:p w:rsidR="00D70C83" w:rsidRPr="003F1437" w:rsidRDefault="00D70C83" w:rsidP="00D70C83">
      <w:pPr>
        <w:widowControl w:val="0"/>
        <w:jc w:val="center"/>
        <w:rPr>
          <w:b/>
          <w:bCs/>
        </w:rPr>
      </w:pPr>
    </w:p>
    <w:p w:rsidR="00157C49" w:rsidRPr="003F1437" w:rsidRDefault="00D70C83" w:rsidP="00D70C83">
      <w:pPr>
        <w:widowControl w:val="0"/>
        <w:tabs>
          <w:tab w:val="left" w:pos="360"/>
        </w:tabs>
        <w:ind w:firstLine="709"/>
        <w:jc w:val="both"/>
        <w:rPr>
          <w:color w:val="000000"/>
        </w:rPr>
      </w:pPr>
      <w:r w:rsidRPr="003F1437">
        <w:rPr>
          <w:color w:val="000000"/>
        </w:rPr>
        <w:t xml:space="preserve">2.1. Общая стоимость услуг по настоящему Договору составляет </w:t>
      </w:r>
      <w:r w:rsidRPr="003F1437">
        <w:rPr>
          <w:b/>
          <w:color w:val="000000"/>
        </w:rPr>
        <w:t>____________________ (______________________________________________________) рублей 00 копеек</w:t>
      </w:r>
      <w:r w:rsidRPr="003F1437">
        <w:rPr>
          <w:color w:val="000000"/>
        </w:rPr>
        <w:t xml:space="preserve">, </w:t>
      </w:r>
      <w:r w:rsidR="00157C49" w:rsidRPr="003F1437">
        <w:rPr>
          <w:color w:val="000000"/>
        </w:rPr>
        <w:t xml:space="preserve">включая НДС 20%. </w:t>
      </w:r>
    </w:p>
    <w:p w:rsidR="00D70C83" w:rsidRPr="003F1437" w:rsidRDefault="00D70C83" w:rsidP="00D70C83">
      <w:pPr>
        <w:widowControl w:val="0"/>
        <w:tabs>
          <w:tab w:val="left" w:pos="360"/>
        </w:tabs>
        <w:ind w:firstLine="709"/>
        <w:jc w:val="both"/>
        <w:rPr>
          <w:lang w:eastAsia="en-US"/>
        </w:rPr>
      </w:pPr>
      <w:r w:rsidRPr="003F1437">
        <w:rPr>
          <w:color w:val="000000"/>
        </w:rPr>
        <w:t>2.2.</w:t>
      </w:r>
      <w:r w:rsidRPr="003F1437">
        <w:rPr>
          <w:lang w:eastAsia="en-US"/>
        </w:rPr>
        <w:t xml:space="preserve"> Оплата услуг производится в течение 5-ти календарных дней после выставления Исполнителем счета, предоставления акта выполненных услуг и отчета.</w:t>
      </w:r>
    </w:p>
    <w:p w:rsidR="00D70C83" w:rsidRPr="003F1437" w:rsidRDefault="00D70C83" w:rsidP="00BE76D6">
      <w:pPr>
        <w:pStyle w:val="af8"/>
        <w:widowControl w:val="0"/>
        <w:numPr>
          <w:ilvl w:val="0"/>
          <w:numId w:val="46"/>
        </w:numPr>
        <w:tabs>
          <w:tab w:val="left" w:pos="0"/>
        </w:tabs>
        <w:jc w:val="both"/>
        <w:rPr>
          <w:vanish/>
          <w:color w:val="000000"/>
        </w:rPr>
      </w:pPr>
    </w:p>
    <w:p w:rsidR="00D70C83" w:rsidRPr="003F1437" w:rsidRDefault="00D70C83" w:rsidP="00BE76D6">
      <w:pPr>
        <w:pStyle w:val="af8"/>
        <w:widowControl w:val="0"/>
        <w:numPr>
          <w:ilvl w:val="0"/>
          <w:numId w:val="46"/>
        </w:numPr>
        <w:tabs>
          <w:tab w:val="left" w:pos="0"/>
        </w:tabs>
        <w:jc w:val="both"/>
        <w:rPr>
          <w:vanish/>
          <w:color w:val="000000"/>
        </w:rPr>
      </w:pPr>
    </w:p>
    <w:p w:rsidR="00D70C83" w:rsidRPr="003F1437" w:rsidRDefault="00D70C83" w:rsidP="00D70C83">
      <w:pPr>
        <w:widowControl w:val="0"/>
        <w:ind w:firstLine="709"/>
        <w:jc w:val="both"/>
      </w:pPr>
      <w:r w:rsidRPr="003F1437">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и зачисления на корреспондентский счет банка Исполнителя. </w:t>
      </w:r>
    </w:p>
    <w:p w:rsidR="00D70C83" w:rsidRPr="003F1437" w:rsidRDefault="00D70C83" w:rsidP="00D70C83">
      <w:pPr>
        <w:widowControl w:val="0"/>
        <w:ind w:firstLine="709"/>
        <w:jc w:val="both"/>
        <w:rPr>
          <w:color w:val="000000"/>
        </w:rPr>
      </w:pPr>
      <w:r w:rsidRPr="003F1437">
        <w:t>2.4. Каждая Сторона обязана письменно уведомить об изменении своих реквизитов</w:t>
      </w:r>
      <w:r w:rsidRPr="003F1437">
        <w:rPr>
          <w:color w:val="000000"/>
        </w:rPr>
        <w:t xml:space="preserve">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70C83" w:rsidRPr="003F1437" w:rsidRDefault="00D70C83" w:rsidP="00D70C83">
      <w:pPr>
        <w:widowControl w:val="0"/>
        <w:ind w:firstLine="709"/>
        <w:jc w:val="both"/>
        <w:rPr>
          <w:color w:val="000000"/>
        </w:rPr>
      </w:pPr>
    </w:p>
    <w:p w:rsidR="00D70C83" w:rsidRPr="003F1437" w:rsidRDefault="00D70C83" w:rsidP="00D70C83">
      <w:pPr>
        <w:widowControl w:val="0"/>
        <w:jc w:val="center"/>
        <w:rPr>
          <w:b/>
          <w:bCs/>
        </w:rPr>
      </w:pPr>
      <w:r w:rsidRPr="003F1437">
        <w:rPr>
          <w:b/>
          <w:bCs/>
        </w:rPr>
        <w:t>3. ПОРЯДОК СДАЧИ-ПРИЕМКИ УСЛУГ</w:t>
      </w:r>
    </w:p>
    <w:p w:rsidR="00D70C83" w:rsidRPr="003F1437" w:rsidRDefault="00D70C83" w:rsidP="00D70C83">
      <w:pPr>
        <w:widowControl w:val="0"/>
        <w:jc w:val="center"/>
        <w:rPr>
          <w:b/>
          <w:bCs/>
        </w:rPr>
      </w:pPr>
    </w:p>
    <w:p w:rsidR="00D70C83" w:rsidRPr="003F1437" w:rsidRDefault="00D70C83" w:rsidP="00D70C83">
      <w:pPr>
        <w:widowControl w:val="0"/>
        <w:ind w:firstLine="709"/>
        <w:jc w:val="both"/>
        <w:rPr>
          <w:color w:val="000000"/>
        </w:rPr>
      </w:pPr>
      <w:r w:rsidRPr="003F1437">
        <w:rPr>
          <w:color w:val="000000"/>
        </w:rPr>
        <w:t>3.1. Исполнитель обязан оказать Заказчику услуги в соответствии с Техническим заданием (Приложение №1 к настоящему Договору).</w:t>
      </w:r>
    </w:p>
    <w:p w:rsidR="00D70C83" w:rsidRPr="003F1437" w:rsidRDefault="00D70C83" w:rsidP="00D70C83">
      <w:pPr>
        <w:widowControl w:val="0"/>
        <w:ind w:firstLine="709"/>
        <w:jc w:val="both"/>
        <w:rPr>
          <w:color w:val="000000"/>
        </w:rPr>
      </w:pPr>
      <w:r w:rsidRPr="003F1437">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 </w:t>
      </w:r>
    </w:p>
    <w:p w:rsidR="00D70C83" w:rsidRPr="003F1437" w:rsidRDefault="00D70C83" w:rsidP="00D70C83">
      <w:pPr>
        <w:widowControl w:val="0"/>
        <w:ind w:firstLine="709"/>
        <w:jc w:val="both"/>
        <w:rPr>
          <w:color w:val="000000"/>
        </w:rPr>
      </w:pPr>
      <w:r w:rsidRPr="003F1437">
        <w:rPr>
          <w:color w:val="000000"/>
        </w:rPr>
        <w:lastRenderedPageBreak/>
        <w:t xml:space="preserve">3.3. Заказчик обязан принять результаты по акту сдачи-приемки оказанных услуг в течение 5 (Пяти) рабочих дней со дня его получения. </w:t>
      </w:r>
    </w:p>
    <w:p w:rsidR="00D70C83" w:rsidRPr="003F1437" w:rsidRDefault="00D70C83" w:rsidP="00D70C83">
      <w:pPr>
        <w:widowControl w:val="0"/>
        <w:ind w:firstLine="709"/>
        <w:jc w:val="both"/>
        <w:rPr>
          <w:color w:val="000000"/>
        </w:rPr>
      </w:pPr>
      <w:r w:rsidRPr="003F1437">
        <w:rPr>
          <w:color w:val="000000"/>
        </w:rPr>
        <w:t>3.4. При отсутствии замечаний Заказчик направляет Исполнителю подписанный акт сдачи-приемки оказанных услуг.</w:t>
      </w:r>
    </w:p>
    <w:p w:rsidR="00D70C83" w:rsidRPr="003F1437" w:rsidRDefault="00D70C83" w:rsidP="00D70C83">
      <w:pPr>
        <w:widowControl w:val="0"/>
        <w:ind w:firstLine="709"/>
        <w:jc w:val="both"/>
        <w:rPr>
          <w:color w:val="000000"/>
        </w:rPr>
      </w:pPr>
      <w:r w:rsidRPr="003F1437">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70C83" w:rsidRPr="003F1437" w:rsidRDefault="00D70C83" w:rsidP="00D70C83">
      <w:pPr>
        <w:widowControl w:val="0"/>
        <w:ind w:firstLine="709"/>
        <w:jc w:val="both"/>
        <w:rPr>
          <w:color w:val="000000"/>
        </w:rPr>
      </w:pPr>
      <w:r w:rsidRPr="003F1437">
        <w:rPr>
          <w:color w:val="000000"/>
        </w:rPr>
        <w:t xml:space="preserve">3.6. Исполнитель устраняет недостатки оказанных услуг в согласовываемые Сторонами сроки. </w:t>
      </w:r>
    </w:p>
    <w:p w:rsidR="00D70C83" w:rsidRPr="003F1437" w:rsidRDefault="00D70C83" w:rsidP="00D70C83">
      <w:pPr>
        <w:widowControl w:val="0"/>
        <w:ind w:firstLine="709"/>
        <w:jc w:val="both"/>
        <w:rPr>
          <w:color w:val="000000"/>
        </w:rPr>
      </w:pPr>
      <w:r w:rsidRPr="003F1437">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D70C83" w:rsidRPr="003F1437" w:rsidRDefault="00D70C83" w:rsidP="00D70C83">
      <w:pPr>
        <w:widowControl w:val="0"/>
        <w:jc w:val="center"/>
      </w:pPr>
    </w:p>
    <w:p w:rsidR="00D70C83" w:rsidRPr="003F1437" w:rsidRDefault="00D70C83" w:rsidP="00D70C83">
      <w:pPr>
        <w:widowControl w:val="0"/>
        <w:jc w:val="center"/>
        <w:rPr>
          <w:b/>
          <w:bCs/>
        </w:rPr>
      </w:pPr>
      <w:r w:rsidRPr="003F1437">
        <w:rPr>
          <w:b/>
          <w:bCs/>
        </w:rPr>
        <w:t>4. ПРАВА И ОБЯЗАННОСТИ СТОРОН</w:t>
      </w:r>
    </w:p>
    <w:p w:rsidR="00D70C83" w:rsidRPr="003F1437" w:rsidRDefault="00D70C83" w:rsidP="00D70C83">
      <w:pPr>
        <w:widowControl w:val="0"/>
        <w:jc w:val="center"/>
        <w:rPr>
          <w:b/>
          <w:bCs/>
        </w:rPr>
      </w:pPr>
    </w:p>
    <w:p w:rsidR="00D70C83" w:rsidRPr="003F1437" w:rsidRDefault="00D70C83" w:rsidP="00D70C83">
      <w:pPr>
        <w:widowControl w:val="0"/>
        <w:ind w:firstLine="709"/>
        <w:jc w:val="both"/>
        <w:rPr>
          <w:color w:val="000000"/>
        </w:rPr>
      </w:pPr>
      <w:r w:rsidRPr="003F1437">
        <w:rPr>
          <w:color w:val="000000"/>
        </w:rPr>
        <w:t xml:space="preserve">4.1. Заказчик обязуется: </w:t>
      </w:r>
    </w:p>
    <w:p w:rsidR="00D70C83" w:rsidRPr="003F1437" w:rsidRDefault="00D70C83" w:rsidP="00D70C83">
      <w:pPr>
        <w:widowControl w:val="0"/>
        <w:ind w:firstLine="709"/>
        <w:jc w:val="both"/>
        <w:rPr>
          <w:color w:val="000000"/>
        </w:rPr>
      </w:pPr>
      <w:r w:rsidRPr="003F1437">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70C83" w:rsidRPr="003F1437" w:rsidRDefault="00D70C83" w:rsidP="00D70C83">
      <w:pPr>
        <w:widowControl w:val="0"/>
        <w:ind w:firstLine="709"/>
        <w:jc w:val="both"/>
        <w:rPr>
          <w:color w:val="000000"/>
        </w:rPr>
      </w:pPr>
      <w:r w:rsidRPr="003F1437">
        <w:rPr>
          <w:color w:val="000000"/>
        </w:rPr>
        <w:t>4.1.2. Оплатить Исполнителю оказанные в полном соответствии с настоящим Договором услуги.</w:t>
      </w:r>
    </w:p>
    <w:p w:rsidR="00D70C83" w:rsidRPr="003F1437" w:rsidRDefault="00D70C83" w:rsidP="00D70C83">
      <w:pPr>
        <w:widowControl w:val="0"/>
        <w:ind w:firstLine="709"/>
        <w:jc w:val="both"/>
        <w:rPr>
          <w:color w:val="000000"/>
        </w:rPr>
      </w:pPr>
      <w:r w:rsidRPr="003F1437">
        <w:rPr>
          <w:color w:val="000000"/>
        </w:rPr>
        <w:t>4.2. Заказчик вправе:</w:t>
      </w:r>
    </w:p>
    <w:p w:rsidR="00D70C83" w:rsidRPr="003F1437" w:rsidRDefault="00D70C83" w:rsidP="00D70C83">
      <w:pPr>
        <w:widowControl w:val="0"/>
        <w:ind w:firstLine="709"/>
        <w:jc w:val="both"/>
        <w:rPr>
          <w:color w:val="000000"/>
        </w:rPr>
      </w:pPr>
      <w:r w:rsidRPr="003F1437">
        <w:rPr>
          <w:color w:val="000000"/>
        </w:rPr>
        <w:t>4.2.1. Требовать предоставления ему всей информации о ходе исполнения настоящего Договора;</w:t>
      </w:r>
    </w:p>
    <w:p w:rsidR="00D70C83" w:rsidRPr="003F1437" w:rsidRDefault="00D70C83" w:rsidP="00D70C83">
      <w:pPr>
        <w:widowControl w:val="0"/>
        <w:ind w:firstLine="709"/>
        <w:jc w:val="both"/>
        <w:rPr>
          <w:color w:val="000000"/>
        </w:rPr>
      </w:pPr>
      <w:r w:rsidRPr="003F1437">
        <w:rPr>
          <w:color w:val="000000"/>
        </w:rPr>
        <w:t xml:space="preserve">4.2.2. </w:t>
      </w:r>
      <w:r w:rsidRPr="003F1437">
        <w:rPr>
          <w:color w:val="000000"/>
          <w:spacing w:val="-3"/>
        </w:rPr>
        <w:t xml:space="preserve">Осуществлять контроль соблюдения Исполнителем сроков и качества оказания услуг; </w:t>
      </w:r>
      <w:r w:rsidRPr="003F1437">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70C83" w:rsidRPr="003F1437" w:rsidRDefault="00D70C83" w:rsidP="00D70C83">
      <w:pPr>
        <w:widowControl w:val="0"/>
        <w:ind w:firstLine="709"/>
        <w:jc w:val="both"/>
        <w:rPr>
          <w:color w:val="000000"/>
        </w:rPr>
      </w:pPr>
      <w:r w:rsidRPr="003F1437">
        <w:rPr>
          <w:color w:val="000000"/>
        </w:rPr>
        <w:t>4.3. Исполнитель обязуется:</w:t>
      </w:r>
    </w:p>
    <w:p w:rsidR="00D70C83" w:rsidRPr="003F1437" w:rsidRDefault="00D70C83" w:rsidP="00D70C83">
      <w:pPr>
        <w:widowControl w:val="0"/>
        <w:ind w:firstLine="709"/>
        <w:jc w:val="both"/>
        <w:rPr>
          <w:color w:val="000000"/>
        </w:rPr>
      </w:pPr>
      <w:r w:rsidRPr="003F1437">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70C83" w:rsidRPr="003F1437" w:rsidRDefault="00D70C83" w:rsidP="00D70C83">
      <w:pPr>
        <w:widowControl w:val="0"/>
        <w:ind w:firstLine="709"/>
        <w:jc w:val="both"/>
        <w:rPr>
          <w:color w:val="000000"/>
        </w:rPr>
      </w:pPr>
      <w:r w:rsidRPr="003F1437">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70C83" w:rsidRPr="003F1437" w:rsidRDefault="00D70C83" w:rsidP="00D70C83">
      <w:pPr>
        <w:widowControl w:val="0"/>
        <w:ind w:firstLine="709"/>
        <w:jc w:val="both"/>
        <w:rPr>
          <w:color w:val="000000"/>
        </w:rPr>
      </w:pPr>
      <w:r w:rsidRPr="003F1437">
        <w:rPr>
          <w:color w:val="000000"/>
        </w:rPr>
        <w:t xml:space="preserve">4.3.3. </w:t>
      </w:r>
      <w:r w:rsidRPr="003F143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70C83" w:rsidRPr="003F1437" w:rsidRDefault="00D70C83" w:rsidP="00D70C83">
      <w:pPr>
        <w:widowControl w:val="0"/>
        <w:ind w:firstLine="709"/>
        <w:jc w:val="both"/>
        <w:rPr>
          <w:color w:val="000000"/>
        </w:rPr>
      </w:pPr>
      <w:r w:rsidRPr="003F1437">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70C83" w:rsidRPr="003F1437" w:rsidRDefault="00D70C83" w:rsidP="00D70C83">
      <w:pPr>
        <w:widowControl w:val="0"/>
        <w:ind w:firstLine="709"/>
        <w:jc w:val="both"/>
        <w:rPr>
          <w:color w:val="000000"/>
        </w:rPr>
      </w:pPr>
      <w:r w:rsidRPr="003F1437">
        <w:rPr>
          <w:color w:val="000000"/>
        </w:rPr>
        <w:t>4.4. Исполнитель вправе:</w:t>
      </w:r>
    </w:p>
    <w:p w:rsidR="00D70C83" w:rsidRPr="003F1437" w:rsidRDefault="00D70C83" w:rsidP="00D70C83">
      <w:pPr>
        <w:widowControl w:val="0"/>
        <w:ind w:firstLine="709"/>
        <w:jc w:val="both"/>
        <w:rPr>
          <w:color w:val="000000"/>
        </w:rPr>
      </w:pPr>
      <w:r w:rsidRPr="003F1437">
        <w:rPr>
          <w:color w:val="000000"/>
        </w:rPr>
        <w:t>4.4.1. Оказать услуги раньше установленной даты;</w:t>
      </w:r>
    </w:p>
    <w:p w:rsidR="00D70C83" w:rsidRPr="003F1437" w:rsidRDefault="00D70C83" w:rsidP="00D70C83">
      <w:pPr>
        <w:widowControl w:val="0"/>
        <w:ind w:firstLine="709"/>
        <w:jc w:val="both"/>
        <w:rPr>
          <w:color w:val="000000"/>
        </w:rPr>
      </w:pPr>
      <w:r w:rsidRPr="003F1437">
        <w:rPr>
          <w:color w:val="000000"/>
        </w:rPr>
        <w:t>4.4.2. Расширить объем оказания услуг по настоящему Договору, без компенсации со стороны Заказчика.</w:t>
      </w:r>
    </w:p>
    <w:p w:rsidR="00D70C83" w:rsidRPr="003F1437" w:rsidRDefault="00D70C83" w:rsidP="00D70C83">
      <w:pPr>
        <w:widowControl w:val="0"/>
        <w:ind w:firstLine="709"/>
        <w:jc w:val="both"/>
        <w:rPr>
          <w:color w:val="000000"/>
        </w:rPr>
      </w:pPr>
      <w:r w:rsidRPr="003F1437">
        <w:rPr>
          <w:color w:val="000000"/>
        </w:rPr>
        <w:t xml:space="preserve">4.4.3. </w:t>
      </w:r>
      <w:r w:rsidRPr="003F143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70C83" w:rsidRPr="003F1437" w:rsidRDefault="00D70C83" w:rsidP="00D70C83">
      <w:pPr>
        <w:widowControl w:val="0"/>
        <w:jc w:val="center"/>
        <w:rPr>
          <w:b/>
          <w:bCs/>
        </w:rPr>
      </w:pPr>
      <w:r w:rsidRPr="003F1437">
        <w:rPr>
          <w:b/>
          <w:bCs/>
        </w:rPr>
        <w:t>5. ОТВЕТСТВЕННОСТЬ СТОРОН</w:t>
      </w:r>
    </w:p>
    <w:p w:rsidR="00D70C83" w:rsidRPr="003F1437" w:rsidRDefault="00D70C83" w:rsidP="00D70C83">
      <w:pPr>
        <w:widowControl w:val="0"/>
        <w:jc w:val="center"/>
        <w:rPr>
          <w:b/>
          <w:bCs/>
        </w:rPr>
      </w:pPr>
    </w:p>
    <w:p w:rsidR="00D70C83" w:rsidRPr="003F1437" w:rsidRDefault="00D70C83" w:rsidP="00D70C83">
      <w:pPr>
        <w:widowControl w:val="0"/>
        <w:ind w:firstLine="709"/>
        <w:jc w:val="both"/>
        <w:rPr>
          <w:color w:val="000000"/>
        </w:rPr>
      </w:pPr>
      <w:r w:rsidRPr="003F1437">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70C83" w:rsidRPr="003F1437" w:rsidRDefault="00D70C83" w:rsidP="00D70C83">
      <w:pPr>
        <w:widowControl w:val="0"/>
        <w:ind w:firstLine="709"/>
        <w:jc w:val="both"/>
        <w:rPr>
          <w:color w:val="000000"/>
        </w:rPr>
      </w:pPr>
      <w:r w:rsidRPr="003F1437">
        <w:rPr>
          <w:color w:val="000000"/>
        </w:rPr>
        <w:lastRenderedPageBreak/>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70C83" w:rsidRPr="003F1437" w:rsidRDefault="00D70C83" w:rsidP="00D70C83">
      <w:pPr>
        <w:widowControl w:val="0"/>
        <w:ind w:firstLine="709"/>
        <w:jc w:val="both"/>
        <w:rPr>
          <w:color w:val="000000"/>
        </w:rPr>
      </w:pPr>
      <w:r w:rsidRPr="003F1437">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70C83" w:rsidRPr="003F1437" w:rsidRDefault="00D70C83" w:rsidP="00D70C83">
      <w:pPr>
        <w:widowControl w:val="0"/>
        <w:ind w:firstLine="709"/>
        <w:jc w:val="both"/>
        <w:rPr>
          <w:color w:val="000000"/>
        </w:rPr>
      </w:pPr>
      <w:r w:rsidRPr="003F1437">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70C83" w:rsidRPr="003F1437" w:rsidRDefault="00D70C83" w:rsidP="00D70C83">
      <w:pPr>
        <w:widowControl w:val="0"/>
        <w:jc w:val="both"/>
        <w:rPr>
          <w:color w:val="000000"/>
        </w:rPr>
      </w:pPr>
    </w:p>
    <w:p w:rsidR="00D70C83" w:rsidRPr="003F1437" w:rsidRDefault="00D70C83" w:rsidP="00D70C83">
      <w:pPr>
        <w:widowControl w:val="0"/>
        <w:jc w:val="center"/>
        <w:rPr>
          <w:b/>
          <w:bCs/>
        </w:rPr>
      </w:pPr>
      <w:r w:rsidRPr="003F1437">
        <w:rPr>
          <w:b/>
          <w:bCs/>
        </w:rPr>
        <w:t>6. ПРАВА СТОРОН НА РЕЗУЛЬТАТЫ УСЛУГ</w:t>
      </w:r>
    </w:p>
    <w:p w:rsidR="00D70C83" w:rsidRPr="003F1437" w:rsidRDefault="00D70C83" w:rsidP="00D70C83">
      <w:pPr>
        <w:widowControl w:val="0"/>
        <w:jc w:val="center"/>
        <w:rPr>
          <w:b/>
          <w:bCs/>
        </w:rPr>
      </w:pPr>
    </w:p>
    <w:p w:rsidR="00D70C83" w:rsidRPr="003F1437" w:rsidRDefault="00D70C83" w:rsidP="00D70C83">
      <w:pPr>
        <w:widowControl w:val="0"/>
        <w:ind w:firstLine="709"/>
        <w:jc w:val="both"/>
        <w:rPr>
          <w:color w:val="000000"/>
        </w:rPr>
      </w:pPr>
      <w:r w:rsidRPr="003F1437">
        <w:rPr>
          <w:color w:val="000000"/>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  Все исключительные права на создание произведений принадлежат Заказчику с момента их создания. </w:t>
      </w:r>
    </w:p>
    <w:p w:rsidR="00D70C83" w:rsidRPr="003F1437" w:rsidRDefault="00D70C83" w:rsidP="00D70C83">
      <w:pPr>
        <w:widowControl w:val="0"/>
        <w:ind w:firstLine="709"/>
        <w:jc w:val="both"/>
        <w:rPr>
          <w:color w:val="000000"/>
        </w:rPr>
      </w:pPr>
      <w:r w:rsidRPr="003F1437">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D70C83" w:rsidRPr="003F1437" w:rsidRDefault="00D70C83" w:rsidP="00D70C83">
      <w:pPr>
        <w:widowControl w:val="0"/>
        <w:ind w:firstLine="709"/>
        <w:jc w:val="both"/>
        <w:rPr>
          <w:color w:val="000000"/>
        </w:rPr>
      </w:pPr>
      <w:r w:rsidRPr="003F1437">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70C83" w:rsidRPr="003F1437" w:rsidRDefault="00D70C83" w:rsidP="00D70C83">
      <w:pPr>
        <w:widowControl w:val="0"/>
        <w:ind w:firstLine="709"/>
        <w:jc w:val="both"/>
        <w:rPr>
          <w:color w:val="000000"/>
        </w:rPr>
      </w:pPr>
      <w:r w:rsidRPr="003F1437">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70C83" w:rsidRPr="003F1437" w:rsidRDefault="00D70C83" w:rsidP="00D70C83">
      <w:pPr>
        <w:widowControl w:val="0"/>
        <w:ind w:firstLine="709"/>
        <w:jc w:val="both"/>
        <w:rPr>
          <w:color w:val="000000"/>
        </w:rPr>
      </w:pPr>
      <w:r w:rsidRPr="003F1437">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70C83" w:rsidRPr="003F1437" w:rsidRDefault="00D70C83" w:rsidP="00D70C83">
      <w:pPr>
        <w:widowControl w:val="0"/>
        <w:ind w:firstLine="708"/>
        <w:jc w:val="both"/>
      </w:pPr>
      <w:r w:rsidRPr="003F1437">
        <w:rPr>
          <w:color w:val="000000"/>
        </w:rPr>
        <w:t xml:space="preserve">6.6. </w:t>
      </w:r>
      <w:r w:rsidRPr="003F1437">
        <w:rPr>
          <w:color w:val="000000"/>
          <w:spacing w:val="-1"/>
        </w:rPr>
        <w:t xml:space="preserve">В предусмотренном в данном пункте случае </w:t>
      </w:r>
      <w:r w:rsidRPr="003F1437">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70C83" w:rsidRPr="003F1437" w:rsidRDefault="00D70C83" w:rsidP="00D70C83">
      <w:pPr>
        <w:widowControl w:val="0"/>
        <w:ind w:firstLine="708"/>
        <w:jc w:val="both"/>
      </w:pPr>
    </w:p>
    <w:p w:rsidR="00D70C83" w:rsidRPr="003F1437" w:rsidRDefault="00D70C83" w:rsidP="00D70C83">
      <w:pPr>
        <w:widowControl w:val="0"/>
        <w:jc w:val="center"/>
        <w:rPr>
          <w:b/>
        </w:rPr>
      </w:pPr>
      <w:r w:rsidRPr="003F1437">
        <w:rPr>
          <w:b/>
        </w:rPr>
        <w:t>7. КОНФИДЕНЦИАЛЬНОСТЬ</w:t>
      </w:r>
    </w:p>
    <w:p w:rsidR="00D70C83" w:rsidRPr="003F1437" w:rsidRDefault="00D70C83" w:rsidP="00D70C83">
      <w:pPr>
        <w:widowControl w:val="0"/>
        <w:jc w:val="center"/>
        <w:rPr>
          <w:b/>
        </w:rPr>
      </w:pPr>
    </w:p>
    <w:p w:rsidR="00D70C83" w:rsidRPr="003F1437" w:rsidRDefault="00D70C83" w:rsidP="00D70C83">
      <w:pPr>
        <w:widowControl w:val="0"/>
        <w:ind w:firstLine="709"/>
        <w:jc w:val="both"/>
      </w:pPr>
      <w:r w:rsidRPr="003F1437">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D70C83" w:rsidRPr="003F1437" w:rsidRDefault="00D70C83" w:rsidP="00D70C83">
      <w:pPr>
        <w:widowControl w:val="0"/>
        <w:ind w:firstLine="709"/>
        <w:jc w:val="both"/>
      </w:pPr>
      <w:r w:rsidRPr="003F1437">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w:t>
      </w:r>
      <w:r w:rsidRPr="003F1437">
        <w:lastRenderedPageBreak/>
        <w:t>известными в связи с исполнением им своих обязанностей по настоящему Договору. Исключение составляют следующие случаи:</w:t>
      </w:r>
    </w:p>
    <w:p w:rsidR="00D70C83" w:rsidRPr="003F1437" w:rsidRDefault="00D70C83" w:rsidP="00D70C83">
      <w:pPr>
        <w:widowControl w:val="0"/>
        <w:ind w:firstLine="709"/>
        <w:jc w:val="both"/>
      </w:pPr>
      <w:r w:rsidRPr="003F1437">
        <w:t xml:space="preserve">(1) разглашение Конфиденциальной информации с письменного согласия Заказчика; </w:t>
      </w:r>
    </w:p>
    <w:p w:rsidR="00D70C83" w:rsidRPr="003F1437" w:rsidRDefault="00D70C83" w:rsidP="00D70C83">
      <w:pPr>
        <w:widowControl w:val="0"/>
        <w:ind w:firstLine="709"/>
        <w:jc w:val="both"/>
      </w:pPr>
      <w:r w:rsidRPr="003F1437">
        <w:t xml:space="preserve">(2) сведения, составляющие Конфиденциальную информацию, стали общеизвестными не по вине Исполнителя; </w:t>
      </w:r>
    </w:p>
    <w:p w:rsidR="00D70C83" w:rsidRPr="003F1437" w:rsidRDefault="00D70C83" w:rsidP="00D70C83">
      <w:pPr>
        <w:widowControl w:val="0"/>
        <w:ind w:firstLine="709"/>
        <w:jc w:val="both"/>
      </w:pPr>
      <w:r w:rsidRPr="003F1437">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70C83" w:rsidRPr="003F1437" w:rsidRDefault="00D70C83" w:rsidP="00D70C83">
      <w:pPr>
        <w:widowControl w:val="0"/>
        <w:ind w:firstLine="709"/>
        <w:jc w:val="both"/>
      </w:pPr>
      <w:r w:rsidRPr="003F143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70C83" w:rsidRPr="003F1437" w:rsidRDefault="00D70C83" w:rsidP="00D70C83">
      <w:pPr>
        <w:widowControl w:val="0"/>
        <w:ind w:firstLine="709"/>
        <w:jc w:val="both"/>
      </w:pPr>
      <w:r w:rsidRPr="003F1437">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70C83" w:rsidRPr="003F1437" w:rsidRDefault="00D70C83" w:rsidP="00D70C83">
      <w:pPr>
        <w:widowControl w:val="0"/>
        <w:ind w:firstLine="709"/>
        <w:jc w:val="both"/>
      </w:pPr>
    </w:p>
    <w:p w:rsidR="00D70C83" w:rsidRPr="003F1437" w:rsidRDefault="00D70C83" w:rsidP="00D70C83">
      <w:pPr>
        <w:widowControl w:val="0"/>
        <w:jc w:val="center"/>
        <w:rPr>
          <w:b/>
          <w:bCs/>
        </w:rPr>
      </w:pPr>
      <w:r w:rsidRPr="003F1437">
        <w:rPr>
          <w:b/>
          <w:bCs/>
        </w:rPr>
        <w:t>8. ГАРАНТИИ И ЗАВЕРЕНИЯ СТОРОН</w:t>
      </w:r>
    </w:p>
    <w:p w:rsidR="00D70C83" w:rsidRPr="003F1437" w:rsidRDefault="00D70C83" w:rsidP="00D70C83">
      <w:pPr>
        <w:widowControl w:val="0"/>
        <w:ind w:firstLine="709"/>
        <w:jc w:val="both"/>
      </w:pPr>
    </w:p>
    <w:p w:rsidR="00D70C83" w:rsidRPr="003F1437" w:rsidRDefault="00D70C83" w:rsidP="00D70C83">
      <w:pPr>
        <w:pStyle w:val="af8"/>
        <w:widowControl w:val="0"/>
        <w:tabs>
          <w:tab w:val="left" w:pos="0"/>
          <w:tab w:val="left" w:pos="180"/>
        </w:tabs>
        <w:ind w:left="0" w:firstLine="709"/>
        <w:jc w:val="both"/>
        <w:rPr>
          <w:color w:val="000000"/>
        </w:rPr>
      </w:pPr>
      <w:r w:rsidRPr="003F1437">
        <w:t xml:space="preserve">8.1. </w:t>
      </w:r>
      <w:r w:rsidRPr="003F1437">
        <w:rPr>
          <w:color w:val="000000"/>
        </w:rPr>
        <w:t>Исполнитель гарантирует и заверяет Заказчика, что:</w:t>
      </w:r>
    </w:p>
    <w:p w:rsidR="00D70C83" w:rsidRPr="003F1437" w:rsidRDefault="00D70C83" w:rsidP="00D70C83">
      <w:pPr>
        <w:widowControl w:val="0"/>
        <w:shd w:val="clear" w:color="auto" w:fill="FFFFFF"/>
        <w:tabs>
          <w:tab w:val="left" w:pos="0"/>
          <w:tab w:val="left" w:pos="1276"/>
        </w:tabs>
        <w:ind w:firstLine="709"/>
        <w:jc w:val="both"/>
        <w:rPr>
          <w:color w:val="000000"/>
        </w:rPr>
      </w:pPr>
      <w:r w:rsidRPr="003F1437">
        <w:t>(</w:t>
      </w:r>
      <w:r w:rsidRPr="003F14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70C83" w:rsidRPr="003F1437" w:rsidRDefault="00D70C83" w:rsidP="00D70C83">
      <w:pPr>
        <w:widowControl w:val="0"/>
        <w:shd w:val="clear" w:color="auto" w:fill="FFFFFF"/>
        <w:tabs>
          <w:tab w:val="left" w:pos="0"/>
          <w:tab w:val="left" w:pos="1418"/>
        </w:tabs>
        <w:ind w:firstLine="709"/>
        <w:jc w:val="both"/>
        <w:rPr>
          <w:color w:val="000000"/>
        </w:rPr>
      </w:pPr>
      <w:r w:rsidRPr="003F1437">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70C83" w:rsidRPr="003F1437" w:rsidRDefault="00D70C83" w:rsidP="00D70C83">
      <w:pPr>
        <w:widowControl w:val="0"/>
        <w:shd w:val="clear" w:color="auto" w:fill="FFFFFF"/>
        <w:tabs>
          <w:tab w:val="left" w:pos="0"/>
          <w:tab w:val="left" w:pos="1276"/>
        </w:tabs>
        <w:ind w:firstLine="709"/>
        <w:jc w:val="both"/>
        <w:rPr>
          <w:color w:val="000000"/>
        </w:rPr>
      </w:pPr>
      <w:r w:rsidRPr="003F14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70C83" w:rsidRPr="003F1437" w:rsidRDefault="00D70C83" w:rsidP="00D70C83">
      <w:pPr>
        <w:widowControl w:val="0"/>
        <w:shd w:val="clear" w:color="auto" w:fill="FFFFFF"/>
        <w:tabs>
          <w:tab w:val="left" w:pos="0"/>
          <w:tab w:val="left" w:pos="1276"/>
        </w:tabs>
        <w:ind w:firstLine="709"/>
        <w:jc w:val="both"/>
        <w:rPr>
          <w:color w:val="000000"/>
        </w:rPr>
      </w:pPr>
      <w:r w:rsidRPr="003F1437">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70C83" w:rsidRPr="003F1437" w:rsidRDefault="00D70C83" w:rsidP="00D70C83">
      <w:pPr>
        <w:widowControl w:val="0"/>
        <w:shd w:val="clear" w:color="auto" w:fill="FFFFFF"/>
        <w:tabs>
          <w:tab w:val="left" w:pos="0"/>
          <w:tab w:val="left" w:pos="1276"/>
        </w:tabs>
        <w:ind w:firstLine="709"/>
        <w:jc w:val="both"/>
        <w:rPr>
          <w:color w:val="000000"/>
        </w:rPr>
      </w:pPr>
      <w:r w:rsidRPr="003F1437">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70C83" w:rsidRPr="003F1437" w:rsidRDefault="00D70C83" w:rsidP="00D70C83">
      <w:pPr>
        <w:widowControl w:val="0"/>
        <w:shd w:val="clear" w:color="auto" w:fill="FFFFFF"/>
        <w:tabs>
          <w:tab w:val="left" w:pos="0"/>
          <w:tab w:val="left" w:pos="1276"/>
        </w:tabs>
        <w:ind w:firstLine="709"/>
        <w:jc w:val="both"/>
        <w:rPr>
          <w:color w:val="000000"/>
        </w:rPr>
      </w:pPr>
      <w:r w:rsidRPr="003F1437">
        <w:rPr>
          <w:color w:val="000000"/>
        </w:rPr>
        <w:t>(6)  имеет все необходимые ресурсы, персонал и опыт работы для оказания услуг по настоящему Договору.</w:t>
      </w:r>
    </w:p>
    <w:p w:rsidR="00D70C83" w:rsidRPr="003F1437" w:rsidRDefault="00D70C83" w:rsidP="00BE76D6">
      <w:pPr>
        <w:pStyle w:val="af8"/>
        <w:widowControl w:val="0"/>
        <w:numPr>
          <w:ilvl w:val="0"/>
          <w:numId w:val="44"/>
        </w:numPr>
        <w:shd w:val="clear" w:color="auto" w:fill="FFFFFF"/>
        <w:tabs>
          <w:tab w:val="left" w:pos="0"/>
        </w:tabs>
        <w:jc w:val="both"/>
        <w:rPr>
          <w:vanish/>
          <w:color w:val="000000"/>
        </w:rPr>
      </w:pPr>
    </w:p>
    <w:p w:rsidR="00D70C83" w:rsidRPr="003F1437" w:rsidRDefault="00D70C83" w:rsidP="00BE76D6">
      <w:pPr>
        <w:pStyle w:val="af8"/>
        <w:widowControl w:val="0"/>
        <w:numPr>
          <w:ilvl w:val="0"/>
          <w:numId w:val="44"/>
        </w:numPr>
        <w:shd w:val="clear" w:color="auto" w:fill="FFFFFF"/>
        <w:tabs>
          <w:tab w:val="left" w:pos="0"/>
        </w:tabs>
        <w:jc w:val="both"/>
        <w:rPr>
          <w:vanish/>
          <w:color w:val="000000"/>
        </w:rPr>
      </w:pPr>
    </w:p>
    <w:p w:rsidR="00D70C83" w:rsidRPr="003F1437" w:rsidRDefault="00D70C83" w:rsidP="00BE76D6">
      <w:pPr>
        <w:pStyle w:val="af8"/>
        <w:widowControl w:val="0"/>
        <w:numPr>
          <w:ilvl w:val="0"/>
          <w:numId w:val="44"/>
        </w:numPr>
        <w:shd w:val="clear" w:color="auto" w:fill="FFFFFF"/>
        <w:tabs>
          <w:tab w:val="left" w:pos="0"/>
        </w:tabs>
        <w:jc w:val="both"/>
        <w:rPr>
          <w:vanish/>
          <w:color w:val="000000"/>
        </w:rPr>
      </w:pPr>
    </w:p>
    <w:p w:rsidR="00D70C83" w:rsidRPr="003F1437" w:rsidRDefault="00D70C83" w:rsidP="00BE76D6">
      <w:pPr>
        <w:pStyle w:val="af8"/>
        <w:widowControl w:val="0"/>
        <w:numPr>
          <w:ilvl w:val="1"/>
          <w:numId w:val="44"/>
        </w:numPr>
        <w:shd w:val="clear" w:color="auto" w:fill="FFFFFF"/>
        <w:tabs>
          <w:tab w:val="left" w:pos="0"/>
        </w:tabs>
        <w:ind w:left="1069"/>
        <w:jc w:val="both"/>
        <w:rPr>
          <w:color w:val="000000"/>
        </w:rPr>
      </w:pPr>
      <w:r w:rsidRPr="003F1437">
        <w:rPr>
          <w:color w:val="000000"/>
        </w:rPr>
        <w:t>Заказчик гарантирует и заверяет Исполнителя, что:</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70C83" w:rsidRPr="003F1437" w:rsidRDefault="00D70C83" w:rsidP="00D70C83">
      <w:pPr>
        <w:widowControl w:val="0"/>
        <w:shd w:val="clear" w:color="auto" w:fill="FFFFFF"/>
        <w:tabs>
          <w:tab w:val="left" w:pos="0"/>
          <w:tab w:val="left" w:pos="1418"/>
        </w:tabs>
        <w:ind w:firstLine="709"/>
        <w:jc w:val="both"/>
        <w:rPr>
          <w:color w:val="000000"/>
        </w:rPr>
      </w:pPr>
      <w:r w:rsidRPr="003F1437">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70C83" w:rsidRPr="003F1437" w:rsidRDefault="00D70C83" w:rsidP="00D70C83">
      <w:pPr>
        <w:widowControl w:val="0"/>
        <w:shd w:val="clear" w:color="auto" w:fill="FFFFFF"/>
        <w:tabs>
          <w:tab w:val="left" w:pos="0"/>
        </w:tabs>
        <w:ind w:firstLine="709"/>
        <w:jc w:val="both"/>
        <w:rPr>
          <w:color w:val="000000"/>
        </w:rPr>
      </w:pPr>
      <w:r w:rsidRPr="003F1437">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70C83" w:rsidRPr="003F1437" w:rsidRDefault="00D70C83" w:rsidP="00D70C83">
      <w:pPr>
        <w:widowControl w:val="0"/>
        <w:ind w:firstLine="709"/>
        <w:jc w:val="both"/>
        <w:rPr>
          <w:color w:val="000000"/>
        </w:rPr>
      </w:pPr>
      <w:r w:rsidRPr="003F1437">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70C83" w:rsidRPr="003F1437" w:rsidRDefault="00D70C83" w:rsidP="00D70C83">
      <w:pPr>
        <w:widowControl w:val="0"/>
        <w:ind w:firstLine="709"/>
        <w:jc w:val="both"/>
        <w:rPr>
          <w:color w:val="000000"/>
        </w:rPr>
      </w:pPr>
    </w:p>
    <w:p w:rsidR="00D70C83" w:rsidRPr="003F1437" w:rsidRDefault="00D70C83" w:rsidP="00BE76D6">
      <w:pPr>
        <w:pStyle w:val="af8"/>
        <w:widowControl w:val="0"/>
        <w:numPr>
          <w:ilvl w:val="0"/>
          <w:numId w:val="44"/>
        </w:numPr>
        <w:jc w:val="center"/>
        <w:rPr>
          <w:b/>
        </w:rPr>
      </w:pPr>
      <w:r w:rsidRPr="003F1437">
        <w:rPr>
          <w:b/>
        </w:rPr>
        <w:t>АНТИКОРРУПЦИОННЫЕ УСЛОВИЯ</w:t>
      </w:r>
    </w:p>
    <w:p w:rsidR="00D70C83" w:rsidRPr="003F1437" w:rsidRDefault="00D70C83" w:rsidP="00D70C83">
      <w:pPr>
        <w:widowControl w:val="0"/>
        <w:jc w:val="center"/>
        <w:rPr>
          <w:b/>
        </w:rPr>
      </w:pPr>
    </w:p>
    <w:p w:rsidR="00D70C83" w:rsidRPr="003F1437" w:rsidRDefault="00D70C83" w:rsidP="00D70C83">
      <w:pPr>
        <w:widowControl w:val="0"/>
        <w:ind w:firstLine="709"/>
        <w:jc w:val="both"/>
      </w:pPr>
      <w:r w:rsidRPr="003F1437">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70C83" w:rsidRPr="003F1437" w:rsidRDefault="00D70C83" w:rsidP="00D70C83">
      <w:pPr>
        <w:widowControl w:val="0"/>
        <w:ind w:firstLine="709"/>
        <w:jc w:val="both"/>
      </w:pPr>
      <w:r w:rsidRPr="003F1437">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0C83" w:rsidRPr="003F1437" w:rsidRDefault="00D70C83" w:rsidP="00D70C83">
      <w:pPr>
        <w:widowControl w:val="0"/>
        <w:ind w:firstLine="709"/>
        <w:jc w:val="both"/>
      </w:pPr>
      <w:r w:rsidRPr="003F1437">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F1437">
        <w:rPr>
          <w:lang w:val="en-US"/>
        </w:rPr>
        <w:t> </w:t>
      </w:r>
      <w:r w:rsidRPr="003F1437">
        <w:t>направленного на обеспечение выполнения этим работником каких-либо действий в пользу стимулирующей его Стороны.</w:t>
      </w:r>
    </w:p>
    <w:p w:rsidR="00D70C83" w:rsidRPr="003F1437" w:rsidRDefault="00D70C83" w:rsidP="00D70C83">
      <w:pPr>
        <w:widowControl w:val="0"/>
        <w:ind w:firstLine="709"/>
        <w:jc w:val="both"/>
      </w:pPr>
      <w:r w:rsidRPr="003F1437">
        <w:t>Под действиями работника, осуществляемыми в пользу стимулирующей его Стороны, понимаются:</w:t>
      </w:r>
    </w:p>
    <w:p w:rsidR="00D70C83" w:rsidRPr="003F1437" w:rsidRDefault="00D70C83" w:rsidP="00BE76D6">
      <w:pPr>
        <w:pStyle w:val="af8"/>
        <w:widowControl w:val="0"/>
        <w:numPr>
          <w:ilvl w:val="0"/>
          <w:numId w:val="47"/>
        </w:numPr>
        <w:autoSpaceDE w:val="0"/>
        <w:autoSpaceDN w:val="0"/>
        <w:adjustRightInd w:val="0"/>
        <w:jc w:val="both"/>
      </w:pPr>
      <w:r w:rsidRPr="003F1437">
        <w:t>предоставление неоправданных преимуществ по сравнению с другими контрагентами;</w:t>
      </w:r>
    </w:p>
    <w:p w:rsidR="00D70C83" w:rsidRPr="003F1437" w:rsidRDefault="00D70C83" w:rsidP="00BE76D6">
      <w:pPr>
        <w:pStyle w:val="af8"/>
        <w:widowControl w:val="0"/>
        <w:numPr>
          <w:ilvl w:val="0"/>
          <w:numId w:val="47"/>
        </w:numPr>
        <w:autoSpaceDE w:val="0"/>
        <w:autoSpaceDN w:val="0"/>
        <w:adjustRightInd w:val="0"/>
        <w:jc w:val="both"/>
      </w:pPr>
      <w:r w:rsidRPr="003F1437">
        <w:t>предоставление каких-либо гарантий;</w:t>
      </w:r>
    </w:p>
    <w:p w:rsidR="00D70C83" w:rsidRPr="003F1437" w:rsidRDefault="00D70C83" w:rsidP="00BE76D6">
      <w:pPr>
        <w:pStyle w:val="af8"/>
        <w:widowControl w:val="0"/>
        <w:numPr>
          <w:ilvl w:val="0"/>
          <w:numId w:val="47"/>
        </w:numPr>
        <w:autoSpaceDE w:val="0"/>
        <w:autoSpaceDN w:val="0"/>
        <w:adjustRightInd w:val="0"/>
        <w:jc w:val="both"/>
      </w:pPr>
      <w:r w:rsidRPr="003F1437">
        <w:t>ускорение существующих процедур;</w:t>
      </w:r>
    </w:p>
    <w:p w:rsidR="00D70C83" w:rsidRPr="003F1437" w:rsidRDefault="00D70C83" w:rsidP="00BE76D6">
      <w:pPr>
        <w:pStyle w:val="af8"/>
        <w:widowControl w:val="0"/>
        <w:numPr>
          <w:ilvl w:val="0"/>
          <w:numId w:val="47"/>
        </w:numPr>
        <w:autoSpaceDE w:val="0"/>
        <w:autoSpaceDN w:val="0"/>
        <w:adjustRightInd w:val="0"/>
        <w:jc w:val="both"/>
      </w:pPr>
      <w:r w:rsidRPr="003F1437">
        <w:t xml:space="preserve">иные действия, выполняемые работником в рамках своих должностных обязанностей, но </w:t>
      </w:r>
      <w:r w:rsidRPr="003F1437">
        <w:lastRenderedPageBreak/>
        <w:t>идущие вразрез с принципами прозрачности и открытости взаимоотношений между Сторонами.</w:t>
      </w:r>
    </w:p>
    <w:p w:rsidR="00D70C83" w:rsidRPr="003F1437" w:rsidRDefault="00D70C83" w:rsidP="00D70C83">
      <w:pPr>
        <w:widowControl w:val="0"/>
        <w:ind w:firstLine="709"/>
        <w:jc w:val="both"/>
        <w:rPr>
          <w:bCs/>
        </w:rPr>
      </w:pPr>
      <w:r w:rsidRPr="003F1437">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F1437">
        <w:rPr>
          <w:b/>
          <w:bCs/>
        </w:rPr>
        <w:t xml:space="preserve"> </w:t>
      </w:r>
      <w:r w:rsidRPr="003F1437">
        <w:rPr>
          <w:bCs/>
        </w:rPr>
        <w:t>Это подтверждение должно быть направлено в течение 5 (Пяти) рабочих дней с даты направления письменного уведомления.</w:t>
      </w:r>
    </w:p>
    <w:p w:rsidR="00D70C83" w:rsidRPr="003F1437" w:rsidRDefault="00D70C83" w:rsidP="00D70C83">
      <w:pPr>
        <w:widowControl w:val="0"/>
        <w:ind w:firstLine="709"/>
        <w:jc w:val="both"/>
      </w:pPr>
      <w:r w:rsidRPr="003F1437">
        <w:rPr>
          <w:bCs/>
        </w:rPr>
        <w:t xml:space="preserve">9.5. </w:t>
      </w:r>
      <w:r w:rsidRPr="003F143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70C83" w:rsidRPr="003F1437" w:rsidRDefault="00D70C83" w:rsidP="00D70C83">
      <w:pPr>
        <w:widowControl w:val="0"/>
        <w:ind w:firstLine="709"/>
        <w:jc w:val="both"/>
      </w:pPr>
      <w:r w:rsidRPr="003F1437">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70C83" w:rsidRPr="003F1437" w:rsidRDefault="00D70C83" w:rsidP="00D70C83">
      <w:pPr>
        <w:widowControl w:val="0"/>
        <w:ind w:firstLine="709"/>
        <w:jc w:val="both"/>
      </w:pPr>
      <w:r w:rsidRPr="003F1437">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70C83" w:rsidRPr="003F1437" w:rsidRDefault="00D70C83" w:rsidP="00D70C83">
      <w:pPr>
        <w:widowControl w:val="0"/>
        <w:ind w:firstLine="709"/>
        <w:jc w:val="both"/>
      </w:pPr>
      <w:r w:rsidRPr="003F1437">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70C83" w:rsidRPr="003F1437" w:rsidRDefault="00D70C83" w:rsidP="00D70C83">
      <w:pPr>
        <w:widowControl w:val="0"/>
        <w:ind w:firstLine="709"/>
        <w:jc w:val="both"/>
      </w:pPr>
      <w:r w:rsidRPr="003F1437">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70C83" w:rsidRPr="003F1437" w:rsidRDefault="00D70C83" w:rsidP="00D70C83">
      <w:pPr>
        <w:widowControl w:val="0"/>
        <w:ind w:firstLine="709"/>
        <w:jc w:val="both"/>
        <w:rPr>
          <w:color w:val="000000"/>
        </w:rPr>
      </w:pPr>
    </w:p>
    <w:p w:rsidR="00D70C83" w:rsidRPr="003F1437" w:rsidRDefault="00D70C83" w:rsidP="00BE76D6">
      <w:pPr>
        <w:pStyle w:val="af8"/>
        <w:widowControl w:val="0"/>
        <w:numPr>
          <w:ilvl w:val="0"/>
          <w:numId w:val="48"/>
        </w:numPr>
        <w:tabs>
          <w:tab w:val="left" w:pos="142"/>
        </w:tabs>
        <w:ind w:left="0" w:firstLine="0"/>
        <w:jc w:val="center"/>
        <w:rPr>
          <w:b/>
          <w:bCs/>
        </w:rPr>
      </w:pPr>
      <w:r w:rsidRPr="003F1437">
        <w:rPr>
          <w:b/>
          <w:bCs/>
        </w:rPr>
        <w:t>ОБСТОЯТЕЛЬСТВА НЕПРЕОДОЛИМОЙ СИЛЫ (ФОРС-МАЖОР)</w:t>
      </w:r>
    </w:p>
    <w:p w:rsidR="00D70C83" w:rsidRPr="003F1437" w:rsidRDefault="00D70C83" w:rsidP="00D70C83">
      <w:pPr>
        <w:pStyle w:val="af8"/>
        <w:widowControl w:val="0"/>
        <w:ind w:left="360"/>
        <w:rPr>
          <w:b/>
          <w:bCs/>
        </w:rPr>
      </w:pPr>
    </w:p>
    <w:p w:rsidR="00D70C83" w:rsidRPr="003F1437" w:rsidRDefault="00D70C83" w:rsidP="00D70C83">
      <w:pPr>
        <w:widowControl w:val="0"/>
        <w:ind w:firstLine="709"/>
        <w:jc w:val="both"/>
      </w:pPr>
      <w:r w:rsidRPr="003F1437">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70C83" w:rsidRPr="003F1437" w:rsidRDefault="00D70C83" w:rsidP="00D70C83">
      <w:pPr>
        <w:widowControl w:val="0"/>
        <w:ind w:firstLine="709"/>
        <w:jc w:val="both"/>
      </w:pPr>
      <w:r w:rsidRPr="003F1437">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70C83" w:rsidRPr="003F1437" w:rsidRDefault="00D70C83" w:rsidP="00D70C83">
      <w:pPr>
        <w:widowControl w:val="0"/>
        <w:ind w:firstLine="709"/>
        <w:jc w:val="both"/>
      </w:pPr>
      <w:r w:rsidRPr="003F1437">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70C83" w:rsidRPr="003F1437" w:rsidRDefault="00D70C83" w:rsidP="00D70C83">
      <w:pPr>
        <w:widowControl w:val="0"/>
        <w:ind w:firstLine="709"/>
        <w:jc w:val="both"/>
      </w:pPr>
      <w:r w:rsidRPr="003F1437">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70C83" w:rsidRPr="003F1437" w:rsidRDefault="00D70C83" w:rsidP="00EB6D6D">
      <w:pPr>
        <w:pStyle w:val="23"/>
        <w:widowControl w:val="0"/>
        <w:ind w:firstLine="709"/>
      </w:pPr>
      <w:r w:rsidRPr="003F1437">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D70C83" w:rsidRPr="003F1437" w:rsidRDefault="00D70C83" w:rsidP="00D70C83">
      <w:pPr>
        <w:widowControl w:val="0"/>
        <w:jc w:val="center"/>
        <w:rPr>
          <w:b/>
          <w:bCs/>
        </w:rPr>
      </w:pPr>
      <w:r w:rsidRPr="003F1437">
        <w:rPr>
          <w:b/>
          <w:bCs/>
        </w:rPr>
        <w:t>11. СРОК ДЕЙСТВИЯ ДОГОВОРА</w:t>
      </w:r>
    </w:p>
    <w:p w:rsidR="00D70C83" w:rsidRPr="003F1437" w:rsidRDefault="00D70C83" w:rsidP="00D70C83">
      <w:pPr>
        <w:widowControl w:val="0"/>
        <w:jc w:val="center"/>
        <w:rPr>
          <w:b/>
          <w:bCs/>
        </w:rPr>
      </w:pPr>
    </w:p>
    <w:p w:rsidR="00D70C83" w:rsidRPr="003F1437" w:rsidRDefault="00D70C83" w:rsidP="00D70C83">
      <w:pPr>
        <w:widowControl w:val="0"/>
        <w:ind w:firstLine="720"/>
        <w:jc w:val="both"/>
      </w:pPr>
      <w:r w:rsidRPr="003F1437">
        <w:t>11.1. Настоящий Договор вступает в силу с момента подписания и действует                                       до «31» декабря 201</w:t>
      </w:r>
      <w:r w:rsidR="00EB6D6D" w:rsidRPr="003F1437">
        <w:t>9</w:t>
      </w:r>
      <w:r w:rsidRPr="003F1437">
        <w:t xml:space="preserve"> г., а в части неисполненных обязательств – до полного исполнения Сторонами своих обязательств по настоящему Договору.</w:t>
      </w:r>
    </w:p>
    <w:p w:rsidR="00D70C83" w:rsidRPr="003F1437" w:rsidRDefault="00D70C83" w:rsidP="00D70C83">
      <w:pPr>
        <w:widowControl w:val="0"/>
        <w:rPr>
          <w:b/>
          <w:bCs/>
        </w:rPr>
      </w:pPr>
    </w:p>
    <w:p w:rsidR="00D70C83" w:rsidRPr="003F1437" w:rsidRDefault="00D70C83" w:rsidP="00D70C83">
      <w:pPr>
        <w:widowControl w:val="0"/>
        <w:jc w:val="center"/>
        <w:rPr>
          <w:b/>
          <w:bCs/>
        </w:rPr>
      </w:pPr>
      <w:r w:rsidRPr="003F1437">
        <w:rPr>
          <w:b/>
          <w:bCs/>
        </w:rPr>
        <w:t>12. ПОРЯДОК И ОСНОВАНИЯ ИЗМЕНЕНИЯ И РАСТОРЖЕНИЕ ДОГОВОРА</w:t>
      </w:r>
    </w:p>
    <w:p w:rsidR="00D70C83" w:rsidRPr="003F1437" w:rsidRDefault="00D70C83" w:rsidP="00D70C83">
      <w:pPr>
        <w:widowControl w:val="0"/>
        <w:jc w:val="center"/>
        <w:rPr>
          <w:b/>
          <w:bCs/>
        </w:rPr>
      </w:pPr>
    </w:p>
    <w:p w:rsidR="00D70C83" w:rsidRPr="003F1437" w:rsidRDefault="00D70C83" w:rsidP="00D70C83">
      <w:pPr>
        <w:widowControl w:val="0"/>
        <w:ind w:firstLine="720"/>
        <w:jc w:val="both"/>
      </w:pPr>
      <w:r w:rsidRPr="003F1437">
        <w:t>12.1. Досрочное расторжение настоящего Договора допускается по письменному соглашению Сторон.</w:t>
      </w:r>
    </w:p>
    <w:p w:rsidR="00D70C83" w:rsidRPr="003F1437" w:rsidRDefault="00D70C83" w:rsidP="00D70C83">
      <w:pPr>
        <w:widowControl w:val="0"/>
        <w:ind w:firstLine="720"/>
        <w:jc w:val="both"/>
      </w:pPr>
      <w:r w:rsidRPr="003F1437">
        <w:t xml:space="preserve">12.2. </w:t>
      </w:r>
      <w:r w:rsidRPr="003F1437">
        <w:rPr>
          <w:spacing w:val="-7"/>
        </w:rPr>
        <w:t>Любая из Сторон вправе о</w:t>
      </w:r>
      <w:r w:rsidRPr="003F1437">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70C83" w:rsidRPr="003F1437" w:rsidRDefault="00D70C83" w:rsidP="00D70C83">
      <w:pPr>
        <w:widowControl w:val="0"/>
        <w:ind w:firstLine="720"/>
        <w:jc w:val="both"/>
      </w:pPr>
      <w:r w:rsidRPr="003F1437">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70C83" w:rsidRPr="003F1437" w:rsidRDefault="00D70C83" w:rsidP="00D70C83">
      <w:pPr>
        <w:widowControl w:val="0"/>
        <w:ind w:firstLine="720"/>
        <w:jc w:val="both"/>
      </w:pPr>
      <w:r w:rsidRPr="003F1437">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70C83" w:rsidRPr="003F1437" w:rsidRDefault="00D70C83" w:rsidP="00D70C83">
      <w:pPr>
        <w:widowControl w:val="0"/>
        <w:jc w:val="center"/>
        <w:rPr>
          <w:b/>
          <w:bCs/>
        </w:rPr>
      </w:pPr>
    </w:p>
    <w:p w:rsidR="00D70C83" w:rsidRPr="003F1437" w:rsidRDefault="00D70C83" w:rsidP="00D70C83">
      <w:pPr>
        <w:widowControl w:val="0"/>
        <w:jc w:val="center"/>
        <w:rPr>
          <w:b/>
          <w:bCs/>
        </w:rPr>
      </w:pPr>
      <w:r w:rsidRPr="003F1437">
        <w:rPr>
          <w:b/>
          <w:bCs/>
        </w:rPr>
        <w:t>13. ПОРЯДОК РАССМОТРЕНИЯ СПОРОВ</w:t>
      </w:r>
    </w:p>
    <w:p w:rsidR="00D70C83" w:rsidRPr="003F1437" w:rsidRDefault="00D70C83" w:rsidP="00D70C83">
      <w:pPr>
        <w:widowControl w:val="0"/>
        <w:jc w:val="center"/>
        <w:rPr>
          <w:b/>
          <w:bCs/>
        </w:rPr>
      </w:pPr>
    </w:p>
    <w:p w:rsidR="00D70C83" w:rsidRPr="003F1437" w:rsidRDefault="00D70C83" w:rsidP="00D70C83">
      <w:pPr>
        <w:widowControl w:val="0"/>
        <w:ind w:firstLine="709"/>
        <w:jc w:val="both"/>
        <w:rPr>
          <w:color w:val="000000"/>
        </w:rPr>
      </w:pPr>
      <w:r w:rsidRPr="003F1437">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70C83" w:rsidRPr="003F1437" w:rsidRDefault="00D70C83" w:rsidP="00D70C83">
      <w:pPr>
        <w:widowControl w:val="0"/>
        <w:ind w:firstLine="709"/>
        <w:jc w:val="both"/>
        <w:rPr>
          <w:color w:val="000000"/>
        </w:rPr>
      </w:pPr>
      <w:r w:rsidRPr="003F1437">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70C83" w:rsidRPr="003F1437" w:rsidRDefault="00D70C83" w:rsidP="00D70C83">
      <w:pPr>
        <w:widowControl w:val="0"/>
        <w:jc w:val="both"/>
        <w:rPr>
          <w:color w:val="000000"/>
        </w:rPr>
      </w:pPr>
    </w:p>
    <w:p w:rsidR="00D70C83" w:rsidRPr="003F1437" w:rsidRDefault="00D70C83" w:rsidP="00D70C83">
      <w:pPr>
        <w:widowControl w:val="0"/>
        <w:jc w:val="center"/>
        <w:rPr>
          <w:b/>
          <w:bCs/>
        </w:rPr>
      </w:pPr>
      <w:r w:rsidRPr="003F1437">
        <w:rPr>
          <w:b/>
          <w:bCs/>
        </w:rPr>
        <w:t>14. ТРЕБОВАНИЯ К ПОДПИСИ</w:t>
      </w:r>
    </w:p>
    <w:p w:rsidR="00D70C83" w:rsidRPr="003F1437" w:rsidRDefault="00D70C83" w:rsidP="00D70C83">
      <w:pPr>
        <w:widowControl w:val="0"/>
        <w:jc w:val="center"/>
        <w:rPr>
          <w:b/>
          <w:bCs/>
        </w:rPr>
      </w:pPr>
    </w:p>
    <w:p w:rsidR="00D70C83" w:rsidRPr="003F1437" w:rsidRDefault="00D70C83" w:rsidP="00D70C83">
      <w:pPr>
        <w:widowControl w:val="0"/>
        <w:ind w:firstLine="720"/>
        <w:jc w:val="both"/>
      </w:pPr>
      <w:r w:rsidRPr="003F1437">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70C83" w:rsidRPr="003F1437" w:rsidRDefault="00D70C83" w:rsidP="00D70C83">
      <w:pPr>
        <w:widowControl w:val="0"/>
        <w:ind w:firstLine="720"/>
        <w:jc w:val="both"/>
      </w:pPr>
    </w:p>
    <w:p w:rsidR="00D70C83" w:rsidRPr="003F1437" w:rsidRDefault="00D70C83" w:rsidP="00D70C83">
      <w:pPr>
        <w:widowControl w:val="0"/>
        <w:ind w:firstLine="720"/>
        <w:jc w:val="both"/>
      </w:pPr>
    </w:p>
    <w:p w:rsidR="00D70C83" w:rsidRPr="003F1437" w:rsidRDefault="00D70C83" w:rsidP="00D70C83">
      <w:pPr>
        <w:widowControl w:val="0"/>
        <w:ind w:firstLine="720"/>
        <w:jc w:val="both"/>
      </w:pPr>
      <w:r w:rsidRPr="003F1437">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70C83" w:rsidRPr="003F1437" w:rsidRDefault="00D70C83" w:rsidP="00D70C83">
      <w:pPr>
        <w:widowControl w:val="0"/>
        <w:ind w:firstLine="720"/>
        <w:jc w:val="both"/>
      </w:pPr>
    </w:p>
    <w:p w:rsidR="00D70C83" w:rsidRPr="003F1437" w:rsidRDefault="00D70C83" w:rsidP="00D70C83">
      <w:pPr>
        <w:widowControl w:val="0"/>
        <w:ind w:firstLine="709"/>
        <w:jc w:val="both"/>
        <w:rPr>
          <w:color w:val="000000"/>
        </w:rPr>
      </w:pPr>
    </w:p>
    <w:p w:rsidR="00D70C83" w:rsidRPr="003F1437" w:rsidRDefault="00D70C83" w:rsidP="00D70C83">
      <w:pPr>
        <w:widowControl w:val="0"/>
        <w:jc w:val="center"/>
        <w:rPr>
          <w:b/>
          <w:bCs/>
        </w:rPr>
      </w:pPr>
      <w:r w:rsidRPr="003F1437">
        <w:rPr>
          <w:b/>
          <w:bCs/>
        </w:rPr>
        <w:t>15. ЗАКЛЮЧИТЕЛЬНЫЕ ПОЛОЖЕНИЯ</w:t>
      </w:r>
    </w:p>
    <w:p w:rsidR="00D70C83" w:rsidRPr="003F1437" w:rsidRDefault="00D70C83" w:rsidP="00D70C83">
      <w:pPr>
        <w:widowControl w:val="0"/>
        <w:jc w:val="center"/>
        <w:rPr>
          <w:b/>
          <w:bCs/>
        </w:rPr>
      </w:pPr>
    </w:p>
    <w:p w:rsidR="00D70C83" w:rsidRPr="003F1437" w:rsidRDefault="00D70C83" w:rsidP="00D70C83">
      <w:pPr>
        <w:widowControl w:val="0"/>
        <w:ind w:firstLine="720"/>
        <w:jc w:val="both"/>
      </w:pPr>
      <w:r w:rsidRPr="003F1437">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70C83" w:rsidRPr="003F1437" w:rsidRDefault="00D70C83" w:rsidP="00D70C83">
      <w:pPr>
        <w:widowControl w:val="0"/>
        <w:ind w:firstLine="720"/>
        <w:jc w:val="both"/>
      </w:pPr>
      <w:r w:rsidRPr="003F1437">
        <w:t>15.2. Настоящий Договор составлен в двух экземплярах, имеющих одинаковую юридическую силу, по одному для каждой из Сторон.</w:t>
      </w:r>
    </w:p>
    <w:p w:rsidR="00D70C83" w:rsidRPr="003F1437" w:rsidRDefault="00D70C83" w:rsidP="00D70C83">
      <w:pPr>
        <w:widowControl w:val="0"/>
        <w:ind w:left="720"/>
        <w:jc w:val="both"/>
      </w:pPr>
      <w:r w:rsidRPr="003F1437">
        <w:t>15.3. К настоящему Договору прилагаются и являются его неотъемлемой частью:</w:t>
      </w:r>
    </w:p>
    <w:p w:rsidR="00D70C83" w:rsidRPr="003F1437" w:rsidRDefault="00D70C83" w:rsidP="00D70C83">
      <w:pPr>
        <w:widowControl w:val="0"/>
        <w:ind w:firstLine="709"/>
        <w:jc w:val="both"/>
        <w:rPr>
          <w:bCs/>
        </w:rPr>
      </w:pPr>
      <w:r w:rsidRPr="003F1437">
        <w:rPr>
          <w:bCs/>
        </w:rPr>
        <w:t>Приложение № 1: Техническое задание.</w:t>
      </w:r>
    </w:p>
    <w:p w:rsidR="00D70C83" w:rsidRPr="003F1437" w:rsidRDefault="00D70C83" w:rsidP="00D70C83">
      <w:pPr>
        <w:widowControl w:val="0"/>
        <w:ind w:firstLine="709"/>
        <w:jc w:val="both"/>
        <w:rPr>
          <w:color w:val="000000"/>
        </w:rPr>
      </w:pPr>
    </w:p>
    <w:p w:rsidR="00D70C83" w:rsidRPr="003F1437" w:rsidRDefault="00D70C83" w:rsidP="00D70C83">
      <w:pPr>
        <w:widowControl w:val="0"/>
        <w:jc w:val="center"/>
        <w:rPr>
          <w:b/>
        </w:rPr>
      </w:pPr>
      <w:r w:rsidRPr="003F1437">
        <w:rPr>
          <w:b/>
        </w:rPr>
        <w:t>16. АДРЕСА, РЕКВИЗИТЫ И ПОДПИСИ СТОРОН</w:t>
      </w:r>
    </w:p>
    <w:p w:rsidR="00D70C83" w:rsidRPr="003F1437" w:rsidRDefault="00D70C83" w:rsidP="00D70C83">
      <w:pPr>
        <w:widowControl w:val="0"/>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5101"/>
        <w:gridCol w:w="4996"/>
      </w:tblGrid>
      <w:tr w:rsidR="00D70C83" w:rsidRPr="003F1437" w:rsidTr="00157C49">
        <w:tc>
          <w:tcPr>
            <w:tcW w:w="2526"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D70C83" w:rsidRPr="003F1437" w:rsidRDefault="00D70C83" w:rsidP="00157C49">
            <w:pPr>
              <w:widowControl w:val="0"/>
              <w:tabs>
                <w:tab w:val="left" w:pos="5245"/>
              </w:tabs>
              <w:spacing w:line="256" w:lineRule="auto"/>
              <w:ind w:right="602"/>
            </w:pPr>
            <w:r w:rsidRPr="003F1437">
              <w:t xml:space="preserve">Местонахождение: 121099, г. Москва, </w:t>
            </w:r>
          </w:p>
          <w:p w:rsidR="00D70C83" w:rsidRPr="003F1437" w:rsidRDefault="00D70C83" w:rsidP="00157C49">
            <w:pPr>
              <w:widowControl w:val="0"/>
              <w:tabs>
                <w:tab w:val="left" w:pos="5245"/>
              </w:tabs>
              <w:spacing w:line="256" w:lineRule="auto"/>
              <w:ind w:right="602"/>
            </w:pPr>
            <w:r w:rsidRPr="003F1437">
              <w:t>ул. Новый Арбат, д.36</w:t>
            </w:r>
          </w:p>
          <w:p w:rsidR="00D70C83" w:rsidRPr="003F1437" w:rsidRDefault="00D70C83" w:rsidP="00157C49">
            <w:pPr>
              <w:widowControl w:val="0"/>
              <w:tabs>
                <w:tab w:val="left" w:pos="5245"/>
              </w:tabs>
              <w:spacing w:line="256" w:lineRule="auto"/>
              <w:ind w:right="602"/>
            </w:pPr>
            <w:r w:rsidRPr="003F1437">
              <w:t>Тел.: (495) 690-91-29</w:t>
            </w:r>
          </w:p>
          <w:p w:rsidR="00D70C83" w:rsidRPr="003F1437" w:rsidRDefault="00D70C83" w:rsidP="00157C49">
            <w:pPr>
              <w:widowControl w:val="0"/>
              <w:tabs>
                <w:tab w:val="left" w:pos="5245"/>
              </w:tabs>
              <w:spacing w:line="256" w:lineRule="auto"/>
              <w:ind w:right="602"/>
            </w:pPr>
            <w:r w:rsidRPr="003F1437">
              <w:t xml:space="preserve">Факс: (495) 690-91-39 </w:t>
            </w:r>
          </w:p>
          <w:p w:rsidR="00D70C83" w:rsidRPr="003F1437" w:rsidRDefault="00D70C83" w:rsidP="00157C49">
            <w:pPr>
              <w:widowControl w:val="0"/>
              <w:tabs>
                <w:tab w:val="left" w:pos="5245"/>
              </w:tabs>
              <w:spacing w:line="256" w:lineRule="auto"/>
              <w:ind w:right="602"/>
            </w:pPr>
            <w:r w:rsidRPr="003F1437">
              <w:rPr>
                <w:lang w:val="en-US"/>
              </w:rPr>
              <w:t>E</w:t>
            </w:r>
            <w:r w:rsidRPr="003F1437">
              <w:t>-</w:t>
            </w:r>
            <w:r w:rsidRPr="003F1437">
              <w:rPr>
                <w:lang w:val="en-US"/>
              </w:rPr>
              <w:t>mail</w:t>
            </w:r>
            <w:r w:rsidRPr="003F1437">
              <w:t xml:space="preserve">: </w:t>
            </w:r>
            <w:hyperlink r:id="rId16" w:history="1">
              <w:r w:rsidRPr="003F1437">
                <w:rPr>
                  <w:rStyle w:val="aa"/>
                  <w:lang w:val="en-US"/>
                </w:rPr>
                <w:t>asi</w:t>
              </w:r>
              <w:r w:rsidRPr="003F1437">
                <w:rPr>
                  <w:rStyle w:val="aa"/>
                </w:rPr>
                <w:t>@</w:t>
              </w:r>
              <w:r w:rsidRPr="003F1437">
                <w:rPr>
                  <w:rStyle w:val="aa"/>
                  <w:lang w:val="en-US"/>
                </w:rPr>
                <w:t>asi</w:t>
              </w:r>
              <w:r w:rsidRPr="003F1437">
                <w:rPr>
                  <w:rStyle w:val="aa"/>
                </w:rPr>
                <w:t>.</w:t>
              </w:r>
              <w:r w:rsidRPr="003F1437">
                <w:rPr>
                  <w:rStyle w:val="aa"/>
                  <w:lang w:val="en-US"/>
                </w:rPr>
                <w:t>ru</w:t>
              </w:r>
            </w:hyperlink>
            <w:r w:rsidRPr="003F1437">
              <w:t xml:space="preserve"> </w:t>
            </w:r>
          </w:p>
          <w:p w:rsidR="00D70C83" w:rsidRPr="003F1437" w:rsidRDefault="00D70C83" w:rsidP="00157C49">
            <w:pPr>
              <w:widowControl w:val="0"/>
              <w:tabs>
                <w:tab w:val="left" w:pos="5245"/>
              </w:tabs>
              <w:spacing w:line="256" w:lineRule="auto"/>
              <w:ind w:right="602"/>
            </w:pPr>
            <w:r w:rsidRPr="003F1437">
              <w:t>ОГРН 1117799016829  ОКПО 30145767</w:t>
            </w:r>
          </w:p>
          <w:p w:rsidR="00D70C83" w:rsidRPr="003F1437" w:rsidRDefault="00D70C83" w:rsidP="00157C49">
            <w:pPr>
              <w:widowControl w:val="0"/>
              <w:tabs>
                <w:tab w:val="left" w:pos="5245"/>
              </w:tabs>
              <w:spacing w:line="256" w:lineRule="auto"/>
              <w:ind w:right="602"/>
            </w:pPr>
            <w:r w:rsidRPr="003F1437">
              <w:t>ИНН 7704278735 КПП 770401001</w:t>
            </w:r>
          </w:p>
          <w:p w:rsidR="00D70C83" w:rsidRPr="003F1437" w:rsidRDefault="00D70C83" w:rsidP="00157C49">
            <w:pPr>
              <w:widowControl w:val="0"/>
              <w:tabs>
                <w:tab w:val="left" w:pos="5245"/>
              </w:tabs>
              <w:spacing w:line="256" w:lineRule="auto"/>
              <w:ind w:right="602"/>
            </w:pPr>
            <w:r w:rsidRPr="003F1437">
              <w:t>р/с 40703810638170002348</w:t>
            </w:r>
          </w:p>
          <w:p w:rsidR="00D70C83" w:rsidRPr="003F1437" w:rsidRDefault="00D70C83" w:rsidP="00157C49">
            <w:pPr>
              <w:widowControl w:val="0"/>
              <w:tabs>
                <w:tab w:val="left" w:pos="5245"/>
              </w:tabs>
              <w:spacing w:line="256" w:lineRule="auto"/>
              <w:ind w:right="602"/>
            </w:pPr>
            <w:r w:rsidRPr="003F1437">
              <w:t>в ПАО «Сбербанк России», г. Москва</w:t>
            </w:r>
          </w:p>
          <w:p w:rsidR="00D70C83" w:rsidRPr="003F1437" w:rsidRDefault="00D70C83" w:rsidP="00157C49">
            <w:pPr>
              <w:widowControl w:val="0"/>
              <w:tabs>
                <w:tab w:val="left" w:pos="5245"/>
              </w:tabs>
              <w:spacing w:line="256" w:lineRule="auto"/>
              <w:ind w:right="602"/>
            </w:pPr>
            <w:r w:rsidRPr="003F1437">
              <w:t>к/с 30101810400000000225</w:t>
            </w:r>
          </w:p>
          <w:p w:rsidR="00D70C83" w:rsidRPr="003F1437" w:rsidRDefault="00D70C83" w:rsidP="00157C49">
            <w:pPr>
              <w:widowControl w:val="0"/>
              <w:tabs>
                <w:tab w:val="left" w:pos="5245"/>
              </w:tabs>
              <w:spacing w:line="256" w:lineRule="auto"/>
              <w:ind w:right="602"/>
            </w:pPr>
            <w:r w:rsidRPr="003F1437">
              <w:t>БИК 044525225</w:t>
            </w:r>
          </w:p>
          <w:p w:rsidR="00D70C83" w:rsidRPr="003F1437" w:rsidRDefault="00D70C83" w:rsidP="00157C49">
            <w:pPr>
              <w:widowControl w:val="0"/>
              <w:tabs>
                <w:tab w:val="left" w:pos="5245"/>
              </w:tabs>
              <w:spacing w:line="256" w:lineRule="auto"/>
              <w:ind w:right="602"/>
            </w:pPr>
          </w:p>
          <w:p w:rsidR="00D70C83" w:rsidRPr="003F1437" w:rsidRDefault="00D70C83" w:rsidP="00157C49">
            <w:pPr>
              <w:widowControl w:val="0"/>
              <w:tabs>
                <w:tab w:val="left" w:pos="5245"/>
              </w:tabs>
              <w:spacing w:line="256" w:lineRule="auto"/>
              <w:ind w:right="602"/>
            </w:pPr>
          </w:p>
          <w:p w:rsidR="00D70C83" w:rsidRPr="003F1437" w:rsidRDefault="00D70C83" w:rsidP="00157C49">
            <w:pPr>
              <w:tabs>
                <w:tab w:val="left" w:pos="5245"/>
              </w:tabs>
              <w:ind w:right="602"/>
              <w:rPr>
                <w:color w:val="000000"/>
              </w:rPr>
            </w:pPr>
          </w:p>
          <w:p w:rsidR="00CD6FE8" w:rsidRPr="003F1437" w:rsidRDefault="00CD6FE8" w:rsidP="00157C49">
            <w:pPr>
              <w:tabs>
                <w:tab w:val="left" w:pos="5245"/>
              </w:tabs>
              <w:ind w:right="602"/>
              <w:rPr>
                <w:color w:val="000000"/>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p>
        </w:tc>
        <w:tc>
          <w:tcPr>
            <w:tcW w:w="2474"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B6D6D" w:rsidRPr="003F1437" w:rsidRDefault="00EB6D6D" w:rsidP="00157C49">
            <w:pPr>
              <w:widowControl w:val="0"/>
              <w:spacing w:line="256" w:lineRule="auto"/>
              <w:rPr>
                <w:b/>
                <w:bCs/>
              </w:rPr>
            </w:pPr>
          </w:p>
          <w:p w:rsidR="00EB6D6D" w:rsidRPr="003F1437" w:rsidRDefault="00EB6D6D"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p>
          <w:p w:rsidR="00EE50B3" w:rsidRPr="003F1437" w:rsidRDefault="00EE50B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D70C83" w:rsidRPr="003F1437" w:rsidRDefault="00D70C83" w:rsidP="00D70C83">
      <w:pPr>
        <w:widowControl w:val="0"/>
        <w:sectPr w:rsidR="00D70C83" w:rsidRPr="003F1437" w:rsidSect="00157C49">
          <w:footerReference w:type="default" r:id="rId17"/>
          <w:pgSz w:w="11906" w:h="16838"/>
          <w:pgMar w:top="1135" w:right="850" w:bottom="1276" w:left="993" w:header="720" w:footer="258" w:gutter="0"/>
          <w:cols w:space="720"/>
        </w:sectPr>
      </w:pPr>
    </w:p>
    <w:tbl>
      <w:tblPr>
        <w:tblW w:w="4536"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D70C83" w:rsidRPr="003F1437" w:rsidTr="00157C49">
        <w:trPr>
          <w:trHeight w:val="708"/>
        </w:trPr>
        <w:tc>
          <w:tcPr>
            <w:tcW w:w="4536" w:type="dxa"/>
            <w:tcBorders>
              <w:top w:val="nil"/>
              <w:left w:val="nil"/>
              <w:bottom w:val="nil"/>
              <w:right w:val="nil"/>
            </w:tcBorders>
            <w:hideMark/>
          </w:tcPr>
          <w:p w:rsidR="00D70C83" w:rsidRPr="003F1437" w:rsidRDefault="00D70C83" w:rsidP="00157C49">
            <w:pPr>
              <w:widowControl w:val="0"/>
              <w:spacing w:line="256" w:lineRule="auto"/>
              <w:jc w:val="right"/>
              <w:rPr>
                <w:lang w:eastAsia="ar-SA"/>
              </w:rPr>
            </w:pPr>
            <w:r w:rsidRPr="003F1437">
              <w:lastRenderedPageBreak/>
              <w:t xml:space="preserve">Приложение № 1 </w:t>
            </w:r>
          </w:p>
          <w:p w:rsidR="00D70C83" w:rsidRPr="003F1437" w:rsidRDefault="00D70C83" w:rsidP="00EE50B3">
            <w:pPr>
              <w:pStyle w:val="af4"/>
              <w:ind w:left="0"/>
              <w:rPr>
                <w:szCs w:val="28"/>
              </w:rPr>
            </w:pPr>
          </w:p>
        </w:tc>
      </w:tr>
    </w:tbl>
    <w:p w:rsidR="00D70C83" w:rsidRPr="003F1437" w:rsidRDefault="00D70C83" w:rsidP="00EE50B3">
      <w:pPr>
        <w:pStyle w:val="1"/>
        <w:numPr>
          <w:ilvl w:val="0"/>
          <w:numId w:val="0"/>
        </w:numPr>
        <w:ind w:left="720" w:hanging="360"/>
        <w:jc w:val="center"/>
        <w:rPr>
          <w:rFonts w:ascii="Times New Roman" w:hAnsi="Times New Roman" w:cs="Times New Roman"/>
        </w:rPr>
      </w:pPr>
      <w:bookmarkStart w:id="97" w:name="_Toc465240946"/>
      <w:r w:rsidRPr="003F1437">
        <w:rPr>
          <w:rFonts w:ascii="Times New Roman" w:hAnsi="Times New Roman" w:cs="Times New Roman"/>
        </w:rPr>
        <w:t>ТЕХНИЧЕСКОЕ ЗАДАНИЕ</w:t>
      </w:r>
      <w:bookmarkEnd w:id="97"/>
    </w:p>
    <w:p w:rsidR="00D70C83" w:rsidRPr="003F1437" w:rsidRDefault="00D70C83" w:rsidP="00D70C83"/>
    <w:p w:rsidR="00EE50B3" w:rsidRPr="003F1437" w:rsidRDefault="00EE50B3" w:rsidP="00EE50B3">
      <w:pPr>
        <w:widowControl w:val="0"/>
        <w:tabs>
          <w:tab w:val="left" w:pos="360"/>
        </w:tabs>
        <w:jc w:val="center"/>
        <w:rPr>
          <w:b/>
          <w:bCs/>
        </w:rPr>
      </w:pPr>
      <w:r w:rsidRPr="003F1437">
        <w:rPr>
          <w:b/>
          <w:bCs/>
        </w:rPr>
        <w:t xml:space="preserve">на </w:t>
      </w:r>
      <w:r w:rsidR="00430288">
        <w:rPr>
          <w:b/>
          <w:bCs/>
        </w:rPr>
        <w:t>оказание</w:t>
      </w:r>
      <w:r w:rsidRPr="003F1437">
        <w:rPr>
          <w:b/>
          <w:bCs/>
        </w:rPr>
        <w:t xml:space="preserve"> комплекса услуг по формированию мониторингов СМИ по тематикам и их рассылке и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2018 году.</w:t>
      </w:r>
    </w:p>
    <w:p w:rsidR="00EE50B3" w:rsidRPr="003F1437" w:rsidRDefault="00EE50B3" w:rsidP="000B1211">
      <w:pPr>
        <w:pStyle w:val="af8"/>
        <w:numPr>
          <w:ilvl w:val="0"/>
          <w:numId w:val="51"/>
        </w:numPr>
        <w:tabs>
          <w:tab w:val="left" w:pos="0"/>
        </w:tabs>
        <w:suppressAutoHyphens/>
        <w:autoSpaceDE w:val="0"/>
        <w:spacing w:line="276" w:lineRule="auto"/>
        <w:jc w:val="both"/>
        <w:rPr>
          <w:b/>
          <w:lang w:eastAsia="en-US"/>
        </w:rPr>
      </w:pPr>
      <w:r w:rsidRPr="003F1437">
        <w:rPr>
          <w:b/>
          <w:lang w:eastAsia="en-US"/>
        </w:rPr>
        <w:t>Услуги по формированию ежедневного мониторинга СМИ</w:t>
      </w:r>
    </w:p>
    <w:p w:rsidR="00EE50B3" w:rsidRPr="003F1437" w:rsidRDefault="00EE50B3" w:rsidP="00EE50B3">
      <w:pPr>
        <w:tabs>
          <w:tab w:val="left" w:pos="0"/>
        </w:tabs>
        <w:jc w:val="both"/>
        <w:rPr>
          <w:b/>
          <w:lang w:eastAsia="en-US"/>
        </w:rPr>
      </w:pPr>
      <w:r w:rsidRPr="003F1437">
        <w:rPr>
          <w:b/>
          <w:lang w:eastAsia="en-US"/>
        </w:rPr>
        <w:t>Источники анализа:</w:t>
      </w:r>
    </w:p>
    <w:p w:rsidR="00EE50B3" w:rsidRPr="003F1437" w:rsidRDefault="00EE50B3" w:rsidP="00EE50B3">
      <w:pPr>
        <w:tabs>
          <w:tab w:val="left" w:pos="0"/>
        </w:tabs>
        <w:jc w:val="both"/>
        <w:rPr>
          <w:lang w:eastAsia="en-US"/>
        </w:rPr>
      </w:pPr>
      <w:r w:rsidRPr="003F1437">
        <w:rPr>
          <w:lang w:eastAsia="en-US"/>
        </w:rPr>
        <w:t>Более 12 000 СМИ: ТВ, радио, газеты, журналы, информагентства, интернет-СМИ федерального и регионального уровня.</w:t>
      </w:r>
    </w:p>
    <w:p w:rsidR="00EE50B3" w:rsidRPr="003F1437" w:rsidRDefault="00EE50B3" w:rsidP="00EE50B3">
      <w:pPr>
        <w:tabs>
          <w:tab w:val="left" w:pos="0"/>
        </w:tabs>
        <w:jc w:val="both"/>
        <w:rPr>
          <w:lang w:eastAsia="en-US"/>
        </w:rPr>
      </w:pPr>
      <w:r w:rsidRPr="003F1437">
        <w:rPr>
          <w:lang w:eastAsia="en-US"/>
        </w:rPr>
        <w:t>Мониторинг собирается по следующим ключевым словам:</w:t>
      </w:r>
    </w:p>
    <w:p w:rsidR="00EE50B3" w:rsidRPr="003F1437" w:rsidRDefault="00EE50B3" w:rsidP="000B1211">
      <w:pPr>
        <w:pStyle w:val="af8"/>
        <w:numPr>
          <w:ilvl w:val="0"/>
          <w:numId w:val="54"/>
        </w:numPr>
        <w:spacing w:line="276" w:lineRule="auto"/>
        <w:rPr>
          <w:szCs w:val="28"/>
          <w:u w:val="single"/>
        </w:rPr>
      </w:pPr>
      <w:r w:rsidRPr="003F1437">
        <w:rPr>
          <w:szCs w:val="28"/>
          <w:u w:val="single"/>
        </w:rPr>
        <w:t>Руководство АСИ</w:t>
      </w:r>
    </w:p>
    <w:p w:rsidR="00EE50B3" w:rsidRPr="003F1437" w:rsidRDefault="00EE50B3" w:rsidP="000B1211">
      <w:pPr>
        <w:spacing w:after="240"/>
        <w:rPr>
          <w:szCs w:val="28"/>
        </w:rPr>
      </w:pPr>
      <w:r w:rsidRPr="003F1437">
        <w:rPr>
          <w:szCs w:val="28"/>
        </w:rPr>
        <w:t>Светлана Чупшева, Артем Аветисян, Дмитрий Песков, Александр Пироженко, Игорь Карачин, Елена Мякотникова, Ольга Захарова</w:t>
      </w:r>
    </w:p>
    <w:p w:rsidR="00EE50B3" w:rsidRPr="003F1437" w:rsidRDefault="00EE50B3" w:rsidP="000B1211">
      <w:pPr>
        <w:pStyle w:val="af8"/>
        <w:numPr>
          <w:ilvl w:val="0"/>
          <w:numId w:val="54"/>
        </w:numPr>
        <w:spacing w:line="276" w:lineRule="auto"/>
        <w:rPr>
          <w:szCs w:val="28"/>
          <w:u w:val="single"/>
        </w:rPr>
      </w:pPr>
      <w:r w:rsidRPr="003F1437">
        <w:rPr>
          <w:szCs w:val="28"/>
          <w:u w:val="single"/>
        </w:rPr>
        <w:t>АСИ</w:t>
      </w:r>
    </w:p>
    <w:p w:rsidR="00EE50B3" w:rsidRPr="003F1437" w:rsidRDefault="00EE50B3" w:rsidP="000B1211">
      <w:pPr>
        <w:spacing w:after="240"/>
        <w:rPr>
          <w:szCs w:val="28"/>
        </w:rPr>
      </w:pPr>
      <w:r w:rsidRPr="003F1437">
        <w:rPr>
          <w:szCs w:val="28"/>
        </w:rPr>
        <w:t>Агентство стратегических инициатив по продвижению новых проектов, Агентство стратегических инициатив, АСИ</w:t>
      </w:r>
    </w:p>
    <w:p w:rsidR="00EE50B3" w:rsidRPr="003F1437" w:rsidRDefault="00EE50B3" w:rsidP="000B1211">
      <w:pPr>
        <w:pStyle w:val="af8"/>
        <w:numPr>
          <w:ilvl w:val="0"/>
          <w:numId w:val="54"/>
        </w:numPr>
        <w:spacing w:line="276" w:lineRule="auto"/>
        <w:rPr>
          <w:szCs w:val="28"/>
          <w:u w:val="single"/>
        </w:rPr>
      </w:pPr>
      <w:r w:rsidRPr="003F1437">
        <w:rPr>
          <w:szCs w:val="28"/>
          <w:u w:val="single"/>
        </w:rPr>
        <w:t>100 лидеров развития технологий</w:t>
      </w:r>
    </w:p>
    <w:p w:rsidR="00EE50B3" w:rsidRPr="003F1437" w:rsidRDefault="00EE50B3" w:rsidP="000B1211">
      <w:pPr>
        <w:spacing w:after="240"/>
        <w:rPr>
          <w:szCs w:val="28"/>
        </w:rPr>
      </w:pPr>
      <w:r w:rsidRPr="003F1437">
        <w:rPr>
          <w:szCs w:val="28"/>
        </w:rPr>
        <w:t>Технологический стандарт, стандарт внедрения технологий и инноваций, стандарт внедрения инноваций, инновационный стандарт, технологические стартапы, технологические предприниматели, 100 технологических лидеров, технологические лидеры</w:t>
      </w:r>
    </w:p>
    <w:p w:rsidR="00EE50B3" w:rsidRPr="003F1437" w:rsidRDefault="00EE50B3" w:rsidP="000B1211">
      <w:pPr>
        <w:pStyle w:val="af8"/>
        <w:numPr>
          <w:ilvl w:val="0"/>
          <w:numId w:val="54"/>
        </w:numPr>
        <w:spacing w:line="276" w:lineRule="auto"/>
        <w:rPr>
          <w:szCs w:val="28"/>
          <w:u w:val="single"/>
        </w:rPr>
      </w:pPr>
      <w:r w:rsidRPr="003F1437">
        <w:rPr>
          <w:szCs w:val="28"/>
          <w:u w:val="single"/>
        </w:rPr>
        <w:t>Цифровая платформа для обращения предпринимателей</w:t>
      </w:r>
    </w:p>
    <w:p w:rsidR="00EE50B3" w:rsidRPr="003F1437" w:rsidRDefault="00EE50B3" w:rsidP="000B1211">
      <w:pPr>
        <w:spacing w:after="240"/>
        <w:rPr>
          <w:szCs w:val="28"/>
        </w:rPr>
      </w:pPr>
      <w:r w:rsidRPr="003F1437">
        <w:rPr>
          <w:szCs w:val="28"/>
        </w:rPr>
        <w:t xml:space="preserve">Цифровая платформа для предпринимателей, цифровая платформа для бизнеса, одно окно для предпринимателей, одно окно для бизнеса, Национальная предпринимательская инициатива, </w:t>
      </w:r>
      <w:r w:rsidRPr="003F1437">
        <w:rPr>
          <w:szCs w:val="28"/>
          <w:lang w:val="en-US"/>
        </w:rPr>
        <w:t>Doing</w:t>
      </w:r>
      <w:r w:rsidRPr="003F1437">
        <w:rPr>
          <w:szCs w:val="28"/>
        </w:rPr>
        <w:t xml:space="preserve"> </w:t>
      </w:r>
      <w:r w:rsidRPr="003F1437">
        <w:rPr>
          <w:szCs w:val="28"/>
          <w:lang w:val="en-US"/>
        </w:rPr>
        <w:t>Business</w:t>
      </w:r>
      <w:r w:rsidRPr="003F1437">
        <w:rPr>
          <w:szCs w:val="28"/>
        </w:rPr>
        <w:t>, рейтинг «Ведение бизнеса» Всемирного банка, инвестиционный климат, деловой климат</w:t>
      </w:r>
    </w:p>
    <w:p w:rsidR="00EE50B3" w:rsidRPr="003F1437" w:rsidRDefault="00EE50B3" w:rsidP="000B1211">
      <w:pPr>
        <w:pStyle w:val="af8"/>
        <w:numPr>
          <w:ilvl w:val="0"/>
          <w:numId w:val="54"/>
        </w:numPr>
        <w:spacing w:line="276" w:lineRule="auto"/>
        <w:rPr>
          <w:szCs w:val="28"/>
          <w:u w:val="single"/>
        </w:rPr>
      </w:pPr>
      <w:r w:rsidRPr="003F1437">
        <w:rPr>
          <w:szCs w:val="28"/>
          <w:u w:val="single"/>
        </w:rPr>
        <w:t>Региональные Клубы лидеров</w:t>
      </w:r>
    </w:p>
    <w:p w:rsidR="00EE50B3" w:rsidRPr="003F1437" w:rsidRDefault="00EE50B3" w:rsidP="000B1211">
      <w:pPr>
        <w:spacing w:after="240"/>
        <w:rPr>
          <w:szCs w:val="28"/>
        </w:rPr>
      </w:pPr>
      <w:r w:rsidRPr="003F1437">
        <w:rPr>
          <w:szCs w:val="28"/>
        </w:rPr>
        <w:t>Клуб лидеров по продвижению инициатив бизнеса, региональные Клубы лидеров, сеть региональных Клубов лидеров, франшиза Клуба лидеров, сеть Клуба лидеров, Клуб лидеров АСИ</w:t>
      </w:r>
    </w:p>
    <w:p w:rsidR="00EE50B3" w:rsidRPr="003F1437" w:rsidRDefault="00EE50B3" w:rsidP="000B1211">
      <w:pPr>
        <w:pStyle w:val="af8"/>
        <w:numPr>
          <w:ilvl w:val="0"/>
          <w:numId w:val="54"/>
        </w:numPr>
        <w:spacing w:line="276" w:lineRule="auto"/>
        <w:rPr>
          <w:szCs w:val="28"/>
          <w:u w:val="single"/>
        </w:rPr>
      </w:pPr>
      <w:r w:rsidRPr="003F1437">
        <w:rPr>
          <w:szCs w:val="28"/>
          <w:u w:val="single"/>
        </w:rPr>
        <w:t>100 лидеров развития новых подходов в образовании</w:t>
      </w:r>
    </w:p>
    <w:p w:rsidR="00EE50B3" w:rsidRPr="003F1437" w:rsidRDefault="00EE50B3" w:rsidP="000B1211">
      <w:pPr>
        <w:spacing w:after="240"/>
        <w:rPr>
          <w:szCs w:val="28"/>
        </w:rPr>
      </w:pPr>
      <w:r w:rsidRPr="003F1437">
        <w:rPr>
          <w:szCs w:val="28"/>
        </w:rPr>
        <w:t xml:space="preserve">Университет 20.35, Университет НТИ, навыки будущего, навыки </w:t>
      </w:r>
      <w:r w:rsidRPr="003F1437">
        <w:rPr>
          <w:szCs w:val="28"/>
          <w:lang w:val="en-US"/>
        </w:rPr>
        <w:t>XXI</w:t>
      </w:r>
      <w:r w:rsidRPr="003F1437">
        <w:rPr>
          <w:szCs w:val="28"/>
        </w:rPr>
        <w:t xml:space="preserve"> века, кадры будущего для регионов, </w:t>
      </w:r>
      <w:r w:rsidRPr="003F1437">
        <w:rPr>
          <w:szCs w:val="28"/>
          <w:lang w:val="en-US"/>
        </w:rPr>
        <w:t>WorldSkills</w:t>
      </w:r>
      <w:r w:rsidRPr="003F1437">
        <w:rPr>
          <w:szCs w:val="28"/>
        </w:rPr>
        <w:t>, движение «Молодые профессионалы», наставничество, образование будущего, профессии будущего, подготовка профессиональных кадров, новые формы образования, новые грамотности, неформальное образование, профессиональная ориентация, профессиональная навигация, сетевое образование, сетевая школа, открытое образование, всероссийский зачет</w:t>
      </w:r>
    </w:p>
    <w:p w:rsidR="00EE50B3" w:rsidRPr="003F1437" w:rsidRDefault="00EE50B3" w:rsidP="000B1211">
      <w:pPr>
        <w:pStyle w:val="af8"/>
        <w:numPr>
          <w:ilvl w:val="0"/>
          <w:numId w:val="54"/>
        </w:numPr>
        <w:spacing w:line="276" w:lineRule="auto"/>
        <w:rPr>
          <w:szCs w:val="28"/>
          <w:u w:val="single"/>
        </w:rPr>
      </w:pPr>
      <w:r w:rsidRPr="003F1437">
        <w:rPr>
          <w:szCs w:val="28"/>
          <w:u w:val="single"/>
        </w:rPr>
        <w:t>Платформа НТИ</w:t>
      </w:r>
    </w:p>
    <w:p w:rsidR="00EE50B3" w:rsidRPr="003F1437" w:rsidRDefault="00EE50B3" w:rsidP="000B1211">
      <w:pPr>
        <w:spacing w:after="240"/>
        <w:rPr>
          <w:szCs w:val="28"/>
        </w:rPr>
      </w:pPr>
      <w:r w:rsidRPr="003F1437">
        <w:rPr>
          <w:szCs w:val="28"/>
        </w:rPr>
        <w:t>Национальная технологическая инициатива, НТИ, рынки будущего, платформа НТИ, цифровая библиотека знаний, региональный стандарт, фабрика пилотирования, дорожные карты НТИ</w:t>
      </w:r>
    </w:p>
    <w:p w:rsidR="00EE50B3" w:rsidRPr="003F1437" w:rsidRDefault="00EE50B3" w:rsidP="000B1211">
      <w:pPr>
        <w:pStyle w:val="af8"/>
        <w:numPr>
          <w:ilvl w:val="0"/>
          <w:numId w:val="54"/>
        </w:numPr>
        <w:spacing w:line="276" w:lineRule="auto"/>
        <w:rPr>
          <w:szCs w:val="28"/>
          <w:u w:val="single"/>
        </w:rPr>
      </w:pPr>
      <w:r w:rsidRPr="003F1437">
        <w:rPr>
          <w:szCs w:val="28"/>
          <w:u w:val="single"/>
        </w:rPr>
        <w:t>Точки кипения</w:t>
      </w:r>
    </w:p>
    <w:p w:rsidR="00EE50B3" w:rsidRPr="003F1437" w:rsidRDefault="00EE50B3" w:rsidP="000B1211">
      <w:pPr>
        <w:spacing w:after="240"/>
        <w:rPr>
          <w:szCs w:val="28"/>
        </w:rPr>
      </w:pPr>
      <w:r w:rsidRPr="003F1437">
        <w:rPr>
          <w:szCs w:val="28"/>
        </w:rPr>
        <w:t>Точка кипения, пространство коллективной работы</w:t>
      </w:r>
    </w:p>
    <w:p w:rsidR="00EE50B3" w:rsidRPr="003F1437" w:rsidRDefault="00EE50B3" w:rsidP="000B1211">
      <w:pPr>
        <w:pStyle w:val="af8"/>
        <w:numPr>
          <w:ilvl w:val="0"/>
          <w:numId w:val="54"/>
        </w:numPr>
        <w:spacing w:line="276" w:lineRule="auto"/>
        <w:rPr>
          <w:szCs w:val="28"/>
          <w:u w:val="single"/>
        </w:rPr>
      </w:pPr>
      <w:r w:rsidRPr="003F1437">
        <w:rPr>
          <w:szCs w:val="28"/>
          <w:u w:val="single"/>
          <w:lang w:val="en-US"/>
        </w:rPr>
        <w:lastRenderedPageBreak/>
        <w:t>Leader</w:t>
      </w:r>
      <w:r w:rsidRPr="003F1437">
        <w:rPr>
          <w:szCs w:val="28"/>
          <w:u w:val="single"/>
        </w:rPr>
        <w:t>-</w:t>
      </w:r>
      <w:r w:rsidRPr="003F1437">
        <w:rPr>
          <w:szCs w:val="28"/>
          <w:u w:val="single"/>
          <w:lang w:val="en-US"/>
        </w:rPr>
        <w:t>ID</w:t>
      </w:r>
    </w:p>
    <w:p w:rsidR="00EE50B3" w:rsidRPr="003F1437" w:rsidRDefault="00EE50B3" w:rsidP="000B1211">
      <w:pPr>
        <w:spacing w:after="240"/>
        <w:rPr>
          <w:szCs w:val="28"/>
        </w:rPr>
      </w:pPr>
      <w:r w:rsidRPr="003F1437">
        <w:rPr>
          <w:szCs w:val="28"/>
        </w:rPr>
        <w:t xml:space="preserve">Платформа </w:t>
      </w:r>
      <w:r w:rsidRPr="003F1437">
        <w:rPr>
          <w:szCs w:val="28"/>
          <w:lang w:val="en-US"/>
        </w:rPr>
        <w:t>Leader</w:t>
      </w:r>
      <w:r w:rsidRPr="003F1437">
        <w:rPr>
          <w:szCs w:val="28"/>
        </w:rPr>
        <w:t>-</w:t>
      </w:r>
      <w:r w:rsidRPr="003F1437">
        <w:rPr>
          <w:szCs w:val="28"/>
          <w:lang w:val="en-US"/>
        </w:rPr>
        <w:t>ID</w:t>
      </w:r>
      <w:r w:rsidRPr="003F1437">
        <w:rPr>
          <w:szCs w:val="28"/>
        </w:rPr>
        <w:t>, информационная система АСИ, сообщество АСИ, цифровой след</w:t>
      </w:r>
    </w:p>
    <w:p w:rsidR="00EE50B3" w:rsidRPr="003F1437" w:rsidRDefault="00EE50B3" w:rsidP="000B1211">
      <w:pPr>
        <w:pStyle w:val="af8"/>
        <w:numPr>
          <w:ilvl w:val="0"/>
          <w:numId w:val="54"/>
        </w:numPr>
        <w:spacing w:line="276" w:lineRule="auto"/>
        <w:rPr>
          <w:szCs w:val="28"/>
          <w:u w:val="single"/>
        </w:rPr>
      </w:pPr>
      <w:r w:rsidRPr="003F1437">
        <w:rPr>
          <w:szCs w:val="28"/>
          <w:u w:val="single"/>
        </w:rPr>
        <w:t>100 лидеров развития социальной сферы</w:t>
      </w:r>
    </w:p>
    <w:p w:rsidR="00EE50B3" w:rsidRPr="003F1437" w:rsidRDefault="00EE50B3" w:rsidP="000B1211">
      <w:pPr>
        <w:spacing w:after="240"/>
        <w:rPr>
          <w:szCs w:val="28"/>
        </w:rPr>
      </w:pPr>
      <w:r w:rsidRPr="003F1437">
        <w:rPr>
          <w:szCs w:val="28"/>
        </w:rPr>
        <w:t>Навигатор НКО, навигатор для социальных предпринимателей, социальные предприниматели, социальное предпринимательство, Фонд поддержки социальных проектов, акселератор социальных инициатив</w:t>
      </w:r>
    </w:p>
    <w:p w:rsidR="00EE50B3" w:rsidRPr="003F1437" w:rsidRDefault="00EE50B3" w:rsidP="000B1211">
      <w:pPr>
        <w:pStyle w:val="af8"/>
        <w:numPr>
          <w:ilvl w:val="0"/>
          <w:numId w:val="54"/>
        </w:numPr>
        <w:spacing w:line="276" w:lineRule="auto"/>
        <w:rPr>
          <w:szCs w:val="28"/>
          <w:u w:val="single"/>
        </w:rPr>
      </w:pPr>
      <w:r w:rsidRPr="003F1437">
        <w:rPr>
          <w:szCs w:val="28"/>
          <w:u w:val="single"/>
        </w:rPr>
        <w:t>Новые возможности в социальной сфере</w:t>
      </w:r>
    </w:p>
    <w:p w:rsidR="00EE50B3" w:rsidRPr="003F1437" w:rsidRDefault="00EE50B3" w:rsidP="000B1211">
      <w:pPr>
        <w:spacing w:after="240"/>
        <w:rPr>
          <w:szCs w:val="28"/>
        </w:rPr>
      </w:pPr>
      <w:r w:rsidRPr="003F1437">
        <w:rPr>
          <w:szCs w:val="28"/>
        </w:rPr>
        <w:t>Новые возможности в социальной сфере, Национальная предпринимательская инициатива в социальной сфере, НПИ в социальной сфере, негосударственный сектор в социальной сфере, дорожные карты, система долговременного ухода, механизмы финансирования социальных проектов</w:t>
      </w:r>
    </w:p>
    <w:p w:rsidR="00EE50B3" w:rsidRPr="003F1437" w:rsidRDefault="00EE50B3" w:rsidP="000B1211">
      <w:pPr>
        <w:pStyle w:val="af8"/>
        <w:numPr>
          <w:ilvl w:val="0"/>
          <w:numId w:val="54"/>
        </w:numPr>
        <w:spacing w:line="276" w:lineRule="auto"/>
        <w:rPr>
          <w:szCs w:val="28"/>
          <w:u w:val="single"/>
        </w:rPr>
      </w:pPr>
      <w:r w:rsidRPr="003F1437">
        <w:rPr>
          <w:szCs w:val="28"/>
          <w:u w:val="single"/>
          <w:lang w:val="en-US"/>
        </w:rPr>
        <w:t>Local</w:t>
      </w:r>
      <w:r w:rsidRPr="003F1437">
        <w:rPr>
          <w:szCs w:val="28"/>
          <w:u w:val="single"/>
        </w:rPr>
        <w:t xml:space="preserve"> </w:t>
      </w:r>
      <w:r w:rsidRPr="003F1437">
        <w:rPr>
          <w:szCs w:val="28"/>
          <w:u w:val="single"/>
          <w:lang w:val="en-US"/>
        </w:rPr>
        <w:t>ID</w:t>
      </w:r>
    </w:p>
    <w:p w:rsidR="00EE50B3" w:rsidRPr="003F1437" w:rsidRDefault="00EE50B3" w:rsidP="000B1211">
      <w:pPr>
        <w:spacing w:after="240"/>
        <w:rPr>
          <w:szCs w:val="28"/>
        </w:rPr>
      </w:pPr>
      <w:r w:rsidRPr="003F1437">
        <w:rPr>
          <w:szCs w:val="28"/>
          <w:lang w:val="en-US"/>
        </w:rPr>
        <w:t>Local</w:t>
      </w:r>
      <w:r w:rsidRPr="003F1437">
        <w:rPr>
          <w:szCs w:val="28"/>
        </w:rPr>
        <w:t xml:space="preserve"> </w:t>
      </w:r>
      <w:r w:rsidRPr="003F1437">
        <w:rPr>
          <w:szCs w:val="28"/>
          <w:lang w:val="en-US"/>
        </w:rPr>
        <w:t>ID</w:t>
      </w:r>
      <w:r w:rsidRPr="003F1437">
        <w:rPr>
          <w:szCs w:val="28"/>
        </w:rPr>
        <w:t>, Этномир, экоотели, социокультурный кластер</w:t>
      </w:r>
    </w:p>
    <w:p w:rsidR="00EE50B3" w:rsidRPr="003F1437" w:rsidRDefault="00EE50B3" w:rsidP="000B1211">
      <w:pPr>
        <w:pStyle w:val="af8"/>
        <w:numPr>
          <w:ilvl w:val="0"/>
          <w:numId w:val="54"/>
        </w:numPr>
        <w:spacing w:line="276" w:lineRule="auto"/>
        <w:rPr>
          <w:szCs w:val="28"/>
          <w:u w:val="single"/>
        </w:rPr>
      </w:pPr>
      <w:r w:rsidRPr="003F1437">
        <w:rPr>
          <w:szCs w:val="28"/>
          <w:u w:val="single"/>
        </w:rPr>
        <w:t>Клуб волонтеров</w:t>
      </w:r>
    </w:p>
    <w:p w:rsidR="00EE50B3" w:rsidRPr="003F1437" w:rsidRDefault="00EE50B3" w:rsidP="000B1211">
      <w:pPr>
        <w:spacing w:after="240"/>
        <w:rPr>
          <w:szCs w:val="28"/>
        </w:rPr>
      </w:pPr>
      <w:r w:rsidRPr="003F1437">
        <w:rPr>
          <w:szCs w:val="28"/>
        </w:rPr>
        <w:t>Стандарт поддержки добровольчества, стандарт поддержки волонтерства, клуб волонтеров, сообщество волонтеров</w:t>
      </w:r>
    </w:p>
    <w:p w:rsidR="00EE50B3" w:rsidRPr="003F1437" w:rsidRDefault="00EE50B3" w:rsidP="000B1211">
      <w:pPr>
        <w:pStyle w:val="af8"/>
        <w:numPr>
          <w:ilvl w:val="0"/>
          <w:numId w:val="54"/>
        </w:numPr>
        <w:spacing w:line="276" w:lineRule="auto"/>
        <w:rPr>
          <w:szCs w:val="28"/>
          <w:u w:val="single"/>
        </w:rPr>
      </w:pPr>
      <w:r w:rsidRPr="003F1437">
        <w:rPr>
          <w:szCs w:val="28"/>
          <w:u w:val="single"/>
        </w:rPr>
        <w:t>100 лидеров развития городов</w:t>
      </w:r>
    </w:p>
    <w:p w:rsidR="00EE50B3" w:rsidRPr="003F1437" w:rsidRDefault="00EE50B3" w:rsidP="000B1211">
      <w:pPr>
        <w:spacing w:after="240"/>
        <w:rPr>
          <w:szCs w:val="28"/>
        </w:rPr>
      </w:pPr>
      <w:r w:rsidRPr="003F1437">
        <w:rPr>
          <w:szCs w:val="28"/>
        </w:rPr>
        <w:t>100 городов, 100 городских лидеров, 100 лидеров городского развития, лидеры городского развития, включи свой город, акселерация городских проектов, технологии городского развития, центр городских компетенций</w:t>
      </w:r>
    </w:p>
    <w:p w:rsidR="00EE50B3" w:rsidRPr="003F1437" w:rsidRDefault="00EE50B3" w:rsidP="000B1211">
      <w:pPr>
        <w:pStyle w:val="af8"/>
        <w:numPr>
          <w:ilvl w:val="0"/>
          <w:numId w:val="54"/>
        </w:numPr>
        <w:spacing w:line="276" w:lineRule="auto"/>
        <w:rPr>
          <w:szCs w:val="28"/>
          <w:u w:val="single"/>
        </w:rPr>
      </w:pPr>
      <w:r w:rsidRPr="003F1437">
        <w:rPr>
          <w:szCs w:val="28"/>
          <w:u w:val="single"/>
        </w:rPr>
        <w:t>Национальный рейтинг состояния инвестиционного климата в субъектах РФ</w:t>
      </w:r>
    </w:p>
    <w:p w:rsidR="00EE50B3" w:rsidRPr="003F1437" w:rsidRDefault="00EE50B3" w:rsidP="000B1211">
      <w:pPr>
        <w:spacing w:after="240"/>
        <w:rPr>
          <w:szCs w:val="28"/>
        </w:rPr>
      </w:pPr>
      <w:r w:rsidRPr="003F1437">
        <w:rPr>
          <w:szCs w:val="28"/>
        </w:rPr>
        <w:t>Национальный рейтинг состояния инвестиционного климата в субъектах РФ, национальный инвестиционный рейтинг, региональный инвестиционный рейтинг, рейтинг инвестклимата, инвестиционный климат в регионах, бизнес-климат в регионах, деловой климат в регионах, дорожная карта по улучшению инвестклимата</w:t>
      </w:r>
    </w:p>
    <w:p w:rsidR="00EE50B3" w:rsidRPr="003F1437" w:rsidRDefault="00EE50B3" w:rsidP="000B1211">
      <w:pPr>
        <w:pStyle w:val="af8"/>
        <w:numPr>
          <w:ilvl w:val="0"/>
          <w:numId w:val="54"/>
        </w:numPr>
        <w:spacing w:line="276" w:lineRule="auto"/>
        <w:rPr>
          <w:szCs w:val="28"/>
          <w:u w:val="single"/>
        </w:rPr>
      </w:pPr>
      <w:r w:rsidRPr="003F1437">
        <w:rPr>
          <w:szCs w:val="28"/>
          <w:u w:val="single"/>
        </w:rPr>
        <w:t>Библиотека умных решений – «Смартека»</w:t>
      </w:r>
    </w:p>
    <w:p w:rsidR="00EE50B3" w:rsidRPr="003F1437" w:rsidRDefault="00EE50B3" w:rsidP="00EE50B3">
      <w:pPr>
        <w:rPr>
          <w:szCs w:val="28"/>
        </w:rPr>
      </w:pPr>
      <w:r w:rsidRPr="003F1437">
        <w:rPr>
          <w:szCs w:val="28"/>
        </w:rPr>
        <w:t>Библиотека умных решений, Смартека, магазин верных решений, готовые решения для регионов, конкурс лучших практик, всероссийский конкурс лучших практик социально-экономического развития субъектов РФ, кадровый стандарт промышленного роста, региональная модель работы с безнадзорными животными, цифровые решения для регионов</w:t>
      </w:r>
    </w:p>
    <w:p w:rsidR="00EE50B3" w:rsidRPr="003F1437" w:rsidRDefault="00EE50B3" w:rsidP="00EE50B3">
      <w:pPr>
        <w:tabs>
          <w:tab w:val="left" w:pos="0"/>
        </w:tabs>
        <w:jc w:val="both"/>
        <w:rPr>
          <w:lang w:eastAsia="en-US"/>
        </w:rPr>
      </w:pPr>
      <w:r w:rsidRPr="003F1437">
        <w:rPr>
          <w:b/>
          <w:bCs/>
        </w:rPr>
        <w:tab/>
      </w:r>
      <w:r w:rsidRPr="003F1437">
        <w:rPr>
          <w:lang w:eastAsia="en-US"/>
        </w:rPr>
        <w:t xml:space="preserve">Мониторинги СМИ должны присылаться на почту </w:t>
      </w:r>
      <w:hyperlink r:id="rId18" w:history="1">
        <w:r w:rsidRPr="003F1437">
          <w:rPr>
            <w:color w:val="0000FF"/>
            <w:u w:val="single"/>
            <w:lang w:eastAsia="en-US"/>
          </w:rPr>
          <w:t>media@asi.ru</w:t>
        </w:r>
      </w:hyperlink>
      <w:r w:rsidRPr="003F1437">
        <w:rPr>
          <w:lang w:eastAsia="en-US"/>
        </w:rPr>
        <w:t xml:space="preserve"> ежедневно не позднее 11.00 по Московскому времени. </w:t>
      </w:r>
    </w:p>
    <w:p w:rsidR="00EE50B3" w:rsidRPr="003F1437" w:rsidRDefault="00EE50B3" w:rsidP="00EE50B3">
      <w:pPr>
        <w:tabs>
          <w:tab w:val="left" w:pos="0"/>
        </w:tabs>
        <w:jc w:val="both"/>
        <w:rPr>
          <w:lang w:eastAsia="en-US"/>
        </w:rPr>
      </w:pPr>
      <w:r w:rsidRPr="003F1437">
        <w:rPr>
          <w:lang w:eastAsia="en-US"/>
        </w:rPr>
        <w:t>Мониторинги за выходные необходимо присылать в одном файле в понедельник.</w:t>
      </w:r>
    </w:p>
    <w:p w:rsidR="00EE50B3" w:rsidRPr="003F1437" w:rsidRDefault="00EE50B3" w:rsidP="00F441BA">
      <w:pPr>
        <w:pStyle w:val="af8"/>
        <w:numPr>
          <w:ilvl w:val="0"/>
          <w:numId w:val="51"/>
        </w:numPr>
        <w:tabs>
          <w:tab w:val="left" w:pos="0"/>
          <w:tab w:val="left" w:pos="3270"/>
        </w:tabs>
        <w:spacing w:after="200" w:line="276" w:lineRule="auto"/>
        <w:jc w:val="both"/>
        <w:rPr>
          <w:b/>
          <w:lang w:eastAsia="en-US"/>
        </w:rPr>
      </w:pPr>
      <w:r w:rsidRPr="003F1437">
        <w:rPr>
          <w:b/>
          <w:lang w:eastAsia="en-US"/>
        </w:rPr>
        <w:t>Комплекс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2019 году.</w:t>
      </w:r>
    </w:p>
    <w:p w:rsidR="00EE50B3" w:rsidRPr="003F1437" w:rsidRDefault="00EE50B3" w:rsidP="00EE50B3">
      <w:pPr>
        <w:jc w:val="both"/>
        <w:rPr>
          <w:rFonts w:eastAsia="Calibri"/>
          <w:b/>
          <w:lang w:eastAsia="en-US"/>
        </w:rPr>
      </w:pPr>
      <w:r w:rsidRPr="003F1437">
        <w:rPr>
          <w:rFonts w:eastAsia="Calibri"/>
          <w:b/>
          <w:lang w:eastAsia="en-US"/>
        </w:rPr>
        <w:t>Место оказания услуг:</w:t>
      </w:r>
      <w:r w:rsidRPr="003F1437">
        <w:rPr>
          <w:rFonts w:eastAsia="Calibri"/>
          <w:lang w:eastAsia="en-US"/>
        </w:rPr>
        <w:t xml:space="preserve"> Москва.</w:t>
      </w:r>
    </w:p>
    <w:p w:rsidR="00EE50B3" w:rsidRPr="003F1437" w:rsidRDefault="00EE50B3" w:rsidP="00EE50B3">
      <w:pPr>
        <w:jc w:val="both"/>
        <w:rPr>
          <w:rFonts w:eastAsia="Calibri"/>
          <w:b/>
          <w:lang w:eastAsia="en-US"/>
        </w:rPr>
      </w:pPr>
      <w:r w:rsidRPr="003F1437">
        <w:rPr>
          <w:rFonts w:eastAsia="Calibri"/>
          <w:b/>
          <w:lang w:eastAsia="en-US"/>
        </w:rPr>
        <w:t>Срок оказания услуг:</w:t>
      </w:r>
      <w:r w:rsidRPr="003F1437">
        <w:rPr>
          <w:rFonts w:eastAsia="Calibri"/>
          <w:lang w:eastAsia="en-US"/>
        </w:rPr>
        <w:t xml:space="preserve"> с даты заключения договора по 31 декабря 2019 года. </w:t>
      </w:r>
    </w:p>
    <w:tbl>
      <w:tblPr>
        <w:tblStyle w:val="15"/>
        <w:tblpPr w:leftFromText="180" w:rightFromText="180" w:vertAnchor="text" w:tblpX="-32" w:tblpY="99"/>
        <w:tblW w:w="9464" w:type="dxa"/>
        <w:tblLayout w:type="fixed"/>
        <w:tblLook w:val="04A0" w:firstRow="1" w:lastRow="0" w:firstColumn="1" w:lastColumn="0" w:noHBand="0" w:noVBand="1"/>
      </w:tblPr>
      <w:tblGrid>
        <w:gridCol w:w="3510"/>
        <w:gridCol w:w="4820"/>
        <w:gridCol w:w="1134"/>
      </w:tblGrid>
      <w:tr w:rsidR="00EE50B3" w:rsidRPr="003F1437" w:rsidTr="00F441BA">
        <w:trPr>
          <w:trHeight w:val="455"/>
        </w:trPr>
        <w:tc>
          <w:tcPr>
            <w:tcW w:w="3510" w:type="dxa"/>
            <w:tcBorders>
              <w:bottom w:val="single" w:sz="4" w:space="0" w:color="auto"/>
            </w:tcBorders>
          </w:tcPr>
          <w:p w:rsidR="00EE50B3" w:rsidRPr="003F1437" w:rsidRDefault="00EE50B3" w:rsidP="00F441BA">
            <w:pPr>
              <w:tabs>
                <w:tab w:val="left" w:pos="709"/>
              </w:tabs>
              <w:ind w:left="284"/>
              <w:jc w:val="both"/>
              <w:rPr>
                <w:rFonts w:ascii="Times New Roman" w:hAnsi="Times New Roman"/>
                <w:b/>
              </w:rPr>
            </w:pPr>
            <w:r w:rsidRPr="003F1437">
              <w:rPr>
                <w:rFonts w:ascii="Times New Roman" w:hAnsi="Times New Roman"/>
                <w:b/>
              </w:rPr>
              <w:t>Наименование услуг:</w:t>
            </w:r>
          </w:p>
        </w:tc>
        <w:tc>
          <w:tcPr>
            <w:tcW w:w="4820" w:type="dxa"/>
            <w:tcBorders>
              <w:bottom w:val="single" w:sz="4" w:space="0" w:color="auto"/>
            </w:tcBorders>
          </w:tcPr>
          <w:p w:rsidR="00EE50B3" w:rsidRPr="003F1437" w:rsidRDefault="00EE50B3" w:rsidP="00F441BA">
            <w:pPr>
              <w:tabs>
                <w:tab w:val="left" w:pos="709"/>
              </w:tabs>
              <w:jc w:val="both"/>
              <w:rPr>
                <w:rFonts w:ascii="Times New Roman" w:hAnsi="Times New Roman"/>
                <w:b/>
              </w:rPr>
            </w:pPr>
          </w:p>
        </w:tc>
        <w:tc>
          <w:tcPr>
            <w:tcW w:w="1134" w:type="dxa"/>
          </w:tcPr>
          <w:p w:rsidR="00EE50B3" w:rsidRPr="003F1437" w:rsidRDefault="00EE50B3" w:rsidP="00F441BA">
            <w:pPr>
              <w:tabs>
                <w:tab w:val="left" w:pos="709"/>
              </w:tabs>
              <w:jc w:val="both"/>
              <w:rPr>
                <w:rFonts w:ascii="Times New Roman" w:hAnsi="Times New Roman"/>
                <w:b/>
              </w:rPr>
            </w:pPr>
            <w:r w:rsidRPr="003F1437">
              <w:rPr>
                <w:rFonts w:ascii="Times New Roman" w:hAnsi="Times New Roman"/>
                <w:b/>
              </w:rPr>
              <w:t>Цена:</w:t>
            </w:r>
          </w:p>
        </w:tc>
      </w:tr>
      <w:tr w:rsidR="00EE50B3" w:rsidRPr="003F1437" w:rsidTr="00F441BA">
        <w:trPr>
          <w:trHeight w:val="912"/>
        </w:trPr>
        <w:tc>
          <w:tcPr>
            <w:tcW w:w="3510" w:type="dxa"/>
            <w:vMerge w:val="restart"/>
            <w:tcBorders>
              <w:top w:val="single" w:sz="4" w:space="0" w:color="auto"/>
              <w:left w:val="single" w:sz="4" w:space="0" w:color="auto"/>
              <w:bottom w:val="single" w:sz="4" w:space="0" w:color="auto"/>
              <w:right w:val="single" w:sz="4" w:space="0" w:color="auto"/>
            </w:tcBorders>
          </w:tcPr>
          <w:p w:rsidR="00EE50B3" w:rsidRPr="003F1437" w:rsidRDefault="00EE50B3" w:rsidP="00F441BA">
            <w:pPr>
              <w:ind w:left="284" w:hanging="284"/>
              <w:rPr>
                <w:rFonts w:ascii="Times New Roman" w:hAnsi="Times New Roman"/>
                <w:color w:val="000000"/>
              </w:rPr>
            </w:pPr>
            <w:r w:rsidRPr="003F1437">
              <w:rPr>
                <w:rFonts w:ascii="Times New Roman" w:hAnsi="Times New Roman"/>
                <w:color w:val="000000"/>
              </w:rPr>
              <w:t xml:space="preserve">Информационное сопровождение 7 мероприятий федерального и регионального уровней </w:t>
            </w:r>
            <w:r w:rsidRPr="003F1437">
              <w:rPr>
                <w:rFonts w:ascii="Times New Roman" w:hAnsi="Times New Roman"/>
                <w:color w:val="000000"/>
              </w:rPr>
              <w:lastRenderedPageBreak/>
              <w:t>различного формата (круглый стол, экспертное обсуждение, пресс-конференция и т.д) в течение периода действия договора, в том числе:</w:t>
            </w:r>
          </w:p>
          <w:p w:rsidR="00EE50B3" w:rsidRPr="003F1437" w:rsidRDefault="00EE50B3" w:rsidP="00F441BA">
            <w:pPr>
              <w:ind w:left="284" w:hanging="284"/>
              <w:jc w:val="both"/>
              <w:rPr>
                <w:rFonts w:ascii="Times New Roman" w:hAnsi="Times New Roman"/>
                <w:b/>
                <w:color w:val="000000"/>
              </w:rPr>
            </w:pPr>
          </w:p>
        </w:tc>
        <w:tc>
          <w:tcPr>
            <w:tcW w:w="4820" w:type="dxa"/>
            <w:tcBorders>
              <w:top w:val="single" w:sz="4" w:space="0" w:color="auto"/>
              <w:left w:val="single" w:sz="4" w:space="0" w:color="auto"/>
              <w:bottom w:val="single" w:sz="4" w:space="0" w:color="auto"/>
              <w:right w:val="single" w:sz="4" w:space="0" w:color="auto"/>
            </w:tcBorders>
          </w:tcPr>
          <w:p w:rsidR="00EE50B3" w:rsidRPr="003F1437" w:rsidRDefault="00EE50B3" w:rsidP="00F441BA">
            <w:pPr>
              <w:jc w:val="both"/>
              <w:rPr>
                <w:rFonts w:ascii="Times New Roman" w:hAnsi="Times New Roman"/>
                <w:color w:val="000000"/>
              </w:rPr>
            </w:pPr>
            <w:r w:rsidRPr="003F1437">
              <w:rPr>
                <w:rFonts w:ascii="Times New Roman" w:hAnsi="Times New Roman"/>
                <w:color w:val="000000"/>
              </w:rPr>
              <w:lastRenderedPageBreak/>
              <w:t>создание тематической целевой базы СМИ для рассылки приглашений и обеспечение достаточного количества журналистов на мероприятиях</w:t>
            </w:r>
          </w:p>
        </w:tc>
        <w:tc>
          <w:tcPr>
            <w:tcW w:w="1134" w:type="dxa"/>
            <w:tcBorders>
              <w:left w:val="single" w:sz="4" w:space="0" w:color="auto"/>
            </w:tcBorders>
          </w:tcPr>
          <w:p w:rsidR="00EE50B3" w:rsidRPr="003F1437" w:rsidRDefault="00EE50B3" w:rsidP="00F441BA">
            <w:pPr>
              <w:tabs>
                <w:tab w:val="left" w:pos="709"/>
              </w:tabs>
              <w:jc w:val="both"/>
              <w:rPr>
                <w:rFonts w:ascii="Times New Roman" w:hAnsi="Times New Roman"/>
              </w:rPr>
            </w:pPr>
          </w:p>
        </w:tc>
      </w:tr>
      <w:tr w:rsidR="00EE50B3" w:rsidRPr="003F1437" w:rsidTr="00F441BA">
        <w:trPr>
          <w:trHeight w:val="395"/>
        </w:trPr>
        <w:tc>
          <w:tcPr>
            <w:tcW w:w="3510" w:type="dxa"/>
            <w:vMerge/>
            <w:tcBorders>
              <w:top w:val="single" w:sz="4" w:space="0" w:color="auto"/>
              <w:left w:val="single" w:sz="4" w:space="0" w:color="auto"/>
              <w:bottom w:val="single" w:sz="4" w:space="0" w:color="auto"/>
              <w:right w:val="single" w:sz="4" w:space="0" w:color="auto"/>
            </w:tcBorders>
          </w:tcPr>
          <w:p w:rsidR="00EE50B3" w:rsidRPr="003F1437" w:rsidRDefault="00EE50B3" w:rsidP="00F441BA">
            <w:pPr>
              <w:jc w:val="both"/>
              <w:rPr>
                <w:rFonts w:ascii="Times New Roman" w:hAnsi="Times New Roman"/>
                <w:color w:val="000000"/>
              </w:rPr>
            </w:pPr>
          </w:p>
        </w:tc>
        <w:tc>
          <w:tcPr>
            <w:tcW w:w="4820" w:type="dxa"/>
            <w:tcBorders>
              <w:top w:val="single" w:sz="4" w:space="0" w:color="auto"/>
              <w:left w:val="single" w:sz="4" w:space="0" w:color="auto"/>
              <w:bottom w:val="single" w:sz="4" w:space="0" w:color="auto"/>
              <w:right w:val="single" w:sz="4" w:space="0" w:color="auto"/>
            </w:tcBorders>
          </w:tcPr>
          <w:p w:rsidR="00EE50B3" w:rsidRPr="003F1437" w:rsidRDefault="00EE50B3" w:rsidP="00F441BA">
            <w:pPr>
              <w:jc w:val="both"/>
              <w:rPr>
                <w:rFonts w:ascii="Times New Roman" w:hAnsi="Times New Roman"/>
                <w:color w:val="000000"/>
              </w:rPr>
            </w:pPr>
            <w:r w:rsidRPr="003F1437">
              <w:rPr>
                <w:rFonts w:ascii="Times New Roman" w:hAnsi="Times New Roman"/>
                <w:color w:val="000000"/>
              </w:rPr>
              <w:t>организация работы по анонсированию и информационному освещению итогов пресс-мероприятий в СМИ</w:t>
            </w:r>
          </w:p>
        </w:tc>
        <w:tc>
          <w:tcPr>
            <w:tcW w:w="1134" w:type="dxa"/>
            <w:tcBorders>
              <w:left w:val="single" w:sz="4" w:space="0" w:color="auto"/>
              <w:bottom w:val="single" w:sz="4" w:space="0" w:color="auto"/>
            </w:tcBorders>
          </w:tcPr>
          <w:p w:rsidR="00EE50B3" w:rsidRPr="003F1437" w:rsidRDefault="00EE50B3" w:rsidP="00F441BA">
            <w:pPr>
              <w:tabs>
                <w:tab w:val="left" w:pos="709"/>
              </w:tabs>
              <w:jc w:val="both"/>
              <w:rPr>
                <w:rFonts w:ascii="Times New Roman" w:hAnsi="Times New Roman"/>
              </w:rPr>
            </w:pPr>
          </w:p>
        </w:tc>
      </w:tr>
      <w:tr w:rsidR="00EE50B3" w:rsidRPr="003F1437" w:rsidTr="00F441BA">
        <w:trPr>
          <w:trHeight w:val="908"/>
        </w:trPr>
        <w:tc>
          <w:tcPr>
            <w:tcW w:w="3510" w:type="dxa"/>
            <w:vMerge/>
            <w:tcBorders>
              <w:top w:val="single" w:sz="4" w:space="0" w:color="auto"/>
              <w:left w:val="single" w:sz="4" w:space="0" w:color="auto"/>
              <w:bottom w:val="single" w:sz="4" w:space="0" w:color="auto"/>
              <w:right w:val="single" w:sz="4" w:space="0" w:color="auto"/>
            </w:tcBorders>
          </w:tcPr>
          <w:p w:rsidR="00EE50B3" w:rsidRPr="003F1437" w:rsidRDefault="00EE50B3" w:rsidP="00F441BA">
            <w:pPr>
              <w:jc w:val="both"/>
              <w:rPr>
                <w:rFonts w:ascii="Times New Roman" w:hAnsi="Times New Roman"/>
                <w:color w:val="000000"/>
              </w:rPr>
            </w:pPr>
          </w:p>
        </w:tc>
        <w:tc>
          <w:tcPr>
            <w:tcW w:w="4820" w:type="dxa"/>
            <w:tcBorders>
              <w:top w:val="single" w:sz="4" w:space="0" w:color="auto"/>
              <w:left w:val="single" w:sz="4" w:space="0" w:color="auto"/>
              <w:bottom w:val="single" w:sz="4" w:space="0" w:color="auto"/>
              <w:right w:val="single" w:sz="4" w:space="0" w:color="auto"/>
            </w:tcBorders>
          </w:tcPr>
          <w:p w:rsidR="00EE50B3" w:rsidRPr="003F1437" w:rsidRDefault="00EE50B3" w:rsidP="00F441BA">
            <w:pPr>
              <w:jc w:val="both"/>
              <w:rPr>
                <w:rFonts w:ascii="Times New Roman" w:hAnsi="Times New Roman"/>
                <w:color w:val="000000"/>
              </w:rPr>
            </w:pPr>
            <w:r w:rsidRPr="003F1437">
              <w:rPr>
                <w:rFonts w:ascii="Times New Roman" w:hAnsi="Times New Roman"/>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1134" w:type="dxa"/>
            <w:tcBorders>
              <w:top w:val="single" w:sz="4" w:space="0" w:color="auto"/>
              <w:left w:val="single" w:sz="4" w:space="0" w:color="auto"/>
              <w:bottom w:val="single" w:sz="4" w:space="0" w:color="auto"/>
              <w:right w:val="single" w:sz="4" w:space="0" w:color="auto"/>
            </w:tcBorders>
          </w:tcPr>
          <w:p w:rsidR="00EE50B3" w:rsidRPr="003F1437" w:rsidRDefault="00EE50B3" w:rsidP="00F441BA">
            <w:pPr>
              <w:tabs>
                <w:tab w:val="left" w:pos="709"/>
              </w:tabs>
              <w:jc w:val="both"/>
              <w:rPr>
                <w:rFonts w:ascii="Times New Roman" w:hAnsi="Times New Roman"/>
              </w:rPr>
            </w:pPr>
          </w:p>
        </w:tc>
      </w:tr>
      <w:tr w:rsidR="00EE50B3" w:rsidRPr="003F1437" w:rsidTr="00F441BA">
        <w:trPr>
          <w:trHeight w:val="197"/>
        </w:trPr>
        <w:tc>
          <w:tcPr>
            <w:tcW w:w="3510" w:type="dxa"/>
            <w:vMerge/>
            <w:tcBorders>
              <w:top w:val="single" w:sz="4" w:space="0" w:color="auto"/>
            </w:tcBorders>
          </w:tcPr>
          <w:p w:rsidR="00EE50B3" w:rsidRPr="003F1437" w:rsidRDefault="00EE50B3" w:rsidP="00F441BA">
            <w:pPr>
              <w:jc w:val="both"/>
              <w:rPr>
                <w:rFonts w:ascii="Times New Roman" w:hAnsi="Times New Roman"/>
                <w:color w:val="000000"/>
              </w:rPr>
            </w:pPr>
          </w:p>
        </w:tc>
        <w:tc>
          <w:tcPr>
            <w:tcW w:w="4820" w:type="dxa"/>
            <w:tcBorders>
              <w:top w:val="single" w:sz="4" w:space="0" w:color="auto"/>
            </w:tcBorders>
          </w:tcPr>
          <w:p w:rsidR="00EE50B3" w:rsidRPr="003F1437" w:rsidRDefault="00EE50B3" w:rsidP="00F441BA">
            <w:pPr>
              <w:jc w:val="both"/>
              <w:rPr>
                <w:rFonts w:ascii="Times New Roman" w:hAnsi="Times New Roman"/>
                <w:color w:val="000000"/>
              </w:rPr>
            </w:pPr>
            <w:r w:rsidRPr="003F1437">
              <w:rPr>
                <w:rFonts w:ascii="Times New Roman" w:hAnsi="Times New Roman"/>
                <w:color w:val="000000"/>
              </w:rPr>
              <w:t>аккредитация СМИ на мероприятие</w:t>
            </w:r>
          </w:p>
        </w:tc>
        <w:tc>
          <w:tcPr>
            <w:tcW w:w="1134" w:type="dxa"/>
            <w:tcBorders>
              <w:top w:val="single" w:sz="4" w:space="0" w:color="auto"/>
            </w:tcBorders>
          </w:tcPr>
          <w:p w:rsidR="00EE50B3" w:rsidRPr="003F1437" w:rsidRDefault="00EE50B3" w:rsidP="00F441BA">
            <w:pPr>
              <w:tabs>
                <w:tab w:val="left" w:pos="709"/>
              </w:tabs>
              <w:jc w:val="both"/>
              <w:rPr>
                <w:rFonts w:ascii="Times New Roman" w:hAnsi="Times New Roman"/>
              </w:rPr>
            </w:pPr>
          </w:p>
        </w:tc>
      </w:tr>
      <w:tr w:rsidR="00EE50B3" w:rsidRPr="003F1437" w:rsidTr="00F441BA">
        <w:trPr>
          <w:trHeight w:val="284"/>
        </w:trPr>
        <w:tc>
          <w:tcPr>
            <w:tcW w:w="3510" w:type="dxa"/>
            <w:vMerge/>
          </w:tcPr>
          <w:p w:rsidR="00EE50B3" w:rsidRPr="003F1437" w:rsidRDefault="00EE50B3" w:rsidP="00F441BA">
            <w:pPr>
              <w:jc w:val="both"/>
              <w:rPr>
                <w:rFonts w:ascii="Times New Roman" w:hAnsi="Times New Roman"/>
                <w:color w:val="000000"/>
              </w:rPr>
            </w:pPr>
          </w:p>
        </w:tc>
        <w:tc>
          <w:tcPr>
            <w:tcW w:w="4820" w:type="dxa"/>
          </w:tcPr>
          <w:p w:rsidR="00EE50B3" w:rsidRPr="003F1437" w:rsidRDefault="00EE50B3" w:rsidP="00F441BA">
            <w:pPr>
              <w:jc w:val="both"/>
              <w:rPr>
                <w:rFonts w:ascii="Times New Roman" w:hAnsi="Times New Roman"/>
                <w:color w:val="000000"/>
              </w:rPr>
            </w:pPr>
            <w:r w:rsidRPr="003F1437">
              <w:rPr>
                <w:rFonts w:ascii="Times New Roman" w:hAnsi="Times New Roman"/>
                <w:color w:val="000000"/>
              </w:rPr>
              <w:t>отслеживание выхода публикаций по итогам мероприятий</w:t>
            </w:r>
          </w:p>
        </w:tc>
        <w:tc>
          <w:tcPr>
            <w:tcW w:w="1134" w:type="dxa"/>
          </w:tcPr>
          <w:p w:rsidR="00EE50B3" w:rsidRPr="003F1437" w:rsidRDefault="00EE50B3" w:rsidP="00F441BA">
            <w:pPr>
              <w:tabs>
                <w:tab w:val="left" w:pos="709"/>
              </w:tabs>
              <w:jc w:val="both"/>
              <w:rPr>
                <w:rFonts w:ascii="Times New Roman" w:hAnsi="Times New Roman"/>
              </w:rPr>
            </w:pPr>
          </w:p>
        </w:tc>
      </w:tr>
      <w:tr w:rsidR="00EE50B3" w:rsidRPr="003F1437" w:rsidTr="00F441BA">
        <w:trPr>
          <w:trHeight w:val="2836"/>
        </w:trPr>
        <w:tc>
          <w:tcPr>
            <w:tcW w:w="3510" w:type="dxa"/>
            <w:shd w:val="clear" w:color="auto" w:fill="auto"/>
          </w:tcPr>
          <w:p w:rsidR="00EE50B3" w:rsidRPr="003F1437" w:rsidRDefault="00EE50B3" w:rsidP="00F441BA">
            <w:pPr>
              <w:ind w:left="454" w:hanging="454"/>
              <w:rPr>
                <w:rFonts w:ascii="Times New Roman" w:hAnsi="Times New Roman"/>
                <w:color w:val="000000"/>
              </w:rPr>
            </w:pPr>
            <w:r w:rsidRPr="003F1437">
              <w:rPr>
                <w:rFonts w:ascii="Times New Roman" w:hAnsi="Times New Roman"/>
                <w:color w:val="000000"/>
              </w:rPr>
              <w:t xml:space="preserve">Предоставление в составе общего отчета по периоду дополнительного аналитического отчета, включающего: </w:t>
            </w:r>
          </w:p>
          <w:p w:rsidR="00EE50B3" w:rsidRPr="003F1437" w:rsidRDefault="00EE50B3" w:rsidP="00BE76D6">
            <w:pPr>
              <w:numPr>
                <w:ilvl w:val="0"/>
                <w:numId w:val="41"/>
              </w:numPr>
              <w:ind w:left="454" w:hanging="454"/>
              <w:rPr>
                <w:rFonts w:ascii="Times New Roman" w:hAnsi="Times New Roman"/>
                <w:color w:val="000000"/>
              </w:rPr>
            </w:pPr>
            <w:r w:rsidRPr="003F1437">
              <w:rPr>
                <w:rFonts w:ascii="Times New Roman" w:hAnsi="Times New Roman"/>
                <w:color w:val="000000"/>
              </w:rPr>
              <w:t>Количественные и качественные параметры информационного поля;</w:t>
            </w:r>
          </w:p>
          <w:p w:rsidR="00EE50B3" w:rsidRPr="003F1437" w:rsidRDefault="00EE50B3" w:rsidP="00BE76D6">
            <w:pPr>
              <w:numPr>
                <w:ilvl w:val="0"/>
                <w:numId w:val="41"/>
              </w:numPr>
              <w:ind w:left="454" w:hanging="454"/>
              <w:rPr>
                <w:rFonts w:ascii="Times New Roman" w:hAnsi="Times New Roman"/>
                <w:color w:val="000000"/>
              </w:rPr>
            </w:pPr>
            <w:r w:rsidRPr="003F1437">
              <w:rPr>
                <w:rFonts w:ascii="Times New Roman" w:hAnsi="Times New Roman"/>
                <w:color w:val="000000"/>
              </w:rPr>
              <w:t>Динамику сообщений СМИ по общему количеству упоминаний;</w:t>
            </w:r>
          </w:p>
          <w:p w:rsidR="00EE50B3" w:rsidRPr="003F1437" w:rsidRDefault="00EE50B3" w:rsidP="00F441BA">
            <w:pPr>
              <w:tabs>
                <w:tab w:val="left" w:pos="709"/>
              </w:tabs>
              <w:ind w:left="454" w:hanging="454"/>
              <w:rPr>
                <w:rFonts w:ascii="Times New Roman" w:hAnsi="Times New Roman"/>
              </w:rPr>
            </w:pPr>
            <w:r w:rsidRPr="003F1437">
              <w:rPr>
                <w:rFonts w:ascii="Times New Roman" w:hAnsi="Times New Roman"/>
              </w:rPr>
              <w:t>Распределение упоминаемых объектов по темам; выделение наиболее влиятельных и активных СМИ.</w:t>
            </w:r>
          </w:p>
        </w:tc>
        <w:tc>
          <w:tcPr>
            <w:tcW w:w="5954" w:type="dxa"/>
            <w:gridSpan w:val="2"/>
          </w:tcPr>
          <w:p w:rsidR="00EE50B3" w:rsidRPr="003F1437" w:rsidRDefault="00EE50B3" w:rsidP="00F441BA">
            <w:pPr>
              <w:rPr>
                <w:rFonts w:ascii="Times New Roman" w:hAnsi="Times New Roman"/>
                <w:b/>
                <w:color w:val="000000"/>
              </w:rPr>
            </w:pPr>
            <w:r w:rsidRPr="003F1437">
              <w:rPr>
                <w:rFonts w:ascii="Times New Roman" w:hAnsi="Times New Roman"/>
                <w:b/>
                <w:color w:val="000000"/>
              </w:rPr>
              <w:t>Цена за 4 аналитических отчета. Отчет предоставляется в конце каждого квартала.</w:t>
            </w:r>
          </w:p>
        </w:tc>
      </w:tr>
    </w:tbl>
    <w:p w:rsidR="00D70C83" w:rsidRPr="003F1437" w:rsidRDefault="00D70C83" w:rsidP="00D70C83">
      <w:pPr>
        <w:widowControl w:val="0"/>
        <w:jc w:val="center"/>
        <w:rPr>
          <w:b/>
          <w:bCs/>
        </w:rPr>
      </w:pPr>
    </w:p>
    <w:p w:rsidR="00D70C83" w:rsidRPr="003F1437" w:rsidRDefault="00D70C83" w:rsidP="00D70C83">
      <w:pPr>
        <w:widowControl w:val="0"/>
        <w:jc w:val="center"/>
        <w:rPr>
          <w:b/>
          <w:bCs/>
          <w:sz w:val="22"/>
        </w:rPr>
      </w:pPr>
    </w:p>
    <w:tbl>
      <w:tblPr>
        <w:tblpPr w:leftFromText="180" w:rightFromText="180" w:bottomFromText="160" w:vertAnchor="text" w:horzAnchor="margin" w:tblpY="129"/>
        <w:tblW w:w="4886" w:type="pct"/>
        <w:tblLook w:val="04A0" w:firstRow="1" w:lastRow="0" w:firstColumn="1" w:lastColumn="0" w:noHBand="0" w:noVBand="1"/>
      </w:tblPr>
      <w:tblGrid>
        <w:gridCol w:w="4972"/>
        <w:gridCol w:w="4585"/>
      </w:tblGrid>
      <w:tr w:rsidR="00D70C83" w:rsidRPr="003F1437" w:rsidTr="00157C49">
        <w:tc>
          <w:tcPr>
            <w:tcW w:w="2601"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r w:rsidRPr="003F1437">
              <w:t xml:space="preserve">  </w:t>
            </w:r>
            <w:r w:rsidRPr="003F1437">
              <w:rPr>
                <w:bCs/>
              </w:rPr>
              <w:t xml:space="preserve"> </w:t>
            </w:r>
          </w:p>
        </w:tc>
        <w:tc>
          <w:tcPr>
            <w:tcW w:w="2399"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E50B3" w:rsidRPr="003F1437" w:rsidRDefault="00EE50B3" w:rsidP="00157C49">
            <w:pPr>
              <w:widowControl w:val="0"/>
              <w:spacing w:line="256" w:lineRule="auto"/>
              <w:rPr>
                <w:b/>
                <w:bCs/>
              </w:rPr>
            </w:pPr>
          </w:p>
          <w:p w:rsidR="00EE50B3" w:rsidRPr="003F1437" w:rsidRDefault="00EE50B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D70C83" w:rsidRPr="003F1437" w:rsidRDefault="00D70C83" w:rsidP="00D70C83">
      <w:pPr>
        <w:widowControl w:val="0"/>
        <w:rPr>
          <w:b/>
          <w:bCs/>
        </w:rPr>
      </w:pPr>
    </w:p>
    <w:p w:rsidR="00BB3D2A" w:rsidRPr="003F1437" w:rsidRDefault="00BB3D2A">
      <w:pPr>
        <w:rPr>
          <w:rFonts w:eastAsia="Calibri"/>
          <w:sz w:val="22"/>
          <w:szCs w:val="22"/>
          <w:lang w:eastAsia="en-US"/>
        </w:rPr>
      </w:pPr>
      <w:r w:rsidRPr="003F1437">
        <w:rPr>
          <w:rFonts w:eastAsia="Calibri"/>
          <w:sz w:val="22"/>
          <w:szCs w:val="22"/>
          <w:lang w:eastAsia="en-US"/>
        </w:rPr>
        <w:br w:type="page"/>
      </w:r>
    </w:p>
    <w:p w:rsidR="00D44CF8" w:rsidRPr="003F1437"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8" w:name="_ФОРМА_ЗАЯВКИ"/>
      <w:bookmarkStart w:id="99" w:name="_Toc531131237"/>
      <w:bookmarkEnd w:id="98"/>
      <w:r w:rsidRPr="003F1437">
        <w:rPr>
          <w:b/>
          <w:bCs/>
          <w:sz w:val="28"/>
          <w:szCs w:val="28"/>
          <w:lang w:eastAsia="en-US"/>
        </w:rPr>
        <w:lastRenderedPageBreak/>
        <w:t>ФОРМА ЗАЯВКИ</w:t>
      </w:r>
      <w:bookmarkEnd w:id="99"/>
    </w:p>
    <w:p w:rsidR="00D44CF8" w:rsidRPr="003F1437" w:rsidRDefault="00D44CF8" w:rsidP="00D44CF8">
      <w:pPr>
        <w:rPr>
          <w:sz w:val="18"/>
          <w:szCs w:val="20"/>
        </w:rPr>
      </w:pPr>
    </w:p>
    <w:p w:rsidR="00D44CF8" w:rsidRPr="003F1437" w:rsidRDefault="00D44CF8" w:rsidP="00D44CF8">
      <w:pPr>
        <w:rPr>
          <w:b/>
        </w:rPr>
      </w:pPr>
      <w:r w:rsidRPr="003F1437">
        <w:rPr>
          <w:b/>
        </w:rPr>
        <w:t xml:space="preserve">ФОРМА 1. </w:t>
      </w:r>
    </w:p>
    <w:p w:rsidR="00D44CF8" w:rsidRPr="003F1437" w:rsidRDefault="00D44CF8" w:rsidP="00D44CF8">
      <w:pPr>
        <w:rPr>
          <w:sz w:val="20"/>
          <w:szCs w:val="20"/>
        </w:rPr>
      </w:pPr>
      <w:r w:rsidRPr="003F1437">
        <w:rPr>
          <w:sz w:val="20"/>
          <w:szCs w:val="20"/>
        </w:rPr>
        <w:t>Заявка на участие в Закупке</w:t>
      </w:r>
    </w:p>
    <w:p w:rsidR="00D44CF8" w:rsidRPr="003F1437" w:rsidRDefault="00D44CF8" w:rsidP="00D44CF8">
      <w:pPr>
        <w:rPr>
          <w:sz w:val="18"/>
          <w:szCs w:val="20"/>
        </w:rPr>
      </w:pPr>
    </w:p>
    <w:p w:rsidR="00D44CF8" w:rsidRPr="003F1437"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0" w:name="_ФОРМА_1._ЗАЯВКА"/>
      <w:bookmarkEnd w:id="100"/>
      <w:r w:rsidRPr="003F1437">
        <w:rPr>
          <w:b/>
          <w:bCs/>
          <w:color w:val="000000"/>
          <w:spacing w:val="36"/>
          <w:sz w:val="20"/>
          <w:szCs w:val="22"/>
        </w:rPr>
        <w:t>начало формы</w:t>
      </w:r>
    </w:p>
    <w:p w:rsidR="00D44CF8" w:rsidRPr="003F1437" w:rsidRDefault="00D44CF8" w:rsidP="00D44CF8">
      <w:pPr>
        <w:rPr>
          <w:sz w:val="20"/>
          <w:szCs w:val="20"/>
        </w:rPr>
      </w:pPr>
    </w:p>
    <w:p w:rsidR="00D44CF8" w:rsidRPr="003F1437" w:rsidRDefault="00D44CF8" w:rsidP="00D44CF8">
      <w:pPr>
        <w:rPr>
          <w:sz w:val="20"/>
          <w:szCs w:val="20"/>
        </w:rPr>
      </w:pPr>
      <w:bookmarkStart w:id="101" w:name="_Ref166329400"/>
      <w:r w:rsidRPr="003F1437">
        <w:rPr>
          <w:sz w:val="20"/>
          <w:szCs w:val="20"/>
        </w:rPr>
        <w:t xml:space="preserve">На бланке участника </w:t>
      </w:r>
      <w:bookmarkEnd w:id="101"/>
      <w:r w:rsidRPr="003F1437">
        <w:rPr>
          <w:sz w:val="20"/>
          <w:szCs w:val="20"/>
        </w:rPr>
        <w:t xml:space="preserve">Закупочной процедуры </w:t>
      </w:r>
    </w:p>
    <w:p w:rsidR="00D44CF8" w:rsidRPr="003F1437" w:rsidRDefault="00D44CF8" w:rsidP="00D44CF8">
      <w:pPr>
        <w:rPr>
          <w:sz w:val="20"/>
          <w:szCs w:val="20"/>
        </w:rPr>
      </w:pPr>
    </w:p>
    <w:p w:rsidR="00D44CF8" w:rsidRPr="003F1437" w:rsidRDefault="00D44CF8" w:rsidP="00D44CF8">
      <w:pPr>
        <w:rPr>
          <w:sz w:val="20"/>
          <w:szCs w:val="20"/>
        </w:rPr>
      </w:pPr>
      <w:r w:rsidRPr="003F1437">
        <w:rPr>
          <w:sz w:val="20"/>
          <w:szCs w:val="20"/>
        </w:rPr>
        <w:t>Дата, исх. номер</w:t>
      </w:r>
    </w:p>
    <w:p w:rsidR="00D44CF8" w:rsidRPr="003F1437" w:rsidRDefault="00D44CF8" w:rsidP="00D44CF8">
      <w:pPr>
        <w:jc w:val="right"/>
        <w:rPr>
          <w:b/>
        </w:rPr>
      </w:pPr>
      <w:r w:rsidRPr="003F1437">
        <w:rPr>
          <w:b/>
        </w:rPr>
        <w:t>Заказчику:</w:t>
      </w:r>
    </w:p>
    <w:p w:rsidR="00D44CF8" w:rsidRPr="003F1437" w:rsidRDefault="00D44CF8" w:rsidP="00D44CF8">
      <w:pPr>
        <w:jc w:val="right"/>
        <w:rPr>
          <w:b/>
          <w:u w:val="single"/>
        </w:rPr>
      </w:pPr>
      <w:r w:rsidRPr="003F1437">
        <w:rPr>
          <w:b/>
          <w:u w:val="single"/>
        </w:rPr>
        <w:t>Агентству стратегических инициатив</w:t>
      </w:r>
    </w:p>
    <w:p w:rsidR="00D44CF8" w:rsidRPr="003F1437" w:rsidRDefault="00D44CF8" w:rsidP="00D44CF8">
      <w:pPr>
        <w:jc w:val="center"/>
        <w:rPr>
          <w:b/>
          <w:szCs w:val="20"/>
        </w:rPr>
      </w:pPr>
    </w:p>
    <w:p w:rsidR="00D44CF8" w:rsidRPr="003F1437" w:rsidRDefault="00D44CF8" w:rsidP="00D44CF8">
      <w:pPr>
        <w:jc w:val="center"/>
        <w:rPr>
          <w:b/>
          <w:szCs w:val="20"/>
        </w:rPr>
      </w:pPr>
      <w:r w:rsidRPr="003F1437">
        <w:rPr>
          <w:b/>
          <w:szCs w:val="20"/>
        </w:rPr>
        <w:t>ЗАЯВКА НА УЧАСТИЕ В ЗАКУПКЕ</w:t>
      </w:r>
    </w:p>
    <w:p w:rsidR="00D44CF8" w:rsidRPr="003F1437" w:rsidRDefault="00D44CF8" w:rsidP="00D44CF8">
      <w:pPr>
        <w:ind w:firstLine="540"/>
        <w:jc w:val="both"/>
        <w:rPr>
          <w:b/>
        </w:rPr>
      </w:pPr>
    </w:p>
    <w:p w:rsidR="00D44CF8" w:rsidRPr="003F1437" w:rsidRDefault="00D44CF8" w:rsidP="00D74672">
      <w:pPr>
        <w:numPr>
          <w:ilvl w:val="0"/>
          <w:numId w:val="16"/>
        </w:numPr>
        <w:spacing w:after="200" w:line="276" w:lineRule="auto"/>
        <w:ind w:left="0" w:firstLine="0"/>
        <w:contextualSpacing/>
        <w:jc w:val="both"/>
      </w:pPr>
      <w:r w:rsidRPr="003F1437">
        <w:rPr>
          <w:bCs/>
        </w:rPr>
        <w:t>Изучив Закупочную документацию на право заключения договора на</w:t>
      </w:r>
      <w:r w:rsidRPr="003F1437" w:rsidDel="00C26DAE">
        <w:rPr>
          <w:bCs/>
        </w:rPr>
        <w:t xml:space="preserve"> </w:t>
      </w:r>
      <w:r w:rsidRPr="003F1437">
        <w:rPr>
          <w:bCs/>
        </w:rPr>
        <w:t xml:space="preserve">________ </w:t>
      </w:r>
      <w:r w:rsidRPr="003F1437">
        <w:rPr>
          <w:bCs/>
          <w:i/>
          <w:iCs/>
          <w:color w:val="A6A6A6"/>
        </w:rPr>
        <w:t xml:space="preserve">(предмет договора) </w:t>
      </w:r>
      <w:r w:rsidRPr="003F1437">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3F1437">
        <w:rPr>
          <w:bCs/>
          <w:color w:val="A6A6A6"/>
        </w:rPr>
        <w:t>(</w:t>
      </w:r>
      <w:r w:rsidRPr="003F1437">
        <w:rPr>
          <w:bCs/>
          <w:i/>
          <w:iCs/>
          <w:color w:val="A6A6A6"/>
        </w:rPr>
        <w:t xml:space="preserve">наименование Участника </w:t>
      </w:r>
      <w:r w:rsidRPr="003F1437">
        <w:rPr>
          <w:i/>
          <w:iCs/>
          <w:color w:val="A6A6A6"/>
        </w:rPr>
        <w:t>закупки</w:t>
      </w:r>
      <w:r w:rsidRPr="003F1437">
        <w:rPr>
          <w:bCs/>
          <w:i/>
          <w:iCs/>
          <w:color w:val="A6A6A6"/>
        </w:rPr>
        <w:t xml:space="preserve"> с указанием организационно-правовой формы или фамилия, имя, отчество (при наличии) Участника </w:t>
      </w:r>
      <w:r w:rsidRPr="003F1437">
        <w:rPr>
          <w:i/>
          <w:iCs/>
          <w:color w:val="A6A6A6"/>
        </w:rPr>
        <w:t>закупки</w:t>
      </w:r>
      <w:r w:rsidRPr="003F1437">
        <w:rPr>
          <w:bCs/>
          <w:i/>
          <w:iCs/>
          <w:color w:val="A6A6A6"/>
        </w:rPr>
        <w:t>)</w:t>
      </w:r>
      <w:r w:rsidRPr="003F1437">
        <w:rPr>
          <w:bCs/>
        </w:rPr>
        <w:t xml:space="preserve"> в лице ____________________ </w:t>
      </w:r>
      <w:r w:rsidRPr="003F1437">
        <w:rPr>
          <w:bCs/>
          <w:i/>
          <w:iCs/>
          <w:color w:val="A6A6A6"/>
        </w:rPr>
        <w:t>(наименование должности, Ф.И.О. руководителя, уполномоченного лица)</w:t>
      </w:r>
      <w:r w:rsidRPr="003F1437">
        <w:rPr>
          <w:bCs/>
          <w:color w:val="A6A6A6"/>
        </w:rPr>
        <w:t xml:space="preserve"> </w:t>
      </w:r>
      <w:r w:rsidRPr="003F1437">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3F1437" w:rsidRDefault="00D44CF8" w:rsidP="00D74672">
      <w:pPr>
        <w:numPr>
          <w:ilvl w:val="0"/>
          <w:numId w:val="16"/>
        </w:numPr>
        <w:spacing w:after="200" w:line="276" w:lineRule="auto"/>
        <w:ind w:left="0" w:firstLine="0"/>
        <w:contextualSpacing/>
        <w:jc w:val="both"/>
      </w:pPr>
      <w:r w:rsidRPr="003F1437">
        <w:t xml:space="preserve">Мы согласны поставить товар (выполнить работы, оказать услуги) _______________________________________ </w:t>
      </w:r>
      <w:r w:rsidRPr="003F1437">
        <w:rPr>
          <w:bCs/>
          <w:i/>
          <w:iCs/>
          <w:color w:val="A6A6A6"/>
        </w:rPr>
        <w:t>(предмет договора)</w:t>
      </w:r>
      <w:r w:rsidRPr="003F1437">
        <w:t xml:space="preserve"> </w:t>
      </w:r>
      <w:r w:rsidRPr="003F1437">
        <w:rPr>
          <w:bCs/>
        </w:rPr>
        <w:t xml:space="preserve">для нужд Заказчика </w:t>
      </w:r>
      <w:r w:rsidRPr="003F1437">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3F143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3F1437" w:rsidRDefault="00D44CF8" w:rsidP="00D44CF8">
            <w:pPr>
              <w:rPr>
                <w:sz w:val="22"/>
                <w:szCs w:val="22"/>
              </w:rPr>
            </w:pPr>
            <w:r w:rsidRPr="003F1437">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3F1437" w:rsidRDefault="00D44CF8" w:rsidP="00D44CF8">
            <w:pPr>
              <w:jc w:val="center"/>
              <w:rPr>
                <w:b/>
                <w:bCs/>
                <w:sz w:val="22"/>
                <w:szCs w:val="22"/>
              </w:rPr>
            </w:pPr>
            <w:r w:rsidRPr="003F1437">
              <w:rPr>
                <w:b/>
                <w:bCs/>
                <w:sz w:val="22"/>
                <w:szCs w:val="22"/>
              </w:rPr>
              <w:t xml:space="preserve">Условия исполнения договора, являющиеся критериями </w:t>
            </w:r>
            <w:r w:rsidR="003245A6" w:rsidRPr="003F1437">
              <w:rPr>
                <w:b/>
                <w:bCs/>
                <w:sz w:val="22"/>
                <w:szCs w:val="22"/>
              </w:rPr>
              <w:t xml:space="preserve">оценки Заявок </w:t>
            </w:r>
            <w:r w:rsidRPr="003F1437">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3F1437" w:rsidRDefault="00D44CF8" w:rsidP="00D44CF8">
            <w:pPr>
              <w:jc w:val="center"/>
              <w:rPr>
                <w:b/>
                <w:bCs/>
                <w:sz w:val="22"/>
                <w:szCs w:val="22"/>
              </w:rPr>
            </w:pPr>
            <w:r w:rsidRPr="003F1437">
              <w:rPr>
                <w:b/>
                <w:bCs/>
                <w:sz w:val="22"/>
                <w:szCs w:val="22"/>
              </w:rPr>
              <w:t>Предложение Участника закупки*</w:t>
            </w:r>
          </w:p>
          <w:p w:rsidR="00D44CF8" w:rsidRPr="003F1437" w:rsidRDefault="00D44CF8" w:rsidP="00D44CF8">
            <w:pPr>
              <w:jc w:val="center"/>
              <w:rPr>
                <w:i/>
                <w:iCs/>
              </w:rPr>
            </w:pPr>
          </w:p>
        </w:tc>
      </w:tr>
      <w:tr w:rsidR="00D44CF8" w:rsidRPr="003F143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sz w:val="20"/>
                <w:szCs w:val="20"/>
              </w:rPr>
            </w:pPr>
            <w:r w:rsidRPr="003F1437">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F1437"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3F1437" w:rsidRDefault="00D44CF8" w:rsidP="00D44CF8"/>
        </w:tc>
      </w:tr>
      <w:tr w:rsidR="00D44CF8" w:rsidRPr="003F143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sz w:val="20"/>
                <w:szCs w:val="20"/>
              </w:rPr>
            </w:pPr>
            <w:r w:rsidRPr="003F1437">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F1437"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3F1437" w:rsidRDefault="00D44CF8" w:rsidP="00D44CF8"/>
        </w:tc>
      </w:tr>
      <w:tr w:rsidR="00D44CF8" w:rsidRPr="003F143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sz w:val="20"/>
                <w:szCs w:val="20"/>
              </w:rPr>
            </w:pPr>
            <w:r w:rsidRPr="003F1437">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F1437"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3F1437" w:rsidRDefault="00D44CF8" w:rsidP="00D44CF8"/>
        </w:tc>
      </w:tr>
    </w:tbl>
    <w:p w:rsidR="00D44CF8" w:rsidRPr="003F1437" w:rsidRDefault="00D44CF8" w:rsidP="00D44CF8">
      <w:pPr>
        <w:ind w:firstLine="567"/>
        <w:jc w:val="both"/>
        <w:rPr>
          <w:color w:val="808080"/>
          <w:sz w:val="32"/>
        </w:rPr>
      </w:pPr>
      <w:r w:rsidRPr="003F1437">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3F1437" w:rsidDel="00A73EAE">
        <w:rPr>
          <w:i/>
          <w:iCs/>
          <w:color w:val="808080"/>
          <w:szCs w:val="20"/>
        </w:rPr>
        <w:t xml:space="preserve"> </w:t>
      </w:r>
      <w:r w:rsidRPr="003F1437">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3F1437" w:rsidRDefault="00D44CF8" w:rsidP="00D74672">
      <w:pPr>
        <w:numPr>
          <w:ilvl w:val="0"/>
          <w:numId w:val="16"/>
        </w:numPr>
        <w:spacing w:after="200" w:line="276" w:lineRule="auto"/>
        <w:ind w:left="0" w:firstLine="0"/>
        <w:contextualSpacing/>
        <w:jc w:val="both"/>
      </w:pPr>
      <w:r w:rsidRPr="003F1437">
        <w:t>Мы ознакомлены с условиями проекта договора и не имеем к ним претензий, правок или разногласий.</w:t>
      </w:r>
    </w:p>
    <w:p w:rsidR="00D44CF8" w:rsidRPr="003F1437" w:rsidRDefault="00D44CF8" w:rsidP="00D74672">
      <w:pPr>
        <w:numPr>
          <w:ilvl w:val="0"/>
          <w:numId w:val="16"/>
        </w:numPr>
        <w:spacing w:after="200" w:line="276" w:lineRule="auto"/>
        <w:ind w:left="0" w:firstLine="0"/>
        <w:contextualSpacing/>
        <w:jc w:val="both"/>
      </w:pPr>
      <w:r w:rsidRPr="003F1437">
        <w:lastRenderedPageBreak/>
        <w:t xml:space="preserve">Мы понимаем, что предлагаемая нами цена договора и единичные расценки </w:t>
      </w:r>
      <w:r w:rsidRPr="003F1437">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3F1437">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3F1437" w:rsidRDefault="00D44CF8" w:rsidP="00D74672">
      <w:pPr>
        <w:numPr>
          <w:ilvl w:val="0"/>
          <w:numId w:val="16"/>
        </w:numPr>
        <w:spacing w:after="200" w:line="276" w:lineRule="auto"/>
        <w:ind w:left="0" w:firstLine="0"/>
        <w:contextualSpacing/>
        <w:jc w:val="both"/>
      </w:pPr>
      <w:r w:rsidRPr="003F1437">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3F1437" w:rsidRDefault="00D44CF8" w:rsidP="00D74672">
      <w:pPr>
        <w:numPr>
          <w:ilvl w:val="0"/>
          <w:numId w:val="16"/>
        </w:numPr>
        <w:spacing w:after="200" w:line="276" w:lineRule="auto"/>
        <w:ind w:left="0" w:firstLine="0"/>
        <w:contextualSpacing/>
        <w:jc w:val="both"/>
      </w:pPr>
      <w:r w:rsidRPr="003F1437">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3F1437" w:rsidRDefault="00D44CF8" w:rsidP="00D74672">
      <w:pPr>
        <w:numPr>
          <w:ilvl w:val="0"/>
          <w:numId w:val="16"/>
        </w:numPr>
        <w:spacing w:after="200" w:line="276" w:lineRule="auto"/>
        <w:ind w:left="0" w:firstLine="0"/>
        <w:contextualSpacing/>
        <w:jc w:val="both"/>
        <w:rPr>
          <w:color w:val="A6A6A6"/>
          <w:sz w:val="32"/>
        </w:rPr>
      </w:pPr>
      <w:r w:rsidRPr="003F1437">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3F1437" w:rsidRDefault="00D44CF8" w:rsidP="00D74672">
      <w:pPr>
        <w:numPr>
          <w:ilvl w:val="0"/>
          <w:numId w:val="16"/>
        </w:numPr>
        <w:spacing w:after="200" w:line="276" w:lineRule="auto"/>
        <w:ind w:left="0" w:firstLine="0"/>
        <w:contextualSpacing/>
        <w:jc w:val="both"/>
        <w:rPr>
          <w:color w:val="A6A6A6"/>
          <w:sz w:val="32"/>
        </w:rPr>
      </w:pPr>
      <w:r w:rsidRPr="003F1437">
        <w:t>Нам известно, что в случае нашего уклонения от заключения договора мы будем лишены статуса «Аккредитован».</w:t>
      </w:r>
    </w:p>
    <w:p w:rsidR="00D44CF8" w:rsidRPr="003F1437" w:rsidRDefault="00D44CF8" w:rsidP="00D74672">
      <w:pPr>
        <w:numPr>
          <w:ilvl w:val="0"/>
          <w:numId w:val="16"/>
        </w:numPr>
        <w:spacing w:after="200" w:line="276" w:lineRule="auto"/>
        <w:ind w:left="0" w:firstLine="0"/>
        <w:contextualSpacing/>
        <w:jc w:val="both"/>
        <w:rPr>
          <w:color w:val="A6A6A6"/>
          <w:sz w:val="32"/>
        </w:rPr>
      </w:pPr>
      <w:r w:rsidRPr="003F1437">
        <w:t xml:space="preserve">В случае если Заказчиком будет принято решение о заключении с нами договора, мы берем на себя обязательства подписать договор с </w:t>
      </w:r>
      <w:r w:rsidRPr="003F1437">
        <w:rPr>
          <w:iCs/>
        </w:rPr>
        <w:t xml:space="preserve">Заказчиком </w:t>
      </w:r>
      <w:r w:rsidRPr="003F1437">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3F1437" w:rsidRDefault="00D44CF8" w:rsidP="00D74672">
      <w:pPr>
        <w:numPr>
          <w:ilvl w:val="0"/>
          <w:numId w:val="16"/>
        </w:numPr>
        <w:spacing w:after="200" w:line="276" w:lineRule="auto"/>
        <w:ind w:left="0" w:firstLine="0"/>
        <w:contextualSpacing/>
        <w:jc w:val="both"/>
        <w:rPr>
          <w:color w:val="A6A6A6"/>
          <w:sz w:val="32"/>
        </w:rPr>
      </w:pPr>
      <w:r w:rsidRPr="003F1437">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3F1437">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3F1437">
        <w:rPr>
          <w:color w:val="A6A6A6"/>
        </w:rPr>
        <w:t>.</w:t>
      </w:r>
      <w:r w:rsidRPr="003F1437">
        <w:t xml:space="preserve"> Все сведения о проведении Закупочной процедуры просим сообщать указанному уполномоченному лицу.</w:t>
      </w:r>
    </w:p>
    <w:p w:rsidR="00D44CF8" w:rsidRPr="003F1437" w:rsidRDefault="00D44CF8" w:rsidP="00D74672">
      <w:pPr>
        <w:numPr>
          <w:ilvl w:val="0"/>
          <w:numId w:val="16"/>
        </w:numPr>
        <w:spacing w:after="200" w:line="276" w:lineRule="auto"/>
        <w:ind w:left="0" w:firstLine="0"/>
        <w:contextualSpacing/>
        <w:jc w:val="both"/>
        <w:rPr>
          <w:color w:val="A6A6A6"/>
          <w:sz w:val="32"/>
        </w:rPr>
      </w:pPr>
      <w:r w:rsidRPr="003F1437">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3F1437" w:rsidRDefault="00D44CF8" w:rsidP="00D74672">
      <w:pPr>
        <w:numPr>
          <w:ilvl w:val="0"/>
          <w:numId w:val="16"/>
        </w:numPr>
        <w:spacing w:after="200" w:line="276" w:lineRule="auto"/>
        <w:ind w:left="0" w:firstLine="0"/>
        <w:contextualSpacing/>
        <w:jc w:val="both"/>
        <w:rPr>
          <w:color w:val="A6A6A6"/>
          <w:sz w:val="32"/>
        </w:rPr>
      </w:pPr>
      <w:r w:rsidRPr="003F1437">
        <w:t>К настоящей Заявке прилагаются документы, указанные в описи и являющиеся неотъемлемой частью нашей Заявки.</w:t>
      </w:r>
    </w:p>
    <w:p w:rsidR="00D44CF8" w:rsidRPr="003F1437" w:rsidRDefault="00D44CF8" w:rsidP="00D74672">
      <w:pPr>
        <w:numPr>
          <w:ilvl w:val="0"/>
          <w:numId w:val="16"/>
        </w:numPr>
        <w:spacing w:after="200" w:line="276" w:lineRule="auto"/>
        <w:ind w:left="0" w:firstLine="0"/>
        <w:contextualSpacing/>
        <w:jc w:val="both"/>
        <w:rPr>
          <w:color w:val="A6A6A6"/>
          <w:sz w:val="32"/>
        </w:rPr>
      </w:pPr>
      <w:r w:rsidRPr="003F1437">
        <w:t>Настоящая Заявка действует в течение 90 (девяноста) рабочих дней со дня окончания срока подачи Заявок.</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(подпись, М.П.)</w:t>
      </w:r>
    </w:p>
    <w:p w:rsidR="00D44CF8" w:rsidRPr="003F1437" w:rsidRDefault="00D44CF8" w:rsidP="00D44CF8">
      <w:pPr>
        <w:rPr>
          <w:sz w:val="20"/>
          <w:vertAlign w:val="subscript"/>
        </w:rPr>
      </w:pPr>
      <w:r w:rsidRPr="003F1437">
        <w:rPr>
          <w:sz w:val="20"/>
          <w:vertAlign w:val="subscript"/>
        </w:rPr>
        <w:t>__________________________________________________________________</w:t>
      </w:r>
    </w:p>
    <w:p w:rsidR="00D44CF8" w:rsidRPr="003F1437" w:rsidRDefault="00D44CF8" w:rsidP="00D44CF8">
      <w:pPr>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rPr>
          <w:sz w:val="20"/>
        </w:rPr>
      </w:pPr>
    </w:p>
    <w:p w:rsidR="00D44CF8" w:rsidRPr="003F1437" w:rsidRDefault="00D44CF8" w:rsidP="00D44CF8">
      <w:pPr>
        <w:rPr>
          <w:szCs w:val="20"/>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Cs w:val="20"/>
        </w:rPr>
      </w:pPr>
    </w:p>
    <w:p w:rsidR="00D44CF8" w:rsidRPr="003F1437" w:rsidRDefault="00D44CF8" w:rsidP="00D44CF8">
      <w:pPr>
        <w:rPr>
          <w:sz w:val="20"/>
          <w:szCs w:val="20"/>
        </w:rPr>
      </w:pPr>
      <w:r w:rsidRPr="003F1437">
        <w:rPr>
          <w:sz w:val="20"/>
          <w:szCs w:val="20"/>
        </w:rPr>
        <w:t>Инструкция по заполнению:</w:t>
      </w:r>
    </w:p>
    <w:p w:rsidR="00D44CF8" w:rsidRPr="003F1437" w:rsidRDefault="00D44CF8" w:rsidP="00D44CF8">
      <w:pPr>
        <w:rPr>
          <w:sz w:val="20"/>
          <w:szCs w:val="20"/>
        </w:rPr>
      </w:pPr>
      <w:r w:rsidRPr="003F1437">
        <w:rPr>
          <w:sz w:val="20"/>
          <w:szCs w:val="20"/>
        </w:rPr>
        <w:lastRenderedPageBreak/>
        <w:t>1. Участник закупки заполняет поля формы в соответствии с инструкциями, приведенными по тексту формы.</w:t>
      </w:r>
    </w:p>
    <w:p w:rsidR="00D44CF8" w:rsidRPr="003F1437" w:rsidRDefault="00D44CF8" w:rsidP="00D44CF8">
      <w:pPr>
        <w:jc w:val="both"/>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rPr>
          <w:sz w:val="20"/>
          <w:szCs w:val="20"/>
        </w:rPr>
      </w:pPr>
      <w:r w:rsidRPr="003F1437">
        <w:rPr>
          <w:sz w:val="20"/>
          <w:szCs w:val="20"/>
        </w:rPr>
        <w:t>3. Форма должна быть подписана и скреплена оттиском печати (при наличии).</w:t>
      </w:r>
    </w:p>
    <w:p w:rsidR="00D44CF8" w:rsidRPr="003F1437" w:rsidRDefault="00D44CF8" w:rsidP="00D44CF8">
      <w:pPr>
        <w:rPr>
          <w:sz w:val="20"/>
          <w:vertAlign w:val="subscript"/>
        </w:rPr>
      </w:pPr>
      <w:r w:rsidRPr="003F1437">
        <w:rPr>
          <w:sz w:val="20"/>
        </w:rPr>
        <w:br w:type="page"/>
      </w:r>
    </w:p>
    <w:p w:rsidR="00D44CF8" w:rsidRPr="003F1437" w:rsidRDefault="00D44CF8" w:rsidP="00D44CF8">
      <w:pPr>
        <w:jc w:val="right"/>
        <w:rPr>
          <w:sz w:val="20"/>
        </w:rPr>
      </w:pPr>
      <w:r w:rsidRPr="003F1437">
        <w:rPr>
          <w:sz w:val="20"/>
        </w:rPr>
        <w:lastRenderedPageBreak/>
        <w:t>Приложение № 1</w:t>
      </w:r>
    </w:p>
    <w:p w:rsidR="00D44CF8" w:rsidRPr="003F1437" w:rsidRDefault="00D44CF8" w:rsidP="00D44CF8">
      <w:pPr>
        <w:jc w:val="right"/>
        <w:rPr>
          <w:sz w:val="20"/>
        </w:rPr>
      </w:pPr>
      <w:r w:rsidRPr="003F1437">
        <w:rPr>
          <w:sz w:val="20"/>
        </w:rPr>
        <w:t xml:space="preserve">к </w:t>
      </w:r>
      <w:r w:rsidR="00BB3D2A" w:rsidRPr="003F1437">
        <w:rPr>
          <w:sz w:val="20"/>
        </w:rPr>
        <w:t>Заявке на</w:t>
      </w:r>
      <w:r w:rsidRPr="003F1437">
        <w:rPr>
          <w:sz w:val="20"/>
        </w:rPr>
        <w:t xml:space="preserve"> участие в Закупке</w:t>
      </w:r>
    </w:p>
    <w:p w:rsidR="00D44CF8" w:rsidRPr="003F1437" w:rsidRDefault="00D44CF8" w:rsidP="00D44CF8">
      <w:pPr>
        <w:jc w:val="right"/>
        <w:rPr>
          <w:sz w:val="20"/>
        </w:rPr>
      </w:pPr>
      <w:r w:rsidRPr="003F1437">
        <w:rPr>
          <w:sz w:val="20"/>
        </w:rPr>
        <w:t>_____________________________________________</w:t>
      </w:r>
    </w:p>
    <w:p w:rsidR="00D44CF8" w:rsidRPr="003F1437" w:rsidRDefault="00D44CF8" w:rsidP="00D44CF8">
      <w:pPr>
        <w:jc w:val="right"/>
        <w:rPr>
          <w:sz w:val="20"/>
        </w:rPr>
      </w:pPr>
      <w:r w:rsidRPr="003F1437">
        <w:rPr>
          <w:sz w:val="20"/>
        </w:rPr>
        <w:t>_____________________________________________</w:t>
      </w:r>
    </w:p>
    <w:p w:rsidR="00D44CF8" w:rsidRPr="003F1437" w:rsidRDefault="00D44CF8" w:rsidP="00D44CF8">
      <w:pPr>
        <w:rPr>
          <w:sz w:val="20"/>
        </w:rPr>
      </w:pPr>
    </w:p>
    <w:p w:rsidR="00D44CF8" w:rsidRPr="003F1437" w:rsidRDefault="00D44CF8" w:rsidP="00D44CF8">
      <w:pPr>
        <w:jc w:val="center"/>
        <w:rPr>
          <w:b/>
        </w:rPr>
      </w:pPr>
      <w:r w:rsidRPr="003F1437">
        <w:rPr>
          <w:b/>
        </w:rPr>
        <w:t>Техническо-коммерческое предложение</w:t>
      </w:r>
    </w:p>
    <w:p w:rsidR="00F76147" w:rsidRPr="003F1437" w:rsidRDefault="00F76147" w:rsidP="00F76147">
      <w:pPr>
        <w:widowControl w:val="0"/>
        <w:tabs>
          <w:tab w:val="left" w:pos="360"/>
        </w:tabs>
        <w:jc w:val="center"/>
        <w:rPr>
          <w:b/>
          <w:bCs/>
        </w:rPr>
      </w:pPr>
      <w:r w:rsidRPr="003F1437">
        <w:rPr>
          <w:b/>
          <w:bCs/>
        </w:rPr>
        <w:t xml:space="preserve">на </w:t>
      </w:r>
      <w:r w:rsidR="00430288">
        <w:rPr>
          <w:b/>
          <w:bCs/>
        </w:rPr>
        <w:t xml:space="preserve">оказание </w:t>
      </w:r>
      <w:r w:rsidRPr="003F1437">
        <w:rPr>
          <w:b/>
          <w:bCs/>
        </w:rPr>
        <w:t>комплекса услуг по формированию мониторингов СМИ по тематикам и их рассылке и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w:t>
      </w:r>
      <w:r w:rsidR="00646AB4" w:rsidRPr="003F1437">
        <w:rPr>
          <w:b/>
          <w:bCs/>
        </w:rPr>
        <w:t>9</w:t>
      </w:r>
      <w:r w:rsidRPr="003F1437">
        <w:rPr>
          <w:b/>
          <w:bCs/>
        </w:rPr>
        <w:t xml:space="preserve"> году.</w:t>
      </w:r>
    </w:p>
    <w:p w:rsidR="00646AB4" w:rsidRPr="003F1437" w:rsidRDefault="00646AB4" w:rsidP="00F76147">
      <w:pPr>
        <w:tabs>
          <w:tab w:val="left" w:pos="0"/>
        </w:tabs>
        <w:jc w:val="both"/>
        <w:rPr>
          <w:lang w:eastAsia="en-US"/>
        </w:rPr>
      </w:pPr>
    </w:p>
    <w:p w:rsidR="00F76147" w:rsidRPr="003F1437" w:rsidRDefault="00F76147" w:rsidP="00F76147">
      <w:pPr>
        <w:jc w:val="both"/>
        <w:rPr>
          <w:rFonts w:eastAsia="Calibri"/>
          <w:b/>
          <w:lang w:eastAsia="en-US"/>
        </w:rPr>
      </w:pPr>
      <w:r w:rsidRPr="003F1437">
        <w:rPr>
          <w:rFonts w:eastAsia="Calibri"/>
          <w:b/>
          <w:lang w:eastAsia="en-US"/>
        </w:rPr>
        <w:t>Место оказания услуг:</w:t>
      </w:r>
      <w:r w:rsidRPr="003F1437">
        <w:rPr>
          <w:rFonts w:eastAsia="Calibri"/>
          <w:lang w:eastAsia="en-US"/>
        </w:rPr>
        <w:t xml:space="preserve"> Москва.</w:t>
      </w:r>
    </w:p>
    <w:p w:rsidR="00F76147" w:rsidRPr="003F1437" w:rsidRDefault="00F76147" w:rsidP="00F76147">
      <w:pPr>
        <w:jc w:val="both"/>
        <w:rPr>
          <w:rFonts w:eastAsia="Calibri"/>
          <w:b/>
          <w:lang w:eastAsia="en-US"/>
        </w:rPr>
      </w:pPr>
      <w:r w:rsidRPr="003F1437">
        <w:rPr>
          <w:rFonts w:eastAsia="Calibri"/>
          <w:b/>
          <w:lang w:eastAsia="en-US"/>
        </w:rPr>
        <w:t>Срок оказания услуг:</w:t>
      </w:r>
      <w:r w:rsidRPr="003F1437">
        <w:rPr>
          <w:rFonts w:eastAsia="Calibri"/>
          <w:lang w:eastAsia="en-US"/>
        </w:rPr>
        <w:t xml:space="preserve"> с даты заключения договора по 31 декабря 2019 года. </w:t>
      </w:r>
    </w:p>
    <w:tbl>
      <w:tblPr>
        <w:tblStyle w:val="15"/>
        <w:tblpPr w:leftFromText="180" w:rightFromText="180" w:vertAnchor="text" w:tblpX="-32" w:tblpY="99"/>
        <w:tblW w:w="9464" w:type="dxa"/>
        <w:tblLayout w:type="fixed"/>
        <w:tblLook w:val="04A0" w:firstRow="1" w:lastRow="0" w:firstColumn="1" w:lastColumn="0" w:noHBand="0" w:noVBand="1"/>
      </w:tblPr>
      <w:tblGrid>
        <w:gridCol w:w="4219"/>
        <w:gridCol w:w="4536"/>
        <w:gridCol w:w="709"/>
      </w:tblGrid>
      <w:tr w:rsidR="00F76147" w:rsidRPr="003F1437" w:rsidTr="00F441BA">
        <w:trPr>
          <w:trHeight w:val="455"/>
        </w:trPr>
        <w:tc>
          <w:tcPr>
            <w:tcW w:w="4219" w:type="dxa"/>
            <w:tcBorders>
              <w:bottom w:val="single" w:sz="4" w:space="0" w:color="auto"/>
            </w:tcBorders>
          </w:tcPr>
          <w:p w:rsidR="00F76147" w:rsidRPr="003F1437" w:rsidRDefault="00F76147" w:rsidP="00F441BA">
            <w:pPr>
              <w:tabs>
                <w:tab w:val="left" w:pos="709"/>
              </w:tabs>
              <w:ind w:left="284"/>
              <w:jc w:val="both"/>
              <w:rPr>
                <w:rFonts w:ascii="Times New Roman" w:hAnsi="Times New Roman"/>
                <w:b/>
                <w:sz w:val="22"/>
              </w:rPr>
            </w:pPr>
            <w:r w:rsidRPr="003F1437">
              <w:rPr>
                <w:rFonts w:ascii="Times New Roman" w:hAnsi="Times New Roman"/>
                <w:b/>
                <w:sz w:val="22"/>
              </w:rPr>
              <w:t>Наименование услуг:</w:t>
            </w:r>
          </w:p>
        </w:tc>
        <w:tc>
          <w:tcPr>
            <w:tcW w:w="4536" w:type="dxa"/>
            <w:tcBorders>
              <w:bottom w:val="single" w:sz="4" w:space="0" w:color="auto"/>
            </w:tcBorders>
          </w:tcPr>
          <w:p w:rsidR="00F76147" w:rsidRPr="003F1437" w:rsidRDefault="00F76147" w:rsidP="00F441BA">
            <w:pPr>
              <w:tabs>
                <w:tab w:val="left" w:pos="709"/>
              </w:tabs>
              <w:jc w:val="both"/>
              <w:rPr>
                <w:rFonts w:ascii="Times New Roman" w:hAnsi="Times New Roman"/>
                <w:b/>
                <w:sz w:val="22"/>
              </w:rPr>
            </w:pPr>
          </w:p>
        </w:tc>
        <w:tc>
          <w:tcPr>
            <w:tcW w:w="709" w:type="dxa"/>
            <w:tcBorders>
              <w:bottom w:val="single" w:sz="4" w:space="0" w:color="auto"/>
            </w:tcBorders>
          </w:tcPr>
          <w:p w:rsidR="00F76147" w:rsidRPr="003F1437" w:rsidRDefault="00F76147" w:rsidP="00F441BA">
            <w:pPr>
              <w:tabs>
                <w:tab w:val="left" w:pos="709"/>
              </w:tabs>
              <w:jc w:val="both"/>
              <w:rPr>
                <w:rFonts w:ascii="Times New Roman" w:hAnsi="Times New Roman"/>
                <w:b/>
                <w:sz w:val="22"/>
              </w:rPr>
            </w:pPr>
            <w:r w:rsidRPr="003F1437">
              <w:rPr>
                <w:rFonts w:ascii="Times New Roman" w:hAnsi="Times New Roman"/>
                <w:b/>
                <w:sz w:val="22"/>
              </w:rPr>
              <w:t>Цена:</w:t>
            </w:r>
          </w:p>
        </w:tc>
      </w:tr>
      <w:tr w:rsidR="00E7087E" w:rsidRPr="003F1437" w:rsidTr="00F441BA">
        <w:trPr>
          <w:trHeight w:val="502"/>
        </w:trPr>
        <w:tc>
          <w:tcPr>
            <w:tcW w:w="4219" w:type="dxa"/>
            <w:tcBorders>
              <w:top w:val="single" w:sz="4" w:space="0" w:color="auto"/>
              <w:left w:val="single" w:sz="4" w:space="0" w:color="auto"/>
              <w:bottom w:val="single" w:sz="4" w:space="0" w:color="auto"/>
              <w:right w:val="single" w:sz="4" w:space="0" w:color="auto"/>
            </w:tcBorders>
          </w:tcPr>
          <w:p w:rsidR="00E7087E" w:rsidRPr="003F1437" w:rsidRDefault="00E7087E" w:rsidP="00F441BA">
            <w:pPr>
              <w:ind w:left="142"/>
              <w:rPr>
                <w:rFonts w:ascii="Times New Roman" w:hAnsi="Times New Roman"/>
                <w:color w:val="000000"/>
                <w:sz w:val="22"/>
              </w:rPr>
            </w:pPr>
            <w:r w:rsidRPr="003F1437">
              <w:rPr>
                <w:rFonts w:ascii="Times New Roman" w:hAnsi="Times New Roman"/>
                <w:color w:val="000000"/>
                <w:sz w:val="22"/>
              </w:rPr>
              <w:t>Ежедневный мониторинг СМИ (12 месяцев)</w:t>
            </w:r>
          </w:p>
        </w:tc>
        <w:tc>
          <w:tcPr>
            <w:tcW w:w="4536" w:type="dxa"/>
            <w:tcBorders>
              <w:top w:val="single" w:sz="4" w:space="0" w:color="auto"/>
              <w:left w:val="single" w:sz="4" w:space="0" w:color="auto"/>
              <w:bottom w:val="single" w:sz="4" w:space="0" w:color="auto"/>
              <w:right w:val="single" w:sz="4" w:space="0" w:color="auto"/>
            </w:tcBorders>
          </w:tcPr>
          <w:p w:rsidR="00E7087E" w:rsidRPr="003F1437" w:rsidRDefault="00E7087E" w:rsidP="00F441BA">
            <w:pPr>
              <w:jc w:val="both"/>
              <w:rPr>
                <w:rFonts w:ascii="Times New Roman" w:hAnsi="Times New Roman"/>
                <w:color w:val="000000"/>
                <w:sz w:val="22"/>
              </w:rPr>
            </w:pPr>
            <w:r w:rsidRPr="003F1437">
              <w:rPr>
                <w:rFonts w:ascii="Times New Roman" w:hAnsi="Times New Roman"/>
                <w:color w:val="000000"/>
                <w:sz w:val="22"/>
              </w:rPr>
              <w:t>Цена за 12 месяцев ежедневного мониторинга СМИ</w:t>
            </w:r>
          </w:p>
        </w:tc>
        <w:tc>
          <w:tcPr>
            <w:tcW w:w="709" w:type="dxa"/>
            <w:tcBorders>
              <w:top w:val="single" w:sz="4" w:space="0" w:color="auto"/>
              <w:left w:val="single" w:sz="4" w:space="0" w:color="auto"/>
              <w:bottom w:val="single" w:sz="4" w:space="0" w:color="auto"/>
              <w:right w:val="single" w:sz="4" w:space="0" w:color="auto"/>
            </w:tcBorders>
          </w:tcPr>
          <w:p w:rsidR="00E7087E" w:rsidRPr="003F1437" w:rsidRDefault="00E7087E" w:rsidP="00F441BA">
            <w:pPr>
              <w:tabs>
                <w:tab w:val="left" w:pos="709"/>
              </w:tabs>
              <w:jc w:val="both"/>
              <w:rPr>
                <w:rFonts w:ascii="Times New Roman" w:hAnsi="Times New Roman"/>
                <w:sz w:val="22"/>
              </w:rPr>
            </w:pPr>
          </w:p>
        </w:tc>
      </w:tr>
      <w:tr w:rsidR="00F76147" w:rsidRPr="003F1437" w:rsidTr="00F441BA">
        <w:trPr>
          <w:trHeight w:val="912"/>
        </w:trPr>
        <w:tc>
          <w:tcPr>
            <w:tcW w:w="4219" w:type="dxa"/>
            <w:vMerge w:val="restart"/>
            <w:tcBorders>
              <w:top w:val="single" w:sz="4" w:space="0" w:color="auto"/>
              <w:left w:val="single" w:sz="4" w:space="0" w:color="auto"/>
              <w:bottom w:val="single" w:sz="4" w:space="0" w:color="auto"/>
              <w:right w:val="single" w:sz="4" w:space="0" w:color="auto"/>
            </w:tcBorders>
          </w:tcPr>
          <w:p w:rsidR="00F76147" w:rsidRPr="003F1437" w:rsidRDefault="00F76147" w:rsidP="00F441BA">
            <w:pPr>
              <w:ind w:left="142"/>
              <w:rPr>
                <w:rFonts w:ascii="Times New Roman" w:hAnsi="Times New Roman"/>
                <w:color w:val="000000"/>
                <w:sz w:val="22"/>
              </w:rPr>
            </w:pPr>
            <w:r w:rsidRPr="003F1437">
              <w:rPr>
                <w:rFonts w:ascii="Times New Roman" w:hAnsi="Times New Roman"/>
                <w:color w:val="000000"/>
                <w:sz w:val="22"/>
              </w:rPr>
              <w:t>Информационное сопровождение 7 мероприятий федерального и регионального уровней различного формата (круглый стол, экспертное обсуждение, пресс-конференция и т.д) в течение периода действия договора, в том числе:</w:t>
            </w:r>
          </w:p>
          <w:p w:rsidR="00F76147" w:rsidRPr="003F1437" w:rsidRDefault="00F76147" w:rsidP="00F441BA">
            <w:pPr>
              <w:ind w:left="284" w:hanging="284"/>
              <w:jc w:val="both"/>
              <w:rPr>
                <w:rFonts w:ascii="Times New Roman" w:hAnsi="Times New Roman"/>
                <w:b/>
                <w:color w:val="000000"/>
                <w:sz w:val="22"/>
              </w:rPr>
            </w:pPr>
          </w:p>
        </w:tc>
        <w:tc>
          <w:tcPr>
            <w:tcW w:w="4536"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r w:rsidRPr="003F1437">
              <w:rPr>
                <w:rFonts w:ascii="Times New Roman" w:hAnsi="Times New Roman"/>
                <w:color w:val="000000"/>
                <w:sz w:val="22"/>
              </w:rPr>
              <w:t>создание тематической целевой базы СМИ для рассылки приглашений и обеспечение достаточного количества журналистов на мероприятиях</w:t>
            </w:r>
          </w:p>
        </w:tc>
        <w:tc>
          <w:tcPr>
            <w:tcW w:w="709"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tabs>
                <w:tab w:val="left" w:pos="709"/>
              </w:tabs>
              <w:jc w:val="both"/>
              <w:rPr>
                <w:rFonts w:ascii="Times New Roman" w:hAnsi="Times New Roman"/>
                <w:sz w:val="22"/>
              </w:rPr>
            </w:pPr>
          </w:p>
        </w:tc>
      </w:tr>
      <w:tr w:rsidR="00F76147" w:rsidRPr="003F1437" w:rsidTr="00F441BA">
        <w:trPr>
          <w:trHeight w:val="395"/>
        </w:trPr>
        <w:tc>
          <w:tcPr>
            <w:tcW w:w="4219" w:type="dxa"/>
            <w:vMerge/>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p>
        </w:tc>
        <w:tc>
          <w:tcPr>
            <w:tcW w:w="4536"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r w:rsidRPr="003F1437">
              <w:rPr>
                <w:rFonts w:ascii="Times New Roman" w:hAnsi="Times New Roman"/>
                <w:color w:val="000000"/>
                <w:sz w:val="22"/>
              </w:rPr>
              <w:t>организация работы по анонсированию и информационному освещению итогов пресс-мероприятий в СМИ</w:t>
            </w:r>
          </w:p>
        </w:tc>
        <w:tc>
          <w:tcPr>
            <w:tcW w:w="709"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tabs>
                <w:tab w:val="left" w:pos="709"/>
              </w:tabs>
              <w:jc w:val="both"/>
              <w:rPr>
                <w:rFonts w:ascii="Times New Roman" w:hAnsi="Times New Roman"/>
                <w:sz w:val="22"/>
              </w:rPr>
            </w:pPr>
          </w:p>
        </w:tc>
      </w:tr>
      <w:tr w:rsidR="00F76147" w:rsidRPr="003F1437" w:rsidTr="00F441BA">
        <w:trPr>
          <w:trHeight w:val="908"/>
        </w:trPr>
        <w:tc>
          <w:tcPr>
            <w:tcW w:w="4219" w:type="dxa"/>
            <w:vMerge/>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p>
        </w:tc>
        <w:tc>
          <w:tcPr>
            <w:tcW w:w="4536"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r w:rsidRPr="003F1437">
              <w:rPr>
                <w:rFonts w:ascii="Times New Roman" w:hAnsi="Times New Roman"/>
                <w:color w:val="000000"/>
                <w:sz w:val="22"/>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709"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tabs>
                <w:tab w:val="left" w:pos="709"/>
              </w:tabs>
              <w:jc w:val="both"/>
              <w:rPr>
                <w:rFonts w:ascii="Times New Roman" w:hAnsi="Times New Roman"/>
                <w:sz w:val="22"/>
              </w:rPr>
            </w:pPr>
          </w:p>
        </w:tc>
      </w:tr>
      <w:tr w:rsidR="00F76147" w:rsidRPr="003F1437" w:rsidTr="00F441BA">
        <w:trPr>
          <w:trHeight w:val="197"/>
        </w:trPr>
        <w:tc>
          <w:tcPr>
            <w:tcW w:w="4219" w:type="dxa"/>
            <w:vMerge/>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p>
        </w:tc>
        <w:tc>
          <w:tcPr>
            <w:tcW w:w="4536"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r w:rsidRPr="003F1437">
              <w:rPr>
                <w:rFonts w:ascii="Times New Roman" w:hAnsi="Times New Roman"/>
                <w:color w:val="000000"/>
                <w:sz w:val="22"/>
              </w:rPr>
              <w:t>аккредитация СМИ на мероприятие</w:t>
            </w:r>
          </w:p>
        </w:tc>
        <w:tc>
          <w:tcPr>
            <w:tcW w:w="709"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tabs>
                <w:tab w:val="left" w:pos="709"/>
              </w:tabs>
              <w:jc w:val="both"/>
              <w:rPr>
                <w:rFonts w:ascii="Times New Roman" w:hAnsi="Times New Roman"/>
                <w:sz w:val="22"/>
              </w:rPr>
            </w:pPr>
          </w:p>
        </w:tc>
      </w:tr>
      <w:tr w:rsidR="00F76147" w:rsidRPr="003F1437" w:rsidTr="00F441BA">
        <w:trPr>
          <w:trHeight w:val="284"/>
        </w:trPr>
        <w:tc>
          <w:tcPr>
            <w:tcW w:w="4219" w:type="dxa"/>
            <w:vMerge/>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p>
        </w:tc>
        <w:tc>
          <w:tcPr>
            <w:tcW w:w="4536"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jc w:val="both"/>
              <w:rPr>
                <w:rFonts w:ascii="Times New Roman" w:hAnsi="Times New Roman"/>
                <w:color w:val="000000"/>
                <w:sz w:val="22"/>
              </w:rPr>
            </w:pPr>
            <w:r w:rsidRPr="003F1437">
              <w:rPr>
                <w:rFonts w:ascii="Times New Roman" w:hAnsi="Times New Roman"/>
                <w:color w:val="000000"/>
                <w:sz w:val="22"/>
              </w:rPr>
              <w:t>отслеживание выхода публикаций по итогам мероприятий</w:t>
            </w:r>
          </w:p>
        </w:tc>
        <w:tc>
          <w:tcPr>
            <w:tcW w:w="709" w:type="dxa"/>
            <w:tcBorders>
              <w:top w:val="single" w:sz="4" w:space="0" w:color="auto"/>
              <w:left w:val="single" w:sz="4" w:space="0" w:color="auto"/>
              <w:bottom w:val="single" w:sz="4" w:space="0" w:color="auto"/>
              <w:right w:val="single" w:sz="4" w:space="0" w:color="auto"/>
            </w:tcBorders>
          </w:tcPr>
          <w:p w:rsidR="00F76147" w:rsidRPr="003F1437" w:rsidRDefault="00F76147" w:rsidP="00F441BA">
            <w:pPr>
              <w:tabs>
                <w:tab w:val="left" w:pos="709"/>
              </w:tabs>
              <w:jc w:val="both"/>
              <w:rPr>
                <w:rFonts w:ascii="Times New Roman" w:hAnsi="Times New Roman"/>
                <w:sz w:val="22"/>
              </w:rPr>
            </w:pPr>
          </w:p>
        </w:tc>
      </w:tr>
      <w:tr w:rsidR="00F76147" w:rsidRPr="003F1437" w:rsidTr="00F441BA">
        <w:trPr>
          <w:trHeight w:val="841"/>
        </w:trPr>
        <w:tc>
          <w:tcPr>
            <w:tcW w:w="4219" w:type="dxa"/>
            <w:tcBorders>
              <w:top w:val="single" w:sz="4" w:space="0" w:color="auto"/>
            </w:tcBorders>
            <w:shd w:val="clear" w:color="auto" w:fill="auto"/>
          </w:tcPr>
          <w:p w:rsidR="00F76147" w:rsidRPr="003F1437" w:rsidRDefault="00F76147" w:rsidP="00F441BA">
            <w:pPr>
              <w:ind w:left="454" w:hanging="454"/>
              <w:rPr>
                <w:rFonts w:ascii="Times New Roman" w:hAnsi="Times New Roman"/>
                <w:color w:val="000000"/>
                <w:sz w:val="22"/>
              </w:rPr>
            </w:pPr>
            <w:r w:rsidRPr="003F1437">
              <w:rPr>
                <w:rFonts w:ascii="Times New Roman" w:hAnsi="Times New Roman"/>
                <w:color w:val="000000"/>
                <w:sz w:val="22"/>
              </w:rPr>
              <w:t xml:space="preserve">Предоставление в составе общего отчета по периоду дополнительного аналитического отчета, включающего: </w:t>
            </w:r>
          </w:p>
          <w:p w:rsidR="00F76147" w:rsidRPr="003F1437" w:rsidRDefault="00F76147" w:rsidP="00F441BA">
            <w:pPr>
              <w:numPr>
                <w:ilvl w:val="0"/>
                <w:numId w:val="41"/>
              </w:numPr>
              <w:ind w:left="454" w:hanging="454"/>
              <w:rPr>
                <w:rFonts w:ascii="Times New Roman" w:hAnsi="Times New Roman"/>
                <w:color w:val="000000"/>
                <w:sz w:val="22"/>
              </w:rPr>
            </w:pPr>
            <w:r w:rsidRPr="003F1437">
              <w:rPr>
                <w:rFonts w:ascii="Times New Roman" w:hAnsi="Times New Roman"/>
                <w:color w:val="000000"/>
                <w:sz w:val="22"/>
              </w:rPr>
              <w:t>Количественные и качественные параметры информационного поля;</w:t>
            </w:r>
          </w:p>
          <w:p w:rsidR="00F76147" w:rsidRPr="003F1437" w:rsidRDefault="00F76147" w:rsidP="00F441BA">
            <w:pPr>
              <w:numPr>
                <w:ilvl w:val="0"/>
                <w:numId w:val="41"/>
              </w:numPr>
              <w:ind w:left="454" w:hanging="454"/>
              <w:rPr>
                <w:rFonts w:ascii="Times New Roman" w:hAnsi="Times New Roman"/>
                <w:color w:val="000000"/>
                <w:sz w:val="22"/>
              </w:rPr>
            </w:pPr>
            <w:r w:rsidRPr="003F1437">
              <w:rPr>
                <w:rFonts w:ascii="Times New Roman" w:hAnsi="Times New Roman"/>
                <w:color w:val="000000"/>
                <w:sz w:val="22"/>
              </w:rPr>
              <w:t>Динамику сообщений СМИ по общему количеству упоминаний;</w:t>
            </w:r>
          </w:p>
          <w:p w:rsidR="00F76147" w:rsidRPr="003F1437" w:rsidRDefault="00F76147" w:rsidP="00F441BA">
            <w:pPr>
              <w:tabs>
                <w:tab w:val="left" w:pos="709"/>
              </w:tabs>
              <w:ind w:left="454" w:hanging="454"/>
              <w:rPr>
                <w:rFonts w:ascii="Times New Roman" w:hAnsi="Times New Roman"/>
                <w:sz w:val="22"/>
              </w:rPr>
            </w:pPr>
            <w:r w:rsidRPr="003F1437">
              <w:rPr>
                <w:rFonts w:ascii="Times New Roman" w:hAnsi="Times New Roman"/>
                <w:sz w:val="22"/>
              </w:rPr>
              <w:t>Распределение упоминаемых объектов по темам; выделение наиболее влиятельных и активных СМИ.</w:t>
            </w:r>
          </w:p>
        </w:tc>
        <w:tc>
          <w:tcPr>
            <w:tcW w:w="5245" w:type="dxa"/>
            <w:gridSpan w:val="2"/>
            <w:tcBorders>
              <w:top w:val="single" w:sz="4" w:space="0" w:color="auto"/>
            </w:tcBorders>
          </w:tcPr>
          <w:p w:rsidR="00F76147" w:rsidRPr="003F1437" w:rsidRDefault="00F76147" w:rsidP="00F441BA">
            <w:pPr>
              <w:rPr>
                <w:rFonts w:ascii="Times New Roman" w:hAnsi="Times New Roman"/>
                <w:b/>
                <w:color w:val="000000"/>
                <w:sz w:val="22"/>
              </w:rPr>
            </w:pPr>
            <w:r w:rsidRPr="003F1437">
              <w:rPr>
                <w:rFonts w:ascii="Times New Roman" w:hAnsi="Times New Roman"/>
                <w:color w:val="000000"/>
                <w:sz w:val="22"/>
              </w:rPr>
              <w:t>Цена за 4 аналитических отчета. Отчет предоставляется в конце каждого квартала</w:t>
            </w:r>
            <w:r w:rsidRPr="003F1437">
              <w:rPr>
                <w:rFonts w:ascii="Times New Roman" w:hAnsi="Times New Roman"/>
                <w:b/>
                <w:color w:val="000000"/>
                <w:sz w:val="22"/>
              </w:rPr>
              <w:t>.</w:t>
            </w:r>
          </w:p>
        </w:tc>
      </w:tr>
    </w:tbl>
    <w:p w:rsidR="00D44CF8" w:rsidRPr="003F1437" w:rsidRDefault="00D44CF8" w:rsidP="00F76147">
      <w:pPr>
        <w:jc w:val="center"/>
        <w:rPr>
          <w:sz w:val="20"/>
        </w:rPr>
      </w:pPr>
    </w:p>
    <w:p w:rsidR="00D44CF8" w:rsidRPr="003F1437" w:rsidRDefault="00D44CF8" w:rsidP="00D44CF8">
      <w:pPr>
        <w:rPr>
          <w:sz w:val="20"/>
        </w:rPr>
      </w:pPr>
      <w:bookmarkStart w:id="102" w:name="_ФОРМА_2._Форма"/>
      <w:bookmarkEnd w:id="102"/>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(подпись, М.П.)</w:t>
      </w:r>
    </w:p>
    <w:p w:rsidR="00D44CF8" w:rsidRPr="003F1437" w:rsidRDefault="00D44CF8" w:rsidP="00D44CF8">
      <w:pPr>
        <w:rPr>
          <w:sz w:val="20"/>
          <w:vertAlign w:val="subscript"/>
        </w:rPr>
      </w:pPr>
      <w:r w:rsidRPr="003F1437">
        <w:rPr>
          <w:sz w:val="20"/>
          <w:vertAlign w:val="subscript"/>
        </w:rPr>
        <w:t>__________________________________________________________________</w:t>
      </w:r>
    </w:p>
    <w:p w:rsidR="00D44CF8" w:rsidRPr="003F1437" w:rsidRDefault="00D44CF8" w:rsidP="00D44CF8">
      <w:pPr>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rPr>
          <w:szCs w:val="20"/>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jc w:val="both"/>
        <w:rPr>
          <w:szCs w:val="20"/>
        </w:rPr>
      </w:pPr>
    </w:p>
    <w:p w:rsidR="00D44CF8" w:rsidRPr="003F1437" w:rsidRDefault="00D44CF8" w:rsidP="00D44CF8">
      <w:pPr>
        <w:jc w:val="both"/>
        <w:rPr>
          <w:sz w:val="20"/>
          <w:szCs w:val="20"/>
        </w:rPr>
      </w:pPr>
      <w:r w:rsidRPr="003F1437">
        <w:rPr>
          <w:sz w:val="20"/>
          <w:szCs w:val="20"/>
        </w:rPr>
        <w:t>Инструкция по заполнению:</w:t>
      </w:r>
    </w:p>
    <w:p w:rsidR="00D44CF8" w:rsidRPr="003F1437" w:rsidRDefault="00D44CF8" w:rsidP="00D44CF8">
      <w:pPr>
        <w:jc w:val="both"/>
        <w:rPr>
          <w:sz w:val="20"/>
          <w:szCs w:val="20"/>
        </w:rPr>
      </w:pPr>
      <w:r w:rsidRPr="003F1437">
        <w:rPr>
          <w:sz w:val="20"/>
          <w:szCs w:val="20"/>
        </w:rPr>
        <w:t>1. Участник закупки заполняет поля формы в соответствии с инструкциями, приведенными по тексту формы.</w:t>
      </w:r>
    </w:p>
    <w:p w:rsidR="00D44CF8" w:rsidRPr="003F1437" w:rsidRDefault="00D44CF8" w:rsidP="00D44CF8">
      <w:pPr>
        <w:jc w:val="both"/>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jc w:val="both"/>
        <w:rPr>
          <w:sz w:val="20"/>
          <w:szCs w:val="20"/>
        </w:rPr>
      </w:pPr>
      <w:r w:rsidRPr="003F1437">
        <w:rPr>
          <w:sz w:val="20"/>
          <w:szCs w:val="20"/>
        </w:rPr>
        <w:t>3. Форма должна быть подписана и скреплена оттиском печати (при наличии).</w:t>
      </w:r>
    </w:p>
    <w:p w:rsidR="00D44CF8" w:rsidRPr="003F1437" w:rsidRDefault="00D44CF8" w:rsidP="00D44CF8">
      <w:pPr>
        <w:jc w:val="both"/>
        <w:rPr>
          <w:b/>
          <w:szCs w:val="20"/>
        </w:rPr>
      </w:pPr>
      <w:r w:rsidRPr="003F1437">
        <w:rPr>
          <w:szCs w:val="20"/>
        </w:rPr>
        <w:br w:type="page"/>
      </w:r>
    </w:p>
    <w:p w:rsidR="00D44CF8" w:rsidRPr="003F1437" w:rsidRDefault="00D44CF8" w:rsidP="00646AB4">
      <w:pPr>
        <w:ind w:left="-142"/>
        <w:jc w:val="right"/>
        <w:rPr>
          <w:b/>
        </w:rPr>
      </w:pPr>
      <w:r w:rsidRPr="003F1437">
        <w:rPr>
          <w:b/>
        </w:rPr>
        <w:lastRenderedPageBreak/>
        <w:t xml:space="preserve">ФОРМА 2. </w:t>
      </w:r>
    </w:p>
    <w:p w:rsidR="00D44CF8" w:rsidRPr="003F1437" w:rsidRDefault="00D44CF8" w:rsidP="00646AB4">
      <w:pPr>
        <w:ind w:left="-142"/>
        <w:jc w:val="right"/>
        <w:rPr>
          <w:sz w:val="20"/>
          <w:szCs w:val="20"/>
        </w:rPr>
      </w:pPr>
      <w:r w:rsidRPr="003F1437">
        <w:rPr>
          <w:sz w:val="20"/>
          <w:szCs w:val="20"/>
        </w:rPr>
        <w:t>Анкета Участника закупки</w:t>
      </w:r>
    </w:p>
    <w:p w:rsidR="00D44CF8" w:rsidRPr="003F143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ind w:left="-142"/>
        <w:rPr>
          <w:sz w:val="20"/>
          <w:szCs w:val="20"/>
        </w:rPr>
      </w:pPr>
    </w:p>
    <w:p w:rsidR="00D44CF8" w:rsidRPr="003F1437" w:rsidRDefault="00D44CF8" w:rsidP="00D44CF8">
      <w:pPr>
        <w:ind w:left="-142"/>
        <w:rPr>
          <w:i/>
          <w:color w:val="A6A6A6"/>
          <w:sz w:val="20"/>
          <w:szCs w:val="20"/>
        </w:rPr>
      </w:pPr>
      <w:r w:rsidRPr="003F1437">
        <w:rPr>
          <w:sz w:val="20"/>
          <w:szCs w:val="20"/>
        </w:rPr>
        <w:t xml:space="preserve">Наименование Участника закупки: </w:t>
      </w:r>
      <w:r w:rsidRPr="003F1437">
        <w:rPr>
          <w:i/>
          <w:color w:val="A6A6A6"/>
          <w:sz w:val="20"/>
          <w:szCs w:val="20"/>
        </w:rPr>
        <w:t>(указать краткое наименование)</w:t>
      </w:r>
    </w:p>
    <w:p w:rsidR="00D44CF8" w:rsidRPr="003F1437" w:rsidRDefault="00D44CF8" w:rsidP="00D44CF8">
      <w:pPr>
        <w:ind w:left="-142"/>
        <w:rPr>
          <w:sz w:val="20"/>
          <w:szCs w:val="20"/>
        </w:rPr>
      </w:pPr>
      <w:r w:rsidRPr="003F1437">
        <w:rPr>
          <w:sz w:val="20"/>
          <w:szCs w:val="20"/>
        </w:rPr>
        <w:t xml:space="preserve">ИНН Участника закупки: </w:t>
      </w:r>
      <w:r w:rsidRPr="003F1437">
        <w:rPr>
          <w:i/>
          <w:color w:val="A6A6A6"/>
          <w:sz w:val="20"/>
          <w:szCs w:val="20"/>
        </w:rPr>
        <w:t>(указать при наличии)</w:t>
      </w:r>
    </w:p>
    <w:p w:rsidR="00D44CF8" w:rsidRPr="003F1437" w:rsidRDefault="00D44CF8" w:rsidP="00D44CF8">
      <w:pPr>
        <w:ind w:left="-142"/>
        <w:rPr>
          <w:sz w:val="20"/>
          <w:szCs w:val="20"/>
        </w:rPr>
      </w:pPr>
      <w:r w:rsidRPr="003F1437">
        <w:rPr>
          <w:sz w:val="20"/>
          <w:szCs w:val="20"/>
        </w:rPr>
        <w:t xml:space="preserve">Наименование предмета договора: </w:t>
      </w:r>
      <w:r w:rsidRPr="003F1437">
        <w:rPr>
          <w:i/>
          <w:color w:val="A6A6A6"/>
          <w:sz w:val="20"/>
          <w:szCs w:val="20"/>
        </w:rPr>
        <w:t>(указать наименование предмета Закупки)</w:t>
      </w:r>
    </w:p>
    <w:p w:rsidR="00D44CF8" w:rsidRPr="003F1437" w:rsidRDefault="00D44CF8" w:rsidP="00D44CF8">
      <w:pPr>
        <w:ind w:left="-142"/>
        <w:rPr>
          <w:sz w:val="20"/>
          <w:szCs w:val="20"/>
        </w:rPr>
      </w:pPr>
    </w:p>
    <w:p w:rsidR="00D44CF8" w:rsidRPr="003F1437" w:rsidRDefault="00D44CF8" w:rsidP="00D44CF8">
      <w:pPr>
        <w:jc w:val="center"/>
        <w:rPr>
          <w:b/>
        </w:rPr>
      </w:pPr>
      <w:r w:rsidRPr="003F1437">
        <w:rPr>
          <w:b/>
        </w:rPr>
        <w:t>АНКЕТА УЧАСТНИКА ЗАКУПКИ</w:t>
      </w:r>
    </w:p>
    <w:p w:rsidR="00D44CF8" w:rsidRPr="003F1437"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3F1437"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74672">
            <w:pPr>
              <w:numPr>
                <w:ilvl w:val="0"/>
                <w:numId w:val="12"/>
              </w:numPr>
              <w:tabs>
                <w:tab w:val="num" w:pos="180"/>
              </w:tabs>
              <w:spacing w:after="200" w:line="216" w:lineRule="auto"/>
              <w:ind w:left="0" w:firstLine="5"/>
              <w:jc w:val="both"/>
              <w:rPr>
                <w:b/>
                <w:sz w:val="22"/>
              </w:rPr>
            </w:pPr>
            <w:r w:rsidRPr="003F1437">
              <w:rPr>
                <w:b/>
                <w:sz w:val="22"/>
              </w:rPr>
              <w:t xml:space="preserve">Полное </w:t>
            </w:r>
            <w:r w:rsidRPr="003F1437">
              <w:rPr>
                <w:b/>
                <w:bCs/>
                <w:sz w:val="22"/>
              </w:rPr>
              <w:t xml:space="preserve">и сокращенное </w:t>
            </w:r>
            <w:r w:rsidRPr="003F1437">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b/>
                <w:sz w:val="22"/>
              </w:rPr>
            </w:pPr>
          </w:p>
        </w:tc>
      </w:tr>
      <w:tr w:rsidR="00D44CF8" w:rsidRPr="003F1437"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74672">
            <w:pPr>
              <w:numPr>
                <w:ilvl w:val="0"/>
                <w:numId w:val="12"/>
              </w:numPr>
              <w:tabs>
                <w:tab w:val="num" w:pos="500"/>
              </w:tabs>
              <w:spacing w:after="200" w:line="216" w:lineRule="auto"/>
              <w:ind w:left="0" w:firstLine="5"/>
              <w:jc w:val="both"/>
              <w:rPr>
                <w:b/>
                <w:sz w:val="22"/>
              </w:rPr>
            </w:pPr>
            <w:r w:rsidRPr="003F1437">
              <w:rPr>
                <w:b/>
                <w:sz w:val="22"/>
              </w:rPr>
              <w:t>Регистрационные данные:</w:t>
            </w:r>
          </w:p>
          <w:p w:rsidR="00D44CF8" w:rsidRPr="003F1437" w:rsidRDefault="00D44CF8" w:rsidP="00D44CF8">
            <w:pPr>
              <w:spacing w:line="216" w:lineRule="auto"/>
              <w:ind w:firstLine="5"/>
              <w:rPr>
                <w:sz w:val="22"/>
              </w:rPr>
            </w:pPr>
            <w:r w:rsidRPr="003F1437">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b/>
                <w:sz w:val="22"/>
              </w:rPr>
            </w:pPr>
          </w:p>
        </w:tc>
      </w:tr>
      <w:tr w:rsidR="00D44CF8" w:rsidRPr="003F1437" w:rsidTr="00A526CF">
        <w:tc>
          <w:tcPr>
            <w:tcW w:w="6250" w:type="dxa"/>
            <w:tcBorders>
              <w:top w:val="nil"/>
              <w:left w:val="single" w:sz="4" w:space="0" w:color="auto"/>
              <w:bottom w:val="single" w:sz="4" w:space="0" w:color="auto"/>
              <w:right w:val="single" w:sz="4" w:space="0" w:color="auto"/>
            </w:tcBorders>
          </w:tcPr>
          <w:p w:rsidR="00D44CF8" w:rsidRPr="003F1437" w:rsidRDefault="00D44CF8" w:rsidP="00D44CF8">
            <w:pPr>
              <w:spacing w:line="216" w:lineRule="auto"/>
              <w:ind w:left="-142" w:firstLine="142"/>
              <w:rPr>
                <w:i/>
                <w:sz w:val="22"/>
              </w:rPr>
            </w:pPr>
          </w:p>
          <w:p w:rsidR="00D44CF8" w:rsidRPr="003F1437" w:rsidRDefault="00D44CF8" w:rsidP="00D44CF8">
            <w:pPr>
              <w:spacing w:line="216" w:lineRule="auto"/>
              <w:ind w:left="-142" w:firstLine="142"/>
              <w:rPr>
                <w:sz w:val="22"/>
              </w:rPr>
            </w:pPr>
            <w:r w:rsidRPr="003F1437">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 xml:space="preserve">ИНН: </w:t>
            </w:r>
          </w:p>
          <w:p w:rsidR="00D44CF8" w:rsidRPr="003F1437" w:rsidRDefault="00D44CF8" w:rsidP="00D44CF8">
            <w:pPr>
              <w:spacing w:line="216" w:lineRule="auto"/>
              <w:ind w:left="-142" w:firstLine="142"/>
              <w:rPr>
                <w:sz w:val="22"/>
              </w:rPr>
            </w:pPr>
            <w:r w:rsidRPr="003F1437">
              <w:rPr>
                <w:sz w:val="22"/>
              </w:rPr>
              <w:t xml:space="preserve">КПП: </w:t>
            </w:r>
          </w:p>
          <w:p w:rsidR="00D44CF8" w:rsidRPr="003F1437" w:rsidRDefault="00D44CF8" w:rsidP="00D44CF8">
            <w:pPr>
              <w:spacing w:line="216" w:lineRule="auto"/>
              <w:ind w:left="-142" w:firstLine="142"/>
              <w:rPr>
                <w:sz w:val="22"/>
              </w:rPr>
            </w:pPr>
            <w:r w:rsidRPr="003F1437">
              <w:rPr>
                <w:sz w:val="22"/>
              </w:rPr>
              <w:t xml:space="preserve">ОГРН (ОГРНИП): </w:t>
            </w:r>
          </w:p>
          <w:p w:rsidR="00D44CF8" w:rsidRPr="003F1437" w:rsidRDefault="00D44CF8" w:rsidP="00D44CF8">
            <w:pPr>
              <w:spacing w:line="216" w:lineRule="auto"/>
              <w:ind w:left="-142" w:firstLine="142"/>
              <w:rPr>
                <w:sz w:val="22"/>
              </w:rPr>
            </w:pPr>
            <w:r w:rsidRPr="003F1437">
              <w:rPr>
                <w:sz w:val="22"/>
              </w:rPr>
              <w:t xml:space="preserve">ОКПО: </w:t>
            </w:r>
          </w:p>
        </w:tc>
      </w:tr>
      <w:tr w:rsidR="00D44CF8" w:rsidRPr="003F1437" w:rsidTr="00A526CF">
        <w:tc>
          <w:tcPr>
            <w:tcW w:w="9923" w:type="dxa"/>
            <w:gridSpan w:val="2"/>
            <w:tcBorders>
              <w:top w:val="nil"/>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i/>
                <w:sz w:val="22"/>
              </w:rPr>
            </w:pPr>
          </w:p>
        </w:tc>
      </w:tr>
      <w:tr w:rsidR="00D44CF8" w:rsidRPr="003F143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3F1437" w:rsidRDefault="00D44CF8" w:rsidP="00D44CF8">
            <w:pPr>
              <w:tabs>
                <w:tab w:val="left" w:pos="540"/>
              </w:tabs>
              <w:spacing w:line="216" w:lineRule="auto"/>
              <w:ind w:left="-142" w:firstLine="142"/>
              <w:jc w:val="both"/>
              <w:rPr>
                <w:b/>
                <w:sz w:val="22"/>
              </w:rPr>
            </w:pPr>
            <w:r w:rsidRPr="003F1437">
              <w:rPr>
                <w:b/>
                <w:sz w:val="22"/>
              </w:rPr>
              <w:t>3.Адреса:</w:t>
            </w:r>
          </w:p>
          <w:p w:rsidR="00D44CF8" w:rsidRPr="003F1437" w:rsidRDefault="00D44CF8" w:rsidP="00D44CF8">
            <w:pPr>
              <w:tabs>
                <w:tab w:val="left" w:pos="540"/>
              </w:tabs>
              <w:spacing w:line="216" w:lineRule="auto"/>
              <w:ind w:left="-142" w:firstLine="142"/>
              <w:jc w:val="both"/>
              <w:rPr>
                <w:b/>
                <w:bCs/>
                <w:sz w:val="22"/>
              </w:rPr>
            </w:pPr>
            <w:r w:rsidRPr="003F1437">
              <w:rPr>
                <w:b/>
                <w:sz w:val="22"/>
              </w:rPr>
              <w:t>3.1. Местонахождение (</w:t>
            </w:r>
            <w:r w:rsidRPr="003F1437">
              <w:rPr>
                <w:b/>
                <w:bCs/>
                <w:sz w:val="22"/>
              </w:rPr>
              <w:t>адрес) Участника закупки</w:t>
            </w:r>
          </w:p>
          <w:p w:rsidR="00D44CF8" w:rsidRPr="003F1437" w:rsidRDefault="00D44CF8" w:rsidP="00D44CF8">
            <w:pPr>
              <w:tabs>
                <w:tab w:val="left" w:pos="540"/>
              </w:tabs>
              <w:spacing w:line="216" w:lineRule="auto"/>
              <w:ind w:left="-142" w:firstLine="142"/>
              <w:jc w:val="both"/>
              <w:rPr>
                <w:b/>
                <w:bCs/>
                <w:sz w:val="22"/>
              </w:rPr>
            </w:pPr>
          </w:p>
          <w:p w:rsidR="00D44CF8" w:rsidRPr="003F1437" w:rsidRDefault="00D44CF8" w:rsidP="00D44CF8">
            <w:pPr>
              <w:tabs>
                <w:tab w:val="left" w:pos="540"/>
              </w:tabs>
              <w:spacing w:line="216" w:lineRule="auto"/>
              <w:ind w:left="-142" w:firstLine="142"/>
              <w:jc w:val="both"/>
              <w:rPr>
                <w:b/>
                <w:bCs/>
                <w:sz w:val="22"/>
              </w:rPr>
            </w:pPr>
          </w:p>
          <w:p w:rsidR="00D44CF8" w:rsidRPr="003F1437" w:rsidRDefault="00D44CF8" w:rsidP="00D44CF8">
            <w:pPr>
              <w:tabs>
                <w:tab w:val="left" w:pos="540"/>
              </w:tabs>
              <w:spacing w:line="216" w:lineRule="auto"/>
              <w:ind w:left="-142" w:firstLine="142"/>
              <w:jc w:val="both"/>
              <w:rPr>
                <w:b/>
                <w:bCs/>
                <w:sz w:val="22"/>
              </w:rPr>
            </w:pPr>
            <w:r w:rsidRPr="003F1437">
              <w:rPr>
                <w:b/>
                <w:bCs/>
                <w:sz w:val="22"/>
              </w:rPr>
              <w:t>3.2. Почтовый адрес Участника закупки</w:t>
            </w:r>
          </w:p>
          <w:p w:rsidR="00D44CF8" w:rsidRPr="003F1437" w:rsidRDefault="00D44CF8" w:rsidP="00D44CF8">
            <w:pPr>
              <w:tabs>
                <w:tab w:val="left" w:pos="540"/>
              </w:tabs>
              <w:spacing w:line="216" w:lineRule="auto"/>
              <w:ind w:left="-142" w:firstLine="142"/>
              <w:jc w:val="both"/>
              <w:rPr>
                <w:b/>
                <w:bCs/>
                <w:sz w:val="22"/>
              </w:rPr>
            </w:pPr>
          </w:p>
          <w:p w:rsidR="00D44CF8" w:rsidRPr="003F1437" w:rsidRDefault="00D44CF8" w:rsidP="00D44CF8">
            <w:pPr>
              <w:tabs>
                <w:tab w:val="left" w:pos="540"/>
              </w:tabs>
              <w:spacing w:line="216" w:lineRule="auto"/>
              <w:ind w:left="-142" w:firstLine="142"/>
              <w:jc w:val="both"/>
              <w:rPr>
                <w:b/>
                <w:bCs/>
                <w:sz w:val="22"/>
              </w:rPr>
            </w:pPr>
          </w:p>
          <w:p w:rsidR="00D44CF8" w:rsidRPr="003F1437"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 xml:space="preserve">Страна </w:t>
            </w:r>
          </w:p>
        </w:tc>
      </w:tr>
      <w:tr w:rsidR="00D44CF8" w:rsidRPr="003F143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 xml:space="preserve">Индекс: </w:t>
            </w:r>
          </w:p>
        </w:tc>
      </w:tr>
      <w:tr w:rsidR="00D44CF8" w:rsidRPr="003F143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w:t>
            </w:r>
          </w:p>
        </w:tc>
      </w:tr>
      <w:tr w:rsidR="00D44CF8" w:rsidRPr="003F143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w:t>
            </w:r>
          </w:p>
        </w:tc>
      </w:tr>
      <w:tr w:rsidR="00D44CF8" w:rsidRPr="003F143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Страна</w:t>
            </w:r>
          </w:p>
        </w:tc>
      </w:tr>
      <w:tr w:rsidR="00D44CF8" w:rsidRPr="003F143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 xml:space="preserve">Индекс </w:t>
            </w:r>
          </w:p>
        </w:tc>
      </w:tr>
      <w:tr w:rsidR="00D44CF8" w:rsidRPr="003F143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w:t>
            </w:r>
          </w:p>
        </w:tc>
      </w:tr>
      <w:tr w:rsidR="00D44CF8" w:rsidRPr="003F143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w:t>
            </w:r>
          </w:p>
        </w:tc>
      </w:tr>
      <w:tr w:rsidR="00D44CF8" w:rsidRPr="003F143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F1437" w:rsidRDefault="00D44CF8" w:rsidP="00D44CF8">
            <w:pPr>
              <w:spacing w:line="216" w:lineRule="auto"/>
              <w:ind w:left="-142" w:firstLine="142"/>
              <w:rPr>
                <w:sz w:val="22"/>
              </w:rPr>
            </w:pPr>
            <w:r w:rsidRPr="003F1437">
              <w:rPr>
                <w:sz w:val="22"/>
              </w:rPr>
              <w:t>…</w:t>
            </w:r>
          </w:p>
        </w:tc>
      </w:tr>
      <w:tr w:rsidR="00D44CF8" w:rsidRPr="003F1437" w:rsidTr="00A526CF">
        <w:trPr>
          <w:trHeight w:val="67"/>
        </w:trPr>
        <w:tc>
          <w:tcPr>
            <w:tcW w:w="6250" w:type="dxa"/>
            <w:tcBorders>
              <w:top w:val="single" w:sz="4" w:space="0" w:color="auto"/>
              <w:left w:val="single" w:sz="4" w:space="0" w:color="auto"/>
              <w:bottom w:val="single" w:sz="4" w:space="0" w:color="auto"/>
              <w:right w:val="nil"/>
            </w:tcBorders>
          </w:tcPr>
          <w:p w:rsidR="00D44CF8" w:rsidRPr="003F1437"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3F1437" w:rsidRDefault="00D44CF8" w:rsidP="00D74672">
            <w:pPr>
              <w:numPr>
                <w:ilvl w:val="0"/>
                <w:numId w:val="13"/>
              </w:numPr>
              <w:tabs>
                <w:tab w:val="num" w:pos="0"/>
                <w:tab w:val="left" w:pos="540"/>
              </w:tabs>
              <w:spacing w:after="200" w:line="216" w:lineRule="auto"/>
              <w:ind w:left="-142" w:firstLine="142"/>
              <w:jc w:val="both"/>
              <w:rPr>
                <w:b/>
                <w:bCs/>
                <w:sz w:val="22"/>
              </w:rPr>
            </w:pPr>
            <w:r w:rsidRPr="003F1437">
              <w:rPr>
                <w:b/>
                <w:sz w:val="22"/>
              </w:rPr>
              <w:t xml:space="preserve">Банковские реквизиты </w:t>
            </w:r>
            <w:r w:rsidRPr="003F1437">
              <w:rPr>
                <w:i/>
                <w:sz w:val="22"/>
              </w:rPr>
              <w:t>(может быть несколько)</w:t>
            </w:r>
            <w:r w:rsidRPr="003F1437">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274"/>
        </w:trPr>
        <w:tc>
          <w:tcPr>
            <w:tcW w:w="6250" w:type="dxa"/>
            <w:tcBorders>
              <w:top w:val="nil"/>
              <w:left w:val="single" w:sz="4" w:space="0" w:color="auto"/>
              <w:bottom w:val="nil"/>
              <w:right w:val="single" w:sz="4" w:space="0" w:color="auto"/>
            </w:tcBorders>
            <w:hideMark/>
          </w:tcPr>
          <w:p w:rsidR="00D44CF8" w:rsidRPr="003F1437" w:rsidRDefault="00D44CF8" w:rsidP="00D44CF8">
            <w:pPr>
              <w:spacing w:line="216" w:lineRule="auto"/>
              <w:ind w:left="-142" w:firstLine="142"/>
              <w:rPr>
                <w:sz w:val="22"/>
              </w:rPr>
            </w:pPr>
            <w:r w:rsidRPr="003F1437">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67"/>
        </w:trPr>
        <w:tc>
          <w:tcPr>
            <w:tcW w:w="6250" w:type="dxa"/>
            <w:tcBorders>
              <w:top w:val="nil"/>
              <w:left w:val="single" w:sz="4" w:space="0" w:color="auto"/>
              <w:bottom w:val="nil"/>
              <w:right w:val="single" w:sz="4" w:space="0" w:color="auto"/>
            </w:tcBorders>
            <w:hideMark/>
          </w:tcPr>
          <w:p w:rsidR="00D44CF8" w:rsidRPr="003F1437" w:rsidRDefault="00D44CF8" w:rsidP="00D44CF8">
            <w:pPr>
              <w:spacing w:line="216" w:lineRule="auto"/>
              <w:ind w:left="-142" w:firstLine="142"/>
              <w:rPr>
                <w:sz w:val="22"/>
              </w:rPr>
            </w:pPr>
            <w:r w:rsidRPr="003F1437">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67"/>
        </w:trPr>
        <w:tc>
          <w:tcPr>
            <w:tcW w:w="6250" w:type="dxa"/>
            <w:tcBorders>
              <w:top w:val="nil"/>
              <w:left w:val="single" w:sz="4" w:space="0" w:color="auto"/>
              <w:bottom w:val="nil"/>
              <w:right w:val="single" w:sz="4" w:space="0" w:color="auto"/>
            </w:tcBorders>
            <w:hideMark/>
          </w:tcPr>
          <w:p w:rsidR="00D44CF8" w:rsidRPr="003F1437" w:rsidRDefault="00D44CF8" w:rsidP="00D44CF8">
            <w:pPr>
              <w:spacing w:line="216" w:lineRule="auto"/>
              <w:ind w:left="-142" w:firstLine="142"/>
              <w:rPr>
                <w:sz w:val="22"/>
              </w:rPr>
            </w:pPr>
            <w:r w:rsidRPr="003F1437">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3F1437" w:rsidRDefault="00D44CF8" w:rsidP="00D44CF8">
            <w:pPr>
              <w:spacing w:line="216" w:lineRule="auto"/>
              <w:ind w:left="-142" w:firstLine="142"/>
              <w:rPr>
                <w:sz w:val="22"/>
              </w:rPr>
            </w:pPr>
            <w:r w:rsidRPr="003F1437">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74672">
            <w:pPr>
              <w:numPr>
                <w:ilvl w:val="0"/>
                <w:numId w:val="13"/>
              </w:numPr>
              <w:tabs>
                <w:tab w:val="num" w:pos="1300"/>
              </w:tabs>
              <w:spacing w:after="200" w:line="216" w:lineRule="auto"/>
              <w:ind w:left="5" w:firstLine="0"/>
              <w:jc w:val="both"/>
              <w:rPr>
                <w:b/>
                <w:bCs/>
                <w:sz w:val="22"/>
              </w:rPr>
            </w:pPr>
            <w:r w:rsidRPr="003F1437">
              <w:rPr>
                <w:b/>
                <w:sz w:val="22"/>
              </w:rPr>
              <w:t>Сведения о выданных участнику Закупочной процедуры лицензиях и других разрешительных документ</w:t>
            </w:r>
            <w:r w:rsidR="003245A6" w:rsidRPr="003F1437">
              <w:rPr>
                <w:b/>
                <w:sz w:val="22"/>
              </w:rPr>
              <w:t>ах</w:t>
            </w:r>
            <w:r w:rsidRPr="003F1437">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74672">
            <w:pPr>
              <w:numPr>
                <w:ilvl w:val="0"/>
                <w:numId w:val="13"/>
              </w:numPr>
              <w:tabs>
                <w:tab w:val="num" w:pos="1300"/>
              </w:tabs>
              <w:spacing w:after="200" w:line="216" w:lineRule="auto"/>
              <w:ind w:left="-142" w:firstLine="142"/>
              <w:jc w:val="both"/>
              <w:rPr>
                <w:b/>
                <w:bCs/>
                <w:sz w:val="22"/>
              </w:rPr>
            </w:pPr>
            <w:r w:rsidRPr="003F1437">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74672">
            <w:pPr>
              <w:numPr>
                <w:ilvl w:val="0"/>
                <w:numId w:val="13"/>
              </w:numPr>
              <w:tabs>
                <w:tab w:val="num" w:pos="1300"/>
              </w:tabs>
              <w:spacing w:after="200" w:line="216" w:lineRule="auto"/>
              <w:ind w:left="-142" w:firstLine="142"/>
              <w:jc w:val="both"/>
              <w:rPr>
                <w:b/>
                <w:bCs/>
                <w:sz w:val="22"/>
              </w:rPr>
            </w:pPr>
            <w:r w:rsidRPr="003F1437">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r w:rsidR="00D44CF8" w:rsidRPr="003F143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74672">
            <w:pPr>
              <w:numPr>
                <w:ilvl w:val="0"/>
                <w:numId w:val="13"/>
              </w:numPr>
              <w:tabs>
                <w:tab w:val="num" w:pos="1300"/>
              </w:tabs>
              <w:spacing w:after="200" w:line="216" w:lineRule="auto"/>
              <w:ind w:left="-142" w:firstLine="142"/>
              <w:jc w:val="both"/>
              <w:rPr>
                <w:b/>
                <w:bCs/>
                <w:sz w:val="22"/>
              </w:rPr>
            </w:pPr>
            <w:r w:rsidRPr="003F1437">
              <w:rPr>
                <w:b/>
                <w:bCs/>
                <w:sz w:val="22"/>
              </w:rPr>
              <w:t>Контактные телефоны, факс, е-</w:t>
            </w:r>
            <w:r w:rsidRPr="003F1437">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3F1437" w:rsidRDefault="00D44CF8" w:rsidP="00D44CF8">
            <w:pPr>
              <w:spacing w:line="216" w:lineRule="auto"/>
              <w:ind w:left="-142" w:firstLine="142"/>
              <w:rPr>
                <w:sz w:val="22"/>
              </w:rPr>
            </w:pPr>
          </w:p>
        </w:tc>
      </w:tr>
    </w:tbl>
    <w:p w:rsidR="00D44CF8" w:rsidRPr="003F1437" w:rsidRDefault="00D44CF8" w:rsidP="00D44CF8">
      <w:pPr>
        <w:ind w:left="-142" w:firstLine="142"/>
        <w:rPr>
          <w:sz w:val="20"/>
          <w:szCs w:val="20"/>
        </w:rPr>
      </w:pPr>
    </w:p>
    <w:p w:rsidR="00D44CF8" w:rsidRPr="003F1437" w:rsidRDefault="00D44CF8" w:rsidP="00D44CF8">
      <w:pPr>
        <w:ind w:left="-142" w:firstLine="142"/>
        <w:rPr>
          <w:sz w:val="22"/>
          <w:szCs w:val="22"/>
        </w:rPr>
      </w:pPr>
    </w:p>
    <w:p w:rsidR="00D44CF8" w:rsidRPr="003F1437" w:rsidRDefault="00D44CF8" w:rsidP="00D44CF8">
      <w:pPr>
        <w:ind w:left="-142" w:firstLine="142"/>
        <w:rPr>
          <w:sz w:val="20"/>
        </w:rPr>
      </w:pPr>
      <w:r w:rsidRPr="003F1437">
        <w:rPr>
          <w:sz w:val="20"/>
        </w:rPr>
        <w:t>___________________________________________</w:t>
      </w:r>
    </w:p>
    <w:p w:rsidR="00D44CF8" w:rsidRPr="003F1437" w:rsidRDefault="00D44CF8" w:rsidP="00D44CF8">
      <w:pPr>
        <w:ind w:left="-142" w:firstLine="142"/>
        <w:rPr>
          <w:sz w:val="20"/>
          <w:vertAlign w:val="subscript"/>
        </w:rPr>
      </w:pPr>
      <w:r w:rsidRPr="003F1437">
        <w:rPr>
          <w:sz w:val="20"/>
          <w:vertAlign w:val="subscript"/>
        </w:rPr>
        <w:t xml:space="preserve">                                                           (подпись, М.П.)</w:t>
      </w:r>
    </w:p>
    <w:p w:rsidR="00D44CF8" w:rsidRPr="003F1437" w:rsidRDefault="00D44CF8" w:rsidP="00D44CF8">
      <w:pPr>
        <w:ind w:left="-142" w:firstLine="142"/>
        <w:rPr>
          <w:sz w:val="20"/>
        </w:rPr>
      </w:pPr>
      <w:r w:rsidRPr="003F1437">
        <w:rPr>
          <w:sz w:val="20"/>
        </w:rPr>
        <w:t>___________________________________________</w:t>
      </w:r>
    </w:p>
    <w:p w:rsidR="00D44CF8" w:rsidRPr="003F1437" w:rsidRDefault="00D44CF8" w:rsidP="00D44CF8">
      <w:pPr>
        <w:ind w:left="-142" w:firstLine="142"/>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rPr>
          <w:sz w:val="22"/>
          <w:szCs w:val="22"/>
        </w:rPr>
      </w:pPr>
    </w:p>
    <w:p w:rsidR="00D44CF8" w:rsidRPr="003F1437" w:rsidRDefault="00D44CF8" w:rsidP="00D44CF8">
      <w:pPr>
        <w:rPr>
          <w:sz w:val="22"/>
          <w:szCs w:val="22"/>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autoSpaceDE w:val="0"/>
        <w:autoSpaceDN w:val="0"/>
        <w:adjustRightInd w:val="0"/>
        <w:spacing w:before="29"/>
        <w:ind w:right="3721"/>
        <w:jc w:val="both"/>
        <w:rPr>
          <w:sz w:val="28"/>
          <w:szCs w:val="28"/>
        </w:rPr>
      </w:pPr>
    </w:p>
    <w:p w:rsidR="00D44CF8" w:rsidRPr="003F1437" w:rsidRDefault="00D44CF8" w:rsidP="00D44CF8">
      <w:pPr>
        <w:jc w:val="both"/>
        <w:rPr>
          <w:sz w:val="20"/>
          <w:szCs w:val="20"/>
        </w:rPr>
      </w:pPr>
      <w:r w:rsidRPr="003F1437">
        <w:rPr>
          <w:sz w:val="20"/>
          <w:szCs w:val="20"/>
        </w:rPr>
        <w:lastRenderedPageBreak/>
        <w:t>Инструкция по заполнению:</w:t>
      </w:r>
    </w:p>
    <w:p w:rsidR="00D44CF8" w:rsidRPr="003F1437" w:rsidRDefault="00D44CF8" w:rsidP="00D44CF8">
      <w:pPr>
        <w:jc w:val="both"/>
        <w:rPr>
          <w:sz w:val="20"/>
          <w:szCs w:val="20"/>
        </w:rPr>
      </w:pPr>
      <w:r w:rsidRPr="003F1437">
        <w:rPr>
          <w:sz w:val="20"/>
          <w:szCs w:val="20"/>
        </w:rPr>
        <w:t>1. Участник закупки заполняет поля формы в соответствии с инструкциями, приведенными по тексту формы.</w:t>
      </w:r>
    </w:p>
    <w:p w:rsidR="00D44CF8" w:rsidRPr="003F1437" w:rsidRDefault="00D44CF8" w:rsidP="00D44CF8">
      <w:pPr>
        <w:jc w:val="both"/>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jc w:val="both"/>
        <w:rPr>
          <w:sz w:val="20"/>
          <w:szCs w:val="20"/>
        </w:rPr>
      </w:pPr>
      <w:r w:rsidRPr="003F1437">
        <w:rPr>
          <w:sz w:val="20"/>
          <w:szCs w:val="20"/>
        </w:rPr>
        <w:t>3. Форма должна быть подписана и скреплена оттиском печати (при наличии).</w:t>
      </w:r>
    </w:p>
    <w:p w:rsidR="003245A6" w:rsidRPr="003F1437" w:rsidRDefault="003245A6" w:rsidP="003245A6">
      <w:pPr>
        <w:jc w:val="both"/>
        <w:rPr>
          <w:b/>
          <w:szCs w:val="20"/>
        </w:rPr>
      </w:pPr>
      <w:r w:rsidRPr="003F1437">
        <w:rPr>
          <w:szCs w:val="20"/>
        </w:rPr>
        <w:br w:type="page"/>
      </w:r>
    </w:p>
    <w:p w:rsidR="00D44CF8" w:rsidRPr="003F1437" w:rsidRDefault="00D44CF8" w:rsidP="00D44CF8">
      <w:pPr>
        <w:rPr>
          <w:b/>
        </w:rPr>
      </w:pPr>
      <w:bookmarkStart w:id="103" w:name="_ФОРМА_3._ОПИСЬ"/>
      <w:bookmarkEnd w:id="103"/>
      <w:r w:rsidRPr="003F1437">
        <w:rPr>
          <w:b/>
        </w:rPr>
        <w:lastRenderedPageBreak/>
        <w:t xml:space="preserve">ФОРМА 3. </w:t>
      </w:r>
    </w:p>
    <w:p w:rsidR="00D44CF8" w:rsidRPr="003F1437" w:rsidRDefault="00D44CF8" w:rsidP="00D44CF8">
      <w:pPr>
        <w:rPr>
          <w:sz w:val="20"/>
          <w:szCs w:val="20"/>
        </w:rPr>
      </w:pPr>
      <w:r w:rsidRPr="003F1437">
        <w:rPr>
          <w:sz w:val="20"/>
          <w:szCs w:val="20"/>
        </w:rPr>
        <w:t>Опись</w:t>
      </w:r>
    </w:p>
    <w:p w:rsidR="00D44CF8" w:rsidRPr="003F143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autoSpaceDE w:val="0"/>
        <w:autoSpaceDN w:val="0"/>
        <w:adjustRightInd w:val="0"/>
        <w:spacing w:line="200" w:lineRule="exact"/>
        <w:ind w:left="-142"/>
        <w:rPr>
          <w:sz w:val="28"/>
          <w:szCs w:val="28"/>
        </w:rPr>
      </w:pPr>
    </w:p>
    <w:p w:rsidR="00D44CF8" w:rsidRPr="003F1437" w:rsidRDefault="00D44CF8" w:rsidP="00D44CF8">
      <w:pPr>
        <w:ind w:left="-142"/>
        <w:rPr>
          <w:i/>
          <w:color w:val="A6A6A6"/>
          <w:sz w:val="20"/>
          <w:szCs w:val="20"/>
        </w:rPr>
      </w:pPr>
      <w:r w:rsidRPr="003F1437">
        <w:rPr>
          <w:sz w:val="20"/>
          <w:szCs w:val="20"/>
        </w:rPr>
        <w:t xml:space="preserve">Наименование Участника закупки: </w:t>
      </w:r>
      <w:r w:rsidRPr="003F1437">
        <w:rPr>
          <w:i/>
          <w:color w:val="A6A6A6"/>
          <w:sz w:val="20"/>
          <w:szCs w:val="20"/>
        </w:rPr>
        <w:t>(указать краткое наименование)</w:t>
      </w:r>
    </w:p>
    <w:p w:rsidR="00D44CF8" w:rsidRPr="003F1437" w:rsidRDefault="00D44CF8" w:rsidP="00D44CF8">
      <w:pPr>
        <w:ind w:left="-142"/>
        <w:rPr>
          <w:sz w:val="20"/>
          <w:szCs w:val="20"/>
        </w:rPr>
      </w:pPr>
      <w:r w:rsidRPr="003F1437">
        <w:rPr>
          <w:sz w:val="20"/>
          <w:szCs w:val="20"/>
        </w:rPr>
        <w:t xml:space="preserve">ИНН Участника закупки: </w:t>
      </w:r>
      <w:r w:rsidRPr="003F1437">
        <w:rPr>
          <w:i/>
          <w:color w:val="A6A6A6"/>
          <w:sz w:val="20"/>
          <w:szCs w:val="20"/>
        </w:rPr>
        <w:t>(указать при наличии)</w:t>
      </w:r>
    </w:p>
    <w:p w:rsidR="00D44CF8" w:rsidRPr="003F1437" w:rsidRDefault="00D44CF8" w:rsidP="00D44CF8">
      <w:pPr>
        <w:ind w:left="-142"/>
        <w:rPr>
          <w:i/>
          <w:color w:val="A6A6A6"/>
          <w:sz w:val="20"/>
          <w:szCs w:val="20"/>
        </w:rPr>
      </w:pPr>
      <w:r w:rsidRPr="003F1437">
        <w:rPr>
          <w:sz w:val="20"/>
          <w:szCs w:val="20"/>
        </w:rPr>
        <w:t xml:space="preserve">Наименование предмета Договора: </w:t>
      </w:r>
      <w:r w:rsidRPr="003F1437">
        <w:rPr>
          <w:i/>
          <w:color w:val="A6A6A6"/>
          <w:sz w:val="20"/>
          <w:szCs w:val="20"/>
        </w:rPr>
        <w:t>(указать наименование предмета Закупки)</w:t>
      </w:r>
    </w:p>
    <w:p w:rsidR="00D44CF8" w:rsidRPr="003F1437" w:rsidRDefault="00D44CF8" w:rsidP="00D44CF8">
      <w:pPr>
        <w:ind w:left="-142"/>
        <w:rPr>
          <w:sz w:val="20"/>
          <w:szCs w:val="20"/>
        </w:rPr>
      </w:pPr>
    </w:p>
    <w:p w:rsidR="00D44CF8" w:rsidRPr="003F1437" w:rsidRDefault="00D44CF8" w:rsidP="00D44CF8">
      <w:pPr>
        <w:ind w:left="-142"/>
        <w:jc w:val="center"/>
        <w:rPr>
          <w:b/>
        </w:rPr>
      </w:pPr>
      <w:r w:rsidRPr="003F1437">
        <w:rPr>
          <w:b/>
        </w:rPr>
        <w:t>ОПИСЬ ДОКУМЕНТОВ, СОСТАВЛЯЮЩИХ ЗАЯВКУ УЧАСТНИКА ЗАКУПКИ</w:t>
      </w:r>
    </w:p>
    <w:p w:rsidR="00D44CF8" w:rsidRPr="003F1437" w:rsidRDefault="00D44CF8" w:rsidP="00D44CF8">
      <w:pPr>
        <w:ind w:left="-142"/>
        <w:jc w:val="center"/>
        <w:rPr>
          <w:b/>
        </w:rPr>
      </w:pPr>
    </w:p>
    <w:p w:rsidR="00D44CF8" w:rsidRPr="003F1437" w:rsidRDefault="00D44CF8" w:rsidP="00D44CF8">
      <w:pPr>
        <w:ind w:left="-142"/>
        <w:jc w:val="center"/>
        <w:rPr>
          <w:b/>
        </w:rPr>
      </w:pPr>
      <w:r w:rsidRPr="003F1437">
        <w:rPr>
          <w:b/>
        </w:rPr>
        <w:t>__________ ТОМА ЗАЯВКИ</w:t>
      </w:r>
    </w:p>
    <w:p w:rsidR="00D44CF8" w:rsidRPr="003F1437"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3F143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F1437" w:rsidRDefault="00D44CF8" w:rsidP="00D44CF8">
            <w:pPr>
              <w:ind w:left="113"/>
              <w:jc w:val="center"/>
              <w:rPr>
                <w:sz w:val="20"/>
                <w:szCs w:val="20"/>
              </w:rPr>
            </w:pPr>
            <w:r w:rsidRPr="003F1437">
              <w:rPr>
                <w:sz w:val="20"/>
                <w:szCs w:val="20"/>
              </w:rPr>
              <w:t>№</w:t>
            </w:r>
          </w:p>
          <w:p w:rsidR="00D44CF8" w:rsidRPr="003F1437" w:rsidRDefault="00D44CF8" w:rsidP="00D44CF8">
            <w:pPr>
              <w:ind w:left="113"/>
              <w:jc w:val="center"/>
              <w:rPr>
                <w:sz w:val="20"/>
                <w:szCs w:val="20"/>
              </w:rPr>
            </w:pPr>
            <w:r w:rsidRPr="003F1437">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F1437" w:rsidRDefault="00D44CF8" w:rsidP="00D44CF8">
            <w:pPr>
              <w:ind w:left="113"/>
              <w:jc w:val="center"/>
              <w:rPr>
                <w:sz w:val="20"/>
                <w:szCs w:val="20"/>
              </w:rPr>
            </w:pPr>
            <w:r w:rsidRPr="003F1437">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F1437" w:rsidRDefault="00D44CF8" w:rsidP="00D44CF8">
            <w:pPr>
              <w:ind w:left="113"/>
              <w:jc w:val="center"/>
              <w:rPr>
                <w:sz w:val="20"/>
                <w:szCs w:val="20"/>
              </w:rPr>
            </w:pPr>
            <w:r w:rsidRPr="003F1437">
              <w:rPr>
                <w:sz w:val="20"/>
                <w:szCs w:val="20"/>
              </w:rPr>
              <w:t>Кол-во</w:t>
            </w:r>
          </w:p>
          <w:p w:rsidR="00D44CF8" w:rsidRPr="003F1437" w:rsidRDefault="00D44CF8" w:rsidP="00D44CF8">
            <w:pPr>
              <w:ind w:left="113"/>
              <w:jc w:val="center"/>
              <w:rPr>
                <w:sz w:val="20"/>
                <w:szCs w:val="20"/>
              </w:rPr>
            </w:pPr>
            <w:r w:rsidRPr="003F1437">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F1437" w:rsidRDefault="00D44CF8" w:rsidP="00D44CF8">
            <w:pPr>
              <w:ind w:left="113"/>
              <w:jc w:val="center"/>
              <w:rPr>
                <w:sz w:val="20"/>
                <w:szCs w:val="20"/>
              </w:rPr>
            </w:pPr>
            <w:r w:rsidRPr="003F1437">
              <w:rPr>
                <w:sz w:val="20"/>
                <w:szCs w:val="20"/>
              </w:rPr>
              <w:t>Номер</w:t>
            </w:r>
          </w:p>
          <w:p w:rsidR="00D44CF8" w:rsidRPr="003F1437" w:rsidRDefault="00D44CF8" w:rsidP="00D44CF8">
            <w:pPr>
              <w:ind w:left="113"/>
              <w:jc w:val="center"/>
              <w:rPr>
                <w:sz w:val="20"/>
                <w:szCs w:val="20"/>
              </w:rPr>
            </w:pPr>
            <w:r w:rsidRPr="003F1437">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F1437" w:rsidRDefault="00D44CF8" w:rsidP="00D44CF8">
            <w:pPr>
              <w:ind w:left="113"/>
              <w:jc w:val="center"/>
              <w:rPr>
                <w:sz w:val="20"/>
                <w:szCs w:val="20"/>
              </w:rPr>
            </w:pPr>
            <w:r w:rsidRPr="003F1437">
              <w:rPr>
                <w:sz w:val="20"/>
                <w:szCs w:val="20"/>
              </w:rPr>
              <w:t>Вид документа</w:t>
            </w:r>
          </w:p>
        </w:tc>
      </w:tr>
      <w:tr w:rsidR="00D44CF8" w:rsidRPr="003F143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3F1437"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3F1437"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3F1437"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3F1437"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F1437" w:rsidRDefault="00D44CF8" w:rsidP="00D44CF8">
            <w:pPr>
              <w:ind w:left="113"/>
              <w:jc w:val="center"/>
              <w:rPr>
                <w:sz w:val="20"/>
                <w:szCs w:val="20"/>
              </w:rPr>
            </w:pPr>
            <w:r w:rsidRPr="003F1437">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F1437" w:rsidRDefault="00D44CF8" w:rsidP="00D44CF8">
            <w:pPr>
              <w:ind w:left="113"/>
              <w:jc w:val="center"/>
              <w:rPr>
                <w:sz w:val="20"/>
                <w:szCs w:val="20"/>
              </w:rPr>
            </w:pPr>
            <w:r w:rsidRPr="003F1437">
              <w:rPr>
                <w:sz w:val="20"/>
                <w:szCs w:val="20"/>
              </w:rPr>
              <w:t>копия</w:t>
            </w:r>
          </w:p>
        </w:tc>
      </w:tr>
      <w:tr w:rsidR="00D44CF8" w:rsidRPr="003F143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F1437" w:rsidRDefault="00D44CF8" w:rsidP="00D44CF8">
            <w:pPr>
              <w:ind w:left="113"/>
              <w:rPr>
                <w:sz w:val="20"/>
                <w:szCs w:val="20"/>
              </w:rPr>
            </w:pPr>
            <w:r w:rsidRPr="003F1437">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r>
      <w:tr w:rsidR="00D44CF8" w:rsidRPr="003F143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F1437" w:rsidRDefault="00D44CF8" w:rsidP="00D44CF8">
            <w:pPr>
              <w:ind w:left="113"/>
              <w:rPr>
                <w:sz w:val="20"/>
                <w:szCs w:val="20"/>
              </w:rPr>
            </w:pPr>
            <w:r w:rsidRPr="003F1437">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r>
      <w:tr w:rsidR="00D44CF8" w:rsidRPr="003F143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F1437" w:rsidRDefault="00D44CF8" w:rsidP="00D44CF8">
            <w:pPr>
              <w:ind w:left="113"/>
              <w:rPr>
                <w:sz w:val="20"/>
                <w:szCs w:val="20"/>
              </w:rPr>
            </w:pPr>
            <w:r w:rsidRPr="003F1437">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F1437" w:rsidRDefault="00D44CF8" w:rsidP="00D44CF8">
            <w:pPr>
              <w:ind w:left="113"/>
              <w:rPr>
                <w:sz w:val="20"/>
                <w:szCs w:val="20"/>
              </w:rPr>
            </w:pPr>
          </w:p>
        </w:tc>
      </w:tr>
      <w:tr w:rsidR="00D44CF8" w:rsidRPr="003F143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3F1437" w:rsidRDefault="00D44CF8" w:rsidP="00D44CF8">
            <w:pPr>
              <w:ind w:left="113"/>
              <w:rPr>
                <w:sz w:val="20"/>
                <w:szCs w:val="20"/>
              </w:rPr>
            </w:pPr>
            <w:r w:rsidRPr="003F1437">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3F1437"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3F1437"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3F1437"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3F1437"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3F1437" w:rsidRDefault="00D44CF8" w:rsidP="00D44CF8">
            <w:pPr>
              <w:ind w:left="113"/>
              <w:rPr>
                <w:sz w:val="20"/>
                <w:szCs w:val="20"/>
              </w:rPr>
            </w:pPr>
          </w:p>
        </w:tc>
      </w:tr>
    </w:tbl>
    <w:p w:rsidR="00D44CF8" w:rsidRPr="003F1437" w:rsidRDefault="00D44CF8" w:rsidP="00D44CF8">
      <w:pPr>
        <w:autoSpaceDE w:val="0"/>
        <w:autoSpaceDN w:val="0"/>
        <w:adjustRightInd w:val="0"/>
        <w:spacing w:before="3" w:line="140" w:lineRule="exact"/>
        <w:rPr>
          <w:szCs w:val="28"/>
        </w:rPr>
      </w:pPr>
    </w:p>
    <w:p w:rsidR="00D44CF8" w:rsidRPr="003F1437" w:rsidRDefault="00D44CF8" w:rsidP="00D44CF8">
      <w:pPr>
        <w:autoSpaceDE w:val="0"/>
        <w:autoSpaceDN w:val="0"/>
        <w:adjustRightInd w:val="0"/>
        <w:spacing w:before="29"/>
        <w:ind w:right="-65"/>
        <w:rPr>
          <w:szCs w:val="28"/>
        </w:rPr>
      </w:pPr>
    </w:p>
    <w:p w:rsidR="00D44CF8" w:rsidRPr="003F1437" w:rsidRDefault="00D44CF8" w:rsidP="00D44CF8">
      <w:pPr>
        <w:autoSpaceDE w:val="0"/>
        <w:autoSpaceDN w:val="0"/>
        <w:adjustRightInd w:val="0"/>
        <w:spacing w:before="29"/>
        <w:ind w:right="-65"/>
        <w:rPr>
          <w:szCs w:val="28"/>
        </w:rPr>
      </w:pP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(подпись, М.П.)</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rPr>
          <w:sz w:val="20"/>
          <w:szCs w:val="22"/>
        </w:rPr>
      </w:pPr>
    </w:p>
    <w:p w:rsidR="00D44CF8" w:rsidRPr="003F1437" w:rsidRDefault="00D44CF8" w:rsidP="00D44CF8">
      <w:pPr>
        <w:rPr>
          <w:sz w:val="20"/>
          <w:szCs w:val="22"/>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 w:val="20"/>
          <w:szCs w:val="22"/>
        </w:rPr>
      </w:pPr>
    </w:p>
    <w:p w:rsidR="00D44CF8" w:rsidRPr="003F1437" w:rsidRDefault="00D44CF8" w:rsidP="00D44CF8">
      <w:pPr>
        <w:jc w:val="both"/>
        <w:rPr>
          <w:sz w:val="20"/>
          <w:szCs w:val="22"/>
        </w:rPr>
      </w:pPr>
      <w:r w:rsidRPr="003F1437">
        <w:rPr>
          <w:sz w:val="20"/>
          <w:szCs w:val="22"/>
        </w:rPr>
        <w:t>Инструкция по заполнению:</w:t>
      </w:r>
    </w:p>
    <w:p w:rsidR="00D44CF8" w:rsidRPr="003F1437" w:rsidRDefault="00D44CF8" w:rsidP="00D44CF8">
      <w:pPr>
        <w:jc w:val="both"/>
        <w:rPr>
          <w:sz w:val="20"/>
          <w:szCs w:val="22"/>
        </w:rPr>
      </w:pPr>
      <w:r w:rsidRPr="003F1437">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3F1437" w:rsidRDefault="00D44CF8" w:rsidP="00D44CF8">
      <w:pPr>
        <w:jc w:val="both"/>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jc w:val="both"/>
        <w:rPr>
          <w:sz w:val="20"/>
          <w:szCs w:val="22"/>
        </w:rPr>
      </w:pPr>
      <w:r w:rsidRPr="003F1437">
        <w:rPr>
          <w:sz w:val="20"/>
          <w:szCs w:val="22"/>
        </w:rPr>
        <w:t>3. Форма должна быть подписана и скреплена оттиском печати (при наличии).</w:t>
      </w:r>
    </w:p>
    <w:p w:rsidR="00D44CF8" w:rsidRPr="003F1437" w:rsidRDefault="00D44CF8" w:rsidP="00D44CF8">
      <w:pPr>
        <w:rPr>
          <w:sz w:val="20"/>
          <w:szCs w:val="22"/>
        </w:rPr>
      </w:pPr>
    </w:p>
    <w:p w:rsidR="00D44CF8" w:rsidRPr="003F1437" w:rsidRDefault="00D44CF8" w:rsidP="00D44CF8">
      <w:pPr>
        <w:rPr>
          <w:sz w:val="22"/>
          <w:szCs w:val="22"/>
        </w:rPr>
      </w:pPr>
      <w:r w:rsidRPr="003F1437">
        <w:rPr>
          <w:sz w:val="22"/>
          <w:szCs w:val="22"/>
        </w:rPr>
        <w:br w:type="page"/>
      </w:r>
    </w:p>
    <w:p w:rsidR="00D44CF8" w:rsidRPr="003F1437" w:rsidRDefault="00D44CF8" w:rsidP="00D44CF8">
      <w:pPr>
        <w:rPr>
          <w:b/>
          <w:szCs w:val="20"/>
        </w:rPr>
        <w:sectPr w:rsidR="00D44CF8" w:rsidRPr="003F1437">
          <w:pgSz w:w="11907" w:h="16840"/>
          <w:pgMar w:top="851" w:right="851" w:bottom="851" w:left="1276" w:header="720" w:footer="403" w:gutter="0"/>
          <w:cols w:space="720"/>
        </w:sectPr>
      </w:pPr>
    </w:p>
    <w:p w:rsidR="00D44CF8" w:rsidRPr="003F1437" w:rsidRDefault="00D44CF8" w:rsidP="00D44CF8">
      <w:pPr>
        <w:ind w:left="-142"/>
        <w:rPr>
          <w:b/>
        </w:rPr>
      </w:pPr>
      <w:bookmarkStart w:id="104" w:name="форма4"/>
      <w:r w:rsidRPr="003F1437">
        <w:rPr>
          <w:b/>
        </w:rPr>
        <w:lastRenderedPageBreak/>
        <w:t xml:space="preserve">ФОРМА 4. </w:t>
      </w:r>
    </w:p>
    <w:bookmarkEnd w:id="104"/>
    <w:p w:rsidR="00D44CF8" w:rsidRPr="003F1437" w:rsidRDefault="00D44CF8" w:rsidP="00D44CF8">
      <w:pPr>
        <w:ind w:left="-142"/>
        <w:rPr>
          <w:sz w:val="20"/>
          <w:szCs w:val="20"/>
        </w:rPr>
      </w:pPr>
      <w:r w:rsidRPr="003F1437">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3F1437" w:rsidRDefault="00D44CF8" w:rsidP="00D44CF8">
      <w:pPr>
        <w:ind w:left="-142"/>
        <w:rPr>
          <w:sz w:val="20"/>
          <w:szCs w:val="20"/>
        </w:rPr>
      </w:pPr>
    </w:p>
    <w:p w:rsidR="00D44CF8" w:rsidRPr="003F143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rPr>
          <w:sz w:val="20"/>
          <w:szCs w:val="20"/>
        </w:rPr>
      </w:pPr>
    </w:p>
    <w:p w:rsidR="00D44CF8" w:rsidRPr="003F1437" w:rsidRDefault="00D44CF8" w:rsidP="00D44CF8">
      <w:pPr>
        <w:ind w:left="-142"/>
        <w:rPr>
          <w:i/>
          <w:color w:val="A6A6A6"/>
          <w:sz w:val="20"/>
          <w:szCs w:val="20"/>
        </w:rPr>
      </w:pPr>
      <w:r w:rsidRPr="003F1437">
        <w:rPr>
          <w:sz w:val="20"/>
          <w:szCs w:val="20"/>
        </w:rPr>
        <w:t xml:space="preserve">Наименование Участника закупки: </w:t>
      </w:r>
      <w:r w:rsidRPr="003F1437">
        <w:rPr>
          <w:i/>
          <w:color w:val="A6A6A6"/>
          <w:sz w:val="20"/>
          <w:szCs w:val="20"/>
        </w:rPr>
        <w:t>(указать краткое наименование)</w:t>
      </w:r>
    </w:p>
    <w:p w:rsidR="00D44CF8" w:rsidRPr="003F1437" w:rsidRDefault="00D44CF8" w:rsidP="00D44CF8">
      <w:pPr>
        <w:ind w:left="-142"/>
        <w:rPr>
          <w:sz w:val="20"/>
          <w:szCs w:val="20"/>
        </w:rPr>
      </w:pPr>
      <w:r w:rsidRPr="003F1437">
        <w:rPr>
          <w:sz w:val="20"/>
          <w:szCs w:val="20"/>
        </w:rPr>
        <w:t xml:space="preserve">ИНН Участника закупки: </w:t>
      </w:r>
      <w:r w:rsidRPr="003F1437">
        <w:rPr>
          <w:i/>
          <w:color w:val="A6A6A6"/>
          <w:sz w:val="20"/>
          <w:szCs w:val="20"/>
        </w:rPr>
        <w:t>(указать при наличии)</w:t>
      </w:r>
    </w:p>
    <w:p w:rsidR="00D44CF8" w:rsidRPr="003F1437" w:rsidRDefault="00D44CF8" w:rsidP="00D44CF8">
      <w:pPr>
        <w:ind w:left="-142"/>
        <w:rPr>
          <w:sz w:val="20"/>
          <w:szCs w:val="20"/>
        </w:rPr>
      </w:pPr>
      <w:r w:rsidRPr="003F1437">
        <w:rPr>
          <w:sz w:val="20"/>
          <w:szCs w:val="20"/>
        </w:rPr>
        <w:t xml:space="preserve">Наименование предмета Договора: </w:t>
      </w:r>
      <w:r w:rsidRPr="003F1437">
        <w:rPr>
          <w:i/>
          <w:color w:val="A6A6A6"/>
          <w:sz w:val="20"/>
          <w:szCs w:val="20"/>
        </w:rPr>
        <w:t>(указать наименование предмета Закупки)</w:t>
      </w:r>
    </w:p>
    <w:p w:rsidR="00D44CF8" w:rsidRPr="003F1437" w:rsidRDefault="00D44CF8" w:rsidP="00D44CF8">
      <w:pPr>
        <w:ind w:left="-142"/>
        <w:rPr>
          <w:sz w:val="20"/>
          <w:szCs w:val="20"/>
        </w:rPr>
      </w:pPr>
    </w:p>
    <w:p w:rsidR="00D44CF8" w:rsidRPr="003F1437" w:rsidRDefault="00D44CF8" w:rsidP="00D44CF8">
      <w:pPr>
        <w:ind w:left="-142"/>
        <w:jc w:val="center"/>
        <w:rPr>
          <w:b/>
          <w:szCs w:val="20"/>
        </w:rPr>
      </w:pPr>
      <w:r w:rsidRPr="003F1437">
        <w:rPr>
          <w:b/>
          <w:szCs w:val="20"/>
        </w:rPr>
        <w:t>СВЕДЕНИЯ ОБ ОПЫТЕ ОСУЩЕСТВЛЕНИЯ ПОСТАВОК, ВЫПОЛНЕНИЯ РАБОТ ИЛИ ОКАЗАНИЯ УСЛУГ, СООТВЕТСТВУЮЩИХ ПРЕДМЕТУ ЗАКУПКИ</w:t>
      </w:r>
    </w:p>
    <w:p w:rsidR="00D44CF8" w:rsidRPr="003F1437"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3F1437"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Наименование заказчика,</w:t>
            </w:r>
          </w:p>
          <w:p w:rsidR="00D44CF8" w:rsidRPr="003F1437" w:rsidRDefault="00D44CF8" w:rsidP="00D44CF8">
            <w:pPr>
              <w:keepNext/>
              <w:keepLines/>
              <w:jc w:val="center"/>
              <w:rPr>
                <w:sz w:val="20"/>
                <w:szCs w:val="20"/>
              </w:rPr>
            </w:pPr>
            <w:r w:rsidRPr="003F1437">
              <w:rPr>
                <w:sz w:val="20"/>
                <w:szCs w:val="20"/>
              </w:rPr>
              <w:t>адрес и контактный телефон/факс заказчика,</w:t>
            </w:r>
          </w:p>
          <w:p w:rsidR="00D44CF8" w:rsidRPr="003F1437" w:rsidRDefault="00D44CF8" w:rsidP="00D44CF8">
            <w:pPr>
              <w:keepNext/>
              <w:keepLines/>
              <w:jc w:val="center"/>
              <w:rPr>
                <w:sz w:val="20"/>
                <w:szCs w:val="20"/>
              </w:rPr>
            </w:pPr>
            <w:r w:rsidRPr="003F1437">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Примечание:</w:t>
            </w:r>
          </w:p>
          <w:p w:rsidR="00D44CF8" w:rsidRPr="003F1437" w:rsidRDefault="00D44CF8" w:rsidP="00D44CF8">
            <w:pPr>
              <w:keepNext/>
              <w:keepLines/>
              <w:jc w:val="center"/>
              <w:rPr>
                <w:sz w:val="20"/>
                <w:szCs w:val="20"/>
              </w:rPr>
            </w:pPr>
            <w:r w:rsidRPr="003F1437">
              <w:rPr>
                <w:sz w:val="20"/>
                <w:szCs w:val="20"/>
              </w:rPr>
              <w:t>наличие прилагаемых отзывов от заказчика (есть/нет)</w:t>
            </w:r>
          </w:p>
        </w:tc>
      </w:tr>
      <w:tr w:rsidR="00D44CF8" w:rsidRPr="003F1437"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jc w:val="center"/>
              <w:rPr>
                <w:b/>
                <w:i/>
                <w:sz w:val="20"/>
                <w:szCs w:val="20"/>
              </w:rPr>
            </w:pPr>
            <w:r w:rsidRPr="003F1437">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jc w:val="both"/>
              <w:rPr>
                <w:sz w:val="20"/>
                <w:szCs w:val="20"/>
              </w:rPr>
            </w:pPr>
            <w:r w:rsidRPr="003F1437">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center"/>
              <w:rPr>
                <w:sz w:val="20"/>
                <w:szCs w:val="20"/>
              </w:rPr>
            </w:pPr>
            <w:r w:rsidRPr="003F1437">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r w:rsidR="00BB3D2A" w:rsidRPr="003F1437">
              <w:rPr>
                <w:b/>
                <w:i/>
                <w:sz w:val="20"/>
                <w:szCs w:val="20"/>
              </w:rPr>
              <w:t>Закупки» *</w:t>
            </w: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jc w:val="both"/>
              <w:rPr>
                <w:sz w:val="20"/>
                <w:szCs w:val="20"/>
              </w:rPr>
            </w:pPr>
            <w:r w:rsidRPr="003F1437">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center"/>
              <w:rPr>
                <w:sz w:val="20"/>
                <w:szCs w:val="20"/>
              </w:rPr>
            </w:pPr>
            <w:r w:rsidRPr="003F1437">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r>
      <w:tr w:rsidR="00D44CF8" w:rsidRPr="003F1437" w:rsidTr="00A526CF">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highlight w:val="yellow"/>
              </w:rPr>
            </w:pPr>
          </w:p>
        </w:tc>
      </w:tr>
    </w:tbl>
    <w:p w:rsidR="00D44CF8" w:rsidRPr="003F1437" w:rsidRDefault="00D44CF8" w:rsidP="00D44CF8">
      <w:pPr>
        <w:jc w:val="both"/>
      </w:pPr>
      <w:r w:rsidRPr="003F1437">
        <w:t>*информация указывается, если соответствующ</w:t>
      </w:r>
      <w:r w:rsidR="009C3791" w:rsidRPr="003F1437">
        <w:t>е</w:t>
      </w:r>
      <w:r w:rsidRPr="003F1437">
        <w:t>е требование к Участникам закупки и (или) показатель оценки Заявок предусмотрены п</w:t>
      </w:r>
      <w:r w:rsidR="003245A6" w:rsidRPr="003F1437">
        <w:t>унктами</w:t>
      </w:r>
      <w:r w:rsidRPr="003F1437">
        <w:t xml:space="preserve"> 3.4, 3.14 раздела III ИНФОРМАЦИОННАЯ КАРТА ЗАКУПКИ Закупочной документации</w:t>
      </w:r>
    </w:p>
    <w:p w:rsidR="00D44CF8" w:rsidRPr="003F1437" w:rsidRDefault="00D44CF8" w:rsidP="00D44CF8">
      <w:pPr>
        <w:jc w:val="both"/>
      </w:pPr>
      <w:r w:rsidRPr="003F1437">
        <w:lastRenderedPageBreak/>
        <w:t>**информация указывается в случае</w:t>
      </w:r>
      <w:r w:rsidR="001B1D80" w:rsidRPr="003F1437">
        <w:t>, если</w:t>
      </w:r>
      <w:r w:rsidRPr="003F1437">
        <w:t xml:space="preserve"> </w:t>
      </w:r>
      <w:r w:rsidR="001B1D80" w:rsidRPr="003F1437">
        <w:t xml:space="preserve">Участником закупки </w:t>
      </w:r>
      <w:r w:rsidRPr="003F1437">
        <w:t xml:space="preserve">по любому из установленных в Закупочной документации показателей ценового критерия оценки Заявок </w:t>
      </w:r>
      <w:r w:rsidR="001B1D80" w:rsidRPr="003F1437">
        <w:t xml:space="preserve">предложено снижение </w:t>
      </w:r>
      <w:r w:rsidRPr="003F1437">
        <w:t xml:space="preserve">на двадцать пять и более процентов от </w:t>
      </w:r>
      <w:r w:rsidR="001B1D80" w:rsidRPr="003F1437">
        <w:t>начальн</w:t>
      </w:r>
      <w:r w:rsidR="00D61578" w:rsidRPr="003F1437">
        <w:t>ого</w:t>
      </w:r>
      <w:r w:rsidR="001B1D80" w:rsidRPr="003F1437">
        <w:t xml:space="preserve"> значени</w:t>
      </w:r>
      <w:r w:rsidR="00D61578" w:rsidRPr="003F1437">
        <w:t>я</w:t>
      </w:r>
      <w:r w:rsidR="001B1D80" w:rsidRPr="003F1437">
        <w:t xml:space="preserve"> так</w:t>
      </w:r>
      <w:r w:rsidR="00D61578" w:rsidRPr="003F1437">
        <w:t>ого</w:t>
      </w:r>
      <w:r w:rsidR="001B1D80" w:rsidRPr="003F1437">
        <w:t xml:space="preserve"> показател</w:t>
      </w:r>
      <w:r w:rsidR="00D61578" w:rsidRPr="003F1437">
        <w:t>я</w:t>
      </w:r>
      <w:r w:rsidR="001B1D80" w:rsidRPr="003F1437">
        <w:t xml:space="preserve">, </w:t>
      </w:r>
      <w:r w:rsidRPr="003F1437">
        <w:t>установленн</w:t>
      </w:r>
      <w:r w:rsidR="00D61578" w:rsidRPr="003F1437">
        <w:t>ого</w:t>
      </w:r>
      <w:r w:rsidRPr="003F1437">
        <w:t xml:space="preserve"> в</w:t>
      </w:r>
      <w:r w:rsidR="00D61578" w:rsidRPr="003F1437">
        <w:t xml:space="preserve"> </w:t>
      </w:r>
      <w:r w:rsidRPr="003F1437">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3F1437">
        <w:t xml:space="preserve">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(подпись, М.П.)</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 w:val="20"/>
          <w:szCs w:val="20"/>
        </w:rPr>
      </w:pPr>
      <w:r w:rsidRPr="003F1437">
        <w:rPr>
          <w:sz w:val="20"/>
          <w:szCs w:val="20"/>
        </w:rPr>
        <w:t>Инструкция по заполнению:</w:t>
      </w:r>
    </w:p>
    <w:p w:rsidR="00D44CF8" w:rsidRPr="003F1437" w:rsidRDefault="00D44CF8" w:rsidP="00D44CF8">
      <w:pPr>
        <w:rPr>
          <w:sz w:val="20"/>
          <w:szCs w:val="20"/>
        </w:rPr>
      </w:pPr>
      <w:r w:rsidRPr="003F1437">
        <w:rPr>
          <w:sz w:val="20"/>
          <w:szCs w:val="20"/>
        </w:rPr>
        <w:t>1. Участник закупки заполняет поля формы в соответствии с инструкциями, приведенными по тексту формы.</w:t>
      </w:r>
    </w:p>
    <w:p w:rsidR="00D44CF8" w:rsidRPr="003F1437" w:rsidRDefault="00D44CF8" w:rsidP="00D44CF8">
      <w:pPr>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rPr>
          <w:sz w:val="20"/>
          <w:szCs w:val="20"/>
        </w:rPr>
      </w:pPr>
      <w:r w:rsidRPr="003F1437">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3F1437" w:rsidRDefault="00D44CF8" w:rsidP="00D44CF8">
      <w:pPr>
        <w:rPr>
          <w:sz w:val="20"/>
          <w:szCs w:val="20"/>
        </w:rPr>
      </w:pPr>
      <w:r w:rsidRPr="003F1437">
        <w:rPr>
          <w:sz w:val="20"/>
          <w:szCs w:val="20"/>
        </w:rPr>
        <w:t xml:space="preserve">4. Форма должна быть подписана и скреплена оттиском печати (при наличии). </w:t>
      </w:r>
    </w:p>
    <w:p w:rsidR="00D44CF8" w:rsidRPr="003F1437" w:rsidRDefault="00D44CF8" w:rsidP="00D44CF8">
      <w:pPr>
        <w:rPr>
          <w:sz w:val="20"/>
          <w:szCs w:val="20"/>
        </w:rPr>
        <w:sectPr w:rsidR="00D44CF8" w:rsidRPr="003F1437">
          <w:pgSz w:w="16840" w:h="11907" w:orient="landscape"/>
          <w:pgMar w:top="851" w:right="851" w:bottom="1276" w:left="851" w:header="720" w:footer="403" w:gutter="0"/>
          <w:cols w:space="720"/>
        </w:sectPr>
      </w:pPr>
    </w:p>
    <w:p w:rsidR="00D44CF8" w:rsidRPr="003F1437" w:rsidRDefault="00D44CF8" w:rsidP="00D44CF8">
      <w:pPr>
        <w:ind w:left="-142"/>
        <w:rPr>
          <w:b/>
        </w:rPr>
      </w:pPr>
      <w:r w:rsidRPr="003F1437">
        <w:rPr>
          <w:b/>
        </w:rPr>
        <w:lastRenderedPageBreak/>
        <w:t>ФОРМА 5.</w:t>
      </w:r>
      <w:bookmarkStart w:id="105" w:name="форма5"/>
      <w:bookmarkEnd w:id="105"/>
    </w:p>
    <w:p w:rsidR="00D44CF8" w:rsidRPr="003F1437" w:rsidRDefault="00D44CF8" w:rsidP="00D44CF8">
      <w:pPr>
        <w:ind w:left="-142"/>
        <w:rPr>
          <w:sz w:val="20"/>
          <w:szCs w:val="20"/>
        </w:rPr>
      </w:pPr>
      <w:r w:rsidRPr="003F1437">
        <w:rPr>
          <w:sz w:val="20"/>
          <w:szCs w:val="20"/>
        </w:rPr>
        <w:t>Сведения о трудовых ресурсах</w:t>
      </w:r>
    </w:p>
    <w:p w:rsidR="00D44CF8" w:rsidRPr="003F1437" w:rsidRDefault="00D44CF8" w:rsidP="00D44CF8">
      <w:pPr>
        <w:ind w:left="-142"/>
        <w:rPr>
          <w:sz w:val="20"/>
          <w:szCs w:val="20"/>
        </w:rPr>
      </w:pPr>
    </w:p>
    <w:p w:rsidR="00D44CF8" w:rsidRPr="003F143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ind w:left="-142"/>
        <w:rPr>
          <w:sz w:val="20"/>
          <w:szCs w:val="20"/>
        </w:rPr>
      </w:pPr>
    </w:p>
    <w:p w:rsidR="00D44CF8" w:rsidRPr="003F1437" w:rsidRDefault="00D44CF8" w:rsidP="00D44CF8">
      <w:pPr>
        <w:ind w:left="-142"/>
        <w:rPr>
          <w:i/>
          <w:color w:val="A6A6A6"/>
          <w:sz w:val="20"/>
          <w:szCs w:val="20"/>
        </w:rPr>
      </w:pPr>
      <w:r w:rsidRPr="003F1437">
        <w:rPr>
          <w:sz w:val="20"/>
          <w:szCs w:val="20"/>
        </w:rPr>
        <w:t xml:space="preserve">Наименование Участника закупки: </w:t>
      </w:r>
      <w:r w:rsidRPr="003F1437">
        <w:rPr>
          <w:i/>
          <w:color w:val="A6A6A6"/>
          <w:sz w:val="20"/>
          <w:szCs w:val="20"/>
        </w:rPr>
        <w:t>(указать краткое наименование)</w:t>
      </w:r>
    </w:p>
    <w:p w:rsidR="00D44CF8" w:rsidRPr="003F1437" w:rsidRDefault="00D44CF8" w:rsidP="00D44CF8">
      <w:pPr>
        <w:ind w:left="-142"/>
        <w:rPr>
          <w:sz w:val="20"/>
          <w:szCs w:val="20"/>
        </w:rPr>
      </w:pPr>
      <w:r w:rsidRPr="003F1437">
        <w:rPr>
          <w:sz w:val="20"/>
          <w:szCs w:val="20"/>
        </w:rPr>
        <w:t xml:space="preserve">ИНН Участника закупки: </w:t>
      </w:r>
      <w:r w:rsidRPr="003F1437">
        <w:rPr>
          <w:i/>
          <w:color w:val="A6A6A6"/>
          <w:sz w:val="20"/>
          <w:szCs w:val="20"/>
        </w:rPr>
        <w:t>(указать при наличии)</w:t>
      </w:r>
    </w:p>
    <w:p w:rsidR="00D44CF8" w:rsidRPr="003F1437" w:rsidRDefault="00D44CF8" w:rsidP="00D44CF8">
      <w:pPr>
        <w:ind w:left="-142"/>
        <w:rPr>
          <w:sz w:val="20"/>
          <w:szCs w:val="20"/>
        </w:rPr>
      </w:pPr>
      <w:r w:rsidRPr="003F1437">
        <w:rPr>
          <w:sz w:val="20"/>
          <w:szCs w:val="20"/>
        </w:rPr>
        <w:t xml:space="preserve">Наименование предмета Договора: </w:t>
      </w:r>
      <w:r w:rsidRPr="003F1437">
        <w:rPr>
          <w:i/>
          <w:color w:val="A6A6A6"/>
          <w:sz w:val="20"/>
          <w:szCs w:val="20"/>
        </w:rPr>
        <w:t>(указать наименование предмета Закупки)</w:t>
      </w:r>
    </w:p>
    <w:p w:rsidR="00D44CF8" w:rsidRPr="003F1437" w:rsidRDefault="00D44CF8" w:rsidP="00D44CF8">
      <w:pPr>
        <w:jc w:val="center"/>
        <w:rPr>
          <w:b/>
        </w:rPr>
      </w:pPr>
    </w:p>
    <w:p w:rsidR="00D44CF8" w:rsidRPr="003F1437" w:rsidRDefault="00D44CF8" w:rsidP="00D44CF8">
      <w:pPr>
        <w:ind w:left="-142"/>
        <w:jc w:val="center"/>
        <w:rPr>
          <w:b/>
        </w:rPr>
      </w:pPr>
      <w:r w:rsidRPr="003F1437">
        <w:rPr>
          <w:b/>
          <w:szCs w:val="20"/>
        </w:rPr>
        <w:t>СВЕДЕНИЯ О ТРУДОВЫХ РЕСУРСАХ*</w:t>
      </w:r>
    </w:p>
    <w:p w:rsidR="00D44CF8" w:rsidRPr="003F1437"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keepNext/>
              <w:ind w:left="57" w:right="57"/>
              <w:jc w:val="center"/>
              <w:rPr>
                <w:sz w:val="20"/>
                <w:szCs w:val="20"/>
              </w:rPr>
            </w:pPr>
            <w:r w:rsidRPr="003F1437">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keepNext/>
              <w:ind w:left="57" w:right="-87"/>
              <w:jc w:val="center"/>
              <w:rPr>
                <w:sz w:val="20"/>
                <w:szCs w:val="20"/>
              </w:rPr>
            </w:pPr>
            <w:r w:rsidRPr="003F1437">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keepNext/>
              <w:ind w:left="57" w:right="57"/>
              <w:jc w:val="center"/>
              <w:rPr>
                <w:sz w:val="20"/>
                <w:szCs w:val="20"/>
              </w:rPr>
            </w:pPr>
            <w:r w:rsidRPr="003F1437">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keepNext/>
              <w:ind w:left="-108" w:right="-159"/>
              <w:jc w:val="center"/>
              <w:rPr>
                <w:sz w:val="20"/>
                <w:szCs w:val="20"/>
              </w:rPr>
            </w:pPr>
            <w:r w:rsidRPr="003F1437">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keepNext/>
              <w:ind w:left="57" w:right="57"/>
              <w:jc w:val="center"/>
              <w:rPr>
                <w:sz w:val="20"/>
                <w:szCs w:val="20"/>
              </w:rPr>
            </w:pPr>
            <w:r w:rsidRPr="003F1437">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keepNext/>
              <w:ind w:left="57" w:right="57"/>
              <w:jc w:val="center"/>
              <w:rPr>
                <w:sz w:val="20"/>
                <w:szCs w:val="20"/>
              </w:rPr>
            </w:pPr>
            <w:r w:rsidRPr="003F1437">
              <w:rPr>
                <w:sz w:val="20"/>
                <w:szCs w:val="20"/>
              </w:rPr>
              <w:t>Опыт осуществления поставок, выполнения работ или оказания услуг, соответствующих предмету Закупки</w:t>
            </w:r>
          </w:p>
        </w:tc>
      </w:tr>
      <w:tr w:rsidR="00D44CF8" w:rsidRPr="003F143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jc w:val="center"/>
              <w:rPr>
                <w:sz w:val="20"/>
                <w:szCs w:val="20"/>
              </w:rPr>
            </w:pPr>
            <w:r w:rsidRPr="003F1437">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3F143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ind w:left="57" w:right="57"/>
              <w:rPr>
                <w:sz w:val="20"/>
                <w:szCs w:val="20"/>
              </w:rPr>
            </w:pPr>
            <w:r w:rsidRPr="003F1437">
              <w:rPr>
                <w:sz w:val="20"/>
                <w:szCs w:val="20"/>
              </w:rPr>
              <w:t xml:space="preserve">Управленческий персонал </w:t>
            </w: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rPr>
                <w:sz w:val="20"/>
                <w:szCs w:val="20"/>
              </w:rPr>
            </w:pPr>
            <w:r w:rsidRPr="003F1437">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r>
      <w:tr w:rsidR="00D44CF8" w:rsidRPr="003F143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ind w:left="57" w:right="57"/>
              <w:rPr>
                <w:sz w:val="20"/>
                <w:szCs w:val="20"/>
              </w:rPr>
            </w:pPr>
            <w:r w:rsidRPr="003F1437">
              <w:rPr>
                <w:sz w:val="20"/>
                <w:szCs w:val="20"/>
              </w:rPr>
              <w:t xml:space="preserve">Специалисты </w:t>
            </w: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rPr>
                <w:sz w:val="20"/>
                <w:szCs w:val="20"/>
              </w:rPr>
            </w:pPr>
            <w:r w:rsidRPr="003F1437">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r>
      <w:tr w:rsidR="00D44CF8" w:rsidRPr="003F143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ind w:left="34"/>
              <w:rPr>
                <w:b/>
                <w:sz w:val="20"/>
                <w:szCs w:val="20"/>
              </w:rPr>
            </w:pPr>
            <w:r w:rsidRPr="003F1437">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r>
      <w:tr w:rsidR="00D44CF8" w:rsidRPr="003F143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jc w:val="center"/>
              <w:rPr>
                <w:sz w:val="20"/>
                <w:szCs w:val="20"/>
              </w:rPr>
            </w:pPr>
            <w:r w:rsidRPr="003F1437">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3F143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ind w:left="57" w:right="57"/>
              <w:rPr>
                <w:sz w:val="20"/>
                <w:szCs w:val="20"/>
              </w:rPr>
            </w:pPr>
            <w:r w:rsidRPr="003F1437">
              <w:rPr>
                <w:sz w:val="20"/>
                <w:szCs w:val="20"/>
              </w:rPr>
              <w:t xml:space="preserve">Управленческий персонал </w:t>
            </w: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jc w:val="both"/>
              <w:rPr>
                <w:sz w:val="20"/>
                <w:szCs w:val="20"/>
              </w:rPr>
            </w:pPr>
            <w:r w:rsidRPr="003F1437">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jc w:val="both"/>
              <w:rPr>
                <w:sz w:val="20"/>
                <w:szCs w:val="20"/>
              </w:rPr>
            </w:pPr>
            <w:r w:rsidRPr="003F1437">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rPr>
                <w:sz w:val="20"/>
                <w:szCs w:val="20"/>
              </w:rPr>
            </w:pPr>
            <w:r w:rsidRPr="003F1437">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r>
      <w:tr w:rsidR="00D44CF8" w:rsidRPr="003F143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ind w:left="57" w:right="57"/>
              <w:rPr>
                <w:sz w:val="20"/>
                <w:szCs w:val="20"/>
              </w:rPr>
            </w:pPr>
            <w:r w:rsidRPr="003F1437">
              <w:rPr>
                <w:sz w:val="20"/>
                <w:szCs w:val="20"/>
              </w:rPr>
              <w:t xml:space="preserve">Специалисты </w:t>
            </w: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BE76D6">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F1437" w:rsidRDefault="00D44CF8" w:rsidP="00BE76D6">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ind w:left="57" w:right="57"/>
              <w:rPr>
                <w:sz w:val="20"/>
                <w:szCs w:val="20"/>
              </w:rPr>
            </w:pPr>
          </w:p>
        </w:tc>
      </w:tr>
      <w:tr w:rsidR="00D44CF8" w:rsidRPr="003F143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rPr>
                <w:sz w:val="20"/>
                <w:szCs w:val="20"/>
              </w:rPr>
            </w:pPr>
            <w:r w:rsidRPr="003F1437">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r>
      <w:tr w:rsidR="00D44CF8" w:rsidRPr="003F143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3F1437" w:rsidRDefault="00D44CF8" w:rsidP="00D44CF8">
            <w:pPr>
              <w:ind w:left="34"/>
              <w:rPr>
                <w:b/>
                <w:sz w:val="20"/>
                <w:szCs w:val="20"/>
              </w:rPr>
            </w:pPr>
            <w:r w:rsidRPr="003F1437">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F1437" w:rsidRDefault="00D44CF8" w:rsidP="00D44CF8">
            <w:pPr>
              <w:rPr>
                <w:sz w:val="20"/>
                <w:szCs w:val="20"/>
              </w:rPr>
            </w:pPr>
          </w:p>
        </w:tc>
      </w:tr>
    </w:tbl>
    <w:p w:rsidR="00D44CF8" w:rsidRPr="003F1437" w:rsidRDefault="00D44CF8" w:rsidP="00D44CF8">
      <w:pPr>
        <w:jc w:val="both"/>
      </w:pPr>
    </w:p>
    <w:p w:rsidR="00D44CF8" w:rsidRPr="003F1437" w:rsidRDefault="00D44CF8" w:rsidP="00D44CF8">
      <w:pPr>
        <w:jc w:val="both"/>
      </w:pPr>
      <w:r w:rsidRPr="003F1437">
        <w:t>*информация указывается, если соответствующ</w:t>
      </w:r>
      <w:r w:rsidR="009C3791" w:rsidRPr="003F1437">
        <w:t>е</w:t>
      </w:r>
      <w:r w:rsidRPr="003F1437">
        <w:t>е требование к Участникам закупки и (или) показатель оценки Заявок предусмотрены п</w:t>
      </w:r>
      <w:r w:rsidR="009C3791" w:rsidRPr="003F1437">
        <w:t>унктами</w:t>
      </w:r>
      <w:r w:rsidRPr="003F1437">
        <w:t xml:space="preserve"> 3.4, 3.14 раздела III ИНФОРМАЦИОННАЯ КАРТА ЗАКУПКИ Закупочной документации.</w:t>
      </w:r>
    </w:p>
    <w:p w:rsidR="00D44CF8" w:rsidRPr="003F1437" w:rsidRDefault="00D44CF8" w:rsidP="00D44CF8">
      <w:pPr>
        <w:tabs>
          <w:tab w:val="num" w:pos="1134"/>
        </w:tabs>
        <w:spacing w:after="120"/>
        <w:ind w:left="972"/>
        <w:contextualSpacing/>
        <w:jc w:val="both"/>
        <w:rPr>
          <w:b/>
          <w:sz w:val="28"/>
          <w:szCs w:val="20"/>
        </w:rPr>
      </w:pP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(подпись, М.П)</w:t>
      </w:r>
    </w:p>
    <w:p w:rsidR="00D44CF8" w:rsidRPr="003F1437" w:rsidRDefault="00D44CF8" w:rsidP="00D44CF8">
      <w:pPr>
        <w:rPr>
          <w:sz w:val="20"/>
          <w:vertAlign w:val="subscript"/>
        </w:rPr>
      </w:pPr>
      <w:r w:rsidRPr="003F1437">
        <w:rPr>
          <w:sz w:val="20"/>
        </w:rPr>
        <w:t>___________________________________________</w:t>
      </w:r>
      <w:r w:rsidRPr="003F1437">
        <w:rPr>
          <w:sz w:val="20"/>
          <w:vertAlign w:val="subscript"/>
        </w:rPr>
        <w:t>_____________________________________________________________</w:t>
      </w:r>
    </w:p>
    <w:p w:rsidR="00D44CF8" w:rsidRPr="003F1437" w:rsidRDefault="00D44CF8" w:rsidP="00D44CF8">
      <w:pPr>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rPr>
          <w:sz w:val="22"/>
          <w:szCs w:val="22"/>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 w:val="22"/>
          <w:szCs w:val="22"/>
        </w:rPr>
      </w:pPr>
    </w:p>
    <w:p w:rsidR="00D44CF8" w:rsidRPr="003F1437" w:rsidRDefault="00D44CF8" w:rsidP="00D44CF8">
      <w:pPr>
        <w:rPr>
          <w:sz w:val="20"/>
          <w:szCs w:val="20"/>
        </w:rPr>
      </w:pPr>
      <w:r w:rsidRPr="003F1437">
        <w:rPr>
          <w:sz w:val="20"/>
          <w:szCs w:val="20"/>
        </w:rPr>
        <w:t>Инструкция по заполнению:</w:t>
      </w:r>
    </w:p>
    <w:p w:rsidR="00D44CF8" w:rsidRPr="003F1437" w:rsidRDefault="00D44CF8" w:rsidP="00D44CF8">
      <w:pPr>
        <w:rPr>
          <w:sz w:val="20"/>
          <w:szCs w:val="20"/>
        </w:rPr>
      </w:pPr>
      <w:r w:rsidRPr="003F1437">
        <w:rPr>
          <w:sz w:val="20"/>
          <w:szCs w:val="20"/>
        </w:rPr>
        <w:lastRenderedPageBreak/>
        <w:t>1. Участник закупки заполняет поля формы в соответствии с инструкциями, приведенными по тексту формы.</w:t>
      </w:r>
    </w:p>
    <w:p w:rsidR="00D44CF8" w:rsidRPr="003F1437" w:rsidRDefault="00D44CF8" w:rsidP="00D44CF8">
      <w:pPr>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rPr>
          <w:sz w:val="20"/>
          <w:szCs w:val="20"/>
        </w:rPr>
      </w:pPr>
      <w:r w:rsidRPr="003F1437">
        <w:rPr>
          <w:sz w:val="20"/>
          <w:szCs w:val="20"/>
        </w:rPr>
        <w:t xml:space="preserve">3. В данной форме приводятся сведения о специалистах, которые будут привлечены к исполнению Договора. </w:t>
      </w:r>
    </w:p>
    <w:p w:rsidR="00D44CF8" w:rsidRPr="003F1437" w:rsidRDefault="00D44CF8" w:rsidP="00D44CF8">
      <w:pPr>
        <w:rPr>
          <w:sz w:val="20"/>
          <w:szCs w:val="20"/>
        </w:rPr>
      </w:pPr>
      <w:r w:rsidRPr="003F1437">
        <w:rPr>
          <w:sz w:val="20"/>
          <w:szCs w:val="20"/>
        </w:rPr>
        <w:t>4. Форма должна быть подписана и скреплена оттиском печати (при наличии).</w:t>
      </w:r>
    </w:p>
    <w:p w:rsidR="00D44CF8" w:rsidRPr="003F1437" w:rsidRDefault="00D44CF8" w:rsidP="00D44CF8">
      <w:pPr>
        <w:rPr>
          <w:sz w:val="22"/>
          <w:szCs w:val="22"/>
        </w:rPr>
      </w:pPr>
      <w:r w:rsidRPr="003F1437">
        <w:rPr>
          <w:sz w:val="22"/>
          <w:szCs w:val="22"/>
        </w:rPr>
        <w:br w:type="page"/>
      </w:r>
    </w:p>
    <w:p w:rsidR="00D44CF8" w:rsidRPr="003F1437" w:rsidRDefault="00D44CF8" w:rsidP="00D44CF8">
      <w:pPr>
        <w:suppressAutoHyphens/>
        <w:ind w:left="-284"/>
        <w:rPr>
          <w:b/>
          <w:szCs w:val="20"/>
        </w:rPr>
      </w:pPr>
      <w:r w:rsidRPr="003F1437">
        <w:rPr>
          <w:b/>
          <w:szCs w:val="20"/>
        </w:rPr>
        <w:lastRenderedPageBreak/>
        <w:t>ФОРМА 6.</w:t>
      </w:r>
    </w:p>
    <w:p w:rsidR="00D44CF8" w:rsidRPr="003F1437" w:rsidRDefault="00D44CF8" w:rsidP="00D44CF8">
      <w:pPr>
        <w:suppressAutoHyphens/>
        <w:ind w:left="-284"/>
        <w:jc w:val="both"/>
        <w:rPr>
          <w:sz w:val="20"/>
          <w:szCs w:val="20"/>
        </w:rPr>
      </w:pPr>
      <w:r w:rsidRPr="003F1437">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3F143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ind w:left="-142"/>
        <w:rPr>
          <w:sz w:val="20"/>
          <w:szCs w:val="20"/>
        </w:rPr>
      </w:pPr>
    </w:p>
    <w:p w:rsidR="00D44CF8" w:rsidRPr="003F1437" w:rsidRDefault="00D44CF8" w:rsidP="00D44CF8">
      <w:pPr>
        <w:ind w:left="-142"/>
        <w:rPr>
          <w:i/>
          <w:color w:val="A6A6A6"/>
          <w:sz w:val="20"/>
          <w:szCs w:val="20"/>
        </w:rPr>
      </w:pPr>
      <w:r w:rsidRPr="003F1437">
        <w:rPr>
          <w:sz w:val="20"/>
          <w:szCs w:val="20"/>
        </w:rPr>
        <w:t xml:space="preserve">Наименование Участника закупки: </w:t>
      </w:r>
      <w:r w:rsidRPr="003F1437">
        <w:rPr>
          <w:i/>
          <w:color w:val="A6A6A6"/>
          <w:sz w:val="20"/>
          <w:szCs w:val="20"/>
        </w:rPr>
        <w:t>(указать краткое наименование)</w:t>
      </w:r>
    </w:p>
    <w:p w:rsidR="00D44CF8" w:rsidRPr="003F1437" w:rsidRDefault="00D44CF8" w:rsidP="00D44CF8">
      <w:pPr>
        <w:ind w:left="-142"/>
        <w:rPr>
          <w:sz w:val="20"/>
          <w:szCs w:val="20"/>
        </w:rPr>
      </w:pPr>
      <w:r w:rsidRPr="003F1437">
        <w:rPr>
          <w:sz w:val="20"/>
          <w:szCs w:val="20"/>
        </w:rPr>
        <w:t xml:space="preserve">ИНН Участника закупки: </w:t>
      </w:r>
      <w:r w:rsidRPr="003F1437">
        <w:rPr>
          <w:i/>
          <w:color w:val="A6A6A6"/>
          <w:sz w:val="20"/>
          <w:szCs w:val="20"/>
        </w:rPr>
        <w:t>(указать при наличии)</w:t>
      </w:r>
    </w:p>
    <w:p w:rsidR="00D44CF8" w:rsidRPr="003F1437" w:rsidRDefault="00D44CF8" w:rsidP="00D44CF8">
      <w:pPr>
        <w:ind w:left="-142"/>
        <w:rPr>
          <w:sz w:val="20"/>
          <w:szCs w:val="20"/>
        </w:rPr>
      </w:pPr>
      <w:r w:rsidRPr="003F1437">
        <w:rPr>
          <w:sz w:val="20"/>
          <w:szCs w:val="20"/>
        </w:rPr>
        <w:t xml:space="preserve">Наименование предмета Договора: </w:t>
      </w:r>
      <w:r w:rsidRPr="003F1437">
        <w:rPr>
          <w:i/>
          <w:color w:val="A6A6A6"/>
          <w:sz w:val="20"/>
          <w:szCs w:val="20"/>
        </w:rPr>
        <w:t>(указать наименование предмета Закупки)</w:t>
      </w:r>
    </w:p>
    <w:p w:rsidR="00D44CF8" w:rsidRPr="003F1437" w:rsidRDefault="00D44CF8" w:rsidP="00D44CF8">
      <w:pPr>
        <w:suppressAutoHyphens/>
        <w:jc w:val="center"/>
        <w:rPr>
          <w:szCs w:val="20"/>
        </w:rPr>
      </w:pPr>
    </w:p>
    <w:p w:rsidR="00D44CF8" w:rsidRPr="003F1437" w:rsidRDefault="00D44CF8" w:rsidP="00D44CF8">
      <w:pPr>
        <w:ind w:left="-142"/>
        <w:jc w:val="center"/>
        <w:rPr>
          <w:b/>
          <w:szCs w:val="20"/>
        </w:rPr>
      </w:pPr>
      <w:r w:rsidRPr="003F1437">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3F1437"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3F143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18"/>
                <w:szCs w:val="18"/>
              </w:rPr>
            </w:pPr>
            <w:r w:rsidRPr="003F1437">
              <w:rPr>
                <w:sz w:val="18"/>
                <w:szCs w:val="18"/>
              </w:rPr>
              <w:t>Примечания</w:t>
            </w:r>
          </w:p>
        </w:tc>
      </w:tr>
      <w:tr w:rsidR="00D44CF8" w:rsidRPr="003F143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uppressAutoHyphens/>
              <w:jc w:val="center"/>
              <w:rPr>
                <w:sz w:val="18"/>
                <w:szCs w:val="18"/>
              </w:rPr>
            </w:pPr>
            <w:r w:rsidRPr="003F1437">
              <w:rPr>
                <w:sz w:val="18"/>
                <w:szCs w:val="18"/>
              </w:rPr>
              <w:t>8</w:t>
            </w:r>
          </w:p>
        </w:tc>
      </w:tr>
      <w:tr w:rsidR="00D44CF8" w:rsidRPr="003F143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20"/>
                <w:szCs w:val="20"/>
              </w:rPr>
            </w:pPr>
            <w:r w:rsidRPr="003F1437">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3F143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20"/>
                <w:szCs w:val="20"/>
              </w:rPr>
            </w:pPr>
            <w:r w:rsidRPr="003F1437">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r>
      <w:tr w:rsidR="00D44CF8" w:rsidRPr="003F1437" w:rsidTr="00A526CF">
        <w:tc>
          <w:tcPr>
            <w:tcW w:w="65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r w:rsidRPr="003F1437">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r>
      <w:tr w:rsidR="00D44CF8" w:rsidRPr="003F143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20"/>
                <w:szCs w:val="20"/>
              </w:rPr>
            </w:pPr>
            <w:r w:rsidRPr="003F1437">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r>
      <w:tr w:rsidR="00D44CF8" w:rsidRPr="003F1437"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20"/>
                <w:szCs w:val="20"/>
              </w:rPr>
            </w:pPr>
            <w:r w:rsidRPr="003F1437">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3F143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suppressAutoHyphens/>
              <w:spacing w:after="120"/>
              <w:jc w:val="center"/>
              <w:rPr>
                <w:sz w:val="20"/>
                <w:szCs w:val="20"/>
              </w:rPr>
            </w:pPr>
            <w:r w:rsidRPr="003F1437">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r>
      <w:tr w:rsidR="00D44CF8" w:rsidRPr="003F1437" w:rsidTr="00A526CF">
        <w:tc>
          <w:tcPr>
            <w:tcW w:w="65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r w:rsidRPr="003F1437">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r>
      <w:tr w:rsidR="00D44CF8" w:rsidRPr="003F1437" w:rsidTr="00A526CF">
        <w:tc>
          <w:tcPr>
            <w:tcW w:w="65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r w:rsidRPr="003F1437">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suppressAutoHyphens/>
              <w:spacing w:after="120"/>
              <w:jc w:val="center"/>
              <w:rPr>
                <w:sz w:val="20"/>
                <w:szCs w:val="20"/>
              </w:rPr>
            </w:pPr>
          </w:p>
        </w:tc>
      </w:tr>
    </w:tbl>
    <w:p w:rsidR="00D44CF8" w:rsidRPr="003F1437" w:rsidRDefault="00D44CF8" w:rsidP="00D44CF8">
      <w:pPr>
        <w:jc w:val="both"/>
      </w:pPr>
    </w:p>
    <w:p w:rsidR="00D44CF8" w:rsidRPr="003F1437" w:rsidRDefault="00D44CF8" w:rsidP="00D44CF8">
      <w:pPr>
        <w:jc w:val="both"/>
      </w:pPr>
      <w:r w:rsidRPr="003F1437">
        <w:t>*информация указывается, если соответствующ</w:t>
      </w:r>
      <w:r w:rsidR="009C3791" w:rsidRPr="003F1437">
        <w:t>е</w:t>
      </w:r>
      <w:r w:rsidRPr="003F1437">
        <w:t>е требование к Участникам закупки и (или) показател</w:t>
      </w:r>
      <w:r w:rsidR="009C3791" w:rsidRPr="003F1437">
        <w:t>ь (показатели)</w:t>
      </w:r>
      <w:r w:rsidRPr="003F1437">
        <w:t xml:space="preserve"> оценки Заявок предусмотрены п</w:t>
      </w:r>
      <w:r w:rsidR="009C3791" w:rsidRPr="003F1437">
        <w:t>унктами</w:t>
      </w:r>
      <w:r w:rsidRPr="003F1437">
        <w:t xml:space="preserve"> 3.4, 3.14 раздела III ИНФОРМАЦИОННАЯ КАРТА ЗАКУПКИ Закупочной документации.</w:t>
      </w:r>
    </w:p>
    <w:p w:rsidR="00D44CF8" w:rsidRPr="003F1437" w:rsidRDefault="00D44CF8" w:rsidP="00D44CF8">
      <w:pPr>
        <w:jc w:val="both"/>
        <w:rPr>
          <w:i/>
        </w:rPr>
      </w:pPr>
      <w:r w:rsidRPr="003F1437">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sidRPr="003F1437">
        <w:rPr>
          <w:i/>
        </w:rPr>
        <w:t>,</w:t>
      </w:r>
      <w:r w:rsidRPr="003F1437">
        <w:rPr>
          <w:i/>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(подпись, М.П.)</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rPr>
          <w:sz w:val="20"/>
          <w:vertAlign w:val="subscript"/>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 w:val="20"/>
          <w:szCs w:val="20"/>
        </w:rPr>
      </w:pPr>
    </w:p>
    <w:p w:rsidR="00D44CF8" w:rsidRPr="003F1437" w:rsidRDefault="00D44CF8" w:rsidP="00D44CF8">
      <w:pPr>
        <w:rPr>
          <w:sz w:val="20"/>
          <w:szCs w:val="20"/>
        </w:rPr>
      </w:pPr>
      <w:r w:rsidRPr="003F1437">
        <w:rPr>
          <w:sz w:val="20"/>
          <w:szCs w:val="20"/>
        </w:rPr>
        <w:t>Инструкция по заполнению:</w:t>
      </w:r>
    </w:p>
    <w:p w:rsidR="00D44CF8" w:rsidRPr="003F1437" w:rsidRDefault="00D44CF8" w:rsidP="00D44CF8">
      <w:pPr>
        <w:jc w:val="both"/>
        <w:rPr>
          <w:sz w:val="20"/>
          <w:szCs w:val="20"/>
        </w:rPr>
      </w:pPr>
      <w:r w:rsidRPr="003F1437">
        <w:rPr>
          <w:sz w:val="20"/>
          <w:szCs w:val="20"/>
        </w:rPr>
        <w:lastRenderedPageBreak/>
        <w:t>1. Участник закупки заполняет поля формы в соответствии с инструкциями, приведенными по тексту формы.</w:t>
      </w:r>
    </w:p>
    <w:p w:rsidR="00D44CF8" w:rsidRPr="003F1437" w:rsidRDefault="00D44CF8" w:rsidP="00D44CF8">
      <w:pPr>
        <w:jc w:val="both"/>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jc w:val="both"/>
        <w:rPr>
          <w:sz w:val="20"/>
          <w:szCs w:val="20"/>
        </w:rPr>
      </w:pPr>
      <w:r w:rsidRPr="003F1437">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3F1437" w:rsidRDefault="00D44CF8" w:rsidP="00D44CF8">
      <w:pPr>
        <w:rPr>
          <w:sz w:val="20"/>
          <w:szCs w:val="20"/>
        </w:rPr>
      </w:pPr>
      <w:r w:rsidRPr="003F1437">
        <w:rPr>
          <w:sz w:val="20"/>
          <w:szCs w:val="20"/>
        </w:rPr>
        <w:t>4. Форма должна быть подписана и скреплена оттиском печати (при наличии).</w:t>
      </w:r>
    </w:p>
    <w:p w:rsidR="00D44CF8" w:rsidRPr="003F1437" w:rsidRDefault="00D44CF8" w:rsidP="00D44CF8">
      <w:pPr>
        <w:rPr>
          <w:sz w:val="20"/>
          <w:vertAlign w:val="subscript"/>
        </w:rPr>
        <w:sectPr w:rsidR="00D44CF8" w:rsidRPr="003F1437">
          <w:pgSz w:w="11907" w:h="16840"/>
          <w:pgMar w:top="510" w:right="1021" w:bottom="567" w:left="1247" w:header="737" w:footer="680" w:gutter="0"/>
          <w:cols w:space="720"/>
        </w:sectPr>
      </w:pPr>
    </w:p>
    <w:p w:rsidR="00D44CF8" w:rsidRPr="003F1437" w:rsidRDefault="00D44CF8" w:rsidP="00D44CF8">
      <w:pPr>
        <w:suppressAutoHyphens/>
        <w:ind w:left="-284"/>
        <w:rPr>
          <w:b/>
          <w:szCs w:val="20"/>
        </w:rPr>
      </w:pPr>
      <w:r w:rsidRPr="003F1437">
        <w:rPr>
          <w:b/>
          <w:szCs w:val="20"/>
        </w:rPr>
        <w:lastRenderedPageBreak/>
        <w:t>ФОРМА 7.</w:t>
      </w:r>
      <w:bookmarkStart w:id="106" w:name="форма7"/>
      <w:bookmarkEnd w:id="106"/>
    </w:p>
    <w:p w:rsidR="00D44CF8" w:rsidRPr="003F1437" w:rsidRDefault="00D44CF8" w:rsidP="00D44CF8">
      <w:pPr>
        <w:suppressAutoHyphens/>
        <w:ind w:left="-284"/>
        <w:rPr>
          <w:sz w:val="20"/>
          <w:szCs w:val="20"/>
        </w:rPr>
      </w:pPr>
      <w:r w:rsidRPr="003F1437">
        <w:rPr>
          <w:sz w:val="20"/>
          <w:szCs w:val="20"/>
        </w:rPr>
        <w:t>Сведения о деловой репутации</w:t>
      </w:r>
    </w:p>
    <w:p w:rsidR="00D44CF8" w:rsidRPr="003F143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ind w:left="-142"/>
        <w:rPr>
          <w:sz w:val="20"/>
          <w:szCs w:val="20"/>
        </w:rPr>
      </w:pPr>
    </w:p>
    <w:p w:rsidR="00D44CF8" w:rsidRPr="003F1437" w:rsidRDefault="00D44CF8" w:rsidP="00D44CF8">
      <w:pPr>
        <w:ind w:left="-142"/>
        <w:rPr>
          <w:i/>
          <w:color w:val="A6A6A6"/>
          <w:sz w:val="20"/>
          <w:szCs w:val="20"/>
        </w:rPr>
      </w:pPr>
      <w:r w:rsidRPr="003F1437">
        <w:rPr>
          <w:sz w:val="20"/>
          <w:szCs w:val="20"/>
        </w:rPr>
        <w:t xml:space="preserve">Наименование Участника закупки: </w:t>
      </w:r>
      <w:r w:rsidRPr="003F1437">
        <w:rPr>
          <w:i/>
          <w:color w:val="A6A6A6"/>
          <w:sz w:val="20"/>
          <w:szCs w:val="20"/>
        </w:rPr>
        <w:t>(указать краткое наименование)</w:t>
      </w:r>
    </w:p>
    <w:p w:rsidR="00D44CF8" w:rsidRPr="003F1437" w:rsidRDefault="00D44CF8" w:rsidP="00D44CF8">
      <w:pPr>
        <w:ind w:left="-142"/>
        <w:rPr>
          <w:sz w:val="20"/>
          <w:szCs w:val="20"/>
        </w:rPr>
      </w:pPr>
      <w:r w:rsidRPr="003F1437">
        <w:rPr>
          <w:sz w:val="20"/>
          <w:szCs w:val="20"/>
        </w:rPr>
        <w:t xml:space="preserve">ИНН Участника закупки: </w:t>
      </w:r>
      <w:r w:rsidRPr="003F1437">
        <w:rPr>
          <w:i/>
          <w:color w:val="A6A6A6"/>
          <w:sz w:val="20"/>
          <w:szCs w:val="20"/>
        </w:rPr>
        <w:t>(указать при наличии)</w:t>
      </w:r>
    </w:p>
    <w:p w:rsidR="00D44CF8" w:rsidRPr="003F1437" w:rsidRDefault="00D44CF8" w:rsidP="00D44CF8">
      <w:pPr>
        <w:ind w:left="-142"/>
        <w:rPr>
          <w:sz w:val="20"/>
          <w:szCs w:val="20"/>
        </w:rPr>
      </w:pPr>
      <w:r w:rsidRPr="003F1437">
        <w:rPr>
          <w:sz w:val="20"/>
          <w:szCs w:val="20"/>
        </w:rPr>
        <w:t xml:space="preserve">Наименование предмета Договора: </w:t>
      </w:r>
      <w:r w:rsidRPr="003F1437">
        <w:rPr>
          <w:i/>
          <w:color w:val="A6A6A6"/>
          <w:sz w:val="20"/>
          <w:szCs w:val="20"/>
        </w:rPr>
        <w:t>(указать наименование предмета Закупки)</w:t>
      </w:r>
    </w:p>
    <w:p w:rsidR="00D44CF8" w:rsidRPr="003F1437" w:rsidRDefault="00D44CF8" w:rsidP="00D44CF8">
      <w:pPr>
        <w:suppressAutoHyphens/>
        <w:jc w:val="center"/>
        <w:rPr>
          <w:szCs w:val="20"/>
        </w:rPr>
      </w:pPr>
    </w:p>
    <w:p w:rsidR="00D44CF8" w:rsidRPr="003F1437" w:rsidRDefault="00D44CF8" w:rsidP="00D44CF8">
      <w:pPr>
        <w:ind w:left="-142"/>
        <w:jc w:val="center"/>
        <w:rPr>
          <w:b/>
          <w:szCs w:val="20"/>
        </w:rPr>
      </w:pPr>
      <w:r w:rsidRPr="003F1437">
        <w:rPr>
          <w:b/>
          <w:szCs w:val="20"/>
        </w:rPr>
        <w:t>ДЕЛОВАЯ РЕПУТАЦИЯ УЧАСТНИКА ЗАКУПКИ*</w:t>
      </w:r>
    </w:p>
    <w:p w:rsidR="00D44CF8" w:rsidRPr="003F1437" w:rsidRDefault="00D44CF8" w:rsidP="00D44CF8">
      <w:pPr>
        <w:suppressAutoHyphens/>
        <w:spacing w:after="120"/>
        <w:jc w:val="center"/>
        <w:rPr>
          <w:b/>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246"/>
      </w:tblGrid>
      <w:tr w:rsidR="00D44CF8" w:rsidRPr="003F1437" w:rsidTr="00BB3D2A">
        <w:tc>
          <w:tcPr>
            <w:tcW w:w="425"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Наименование заказчика,</w:t>
            </w:r>
          </w:p>
          <w:p w:rsidR="00D44CF8" w:rsidRPr="003F1437" w:rsidRDefault="00D44CF8" w:rsidP="00D44CF8">
            <w:pPr>
              <w:keepNext/>
              <w:keepLines/>
              <w:jc w:val="center"/>
              <w:rPr>
                <w:sz w:val="20"/>
                <w:szCs w:val="20"/>
              </w:rPr>
            </w:pPr>
            <w:r w:rsidRPr="003F1437">
              <w:rPr>
                <w:sz w:val="20"/>
                <w:szCs w:val="20"/>
              </w:rPr>
              <w:t>адрес и контактный телефон/факс заказчика,</w:t>
            </w:r>
          </w:p>
          <w:p w:rsidR="00D44CF8" w:rsidRPr="003F1437" w:rsidRDefault="00D44CF8" w:rsidP="00D44CF8">
            <w:pPr>
              <w:keepNext/>
              <w:keepLines/>
              <w:jc w:val="center"/>
              <w:rPr>
                <w:sz w:val="20"/>
                <w:szCs w:val="20"/>
              </w:rPr>
            </w:pPr>
            <w:r w:rsidRPr="003F1437">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Цена договора, по результатам исполнения которого был выдан положительный отзыв (рекомендация), руб.</w:t>
            </w:r>
          </w:p>
        </w:tc>
        <w:tc>
          <w:tcPr>
            <w:tcW w:w="3246"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keepNext/>
              <w:keepLines/>
              <w:jc w:val="center"/>
              <w:rPr>
                <w:sz w:val="20"/>
                <w:szCs w:val="20"/>
              </w:rPr>
            </w:pPr>
            <w:r w:rsidRPr="003F1437">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3F1437" w:rsidTr="00BB3D2A">
        <w:tc>
          <w:tcPr>
            <w:tcW w:w="10065" w:type="dxa"/>
            <w:gridSpan w:val="5"/>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center"/>
              <w:rPr>
                <w:b/>
                <w:i/>
                <w:sz w:val="20"/>
                <w:szCs w:val="20"/>
              </w:rPr>
            </w:pPr>
            <w:r w:rsidRPr="003F1437">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3F1437" w:rsidTr="00BB3D2A">
        <w:tc>
          <w:tcPr>
            <w:tcW w:w="425"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jc w:val="both"/>
              <w:rPr>
                <w:sz w:val="20"/>
                <w:szCs w:val="20"/>
              </w:rPr>
            </w:pPr>
            <w:r w:rsidRPr="003F1437">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BB3D2A">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BB3D2A">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BB3D2A">
        <w:tc>
          <w:tcPr>
            <w:tcW w:w="10065" w:type="dxa"/>
            <w:gridSpan w:val="5"/>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center"/>
              <w:rPr>
                <w:b/>
                <w:i/>
                <w:sz w:val="20"/>
                <w:szCs w:val="20"/>
              </w:rPr>
            </w:pPr>
            <w:r w:rsidRPr="003F1437">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3F1437" w:rsidTr="00BB3D2A">
        <w:tc>
          <w:tcPr>
            <w:tcW w:w="425" w:type="dxa"/>
            <w:tcBorders>
              <w:top w:val="single" w:sz="4" w:space="0" w:color="auto"/>
              <w:left w:val="single" w:sz="4" w:space="0" w:color="auto"/>
              <w:bottom w:val="single" w:sz="4" w:space="0" w:color="auto"/>
              <w:right w:val="single" w:sz="4" w:space="0" w:color="auto"/>
            </w:tcBorders>
            <w:hideMark/>
          </w:tcPr>
          <w:p w:rsidR="00D44CF8" w:rsidRPr="003F1437" w:rsidRDefault="00D44CF8" w:rsidP="00D44CF8">
            <w:pPr>
              <w:jc w:val="both"/>
              <w:rPr>
                <w:sz w:val="20"/>
                <w:szCs w:val="20"/>
              </w:rPr>
            </w:pPr>
            <w:r w:rsidRPr="003F1437">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BB3D2A">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r w:rsidR="00D44CF8" w:rsidRPr="003F1437" w:rsidTr="00BB3D2A">
        <w:tc>
          <w:tcPr>
            <w:tcW w:w="425"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r w:rsidRPr="003F1437">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jc w:val="both"/>
              <w:rPr>
                <w:sz w:val="20"/>
                <w:szCs w:val="20"/>
              </w:rPr>
            </w:pPr>
          </w:p>
        </w:tc>
      </w:tr>
    </w:tbl>
    <w:p w:rsidR="00D44CF8" w:rsidRPr="003F1437" w:rsidRDefault="00D44CF8" w:rsidP="00D44CF8">
      <w:pPr>
        <w:jc w:val="both"/>
      </w:pPr>
    </w:p>
    <w:p w:rsidR="00D44CF8" w:rsidRPr="003F1437" w:rsidRDefault="00D44CF8" w:rsidP="00D44CF8">
      <w:pPr>
        <w:jc w:val="both"/>
      </w:pPr>
      <w:r w:rsidRPr="003F1437">
        <w:t>*информация указывается, если соответствующ</w:t>
      </w:r>
      <w:r w:rsidR="009C3791" w:rsidRPr="003F1437">
        <w:t>е</w:t>
      </w:r>
      <w:r w:rsidRPr="003F1437">
        <w:t>е требование к Участникам закупки и (или) показатель оценки Заявок предусмотрены п</w:t>
      </w:r>
      <w:r w:rsidR="009C3791" w:rsidRPr="003F1437">
        <w:t>унктами</w:t>
      </w:r>
      <w:r w:rsidRPr="003F1437">
        <w:t xml:space="preserve"> 3.4, 3.14 раздела III</w:t>
      </w:r>
      <w:r w:rsidR="009C3791" w:rsidRPr="003F1437">
        <w:t xml:space="preserve"> </w:t>
      </w:r>
      <w:r w:rsidRPr="003F1437">
        <w:t>ИНФОРМАЦИОННАЯ КАРТА ЗАКУПКИ Закупочной документации.</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(подпись, М.П.)</w:t>
      </w:r>
    </w:p>
    <w:p w:rsidR="00D44CF8" w:rsidRPr="003F1437" w:rsidRDefault="00D44CF8" w:rsidP="00D44CF8">
      <w:pPr>
        <w:rPr>
          <w:sz w:val="20"/>
        </w:rPr>
      </w:pPr>
      <w:r w:rsidRPr="003F1437">
        <w:rPr>
          <w:sz w:val="20"/>
        </w:rPr>
        <w:t>___________________________________________</w:t>
      </w:r>
    </w:p>
    <w:p w:rsidR="00D44CF8" w:rsidRPr="003F1437" w:rsidRDefault="00D44CF8" w:rsidP="00D44CF8">
      <w:pPr>
        <w:rPr>
          <w:sz w:val="20"/>
          <w:vertAlign w:val="subscript"/>
        </w:rPr>
      </w:pPr>
      <w:r w:rsidRPr="003F1437">
        <w:rPr>
          <w:sz w:val="20"/>
          <w:vertAlign w:val="subscript"/>
        </w:rPr>
        <w:t xml:space="preserve">                            (фамилия, имя, отчество подписавшего, должность)</w:t>
      </w:r>
    </w:p>
    <w:p w:rsidR="00D44CF8" w:rsidRPr="003F1437" w:rsidRDefault="00D44CF8" w:rsidP="00D44CF8">
      <w:pPr>
        <w:rPr>
          <w:sz w:val="20"/>
          <w:vertAlign w:val="subscript"/>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 w:val="20"/>
          <w:szCs w:val="20"/>
        </w:rPr>
      </w:pPr>
    </w:p>
    <w:p w:rsidR="00D44CF8" w:rsidRPr="003F1437" w:rsidRDefault="00D44CF8" w:rsidP="00D44CF8">
      <w:pPr>
        <w:rPr>
          <w:sz w:val="20"/>
          <w:szCs w:val="20"/>
        </w:rPr>
      </w:pPr>
      <w:r w:rsidRPr="003F1437">
        <w:rPr>
          <w:sz w:val="20"/>
          <w:szCs w:val="20"/>
        </w:rPr>
        <w:t>Инструкция по заполнению:</w:t>
      </w:r>
    </w:p>
    <w:p w:rsidR="00D44CF8" w:rsidRPr="003F1437" w:rsidRDefault="00D44CF8" w:rsidP="00D44CF8">
      <w:pPr>
        <w:jc w:val="both"/>
        <w:rPr>
          <w:sz w:val="20"/>
          <w:szCs w:val="20"/>
        </w:rPr>
      </w:pPr>
      <w:r w:rsidRPr="003F1437">
        <w:rPr>
          <w:sz w:val="20"/>
          <w:szCs w:val="20"/>
        </w:rPr>
        <w:t>1. Участник закупки заполняет поля формы в соответствии с инструкциями, приведенными по тексту формы.</w:t>
      </w:r>
    </w:p>
    <w:p w:rsidR="00D44CF8" w:rsidRPr="003F1437" w:rsidRDefault="00D44CF8" w:rsidP="00D44CF8">
      <w:pPr>
        <w:jc w:val="both"/>
        <w:rPr>
          <w:sz w:val="20"/>
          <w:szCs w:val="20"/>
        </w:rPr>
      </w:pPr>
      <w:r w:rsidRPr="003F1437">
        <w:rPr>
          <w:sz w:val="20"/>
          <w:szCs w:val="20"/>
        </w:rPr>
        <w:t>2. Инструкции, приведенные по тексту формы и выделенные серым цветом, рекомендуется удалить из текста заявки.</w:t>
      </w:r>
    </w:p>
    <w:p w:rsidR="00D44CF8" w:rsidRPr="003F1437" w:rsidRDefault="00D44CF8" w:rsidP="00D44CF8">
      <w:pPr>
        <w:jc w:val="both"/>
        <w:rPr>
          <w:sz w:val="20"/>
          <w:szCs w:val="20"/>
        </w:rPr>
      </w:pPr>
      <w:r w:rsidRPr="003F1437">
        <w:rPr>
          <w:sz w:val="20"/>
          <w:szCs w:val="20"/>
        </w:rPr>
        <w:t xml:space="preserve">3. В данной форме указываются сведения о деловой репутации Участника закупки. </w:t>
      </w:r>
    </w:p>
    <w:p w:rsidR="00D44CF8" w:rsidRPr="003F1437" w:rsidRDefault="00D44CF8" w:rsidP="00D44CF8">
      <w:pPr>
        <w:rPr>
          <w:sz w:val="20"/>
          <w:szCs w:val="20"/>
        </w:rPr>
      </w:pPr>
      <w:r w:rsidRPr="003F1437">
        <w:rPr>
          <w:sz w:val="20"/>
          <w:szCs w:val="20"/>
        </w:rPr>
        <w:t>4. Форма должна быть подписана и скреплена оттиском печати (при наличии).</w:t>
      </w:r>
    </w:p>
    <w:p w:rsidR="00D44CF8" w:rsidRPr="003F1437" w:rsidRDefault="00D44CF8" w:rsidP="00D44CF8">
      <w:pPr>
        <w:rPr>
          <w:sz w:val="20"/>
          <w:vertAlign w:val="subscript"/>
        </w:rPr>
      </w:pPr>
    </w:p>
    <w:p w:rsidR="00D44CF8" w:rsidRPr="003F1437" w:rsidRDefault="00D44CF8" w:rsidP="00D44CF8">
      <w:pPr>
        <w:rPr>
          <w:sz w:val="20"/>
          <w:vertAlign w:val="subscript"/>
        </w:rPr>
      </w:pPr>
    </w:p>
    <w:p w:rsidR="00D44CF8" w:rsidRPr="003F1437" w:rsidRDefault="00D44CF8" w:rsidP="00D44CF8">
      <w:pPr>
        <w:rPr>
          <w:sz w:val="20"/>
          <w:vertAlign w:val="subscript"/>
        </w:rPr>
        <w:sectPr w:rsidR="00D44CF8" w:rsidRPr="003F1437">
          <w:pgSz w:w="11907" w:h="16840"/>
          <w:pgMar w:top="510" w:right="1021" w:bottom="567" w:left="1247" w:header="737" w:footer="680" w:gutter="0"/>
          <w:cols w:space="720"/>
        </w:sectPr>
      </w:pPr>
    </w:p>
    <w:p w:rsidR="00D44CF8" w:rsidRPr="003F1437" w:rsidRDefault="00D44CF8" w:rsidP="00D44CF8">
      <w:pPr>
        <w:rPr>
          <w:b/>
        </w:rPr>
      </w:pPr>
      <w:r w:rsidRPr="003F1437">
        <w:rPr>
          <w:b/>
        </w:rPr>
        <w:lastRenderedPageBreak/>
        <w:t>ФОРМА 8.</w:t>
      </w:r>
    </w:p>
    <w:p w:rsidR="00D44CF8" w:rsidRPr="003F1437" w:rsidRDefault="00D44CF8" w:rsidP="00D44CF8">
      <w:pPr>
        <w:rPr>
          <w:sz w:val="20"/>
        </w:rPr>
      </w:pPr>
      <w:r w:rsidRPr="003F1437">
        <w:rPr>
          <w:sz w:val="20"/>
        </w:rPr>
        <w:t>Образец оформления конвертов</w:t>
      </w:r>
    </w:p>
    <w:p w:rsidR="00D44CF8" w:rsidRPr="003F143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spacing w:after="120"/>
        <w:jc w:val="both"/>
        <w:rPr>
          <w:rFonts w:eastAsia="Calibri"/>
          <w:b/>
          <w:bCs/>
          <w:i/>
          <w:iCs/>
          <w:sz w:val="28"/>
          <w:szCs w:val="20"/>
          <w:lang w:eastAsia="en-US"/>
        </w:rPr>
      </w:pPr>
      <w:r w:rsidRPr="003F1437">
        <w:rPr>
          <w:rFonts w:eastAsia="Calibri"/>
          <w:noProof/>
          <w:sz w:val="22"/>
          <w:szCs w:val="22"/>
        </w:rPr>
        <mc:AlternateContent>
          <mc:Choice Requires="wps">
            <w:drawing>
              <wp:anchor distT="0" distB="0" distL="114300" distR="114300" simplePos="0" relativeHeight="251652096"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CA3B" id="Rectangle 21" o:spid="_x0000_s1026" style="position:absolute;margin-left:29.85pt;margin-top:92pt;width:381.9pt;height:22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3F1437">
        <w:rPr>
          <w:rFonts w:eastAsia="Calibri"/>
          <w:noProof/>
          <w:sz w:val="22"/>
          <w:szCs w:val="22"/>
        </w:rPr>
        <mc:AlternateContent>
          <mc:Choice Requires="wps">
            <w:drawing>
              <wp:anchor distT="0" distB="0" distL="114300" distR="114300" simplePos="0" relativeHeight="251653120"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3F1437" w:rsidRDefault="003F143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F1437" w:rsidRDefault="003F143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3F1437" w:rsidRDefault="003F143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F1437" w:rsidRDefault="003F143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3F1437">
        <w:rPr>
          <w:rFonts w:eastAsia="Calibri"/>
          <w:noProof/>
          <w:sz w:val="22"/>
          <w:szCs w:val="22"/>
        </w:rPr>
        <mc:AlternateContent>
          <mc:Choice Requires="wps">
            <w:drawing>
              <wp:anchor distT="0" distB="0" distL="114300" distR="114300" simplePos="0" relativeHeight="251654144"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3F1437" w:rsidRDefault="003F1437" w:rsidP="00D44CF8">
                            <w:pPr>
                              <w:rPr>
                                <w:rFonts w:ascii="Arial" w:hAnsi="Arial" w:cs="Arial"/>
                              </w:rPr>
                            </w:pPr>
                            <w:r>
                              <w:rPr>
                                <w:rFonts w:ascii="Arial" w:hAnsi="Arial" w:cs="Arial"/>
                                <w:b/>
                              </w:rPr>
                              <w:t>От кого:</w:t>
                            </w:r>
                            <w:r>
                              <w:rPr>
                                <w:rFonts w:ascii="Arial" w:hAnsi="Arial" w:cs="Arial"/>
                              </w:rPr>
                              <w:t xml:space="preserve"> </w:t>
                            </w:r>
                          </w:p>
                          <w:p w:rsidR="003F1437" w:rsidRDefault="003F143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F1437" w:rsidRDefault="003F143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3F1437" w:rsidRDefault="003F1437" w:rsidP="00D44CF8">
                      <w:pPr>
                        <w:rPr>
                          <w:rFonts w:ascii="Arial" w:hAnsi="Arial" w:cs="Arial"/>
                        </w:rPr>
                      </w:pPr>
                      <w:r>
                        <w:rPr>
                          <w:rFonts w:ascii="Arial" w:hAnsi="Arial" w:cs="Arial"/>
                          <w:b/>
                        </w:rPr>
                        <w:t>От кого:</w:t>
                      </w:r>
                      <w:r>
                        <w:rPr>
                          <w:rFonts w:ascii="Arial" w:hAnsi="Arial" w:cs="Arial"/>
                        </w:rPr>
                        <w:t xml:space="preserve"> </w:t>
                      </w:r>
                    </w:p>
                    <w:p w:rsidR="003F1437" w:rsidRDefault="003F143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F1437" w:rsidRDefault="003F143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3F1437">
        <w:rPr>
          <w:rFonts w:eastAsia="Calibri"/>
          <w:noProof/>
          <w:sz w:val="22"/>
          <w:szCs w:val="22"/>
        </w:rPr>
        <mc:AlternateContent>
          <mc:Choice Requires="wps">
            <w:drawing>
              <wp:anchor distT="0" distB="0" distL="114300" distR="114300" simplePos="0" relativeHeight="251655168"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3F1437" w:rsidRDefault="003F1437" w:rsidP="00D44CF8">
                            <w:pPr>
                              <w:jc w:val="center"/>
                              <w:rPr>
                                <w:i/>
                              </w:rPr>
                            </w:pPr>
                            <w:r>
                              <w:rPr>
                                <w:rFonts w:ascii="Arial" w:hAnsi="Arial" w:cs="Arial"/>
                                <w:b/>
                              </w:rPr>
                              <w:t>Документы на Закупку</w:t>
                            </w:r>
                          </w:p>
                          <w:p w:rsidR="003F1437" w:rsidRDefault="003F143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3F1437" w:rsidRDefault="003F1437" w:rsidP="00D44CF8">
                      <w:pPr>
                        <w:jc w:val="center"/>
                        <w:rPr>
                          <w:i/>
                        </w:rPr>
                      </w:pPr>
                      <w:r>
                        <w:rPr>
                          <w:rFonts w:ascii="Arial" w:hAnsi="Arial" w:cs="Arial"/>
                          <w:b/>
                        </w:rPr>
                        <w:t>Документы на Закупку</w:t>
                      </w:r>
                    </w:p>
                    <w:p w:rsidR="003F1437" w:rsidRDefault="003F143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3F1437">
        <w:rPr>
          <w:rFonts w:eastAsia="Calibri"/>
          <w:noProof/>
          <w:sz w:val="22"/>
          <w:szCs w:val="22"/>
        </w:rPr>
        <mc:AlternateContent>
          <mc:Choice Requires="wps">
            <w:drawing>
              <wp:anchor distT="0" distB="0" distL="114300" distR="114300" simplePos="0" relativeHeight="251656192"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B3B5" id="Rectangle 25" o:spid="_x0000_s1026" style="position:absolute;margin-left:420pt;margin-top:92pt;width:331.3pt;height:2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3F1437">
        <w:rPr>
          <w:rFonts w:eastAsia="Calibri"/>
          <w:noProof/>
          <w:sz w:val="22"/>
          <w:szCs w:val="22"/>
        </w:rPr>
        <mc:AlternateContent>
          <mc:Choice Requires="wps">
            <w:drawing>
              <wp:anchor distT="0" distB="0" distL="114300" distR="114300" simplePos="0" relativeHeight="251657216"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72E5" id="Freeform 26" o:spid="_x0000_s1026" style="position:absolute;margin-left:420pt;margin-top:92.45pt;width:331.3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3F1437">
        <w:rPr>
          <w:rFonts w:eastAsia="Calibri"/>
          <w:noProof/>
          <w:sz w:val="22"/>
          <w:szCs w:val="22"/>
        </w:rPr>
        <mc:AlternateContent>
          <mc:Choice Requires="wps">
            <w:drawing>
              <wp:anchor distT="0" distB="0" distL="114300" distR="114300" simplePos="0" relativeHeight="251658240"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97607" id="Oval 28" o:spid="_x0000_s1026" style="position:absolute;margin-left:571.75pt;margin-top:160.7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3F1437">
        <w:rPr>
          <w:rFonts w:eastAsia="Calibri"/>
          <w:noProof/>
          <w:sz w:val="22"/>
          <w:szCs w:val="22"/>
        </w:rPr>
        <mc:AlternateContent>
          <mc:Choice Requires="wps">
            <w:drawing>
              <wp:anchor distT="0" distB="0" distL="114300" distR="114300" simplePos="0" relativeHeight="251659264"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F1437" w:rsidRDefault="003F1437" w:rsidP="00D44CF8">
                            <w:pPr>
                              <w:ind w:left="-142"/>
                              <w:rPr>
                                <w:rFonts w:ascii="Arial" w:hAnsi="Arial" w:cs="Arial"/>
                                <w:sz w:val="18"/>
                                <w:szCs w:val="18"/>
                              </w:rPr>
                            </w:pPr>
                            <w:r>
                              <w:rPr>
                                <w:rFonts w:ascii="Arial" w:hAnsi="Arial" w:cs="Arial"/>
                                <w:sz w:val="18"/>
                                <w:szCs w:val="18"/>
                              </w:rPr>
                              <w:t>Печать (при наличии)</w:t>
                            </w:r>
                          </w:p>
                          <w:p w:rsidR="003F1437" w:rsidRDefault="003F1437"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3F1437" w:rsidRDefault="003F1437" w:rsidP="00D44CF8">
                      <w:pPr>
                        <w:ind w:left="-142"/>
                        <w:rPr>
                          <w:rFonts w:ascii="Arial" w:hAnsi="Arial" w:cs="Arial"/>
                          <w:sz w:val="18"/>
                          <w:szCs w:val="18"/>
                        </w:rPr>
                      </w:pPr>
                      <w:r>
                        <w:rPr>
                          <w:rFonts w:ascii="Arial" w:hAnsi="Arial" w:cs="Arial"/>
                          <w:sz w:val="18"/>
                          <w:szCs w:val="18"/>
                        </w:rPr>
                        <w:t>Печать (при наличии)</w:t>
                      </w:r>
                    </w:p>
                    <w:p w:rsidR="003F1437" w:rsidRDefault="003F1437"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3F1437">
        <w:rPr>
          <w:rFonts w:eastAsia="Calibri"/>
          <w:noProof/>
          <w:sz w:val="22"/>
          <w:szCs w:val="22"/>
        </w:rPr>
        <mc:AlternateContent>
          <mc:Choice Requires="wps">
            <w:drawing>
              <wp:anchor distT="0" distB="0" distL="114300" distR="114300" simplePos="0" relativeHeight="251660288"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F1437" w:rsidRDefault="003F1437" w:rsidP="00D44CF8">
                            <w:pPr>
                              <w:rPr>
                                <w:rFonts w:ascii="Arial" w:hAnsi="Arial" w:cs="Arial"/>
                              </w:rPr>
                            </w:pPr>
                            <w:r>
                              <w:rPr>
                                <w:rFonts w:ascii="Arial" w:hAnsi="Arial" w:cs="Arial"/>
                              </w:rPr>
                              <w:t>Адрес подачи:</w:t>
                            </w:r>
                          </w:p>
                          <w:p w:rsidR="003F1437" w:rsidRDefault="003F143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F1437" w:rsidRDefault="003F1437"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3F1437" w:rsidRDefault="003F1437" w:rsidP="00D44CF8">
                      <w:pPr>
                        <w:rPr>
                          <w:rFonts w:ascii="Arial" w:hAnsi="Arial" w:cs="Arial"/>
                        </w:rPr>
                      </w:pPr>
                      <w:r>
                        <w:rPr>
                          <w:rFonts w:ascii="Arial" w:hAnsi="Arial" w:cs="Arial"/>
                        </w:rPr>
                        <w:t>Адрес подачи:</w:t>
                      </w:r>
                    </w:p>
                    <w:p w:rsidR="003F1437" w:rsidRDefault="003F143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F1437" w:rsidRDefault="003F1437" w:rsidP="00D44CF8">
                      <w:pPr>
                        <w:rPr>
                          <w:rFonts w:ascii="Arial" w:hAnsi="Arial"/>
                        </w:rPr>
                      </w:pPr>
                      <w:r>
                        <w:t>Агентство стратегических инициатив</w:t>
                      </w:r>
                    </w:p>
                  </w:txbxContent>
                </v:textbox>
                <o:callout v:ext="edit" minusy="t"/>
              </v:shape>
            </w:pict>
          </mc:Fallback>
        </mc:AlternateContent>
      </w:r>
      <w:r w:rsidRPr="003F1437">
        <w:rPr>
          <w:rFonts w:eastAsia="Calibri"/>
          <w:noProof/>
          <w:sz w:val="22"/>
          <w:szCs w:val="22"/>
        </w:rPr>
        <mc:AlternateContent>
          <mc:Choice Requires="wps">
            <w:drawing>
              <wp:anchor distT="0" distB="0" distL="114300" distR="114300" simplePos="0" relativeHeight="251661312"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F1437" w:rsidRDefault="003F1437"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3F1437" w:rsidRDefault="003F1437" w:rsidP="00D44CF8">
                      <w:pPr>
                        <w:jc w:val="center"/>
                      </w:pPr>
                      <w:r>
                        <w:t>_________</w:t>
                      </w:r>
                    </w:p>
                  </w:txbxContent>
                </v:textbox>
              </v:shape>
            </w:pict>
          </mc:Fallback>
        </mc:AlternateContent>
      </w:r>
      <w:r w:rsidRPr="003F1437">
        <w:rPr>
          <w:rFonts w:eastAsia="Calibri"/>
          <w:noProof/>
          <w:sz w:val="22"/>
          <w:szCs w:val="22"/>
        </w:rPr>
        <mc:AlternateContent>
          <mc:Choice Requires="wps">
            <w:drawing>
              <wp:anchor distT="0" distB="0" distL="114300" distR="114300" simplePos="0" relativeHeight="251662336"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F1437" w:rsidRDefault="003F1437" w:rsidP="00D44CF8">
                            <w:pPr>
                              <w:jc w:val="center"/>
                            </w:pPr>
                            <w:r>
                              <w:t>_________</w:t>
                            </w:r>
                          </w:p>
                          <w:p w:rsidR="003F1437" w:rsidRDefault="003F1437"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3F1437" w:rsidRDefault="003F1437" w:rsidP="00D44CF8">
                      <w:pPr>
                        <w:jc w:val="center"/>
                      </w:pPr>
                      <w:r>
                        <w:t>_________</w:t>
                      </w:r>
                    </w:p>
                    <w:p w:rsidR="003F1437" w:rsidRDefault="003F1437" w:rsidP="00D44CF8">
                      <w:pPr>
                        <w:jc w:val="center"/>
                        <w:rPr>
                          <w:rFonts w:ascii="Arial" w:hAnsi="Arial" w:cs="Arial"/>
                          <w:b/>
                          <w:i/>
                          <w:sz w:val="14"/>
                          <w:lang w:val="en-US"/>
                        </w:rPr>
                      </w:pPr>
                    </w:p>
                  </w:txbxContent>
                </v:textbox>
              </v:shape>
            </w:pict>
          </mc:Fallback>
        </mc:AlternateContent>
      </w:r>
      <w:r w:rsidRPr="003F1437">
        <w:rPr>
          <w:rFonts w:eastAsia="Calibri"/>
          <w:noProof/>
          <w:sz w:val="22"/>
          <w:szCs w:val="22"/>
        </w:rPr>
        <mc:AlternateContent>
          <mc:Choice Requires="wps">
            <w:drawing>
              <wp:anchor distT="0" distB="0" distL="114300" distR="114300" simplePos="0" relativeHeight="251663360"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3F1437" w:rsidRDefault="003F1437"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3F1437" w:rsidRDefault="003F1437" w:rsidP="00D44CF8">
                      <w:r>
                        <w:t xml:space="preserve">В Комиссию по закупкам </w:t>
                      </w:r>
                    </w:p>
                  </w:txbxContent>
                </v:textbox>
                <o:callout v:ext="edit" minusy="t"/>
              </v:shape>
            </w:pict>
          </mc:Fallback>
        </mc:AlternateContent>
      </w:r>
      <w:r w:rsidRPr="003F1437">
        <w:rPr>
          <w:rFonts w:eastAsia="Calibri"/>
          <w:noProof/>
          <w:sz w:val="22"/>
          <w:szCs w:val="22"/>
        </w:rPr>
        <mc:AlternateContent>
          <mc:Choice Requires="wps">
            <w:drawing>
              <wp:anchor distT="0" distB="0" distL="114300" distR="114300" simplePos="0" relativeHeight="251664384"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E07CE" id="Oval 34" o:spid="_x0000_s1026" style="position:absolute;margin-left:576.25pt;margin-top:164.75pt;width:21.8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center"/>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spacing w:after="120"/>
        <w:jc w:val="both"/>
        <w:rPr>
          <w:rFonts w:eastAsia="Calibri"/>
          <w:b/>
          <w:bCs/>
          <w:i/>
          <w:iCs/>
          <w:sz w:val="28"/>
          <w:szCs w:val="22"/>
          <w:lang w:eastAsia="en-US"/>
        </w:rPr>
      </w:pPr>
    </w:p>
    <w:p w:rsidR="00D44CF8" w:rsidRPr="003F1437" w:rsidRDefault="00D44CF8" w:rsidP="00D44CF8">
      <w:pPr>
        <w:rPr>
          <w:sz w:val="20"/>
        </w:rPr>
      </w:pPr>
    </w:p>
    <w:p w:rsidR="00D44CF8" w:rsidRPr="003F1437" w:rsidRDefault="00D44CF8" w:rsidP="00D44CF8">
      <w:pPr>
        <w:rPr>
          <w:sz w:val="20"/>
        </w:rPr>
      </w:pPr>
    </w:p>
    <w:p w:rsidR="00D44CF8" w:rsidRPr="003F1437" w:rsidRDefault="00D44CF8" w:rsidP="00D44CF8">
      <w:pPr>
        <w:rPr>
          <w:sz w:val="20"/>
        </w:rPr>
      </w:pPr>
    </w:p>
    <w:p w:rsidR="00D44CF8" w:rsidRPr="003F1437" w:rsidRDefault="00D44CF8" w:rsidP="00D44CF8">
      <w:pPr>
        <w:rPr>
          <w:sz w:val="20"/>
        </w:rPr>
      </w:pP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 w:val="20"/>
          <w:vertAlign w:val="subscript"/>
        </w:rPr>
      </w:pPr>
    </w:p>
    <w:p w:rsidR="00D44CF8" w:rsidRPr="003F1437" w:rsidRDefault="00D44CF8" w:rsidP="00D44CF8">
      <w:pPr>
        <w:rPr>
          <w:sz w:val="20"/>
          <w:vertAlign w:val="subscript"/>
        </w:rPr>
      </w:pPr>
    </w:p>
    <w:p w:rsidR="00D44CF8" w:rsidRPr="003F1437" w:rsidRDefault="00D44CF8" w:rsidP="00D44CF8">
      <w:pPr>
        <w:rPr>
          <w:sz w:val="20"/>
          <w:vertAlign w:val="subscript"/>
        </w:rPr>
        <w:sectPr w:rsidR="00D44CF8" w:rsidRPr="003F1437" w:rsidSect="00A526CF">
          <w:pgSz w:w="16840" w:h="11907" w:orient="landscape"/>
          <w:pgMar w:top="1021" w:right="567" w:bottom="1247" w:left="510" w:header="737" w:footer="680" w:gutter="0"/>
          <w:cols w:space="720"/>
          <w:docGrid w:linePitch="299"/>
        </w:sectPr>
      </w:pPr>
    </w:p>
    <w:p w:rsidR="00D44CF8" w:rsidRPr="003F1437" w:rsidRDefault="00D44CF8" w:rsidP="00D44CF8">
      <w:pPr>
        <w:rPr>
          <w:sz w:val="20"/>
          <w:vertAlign w:val="subscript"/>
        </w:rPr>
      </w:pPr>
    </w:p>
    <w:p w:rsidR="00D44CF8" w:rsidRPr="003F1437"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ФОРМА_ЗАЯВЛЕНИЯ_НА"/>
      <w:bookmarkStart w:id="108" w:name="_Toc531131238"/>
      <w:bookmarkEnd w:id="107"/>
      <w:r w:rsidRPr="003F1437">
        <w:rPr>
          <w:b/>
          <w:bCs/>
          <w:sz w:val="28"/>
          <w:szCs w:val="28"/>
          <w:lang w:eastAsia="en-US"/>
        </w:rPr>
        <w:t>ФОРМА ЗАЯВЛЕНИЯ НА АККРЕДИТАЦИЮ</w:t>
      </w:r>
      <w:bookmarkEnd w:id="108"/>
    </w:p>
    <w:p w:rsidR="00D44CF8" w:rsidRPr="003F1437" w:rsidRDefault="00D44CF8" w:rsidP="00D44CF8">
      <w:pPr>
        <w:spacing w:after="200" w:line="276" w:lineRule="auto"/>
        <w:rPr>
          <w:rFonts w:eastAsia="Calibri"/>
          <w:sz w:val="22"/>
          <w:szCs w:val="22"/>
          <w:lang w:eastAsia="en-US"/>
        </w:rPr>
      </w:pPr>
    </w:p>
    <w:p w:rsidR="00D44CF8" w:rsidRPr="003F1437" w:rsidRDefault="00D44CF8" w:rsidP="00D44CF8">
      <w:pPr>
        <w:pBdr>
          <w:top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jc w:val="center"/>
        <w:rPr>
          <w:b/>
          <w:bCs/>
          <w:sz w:val="20"/>
          <w:szCs w:val="20"/>
        </w:rPr>
      </w:pPr>
    </w:p>
    <w:p w:rsidR="00D44CF8" w:rsidRPr="003F1437" w:rsidRDefault="00D44CF8" w:rsidP="00D44CF8">
      <w:pPr>
        <w:jc w:val="center"/>
        <w:rPr>
          <w:b/>
          <w:bCs/>
          <w:sz w:val="20"/>
          <w:szCs w:val="20"/>
        </w:rPr>
      </w:pPr>
      <w:r w:rsidRPr="003F1437">
        <w:rPr>
          <w:b/>
          <w:bCs/>
          <w:sz w:val="20"/>
          <w:szCs w:val="20"/>
        </w:rPr>
        <w:t xml:space="preserve">Заявление на Аккредитацию </w:t>
      </w:r>
    </w:p>
    <w:p w:rsidR="00D44CF8" w:rsidRPr="003F1437" w:rsidRDefault="00D44CF8" w:rsidP="00D44CF8">
      <w:pPr>
        <w:jc w:val="center"/>
        <w:rPr>
          <w:b/>
          <w:bCs/>
          <w:sz w:val="20"/>
          <w:szCs w:val="20"/>
        </w:rPr>
      </w:pPr>
      <w:r w:rsidRPr="003F1437">
        <w:rPr>
          <w:b/>
          <w:bCs/>
          <w:sz w:val="20"/>
          <w:szCs w:val="20"/>
        </w:rPr>
        <w:t xml:space="preserve">Участника закупки для нужд </w:t>
      </w:r>
      <w:r w:rsidRPr="003F1437">
        <w:rPr>
          <w:b/>
          <w:sz w:val="20"/>
          <w:szCs w:val="20"/>
        </w:rPr>
        <w:t>Автономной</w:t>
      </w:r>
      <w:r w:rsidRPr="003F1437">
        <w:rPr>
          <w:b/>
          <w:bCs/>
          <w:sz w:val="20"/>
          <w:szCs w:val="20"/>
        </w:rPr>
        <w:t xml:space="preserve"> некоммерческой организации</w:t>
      </w:r>
    </w:p>
    <w:p w:rsidR="00D44CF8" w:rsidRPr="003F1437" w:rsidRDefault="00D44CF8" w:rsidP="00D44CF8">
      <w:pPr>
        <w:jc w:val="center"/>
        <w:rPr>
          <w:b/>
          <w:bCs/>
          <w:sz w:val="20"/>
          <w:szCs w:val="20"/>
        </w:rPr>
      </w:pPr>
      <w:r w:rsidRPr="003F1437">
        <w:rPr>
          <w:b/>
          <w:bCs/>
          <w:sz w:val="20"/>
          <w:szCs w:val="20"/>
        </w:rPr>
        <w:t xml:space="preserve"> «Агентство стратегических инициатив по продвижению новых проектов»</w:t>
      </w:r>
    </w:p>
    <w:p w:rsidR="00D44CF8" w:rsidRPr="003F1437" w:rsidRDefault="00D44CF8" w:rsidP="00D44CF8">
      <w:pPr>
        <w:rPr>
          <w:sz w:val="20"/>
          <w:szCs w:val="20"/>
        </w:rPr>
      </w:pPr>
    </w:p>
    <w:p w:rsidR="00D44CF8" w:rsidRPr="003F1437" w:rsidRDefault="00D44CF8" w:rsidP="00D74672">
      <w:pPr>
        <w:numPr>
          <w:ilvl w:val="0"/>
          <w:numId w:val="18"/>
        </w:numPr>
        <w:spacing w:after="200" w:line="276" w:lineRule="auto"/>
        <w:ind w:left="0" w:firstLine="0"/>
        <w:contextualSpacing/>
        <w:rPr>
          <w:rFonts w:eastAsia="Calibri"/>
          <w:sz w:val="22"/>
          <w:szCs w:val="22"/>
          <w:u w:val="single"/>
          <w:lang w:eastAsia="en-US"/>
        </w:rPr>
      </w:pPr>
      <w:r w:rsidRPr="003F1437">
        <w:rPr>
          <w:rFonts w:eastAsia="Calibri"/>
          <w:sz w:val="22"/>
          <w:szCs w:val="22"/>
          <w:lang w:eastAsia="en-US"/>
        </w:rPr>
        <w:t xml:space="preserve">Наименование Участника закупки </w:t>
      </w:r>
      <w:r w:rsidRPr="003F1437">
        <w:rPr>
          <w:rFonts w:eastAsia="Calibri"/>
          <w:i/>
          <w:iCs/>
          <w:color w:val="000000"/>
          <w:sz w:val="22"/>
          <w:szCs w:val="22"/>
          <w:lang w:eastAsia="en-US"/>
        </w:rPr>
        <w:t>(полное и краткое наименование)</w:t>
      </w:r>
      <w:r w:rsidRPr="003F1437">
        <w:rPr>
          <w:rFonts w:eastAsia="Calibri"/>
          <w:color w:val="000000"/>
          <w:sz w:val="22"/>
          <w:szCs w:val="22"/>
          <w:lang w:eastAsia="en-US"/>
        </w:rPr>
        <w:t>:</w:t>
      </w:r>
    </w:p>
    <w:p w:rsidR="00D44CF8" w:rsidRPr="003F1437" w:rsidRDefault="00D44CF8" w:rsidP="00D44CF8">
      <w:pPr>
        <w:spacing w:after="120" w:line="276" w:lineRule="auto"/>
        <w:contextualSpacing/>
        <w:rPr>
          <w:rFonts w:eastAsia="Calibri"/>
          <w:sz w:val="22"/>
          <w:szCs w:val="22"/>
          <w:u w:val="single"/>
          <w:lang w:eastAsia="en-US"/>
        </w:rPr>
      </w:pP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p>
    <w:p w:rsidR="00D44CF8" w:rsidRPr="003F1437"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3F1437">
        <w:rPr>
          <w:rFonts w:eastAsia="Calibri"/>
          <w:bCs/>
          <w:sz w:val="22"/>
          <w:szCs w:val="22"/>
          <w:lang w:eastAsia="en-US"/>
        </w:rPr>
        <w:t xml:space="preserve">Прежнее название </w:t>
      </w:r>
      <w:r w:rsidRPr="003F1437">
        <w:rPr>
          <w:rFonts w:eastAsia="Calibri"/>
          <w:sz w:val="22"/>
          <w:szCs w:val="22"/>
          <w:lang w:eastAsia="en-US"/>
        </w:rPr>
        <w:t>Участника закупки</w:t>
      </w:r>
      <w:r w:rsidRPr="003F1437">
        <w:rPr>
          <w:rFonts w:eastAsia="Calibri"/>
          <w:bCs/>
          <w:sz w:val="22"/>
          <w:szCs w:val="22"/>
          <w:lang w:eastAsia="en-US"/>
        </w:rPr>
        <w:t xml:space="preserve">, если менялось перечислить названия и даты регистрации: </w:t>
      </w:r>
      <w:r w:rsidRPr="003F1437">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3F143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3F1437" w:rsidRDefault="00D44CF8" w:rsidP="00D44CF8">
            <w:pPr>
              <w:jc w:val="center"/>
              <w:rPr>
                <w:b/>
                <w:sz w:val="16"/>
                <w:szCs w:val="22"/>
              </w:rPr>
            </w:pPr>
            <w:r w:rsidRPr="003F1437">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F1437" w:rsidRDefault="00D44CF8" w:rsidP="00D44CF8">
            <w:pPr>
              <w:jc w:val="center"/>
              <w:rPr>
                <w:b/>
                <w:caps/>
                <w:sz w:val="16"/>
                <w:szCs w:val="22"/>
              </w:rPr>
            </w:pPr>
            <w:r w:rsidRPr="003F1437">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F1437" w:rsidRDefault="00D44CF8" w:rsidP="00D44CF8">
            <w:pPr>
              <w:jc w:val="center"/>
              <w:rPr>
                <w:b/>
                <w:caps/>
                <w:sz w:val="16"/>
                <w:szCs w:val="22"/>
              </w:rPr>
            </w:pPr>
            <w:r w:rsidRPr="003F1437">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3F1437" w:rsidRDefault="00D44CF8" w:rsidP="00D44CF8">
            <w:pPr>
              <w:jc w:val="center"/>
              <w:rPr>
                <w:b/>
                <w:caps/>
                <w:sz w:val="16"/>
                <w:szCs w:val="22"/>
              </w:rPr>
            </w:pPr>
            <w:r w:rsidRPr="003F1437">
              <w:rPr>
                <w:b/>
                <w:caps/>
                <w:sz w:val="16"/>
                <w:szCs w:val="22"/>
              </w:rPr>
              <w:t>Примечание</w:t>
            </w:r>
          </w:p>
        </w:tc>
      </w:tr>
      <w:tr w:rsidR="00D44CF8" w:rsidRPr="003F1437"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3F1437" w:rsidRDefault="00D44CF8" w:rsidP="00D44CF8">
            <w:pPr>
              <w:rPr>
                <w:sz w:val="20"/>
                <w:szCs w:val="22"/>
              </w:rPr>
            </w:pPr>
            <w:r w:rsidRPr="003F1437">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3F1437"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3F1437"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3F1437" w:rsidRDefault="00D44CF8" w:rsidP="00D44CF8">
            <w:pPr>
              <w:rPr>
                <w:sz w:val="20"/>
                <w:szCs w:val="22"/>
              </w:rPr>
            </w:pPr>
          </w:p>
        </w:tc>
      </w:tr>
      <w:tr w:rsidR="00D44CF8" w:rsidRPr="003F1437"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3F1437" w:rsidRDefault="00D44CF8" w:rsidP="00D44CF8">
            <w:pPr>
              <w:rPr>
                <w:sz w:val="20"/>
                <w:szCs w:val="22"/>
              </w:rPr>
            </w:pPr>
            <w:r w:rsidRPr="003F1437">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3F1437"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3F1437" w:rsidRDefault="00D44CF8" w:rsidP="00D44CF8">
            <w:pPr>
              <w:rPr>
                <w:sz w:val="20"/>
                <w:szCs w:val="22"/>
              </w:rPr>
            </w:pPr>
          </w:p>
        </w:tc>
      </w:tr>
      <w:tr w:rsidR="00D44CF8" w:rsidRPr="003F1437"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3F1437" w:rsidRDefault="00D44CF8" w:rsidP="00D44CF8">
            <w:pPr>
              <w:rPr>
                <w:sz w:val="20"/>
                <w:szCs w:val="22"/>
              </w:rPr>
            </w:pPr>
            <w:r w:rsidRPr="003F1437">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3F1437"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3F1437"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3F1437" w:rsidRDefault="00D44CF8" w:rsidP="00D44CF8">
            <w:pPr>
              <w:rPr>
                <w:sz w:val="20"/>
                <w:szCs w:val="22"/>
              </w:rPr>
            </w:pPr>
          </w:p>
        </w:tc>
      </w:tr>
    </w:tbl>
    <w:p w:rsidR="00D44CF8" w:rsidRPr="003F1437" w:rsidRDefault="00D44CF8" w:rsidP="00D44CF8">
      <w:pPr>
        <w:spacing w:line="276" w:lineRule="auto"/>
        <w:contextualSpacing/>
        <w:jc w:val="both"/>
        <w:rPr>
          <w:rFonts w:eastAsia="Calibri"/>
          <w:bCs/>
          <w:sz w:val="22"/>
          <w:szCs w:val="22"/>
          <w:lang w:eastAsia="en-US"/>
        </w:rPr>
      </w:pPr>
    </w:p>
    <w:p w:rsidR="00D44CF8" w:rsidRPr="003F1437"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3F1437">
        <w:rPr>
          <w:rFonts w:eastAsia="Calibri"/>
          <w:bCs/>
          <w:sz w:val="22"/>
          <w:szCs w:val="22"/>
          <w:lang w:eastAsia="en-US"/>
        </w:rPr>
        <w:t xml:space="preserve">ИНН: </w:t>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r w:rsidRPr="003F1437">
        <w:rPr>
          <w:rFonts w:eastAsia="Calibri"/>
          <w:bCs/>
          <w:sz w:val="22"/>
          <w:szCs w:val="22"/>
          <w:u w:val="single"/>
          <w:lang w:eastAsia="en-US"/>
        </w:rPr>
        <w:tab/>
      </w:r>
    </w:p>
    <w:p w:rsidR="00D44CF8" w:rsidRPr="003F1437" w:rsidRDefault="00D44CF8" w:rsidP="00D44CF8">
      <w:pPr>
        <w:spacing w:after="120"/>
        <w:ind w:left="709"/>
        <w:rPr>
          <w:i/>
          <w:iCs/>
          <w:color w:val="000000"/>
          <w:sz w:val="20"/>
          <w:szCs w:val="22"/>
        </w:rPr>
      </w:pPr>
      <w:r w:rsidRPr="003F1437">
        <w:rPr>
          <w:i/>
          <w:iCs/>
          <w:color w:val="000000"/>
          <w:sz w:val="20"/>
          <w:szCs w:val="22"/>
        </w:rPr>
        <w:t xml:space="preserve">(для нерезидентов Российской Федерации </w:t>
      </w:r>
      <w:r w:rsidRPr="003F1437">
        <w:rPr>
          <w:color w:val="000000"/>
          <w:sz w:val="20"/>
          <w:szCs w:val="22"/>
        </w:rPr>
        <w:t>—</w:t>
      </w:r>
      <w:r w:rsidRPr="003F1437">
        <w:rPr>
          <w:i/>
          <w:iCs/>
          <w:color w:val="000000"/>
          <w:sz w:val="20"/>
          <w:szCs w:val="22"/>
        </w:rPr>
        <w:t xml:space="preserve"> </w:t>
      </w:r>
      <w:r w:rsidRPr="003F1437">
        <w:rPr>
          <w:i/>
          <w:iCs/>
          <w:color w:val="000000"/>
          <w:sz w:val="20"/>
          <w:szCs w:val="22"/>
          <w:lang w:val="en-US"/>
        </w:rPr>
        <w:t>TIN</w:t>
      </w:r>
      <w:r w:rsidRPr="003F1437">
        <w:rPr>
          <w:i/>
          <w:iCs/>
          <w:color w:val="000000"/>
          <w:sz w:val="20"/>
          <w:szCs w:val="22"/>
        </w:rPr>
        <w:t xml:space="preserve"> (</w:t>
      </w:r>
      <w:r w:rsidRPr="003F1437">
        <w:rPr>
          <w:i/>
          <w:iCs/>
          <w:color w:val="000000"/>
          <w:sz w:val="20"/>
          <w:szCs w:val="22"/>
          <w:lang w:val="en-US"/>
        </w:rPr>
        <w:t>Taxpayer</w:t>
      </w:r>
      <w:r w:rsidRPr="003F1437">
        <w:rPr>
          <w:i/>
          <w:iCs/>
          <w:color w:val="000000"/>
          <w:sz w:val="20"/>
          <w:szCs w:val="22"/>
        </w:rPr>
        <w:t xml:space="preserve"> </w:t>
      </w:r>
      <w:r w:rsidRPr="003F1437">
        <w:rPr>
          <w:i/>
          <w:iCs/>
          <w:color w:val="000000"/>
          <w:sz w:val="20"/>
          <w:szCs w:val="22"/>
          <w:lang w:val="en-US"/>
        </w:rPr>
        <w:t>Identification</w:t>
      </w:r>
      <w:r w:rsidRPr="003F1437">
        <w:rPr>
          <w:i/>
          <w:iCs/>
          <w:color w:val="000000"/>
          <w:sz w:val="20"/>
          <w:szCs w:val="22"/>
        </w:rPr>
        <w:t xml:space="preserve"> </w:t>
      </w:r>
      <w:r w:rsidRPr="003F1437">
        <w:rPr>
          <w:i/>
          <w:iCs/>
          <w:color w:val="000000"/>
          <w:sz w:val="20"/>
          <w:szCs w:val="22"/>
          <w:lang w:val="en-US"/>
        </w:rPr>
        <w:t>Number</w:t>
      </w:r>
      <w:r w:rsidRPr="003F1437">
        <w:rPr>
          <w:i/>
          <w:iCs/>
          <w:color w:val="000000"/>
          <w:sz w:val="20"/>
          <w:szCs w:val="22"/>
        </w:rPr>
        <w:t>) или другой идентификационный номер налогоплательщика)</w:t>
      </w:r>
    </w:p>
    <w:p w:rsidR="00D44CF8" w:rsidRPr="003F1437" w:rsidRDefault="00D44CF8" w:rsidP="00D44CF8">
      <w:pPr>
        <w:spacing w:after="120" w:line="276" w:lineRule="auto"/>
        <w:ind w:left="709"/>
        <w:rPr>
          <w:sz w:val="20"/>
          <w:szCs w:val="22"/>
          <w:u w:val="single"/>
        </w:rPr>
      </w:pPr>
      <w:r w:rsidRPr="003F1437">
        <w:rPr>
          <w:sz w:val="20"/>
          <w:szCs w:val="22"/>
        </w:rPr>
        <w:t xml:space="preserve">КПП: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spacing w:line="276" w:lineRule="auto"/>
        <w:ind w:left="709"/>
        <w:rPr>
          <w:sz w:val="20"/>
          <w:szCs w:val="22"/>
          <w:u w:val="single"/>
        </w:rPr>
      </w:pPr>
      <w:r w:rsidRPr="003F1437">
        <w:rPr>
          <w:sz w:val="20"/>
          <w:szCs w:val="22"/>
        </w:rPr>
        <w:t>ОГРН:</w:t>
      </w:r>
      <w:r w:rsidRPr="003F1437">
        <w:rPr>
          <w:sz w:val="20"/>
          <w:szCs w:val="22"/>
          <w:u w:val="single"/>
        </w:rPr>
        <w:t xml:space="preserve">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spacing w:after="120"/>
        <w:ind w:left="709"/>
        <w:rPr>
          <w:i/>
          <w:iCs/>
          <w:color w:val="000000"/>
          <w:sz w:val="20"/>
          <w:szCs w:val="22"/>
        </w:rPr>
      </w:pPr>
      <w:r w:rsidRPr="003F1437">
        <w:rPr>
          <w:i/>
          <w:iCs/>
          <w:color w:val="000000"/>
          <w:sz w:val="20"/>
          <w:szCs w:val="22"/>
        </w:rPr>
        <w:t xml:space="preserve">(для нерезидентов Российской Федерации </w:t>
      </w:r>
      <w:r w:rsidRPr="003F1437">
        <w:rPr>
          <w:color w:val="000000"/>
          <w:sz w:val="20"/>
          <w:szCs w:val="22"/>
        </w:rPr>
        <w:t>—</w:t>
      </w:r>
      <w:r w:rsidRPr="003F1437">
        <w:rPr>
          <w:i/>
          <w:iCs/>
          <w:color w:val="000000"/>
          <w:sz w:val="20"/>
          <w:szCs w:val="22"/>
        </w:rPr>
        <w:t xml:space="preserve"> указывается регистрационный номер)</w:t>
      </w:r>
    </w:p>
    <w:p w:rsidR="00D44CF8" w:rsidRPr="003F1437"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3F1437">
        <w:rPr>
          <w:rFonts w:eastAsia="Calibri"/>
          <w:bCs/>
          <w:sz w:val="22"/>
          <w:szCs w:val="22"/>
          <w:lang w:eastAsia="en-US"/>
        </w:rPr>
        <w:t>Основной код ОКВЭД: ______________________________________________________</w:t>
      </w:r>
    </w:p>
    <w:p w:rsidR="00D44CF8" w:rsidRPr="003F1437" w:rsidRDefault="00D44CF8" w:rsidP="00D74672">
      <w:pPr>
        <w:numPr>
          <w:ilvl w:val="0"/>
          <w:numId w:val="18"/>
        </w:numPr>
        <w:spacing w:before="120" w:after="120" w:line="276" w:lineRule="auto"/>
        <w:ind w:left="0" w:firstLine="0"/>
        <w:contextualSpacing/>
        <w:rPr>
          <w:rFonts w:eastAsia="Calibri"/>
          <w:sz w:val="22"/>
          <w:szCs w:val="22"/>
          <w:lang w:eastAsia="en-US"/>
        </w:rPr>
      </w:pPr>
      <w:r w:rsidRPr="003F1437">
        <w:rPr>
          <w:rFonts w:eastAsia="Calibri"/>
          <w:sz w:val="22"/>
          <w:szCs w:val="22"/>
          <w:lang w:eastAsia="en-US"/>
        </w:rPr>
        <w:t xml:space="preserve">Руководитель Участника закупки </w:t>
      </w:r>
      <w:r w:rsidRPr="003F1437">
        <w:rPr>
          <w:rFonts w:eastAsia="Calibri"/>
          <w:i/>
          <w:iCs/>
          <w:color w:val="000000"/>
          <w:sz w:val="22"/>
          <w:szCs w:val="22"/>
          <w:lang w:eastAsia="en-US"/>
        </w:rPr>
        <w:t>(должность, фамилия, имя, отчество)</w:t>
      </w:r>
      <w:r w:rsidRPr="003F1437">
        <w:rPr>
          <w:rFonts w:eastAsia="Calibri"/>
          <w:iCs/>
          <w:color w:val="333399"/>
          <w:sz w:val="22"/>
          <w:szCs w:val="22"/>
          <w:lang w:eastAsia="en-US"/>
        </w:rPr>
        <w:t>:</w:t>
      </w:r>
    </w:p>
    <w:p w:rsidR="00D44CF8" w:rsidRPr="003F1437" w:rsidRDefault="00D44CF8" w:rsidP="00D44CF8">
      <w:pPr>
        <w:spacing w:after="120" w:line="276" w:lineRule="auto"/>
        <w:ind w:left="709"/>
        <w:contextualSpacing/>
        <w:rPr>
          <w:rFonts w:eastAsia="Calibri"/>
          <w:sz w:val="22"/>
          <w:szCs w:val="22"/>
          <w:lang w:eastAsia="en-US"/>
        </w:rPr>
      </w:pPr>
      <w:r w:rsidRPr="003F1437">
        <w:rPr>
          <w:rFonts w:eastAsia="Calibri"/>
          <w:sz w:val="22"/>
          <w:szCs w:val="22"/>
          <w:u w:val="single"/>
          <w:lang w:eastAsia="en-US"/>
        </w:rPr>
        <w:t xml:space="preserve"> </w:t>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p>
    <w:p w:rsidR="00D44CF8" w:rsidRPr="003F1437" w:rsidRDefault="00D44CF8" w:rsidP="00D74672">
      <w:pPr>
        <w:numPr>
          <w:ilvl w:val="0"/>
          <w:numId w:val="18"/>
        </w:numPr>
        <w:spacing w:after="120" w:line="276" w:lineRule="auto"/>
        <w:ind w:left="0" w:firstLine="0"/>
        <w:contextualSpacing/>
        <w:rPr>
          <w:rFonts w:eastAsia="Calibri"/>
          <w:sz w:val="22"/>
          <w:szCs w:val="22"/>
          <w:u w:val="single"/>
          <w:lang w:eastAsia="en-US"/>
        </w:rPr>
      </w:pPr>
      <w:r w:rsidRPr="003F1437">
        <w:rPr>
          <w:rFonts w:eastAsia="Calibri"/>
          <w:sz w:val="22"/>
          <w:szCs w:val="22"/>
          <w:lang w:eastAsia="en-US"/>
        </w:rPr>
        <w:t xml:space="preserve">Главный бухгалтер </w:t>
      </w:r>
      <w:r w:rsidRPr="003F1437">
        <w:rPr>
          <w:rFonts w:eastAsia="Calibri"/>
          <w:i/>
          <w:iCs/>
          <w:color w:val="000000"/>
          <w:sz w:val="22"/>
          <w:szCs w:val="22"/>
          <w:lang w:eastAsia="en-US"/>
        </w:rPr>
        <w:t>(фамилия, имя, отчество)</w:t>
      </w:r>
      <w:r w:rsidRPr="003F1437">
        <w:rPr>
          <w:rFonts w:eastAsia="Calibri"/>
          <w:iCs/>
          <w:color w:val="000000"/>
          <w:sz w:val="22"/>
          <w:szCs w:val="22"/>
          <w:lang w:eastAsia="en-US"/>
        </w:rPr>
        <w:t>:</w:t>
      </w:r>
      <w:r w:rsidRPr="003F1437">
        <w:rPr>
          <w:rFonts w:eastAsia="Calibri"/>
          <w:i/>
          <w:iCs/>
          <w:color w:val="000000"/>
          <w:sz w:val="22"/>
          <w:szCs w:val="22"/>
          <w:lang w:eastAsia="en-US"/>
        </w:rPr>
        <w:t xml:space="preserve"> </w:t>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p>
    <w:p w:rsidR="00D44CF8" w:rsidRPr="003F1437"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3F1437">
        <w:rPr>
          <w:rFonts w:eastAsia="Calibri"/>
          <w:bCs/>
          <w:sz w:val="22"/>
          <w:szCs w:val="22"/>
          <w:lang w:eastAsia="en-US"/>
        </w:rPr>
        <w:t xml:space="preserve">Дата, место и орган регистрации, № свидетельства: </w:t>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p>
    <w:p w:rsidR="00D44CF8" w:rsidRPr="003F1437" w:rsidRDefault="00D44CF8" w:rsidP="00D44CF8">
      <w:pPr>
        <w:spacing w:after="120"/>
        <w:ind w:left="709"/>
        <w:rPr>
          <w:i/>
          <w:iCs/>
          <w:color w:val="000000"/>
          <w:sz w:val="20"/>
          <w:szCs w:val="22"/>
        </w:rPr>
      </w:pPr>
      <w:r w:rsidRPr="003F1437">
        <w:rPr>
          <w:i/>
          <w:iCs/>
          <w:color w:val="000000"/>
          <w:sz w:val="20"/>
          <w:szCs w:val="22"/>
        </w:rPr>
        <w:t xml:space="preserve">(Для нерезидентов Российской Федерации </w:t>
      </w:r>
      <w:r w:rsidRPr="003F1437">
        <w:rPr>
          <w:color w:val="000000"/>
          <w:sz w:val="20"/>
          <w:szCs w:val="22"/>
        </w:rPr>
        <w:t>—</w:t>
      </w:r>
      <w:r w:rsidRPr="003F1437">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3F1437" w:rsidRDefault="00D44CF8" w:rsidP="00D74672">
      <w:pPr>
        <w:keepNext/>
        <w:numPr>
          <w:ilvl w:val="0"/>
          <w:numId w:val="18"/>
        </w:numPr>
        <w:spacing w:after="120" w:line="276" w:lineRule="auto"/>
        <w:ind w:left="0" w:firstLine="0"/>
        <w:contextualSpacing/>
        <w:rPr>
          <w:rFonts w:eastAsia="Calibri"/>
          <w:sz w:val="22"/>
          <w:szCs w:val="22"/>
          <w:lang w:eastAsia="en-US"/>
        </w:rPr>
      </w:pPr>
      <w:r w:rsidRPr="003F1437">
        <w:rPr>
          <w:rFonts w:eastAsia="Calibri"/>
          <w:sz w:val="22"/>
          <w:szCs w:val="22"/>
          <w:lang w:eastAsia="en-US"/>
        </w:rPr>
        <w:t xml:space="preserve">Адрес (местонахождение): </w:t>
      </w:r>
    </w:p>
    <w:p w:rsidR="00D44CF8" w:rsidRPr="003F1437" w:rsidRDefault="00D44CF8" w:rsidP="00D44CF8">
      <w:pPr>
        <w:ind w:left="709"/>
        <w:rPr>
          <w:sz w:val="20"/>
          <w:szCs w:val="22"/>
          <w:u w:val="single"/>
        </w:rPr>
      </w:pPr>
      <w:r w:rsidRPr="003F1437">
        <w:rPr>
          <w:sz w:val="20"/>
          <w:szCs w:val="22"/>
        </w:rPr>
        <w:t xml:space="preserve">Юридический: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ind w:left="709"/>
        <w:rPr>
          <w:sz w:val="20"/>
          <w:szCs w:val="22"/>
        </w:rPr>
      </w:pPr>
      <w:r w:rsidRPr="003F1437">
        <w:rPr>
          <w:sz w:val="20"/>
          <w:szCs w:val="22"/>
        </w:rPr>
        <w:t xml:space="preserve">Фактический: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ind w:left="709"/>
        <w:rPr>
          <w:sz w:val="20"/>
          <w:szCs w:val="22"/>
          <w:u w:val="single"/>
        </w:rPr>
      </w:pPr>
      <w:r w:rsidRPr="003F1437">
        <w:rPr>
          <w:sz w:val="20"/>
          <w:szCs w:val="22"/>
        </w:rPr>
        <w:t xml:space="preserve">Страна регистрации: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ind w:left="709"/>
        <w:rPr>
          <w:sz w:val="20"/>
          <w:szCs w:val="22"/>
        </w:rPr>
      </w:pPr>
    </w:p>
    <w:p w:rsidR="00D44CF8" w:rsidRPr="003F1437" w:rsidRDefault="00D44CF8" w:rsidP="00D44CF8">
      <w:pPr>
        <w:ind w:left="709"/>
        <w:rPr>
          <w:sz w:val="20"/>
          <w:szCs w:val="22"/>
          <w:u w:val="single"/>
        </w:rPr>
      </w:pPr>
      <w:r w:rsidRPr="003F1437">
        <w:rPr>
          <w:sz w:val="20"/>
          <w:szCs w:val="22"/>
        </w:rPr>
        <w:t xml:space="preserve">Телефон (с кодом города): </w:t>
      </w:r>
      <w:r w:rsidRPr="003F1437">
        <w:rPr>
          <w:sz w:val="20"/>
          <w:szCs w:val="22"/>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ind w:left="709"/>
        <w:rPr>
          <w:sz w:val="20"/>
          <w:szCs w:val="22"/>
        </w:rPr>
      </w:pPr>
      <w:r w:rsidRPr="003F1437">
        <w:rPr>
          <w:sz w:val="20"/>
          <w:szCs w:val="22"/>
        </w:rPr>
        <w:t xml:space="preserve">Факс (с кодом города):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ind w:left="709"/>
        <w:rPr>
          <w:sz w:val="20"/>
          <w:szCs w:val="22"/>
        </w:rPr>
      </w:pPr>
      <w:r w:rsidRPr="003F1437">
        <w:rPr>
          <w:sz w:val="20"/>
          <w:szCs w:val="22"/>
        </w:rPr>
        <w:t xml:space="preserve">Электронная почта: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44CF8">
      <w:pPr>
        <w:ind w:left="709"/>
        <w:rPr>
          <w:sz w:val="20"/>
          <w:szCs w:val="22"/>
        </w:rPr>
      </w:pPr>
      <w:r w:rsidRPr="003F1437">
        <w:rPr>
          <w:sz w:val="20"/>
          <w:szCs w:val="22"/>
        </w:rPr>
        <w:t xml:space="preserve">Официальный веб-сайт Участника закупки: </w:t>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r w:rsidRPr="003F1437">
        <w:rPr>
          <w:sz w:val="20"/>
          <w:szCs w:val="22"/>
          <w:u w:val="single"/>
        </w:rPr>
        <w:tab/>
      </w:r>
    </w:p>
    <w:p w:rsidR="00D44CF8" w:rsidRPr="003F1437" w:rsidRDefault="00D44CF8" w:rsidP="00D74672">
      <w:pPr>
        <w:keepNext/>
        <w:numPr>
          <w:ilvl w:val="0"/>
          <w:numId w:val="18"/>
        </w:numPr>
        <w:spacing w:after="120" w:line="276" w:lineRule="auto"/>
        <w:ind w:left="0" w:firstLine="0"/>
        <w:contextualSpacing/>
        <w:rPr>
          <w:rFonts w:eastAsia="Calibri"/>
          <w:sz w:val="22"/>
          <w:szCs w:val="22"/>
          <w:lang w:eastAsia="en-US"/>
        </w:rPr>
      </w:pPr>
      <w:r w:rsidRPr="003F1437">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3F143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3F1437" w:rsidRDefault="00D44CF8" w:rsidP="00D44CF8">
            <w:pPr>
              <w:rPr>
                <w:b/>
                <w:caps/>
                <w:sz w:val="16"/>
                <w:szCs w:val="16"/>
              </w:rPr>
            </w:pPr>
            <w:r w:rsidRPr="003F1437">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F1437" w:rsidRDefault="00D44CF8" w:rsidP="00D44CF8">
            <w:pPr>
              <w:jc w:val="center"/>
              <w:rPr>
                <w:b/>
                <w:caps/>
                <w:sz w:val="16"/>
                <w:szCs w:val="16"/>
              </w:rPr>
            </w:pPr>
            <w:r w:rsidRPr="003F1437">
              <w:rPr>
                <w:b/>
                <w:caps/>
                <w:sz w:val="16"/>
                <w:szCs w:val="16"/>
              </w:rPr>
              <w:t>Собственники Участника закупки (акционеры)</w:t>
            </w:r>
          </w:p>
          <w:p w:rsidR="00D44CF8" w:rsidRPr="003F1437" w:rsidRDefault="00D44CF8" w:rsidP="00D44CF8">
            <w:pPr>
              <w:jc w:val="center"/>
              <w:rPr>
                <w:b/>
                <w:caps/>
                <w:color w:val="333399"/>
                <w:sz w:val="16"/>
                <w:szCs w:val="16"/>
              </w:rPr>
            </w:pPr>
            <w:r w:rsidRPr="003F1437">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F1437" w:rsidRDefault="00D44CF8" w:rsidP="00D44CF8">
            <w:pPr>
              <w:jc w:val="center"/>
              <w:rPr>
                <w:b/>
                <w:caps/>
                <w:sz w:val="16"/>
                <w:szCs w:val="16"/>
              </w:rPr>
            </w:pPr>
            <w:r w:rsidRPr="003F1437">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F1437" w:rsidRDefault="00D44CF8" w:rsidP="00D44CF8">
            <w:pPr>
              <w:jc w:val="center"/>
              <w:rPr>
                <w:b/>
                <w:caps/>
                <w:sz w:val="16"/>
                <w:szCs w:val="16"/>
              </w:rPr>
            </w:pPr>
            <w:r w:rsidRPr="003F1437">
              <w:rPr>
                <w:b/>
                <w:caps/>
                <w:sz w:val="16"/>
                <w:szCs w:val="16"/>
              </w:rPr>
              <w:t>% доли владения</w:t>
            </w:r>
          </w:p>
        </w:tc>
      </w:tr>
      <w:tr w:rsidR="00D44CF8" w:rsidRPr="003F1437"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3F1437" w:rsidRDefault="00D44CF8" w:rsidP="00D44CF8">
            <w:pPr>
              <w:rPr>
                <w:sz w:val="20"/>
                <w:szCs w:val="20"/>
              </w:rPr>
            </w:pPr>
            <w:r w:rsidRPr="003F1437">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3F1437"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3F1437"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3F1437" w:rsidRDefault="00D44CF8" w:rsidP="00D44CF8">
            <w:pPr>
              <w:rPr>
                <w:sz w:val="20"/>
                <w:szCs w:val="20"/>
              </w:rPr>
            </w:pPr>
          </w:p>
        </w:tc>
      </w:tr>
      <w:tr w:rsidR="00D44CF8" w:rsidRPr="003F1437"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3F1437" w:rsidRDefault="00D44CF8" w:rsidP="00D44CF8">
            <w:pPr>
              <w:rPr>
                <w:sz w:val="20"/>
                <w:szCs w:val="20"/>
              </w:rPr>
            </w:pPr>
            <w:r w:rsidRPr="003F1437">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3F1437"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3F1437"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3F1437" w:rsidRDefault="00D44CF8" w:rsidP="00D44CF8">
            <w:pPr>
              <w:rPr>
                <w:sz w:val="20"/>
                <w:szCs w:val="20"/>
              </w:rPr>
            </w:pPr>
          </w:p>
        </w:tc>
      </w:tr>
      <w:tr w:rsidR="00D44CF8" w:rsidRPr="003F1437"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3F1437" w:rsidRDefault="00D44CF8" w:rsidP="00D44CF8">
            <w:pPr>
              <w:rPr>
                <w:sz w:val="20"/>
                <w:szCs w:val="20"/>
              </w:rPr>
            </w:pPr>
            <w:r w:rsidRPr="003F1437">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3F1437"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3F1437"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3F1437" w:rsidRDefault="00D44CF8" w:rsidP="00D44CF8">
            <w:pPr>
              <w:rPr>
                <w:sz w:val="20"/>
                <w:szCs w:val="20"/>
              </w:rPr>
            </w:pPr>
          </w:p>
        </w:tc>
      </w:tr>
    </w:tbl>
    <w:p w:rsidR="00D44CF8" w:rsidRPr="003F1437" w:rsidRDefault="00D44CF8" w:rsidP="00D44CF8">
      <w:pPr>
        <w:rPr>
          <w:sz w:val="20"/>
          <w:szCs w:val="20"/>
        </w:rPr>
      </w:pPr>
    </w:p>
    <w:p w:rsidR="00D44CF8" w:rsidRPr="003F1437" w:rsidRDefault="00D44CF8" w:rsidP="00D74672">
      <w:pPr>
        <w:numPr>
          <w:ilvl w:val="0"/>
          <w:numId w:val="18"/>
        </w:numPr>
        <w:spacing w:after="120" w:line="276" w:lineRule="auto"/>
        <w:ind w:left="0" w:firstLine="0"/>
        <w:contextualSpacing/>
        <w:rPr>
          <w:rFonts w:eastAsia="Calibri"/>
          <w:sz w:val="22"/>
          <w:szCs w:val="22"/>
          <w:lang w:eastAsia="en-US"/>
        </w:rPr>
      </w:pPr>
      <w:r w:rsidRPr="003F1437">
        <w:rPr>
          <w:rFonts w:eastAsia="Calibri"/>
          <w:sz w:val="22"/>
          <w:szCs w:val="22"/>
          <w:lang w:eastAsia="en-US"/>
        </w:rPr>
        <w:t xml:space="preserve">Конечный бенефициар(ы) (с указанием страны регистрации): </w:t>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sz w:val="22"/>
          <w:szCs w:val="22"/>
          <w:u w:val="single"/>
          <w:lang w:eastAsia="en-US"/>
        </w:rPr>
        <w:tab/>
      </w:r>
    </w:p>
    <w:p w:rsidR="00D44CF8" w:rsidRPr="003F1437" w:rsidRDefault="00D44CF8" w:rsidP="00D74672">
      <w:pPr>
        <w:numPr>
          <w:ilvl w:val="0"/>
          <w:numId w:val="18"/>
        </w:numPr>
        <w:spacing w:after="120" w:line="276" w:lineRule="auto"/>
        <w:ind w:left="0" w:firstLine="0"/>
        <w:contextualSpacing/>
        <w:jc w:val="both"/>
        <w:rPr>
          <w:rFonts w:eastAsia="Calibri"/>
          <w:sz w:val="22"/>
          <w:szCs w:val="20"/>
          <w:lang w:eastAsia="en-US"/>
        </w:rPr>
      </w:pPr>
      <w:r w:rsidRPr="003F1437">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3F143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3F1437" w:rsidRDefault="00D44CF8" w:rsidP="00D44CF8">
            <w:pPr>
              <w:contextualSpacing/>
              <w:jc w:val="center"/>
              <w:rPr>
                <w:rFonts w:eastAsia="Calibri"/>
                <w:b/>
                <w:caps/>
                <w:sz w:val="16"/>
                <w:szCs w:val="16"/>
                <w:lang w:eastAsia="en-US"/>
              </w:rPr>
            </w:pPr>
            <w:r w:rsidRPr="003F1437">
              <w:rPr>
                <w:rFonts w:eastAsia="Calibri"/>
                <w:b/>
                <w:caps/>
                <w:sz w:val="16"/>
                <w:szCs w:val="16"/>
                <w:lang w:eastAsia="en-US"/>
              </w:rPr>
              <w:lastRenderedPageBreak/>
              <w:t>ФИО работника/</w:t>
            </w:r>
          </w:p>
          <w:p w:rsidR="00D44CF8" w:rsidRPr="003F1437" w:rsidRDefault="00D44CF8" w:rsidP="00D44CF8">
            <w:pPr>
              <w:contextualSpacing/>
              <w:jc w:val="center"/>
              <w:rPr>
                <w:rFonts w:eastAsia="Calibri"/>
                <w:b/>
                <w:caps/>
                <w:sz w:val="16"/>
                <w:szCs w:val="16"/>
                <w:lang w:eastAsia="en-US"/>
              </w:rPr>
            </w:pPr>
            <w:r w:rsidRPr="003F1437">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F1437" w:rsidRDefault="00D44CF8" w:rsidP="00D44CF8">
            <w:pPr>
              <w:contextualSpacing/>
              <w:jc w:val="center"/>
              <w:rPr>
                <w:rFonts w:eastAsia="Calibri"/>
                <w:b/>
                <w:caps/>
                <w:sz w:val="16"/>
                <w:szCs w:val="16"/>
                <w:lang w:eastAsia="en-US"/>
              </w:rPr>
            </w:pPr>
            <w:r w:rsidRPr="003F1437">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3F1437" w:rsidRDefault="00D44CF8" w:rsidP="00D44CF8">
            <w:pPr>
              <w:contextualSpacing/>
              <w:jc w:val="center"/>
              <w:rPr>
                <w:rFonts w:eastAsia="Calibri"/>
                <w:b/>
                <w:caps/>
                <w:sz w:val="16"/>
                <w:szCs w:val="16"/>
                <w:lang w:eastAsia="en-US"/>
              </w:rPr>
            </w:pPr>
            <w:r w:rsidRPr="003F1437">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3F1437" w:rsidTr="00A526CF">
        <w:tc>
          <w:tcPr>
            <w:tcW w:w="1565" w:type="pct"/>
            <w:tcBorders>
              <w:top w:val="single" w:sz="12" w:space="0" w:color="auto"/>
              <w:left w:val="single" w:sz="12" w:space="0" w:color="auto"/>
              <w:bottom w:val="single" w:sz="4" w:space="0" w:color="auto"/>
              <w:right w:val="single" w:sz="4" w:space="0" w:color="auto"/>
            </w:tcBorders>
          </w:tcPr>
          <w:p w:rsidR="00D44CF8" w:rsidRPr="003F1437"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3F1437"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3F1437" w:rsidRDefault="00D44CF8" w:rsidP="00D44CF8">
            <w:pPr>
              <w:contextualSpacing/>
              <w:rPr>
                <w:rFonts w:eastAsia="Calibri"/>
                <w:sz w:val="22"/>
                <w:szCs w:val="22"/>
                <w:lang w:eastAsia="en-US"/>
              </w:rPr>
            </w:pPr>
          </w:p>
        </w:tc>
      </w:tr>
      <w:tr w:rsidR="00D44CF8" w:rsidRPr="003F1437" w:rsidTr="00A526CF">
        <w:tc>
          <w:tcPr>
            <w:tcW w:w="1565" w:type="pct"/>
            <w:tcBorders>
              <w:top w:val="single" w:sz="4" w:space="0" w:color="auto"/>
              <w:left w:val="single" w:sz="12" w:space="0" w:color="auto"/>
              <w:bottom w:val="single" w:sz="12" w:space="0" w:color="auto"/>
              <w:right w:val="single" w:sz="4" w:space="0" w:color="auto"/>
            </w:tcBorders>
          </w:tcPr>
          <w:p w:rsidR="00D44CF8" w:rsidRPr="003F1437"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3F1437"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3F1437" w:rsidRDefault="00D44CF8" w:rsidP="00D44CF8">
            <w:pPr>
              <w:contextualSpacing/>
              <w:rPr>
                <w:rFonts w:eastAsia="Calibri"/>
                <w:sz w:val="22"/>
                <w:szCs w:val="22"/>
                <w:lang w:eastAsia="en-US"/>
              </w:rPr>
            </w:pPr>
          </w:p>
        </w:tc>
      </w:tr>
    </w:tbl>
    <w:p w:rsidR="00D44CF8" w:rsidRPr="003F1437" w:rsidRDefault="00D44CF8" w:rsidP="00D44CF8">
      <w:pPr>
        <w:spacing w:after="120" w:line="276" w:lineRule="auto"/>
        <w:contextualSpacing/>
        <w:jc w:val="both"/>
        <w:rPr>
          <w:rFonts w:eastAsia="Calibri"/>
          <w:sz w:val="20"/>
          <w:szCs w:val="20"/>
          <w:lang w:eastAsia="en-US"/>
        </w:rPr>
      </w:pPr>
    </w:p>
    <w:p w:rsidR="00D44CF8" w:rsidRPr="003F1437" w:rsidRDefault="00D44CF8" w:rsidP="00D74672">
      <w:pPr>
        <w:numPr>
          <w:ilvl w:val="0"/>
          <w:numId w:val="18"/>
        </w:numPr>
        <w:spacing w:after="120" w:line="276" w:lineRule="auto"/>
        <w:ind w:left="0" w:firstLine="0"/>
        <w:contextualSpacing/>
        <w:jc w:val="both"/>
        <w:rPr>
          <w:rFonts w:eastAsia="Calibri"/>
          <w:sz w:val="22"/>
          <w:szCs w:val="22"/>
          <w:lang w:eastAsia="en-US"/>
        </w:rPr>
      </w:pPr>
      <w:r w:rsidRPr="003F1437">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3F1437" w:rsidRDefault="00D44CF8" w:rsidP="00D44CF8">
      <w:pPr>
        <w:spacing w:after="120" w:line="276" w:lineRule="auto"/>
        <w:contextualSpacing/>
        <w:jc w:val="both"/>
        <w:rPr>
          <w:rFonts w:eastAsia="Calibri"/>
          <w:sz w:val="20"/>
          <w:szCs w:val="20"/>
          <w:lang w:eastAsia="en-US"/>
        </w:rPr>
      </w:pPr>
      <w:r w:rsidRPr="003F1437">
        <w:rPr>
          <w:rFonts w:eastAsia="Calibri"/>
          <w:sz w:val="22"/>
          <w:szCs w:val="22"/>
          <w:lang w:eastAsia="en-US"/>
        </w:rPr>
        <w:t>_______________________________________________________________________________________</w:t>
      </w:r>
    </w:p>
    <w:p w:rsidR="00D44CF8" w:rsidRPr="003F1437" w:rsidRDefault="00D44CF8" w:rsidP="00D44CF8">
      <w:pPr>
        <w:spacing w:after="120" w:line="276" w:lineRule="auto"/>
        <w:contextualSpacing/>
        <w:rPr>
          <w:rFonts w:eastAsia="Calibri"/>
          <w:sz w:val="22"/>
          <w:szCs w:val="22"/>
          <w:lang w:eastAsia="en-US"/>
        </w:rPr>
      </w:pPr>
      <w:r w:rsidRPr="003F1437">
        <w:rPr>
          <w:rFonts w:eastAsia="Calibri"/>
          <w:sz w:val="22"/>
          <w:szCs w:val="22"/>
          <w:lang w:eastAsia="en-US"/>
        </w:rPr>
        <w:t>13.</w:t>
      </w:r>
      <w:r w:rsidRPr="003F1437">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3F143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3F1437" w:rsidRDefault="00D44CF8" w:rsidP="00D44CF8">
            <w:pPr>
              <w:keepNext/>
              <w:jc w:val="center"/>
              <w:rPr>
                <w:b/>
                <w:caps/>
                <w:sz w:val="20"/>
                <w:szCs w:val="20"/>
              </w:rPr>
            </w:pPr>
            <w:r w:rsidRPr="003F1437">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F1437" w:rsidRDefault="00D44CF8" w:rsidP="00D44CF8">
            <w:pPr>
              <w:jc w:val="center"/>
              <w:rPr>
                <w:b/>
                <w:caps/>
                <w:sz w:val="16"/>
                <w:szCs w:val="18"/>
              </w:rPr>
            </w:pPr>
            <w:r w:rsidRPr="003F1437">
              <w:rPr>
                <w:b/>
                <w:caps/>
                <w:sz w:val="16"/>
                <w:szCs w:val="18"/>
              </w:rPr>
              <w:t>Код ОКДП</w:t>
            </w:r>
          </w:p>
          <w:p w:rsidR="00D44CF8" w:rsidRPr="003F1437" w:rsidRDefault="00D44CF8" w:rsidP="00D44CF8">
            <w:pPr>
              <w:jc w:val="center"/>
              <w:rPr>
                <w:b/>
                <w:caps/>
                <w:sz w:val="16"/>
                <w:szCs w:val="18"/>
              </w:rPr>
            </w:pPr>
            <w:r w:rsidRPr="003F1437">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F1437" w:rsidRDefault="00D44CF8" w:rsidP="00D44CF8">
            <w:pPr>
              <w:keepNext/>
              <w:jc w:val="center"/>
              <w:rPr>
                <w:b/>
                <w:caps/>
                <w:sz w:val="20"/>
                <w:szCs w:val="20"/>
              </w:rPr>
            </w:pPr>
            <w:r w:rsidRPr="003F1437">
              <w:rPr>
                <w:b/>
                <w:caps/>
                <w:sz w:val="16"/>
                <w:szCs w:val="18"/>
              </w:rPr>
              <w:t xml:space="preserve">Категория Участника закупки </w:t>
            </w:r>
          </w:p>
        </w:tc>
      </w:tr>
      <w:tr w:rsidR="00D44CF8" w:rsidRPr="003F1437" w:rsidTr="00A526CF">
        <w:tc>
          <w:tcPr>
            <w:tcW w:w="6380" w:type="dxa"/>
            <w:tcBorders>
              <w:top w:val="single" w:sz="12" w:space="0" w:color="auto"/>
              <w:left w:val="single" w:sz="12" w:space="0" w:color="auto"/>
              <w:bottom w:val="single" w:sz="6" w:space="0" w:color="auto"/>
              <w:right w:val="single" w:sz="6" w:space="0" w:color="auto"/>
            </w:tcBorders>
          </w:tcPr>
          <w:p w:rsidR="00D44CF8" w:rsidRPr="003F1437"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3F1437"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3F1437" w:rsidRDefault="00D44CF8" w:rsidP="00D44CF8">
            <w:pPr>
              <w:keepNext/>
              <w:rPr>
                <w:sz w:val="20"/>
                <w:szCs w:val="20"/>
              </w:rPr>
            </w:pPr>
          </w:p>
        </w:tc>
      </w:tr>
      <w:tr w:rsidR="00D44CF8" w:rsidRPr="003F1437" w:rsidTr="00A526CF">
        <w:tc>
          <w:tcPr>
            <w:tcW w:w="6380" w:type="dxa"/>
            <w:tcBorders>
              <w:top w:val="single" w:sz="6" w:space="0" w:color="auto"/>
              <w:left w:val="single" w:sz="12" w:space="0" w:color="auto"/>
              <w:bottom w:val="single" w:sz="6" w:space="0" w:color="auto"/>
              <w:right w:val="single" w:sz="6" w:space="0" w:color="auto"/>
            </w:tcBorders>
          </w:tcPr>
          <w:p w:rsidR="00D44CF8" w:rsidRPr="003F1437"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3F1437"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3F1437" w:rsidRDefault="00D44CF8" w:rsidP="00D44CF8">
            <w:pPr>
              <w:keepNext/>
              <w:rPr>
                <w:sz w:val="20"/>
                <w:szCs w:val="20"/>
              </w:rPr>
            </w:pPr>
          </w:p>
        </w:tc>
      </w:tr>
      <w:tr w:rsidR="00D44CF8" w:rsidRPr="003F1437" w:rsidTr="00A526CF">
        <w:tc>
          <w:tcPr>
            <w:tcW w:w="6380" w:type="dxa"/>
            <w:tcBorders>
              <w:top w:val="single" w:sz="6" w:space="0" w:color="auto"/>
              <w:left w:val="single" w:sz="12" w:space="0" w:color="auto"/>
              <w:bottom w:val="single" w:sz="12" w:space="0" w:color="auto"/>
              <w:right w:val="single" w:sz="6" w:space="0" w:color="auto"/>
            </w:tcBorders>
          </w:tcPr>
          <w:p w:rsidR="00D44CF8" w:rsidRPr="003F1437"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3F1437"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3F1437" w:rsidRDefault="00D44CF8" w:rsidP="00D44CF8">
            <w:pPr>
              <w:keepNext/>
              <w:rPr>
                <w:sz w:val="20"/>
                <w:szCs w:val="20"/>
              </w:rPr>
            </w:pPr>
          </w:p>
        </w:tc>
      </w:tr>
    </w:tbl>
    <w:p w:rsidR="00D44CF8" w:rsidRPr="003F1437" w:rsidRDefault="00D44CF8" w:rsidP="00D44CF8">
      <w:pPr>
        <w:spacing w:after="120"/>
        <w:ind w:firstLine="709"/>
        <w:contextualSpacing/>
        <w:rPr>
          <w:rFonts w:eastAsia="Calibri"/>
          <w:i/>
          <w:iCs/>
          <w:color w:val="000000"/>
          <w:sz w:val="20"/>
          <w:szCs w:val="20"/>
          <w:lang w:eastAsia="en-US"/>
        </w:rPr>
      </w:pPr>
      <w:r w:rsidRPr="003F1437">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3F1437" w:rsidRDefault="00D44CF8" w:rsidP="00D44CF8">
      <w:pPr>
        <w:spacing w:line="276" w:lineRule="auto"/>
        <w:contextualSpacing/>
        <w:jc w:val="both"/>
        <w:rPr>
          <w:rFonts w:eastAsia="Calibri"/>
          <w:sz w:val="22"/>
          <w:szCs w:val="22"/>
          <w:lang w:eastAsia="en-US"/>
        </w:rPr>
      </w:pPr>
    </w:p>
    <w:p w:rsidR="00D44CF8" w:rsidRPr="003F1437" w:rsidRDefault="00D44CF8" w:rsidP="00D44CF8">
      <w:pPr>
        <w:spacing w:line="276" w:lineRule="auto"/>
        <w:contextualSpacing/>
        <w:jc w:val="both"/>
        <w:rPr>
          <w:rFonts w:eastAsia="Calibri"/>
          <w:i/>
          <w:sz w:val="22"/>
          <w:szCs w:val="28"/>
          <w:lang w:eastAsia="en-US"/>
        </w:rPr>
      </w:pPr>
      <w:r w:rsidRPr="003F1437">
        <w:rPr>
          <w:rFonts w:eastAsia="Calibri"/>
          <w:sz w:val="22"/>
          <w:szCs w:val="22"/>
          <w:lang w:eastAsia="en-US"/>
        </w:rPr>
        <w:t>14.</w:t>
      </w:r>
      <w:r w:rsidRPr="003F1437">
        <w:rPr>
          <w:rFonts w:eastAsia="Calibri"/>
          <w:sz w:val="22"/>
          <w:szCs w:val="22"/>
          <w:lang w:eastAsia="en-US"/>
        </w:rPr>
        <w:tab/>
        <w:t>Область специализации Участника закупки (кратко):</w:t>
      </w:r>
      <w:r w:rsidRPr="003F1437">
        <w:rPr>
          <w:rFonts w:eastAsia="Calibri"/>
          <w:sz w:val="22"/>
          <w:szCs w:val="22"/>
          <w:u w:val="single"/>
          <w:lang w:eastAsia="en-US"/>
        </w:rPr>
        <w:tab/>
      </w:r>
      <w:r w:rsidRPr="003F1437">
        <w:rPr>
          <w:rFonts w:eastAsia="Calibri"/>
          <w:sz w:val="22"/>
          <w:szCs w:val="22"/>
          <w:u w:val="single"/>
          <w:lang w:eastAsia="en-US"/>
        </w:rPr>
        <w:tab/>
      </w:r>
      <w:r w:rsidRPr="003F1437">
        <w:rPr>
          <w:rFonts w:eastAsia="Calibri"/>
          <w:i/>
          <w:sz w:val="22"/>
          <w:szCs w:val="28"/>
          <w:u w:val="single"/>
          <w:lang w:eastAsia="en-US"/>
        </w:rPr>
        <w:tab/>
      </w:r>
      <w:r w:rsidRPr="003F1437">
        <w:rPr>
          <w:rFonts w:eastAsia="Calibri"/>
          <w:i/>
          <w:sz w:val="22"/>
          <w:szCs w:val="28"/>
          <w:u w:val="single"/>
          <w:lang w:eastAsia="en-US"/>
        </w:rPr>
        <w:tab/>
      </w:r>
    </w:p>
    <w:p w:rsidR="00D44CF8" w:rsidRPr="003F1437" w:rsidRDefault="00D44CF8" w:rsidP="00D44CF8">
      <w:pPr>
        <w:spacing w:after="120"/>
        <w:ind w:left="709" w:right="425"/>
        <w:rPr>
          <w:i/>
          <w:iCs/>
          <w:color w:val="000000"/>
          <w:sz w:val="20"/>
          <w:szCs w:val="22"/>
        </w:rPr>
      </w:pPr>
      <w:r w:rsidRPr="003F1437">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3F1437" w:rsidRDefault="00D44CF8" w:rsidP="00D44CF8">
      <w:pPr>
        <w:spacing w:after="120"/>
        <w:contextualSpacing/>
        <w:jc w:val="center"/>
        <w:rPr>
          <w:rFonts w:eastAsia="Calibri"/>
          <w:i/>
          <w:color w:val="000000"/>
          <w:sz w:val="22"/>
          <w:szCs w:val="20"/>
          <w:lang w:eastAsia="en-US"/>
        </w:rPr>
      </w:pPr>
      <w:r w:rsidRPr="003F1437">
        <w:rPr>
          <w:rFonts w:eastAsia="Calibri"/>
          <w:sz w:val="22"/>
          <w:szCs w:val="22"/>
          <w:lang w:eastAsia="en-US"/>
        </w:rPr>
        <w:t xml:space="preserve"> </w:t>
      </w:r>
    </w:p>
    <w:p w:rsidR="00D44CF8" w:rsidRPr="003F1437" w:rsidRDefault="00D44CF8" w:rsidP="00D44CF8">
      <w:pPr>
        <w:spacing w:after="200"/>
        <w:contextualSpacing/>
        <w:jc w:val="both"/>
        <w:rPr>
          <w:rFonts w:eastAsia="Calibri"/>
          <w:i/>
          <w:iCs/>
          <w:color w:val="000000"/>
          <w:sz w:val="22"/>
          <w:szCs w:val="22"/>
          <w:lang w:eastAsia="en-US"/>
        </w:rPr>
      </w:pPr>
      <w:r w:rsidRPr="003F1437">
        <w:rPr>
          <w:rFonts w:eastAsia="Calibri"/>
          <w:sz w:val="22"/>
          <w:szCs w:val="22"/>
          <w:lang w:eastAsia="en-US"/>
        </w:rPr>
        <w:t>15.</w:t>
      </w:r>
      <w:r w:rsidRPr="003F1437">
        <w:rPr>
          <w:rFonts w:eastAsia="Calibri"/>
          <w:sz w:val="22"/>
          <w:szCs w:val="22"/>
          <w:lang w:eastAsia="en-US"/>
        </w:rPr>
        <w:tab/>
        <w:t xml:space="preserve">Объем выручки Участника закупки за последние 3 года (в тыс. рублей): </w:t>
      </w:r>
    </w:p>
    <w:p w:rsidR="00D44CF8" w:rsidRPr="003F1437"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3F1437">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3F1437"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3F1437">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3F1437" w:rsidRDefault="00D44CF8" w:rsidP="00D74672">
      <w:pPr>
        <w:numPr>
          <w:ilvl w:val="0"/>
          <w:numId w:val="20"/>
        </w:numPr>
        <w:spacing w:after="200" w:line="276" w:lineRule="auto"/>
        <w:ind w:left="1560"/>
        <w:contextualSpacing/>
        <w:rPr>
          <w:rFonts w:eastAsia="Calibri"/>
          <w:sz w:val="22"/>
          <w:szCs w:val="22"/>
          <w:lang w:eastAsia="en-US"/>
        </w:rPr>
      </w:pPr>
      <w:r w:rsidRPr="003F1437">
        <w:rPr>
          <w:rFonts w:eastAsia="Calibri"/>
          <w:sz w:val="22"/>
          <w:szCs w:val="22"/>
          <w:lang w:eastAsia="en-US"/>
        </w:rPr>
        <w:t>20___ год  - _______ тыс. руб.;</w:t>
      </w:r>
    </w:p>
    <w:p w:rsidR="00D44CF8" w:rsidRPr="003F1437" w:rsidRDefault="00D44CF8" w:rsidP="00D74672">
      <w:pPr>
        <w:numPr>
          <w:ilvl w:val="0"/>
          <w:numId w:val="20"/>
        </w:numPr>
        <w:spacing w:after="200" w:line="276" w:lineRule="auto"/>
        <w:ind w:left="1560"/>
        <w:contextualSpacing/>
        <w:rPr>
          <w:rFonts w:eastAsia="Calibri"/>
          <w:sz w:val="22"/>
          <w:szCs w:val="22"/>
          <w:lang w:eastAsia="en-US"/>
        </w:rPr>
      </w:pPr>
      <w:r w:rsidRPr="003F1437">
        <w:rPr>
          <w:rFonts w:eastAsia="Calibri"/>
          <w:sz w:val="22"/>
          <w:szCs w:val="22"/>
          <w:lang w:eastAsia="en-US"/>
        </w:rPr>
        <w:t>20___ год  - _______ тыс. руб.;</w:t>
      </w:r>
    </w:p>
    <w:p w:rsidR="00D44CF8" w:rsidRPr="003F1437" w:rsidRDefault="00D44CF8" w:rsidP="00D74672">
      <w:pPr>
        <w:numPr>
          <w:ilvl w:val="0"/>
          <w:numId w:val="20"/>
        </w:numPr>
        <w:spacing w:after="200" w:line="276" w:lineRule="auto"/>
        <w:ind w:left="1560"/>
        <w:contextualSpacing/>
        <w:rPr>
          <w:rFonts w:eastAsia="Calibri"/>
          <w:sz w:val="22"/>
          <w:szCs w:val="22"/>
          <w:lang w:eastAsia="en-US"/>
        </w:rPr>
      </w:pPr>
      <w:r w:rsidRPr="003F1437">
        <w:rPr>
          <w:rFonts w:eastAsia="Calibri"/>
          <w:sz w:val="22"/>
          <w:szCs w:val="22"/>
          <w:lang w:eastAsia="en-US"/>
        </w:rPr>
        <w:t>20___ год  - _______ тыс. руб.</w:t>
      </w:r>
    </w:p>
    <w:p w:rsidR="00D44CF8" w:rsidRPr="003F1437" w:rsidRDefault="00D44CF8" w:rsidP="00D44CF8">
      <w:pPr>
        <w:contextualSpacing/>
        <w:rPr>
          <w:rFonts w:eastAsia="Calibri"/>
          <w:sz w:val="22"/>
          <w:szCs w:val="22"/>
          <w:lang w:eastAsia="en-US"/>
        </w:rPr>
      </w:pPr>
    </w:p>
    <w:p w:rsidR="00D44CF8" w:rsidRPr="003F1437" w:rsidRDefault="00D44CF8" w:rsidP="00D44CF8">
      <w:pPr>
        <w:keepNext/>
        <w:spacing w:line="276" w:lineRule="auto"/>
        <w:contextualSpacing/>
        <w:jc w:val="both"/>
        <w:rPr>
          <w:rFonts w:eastAsia="Calibri"/>
          <w:sz w:val="22"/>
          <w:szCs w:val="22"/>
          <w:lang w:eastAsia="en-US"/>
        </w:rPr>
      </w:pPr>
      <w:r w:rsidRPr="003F1437">
        <w:rPr>
          <w:rFonts w:eastAsia="Calibri"/>
          <w:sz w:val="22"/>
          <w:szCs w:val="22"/>
          <w:lang w:eastAsia="en-US"/>
        </w:rPr>
        <w:t>16.</w:t>
      </w:r>
      <w:r w:rsidRPr="003F1437">
        <w:rPr>
          <w:rFonts w:eastAsia="Calibri"/>
          <w:sz w:val="22"/>
          <w:szCs w:val="22"/>
          <w:lang w:eastAsia="en-US"/>
        </w:rPr>
        <w:tab/>
        <w:t>Среднесписочная численность персонала Участника закупки:</w:t>
      </w:r>
    </w:p>
    <w:p w:rsidR="00D44CF8" w:rsidRPr="003F1437" w:rsidRDefault="00D44CF8" w:rsidP="00D74672">
      <w:pPr>
        <w:numPr>
          <w:ilvl w:val="0"/>
          <w:numId w:val="21"/>
        </w:numPr>
        <w:spacing w:after="200" w:line="276" w:lineRule="auto"/>
        <w:contextualSpacing/>
        <w:jc w:val="both"/>
        <w:rPr>
          <w:rFonts w:eastAsia="Calibri"/>
          <w:sz w:val="22"/>
          <w:szCs w:val="22"/>
          <w:lang w:eastAsia="en-US"/>
        </w:rPr>
      </w:pPr>
      <w:r w:rsidRPr="003F1437">
        <w:rPr>
          <w:rFonts w:eastAsia="Calibri"/>
          <w:sz w:val="22"/>
          <w:szCs w:val="22"/>
          <w:lang w:eastAsia="en-US"/>
        </w:rPr>
        <w:t xml:space="preserve">в текущем году ____ человек; </w:t>
      </w:r>
    </w:p>
    <w:p w:rsidR="00D44CF8" w:rsidRPr="003F1437" w:rsidRDefault="00D44CF8" w:rsidP="00D74672">
      <w:pPr>
        <w:numPr>
          <w:ilvl w:val="0"/>
          <w:numId w:val="21"/>
        </w:numPr>
        <w:spacing w:after="200" w:line="276" w:lineRule="auto"/>
        <w:contextualSpacing/>
        <w:jc w:val="both"/>
        <w:rPr>
          <w:rFonts w:eastAsia="Calibri"/>
          <w:sz w:val="22"/>
          <w:szCs w:val="22"/>
          <w:lang w:eastAsia="en-US"/>
        </w:rPr>
      </w:pPr>
      <w:r w:rsidRPr="003F1437">
        <w:rPr>
          <w:rFonts w:eastAsia="Calibri"/>
          <w:sz w:val="22"/>
          <w:szCs w:val="22"/>
          <w:lang w:eastAsia="en-US"/>
        </w:rPr>
        <w:t xml:space="preserve">в предыдущем году ____ человек. </w:t>
      </w:r>
    </w:p>
    <w:p w:rsidR="00D44CF8" w:rsidRPr="003F1437" w:rsidRDefault="00D44CF8" w:rsidP="00D44CF8">
      <w:pPr>
        <w:spacing w:line="276" w:lineRule="auto"/>
        <w:contextualSpacing/>
        <w:jc w:val="both"/>
        <w:rPr>
          <w:rFonts w:eastAsia="Calibri"/>
          <w:sz w:val="22"/>
          <w:szCs w:val="22"/>
          <w:lang w:eastAsia="en-US"/>
        </w:rPr>
      </w:pPr>
    </w:p>
    <w:p w:rsidR="00D44CF8" w:rsidRPr="003F1437" w:rsidRDefault="00D44CF8" w:rsidP="00D44CF8">
      <w:pPr>
        <w:spacing w:line="276" w:lineRule="auto"/>
        <w:contextualSpacing/>
        <w:jc w:val="both"/>
        <w:rPr>
          <w:rFonts w:eastAsia="Calibri"/>
          <w:sz w:val="22"/>
          <w:szCs w:val="22"/>
          <w:lang w:eastAsia="en-US"/>
        </w:rPr>
      </w:pPr>
      <w:r w:rsidRPr="003F1437">
        <w:rPr>
          <w:rFonts w:eastAsia="Calibri"/>
          <w:sz w:val="22"/>
          <w:szCs w:val="22"/>
          <w:lang w:eastAsia="en-US"/>
        </w:rPr>
        <w:t>17.</w:t>
      </w:r>
      <w:r w:rsidRPr="003F1437">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3F1437">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3F1437">
        <w:rPr>
          <w:rFonts w:eastAsia="Calibri"/>
          <w:i/>
          <w:iCs/>
          <w:sz w:val="16"/>
          <w:szCs w:val="16"/>
          <w:lang w:eastAsia="en-US"/>
        </w:rPr>
        <w:t xml:space="preserve"> </w:t>
      </w:r>
      <w:r w:rsidRPr="003F1437">
        <w:rPr>
          <w:rFonts w:eastAsia="Calibri"/>
          <w:sz w:val="22"/>
          <w:szCs w:val="22"/>
          <w:u w:val="single"/>
          <w:lang w:eastAsia="en-US"/>
        </w:rPr>
        <w:t>Обязательно для заполнения резидентами РФ:</w:t>
      </w:r>
    </w:p>
    <w:p w:rsidR="00D44CF8" w:rsidRPr="003F1437" w:rsidRDefault="00D44CF8" w:rsidP="00D74672">
      <w:pPr>
        <w:widowControl w:val="0"/>
        <w:numPr>
          <w:ilvl w:val="0"/>
          <w:numId w:val="22"/>
        </w:numPr>
        <w:spacing w:before="240" w:after="240" w:line="276" w:lineRule="auto"/>
        <w:contextualSpacing/>
        <w:rPr>
          <w:rFonts w:eastAsia="Calibri"/>
          <w:sz w:val="22"/>
          <w:szCs w:val="22"/>
          <w:lang w:eastAsia="en-US"/>
        </w:rPr>
      </w:pPr>
      <w:r w:rsidRPr="003F1437">
        <w:rPr>
          <w:rFonts w:eastAsia="Calibri"/>
          <w:sz w:val="22"/>
          <w:szCs w:val="22"/>
          <w:lang w:eastAsia="en-US"/>
        </w:rPr>
        <w:t xml:space="preserve">организация - субъект МСП ______ </w:t>
      </w:r>
      <w:r w:rsidRPr="003F1437">
        <w:rPr>
          <w:rFonts w:eastAsia="Calibri"/>
          <w:i/>
          <w:iCs/>
          <w:sz w:val="22"/>
          <w:szCs w:val="22"/>
          <w:lang w:eastAsia="en-US"/>
        </w:rPr>
        <w:t>(указать ДА (микро-, малое, среднее предприятие) / НЕТ)</w:t>
      </w:r>
    </w:p>
    <w:p w:rsidR="00D44CF8" w:rsidRPr="003F1437" w:rsidRDefault="00D44CF8" w:rsidP="00D44CF8">
      <w:pPr>
        <w:spacing w:after="200" w:line="276" w:lineRule="auto"/>
        <w:contextualSpacing/>
        <w:jc w:val="both"/>
        <w:rPr>
          <w:rFonts w:eastAsia="Calibri"/>
          <w:sz w:val="20"/>
          <w:szCs w:val="20"/>
          <w:lang w:eastAsia="en-US"/>
        </w:rPr>
      </w:pPr>
    </w:p>
    <w:p w:rsidR="00D44CF8" w:rsidRPr="003F1437" w:rsidRDefault="00D44CF8" w:rsidP="00D44CF8">
      <w:pPr>
        <w:spacing w:after="200" w:line="276" w:lineRule="auto"/>
        <w:contextualSpacing/>
        <w:jc w:val="both"/>
        <w:rPr>
          <w:rFonts w:eastAsia="Calibri"/>
          <w:sz w:val="22"/>
          <w:szCs w:val="22"/>
          <w:lang w:eastAsia="en-US"/>
        </w:rPr>
      </w:pPr>
      <w:r w:rsidRPr="003F1437">
        <w:rPr>
          <w:rFonts w:eastAsia="Calibri"/>
          <w:sz w:val="22"/>
          <w:szCs w:val="22"/>
          <w:lang w:eastAsia="en-US"/>
        </w:rPr>
        <w:lastRenderedPageBreak/>
        <w:t>18.</w:t>
      </w:r>
      <w:r w:rsidRPr="003F1437">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3F143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F1437" w:rsidRDefault="00D44CF8" w:rsidP="00D44CF8">
            <w:pPr>
              <w:jc w:val="center"/>
              <w:rPr>
                <w:b/>
                <w:caps/>
                <w:sz w:val="16"/>
                <w:szCs w:val="20"/>
              </w:rPr>
            </w:pPr>
            <w:r w:rsidRPr="003F1437">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3F1437" w:rsidRDefault="00D44CF8" w:rsidP="00D44CF8">
            <w:pPr>
              <w:jc w:val="center"/>
              <w:rPr>
                <w:b/>
                <w:caps/>
                <w:sz w:val="16"/>
                <w:szCs w:val="20"/>
              </w:rPr>
            </w:pPr>
            <w:r w:rsidRPr="003F1437">
              <w:rPr>
                <w:b/>
                <w:caps/>
                <w:sz w:val="16"/>
                <w:szCs w:val="20"/>
              </w:rPr>
              <w:t>Претензионно-исковая работа</w:t>
            </w:r>
          </w:p>
        </w:tc>
      </w:tr>
      <w:tr w:rsidR="00D44CF8" w:rsidRPr="003F143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3F1437"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F1437" w:rsidRDefault="00D44CF8" w:rsidP="00D44CF8">
            <w:pPr>
              <w:jc w:val="center"/>
              <w:rPr>
                <w:b/>
                <w:caps/>
                <w:sz w:val="14"/>
                <w:szCs w:val="14"/>
              </w:rPr>
            </w:pPr>
            <w:r w:rsidRPr="003F1437">
              <w:rPr>
                <w:b/>
                <w:caps/>
                <w:sz w:val="14"/>
                <w:szCs w:val="14"/>
              </w:rPr>
              <w:t>Наименование Заказчика,</w:t>
            </w:r>
          </w:p>
          <w:p w:rsidR="00D44CF8" w:rsidRPr="003F1437" w:rsidRDefault="00D44CF8" w:rsidP="00D44CF8">
            <w:pPr>
              <w:jc w:val="center"/>
              <w:rPr>
                <w:b/>
                <w:caps/>
                <w:sz w:val="14"/>
                <w:szCs w:val="14"/>
              </w:rPr>
            </w:pPr>
            <w:r w:rsidRPr="003F1437">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F1437" w:rsidRDefault="00D44CF8" w:rsidP="00D44CF8">
            <w:pPr>
              <w:jc w:val="center"/>
              <w:rPr>
                <w:b/>
                <w:caps/>
                <w:sz w:val="14"/>
                <w:szCs w:val="14"/>
              </w:rPr>
            </w:pPr>
            <w:r w:rsidRPr="003F1437">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F1437" w:rsidRDefault="00D44CF8" w:rsidP="00D44CF8">
            <w:pPr>
              <w:jc w:val="center"/>
              <w:rPr>
                <w:b/>
                <w:caps/>
                <w:sz w:val="14"/>
                <w:szCs w:val="14"/>
              </w:rPr>
            </w:pPr>
            <w:r w:rsidRPr="003F1437">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F1437" w:rsidRDefault="00D44CF8" w:rsidP="00D44CF8">
            <w:pPr>
              <w:jc w:val="center"/>
              <w:rPr>
                <w:b/>
                <w:caps/>
                <w:sz w:val="14"/>
                <w:szCs w:val="14"/>
              </w:rPr>
            </w:pPr>
            <w:r w:rsidRPr="003F1437">
              <w:rPr>
                <w:b/>
                <w:caps/>
                <w:sz w:val="14"/>
                <w:szCs w:val="14"/>
              </w:rPr>
              <w:t>Комментарии **</w:t>
            </w:r>
          </w:p>
        </w:tc>
      </w:tr>
      <w:tr w:rsidR="00D44CF8" w:rsidRPr="003F143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3F1437" w:rsidRDefault="00D44CF8" w:rsidP="00D44CF8">
            <w:pPr>
              <w:rPr>
                <w:sz w:val="16"/>
                <w:szCs w:val="20"/>
              </w:rPr>
            </w:pPr>
            <w:r w:rsidRPr="003F1437">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F1437"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3F1437"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3F1437">
              <w:rPr>
                <w:rFonts w:eastAsia="Calibri"/>
                <w:sz w:val="16"/>
                <w:szCs w:val="22"/>
                <w:lang w:eastAsia="en-US"/>
              </w:rPr>
              <w:t>Срыв сроков поставки МТР (1 месяц и более)</w:t>
            </w:r>
          </w:p>
          <w:p w:rsidR="00D44CF8" w:rsidRPr="003F1437"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3F1437">
              <w:rPr>
                <w:rFonts w:eastAsia="Calibri"/>
                <w:sz w:val="16"/>
                <w:szCs w:val="22"/>
                <w:lang w:eastAsia="en-US"/>
              </w:rPr>
              <w:t>Рекламации по качеству поставленных МТР</w:t>
            </w:r>
          </w:p>
          <w:p w:rsidR="00D44CF8" w:rsidRPr="003F1437"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3F1437">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F1437"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3F1437" w:rsidRDefault="00D44CF8" w:rsidP="00D44CF8">
            <w:pPr>
              <w:rPr>
                <w:sz w:val="16"/>
                <w:szCs w:val="20"/>
              </w:rPr>
            </w:pPr>
          </w:p>
        </w:tc>
      </w:tr>
      <w:tr w:rsidR="00D44CF8" w:rsidRPr="003F143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3F1437" w:rsidRDefault="00D44CF8" w:rsidP="00D44CF8">
            <w:pPr>
              <w:rPr>
                <w:sz w:val="16"/>
                <w:szCs w:val="20"/>
              </w:rPr>
            </w:pPr>
            <w:r w:rsidRPr="003F1437">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F1437"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3F1437" w:rsidRDefault="00D44CF8" w:rsidP="00D74672">
            <w:pPr>
              <w:numPr>
                <w:ilvl w:val="0"/>
                <w:numId w:val="23"/>
              </w:numPr>
              <w:tabs>
                <w:tab w:val="left" w:pos="253"/>
              </w:tabs>
              <w:spacing w:after="200" w:line="276" w:lineRule="auto"/>
              <w:contextualSpacing/>
              <w:rPr>
                <w:rFonts w:eastAsia="Calibri"/>
                <w:sz w:val="16"/>
                <w:szCs w:val="22"/>
                <w:lang w:eastAsia="en-US"/>
              </w:rPr>
            </w:pPr>
            <w:r w:rsidRPr="003F1437">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3F1437" w:rsidRDefault="00D44CF8" w:rsidP="00D74672">
            <w:pPr>
              <w:numPr>
                <w:ilvl w:val="0"/>
                <w:numId w:val="23"/>
              </w:numPr>
              <w:tabs>
                <w:tab w:val="left" w:pos="253"/>
              </w:tabs>
              <w:spacing w:after="200" w:line="276" w:lineRule="auto"/>
              <w:contextualSpacing/>
              <w:rPr>
                <w:rFonts w:eastAsia="Calibri"/>
                <w:sz w:val="16"/>
                <w:szCs w:val="22"/>
                <w:lang w:eastAsia="en-US"/>
              </w:rPr>
            </w:pPr>
            <w:r w:rsidRPr="003F1437">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3F1437" w:rsidRDefault="00D44CF8" w:rsidP="00D74672">
            <w:pPr>
              <w:numPr>
                <w:ilvl w:val="0"/>
                <w:numId w:val="23"/>
              </w:numPr>
              <w:tabs>
                <w:tab w:val="left" w:pos="253"/>
              </w:tabs>
              <w:spacing w:after="200" w:line="276" w:lineRule="auto"/>
              <w:contextualSpacing/>
              <w:rPr>
                <w:rFonts w:eastAsia="Calibri"/>
                <w:sz w:val="16"/>
                <w:szCs w:val="22"/>
                <w:lang w:eastAsia="en-US"/>
              </w:rPr>
            </w:pPr>
            <w:r w:rsidRPr="003F1437">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F1437"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3F1437" w:rsidRDefault="00D44CF8" w:rsidP="00D44CF8">
            <w:pPr>
              <w:rPr>
                <w:sz w:val="16"/>
                <w:szCs w:val="20"/>
              </w:rPr>
            </w:pPr>
          </w:p>
        </w:tc>
      </w:tr>
      <w:tr w:rsidR="00D44CF8" w:rsidRPr="003F143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3F1437" w:rsidRDefault="00D44CF8" w:rsidP="00D44CF8">
            <w:pPr>
              <w:rPr>
                <w:sz w:val="16"/>
                <w:szCs w:val="20"/>
              </w:rPr>
            </w:pPr>
            <w:r w:rsidRPr="003F1437">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3F1437"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3F1437" w:rsidRDefault="00D44CF8" w:rsidP="00D74672">
            <w:pPr>
              <w:numPr>
                <w:ilvl w:val="0"/>
                <w:numId w:val="23"/>
              </w:numPr>
              <w:tabs>
                <w:tab w:val="left" w:pos="265"/>
              </w:tabs>
              <w:spacing w:after="200" w:line="276" w:lineRule="auto"/>
              <w:contextualSpacing/>
              <w:rPr>
                <w:rFonts w:eastAsia="Calibri"/>
                <w:sz w:val="16"/>
                <w:szCs w:val="22"/>
                <w:lang w:eastAsia="en-US"/>
              </w:rPr>
            </w:pPr>
            <w:r w:rsidRPr="003F1437">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3F1437" w:rsidRDefault="00D44CF8" w:rsidP="00D74672">
            <w:pPr>
              <w:numPr>
                <w:ilvl w:val="0"/>
                <w:numId w:val="23"/>
              </w:numPr>
              <w:tabs>
                <w:tab w:val="left" w:pos="265"/>
              </w:tabs>
              <w:spacing w:after="200" w:line="276" w:lineRule="auto"/>
              <w:contextualSpacing/>
              <w:rPr>
                <w:rFonts w:eastAsia="Calibri"/>
                <w:sz w:val="16"/>
                <w:szCs w:val="22"/>
                <w:lang w:eastAsia="en-US"/>
              </w:rPr>
            </w:pPr>
            <w:r w:rsidRPr="003F1437">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3F1437" w:rsidRDefault="00D44CF8" w:rsidP="00D74672">
            <w:pPr>
              <w:numPr>
                <w:ilvl w:val="0"/>
                <w:numId w:val="23"/>
              </w:numPr>
              <w:tabs>
                <w:tab w:val="left" w:pos="265"/>
              </w:tabs>
              <w:spacing w:after="200" w:line="276" w:lineRule="auto"/>
              <w:contextualSpacing/>
              <w:rPr>
                <w:rFonts w:eastAsia="Calibri"/>
                <w:sz w:val="16"/>
                <w:szCs w:val="22"/>
                <w:lang w:eastAsia="en-US"/>
              </w:rPr>
            </w:pPr>
            <w:r w:rsidRPr="003F1437">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3F1437"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3F1437" w:rsidRDefault="00D44CF8" w:rsidP="00D44CF8">
            <w:pPr>
              <w:rPr>
                <w:sz w:val="16"/>
                <w:szCs w:val="20"/>
              </w:rPr>
            </w:pPr>
          </w:p>
        </w:tc>
      </w:tr>
    </w:tbl>
    <w:p w:rsidR="00D44CF8" w:rsidRPr="003F1437" w:rsidRDefault="00D44CF8" w:rsidP="00D44CF8">
      <w:pPr>
        <w:spacing w:before="120"/>
        <w:rPr>
          <w:i/>
          <w:iCs/>
          <w:color w:val="000000"/>
          <w:sz w:val="16"/>
          <w:szCs w:val="16"/>
        </w:rPr>
      </w:pPr>
      <w:r w:rsidRPr="003F1437">
        <w:rPr>
          <w:i/>
          <w:iCs/>
          <w:color w:val="002060"/>
          <w:sz w:val="16"/>
          <w:szCs w:val="16"/>
        </w:rPr>
        <w:t xml:space="preserve">* </w:t>
      </w:r>
      <w:r w:rsidRPr="003F1437">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3F1437" w:rsidRDefault="00D44CF8" w:rsidP="00D44CF8">
      <w:pPr>
        <w:spacing w:after="120"/>
        <w:rPr>
          <w:color w:val="000000"/>
          <w:sz w:val="20"/>
          <w:szCs w:val="20"/>
        </w:rPr>
      </w:pPr>
      <w:r w:rsidRPr="003F1437">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3F1437" w:rsidRDefault="00D44CF8" w:rsidP="00D44CF8">
      <w:pPr>
        <w:spacing w:after="200" w:line="276" w:lineRule="auto"/>
        <w:jc w:val="both"/>
        <w:rPr>
          <w:i/>
          <w:sz w:val="22"/>
          <w:szCs w:val="22"/>
        </w:rPr>
      </w:pPr>
      <w:r w:rsidRPr="003F1437">
        <w:rPr>
          <w:sz w:val="22"/>
          <w:szCs w:val="22"/>
        </w:rPr>
        <w:t>19.</w:t>
      </w:r>
      <w:r w:rsidRPr="003F1437">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3F1437">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3F1437" w:rsidTr="00A526CF">
        <w:tc>
          <w:tcPr>
            <w:tcW w:w="2492" w:type="dxa"/>
            <w:tcBorders>
              <w:top w:val="nil"/>
              <w:left w:val="nil"/>
              <w:bottom w:val="single" w:sz="4" w:space="0" w:color="auto"/>
              <w:right w:val="nil"/>
            </w:tcBorders>
          </w:tcPr>
          <w:p w:rsidR="00D44CF8" w:rsidRPr="003F1437" w:rsidRDefault="00D44CF8" w:rsidP="00D44CF8">
            <w:pPr>
              <w:ind w:right="11"/>
              <w:rPr>
                <w:bCs/>
                <w:sz w:val="16"/>
                <w:szCs w:val="16"/>
              </w:rPr>
            </w:pPr>
          </w:p>
        </w:tc>
        <w:tc>
          <w:tcPr>
            <w:tcW w:w="326" w:type="dxa"/>
          </w:tcPr>
          <w:p w:rsidR="00D44CF8" w:rsidRPr="003F1437"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3F1437" w:rsidRDefault="00D44CF8" w:rsidP="00D44CF8">
            <w:pPr>
              <w:ind w:right="11"/>
              <w:rPr>
                <w:bCs/>
                <w:sz w:val="16"/>
                <w:szCs w:val="16"/>
              </w:rPr>
            </w:pPr>
          </w:p>
        </w:tc>
        <w:tc>
          <w:tcPr>
            <w:tcW w:w="235" w:type="dxa"/>
          </w:tcPr>
          <w:p w:rsidR="00D44CF8" w:rsidRPr="003F1437"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3F1437" w:rsidRDefault="00D44CF8" w:rsidP="00D44CF8">
            <w:pPr>
              <w:ind w:right="11"/>
              <w:rPr>
                <w:bCs/>
                <w:sz w:val="16"/>
                <w:szCs w:val="16"/>
              </w:rPr>
            </w:pPr>
          </w:p>
        </w:tc>
        <w:tc>
          <w:tcPr>
            <w:tcW w:w="277" w:type="dxa"/>
          </w:tcPr>
          <w:p w:rsidR="00D44CF8" w:rsidRPr="003F1437"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3F1437" w:rsidRDefault="00D44CF8" w:rsidP="00D44CF8">
            <w:pPr>
              <w:ind w:right="11"/>
              <w:rPr>
                <w:bCs/>
                <w:sz w:val="16"/>
                <w:szCs w:val="16"/>
              </w:rPr>
            </w:pPr>
          </w:p>
        </w:tc>
      </w:tr>
      <w:tr w:rsidR="00D44CF8" w:rsidRPr="003F1437" w:rsidTr="00A526CF">
        <w:tc>
          <w:tcPr>
            <w:tcW w:w="2492" w:type="dxa"/>
            <w:tcBorders>
              <w:top w:val="single" w:sz="4" w:space="0" w:color="auto"/>
              <w:left w:val="nil"/>
              <w:bottom w:val="nil"/>
              <w:right w:val="nil"/>
            </w:tcBorders>
            <w:hideMark/>
          </w:tcPr>
          <w:p w:rsidR="00D44CF8" w:rsidRPr="003F1437" w:rsidRDefault="00D44CF8" w:rsidP="00D44CF8">
            <w:pPr>
              <w:spacing w:after="120"/>
              <w:ind w:right="11"/>
              <w:jc w:val="center"/>
              <w:rPr>
                <w:bCs/>
                <w:sz w:val="16"/>
                <w:szCs w:val="16"/>
              </w:rPr>
            </w:pPr>
            <w:r w:rsidRPr="003F1437">
              <w:rPr>
                <w:bCs/>
                <w:sz w:val="16"/>
                <w:szCs w:val="16"/>
              </w:rPr>
              <w:t>(полностью должность)</w:t>
            </w:r>
          </w:p>
        </w:tc>
        <w:tc>
          <w:tcPr>
            <w:tcW w:w="326" w:type="dxa"/>
          </w:tcPr>
          <w:p w:rsidR="00D44CF8" w:rsidRPr="003F1437"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3F1437" w:rsidRDefault="00D44CF8" w:rsidP="00D44CF8">
            <w:pPr>
              <w:ind w:right="11"/>
              <w:jc w:val="center"/>
              <w:rPr>
                <w:bCs/>
                <w:sz w:val="16"/>
                <w:szCs w:val="16"/>
              </w:rPr>
            </w:pPr>
            <w:r w:rsidRPr="003F1437">
              <w:rPr>
                <w:bCs/>
                <w:sz w:val="16"/>
                <w:szCs w:val="16"/>
              </w:rPr>
              <w:t>(полностью ФИО)</w:t>
            </w:r>
          </w:p>
        </w:tc>
        <w:tc>
          <w:tcPr>
            <w:tcW w:w="235" w:type="dxa"/>
          </w:tcPr>
          <w:p w:rsidR="00D44CF8" w:rsidRPr="003F1437"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3F1437" w:rsidRDefault="00D44CF8" w:rsidP="00D44CF8">
            <w:pPr>
              <w:ind w:right="11"/>
              <w:jc w:val="center"/>
              <w:rPr>
                <w:bCs/>
                <w:sz w:val="16"/>
                <w:szCs w:val="16"/>
              </w:rPr>
            </w:pPr>
            <w:r w:rsidRPr="003F1437">
              <w:rPr>
                <w:bCs/>
                <w:sz w:val="16"/>
                <w:szCs w:val="16"/>
              </w:rPr>
              <w:t>(телефоны с кодом города)</w:t>
            </w:r>
          </w:p>
        </w:tc>
        <w:tc>
          <w:tcPr>
            <w:tcW w:w="277" w:type="dxa"/>
          </w:tcPr>
          <w:p w:rsidR="00D44CF8" w:rsidRPr="003F1437"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3F1437" w:rsidRDefault="00D44CF8" w:rsidP="00D44CF8">
            <w:pPr>
              <w:ind w:right="11"/>
              <w:jc w:val="center"/>
              <w:rPr>
                <w:bCs/>
                <w:sz w:val="16"/>
                <w:szCs w:val="16"/>
              </w:rPr>
            </w:pPr>
            <w:r w:rsidRPr="003F1437">
              <w:rPr>
                <w:bCs/>
                <w:sz w:val="16"/>
                <w:szCs w:val="16"/>
              </w:rPr>
              <w:t>(</w:t>
            </w:r>
            <w:r w:rsidRPr="003F1437">
              <w:rPr>
                <w:bCs/>
                <w:sz w:val="16"/>
                <w:szCs w:val="16"/>
                <w:lang w:val="en-US"/>
              </w:rPr>
              <w:t>E-mail</w:t>
            </w:r>
            <w:r w:rsidRPr="003F1437">
              <w:rPr>
                <w:bCs/>
                <w:sz w:val="16"/>
                <w:szCs w:val="16"/>
              </w:rPr>
              <w:t>)</w:t>
            </w:r>
          </w:p>
        </w:tc>
      </w:tr>
    </w:tbl>
    <w:p w:rsidR="00D44CF8" w:rsidRPr="003F1437" w:rsidRDefault="00D44CF8" w:rsidP="00D44CF8">
      <w:pPr>
        <w:spacing w:line="276" w:lineRule="auto"/>
        <w:ind w:right="11"/>
        <w:contextualSpacing/>
        <w:jc w:val="both"/>
        <w:rPr>
          <w:rFonts w:eastAsia="Calibri"/>
          <w:sz w:val="22"/>
          <w:szCs w:val="22"/>
          <w:lang w:eastAsia="en-US"/>
        </w:rPr>
      </w:pPr>
      <w:r w:rsidRPr="003F1437">
        <w:rPr>
          <w:rFonts w:eastAsia="Calibri"/>
          <w:sz w:val="22"/>
          <w:szCs w:val="22"/>
          <w:lang w:eastAsia="en-US"/>
        </w:rPr>
        <w:t>20.</w:t>
      </w:r>
      <w:r w:rsidRPr="003F1437">
        <w:rPr>
          <w:rFonts w:eastAsia="Calibri"/>
          <w:sz w:val="22"/>
          <w:szCs w:val="22"/>
          <w:lang w:eastAsia="en-US"/>
        </w:rPr>
        <w:tab/>
        <w:t xml:space="preserve">Мы, </w:t>
      </w:r>
      <w:r w:rsidRPr="003F1437">
        <w:rPr>
          <w:rFonts w:eastAsia="Calibri"/>
          <w:iCs/>
          <w:color w:val="000000"/>
          <w:sz w:val="22"/>
          <w:szCs w:val="22"/>
          <w:lang w:eastAsia="en-US"/>
        </w:rPr>
        <w:t>(</w:t>
      </w:r>
      <w:r w:rsidRPr="003F1437">
        <w:rPr>
          <w:rFonts w:eastAsia="Calibri"/>
          <w:i/>
          <w:iCs/>
          <w:color w:val="000000"/>
          <w:sz w:val="22"/>
          <w:szCs w:val="22"/>
          <w:lang w:eastAsia="en-US"/>
        </w:rPr>
        <w:t>указывается наименование организации - Участника закупки)</w:t>
      </w:r>
      <w:r w:rsidRPr="003F1437">
        <w:rPr>
          <w:rFonts w:eastAsia="Calibri"/>
          <w:sz w:val="22"/>
          <w:szCs w:val="22"/>
          <w:lang w:eastAsia="en-US"/>
        </w:rPr>
        <w:t>:</w:t>
      </w:r>
    </w:p>
    <w:p w:rsidR="00D44CF8" w:rsidRPr="003F1437"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3F1437">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3F1437"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3F1437">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3F1437" w:rsidRDefault="00D44CF8" w:rsidP="00D74672">
      <w:pPr>
        <w:numPr>
          <w:ilvl w:val="0"/>
          <w:numId w:val="24"/>
        </w:numPr>
        <w:spacing w:after="120" w:line="276" w:lineRule="auto"/>
        <w:ind w:left="567" w:right="11"/>
        <w:contextualSpacing/>
        <w:jc w:val="both"/>
        <w:rPr>
          <w:rFonts w:eastAsia="Calibri"/>
          <w:sz w:val="22"/>
          <w:szCs w:val="22"/>
          <w:lang w:eastAsia="en-US"/>
        </w:rPr>
      </w:pPr>
      <w:r w:rsidRPr="003F1437">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3F1437"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3F1437">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3F1437"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3F1437">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3F1437" w:rsidRDefault="00D44CF8" w:rsidP="00D74672">
      <w:pPr>
        <w:numPr>
          <w:ilvl w:val="0"/>
          <w:numId w:val="24"/>
        </w:numPr>
        <w:spacing w:after="120" w:line="276" w:lineRule="auto"/>
        <w:ind w:left="567" w:right="11"/>
        <w:contextualSpacing/>
        <w:jc w:val="both"/>
        <w:rPr>
          <w:rFonts w:eastAsia="Calibri"/>
          <w:sz w:val="22"/>
          <w:szCs w:val="22"/>
          <w:lang w:eastAsia="en-US"/>
        </w:rPr>
      </w:pPr>
      <w:r w:rsidRPr="003F1437">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3F1437">
        <w:rPr>
          <w:rFonts w:eastAsia="Calibri"/>
          <w:i/>
          <w:sz w:val="22"/>
          <w:szCs w:val="22"/>
          <w:lang w:eastAsia="en-US"/>
        </w:rPr>
        <w:t xml:space="preserve"> </w:t>
      </w:r>
      <w:r w:rsidRPr="003F1437">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3F1437" w:rsidRDefault="00D44CF8" w:rsidP="00D74672">
      <w:pPr>
        <w:numPr>
          <w:ilvl w:val="0"/>
          <w:numId w:val="24"/>
        </w:numPr>
        <w:spacing w:after="120" w:line="276" w:lineRule="auto"/>
        <w:ind w:left="567" w:right="11"/>
        <w:contextualSpacing/>
        <w:jc w:val="both"/>
        <w:rPr>
          <w:rFonts w:eastAsia="Calibri"/>
          <w:sz w:val="22"/>
          <w:szCs w:val="22"/>
          <w:lang w:eastAsia="en-US"/>
        </w:rPr>
      </w:pPr>
      <w:r w:rsidRPr="003F1437">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3F1437">
        <w:rPr>
          <w:rFonts w:eastAsia="Calibri"/>
          <w:i/>
          <w:sz w:val="22"/>
          <w:szCs w:val="22"/>
          <w:lang w:eastAsia="en-US"/>
        </w:rPr>
        <w:t xml:space="preserve"> </w:t>
      </w:r>
      <w:r w:rsidRPr="003F1437">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3F1437">
        <w:rPr>
          <w:rFonts w:eastAsia="Calibri"/>
          <w:i/>
          <w:sz w:val="22"/>
          <w:szCs w:val="22"/>
          <w:lang w:eastAsia="en-US"/>
        </w:rPr>
        <w:t>»</w:t>
      </w:r>
      <w:r w:rsidRPr="003F1437">
        <w:rPr>
          <w:rFonts w:eastAsia="Calibri"/>
          <w:sz w:val="22"/>
          <w:szCs w:val="22"/>
          <w:lang w:eastAsia="en-US"/>
        </w:rPr>
        <w:t xml:space="preserve"> и дал на это согласие.</w:t>
      </w:r>
    </w:p>
    <w:p w:rsidR="00D44CF8" w:rsidRPr="003F1437"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3F1437" w:rsidTr="00A526CF">
        <w:trPr>
          <w:trHeight w:val="1463"/>
        </w:trPr>
        <w:tc>
          <w:tcPr>
            <w:tcW w:w="1860" w:type="pct"/>
          </w:tcPr>
          <w:p w:rsidR="00D44CF8" w:rsidRPr="003F1437" w:rsidRDefault="00D44CF8" w:rsidP="00D44CF8">
            <w:pPr>
              <w:rPr>
                <w:sz w:val="22"/>
                <w:szCs w:val="22"/>
              </w:rPr>
            </w:pPr>
            <w:r w:rsidRPr="003F1437">
              <w:rPr>
                <w:sz w:val="22"/>
                <w:szCs w:val="22"/>
              </w:rPr>
              <w:lastRenderedPageBreak/>
              <w:t>Должность</w:t>
            </w:r>
          </w:p>
          <w:p w:rsidR="00D44CF8" w:rsidRPr="003F1437" w:rsidRDefault="00D44CF8" w:rsidP="00D44CF8">
            <w:pPr>
              <w:rPr>
                <w:sz w:val="22"/>
                <w:szCs w:val="22"/>
              </w:rPr>
            </w:pPr>
            <w:r w:rsidRPr="003F1437">
              <w:rPr>
                <w:sz w:val="22"/>
                <w:szCs w:val="22"/>
              </w:rPr>
              <w:t>Руководителя Участника закупки</w:t>
            </w:r>
          </w:p>
          <w:p w:rsidR="00D44CF8" w:rsidRPr="003F1437" w:rsidRDefault="00D44CF8" w:rsidP="00D44CF8">
            <w:pPr>
              <w:jc w:val="right"/>
              <w:rPr>
                <w:sz w:val="22"/>
                <w:szCs w:val="22"/>
              </w:rPr>
            </w:pPr>
          </w:p>
          <w:p w:rsidR="00D44CF8" w:rsidRPr="003F1437" w:rsidRDefault="00D44CF8" w:rsidP="00D44CF8">
            <w:pPr>
              <w:jc w:val="right"/>
              <w:rPr>
                <w:sz w:val="22"/>
                <w:szCs w:val="22"/>
              </w:rPr>
            </w:pPr>
            <w:r w:rsidRPr="003F1437">
              <w:rPr>
                <w:sz w:val="22"/>
                <w:szCs w:val="22"/>
              </w:rPr>
              <w:t xml:space="preserve">  МП</w:t>
            </w:r>
          </w:p>
        </w:tc>
        <w:tc>
          <w:tcPr>
            <w:tcW w:w="1227" w:type="pct"/>
            <w:hideMark/>
          </w:tcPr>
          <w:p w:rsidR="00D44CF8" w:rsidRPr="003F1437" w:rsidRDefault="00D44CF8" w:rsidP="00D44CF8">
            <w:pPr>
              <w:jc w:val="center"/>
              <w:rPr>
                <w:sz w:val="22"/>
                <w:szCs w:val="22"/>
              </w:rPr>
            </w:pPr>
            <w:r w:rsidRPr="003F1437">
              <w:rPr>
                <w:sz w:val="22"/>
                <w:szCs w:val="22"/>
              </w:rPr>
              <w:t>_____________</w:t>
            </w:r>
          </w:p>
          <w:p w:rsidR="00D44CF8" w:rsidRPr="003F1437" w:rsidRDefault="00D44CF8" w:rsidP="00D44CF8">
            <w:pPr>
              <w:jc w:val="center"/>
              <w:rPr>
                <w:i/>
                <w:sz w:val="22"/>
                <w:szCs w:val="22"/>
              </w:rPr>
            </w:pPr>
            <w:r w:rsidRPr="003F1437">
              <w:rPr>
                <w:i/>
                <w:sz w:val="22"/>
                <w:szCs w:val="22"/>
              </w:rPr>
              <w:t>(подпись)</w:t>
            </w:r>
          </w:p>
        </w:tc>
        <w:tc>
          <w:tcPr>
            <w:tcW w:w="1913" w:type="pct"/>
            <w:hideMark/>
          </w:tcPr>
          <w:p w:rsidR="00D44CF8" w:rsidRPr="003F1437" w:rsidRDefault="00D44CF8" w:rsidP="00D44CF8">
            <w:pPr>
              <w:jc w:val="center"/>
              <w:rPr>
                <w:sz w:val="22"/>
                <w:szCs w:val="22"/>
              </w:rPr>
            </w:pPr>
            <w:r w:rsidRPr="003F1437">
              <w:rPr>
                <w:sz w:val="22"/>
                <w:szCs w:val="22"/>
              </w:rPr>
              <w:t>__________________________</w:t>
            </w:r>
          </w:p>
          <w:p w:rsidR="00D44CF8" w:rsidRPr="003F1437" w:rsidRDefault="00D44CF8" w:rsidP="00D44CF8">
            <w:pPr>
              <w:spacing w:after="240"/>
              <w:jc w:val="center"/>
              <w:rPr>
                <w:i/>
                <w:sz w:val="22"/>
                <w:szCs w:val="22"/>
              </w:rPr>
            </w:pPr>
            <w:r w:rsidRPr="003F1437">
              <w:rPr>
                <w:i/>
                <w:sz w:val="22"/>
                <w:szCs w:val="22"/>
              </w:rPr>
              <w:t>(расшифровка подписи)</w:t>
            </w:r>
          </w:p>
          <w:p w:rsidR="00D44CF8" w:rsidRPr="003F1437" w:rsidRDefault="00D44CF8" w:rsidP="00D44CF8">
            <w:pPr>
              <w:jc w:val="center"/>
              <w:rPr>
                <w:sz w:val="22"/>
                <w:szCs w:val="22"/>
              </w:rPr>
            </w:pPr>
            <w:r w:rsidRPr="003F1437">
              <w:rPr>
                <w:sz w:val="22"/>
                <w:szCs w:val="22"/>
              </w:rPr>
              <w:t>«____»___________ 20__ г.</w:t>
            </w:r>
          </w:p>
        </w:tc>
      </w:tr>
    </w:tbl>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spacing w:before="120"/>
        <w:rPr>
          <w:sz w:val="20"/>
          <w:szCs w:val="20"/>
        </w:rPr>
      </w:pPr>
      <w:r w:rsidRPr="003F1437">
        <w:rPr>
          <w:b/>
          <w:sz w:val="20"/>
          <w:szCs w:val="20"/>
        </w:rPr>
        <w:t>Инструкция по заполнению</w:t>
      </w:r>
    </w:p>
    <w:p w:rsidR="00D44CF8" w:rsidRPr="003F1437"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3F1437">
        <w:rPr>
          <w:rFonts w:eastAsia="Calibri"/>
          <w:sz w:val="22"/>
          <w:szCs w:val="22"/>
          <w:lang w:eastAsia="en-US"/>
        </w:rPr>
        <w:t>Столбец «Категория Участника закупки» в п. № 13 заполняется с учетом следующего:</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«Производитель МТР» - предприятие, непосредственно изготавливающее Продукцию, товары (МТР);</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3F1437"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3F1437">
        <w:rPr>
          <w:rFonts w:eastAsia="Calibri"/>
          <w:sz w:val="22"/>
          <w:szCs w:val="22"/>
          <w:lang w:eastAsia="en-US"/>
        </w:rPr>
        <w:t>«Прочие участника» - иные Участники закупки, не вошедшие в другие группы.</w:t>
      </w:r>
    </w:p>
    <w:p w:rsidR="00D44CF8" w:rsidRPr="003F1437" w:rsidRDefault="00D44CF8" w:rsidP="00D44CF8">
      <w:pPr>
        <w:jc w:val="center"/>
        <w:rPr>
          <w:b/>
        </w:rPr>
      </w:pPr>
      <w:r w:rsidRPr="003F1437">
        <w:rPr>
          <w:sz w:val="20"/>
          <w:szCs w:val="20"/>
        </w:rPr>
        <w:br w:type="page"/>
      </w:r>
      <w:bookmarkStart w:id="109" w:name="_Toc398807148"/>
      <w:bookmarkStart w:id="110" w:name="_Toc393888125"/>
      <w:bookmarkStart w:id="111" w:name="_Toc393989340"/>
      <w:bookmarkStart w:id="112" w:name="_Toc392610538"/>
      <w:bookmarkStart w:id="113" w:name="_Toc392595026"/>
      <w:bookmarkStart w:id="114" w:name="_Toc392495198"/>
      <w:bookmarkStart w:id="115" w:name="_Toc392326437"/>
      <w:bookmarkStart w:id="116" w:name="_Ref391375597"/>
      <w:bookmarkStart w:id="117" w:name="_Ref391375476"/>
      <w:bookmarkStart w:id="118" w:name="_Ref391194808"/>
      <w:bookmarkStart w:id="119" w:name="_Ref391310895"/>
      <w:r w:rsidRPr="003F1437">
        <w:rPr>
          <w:b/>
        </w:rPr>
        <w:lastRenderedPageBreak/>
        <w:t>ФОРМА ПРЕДСТАВЛЕНИЯ ИНФОРМАЦИИ О ЦЕПОЧКЕ СОБСТВЕННИКОВ, ВКЛЮЧАЯ КОНЕЧНЫХ БЕНЕФИЦИАРОВ</w:t>
      </w:r>
      <w:bookmarkEnd w:id="109"/>
      <w:bookmarkEnd w:id="110"/>
      <w:bookmarkEnd w:id="111"/>
      <w:bookmarkEnd w:id="112"/>
      <w:bookmarkEnd w:id="113"/>
      <w:bookmarkEnd w:id="114"/>
      <w:bookmarkEnd w:id="115"/>
      <w:bookmarkEnd w:id="116"/>
      <w:bookmarkEnd w:id="117"/>
      <w:r w:rsidRPr="003F1437">
        <w:rPr>
          <w:b/>
          <w:bCs/>
          <w:caps/>
          <w:sz w:val="20"/>
          <w:vertAlign w:val="superscript"/>
        </w:rPr>
        <w:footnoteReference w:id="1"/>
      </w:r>
    </w:p>
    <w:p w:rsidR="00D44CF8" w:rsidRPr="003F1437" w:rsidRDefault="00D44CF8" w:rsidP="00D44CF8">
      <w:pPr>
        <w:jc w:val="center"/>
        <w:rPr>
          <w:vanish/>
          <w:sz w:val="20"/>
          <w:szCs w:val="20"/>
        </w:rPr>
      </w:pPr>
    </w:p>
    <w:bookmarkEnd w:id="118"/>
    <w:bookmarkEnd w:id="119"/>
    <w:p w:rsidR="00D44CF8" w:rsidRPr="003F1437" w:rsidRDefault="00D44CF8" w:rsidP="00D44CF8">
      <w:pPr>
        <w:pBdr>
          <w:top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rPr>
          <w:sz w:val="20"/>
          <w:szCs w:val="20"/>
        </w:rPr>
      </w:pPr>
    </w:p>
    <w:p w:rsidR="00D44CF8" w:rsidRPr="003F1437" w:rsidRDefault="00D44CF8" w:rsidP="00D44CF8">
      <w:pPr>
        <w:jc w:val="center"/>
        <w:rPr>
          <w:rFonts w:eastAsia="Calibri"/>
          <w:szCs w:val="22"/>
          <w:lang w:eastAsia="en-US"/>
        </w:rPr>
      </w:pPr>
      <w:r w:rsidRPr="003F1437">
        <w:rPr>
          <w:rFonts w:eastAsia="Calibri"/>
          <w:b/>
          <w:bCs/>
          <w:szCs w:val="22"/>
          <w:lang w:eastAsia="en-US"/>
        </w:rPr>
        <w:t>(фирменный бланк Участника закупки)</w:t>
      </w:r>
    </w:p>
    <w:p w:rsidR="00D44CF8" w:rsidRPr="003F1437" w:rsidRDefault="00D44CF8" w:rsidP="00D44CF8">
      <w:pPr>
        <w:tabs>
          <w:tab w:val="right" w:pos="9638"/>
        </w:tabs>
        <w:rPr>
          <w:rFonts w:eastAsia="Calibri"/>
          <w:b/>
          <w:bCs/>
          <w:szCs w:val="22"/>
          <w:lang w:eastAsia="en-US"/>
        </w:rPr>
      </w:pPr>
      <w:r w:rsidRPr="003F1437">
        <w:rPr>
          <w:rFonts w:eastAsia="Calibri"/>
          <w:szCs w:val="22"/>
          <w:lang w:eastAsia="en-US"/>
        </w:rPr>
        <w:t xml:space="preserve">№__________ </w:t>
      </w:r>
      <w:r w:rsidRPr="003F1437">
        <w:rPr>
          <w:rFonts w:eastAsia="Calibri"/>
          <w:szCs w:val="22"/>
          <w:lang w:eastAsia="en-US"/>
        </w:rPr>
        <w:tab/>
        <w:t xml:space="preserve">«__»________201___г. </w:t>
      </w:r>
    </w:p>
    <w:p w:rsidR="00D44CF8" w:rsidRPr="003F1437" w:rsidRDefault="00D44CF8" w:rsidP="00D44CF8">
      <w:pPr>
        <w:ind w:left="-2410" w:right="19"/>
        <w:jc w:val="center"/>
        <w:rPr>
          <w:b/>
          <w:sz w:val="20"/>
          <w:szCs w:val="20"/>
        </w:rPr>
      </w:pPr>
    </w:p>
    <w:p w:rsidR="00D44CF8" w:rsidRPr="003F1437" w:rsidRDefault="00D44CF8" w:rsidP="00D44CF8">
      <w:pPr>
        <w:tabs>
          <w:tab w:val="right" w:pos="9720"/>
        </w:tabs>
        <w:jc w:val="center"/>
        <w:rPr>
          <w:b/>
          <w:sz w:val="20"/>
          <w:szCs w:val="20"/>
        </w:rPr>
      </w:pPr>
      <w:r w:rsidRPr="003F1437">
        <w:rPr>
          <w:b/>
          <w:sz w:val="20"/>
          <w:szCs w:val="20"/>
        </w:rPr>
        <w:t>Информация о собственниках (акционерах) организации</w:t>
      </w:r>
    </w:p>
    <w:p w:rsidR="00D44CF8" w:rsidRPr="003F1437" w:rsidRDefault="00D44CF8" w:rsidP="00D44CF8">
      <w:pPr>
        <w:tabs>
          <w:tab w:val="right" w:pos="9720"/>
        </w:tabs>
        <w:jc w:val="center"/>
        <w:rPr>
          <w:sz w:val="20"/>
          <w:szCs w:val="20"/>
        </w:rPr>
      </w:pPr>
      <w:r w:rsidRPr="003F1437">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3F1437" w:rsidRDefault="00D44CF8" w:rsidP="00D44CF8">
      <w:pPr>
        <w:tabs>
          <w:tab w:val="right" w:pos="9720"/>
        </w:tabs>
        <w:jc w:val="center"/>
        <w:rPr>
          <w:sz w:val="20"/>
          <w:szCs w:val="20"/>
        </w:rPr>
      </w:pPr>
      <w:r w:rsidRPr="003F1437">
        <w:rPr>
          <w:sz w:val="20"/>
          <w:szCs w:val="20"/>
        </w:rPr>
        <w:t>(с указанием всей цепочки собственников, включая бенефициаров (в том числе конечных))</w:t>
      </w:r>
    </w:p>
    <w:p w:rsidR="00D44CF8" w:rsidRPr="003F1437" w:rsidRDefault="00D44CF8" w:rsidP="00D44CF8">
      <w:pPr>
        <w:tabs>
          <w:tab w:val="right" w:pos="9720"/>
        </w:tabs>
        <w:spacing w:after="120"/>
        <w:jc w:val="center"/>
        <w:rPr>
          <w:sz w:val="20"/>
          <w:szCs w:val="20"/>
        </w:rPr>
      </w:pPr>
      <w:r w:rsidRPr="003F1437">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3F1437"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pacing w:before="134"/>
              <w:ind w:right="14"/>
              <w:jc w:val="center"/>
              <w:rPr>
                <w:caps/>
                <w:sz w:val="18"/>
                <w:szCs w:val="16"/>
              </w:rPr>
            </w:pPr>
            <w:r w:rsidRPr="003F1437">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spacing w:before="134"/>
              <w:ind w:right="14"/>
              <w:jc w:val="center"/>
              <w:rPr>
                <w:sz w:val="18"/>
                <w:szCs w:val="16"/>
              </w:rPr>
            </w:pPr>
            <w:r w:rsidRPr="003F1437">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3F1437" w:rsidRDefault="00D44CF8" w:rsidP="00D44CF8">
            <w:pPr>
              <w:ind w:right="14"/>
              <w:jc w:val="center"/>
              <w:rPr>
                <w:caps/>
                <w:sz w:val="18"/>
                <w:szCs w:val="16"/>
              </w:rPr>
            </w:pPr>
            <w:r w:rsidRPr="003F1437">
              <w:rPr>
                <w:sz w:val="18"/>
                <w:szCs w:val="16"/>
              </w:rPr>
              <w:t>Подтверждающие документы, наименование, реквизиты, паспортные данные (в т.ч. гражданство)</w:t>
            </w:r>
          </w:p>
        </w:tc>
      </w:tr>
      <w:tr w:rsidR="00D44CF8" w:rsidRPr="003F143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F1437" w:rsidRDefault="00D44CF8" w:rsidP="00D44CF8">
            <w:pPr>
              <w:ind w:right="14"/>
              <w:rPr>
                <w:sz w:val="20"/>
                <w:szCs w:val="20"/>
              </w:rPr>
            </w:pPr>
            <w:r w:rsidRPr="003F1437">
              <w:rPr>
                <w:sz w:val="20"/>
                <w:szCs w:val="20"/>
                <w:lang w:val="en-US"/>
              </w:rPr>
              <w:t xml:space="preserve">I. </w:t>
            </w:r>
            <w:r w:rsidR="007757A7" w:rsidRPr="003F1437">
              <w:rPr>
                <w:sz w:val="20"/>
                <w:szCs w:val="20"/>
              </w:rPr>
              <w:t>Организация</w:t>
            </w:r>
            <w:r w:rsidRPr="003F1437">
              <w:rPr>
                <w:sz w:val="20"/>
                <w:szCs w:val="20"/>
                <w:lang w:val="en-US"/>
              </w:rPr>
              <w:t>-</w:t>
            </w:r>
            <w:r w:rsidRPr="003F1437">
              <w:rPr>
                <w:sz w:val="20"/>
                <w:szCs w:val="20"/>
              </w:rPr>
              <w:t>Участник</w:t>
            </w:r>
          </w:p>
        </w:tc>
      </w:tr>
      <w:tr w:rsidR="00D44CF8" w:rsidRPr="003F143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r w:rsidR="00D44CF8" w:rsidRPr="003F143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r w:rsidR="00D44CF8" w:rsidRPr="003F143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F1437" w:rsidRDefault="00D44CF8" w:rsidP="00D44CF8">
            <w:pPr>
              <w:ind w:right="14"/>
              <w:rPr>
                <w:sz w:val="20"/>
                <w:szCs w:val="20"/>
              </w:rPr>
            </w:pPr>
            <w:r w:rsidRPr="003F1437">
              <w:rPr>
                <w:sz w:val="20"/>
                <w:szCs w:val="20"/>
                <w:lang w:val="en-US"/>
              </w:rPr>
              <w:t>II</w:t>
            </w:r>
            <w:r w:rsidRPr="003F1437">
              <w:rPr>
                <w:sz w:val="20"/>
                <w:szCs w:val="20"/>
              </w:rPr>
              <w:t xml:space="preserve">. Юридические лица, являющиеся собственниками организации-Участника </w:t>
            </w:r>
          </w:p>
        </w:tc>
      </w:tr>
      <w:tr w:rsidR="00D44CF8" w:rsidRPr="003F143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r w:rsidR="00D44CF8" w:rsidRPr="003F143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r w:rsidR="00D44CF8" w:rsidRPr="003F143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F1437" w:rsidRDefault="00D44CF8" w:rsidP="00D44CF8">
            <w:pPr>
              <w:ind w:right="14"/>
              <w:rPr>
                <w:sz w:val="20"/>
                <w:szCs w:val="20"/>
              </w:rPr>
            </w:pPr>
            <w:r w:rsidRPr="003F1437">
              <w:rPr>
                <w:sz w:val="20"/>
                <w:szCs w:val="20"/>
                <w:lang w:val="en-US"/>
              </w:rPr>
              <w:t>III</w:t>
            </w:r>
            <w:r w:rsidRPr="003F1437">
              <w:rPr>
                <w:sz w:val="20"/>
                <w:szCs w:val="20"/>
              </w:rPr>
              <w:t xml:space="preserve">. Юридические лица, являющиеся собственниками собственников организации-Участника </w:t>
            </w:r>
          </w:p>
        </w:tc>
      </w:tr>
      <w:tr w:rsidR="00D44CF8" w:rsidRPr="003F143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r w:rsidR="00D44CF8" w:rsidRPr="003F143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r w:rsidR="00D44CF8" w:rsidRPr="003F143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F1437" w:rsidRDefault="00D44CF8" w:rsidP="00D44CF8">
            <w:pPr>
              <w:ind w:right="14"/>
              <w:rPr>
                <w:sz w:val="20"/>
                <w:szCs w:val="20"/>
              </w:rPr>
            </w:pPr>
            <w:r w:rsidRPr="003F1437">
              <w:rPr>
                <w:sz w:val="20"/>
                <w:szCs w:val="20"/>
                <w:lang w:val="en-US"/>
              </w:rPr>
              <w:t>IV</w:t>
            </w:r>
            <w:r w:rsidRPr="003F1437">
              <w:rPr>
                <w:sz w:val="20"/>
                <w:szCs w:val="20"/>
              </w:rPr>
              <w:t>. Юридические лица, являющиеся собственниками следующих уровней (до конечных) …</w:t>
            </w:r>
          </w:p>
        </w:tc>
      </w:tr>
      <w:tr w:rsidR="00D44CF8" w:rsidRPr="003F143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r w:rsidR="00D44CF8" w:rsidRPr="003F143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F1437" w:rsidRDefault="00D44CF8" w:rsidP="00D44CF8">
            <w:pPr>
              <w:ind w:right="14"/>
              <w:rPr>
                <w:sz w:val="20"/>
                <w:szCs w:val="20"/>
              </w:rPr>
            </w:pPr>
          </w:p>
        </w:tc>
      </w:tr>
    </w:tbl>
    <w:p w:rsidR="00D44CF8" w:rsidRPr="003F1437" w:rsidRDefault="00D44CF8" w:rsidP="00D44CF8">
      <w:pPr>
        <w:spacing w:line="276" w:lineRule="auto"/>
        <w:ind w:left="6" w:right="11"/>
        <w:rPr>
          <w:sz w:val="20"/>
          <w:szCs w:val="20"/>
        </w:rPr>
      </w:pPr>
    </w:p>
    <w:p w:rsidR="00D44CF8" w:rsidRPr="003F1437" w:rsidRDefault="00D44CF8" w:rsidP="00D44CF8">
      <w:pPr>
        <w:rPr>
          <w:i/>
          <w:sz w:val="22"/>
          <w:szCs w:val="22"/>
        </w:rPr>
      </w:pPr>
      <w:r w:rsidRPr="003F1437">
        <w:rPr>
          <w:i/>
          <w:sz w:val="22"/>
          <w:szCs w:val="22"/>
        </w:rPr>
        <w:t xml:space="preserve">Примечание: </w:t>
      </w:r>
    </w:p>
    <w:p w:rsidR="00D44CF8" w:rsidRPr="003F1437" w:rsidRDefault="00D44CF8" w:rsidP="00D74672">
      <w:pPr>
        <w:numPr>
          <w:ilvl w:val="0"/>
          <w:numId w:val="27"/>
        </w:numPr>
        <w:spacing w:after="200" w:line="276" w:lineRule="auto"/>
        <w:contextualSpacing/>
        <w:jc w:val="both"/>
        <w:rPr>
          <w:rFonts w:eastAsia="Calibri"/>
          <w:i/>
          <w:sz w:val="22"/>
          <w:szCs w:val="22"/>
          <w:lang w:eastAsia="en-US"/>
        </w:rPr>
      </w:pPr>
      <w:r w:rsidRPr="003F1437">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3F1437" w:rsidRDefault="00D44CF8" w:rsidP="00D74672">
      <w:pPr>
        <w:numPr>
          <w:ilvl w:val="0"/>
          <w:numId w:val="27"/>
        </w:numPr>
        <w:spacing w:after="200" w:line="276" w:lineRule="auto"/>
        <w:contextualSpacing/>
        <w:jc w:val="both"/>
        <w:rPr>
          <w:rFonts w:eastAsia="Calibri"/>
          <w:i/>
          <w:sz w:val="22"/>
          <w:szCs w:val="22"/>
          <w:lang w:eastAsia="en-US"/>
        </w:rPr>
      </w:pPr>
      <w:r w:rsidRPr="003F1437">
        <w:rPr>
          <w:rFonts w:eastAsia="Calibri"/>
          <w:i/>
          <w:sz w:val="22"/>
          <w:szCs w:val="22"/>
          <w:lang w:eastAsia="en-US"/>
        </w:rPr>
        <w:t xml:space="preserve">для собственников/акционеров юридических лиц указать: </w:t>
      </w:r>
    </w:p>
    <w:p w:rsidR="00D44CF8" w:rsidRPr="003F1437" w:rsidRDefault="00D44CF8" w:rsidP="00D74672">
      <w:pPr>
        <w:numPr>
          <w:ilvl w:val="1"/>
          <w:numId w:val="28"/>
        </w:numPr>
        <w:spacing w:after="200" w:line="276" w:lineRule="auto"/>
        <w:contextualSpacing/>
        <w:jc w:val="both"/>
        <w:rPr>
          <w:rFonts w:eastAsia="Calibri"/>
          <w:i/>
          <w:sz w:val="22"/>
          <w:szCs w:val="22"/>
          <w:lang w:eastAsia="en-US"/>
        </w:rPr>
      </w:pPr>
      <w:r w:rsidRPr="003F1437">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3F1437" w:rsidRDefault="00D44CF8" w:rsidP="00D74672">
      <w:pPr>
        <w:numPr>
          <w:ilvl w:val="1"/>
          <w:numId w:val="28"/>
        </w:numPr>
        <w:spacing w:after="200" w:line="276" w:lineRule="auto"/>
        <w:contextualSpacing/>
        <w:jc w:val="both"/>
        <w:rPr>
          <w:rFonts w:eastAsia="Calibri"/>
          <w:i/>
          <w:sz w:val="22"/>
          <w:szCs w:val="22"/>
          <w:lang w:eastAsia="en-US"/>
        </w:rPr>
      </w:pPr>
      <w:r w:rsidRPr="003F1437">
        <w:rPr>
          <w:rFonts w:eastAsia="Calibri"/>
          <w:i/>
          <w:sz w:val="22"/>
          <w:szCs w:val="22"/>
          <w:lang w:eastAsia="en-US"/>
        </w:rPr>
        <w:t>своих собственников (до конечных);</w:t>
      </w:r>
    </w:p>
    <w:p w:rsidR="00D44CF8" w:rsidRPr="003F1437" w:rsidRDefault="00D44CF8" w:rsidP="00D74672">
      <w:pPr>
        <w:numPr>
          <w:ilvl w:val="0"/>
          <w:numId w:val="27"/>
        </w:numPr>
        <w:spacing w:after="200" w:line="276" w:lineRule="auto"/>
        <w:contextualSpacing/>
        <w:jc w:val="both"/>
        <w:rPr>
          <w:rFonts w:eastAsia="Calibri"/>
          <w:i/>
          <w:sz w:val="22"/>
          <w:szCs w:val="22"/>
          <w:lang w:eastAsia="en-US"/>
        </w:rPr>
      </w:pPr>
      <w:r w:rsidRPr="003F1437">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3F1437" w:rsidRDefault="00D44CF8" w:rsidP="00D44CF8">
      <w:pPr>
        <w:rPr>
          <w:color w:val="000000"/>
          <w:spacing w:val="-2"/>
          <w:sz w:val="20"/>
          <w:szCs w:val="20"/>
        </w:rPr>
      </w:pPr>
    </w:p>
    <w:p w:rsidR="00D44CF8" w:rsidRPr="003F1437" w:rsidRDefault="00D44CF8" w:rsidP="00D44CF8">
      <w:pPr>
        <w:rPr>
          <w:color w:val="000000"/>
          <w:spacing w:val="-2"/>
          <w:sz w:val="20"/>
          <w:szCs w:val="20"/>
        </w:rPr>
      </w:pPr>
      <w:r w:rsidRPr="003F1437">
        <w:rPr>
          <w:color w:val="000000"/>
          <w:spacing w:val="-2"/>
          <w:sz w:val="20"/>
          <w:szCs w:val="20"/>
        </w:rPr>
        <w:t>Должность (подпись) Ф. И. О. ____________________________________</w:t>
      </w:r>
    </w:p>
    <w:p w:rsidR="00D44CF8" w:rsidRPr="003F1437" w:rsidRDefault="00D44CF8" w:rsidP="00D44CF8">
      <w:pPr>
        <w:spacing w:before="240"/>
        <w:rPr>
          <w:color w:val="000000"/>
          <w:spacing w:val="-2"/>
          <w:sz w:val="20"/>
          <w:szCs w:val="20"/>
        </w:rPr>
      </w:pPr>
      <w:r w:rsidRPr="003F1437">
        <w:rPr>
          <w:color w:val="000000"/>
          <w:spacing w:val="-2"/>
          <w:sz w:val="20"/>
          <w:szCs w:val="20"/>
        </w:rPr>
        <w:t>Исп. ФИО</w:t>
      </w:r>
    </w:p>
    <w:p w:rsidR="00D44CF8" w:rsidRPr="003F1437" w:rsidRDefault="00D44CF8" w:rsidP="00D44CF8">
      <w:pPr>
        <w:rPr>
          <w:sz w:val="20"/>
          <w:szCs w:val="20"/>
        </w:rPr>
      </w:pPr>
      <w:r w:rsidRPr="003F1437">
        <w:rPr>
          <w:color w:val="000000"/>
          <w:spacing w:val="-2"/>
          <w:sz w:val="20"/>
          <w:szCs w:val="20"/>
        </w:rPr>
        <w:t>Тел.</w:t>
      </w: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0" w:name="_Toc393888126"/>
      <w:bookmarkStart w:id="121" w:name="_Toc393989341"/>
      <w:bookmarkStart w:id="122" w:name="_Toc392610539"/>
      <w:bookmarkStart w:id="123" w:name="_Toc392595027"/>
      <w:bookmarkStart w:id="124" w:name="_Toc392495199"/>
      <w:bookmarkStart w:id="125" w:name="_Toc392326438"/>
      <w:bookmarkStart w:id="126" w:name="_Ref392931988"/>
      <w:r w:rsidRPr="003F1437">
        <w:rPr>
          <w:b/>
          <w:bCs/>
          <w:color w:val="000000"/>
          <w:spacing w:val="36"/>
          <w:sz w:val="20"/>
          <w:szCs w:val="22"/>
        </w:rPr>
        <w:t>конец формы</w:t>
      </w:r>
      <w:bookmarkEnd w:id="120"/>
      <w:bookmarkEnd w:id="121"/>
      <w:bookmarkEnd w:id="122"/>
      <w:bookmarkEnd w:id="123"/>
      <w:bookmarkEnd w:id="124"/>
      <w:bookmarkEnd w:id="125"/>
      <w:bookmarkEnd w:id="126"/>
    </w:p>
    <w:p w:rsidR="00D44CF8" w:rsidRPr="003F1437" w:rsidRDefault="00D44CF8" w:rsidP="00D44CF8">
      <w:pPr>
        <w:rPr>
          <w:vanish/>
          <w:sz w:val="20"/>
          <w:szCs w:val="20"/>
        </w:rPr>
        <w:sectPr w:rsidR="00D44CF8" w:rsidRPr="003F1437">
          <w:pgSz w:w="11907" w:h="16840"/>
          <w:pgMar w:top="510" w:right="1021" w:bottom="567" w:left="1247" w:header="737" w:footer="680" w:gutter="0"/>
          <w:cols w:space="720"/>
        </w:sectPr>
      </w:pPr>
    </w:p>
    <w:p w:rsidR="00D44CF8" w:rsidRPr="003F1437" w:rsidRDefault="00D44CF8" w:rsidP="00D44CF8">
      <w:pPr>
        <w:rPr>
          <w:vanish/>
          <w:sz w:val="20"/>
          <w:szCs w:val="20"/>
        </w:rPr>
      </w:pPr>
    </w:p>
    <w:p w:rsidR="00D44CF8" w:rsidRPr="003F1437" w:rsidRDefault="00D44CF8" w:rsidP="00D44CF8">
      <w:pPr>
        <w:rPr>
          <w:vanish/>
          <w:sz w:val="20"/>
          <w:szCs w:val="20"/>
        </w:rPr>
      </w:pPr>
    </w:p>
    <w:p w:rsidR="00D44CF8" w:rsidRPr="003F1437" w:rsidRDefault="00D44CF8" w:rsidP="00D44CF8">
      <w:pPr>
        <w:rPr>
          <w:vanish/>
          <w:sz w:val="20"/>
          <w:szCs w:val="20"/>
        </w:rPr>
      </w:pPr>
    </w:p>
    <w:p w:rsidR="00D44CF8" w:rsidRPr="003F1437" w:rsidRDefault="00D44CF8" w:rsidP="00D44CF8">
      <w:pPr>
        <w:rPr>
          <w:vanish/>
          <w:sz w:val="20"/>
          <w:szCs w:val="20"/>
        </w:rPr>
      </w:pPr>
    </w:p>
    <w:p w:rsidR="00D44CF8" w:rsidRPr="003F1437" w:rsidRDefault="00D44CF8" w:rsidP="00D44CF8">
      <w:pPr>
        <w:rPr>
          <w:vanish/>
          <w:sz w:val="20"/>
          <w:szCs w:val="20"/>
        </w:rPr>
      </w:pPr>
    </w:p>
    <w:p w:rsidR="00D44CF8" w:rsidRPr="003F1437" w:rsidRDefault="00D44CF8" w:rsidP="00D44CF8">
      <w:pPr>
        <w:rPr>
          <w:vanish/>
          <w:sz w:val="20"/>
          <w:szCs w:val="20"/>
        </w:rPr>
      </w:pPr>
      <w:r w:rsidRPr="003F1437">
        <w:rPr>
          <w:vanish/>
          <w:sz w:val="20"/>
          <w:szCs w:val="20"/>
        </w:rPr>
        <w:br w:type="page"/>
      </w:r>
    </w:p>
    <w:p w:rsidR="00D44CF8" w:rsidRPr="003F1437" w:rsidRDefault="00D44CF8" w:rsidP="00D44CF8">
      <w:pPr>
        <w:pBdr>
          <w:top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начало формы</w:t>
      </w:r>
    </w:p>
    <w:p w:rsidR="00D44CF8" w:rsidRPr="003F1437"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7" w:name="персданные"/>
      <w:r w:rsidRPr="003F1437">
        <w:rPr>
          <w:b/>
          <w:caps/>
          <w:sz w:val="22"/>
          <w:szCs w:val="28"/>
        </w:rPr>
        <w:t>Подтверждение согласия физического лица на обработку персональных данных</w:t>
      </w:r>
    </w:p>
    <w:bookmarkEnd w:id="127"/>
    <w:p w:rsidR="00D44CF8" w:rsidRPr="003F1437" w:rsidRDefault="00D44CF8" w:rsidP="00D44CF8">
      <w:pPr>
        <w:rPr>
          <w:sz w:val="20"/>
          <w:szCs w:val="20"/>
        </w:rPr>
      </w:pPr>
      <w:r w:rsidRPr="003F1437">
        <w:rPr>
          <w:sz w:val="20"/>
          <w:szCs w:val="20"/>
        </w:rPr>
        <w:t>Настоящим _______________________________________________________________________,</w:t>
      </w:r>
    </w:p>
    <w:p w:rsidR="00D44CF8" w:rsidRPr="003F1437" w:rsidRDefault="00D44CF8" w:rsidP="00D44CF8">
      <w:pPr>
        <w:spacing w:after="120"/>
        <w:rPr>
          <w:i/>
          <w:sz w:val="18"/>
          <w:szCs w:val="20"/>
          <w:vertAlign w:val="superscript"/>
        </w:rPr>
      </w:pPr>
      <w:r w:rsidRPr="003F1437">
        <w:rPr>
          <w:i/>
          <w:sz w:val="18"/>
          <w:szCs w:val="20"/>
          <w:vertAlign w:val="superscript"/>
        </w:rPr>
        <w:tab/>
      </w:r>
      <w:r w:rsidRPr="003F1437">
        <w:rPr>
          <w:i/>
          <w:sz w:val="18"/>
          <w:szCs w:val="20"/>
          <w:vertAlign w:val="superscript"/>
        </w:rPr>
        <w:tab/>
      </w:r>
      <w:r w:rsidRPr="003F1437">
        <w:rPr>
          <w:i/>
          <w:sz w:val="18"/>
          <w:szCs w:val="20"/>
          <w:vertAlign w:val="superscript"/>
        </w:rPr>
        <w:tab/>
      </w:r>
      <w:r w:rsidRPr="003F1437">
        <w:rPr>
          <w:i/>
          <w:sz w:val="18"/>
          <w:szCs w:val="20"/>
          <w:vertAlign w:val="superscript"/>
        </w:rPr>
        <w:tab/>
      </w:r>
      <w:r w:rsidRPr="003F1437">
        <w:rPr>
          <w:i/>
          <w:sz w:val="18"/>
          <w:szCs w:val="20"/>
          <w:vertAlign w:val="superscript"/>
        </w:rPr>
        <w:tab/>
        <w:t>(фамилия, имя, отчество Поставщика)</w:t>
      </w:r>
    </w:p>
    <w:p w:rsidR="00D44CF8" w:rsidRPr="003F1437" w:rsidRDefault="00D44CF8" w:rsidP="00D44CF8">
      <w:pPr>
        <w:rPr>
          <w:sz w:val="20"/>
          <w:szCs w:val="20"/>
        </w:rPr>
      </w:pPr>
      <w:r w:rsidRPr="003F1437">
        <w:rPr>
          <w:sz w:val="20"/>
          <w:szCs w:val="20"/>
        </w:rPr>
        <w:t>Основной документ, удостоверяющий личность _______________________________________,</w:t>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i/>
          <w:sz w:val="18"/>
          <w:szCs w:val="20"/>
          <w:vertAlign w:val="superscript"/>
        </w:rPr>
        <w:t>(серия, номер, кем и когда выдан)</w:t>
      </w:r>
    </w:p>
    <w:p w:rsidR="00D44CF8" w:rsidRPr="003F1437" w:rsidRDefault="00D44CF8" w:rsidP="00D44CF8">
      <w:pPr>
        <w:spacing w:after="120"/>
        <w:rPr>
          <w:sz w:val="20"/>
          <w:szCs w:val="20"/>
        </w:rPr>
      </w:pPr>
      <w:r w:rsidRPr="003F1437">
        <w:rPr>
          <w:sz w:val="20"/>
          <w:szCs w:val="20"/>
        </w:rPr>
        <w:t>Адрес регистрации: _______________________________________________________________,</w:t>
      </w:r>
    </w:p>
    <w:p w:rsidR="00D44CF8" w:rsidRPr="003F1437" w:rsidRDefault="00D44CF8" w:rsidP="00D44CF8">
      <w:pPr>
        <w:spacing w:after="120"/>
        <w:rPr>
          <w:sz w:val="20"/>
          <w:szCs w:val="20"/>
        </w:rPr>
      </w:pPr>
      <w:r w:rsidRPr="003F1437">
        <w:rPr>
          <w:sz w:val="20"/>
          <w:szCs w:val="20"/>
        </w:rPr>
        <w:t>Дата рождения: ___________________________________________________________________,</w:t>
      </w:r>
    </w:p>
    <w:p w:rsidR="00D44CF8" w:rsidRPr="003F1437" w:rsidRDefault="00D44CF8" w:rsidP="00D44CF8">
      <w:pPr>
        <w:spacing w:after="120"/>
        <w:rPr>
          <w:sz w:val="20"/>
          <w:szCs w:val="20"/>
        </w:rPr>
      </w:pPr>
      <w:r w:rsidRPr="003F1437">
        <w:rPr>
          <w:sz w:val="20"/>
          <w:szCs w:val="20"/>
        </w:rPr>
        <w:t>ИНН ____________________________________________________________________________</w:t>
      </w:r>
    </w:p>
    <w:p w:rsidR="00D44CF8" w:rsidRPr="003F1437" w:rsidRDefault="00D44CF8" w:rsidP="00D44CF8">
      <w:pPr>
        <w:spacing w:after="60"/>
        <w:jc w:val="both"/>
        <w:rPr>
          <w:sz w:val="20"/>
          <w:szCs w:val="20"/>
        </w:rPr>
      </w:pPr>
      <w:r w:rsidRPr="003F1437">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3F1437" w:rsidRDefault="00D44CF8" w:rsidP="00D44CF8">
      <w:pPr>
        <w:spacing w:after="60"/>
        <w:jc w:val="both"/>
        <w:rPr>
          <w:sz w:val="20"/>
          <w:szCs w:val="20"/>
        </w:rPr>
      </w:pPr>
      <w:r w:rsidRPr="003F1437">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3F1437" w:rsidRDefault="00D44CF8" w:rsidP="00D44CF8">
      <w:pPr>
        <w:spacing w:after="60"/>
        <w:jc w:val="both"/>
        <w:rPr>
          <w:sz w:val="20"/>
          <w:szCs w:val="20"/>
        </w:rPr>
      </w:pPr>
      <w:r w:rsidRPr="003F1437">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3F1437" w:rsidRDefault="00D44CF8" w:rsidP="00D44CF8">
      <w:pPr>
        <w:spacing w:after="60"/>
        <w:jc w:val="both"/>
        <w:rPr>
          <w:sz w:val="20"/>
          <w:szCs w:val="20"/>
        </w:rPr>
      </w:pPr>
      <w:r w:rsidRPr="003F1437">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3F1437" w:rsidRDefault="00D44CF8" w:rsidP="00D44CF8">
      <w:pPr>
        <w:spacing w:after="60"/>
        <w:ind w:firstLine="709"/>
        <w:jc w:val="both"/>
        <w:rPr>
          <w:sz w:val="20"/>
          <w:szCs w:val="20"/>
        </w:rPr>
      </w:pPr>
      <w:r w:rsidRPr="003F1437">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3F1437" w:rsidRDefault="00D44CF8" w:rsidP="00D44CF8">
      <w:pPr>
        <w:spacing w:after="60"/>
        <w:jc w:val="both"/>
        <w:rPr>
          <w:sz w:val="20"/>
          <w:szCs w:val="20"/>
        </w:rPr>
      </w:pPr>
      <w:r w:rsidRPr="003F1437">
        <w:rPr>
          <w:sz w:val="20"/>
          <w:szCs w:val="20"/>
        </w:rPr>
        <w:t xml:space="preserve">Настоящее согласие действует в течение 5 лет со Дня его подписания. </w:t>
      </w:r>
    </w:p>
    <w:p w:rsidR="00D44CF8" w:rsidRPr="003F1437" w:rsidRDefault="00D44CF8" w:rsidP="00D44CF8">
      <w:pPr>
        <w:spacing w:after="60"/>
        <w:jc w:val="both"/>
        <w:rPr>
          <w:sz w:val="20"/>
          <w:szCs w:val="20"/>
        </w:rPr>
      </w:pPr>
      <w:r w:rsidRPr="003F1437">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3F1437" w:rsidRDefault="00D44CF8" w:rsidP="00D44CF8">
      <w:pPr>
        <w:rPr>
          <w:sz w:val="20"/>
          <w:szCs w:val="20"/>
        </w:rPr>
      </w:pPr>
      <w:r w:rsidRPr="003F1437">
        <w:rPr>
          <w:sz w:val="20"/>
          <w:szCs w:val="20"/>
        </w:rPr>
        <w:t>«___» ______________ 201_ г.                                 _________________ (_________)</w:t>
      </w:r>
    </w:p>
    <w:p w:rsidR="00D44CF8" w:rsidRPr="003F1437" w:rsidRDefault="00D44CF8" w:rsidP="00D44CF8">
      <w:pPr>
        <w:rPr>
          <w:i/>
          <w:sz w:val="20"/>
          <w:szCs w:val="20"/>
          <w:vertAlign w:val="superscript"/>
        </w:rPr>
      </w:pP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sz w:val="20"/>
          <w:szCs w:val="20"/>
          <w:vertAlign w:val="superscript"/>
        </w:rPr>
        <w:tab/>
      </w:r>
      <w:r w:rsidRPr="003F1437">
        <w:rPr>
          <w:i/>
          <w:sz w:val="20"/>
          <w:szCs w:val="20"/>
          <w:vertAlign w:val="superscript"/>
        </w:rPr>
        <w:t xml:space="preserve">                                                                                         (подпись) </w:t>
      </w:r>
      <w:r w:rsidRPr="003F1437">
        <w:rPr>
          <w:i/>
          <w:sz w:val="20"/>
          <w:szCs w:val="20"/>
          <w:vertAlign w:val="superscript"/>
        </w:rPr>
        <w:tab/>
      </w:r>
      <w:r w:rsidRPr="003F1437">
        <w:rPr>
          <w:i/>
          <w:sz w:val="20"/>
          <w:szCs w:val="20"/>
          <w:vertAlign w:val="superscript"/>
        </w:rPr>
        <w:tab/>
        <w:t xml:space="preserve">              ФИО</w:t>
      </w:r>
    </w:p>
    <w:p w:rsidR="00D44CF8" w:rsidRPr="003F1437"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F1437">
        <w:rPr>
          <w:b/>
          <w:bCs/>
          <w:color w:val="000000"/>
          <w:spacing w:val="36"/>
          <w:sz w:val="20"/>
          <w:szCs w:val="22"/>
        </w:rPr>
        <w:t>конец формы</w:t>
      </w:r>
    </w:p>
    <w:p w:rsidR="00D44CF8" w:rsidRPr="003F1437" w:rsidRDefault="00D44CF8" w:rsidP="00D44CF8">
      <w:pPr>
        <w:rPr>
          <w:sz w:val="32"/>
          <w:szCs w:val="32"/>
        </w:rPr>
        <w:sectPr w:rsidR="00D44CF8" w:rsidRPr="003F1437">
          <w:pgSz w:w="11907" w:h="16840"/>
          <w:pgMar w:top="510" w:right="1021" w:bottom="567" w:left="1247" w:header="737" w:footer="680" w:gutter="0"/>
          <w:cols w:space="720"/>
        </w:sectPr>
      </w:pPr>
    </w:p>
    <w:p w:rsidR="00D44CF8" w:rsidRPr="003F1437" w:rsidRDefault="00D44CF8" w:rsidP="00D44CF8">
      <w:pPr>
        <w:pBdr>
          <w:top w:val="single" w:sz="4" w:space="1" w:color="auto"/>
        </w:pBdr>
        <w:shd w:val="clear" w:color="auto" w:fill="E0E0E0"/>
        <w:spacing w:before="120"/>
        <w:jc w:val="center"/>
        <w:rPr>
          <w:b/>
          <w:bCs/>
          <w:color w:val="000000"/>
          <w:spacing w:val="36"/>
          <w:sz w:val="20"/>
          <w:szCs w:val="22"/>
        </w:rPr>
      </w:pPr>
      <w:r w:rsidRPr="003F1437">
        <w:rPr>
          <w:b/>
          <w:bCs/>
          <w:color w:val="000000"/>
          <w:spacing w:val="36"/>
          <w:sz w:val="20"/>
          <w:szCs w:val="22"/>
        </w:rPr>
        <w:lastRenderedPageBreak/>
        <w:t>начало формы</w:t>
      </w:r>
    </w:p>
    <w:p w:rsidR="00D44CF8" w:rsidRPr="003F1437"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3F1437">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3F1437" w:rsidRDefault="00D44CF8" w:rsidP="00D44CF8">
      <w:pPr>
        <w:tabs>
          <w:tab w:val="left" w:pos="5788"/>
        </w:tabs>
        <w:rPr>
          <w:sz w:val="20"/>
          <w:szCs w:val="20"/>
        </w:rPr>
      </w:pPr>
      <w:r w:rsidRPr="003F1437">
        <w:rPr>
          <w:sz w:val="20"/>
          <w:szCs w:val="20"/>
        </w:rPr>
        <w:tab/>
      </w:r>
      <w:r w:rsidRPr="003F1437">
        <w:rPr>
          <w:sz w:val="20"/>
          <w:szCs w:val="20"/>
        </w:rPr>
        <w:tab/>
      </w:r>
    </w:p>
    <w:p w:rsidR="00D44CF8" w:rsidRPr="003F1437" w:rsidRDefault="00D44CF8" w:rsidP="00D44CF8">
      <w:pPr>
        <w:spacing w:after="60" w:line="228" w:lineRule="auto"/>
        <w:rPr>
          <w:sz w:val="20"/>
          <w:szCs w:val="20"/>
        </w:rPr>
      </w:pPr>
      <w:r w:rsidRPr="003F1437">
        <w:rPr>
          <w:sz w:val="20"/>
          <w:szCs w:val="20"/>
        </w:rPr>
        <w:t>Настоящим _____________________________________________________________________,</w:t>
      </w:r>
    </w:p>
    <w:p w:rsidR="00D44CF8" w:rsidRPr="003F1437" w:rsidRDefault="00D44CF8" w:rsidP="00D44CF8">
      <w:pPr>
        <w:spacing w:after="60" w:line="228" w:lineRule="auto"/>
        <w:jc w:val="center"/>
        <w:rPr>
          <w:i/>
          <w:sz w:val="20"/>
          <w:szCs w:val="22"/>
          <w:vertAlign w:val="superscript"/>
        </w:rPr>
      </w:pPr>
      <w:r w:rsidRPr="003F1437">
        <w:rPr>
          <w:i/>
          <w:sz w:val="20"/>
          <w:szCs w:val="22"/>
          <w:vertAlign w:val="superscript"/>
        </w:rPr>
        <w:t>(наименование Поставщика/ Участника закупки)</w:t>
      </w:r>
    </w:p>
    <w:p w:rsidR="00D44CF8" w:rsidRPr="003F1437" w:rsidRDefault="00D44CF8" w:rsidP="00D44CF8">
      <w:pPr>
        <w:spacing w:after="120" w:line="228" w:lineRule="auto"/>
        <w:rPr>
          <w:sz w:val="20"/>
          <w:szCs w:val="20"/>
        </w:rPr>
      </w:pPr>
      <w:r w:rsidRPr="003F1437">
        <w:rPr>
          <w:sz w:val="20"/>
          <w:szCs w:val="20"/>
        </w:rPr>
        <w:t>Адрес места нахождения (юридический адрес): ______________________________________,</w:t>
      </w:r>
    </w:p>
    <w:p w:rsidR="00D44CF8" w:rsidRPr="003F1437" w:rsidRDefault="00D44CF8" w:rsidP="00D44CF8">
      <w:pPr>
        <w:spacing w:after="120" w:line="228" w:lineRule="auto"/>
        <w:rPr>
          <w:sz w:val="20"/>
          <w:szCs w:val="20"/>
        </w:rPr>
      </w:pPr>
      <w:r w:rsidRPr="003F1437">
        <w:rPr>
          <w:sz w:val="20"/>
          <w:szCs w:val="20"/>
        </w:rPr>
        <w:t>Фактический адрес: ______________________________________________________________,</w:t>
      </w:r>
    </w:p>
    <w:p w:rsidR="00D44CF8" w:rsidRPr="003F1437" w:rsidRDefault="00D44CF8" w:rsidP="00D44CF8">
      <w:pPr>
        <w:spacing w:line="228" w:lineRule="auto"/>
        <w:rPr>
          <w:sz w:val="20"/>
          <w:szCs w:val="22"/>
        </w:rPr>
      </w:pPr>
      <w:r w:rsidRPr="003F1437">
        <w:rPr>
          <w:sz w:val="20"/>
          <w:szCs w:val="20"/>
        </w:rPr>
        <w:t>Свидетельство о регистрации/ИНН (для индивидуального предпринимателя):</w:t>
      </w:r>
      <w:r w:rsidRPr="003F1437">
        <w:rPr>
          <w:sz w:val="20"/>
          <w:szCs w:val="22"/>
        </w:rPr>
        <w:t xml:space="preserve"> _______________________________________________________________________________ .</w:t>
      </w:r>
    </w:p>
    <w:p w:rsidR="00D44CF8" w:rsidRPr="003F1437" w:rsidRDefault="00D44CF8" w:rsidP="00D44CF8">
      <w:pPr>
        <w:spacing w:after="120" w:line="228" w:lineRule="auto"/>
        <w:rPr>
          <w:i/>
          <w:sz w:val="18"/>
          <w:szCs w:val="20"/>
          <w:vertAlign w:val="superscript"/>
        </w:rPr>
      </w:pPr>
      <w:r w:rsidRPr="003F1437">
        <w:rPr>
          <w:i/>
          <w:sz w:val="18"/>
          <w:szCs w:val="20"/>
          <w:vertAlign w:val="superscript"/>
        </w:rPr>
        <w:t>(наименование документа, №, сведения о дате выдачи документа и выдавшем его органе)</w:t>
      </w:r>
    </w:p>
    <w:p w:rsidR="00D44CF8" w:rsidRPr="003F1437" w:rsidRDefault="00D44CF8" w:rsidP="00D44CF8">
      <w:pPr>
        <w:spacing w:after="120"/>
        <w:jc w:val="both"/>
        <w:rPr>
          <w:sz w:val="20"/>
          <w:szCs w:val="20"/>
        </w:rPr>
      </w:pPr>
      <w:r w:rsidRPr="003F1437">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3F1437" w:rsidRDefault="00D44CF8" w:rsidP="00D44CF8">
      <w:pPr>
        <w:spacing w:after="120"/>
        <w:ind w:firstLine="709"/>
        <w:jc w:val="both"/>
        <w:rPr>
          <w:sz w:val="20"/>
          <w:szCs w:val="20"/>
        </w:rPr>
      </w:pPr>
      <w:r w:rsidRPr="003F1437">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3F1437" w:rsidRDefault="00D44CF8" w:rsidP="00D44CF8">
      <w:pPr>
        <w:spacing w:after="120"/>
        <w:ind w:firstLine="709"/>
        <w:jc w:val="both"/>
        <w:rPr>
          <w:sz w:val="20"/>
          <w:szCs w:val="20"/>
        </w:rPr>
      </w:pPr>
      <w:r w:rsidRPr="003F1437">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3F1437" w:rsidRDefault="00D44CF8" w:rsidP="00D44CF8">
      <w:pPr>
        <w:spacing w:after="120"/>
        <w:ind w:firstLine="709"/>
        <w:jc w:val="both"/>
        <w:rPr>
          <w:sz w:val="20"/>
          <w:szCs w:val="20"/>
        </w:rPr>
      </w:pPr>
      <w:r w:rsidRPr="003F1437">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3F1437" w:rsidRDefault="00D44CF8" w:rsidP="00D44CF8">
      <w:pPr>
        <w:spacing w:after="120"/>
        <w:ind w:firstLine="709"/>
        <w:jc w:val="both"/>
        <w:rPr>
          <w:sz w:val="20"/>
          <w:szCs w:val="20"/>
        </w:rPr>
      </w:pPr>
      <w:r w:rsidRPr="003F1437">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3F1437" w:rsidRDefault="00D44CF8" w:rsidP="00D44CF8">
      <w:pPr>
        <w:keepNext/>
        <w:rPr>
          <w:sz w:val="20"/>
          <w:szCs w:val="20"/>
        </w:rPr>
      </w:pPr>
      <w:r w:rsidRPr="003F1437">
        <w:rPr>
          <w:sz w:val="20"/>
          <w:szCs w:val="20"/>
        </w:rPr>
        <w:t xml:space="preserve"> «___» ______________ 201_ г. </w:t>
      </w:r>
      <w:r w:rsidRPr="003F1437">
        <w:rPr>
          <w:sz w:val="20"/>
          <w:szCs w:val="20"/>
        </w:rPr>
        <w:tab/>
      </w:r>
      <w:r w:rsidRPr="003F1437">
        <w:rPr>
          <w:sz w:val="20"/>
          <w:szCs w:val="20"/>
        </w:rPr>
        <w:tab/>
      </w:r>
      <w:r w:rsidRPr="003F1437">
        <w:rPr>
          <w:sz w:val="20"/>
          <w:szCs w:val="20"/>
        </w:rPr>
        <w:tab/>
        <w:t>_________________ (_________)</w:t>
      </w:r>
    </w:p>
    <w:p w:rsidR="00D44CF8" w:rsidRPr="003F1437" w:rsidRDefault="00D44CF8" w:rsidP="00D44CF8">
      <w:pPr>
        <w:keepNext/>
        <w:ind w:left="4963"/>
        <w:rPr>
          <w:i/>
          <w:sz w:val="20"/>
          <w:szCs w:val="20"/>
          <w:vertAlign w:val="superscript"/>
        </w:rPr>
      </w:pPr>
      <w:r w:rsidRPr="003F1437">
        <w:rPr>
          <w:i/>
          <w:sz w:val="20"/>
          <w:szCs w:val="20"/>
          <w:vertAlign w:val="superscript"/>
        </w:rPr>
        <w:t xml:space="preserve"> (подпись) </w:t>
      </w:r>
      <w:r w:rsidRPr="003F1437">
        <w:rPr>
          <w:i/>
          <w:sz w:val="20"/>
          <w:szCs w:val="20"/>
          <w:vertAlign w:val="superscript"/>
        </w:rPr>
        <w:tab/>
      </w:r>
      <w:r w:rsidRPr="003F1437">
        <w:rPr>
          <w:i/>
          <w:sz w:val="20"/>
          <w:szCs w:val="20"/>
          <w:vertAlign w:val="superscript"/>
        </w:rPr>
        <w:tab/>
        <w:t xml:space="preserve">  ФИО</w:t>
      </w:r>
    </w:p>
    <w:p w:rsidR="00D44CF8" w:rsidRPr="003F1437" w:rsidRDefault="00D44CF8" w:rsidP="00D44CF8">
      <w:pPr>
        <w:keepNext/>
        <w:rPr>
          <w:sz w:val="20"/>
          <w:szCs w:val="20"/>
          <w:vertAlign w:val="superscript"/>
        </w:rPr>
      </w:pPr>
      <w:r w:rsidRPr="003F1437">
        <w:rPr>
          <w:sz w:val="20"/>
          <w:szCs w:val="20"/>
          <w:vertAlign w:val="superscript"/>
        </w:rPr>
        <w:t xml:space="preserve">                                МП</w:t>
      </w:r>
    </w:p>
    <w:p w:rsidR="00D44CF8" w:rsidRPr="003F1437" w:rsidRDefault="00D44CF8" w:rsidP="00D44CF8">
      <w:pPr>
        <w:pBdr>
          <w:bottom w:val="single" w:sz="4" w:space="0" w:color="auto"/>
        </w:pBdr>
        <w:shd w:val="clear" w:color="auto" w:fill="E0E0E0"/>
        <w:spacing w:before="120"/>
        <w:ind w:right="21"/>
        <w:jc w:val="center"/>
        <w:rPr>
          <w:color w:val="000000"/>
          <w:sz w:val="20"/>
          <w:szCs w:val="20"/>
        </w:rPr>
      </w:pPr>
      <w:r w:rsidRPr="003F1437">
        <w:rPr>
          <w:b/>
          <w:bCs/>
          <w:color w:val="000000"/>
          <w:spacing w:val="36"/>
          <w:sz w:val="20"/>
          <w:szCs w:val="22"/>
        </w:rPr>
        <w:t>конец формы</w:t>
      </w:r>
      <w:bookmarkStart w:id="128" w:name="_Toc398807152"/>
      <w:bookmarkEnd w:id="128"/>
    </w:p>
    <w:p w:rsidR="00D44CF8" w:rsidRPr="003F1437" w:rsidRDefault="00D44CF8" w:rsidP="00D44CF8">
      <w:pPr>
        <w:spacing w:after="200" w:line="276" w:lineRule="auto"/>
        <w:rPr>
          <w:rFonts w:eastAsia="Calibri"/>
          <w:sz w:val="22"/>
          <w:szCs w:val="22"/>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9" w:name="_ТРЕБОВАНИЯ_И_ПЕРЕЧЕНЬ"/>
      <w:bookmarkStart w:id="130" w:name="_Ref520988356"/>
      <w:bookmarkStart w:id="131" w:name="_Toc526426184"/>
      <w:bookmarkStart w:id="132" w:name="_Toc531131239"/>
      <w:bookmarkEnd w:id="129"/>
      <w:r w:rsidRPr="003F1437">
        <w:rPr>
          <w:b/>
          <w:bCs/>
          <w:sz w:val="28"/>
          <w:szCs w:val="28"/>
          <w:lang w:eastAsia="en-US"/>
        </w:rPr>
        <w:lastRenderedPageBreak/>
        <w:t>ТРЕБОВАНИЯ И ПЕРЕЧЕНЬ ДОКУМЕНТОВ ДЛЯ ПРОХОЖДЕНИЯ АККРЕДИТАЦИИ</w:t>
      </w:r>
      <w:bookmarkEnd w:id="130"/>
      <w:bookmarkEnd w:id="131"/>
      <w:bookmarkEnd w:id="132"/>
      <w:r w:rsidRPr="003F1437">
        <w:rPr>
          <w:b/>
          <w:bCs/>
          <w:sz w:val="28"/>
          <w:szCs w:val="28"/>
          <w:lang w:eastAsia="en-US"/>
        </w:rPr>
        <w:t xml:space="preserve"> </w:t>
      </w:r>
    </w:p>
    <w:p w:rsidR="00D44CF8" w:rsidRPr="003F1437"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3F1437" w:rsidTr="00A526CF">
        <w:trPr>
          <w:cantSplit/>
          <w:trHeight w:val="460"/>
          <w:tblHeader/>
        </w:trPr>
        <w:tc>
          <w:tcPr>
            <w:tcW w:w="671" w:type="dxa"/>
            <w:shd w:val="clear" w:color="auto" w:fill="D9D9D9"/>
          </w:tcPr>
          <w:p w:rsidR="00D44CF8" w:rsidRPr="003F1437"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3F1437">
              <w:rPr>
                <w:rFonts w:eastAsia="Calibri"/>
                <w:b/>
                <w:sz w:val="22"/>
                <w:szCs w:val="22"/>
                <w:lang w:val="en-US" w:eastAsia="en-US" w:bidi="ru-RU"/>
              </w:rPr>
              <w:t>№ П/П</w:t>
            </w:r>
          </w:p>
        </w:tc>
        <w:tc>
          <w:tcPr>
            <w:tcW w:w="7866" w:type="dxa"/>
            <w:shd w:val="clear" w:color="auto" w:fill="D9D9D9"/>
          </w:tcPr>
          <w:p w:rsidR="00D44CF8" w:rsidRPr="003F1437" w:rsidRDefault="00D44CF8" w:rsidP="00D44CF8">
            <w:pPr>
              <w:widowControl w:val="0"/>
              <w:autoSpaceDE w:val="0"/>
              <w:autoSpaceDN w:val="0"/>
              <w:ind w:left="495" w:right="497"/>
              <w:jc w:val="center"/>
              <w:rPr>
                <w:rFonts w:eastAsia="Calibri"/>
                <w:b/>
                <w:sz w:val="22"/>
                <w:szCs w:val="22"/>
                <w:lang w:eastAsia="en-US" w:bidi="ru-RU"/>
              </w:rPr>
            </w:pPr>
            <w:r w:rsidRPr="003F1437">
              <w:rPr>
                <w:rFonts w:eastAsia="Calibri"/>
                <w:b/>
                <w:sz w:val="22"/>
                <w:szCs w:val="22"/>
                <w:lang w:eastAsia="en-US" w:bidi="ru-RU"/>
              </w:rPr>
              <w:t>ТРЕБОВАНИЕ К УЧАСТНИКУ ЗАКУПКИ И КРИТЕРИИ СООТВЕТСТВИЯ ТРЕБОВАНИЮ</w:t>
            </w:r>
            <w:r w:rsidRPr="003F1437">
              <w:rPr>
                <w:rFonts w:eastAsia="Calibri"/>
                <w:b/>
                <w:sz w:val="28"/>
                <w:szCs w:val="22"/>
                <w:vertAlign w:val="superscript"/>
                <w:lang w:eastAsia="en-US" w:bidi="ru-RU"/>
              </w:rPr>
              <w:t>1</w:t>
            </w:r>
          </w:p>
        </w:tc>
        <w:tc>
          <w:tcPr>
            <w:tcW w:w="5812" w:type="dxa"/>
            <w:shd w:val="clear" w:color="auto" w:fill="D9D9D9"/>
          </w:tcPr>
          <w:p w:rsidR="00D44CF8" w:rsidRPr="003F1437" w:rsidRDefault="00D44CF8" w:rsidP="00D44CF8">
            <w:pPr>
              <w:widowControl w:val="0"/>
              <w:autoSpaceDE w:val="0"/>
              <w:autoSpaceDN w:val="0"/>
              <w:ind w:left="496" w:right="498"/>
              <w:jc w:val="center"/>
              <w:rPr>
                <w:rFonts w:eastAsia="Calibri"/>
                <w:b/>
                <w:sz w:val="22"/>
                <w:szCs w:val="22"/>
                <w:lang w:eastAsia="en-US" w:bidi="ru-RU"/>
              </w:rPr>
            </w:pPr>
            <w:r w:rsidRPr="003F1437">
              <w:rPr>
                <w:rFonts w:eastAsia="Calibri"/>
                <w:b/>
                <w:sz w:val="22"/>
                <w:szCs w:val="22"/>
                <w:lang w:eastAsia="en-US" w:bidi="ru-RU"/>
              </w:rPr>
              <w:t>ДОКУМЕНТЫ И СВЕДЕНИЯ, НАПРАВЛЯЕМЫЕ ЗАКАЗЧИКУ ДЛЯ ПРОХОЖДЕНИЯ АККРЕДИТАЦИИ</w:t>
            </w:r>
          </w:p>
        </w:tc>
      </w:tr>
      <w:tr w:rsidR="00D44CF8" w:rsidRPr="003F1437" w:rsidTr="00A526CF">
        <w:trPr>
          <w:cantSplit/>
          <w:trHeight w:val="227"/>
          <w:tblHeader/>
        </w:trPr>
        <w:tc>
          <w:tcPr>
            <w:tcW w:w="671" w:type="dxa"/>
            <w:shd w:val="clear" w:color="auto" w:fill="D9D9D9"/>
          </w:tcPr>
          <w:p w:rsidR="00D44CF8" w:rsidRPr="003F1437"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3F1437">
              <w:rPr>
                <w:rFonts w:eastAsia="Calibri"/>
                <w:b/>
                <w:sz w:val="22"/>
                <w:szCs w:val="22"/>
                <w:lang w:val="en-US" w:eastAsia="en-US" w:bidi="ru-RU"/>
              </w:rPr>
              <w:t>1</w:t>
            </w:r>
          </w:p>
        </w:tc>
        <w:tc>
          <w:tcPr>
            <w:tcW w:w="7866" w:type="dxa"/>
            <w:shd w:val="clear" w:color="auto" w:fill="D9D9D9"/>
          </w:tcPr>
          <w:p w:rsidR="00D44CF8" w:rsidRPr="003F1437"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3F1437">
              <w:rPr>
                <w:rFonts w:eastAsia="Calibri"/>
                <w:b/>
                <w:sz w:val="22"/>
                <w:szCs w:val="22"/>
                <w:lang w:val="en-US" w:eastAsia="en-US" w:bidi="ru-RU"/>
              </w:rPr>
              <w:t>2</w:t>
            </w:r>
          </w:p>
        </w:tc>
        <w:tc>
          <w:tcPr>
            <w:tcW w:w="5812" w:type="dxa"/>
            <w:shd w:val="clear" w:color="auto" w:fill="D9D9D9"/>
          </w:tcPr>
          <w:p w:rsidR="00D44CF8" w:rsidRPr="003F1437"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3F1437">
              <w:rPr>
                <w:rFonts w:eastAsia="Calibri"/>
                <w:b/>
                <w:sz w:val="22"/>
                <w:szCs w:val="22"/>
                <w:lang w:val="en-US" w:eastAsia="en-US" w:bidi="ru-RU"/>
              </w:rPr>
              <w:t>3</w:t>
            </w:r>
          </w:p>
        </w:tc>
      </w:tr>
      <w:tr w:rsidR="00D44CF8" w:rsidRPr="003F1437" w:rsidTr="00A526CF">
        <w:trPr>
          <w:trHeight w:val="583"/>
        </w:trPr>
        <w:tc>
          <w:tcPr>
            <w:tcW w:w="671" w:type="dxa"/>
            <w:shd w:val="clear" w:color="auto" w:fill="auto"/>
          </w:tcPr>
          <w:p w:rsidR="00D44CF8" w:rsidRPr="003F1437" w:rsidRDefault="00D44CF8" w:rsidP="00D44CF8">
            <w:pPr>
              <w:widowControl w:val="0"/>
              <w:autoSpaceDE w:val="0"/>
              <w:autoSpaceDN w:val="0"/>
              <w:spacing w:before="8"/>
              <w:rPr>
                <w:rFonts w:eastAsia="Calibri"/>
                <w:b/>
                <w:sz w:val="22"/>
                <w:szCs w:val="22"/>
                <w:lang w:val="en-US" w:eastAsia="en-US" w:bidi="ru-RU"/>
              </w:rPr>
            </w:pPr>
          </w:p>
          <w:p w:rsidR="00D44CF8" w:rsidRPr="003F1437" w:rsidRDefault="00D44CF8" w:rsidP="00D44CF8">
            <w:pPr>
              <w:widowControl w:val="0"/>
              <w:autoSpaceDE w:val="0"/>
              <w:autoSpaceDN w:val="0"/>
              <w:ind w:left="107"/>
              <w:rPr>
                <w:rFonts w:eastAsia="Calibri"/>
                <w:sz w:val="22"/>
                <w:szCs w:val="22"/>
                <w:lang w:val="en-US" w:eastAsia="en-US" w:bidi="ru-RU"/>
              </w:rPr>
            </w:pPr>
            <w:r w:rsidRPr="003F1437">
              <w:rPr>
                <w:rFonts w:eastAsia="Calibri"/>
                <w:sz w:val="22"/>
                <w:szCs w:val="22"/>
                <w:lang w:val="en-US" w:eastAsia="en-US" w:bidi="ru-RU"/>
              </w:rPr>
              <w:t>1.</w:t>
            </w:r>
          </w:p>
        </w:tc>
        <w:tc>
          <w:tcPr>
            <w:tcW w:w="7866" w:type="dxa"/>
            <w:shd w:val="clear" w:color="auto" w:fill="auto"/>
          </w:tcPr>
          <w:p w:rsidR="00D44CF8" w:rsidRPr="003F1437" w:rsidRDefault="00D44CF8" w:rsidP="00D44CF8">
            <w:pPr>
              <w:widowControl w:val="0"/>
              <w:autoSpaceDE w:val="0"/>
              <w:autoSpaceDN w:val="0"/>
              <w:spacing w:line="227" w:lineRule="exact"/>
              <w:ind w:left="106"/>
              <w:rPr>
                <w:rFonts w:eastAsia="Calibri"/>
                <w:sz w:val="22"/>
                <w:szCs w:val="22"/>
                <w:lang w:val="en-US" w:eastAsia="en-US" w:bidi="ru-RU"/>
              </w:rPr>
            </w:pPr>
            <w:r w:rsidRPr="003F1437">
              <w:rPr>
                <w:rFonts w:eastAsia="Calibri"/>
                <w:sz w:val="22"/>
                <w:szCs w:val="22"/>
                <w:lang w:val="en-US" w:eastAsia="en-US" w:bidi="ru-RU"/>
              </w:rPr>
              <w:t>Участник закупки:</w:t>
            </w:r>
          </w:p>
          <w:p w:rsidR="00D44CF8" w:rsidRPr="003F1437" w:rsidRDefault="00D44CF8" w:rsidP="00BE76D6">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3F1437">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3F1437">
              <w:rPr>
                <w:rFonts w:eastAsia="Calibri"/>
                <w:spacing w:val="-3"/>
                <w:sz w:val="22"/>
                <w:szCs w:val="22"/>
                <w:lang w:eastAsia="en-US" w:bidi="ru-RU"/>
              </w:rPr>
              <w:t xml:space="preserve"> </w:t>
            </w:r>
            <w:r w:rsidRPr="003F1437">
              <w:rPr>
                <w:rFonts w:eastAsia="Calibri"/>
                <w:sz w:val="22"/>
                <w:szCs w:val="22"/>
                <w:lang w:eastAsia="en-US" w:bidi="ru-RU"/>
              </w:rPr>
              <w:t>Федерации)</w:t>
            </w:r>
          </w:p>
          <w:p w:rsidR="00D44CF8" w:rsidRPr="003F1437" w:rsidRDefault="00D44CF8" w:rsidP="00D44CF8">
            <w:pPr>
              <w:widowControl w:val="0"/>
              <w:autoSpaceDE w:val="0"/>
              <w:autoSpaceDN w:val="0"/>
              <w:spacing w:before="11"/>
              <w:rPr>
                <w:rFonts w:eastAsia="Calibri"/>
                <w:b/>
                <w:sz w:val="22"/>
                <w:szCs w:val="22"/>
                <w:lang w:eastAsia="en-US" w:bidi="ru-RU"/>
              </w:rPr>
            </w:pPr>
          </w:p>
          <w:p w:rsidR="00D44CF8" w:rsidRPr="003F1437" w:rsidRDefault="00D44CF8" w:rsidP="00D44CF8">
            <w:pPr>
              <w:widowControl w:val="0"/>
              <w:autoSpaceDE w:val="0"/>
              <w:autoSpaceDN w:val="0"/>
              <w:ind w:left="106"/>
              <w:rPr>
                <w:rFonts w:eastAsia="Calibri"/>
                <w:sz w:val="22"/>
                <w:szCs w:val="22"/>
                <w:lang w:val="en-US" w:eastAsia="en-US" w:bidi="ru-RU"/>
              </w:rPr>
            </w:pPr>
            <w:r w:rsidRPr="003F1437">
              <w:rPr>
                <w:rFonts w:eastAsia="Calibri"/>
                <w:sz w:val="22"/>
                <w:szCs w:val="22"/>
                <w:lang w:val="en-US" w:eastAsia="en-US" w:bidi="ru-RU"/>
              </w:rPr>
              <w:t>или</w:t>
            </w:r>
          </w:p>
          <w:p w:rsidR="00D44CF8" w:rsidRPr="003F1437" w:rsidRDefault="00D44CF8" w:rsidP="00BE76D6">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3F1437">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3F1437">
              <w:rPr>
                <w:rFonts w:eastAsia="Calibri"/>
                <w:spacing w:val="-3"/>
                <w:sz w:val="22"/>
                <w:szCs w:val="22"/>
                <w:lang w:eastAsia="en-US" w:bidi="ru-RU"/>
              </w:rPr>
              <w:t xml:space="preserve"> </w:t>
            </w:r>
            <w:r w:rsidRPr="003F1437">
              <w:rPr>
                <w:rFonts w:eastAsia="Calibri"/>
                <w:sz w:val="22"/>
                <w:szCs w:val="22"/>
                <w:lang w:eastAsia="en-US" w:bidi="ru-RU"/>
              </w:rPr>
              <w:t>Федерации).</w:t>
            </w:r>
          </w:p>
          <w:p w:rsidR="00D44CF8" w:rsidRPr="003F1437"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3F1437"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3F1437">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3F1437"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3F1437">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3F1437" w:rsidRDefault="00D44CF8" w:rsidP="00D44CF8">
            <w:pPr>
              <w:widowControl w:val="0"/>
              <w:autoSpaceDE w:val="0"/>
              <w:autoSpaceDN w:val="0"/>
              <w:ind w:left="107" w:right="107" w:hanging="1"/>
              <w:jc w:val="both"/>
              <w:rPr>
                <w:rFonts w:eastAsia="Calibri"/>
                <w:sz w:val="22"/>
                <w:szCs w:val="22"/>
                <w:lang w:eastAsia="en-US" w:bidi="ru-RU"/>
              </w:rPr>
            </w:pPr>
            <w:r w:rsidRPr="003F1437">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3F1437">
                <w:rPr>
                  <w:rFonts w:eastAsia="Calibri"/>
                  <w:color w:val="0000FF"/>
                  <w:sz w:val="22"/>
                  <w:szCs w:val="22"/>
                  <w:u w:val="single"/>
                  <w:lang w:val="en-US" w:eastAsia="en-US" w:bidi="ru-RU"/>
                </w:rPr>
                <w:t>VII</w:t>
              </w:r>
              <w:r w:rsidRPr="003F1437">
                <w:rPr>
                  <w:rFonts w:eastAsia="Calibri"/>
                  <w:color w:val="0000FF"/>
                  <w:sz w:val="22"/>
                  <w:szCs w:val="22"/>
                  <w:u w:val="single"/>
                  <w:lang w:eastAsia="en-US" w:bidi="ru-RU"/>
                </w:rPr>
                <w:t xml:space="preserve">. </w:t>
              </w:r>
              <w:r w:rsidRPr="003F1437">
                <w:rPr>
                  <w:rFonts w:eastAsia="Calibri"/>
                  <w:color w:val="0000FF"/>
                  <w:sz w:val="22"/>
                  <w:szCs w:val="22"/>
                  <w:u w:val="single"/>
                  <w:lang w:eastAsia="en-US"/>
                </w:rPr>
                <w:t>ФОРМА ЗАЯВЛЕНИЯ НА АККРЕДИТАЦИЮ</w:t>
              </w:r>
            </w:hyperlink>
            <w:r w:rsidRPr="003F1437">
              <w:rPr>
                <w:rFonts w:eastAsia="Calibri"/>
                <w:sz w:val="22"/>
                <w:szCs w:val="22"/>
                <w:lang w:eastAsia="en-US" w:bidi="ru-RU"/>
              </w:rPr>
              <w:t xml:space="preserve"> Закупочной документации.</w:t>
            </w:r>
          </w:p>
          <w:p w:rsidR="00D44CF8" w:rsidRPr="003F1437" w:rsidRDefault="00D44CF8" w:rsidP="00D44CF8">
            <w:pPr>
              <w:widowControl w:val="0"/>
              <w:autoSpaceDE w:val="0"/>
              <w:autoSpaceDN w:val="0"/>
              <w:ind w:left="107" w:right="107" w:hanging="1"/>
              <w:jc w:val="both"/>
              <w:rPr>
                <w:rFonts w:eastAsia="Calibri"/>
                <w:sz w:val="22"/>
                <w:szCs w:val="22"/>
                <w:lang w:eastAsia="en-US" w:bidi="ru-RU"/>
              </w:rPr>
            </w:pPr>
          </w:p>
          <w:p w:rsidR="00D44CF8" w:rsidRPr="003F1437" w:rsidRDefault="00D44CF8" w:rsidP="00D44CF8">
            <w:pPr>
              <w:widowControl w:val="0"/>
              <w:autoSpaceDE w:val="0"/>
              <w:autoSpaceDN w:val="0"/>
              <w:ind w:left="106" w:right="1046"/>
              <w:rPr>
                <w:rFonts w:eastAsia="Calibri"/>
                <w:b/>
                <w:sz w:val="22"/>
                <w:szCs w:val="22"/>
                <w:lang w:eastAsia="en-US" w:bidi="ru-RU"/>
              </w:rPr>
            </w:pPr>
            <w:r w:rsidRPr="003F1437">
              <w:rPr>
                <w:rFonts w:eastAsia="Calibri"/>
                <w:b/>
                <w:sz w:val="22"/>
                <w:szCs w:val="22"/>
                <w:lang w:eastAsia="en-US" w:bidi="ru-RU"/>
              </w:rPr>
              <w:t>Для юридических лиц (резидентов Российской Федерации):</w:t>
            </w:r>
          </w:p>
          <w:p w:rsidR="00D44CF8" w:rsidRPr="003F1437" w:rsidRDefault="00D44CF8" w:rsidP="00BE76D6">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Устава;</w:t>
            </w:r>
          </w:p>
          <w:p w:rsidR="00D44CF8" w:rsidRPr="003F1437" w:rsidRDefault="00D44CF8" w:rsidP="00BE76D6">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свидетельства о государственной регистрации;</w:t>
            </w:r>
          </w:p>
          <w:p w:rsidR="00D44CF8" w:rsidRPr="003F1437" w:rsidRDefault="00D44CF8" w:rsidP="00BE76D6">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свидетельства о постановке на налоговый учет;</w:t>
            </w:r>
          </w:p>
          <w:p w:rsidR="00D44CF8" w:rsidRPr="003F1437" w:rsidRDefault="00D44CF8" w:rsidP="00BE76D6">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3F1437" w:rsidRDefault="00D44CF8" w:rsidP="00BE76D6">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документа, подтверждающего полномочия единоличного исполнительного органа;</w:t>
            </w:r>
          </w:p>
          <w:p w:rsidR="00D44CF8" w:rsidRPr="003F1437" w:rsidRDefault="00D44CF8" w:rsidP="00BE76D6">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3F1437" w:rsidRDefault="00D44CF8" w:rsidP="00BE76D6">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3F1437">
              <w:rPr>
                <w:rFonts w:eastAsia="Calibri"/>
                <w:sz w:val="22"/>
                <w:szCs w:val="22"/>
                <w:lang w:eastAsia="en-US" w:bidi="ru-RU"/>
              </w:rPr>
              <w:lastRenderedPageBreak/>
              <w:t>причин.</w:t>
            </w:r>
          </w:p>
          <w:p w:rsidR="00D44CF8" w:rsidRPr="003F1437" w:rsidRDefault="00D44CF8" w:rsidP="00D44CF8">
            <w:pPr>
              <w:widowControl w:val="0"/>
              <w:autoSpaceDE w:val="0"/>
              <w:autoSpaceDN w:val="0"/>
              <w:ind w:left="106" w:right="214"/>
              <w:jc w:val="both"/>
              <w:rPr>
                <w:rFonts w:eastAsia="Calibri"/>
                <w:sz w:val="22"/>
                <w:szCs w:val="22"/>
                <w:lang w:eastAsia="en-US" w:bidi="ru-RU"/>
              </w:rPr>
            </w:pPr>
          </w:p>
          <w:p w:rsidR="00D44CF8" w:rsidRPr="003F1437" w:rsidRDefault="00D44CF8" w:rsidP="00D44CF8">
            <w:pPr>
              <w:widowControl w:val="0"/>
              <w:autoSpaceDE w:val="0"/>
              <w:autoSpaceDN w:val="0"/>
              <w:ind w:left="106" w:right="214"/>
              <w:rPr>
                <w:rFonts w:eastAsia="Calibri"/>
                <w:b/>
                <w:sz w:val="22"/>
                <w:szCs w:val="22"/>
                <w:lang w:eastAsia="en-US" w:bidi="ru-RU"/>
              </w:rPr>
            </w:pPr>
            <w:r w:rsidRPr="003F1437">
              <w:rPr>
                <w:rFonts w:eastAsia="Calibri"/>
                <w:b/>
                <w:sz w:val="22"/>
                <w:szCs w:val="22"/>
                <w:lang w:eastAsia="en-US" w:bidi="ru-RU"/>
              </w:rPr>
              <w:t>Для индивидуальных предпринимателей (резидентов Российской Федерации):</w:t>
            </w:r>
          </w:p>
          <w:p w:rsidR="00D44CF8" w:rsidRPr="003F1437" w:rsidRDefault="00D44CF8" w:rsidP="00BE76D6">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3F1437" w:rsidRDefault="00D44CF8" w:rsidP="00BE76D6">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свидетельства о постановке на налоговый учет;</w:t>
            </w:r>
          </w:p>
          <w:p w:rsidR="00D44CF8" w:rsidRPr="003F1437" w:rsidRDefault="00D44CF8" w:rsidP="00BE76D6">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Копия общегражданского паспорта индивидуального предпринимателя.</w:t>
            </w:r>
          </w:p>
          <w:p w:rsidR="00D44CF8" w:rsidRPr="003F1437" w:rsidRDefault="00D44CF8" w:rsidP="00D44CF8">
            <w:pPr>
              <w:widowControl w:val="0"/>
              <w:autoSpaceDE w:val="0"/>
              <w:autoSpaceDN w:val="0"/>
              <w:ind w:left="466" w:right="214"/>
              <w:jc w:val="both"/>
              <w:rPr>
                <w:rFonts w:eastAsia="Calibri"/>
                <w:sz w:val="22"/>
                <w:szCs w:val="22"/>
                <w:lang w:eastAsia="en-US" w:bidi="ru-RU"/>
              </w:rPr>
            </w:pPr>
          </w:p>
          <w:p w:rsidR="00D44CF8" w:rsidRPr="003F1437" w:rsidRDefault="00D44CF8" w:rsidP="00D44CF8">
            <w:pPr>
              <w:widowControl w:val="0"/>
              <w:autoSpaceDE w:val="0"/>
              <w:autoSpaceDN w:val="0"/>
              <w:ind w:left="106" w:right="1046"/>
              <w:rPr>
                <w:rFonts w:eastAsia="Calibri"/>
                <w:b/>
                <w:sz w:val="22"/>
                <w:szCs w:val="22"/>
                <w:lang w:val="en-US" w:eastAsia="en-US" w:bidi="ru-RU"/>
              </w:rPr>
            </w:pPr>
            <w:r w:rsidRPr="003F1437">
              <w:rPr>
                <w:rFonts w:eastAsia="Calibri"/>
                <w:b/>
                <w:sz w:val="22"/>
                <w:szCs w:val="22"/>
                <w:lang w:val="en-US" w:eastAsia="en-US" w:bidi="ru-RU"/>
              </w:rPr>
              <w:t>Для нерезидентов Российской Федерации:</w:t>
            </w:r>
          </w:p>
          <w:p w:rsidR="00D44CF8" w:rsidRPr="003F1437" w:rsidRDefault="00D44CF8" w:rsidP="00BE76D6">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3F1437" w:rsidRDefault="00D44CF8" w:rsidP="00BE76D6">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3F1437">
              <w:rPr>
                <w:rFonts w:eastAsia="Calibri"/>
                <w:sz w:val="22"/>
                <w:szCs w:val="22"/>
                <w:lang w:val="en-US" w:eastAsia="en-US" w:bidi="ru-RU"/>
              </w:rPr>
              <w:t>TIN</w:t>
            </w:r>
            <w:r w:rsidRPr="003F1437">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3F1437" w:rsidRDefault="00D44CF8" w:rsidP="00BE76D6">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3F1437">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3F1437">
              <w:rPr>
                <w:rFonts w:eastAsia="Calibri"/>
                <w:sz w:val="22"/>
                <w:szCs w:val="22"/>
                <w:lang w:eastAsia="en-US" w:bidi="ru-RU"/>
              </w:rPr>
              <w:lastRenderedPageBreak/>
              <w:t>по доверенности).</w:t>
            </w:r>
          </w:p>
        </w:tc>
      </w:tr>
      <w:tr w:rsidR="00D44CF8" w:rsidRPr="003F1437" w:rsidTr="00A526CF">
        <w:trPr>
          <w:trHeight w:val="1380"/>
        </w:trPr>
        <w:tc>
          <w:tcPr>
            <w:tcW w:w="671" w:type="dxa"/>
            <w:shd w:val="clear" w:color="auto" w:fill="auto"/>
          </w:tcPr>
          <w:p w:rsidR="00D44CF8" w:rsidRPr="003F1437" w:rsidRDefault="00D44CF8" w:rsidP="00D44CF8">
            <w:pPr>
              <w:widowControl w:val="0"/>
              <w:autoSpaceDE w:val="0"/>
              <w:autoSpaceDN w:val="0"/>
              <w:spacing w:before="8"/>
              <w:rPr>
                <w:rFonts w:eastAsia="Calibri"/>
                <w:b/>
                <w:sz w:val="22"/>
                <w:szCs w:val="22"/>
                <w:lang w:eastAsia="en-US" w:bidi="ru-RU"/>
              </w:rPr>
            </w:pPr>
          </w:p>
          <w:p w:rsidR="00D44CF8" w:rsidRPr="003F1437" w:rsidRDefault="00D44CF8" w:rsidP="00D44CF8">
            <w:pPr>
              <w:widowControl w:val="0"/>
              <w:autoSpaceDE w:val="0"/>
              <w:autoSpaceDN w:val="0"/>
              <w:ind w:left="107"/>
              <w:rPr>
                <w:rFonts w:eastAsia="Calibri"/>
                <w:sz w:val="22"/>
                <w:szCs w:val="22"/>
                <w:lang w:val="en-US" w:eastAsia="en-US" w:bidi="ru-RU"/>
              </w:rPr>
            </w:pPr>
            <w:r w:rsidRPr="003F1437">
              <w:rPr>
                <w:rFonts w:eastAsia="Calibri"/>
                <w:sz w:val="22"/>
                <w:szCs w:val="22"/>
                <w:lang w:val="en-US" w:eastAsia="en-US" w:bidi="ru-RU"/>
              </w:rPr>
              <w:t>2.</w:t>
            </w:r>
          </w:p>
        </w:tc>
        <w:tc>
          <w:tcPr>
            <w:tcW w:w="7866" w:type="dxa"/>
            <w:shd w:val="clear" w:color="auto" w:fill="auto"/>
          </w:tcPr>
          <w:p w:rsidR="00D44CF8" w:rsidRPr="003F1437"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3F1437">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3F1437">
              <w:rPr>
                <w:rFonts w:eastAsia="Calibri"/>
                <w:position w:val="7"/>
                <w:sz w:val="22"/>
                <w:szCs w:val="22"/>
                <w:lang w:eastAsia="en-US" w:bidi="ru-RU"/>
              </w:rPr>
              <w:t>2</w:t>
            </w:r>
            <w:r w:rsidRPr="003F1437">
              <w:rPr>
                <w:rFonts w:eastAsia="Calibri"/>
                <w:sz w:val="22"/>
                <w:szCs w:val="22"/>
                <w:lang w:eastAsia="en-US" w:bidi="ru-RU"/>
              </w:rPr>
              <w:t>.</w:t>
            </w:r>
          </w:p>
          <w:p w:rsidR="00D44CF8" w:rsidRPr="003F1437"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3F1437"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3F1437">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3F1437" w:rsidRDefault="00D44CF8" w:rsidP="00D44CF8">
            <w:pPr>
              <w:widowControl w:val="0"/>
              <w:autoSpaceDE w:val="0"/>
              <w:autoSpaceDN w:val="0"/>
              <w:spacing w:line="235" w:lineRule="auto"/>
              <w:ind w:left="106" w:right="328"/>
              <w:rPr>
                <w:rFonts w:eastAsia="Calibri"/>
                <w:sz w:val="22"/>
                <w:szCs w:val="22"/>
                <w:lang w:eastAsia="en-US" w:bidi="ru-RU"/>
              </w:rPr>
            </w:pPr>
            <w:r w:rsidRPr="003F1437">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3F1437" w:rsidRDefault="00D44CF8" w:rsidP="00D44CF8">
            <w:pPr>
              <w:widowControl w:val="0"/>
              <w:autoSpaceDE w:val="0"/>
              <w:autoSpaceDN w:val="0"/>
              <w:ind w:left="107" w:right="107" w:hanging="1"/>
              <w:jc w:val="both"/>
              <w:rPr>
                <w:rFonts w:eastAsia="Calibri"/>
                <w:sz w:val="22"/>
                <w:szCs w:val="22"/>
                <w:lang w:eastAsia="en-US" w:bidi="ru-RU"/>
              </w:rPr>
            </w:pPr>
            <w:r w:rsidRPr="003F1437">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3F1437">
                <w:rPr>
                  <w:rFonts w:eastAsia="Calibri"/>
                  <w:color w:val="0000FF"/>
                  <w:sz w:val="22"/>
                  <w:szCs w:val="22"/>
                  <w:u w:val="single"/>
                  <w:lang w:val="en-US" w:eastAsia="en-US" w:bidi="ru-RU"/>
                </w:rPr>
                <w:t>VII</w:t>
              </w:r>
              <w:r w:rsidRPr="003F1437">
                <w:rPr>
                  <w:rFonts w:eastAsia="Calibri"/>
                  <w:color w:val="0000FF"/>
                  <w:sz w:val="22"/>
                  <w:szCs w:val="22"/>
                  <w:u w:val="single"/>
                  <w:lang w:eastAsia="en-US" w:bidi="ru-RU"/>
                </w:rPr>
                <w:t xml:space="preserve">. </w:t>
              </w:r>
              <w:r w:rsidRPr="003F1437">
                <w:rPr>
                  <w:rFonts w:eastAsia="Calibri"/>
                  <w:color w:val="0000FF"/>
                  <w:sz w:val="22"/>
                  <w:szCs w:val="22"/>
                  <w:u w:val="single"/>
                  <w:lang w:eastAsia="en-US"/>
                </w:rPr>
                <w:t>ФОРМА ЗАЯВЛЕНИЯ НА АККРЕДИТАЦИЮ</w:t>
              </w:r>
            </w:hyperlink>
            <w:r w:rsidRPr="003F1437">
              <w:rPr>
                <w:rFonts w:eastAsia="Calibri"/>
                <w:sz w:val="22"/>
                <w:szCs w:val="22"/>
                <w:lang w:eastAsia="en-US" w:bidi="ru-RU"/>
              </w:rPr>
              <w:t xml:space="preserve"> Закупочной документации.</w:t>
            </w:r>
          </w:p>
        </w:tc>
      </w:tr>
      <w:tr w:rsidR="00D44CF8" w:rsidRPr="003F1437" w:rsidTr="00A526CF">
        <w:trPr>
          <w:trHeight w:val="252"/>
        </w:trPr>
        <w:tc>
          <w:tcPr>
            <w:tcW w:w="671" w:type="dxa"/>
            <w:shd w:val="clear" w:color="auto" w:fill="auto"/>
          </w:tcPr>
          <w:p w:rsidR="00D44CF8" w:rsidRPr="003F1437" w:rsidRDefault="00D44CF8" w:rsidP="00D44CF8">
            <w:pPr>
              <w:widowControl w:val="0"/>
              <w:autoSpaceDE w:val="0"/>
              <w:autoSpaceDN w:val="0"/>
              <w:spacing w:before="8"/>
              <w:rPr>
                <w:rFonts w:eastAsia="Calibri"/>
                <w:sz w:val="22"/>
                <w:szCs w:val="22"/>
                <w:lang w:eastAsia="en-US" w:bidi="ru-RU"/>
              </w:rPr>
            </w:pPr>
          </w:p>
          <w:p w:rsidR="00D44CF8" w:rsidRPr="003F1437" w:rsidRDefault="00D44CF8" w:rsidP="00D44CF8">
            <w:pPr>
              <w:widowControl w:val="0"/>
              <w:autoSpaceDE w:val="0"/>
              <w:autoSpaceDN w:val="0"/>
              <w:ind w:left="107"/>
              <w:rPr>
                <w:rFonts w:eastAsia="Calibri"/>
                <w:sz w:val="22"/>
                <w:szCs w:val="22"/>
                <w:lang w:val="en-US" w:eastAsia="en-US" w:bidi="ru-RU"/>
              </w:rPr>
            </w:pPr>
            <w:r w:rsidRPr="003F1437">
              <w:rPr>
                <w:rFonts w:eastAsia="Calibri"/>
                <w:sz w:val="22"/>
                <w:szCs w:val="22"/>
                <w:lang w:val="en-US" w:eastAsia="en-US" w:bidi="ru-RU"/>
              </w:rPr>
              <w:t>3.</w:t>
            </w:r>
          </w:p>
        </w:tc>
        <w:tc>
          <w:tcPr>
            <w:tcW w:w="7866" w:type="dxa"/>
            <w:shd w:val="clear" w:color="auto" w:fill="auto"/>
          </w:tcPr>
          <w:p w:rsidR="00D44CF8" w:rsidRPr="003F1437" w:rsidRDefault="00D44CF8" w:rsidP="00D44CF8">
            <w:pPr>
              <w:widowControl w:val="0"/>
              <w:autoSpaceDE w:val="0"/>
              <w:autoSpaceDN w:val="0"/>
              <w:ind w:left="106" w:right="283"/>
              <w:jc w:val="both"/>
              <w:rPr>
                <w:rFonts w:eastAsia="Calibri"/>
                <w:sz w:val="22"/>
                <w:szCs w:val="22"/>
                <w:lang w:eastAsia="en-US" w:bidi="ru-RU"/>
              </w:rPr>
            </w:pPr>
            <w:r w:rsidRPr="003F1437">
              <w:rPr>
                <w:rFonts w:eastAsia="Calibri"/>
                <w:sz w:val="22"/>
                <w:szCs w:val="22"/>
                <w:lang w:eastAsia="en-US" w:bidi="ru-RU"/>
              </w:rPr>
              <w:t>Участник закупки не включен в Реестр недобросовестных поставщиков, который:</w:t>
            </w:r>
          </w:p>
          <w:p w:rsidR="00D44CF8" w:rsidRPr="003F1437" w:rsidRDefault="00D44CF8" w:rsidP="00BE76D6">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3F1437">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3F1437">
              <w:rPr>
                <w:rFonts w:eastAsia="Calibri"/>
                <w:spacing w:val="-3"/>
                <w:sz w:val="22"/>
                <w:szCs w:val="22"/>
                <w:lang w:eastAsia="en-US" w:bidi="ru-RU"/>
              </w:rPr>
              <w:t xml:space="preserve"> </w:t>
            </w:r>
            <w:r w:rsidRPr="003F1437">
              <w:rPr>
                <w:rFonts w:eastAsia="Calibri"/>
                <w:sz w:val="22"/>
                <w:szCs w:val="22"/>
                <w:lang w:eastAsia="en-US" w:bidi="ru-RU"/>
              </w:rPr>
              <w:t>лиц»;</w:t>
            </w:r>
          </w:p>
          <w:p w:rsidR="00D44CF8" w:rsidRPr="003F1437" w:rsidRDefault="00D44CF8" w:rsidP="00BE76D6">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3F1437">
              <w:rPr>
                <w:rFonts w:eastAsia="Calibri"/>
                <w:sz w:val="22"/>
                <w:szCs w:val="22"/>
                <w:lang w:eastAsia="en-US" w:bidi="ru-RU"/>
              </w:rPr>
              <w:t xml:space="preserve">ведется в соответствии с Федеральным законом № 44-ФЗ от 05.04.2013 «О размещении заказов на поставки товаров, </w:t>
            </w:r>
            <w:bookmarkStart w:id="133" w:name="_GoBack"/>
            <w:r w:rsidRPr="003F1437">
              <w:rPr>
                <w:rFonts w:eastAsia="Calibri"/>
                <w:sz w:val="22"/>
                <w:szCs w:val="22"/>
                <w:lang w:eastAsia="en-US" w:bidi="ru-RU"/>
              </w:rPr>
              <w:t>выполнение</w:t>
            </w:r>
            <w:bookmarkEnd w:id="133"/>
            <w:r w:rsidRPr="003F1437">
              <w:rPr>
                <w:rFonts w:eastAsia="Calibri"/>
                <w:sz w:val="22"/>
                <w:szCs w:val="22"/>
                <w:lang w:eastAsia="en-US" w:bidi="ru-RU"/>
              </w:rPr>
              <w:t xml:space="preserve"> работ, оказание услуг для государственных и муниципальных</w:t>
            </w:r>
            <w:r w:rsidRPr="003F1437">
              <w:rPr>
                <w:rFonts w:eastAsia="Calibri"/>
                <w:spacing w:val="-22"/>
                <w:sz w:val="22"/>
                <w:szCs w:val="22"/>
                <w:lang w:eastAsia="en-US" w:bidi="ru-RU"/>
              </w:rPr>
              <w:t xml:space="preserve"> </w:t>
            </w:r>
            <w:r w:rsidRPr="003F1437">
              <w:rPr>
                <w:rFonts w:eastAsia="Calibri"/>
                <w:sz w:val="22"/>
                <w:szCs w:val="22"/>
                <w:lang w:eastAsia="en-US" w:bidi="ru-RU"/>
              </w:rPr>
              <w:t>нужд».</w:t>
            </w:r>
          </w:p>
          <w:p w:rsidR="00D44CF8" w:rsidRPr="003F1437"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3F1437" w:rsidRDefault="00D44CF8" w:rsidP="00D44CF8">
            <w:pPr>
              <w:widowControl w:val="0"/>
              <w:autoSpaceDE w:val="0"/>
              <w:autoSpaceDN w:val="0"/>
              <w:ind w:left="106" w:right="623" w:hanging="1"/>
              <w:jc w:val="both"/>
              <w:rPr>
                <w:rFonts w:eastAsia="Calibri"/>
                <w:b/>
                <w:sz w:val="22"/>
                <w:szCs w:val="22"/>
                <w:lang w:eastAsia="en-US" w:bidi="ru-RU"/>
              </w:rPr>
            </w:pPr>
            <w:r w:rsidRPr="003F1437">
              <w:rPr>
                <w:rFonts w:eastAsia="Calibri"/>
                <w:b/>
                <w:sz w:val="22"/>
                <w:szCs w:val="22"/>
                <w:lang w:eastAsia="en-US" w:bidi="ru-RU"/>
              </w:rPr>
              <w:t>Не соответствует: Участник закупки включен в Реестр.</w:t>
            </w:r>
          </w:p>
          <w:p w:rsidR="00D44CF8" w:rsidRPr="003F1437"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3F1437">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3F1437" w:rsidRDefault="00D44CF8" w:rsidP="00D44CF8">
            <w:pPr>
              <w:widowControl w:val="0"/>
              <w:tabs>
                <w:tab w:val="left" w:pos="567"/>
              </w:tabs>
              <w:autoSpaceDE w:val="0"/>
              <w:autoSpaceDN w:val="0"/>
              <w:ind w:left="142" w:right="125"/>
              <w:rPr>
                <w:rFonts w:eastAsia="Calibri"/>
                <w:sz w:val="22"/>
                <w:szCs w:val="22"/>
                <w:lang w:val="en-US" w:eastAsia="en-US" w:bidi="ru-RU"/>
              </w:rPr>
            </w:pPr>
            <w:r w:rsidRPr="003F1437">
              <w:rPr>
                <w:rFonts w:eastAsia="Calibri"/>
                <w:sz w:val="22"/>
                <w:szCs w:val="22"/>
                <w:lang w:val="en-US" w:eastAsia="en-US" w:bidi="ru-RU"/>
              </w:rPr>
              <w:t>-</w:t>
            </w:r>
          </w:p>
        </w:tc>
      </w:tr>
      <w:tr w:rsidR="00D44CF8" w:rsidRPr="003F1437" w:rsidTr="00A526CF">
        <w:trPr>
          <w:trHeight w:val="300"/>
        </w:trPr>
        <w:tc>
          <w:tcPr>
            <w:tcW w:w="671" w:type="dxa"/>
            <w:shd w:val="clear" w:color="auto" w:fill="auto"/>
          </w:tcPr>
          <w:p w:rsidR="00D44CF8" w:rsidRPr="003F1437" w:rsidRDefault="00D44CF8" w:rsidP="00D44CF8">
            <w:pPr>
              <w:widowControl w:val="0"/>
              <w:autoSpaceDE w:val="0"/>
              <w:autoSpaceDN w:val="0"/>
              <w:spacing w:before="8"/>
              <w:rPr>
                <w:rFonts w:eastAsia="Calibri"/>
                <w:sz w:val="22"/>
                <w:szCs w:val="22"/>
                <w:lang w:val="en-US" w:eastAsia="en-US" w:bidi="ru-RU"/>
              </w:rPr>
            </w:pPr>
          </w:p>
          <w:p w:rsidR="00D44CF8" w:rsidRPr="003F1437" w:rsidRDefault="00D44CF8" w:rsidP="00D44CF8">
            <w:pPr>
              <w:widowControl w:val="0"/>
              <w:autoSpaceDE w:val="0"/>
              <w:autoSpaceDN w:val="0"/>
              <w:ind w:left="107"/>
              <w:rPr>
                <w:rFonts w:eastAsia="Calibri"/>
                <w:sz w:val="22"/>
                <w:szCs w:val="22"/>
                <w:lang w:val="en-US" w:eastAsia="en-US" w:bidi="ru-RU"/>
              </w:rPr>
            </w:pPr>
            <w:r w:rsidRPr="003F1437">
              <w:rPr>
                <w:rFonts w:eastAsia="Calibri"/>
                <w:sz w:val="22"/>
                <w:szCs w:val="22"/>
                <w:lang w:val="en-US" w:eastAsia="en-US" w:bidi="ru-RU"/>
              </w:rPr>
              <w:t>4.</w:t>
            </w:r>
          </w:p>
        </w:tc>
        <w:tc>
          <w:tcPr>
            <w:tcW w:w="7866" w:type="dxa"/>
            <w:shd w:val="clear" w:color="auto" w:fill="auto"/>
          </w:tcPr>
          <w:p w:rsidR="00D44CF8" w:rsidRPr="003F1437" w:rsidRDefault="00D44CF8" w:rsidP="00D44CF8">
            <w:pPr>
              <w:widowControl w:val="0"/>
              <w:autoSpaceDE w:val="0"/>
              <w:autoSpaceDN w:val="0"/>
              <w:ind w:left="106" w:right="230" w:hanging="1"/>
              <w:rPr>
                <w:rFonts w:eastAsia="Calibri"/>
                <w:sz w:val="22"/>
                <w:szCs w:val="22"/>
                <w:lang w:eastAsia="en-US" w:bidi="ru-RU"/>
              </w:rPr>
            </w:pPr>
            <w:r w:rsidRPr="003F1437">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3F1437" w:rsidDel="00EC3F4D">
              <w:rPr>
                <w:rFonts w:eastAsia="Calibri"/>
                <w:sz w:val="22"/>
                <w:szCs w:val="22"/>
                <w:lang w:eastAsia="en-US" w:bidi="ru-RU"/>
              </w:rPr>
              <w:t xml:space="preserve"> </w:t>
            </w:r>
          </w:p>
          <w:p w:rsidR="00D44CF8" w:rsidRPr="003F1437" w:rsidRDefault="00D44CF8" w:rsidP="00D44CF8">
            <w:pPr>
              <w:widowControl w:val="0"/>
              <w:autoSpaceDE w:val="0"/>
              <w:autoSpaceDN w:val="0"/>
              <w:ind w:left="106" w:right="144"/>
              <w:rPr>
                <w:rFonts w:eastAsia="Calibri"/>
                <w:b/>
                <w:sz w:val="22"/>
                <w:szCs w:val="22"/>
                <w:lang w:eastAsia="en-US" w:bidi="ru-RU"/>
              </w:rPr>
            </w:pPr>
            <w:r w:rsidRPr="003F1437">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3F1437" w:rsidRDefault="00D44CF8" w:rsidP="00D44CF8">
            <w:pPr>
              <w:widowControl w:val="0"/>
              <w:autoSpaceDE w:val="0"/>
              <w:autoSpaceDN w:val="0"/>
              <w:ind w:left="106"/>
              <w:rPr>
                <w:rFonts w:eastAsia="Calibri"/>
                <w:sz w:val="22"/>
                <w:szCs w:val="22"/>
                <w:lang w:eastAsia="en-US" w:bidi="ru-RU"/>
              </w:rPr>
            </w:pPr>
            <w:r w:rsidRPr="003F1437">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3F1437" w:rsidRDefault="00D44CF8" w:rsidP="00D44CF8">
            <w:pPr>
              <w:widowControl w:val="0"/>
              <w:autoSpaceDE w:val="0"/>
              <w:autoSpaceDN w:val="0"/>
              <w:ind w:left="107" w:right="107" w:hanging="1"/>
              <w:jc w:val="both"/>
              <w:rPr>
                <w:rFonts w:eastAsia="Calibri"/>
                <w:sz w:val="22"/>
                <w:szCs w:val="22"/>
                <w:lang w:eastAsia="en-US" w:bidi="ru-RU"/>
              </w:rPr>
            </w:pPr>
            <w:r w:rsidRPr="003F1437">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3F1437">
                <w:rPr>
                  <w:rFonts w:eastAsia="Calibri"/>
                  <w:color w:val="0000FF"/>
                  <w:sz w:val="22"/>
                  <w:szCs w:val="22"/>
                  <w:u w:val="single"/>
                  <w:lang w:val="en-US" w:eastAsia="en-US" w:bidi="ru-RU"/>
                </w:rPr>
                <w:t>VII</w:t>
              </w:r>
              <w:r w:rsidRPr="003F1437">
                <w:rPr>
                  <w:rFonts w:eastAsia="Calibri"/>
                  <w:color w:val="0000FF"/>
                  <w:sz w:val="22"/>
                  <w:szCs w:val="22"/>
                  <w:u w:val="single"/>
                  <w:lang w:eastAsia="en-US" w:bidi="ru-RU"/>
                </w:rPr>
                <w:t xml:space="preserve">. </w:t>
              </w:r>
              <w:r w:rsidRPr="003F1437">
                <w:rPr>
                  <w:rFonts w:eastAsia="Calibri"/>
                  <w:color w:val="0000FF"/>
                  <w:sz w:val="22"/>
                  <w:szCs w:val="22"/>
                  <w:u w:val="single"/>
                  <w:lang w:eastAsia="en-US"/>
                </w:rPr>
                <w:t>ФОРМА ЗАЯВЛЕНИЯ НА АККРЕДИТАЦИЮ</w:t>
              </w:r>
            </w:hyperlink>
            <w:r w:rsidRPr="003F1437">
              <w:rPr>
                <w:rFonts w:eastAsia="Calibri"/>
                <w:sz w:val="22"/>
                <w:szCs w:val="22"/>
                <w:lang w:eastAsia="en-US" w:bidi="ru-RU"/>
              </w:rPr>
              <w:t xml:space="preserve"> Закупочной документации.</w:t>
            </w:r>
          </w:p>
          <w:p w:rsidR="00D44CF8" w:rsidRPr="003F1437"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3F1437" w:rsidTr="00A526CF">
        <w:trPr>
          <w:trHeight w:val="583"/>
        </w:trPr>
        <w:tc>
          <w:tcPr>
            <w:tcW w:w="671" w:type="dxa"/>
            <w:shd w:val="clear" w:color="auto" w:fill="auto"/>
          </w:tcPr>
          <w:p w:rsidR="00D44CF8" w:rsidRPr="003F1437" w:rsidRDefault="00D44CF8" w:rsidP="00D44CF8">
            <w:pPr>
              <w:widowControl w:val="0"/>
              <w:autoSpaceDE w:val="0"/>
              <w:autoSpaceDN w:val="0"/>
              <w:spacing w:before="8"/>
              <w:rPr>
                <w:rFonts w:eastAsia="Calibri"/>
                <w:sz w:val="22"/>
                <w:szCs w:val="22"/>
                <w:lang w:eastAsia="en-US" w:bidi="ru-RU"/>
              </w:rPr>
            </w:pPr>
          </w:p>
          <w:p w:rsidR="00D44CF8" w:rsidRPr="003F1437" w:rsidRDefault="00D44CF8" w:rsidP="00D44CF8">
            <w:pPr>
              <w:widowControl w:val="0"/>
              <w:autoSpaceDE w:val="0"/>
              <w:autoSpaceDN w:val="0"/>
              <w:ind w:left="107"/>
              <w:rPr>
                <w:rFonts w:eastAsia="Calibri"/>
                <w:sz w:val="22"/>
                <w:szCs w:val="22"/>
                <w:lang w:val="en-US" w:eastAsia="en-US" w:bidi="ru-RU"/>
              </w:rPr>
            </w:pPr>
            <w:r w:rsidRPr="003F1437">
              <w:rPr>
                <w:rFonts w:eastAsia="Calibri"/>
                <w:sz w:val="22"/>
                <w:szCs w:val="22"/>
                <w:lang w:val="en-US" w:eastAsia="en-US" w:bidi="ru-RU"/>
              </w:rPr>
              <w:t>5.</w:t>
            </w:r>
          </w:p>
        </w:tc>
        <w:tc>
          <w:tcPr>
            <w:tcW w:w="7866" w:type="dxa"/>
            <w:shd w:val="clear" w:color="auto" w:fill="auto"/>
          </w:tcPr>
          <w:p w:rsidR="00D44CF8" w:rsidRPr="003F1437" w:rsidRDefault="00D44CF8" w:rsidP="00D44CF8">
            <w:pPr>
              <w:widowControl w:val="0"/>
              <w:autoSpaceDE w:val="0"/>
              <w:autoSpaceDN w:val="0"/>
              <w:ind w:left="106" w:right="127"/>
              <w:jc w:val="both"/>
              <w:rPr>
                <w:rFonts w:eastAsia="Calibri"/>
                <w:sz w:val="22"/>
                <w:szCs w:val="22"/>
                <w:lang w:eastAsia="en-US" w:bidi="ru-RU"/>
              </w:rPr>
            </w:pPr>
            <w:r w:rsidRPr="003F1437">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3F1437">
              <w:rPr>
                <w:rFonts w:eastAsia="Calibri"/>
                <w:sz w:val="22"/>
                <w:szCs w:val="22"/>
                <w:lang w:eastAsia="en-US" w:bidi="ru-RU"/>
              </w:rPr>
              <w:lastRenderedPageBreak/>
              <w:t>коммуникационной сети Интернет и других открытых источниках.</w:t>
            </w:r>
          </w:p>
          <w:p w:rsidR="00D44CF8" w:rsidRPr="003F1437" w:rsidRDefault="00D44CF8" w:rsidP="00D44CF8">
            <w:pPr>
              <w:widowControl w:val="0"/>
              <w:autoSpaceDE w:val="0"/>
              <w:autoSpaceDN w:val="0"/>
              <w:ind w:left="106" w:right="127"/>
              <w:jc w:val="both"/>
              <w:rPr>
                <w:rFonts w:eastAsia="Calibri"/>
                <w:sz w:val="22"/>
                <w:szCs w:val="22"/>
                <w:lang w:eastAsia="en-US" w:bidi="ru-RU"/>
              </w:rPr>
            </w:pPr>
          </w:p>
          <w:p w:rsidR="00D44CF8" w:rsidRPr="003F1437" w:rsidRDefault="00D44CF8" w:rsidP="00D44CF8">
            <w:pPr>
              <w:widowControl w:val="0"/>
              <w:autoSpaceDE w:val="0"/>
              <w:autoSpaceDN w:val="0"/>
              <w:ind w:left="106" w:right="127"/>
              <w:jc w:val="both"/>
              <w:rPr>
                <w:rFonts w:eastAsia="Calibri"/>
                <w:b/>
                <w:sz w:val="22"/>
                <w:szCs w:val="22"/>
                <w:lang w:eastAsia="en-US" w:bidi="ru-RU"/>
              </w:rPr>
            </w:pPr>
            <w:r w:rsidRPr="003F1437">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3F1437" w:rsidRDefault="00D44CF8" w:rsidP="00D44CF8">
            <w:pPr>
              <w:widowControl w:val="0"/>
              <w:autoSpaceDE w:val="0"/>
              <w:autoSpaceDN w:val="0"/>
              <w:ind w:left="106" w:right="127"/>
              <w:jc w:val="both"/>
              <w:rPr>
                <w:rFonts w:eastAsia="Calibri"/>
                <w:sz w:val="22"/>
                <w:szCs w:val="22"/>
                <w:lang w:eastAsia="en-US" w:bidi="ru-RU"/>
              </w:rPr>
            </w:pPr>
            <w:r w:rsidRPr="003F1437">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3F1437" w:rsidRDefault="00D44CF8" w:rsidP="00D44CF8">
            <w:pPr>
              <w:widowControl w:val="0"/>
              <w:autoSpaceDE w:val="0"/>
              <w:autoSpaceDN w:val="0"/>
              <w:ind w:left="107" w:right="107" w:hanging="1"/>
              <w:jc w:val="both"/>
              <w:rPr>
                <w:rFonts w:eastAsia="Calibri"/>
                <w:sz w:val="22"/>
                <w:szCs w:val="22"/>
                <w:lang w:eastAsia="en-US" w:bidi="ru-RU"/>
              </w:rPr>
            </w:pPr>
            <w:r w:rsidRPr="003F1437">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3F1437">
                <w:rPr>
                  <w:rFonts w:eastAsia="Calibri"/>
                  <w:color w:val="0000FF"/>
                  <w:sz w:val="22"/>
                  <w:szCs w:val="22"/>
                  <w:u w:val="single"/>
                  <w:lang w:val="en-US" w:eastAsia="en-US" w:bidi="ru-RU"/>
                </w:rPr>
                <w:t>VII</w:t>
              </w:r>
              <w:r w:rsidRPr="003F1437">
                <w:rPr>
                  <w:rFonts w:eastAsia="Calibri"/>
                  <w:color w:val="0000FF"/>
                  <w:sz w:val="22"/>
                  <w:szCs w:val="22"/>
                  <w:u w:val="single"/>
                  <w:lang w:eastAsia="en-US" w:bidi="ru-RU"/>
                </w:rPr>
                <w:t xml:space="preserve">. </w:t>
              </w:r>
              <w:r w:rsidRPr="003F1437">
                <w:rPr>
                  <w:rFonts w:eastAsia="Calibri"/>
                  <w:color w:val="0000FF"/>
                  <w:sz w:val="22"/>
                  <w:szCs w:val="22"/>
                  <w:u w:val="single"/>
                  <w:lang w:eastAsia="en-US"/>
                </w:rPr>
                <w:lastRenderedPageBreak/>
                <w:t>ФОРМА ЗАЯВЛЕНИЯ НА АККРЕДИТАЦИЮ</w:t>
              </w:r>
            </w:hyperlink>
            <w:r w:rsidRPr="003F1437">
              <w:rPr>
                <w:rFonts w:eastAsia="Calibri"/>
                <w:sz w:val="22"/>
                <w:szCs w:val="22"/>
                <w:lang w:eastAsia="en-US" w:bidi="ru-RU"/>
              </w:rPr>
              <w:t xml:space="preserve"> Закупочной документации.</w:t>
            </w:r>
          </w:p>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1380"/>
        </w:trPr>
        <w:tc>
          <w:tcPr>
            <w:tcW w:w="671" w:type="dxa"/>
            <w:shd w:val="clear" w:color="auto" w:fill="auto"/>
          </w:tcPr>
          <w:p w:rsidR="00D44CF8" w:rsidRPr="003F1437" w:rsidRDefault="00D44CF8" w:rsidP="00D44CF8">
            <w:pPr>
              <w:widowControl w:val="0"/>
              <w:autoSpaceDE w:val="0"/>
              <w:autoSpaceDN w:val="0"/>
              <w:spacing w:before="9"/>
              <w:rPr>
                <w:rFonts w:eastAsia="Calibri"/>
                <w:sz w:val="22"/>
                <w:szCs w:val="22"/>
                <w:lang w:eastAsia="en-US" w:bidi="ru-RU"/>
              </w:rPr>
            </w:pPr>
          </w:p>
          <w:p w:rsidR="00D44CF8" w:rsidRPr="003F1437" w:rsidRDefault="00D44CF8" w:rsidP="00D44CF8">
            <w:pPr>
              <w:widowControl w:val="0"/>
              <w:autoSpaceDE w:val="0"/>
              <w:autoSpaceDN w:val="0"/>
              <w:ind w:left="107"/>
              <w:rPr>
                <w:rFonts w:eastAsia="Calibri"/>
                <w:sz w:val="22"/>
                <w:szCs w:val="22"/>
                <w:lang w:val="en-US" w:eastAsia="en-US" w:bidi="ru-RU"/>
              </w:rPr>
            </w:pPr>
            <w:r w:rsidRPr="003F1437">
              <w:rPr>
                <w:rFonts w:eastAsia="Calibri"/>
                <w:sz w:val="22"/>
                <w:szCs w:val="22"/>
                <w:lang w:val="en-US" w:eastAsia="en-US" w:bidi="ru-RU"/>
              </w:rPr>
              <w:t>6.</w:t>
            </w:r>
          </w:p>
        </w:tc>
        <w:tc>
          <w:tcPr>
            <w:tcW w:w="7866" w:type="dxa"/>
            <w:shd w:val="clear" w:color="auto" w:fill="auto"/>
          </w:tcPr>
          <w:p w:rsidR="00D44CF8" w:rsidRPr="003F1437"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3F1437">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3F1437"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3F1437"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3F1437">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3F1437"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3F1437">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3F1437" w:rsidRDefault="00D44CF8" w:rsidP="00D44CF8">
            <w:pPr>
              <w:widowControl w:val="0"/>
              <w:autoSpaceDE w:val="0"/>
              <w:autoSpaceDN w:val="0"/>
              <w:ind w:left="107" w:right="107" w:hanging="1"/>
              <w:jc w:val="both"/>
              <w:rPr>
                <w:rFonts w:eastAsia="Calibri"/>
                <w:sz w:val="22"/>
                <w:szCs w:val="22"/>
                <w:lang w:eastAsia="en-US" w:bidi="ru-RU"/>
              </w:rPr>
            </w:pPr>
            <w:r w:rsidRPr="003F1437">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3F1437">
                <w:rPr>
                  <w:rFonts w:eastAsia="Calibri"/>
                  <w:color w:val="0000FF"/>
                  <w:sz w:val="22"/>
                  <w:szCs w:val="22"/>
                  <w:u w:val="single"/>
                  <w:lang w:val="en-US" w:eastAsia="en-US" w:bidi="ru-RU"/>
                </w:rPr>
                <w:t>VII</w:t>
              </w:r>
              <w:r w:rsidRPr="003F1437">
                <w:rPr>
                  <w:rFonts w:eastAsia="Calibri"/>
                  <w:color w:val="0000FF"/>
                  <w:sz w:val="22"/>
                  <w:szCs w:val="22"/>
                  <w:u w:val="single"/>
                  <w:lang w:eastAsia="en-US" w:bidi="ru-RU"/>
                </w:rPr>
                <w:t xml:space="preserve">. </w:t>
              </w:r>
              <w:r w:rsidRPr="003F1437">
                <w:rPr>
                  <w:rFonts w:eastAsia="Calibri"/>
                  <w:color w:val="0000FF"/>
                  <w:sz w:val="22"/>
                  <w:szCs w:val="22"/>
                  <w:u w:val="single"/>
                  <w:lang w:eastAsia="en-US"/>
                </w:rPr>
                <w:t>ФОРМА ЗАЯВЛЕНИЯ НА АККРЕДИТАЦИЮ</w:t>
              </w:r>
            </w:hyperlink>
            <w:r w:rsidRPr="003F1437">
              <w:rPr>
                <w:rFonts w:eastAsia="Calibri"/>
                <w:sz w:val="22"/>
                <w:szCs w:val="22"/>
                <w:lang w:eastAsia="en-US" w:bidi="ru-RU"/>
              </w:rPr>
              <w:t xml:space="preserve"> Закупочной документации.</w:t>
            </w:r>
          </w:p>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FC7CFE">
        <w:trPr>
          <w:trHeight w:val="261"/>
        </w:trPr>
        <w:tc>
          <w:tcPr>
            <w:tcW w:w="671" w:type="dxa"/>
            <w:shd w:val="clear" w:color="auto" w:fill="auto"/>
          </w:tcPr>
          <w:p w:rsidR="00D44CF8" w:rsidRPr="003F1437" w:rsidRDefault="00D44CF8" w:rsidP="00D44CF8">
            <w:pPr>
              <w:widowControl w:val="0"/>
              <w:autoSpaceDE w:val="0"/>
              <w:autoSpaceDN w:val="0"/>
              <w:spacing w:before="9"/>
              <w:rPr>
                <w:rFonts w:eastAsia="Calibri"/>
                <w:sz w:val="22"/>
                <w:szCs w:val="22"/>
                <w:lang w:eastAsia="en-US" w:bidi="ru-RU"/>
              </w:rPr>
            </w:pPr>
          </w:p>
          <w:p w:rsidR="00D44CF8" w:rsidRPr="003F1437" w:rsidRDefault="00D44CF8" w:rsidP="00D44CF8">
            <w:pPr>
              <w:widowControl w:val="0"/>
              <w:autoSpaceDE w:val="0"/>
              <w:autoSpaceDN w:val="0"/>
              <w:ind w:left="107"/>
              <w:rPr>
                <w:rFonts w:eastAsia="Calibri"/>
                <w:sz w:val="22"/>
                <w:szCs w:val="22"/>
                <w:lang w:val="en-US" w:eastAsia="en-US" w:bidi="ru-RU"/>
              </w:rPr>
            </w:pPr>
            <w:r w:rsidRPr="003F1437">
              <w:rPr>
                <w:rFonts w:eastAsia="Calibri"/>
                <w:sz w:val="22"/>
                <w:szCs w:val="22"/>
                <w:lang w:val="en-US" w:eastAsia="en-US" w:bidi="ru-RU"/>
              </w:rPr>
              <w:t>7.</w:t>
            </w:r>
          </w:p>
        </w:tc>
        <w:tc>
          <w:tcPr>
            <w:tcW w:w="7866" w:type="dxa"/>
            <w:shd w:val="clear" w:color="auto" w:fill="auto"/>
          </w:tcPr>
          <w:p w:rsidR="00D44CF8" w:rsidRPr="003F1437" w:rsidRDefault="00D44CF8" w:rsidP="00D44CF8">
            <w:pPr>
              <w:widowControl w:val="0"/>
              <w:autoSpaceDE w:val="0"/>
              <w:autoSpaceDN w:val="0"/>
              <w:ind w:left="106" w:right="157"/>
              <w:jc w:val="both"/>
              <w:rPr>
                <w:rFonts w:eastAsia="Calibri"/>
                <w:sz w:val="22"/>
                <w:szCs w:val="22"/>
                <w:lang w:eastAsia="en-US" w:bidi="ru-RU"/>
              </w:rPr>
            </w:pPr>
            <w:r w:rsidRPr="003F1437">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3F1437" w:rsidRDefault="00D44CF8" w:rsidP="00D44CF8">
            <w:pPr>
              <w:widowControl w:val="0"/>
              <w:autoSpaceDE w:val="0"/>
              <w:autoSpaceDN w:val="0"/>
              <w:ind w:left="106" w:right="157"/>
              <w:jc w:val="both"/>
              <w:rPr>
                <w:rFonts w:eastAsia="Calibri"/>
                <w:sz w:val="22"/>
                <w:szCs w:val="22"/>
                <w:lang w:eastAsia="en-US" w:bidi="ru-RU"/>
              </w:rPr>
            </w:pPr>
          </w:p>
          <w:p w:rsidR="00D44CF8" w:rsidRPr="003F1437" w:rsidRDefault="00D44CF8" w:rsidP="00D44CF8">
            <w:pPr>
              <w:widowControl w:val="0"/>
              <w:autoSpaceDE w:val="0"/>
              <w:autoSpaceDN w:val="0"/>
              <w:ind w:left="106" w:right="157"/>
              <w:jc w:val="both"/>
              <w:rPr>
                <w:rFonts w:eastAsia="Calibri"/>
                <w:b/>
                <w:sz w:val="22"/>
                <w:szCs w:val="22"/>
                <w:lang w:eastAsia="en-US" w:bidi="ru-RU"/>
              </w:rPr>
            </w:pPr>
            <w:r w:rsidRPr="003F1437">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3F1437" w:rsidRDefault="00D44CF8" w:rsidP="00D44CF8">
            <w:pPr>
              <w:widowControl w:val="0"/>
              <w:autoSpaceDE w:val="0"/>
              <w:autoSpaceDN w:val="0"/>
              <w:ind w:left="106" w:right="157"/>
              <w:jc w:val="both"/>
              <w:rPr>
                <w:rFonts w:eastAsia="Calibri"/>
                <w:sz w:val="22"/>
                <w:szCs w:val="22"/>
                <w:lang w:eastAsia="en-US" w:bidi="ru-RU"/>
              </w:rPr>
            </w:pPr>
            <w:r w:rsidRPr="003F1437">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3F1437" w:rsidRDefault="00D44CF8" w:rsidP="00D44CF8">
            <w:pPr>
              <w:widowControl w:val="0"/>
              <w:autoSpaceDE w:val="0"/>
              <w:autoSpaceDN w:val="0"/>
              <w:ind w:left="107" w:right="107" w:hanging="1"/>
              <w:jc w:val="both"/>
              <w:rPr>
                <w:rFonts w:eastAsia="Calibri"/>
                <w:sz w:val="22"/>
                <w:szCs w:val="22"/>
                <w:lang w:eastAsia="en-US" w:bidi="ru-RU"/>
              </w:rPr>
            </w:pPr>
            <w:r w:rsidRPr="003F1437">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3F1437">
                <w:rPr>
                  <w:rFonts w:eastAsia="Calibri"/>
                  <w:color w:val="0000FF"/>
                  <w:sz w:val="22"/>
                  <w:szCs w:val="22"/>
                  <w:u w:val="single"/>
                  <w:lang w:val="en-US" w:eastAsia="en-US" w:bidi="ru-RU"/>
                </w:rPr>
                <w:t>VII</w:t>
              </w:r>
              <w:r w:rsidRPr="003F1437">
                <w:rPr>
                  <w:rFonts w:eastAsia="Calibri"/>
                  <w:color w:val="0000FF"/>
                  <w:sz w:val="22"/>
                  <w:szCs w:val="22"/>
                  <w:u w:val="single"/>
                  <w:lang w:eastAsia="en-US" w:bidi="ru-RU"/>
                </w:rPr>
                <w:t xml:space="preserve">. </w:t>
              </w:r>
              <w:r w:rsidRPr="003F1437">
                <w:rPr>
                  <w:rFonts w:eastAsia="Calibri"/>
                  <w:color w:val="0000FF"/>
                  <w:sz w:val="22"/>
                  <w:szCs w:val="22"/>
                  <w:u w:val="single"/>
                  <w:lang w:eastAsia="en-US"/>
                </w:rPr>
                <w:t>ФОРМА ЗАЯВЛЕНИЯ НА АККРЕДИТАЦИЮ</w:t>
              </w:r>
            </w:hyperlink>
            <w:r w:rsidRPr="003F1437">
              <w:rPr>
                <w:rFonts w:eastAsia="Calibri"/>
                <w:sz w:val="22"/>
                <w:szCs w:val="22"/>
                <w:lang w:eastAsia="en-US" w:bidi="ru-RU"/>
              </w:rPr>
              <w:t xml:space="preserve"> Закупочной документации.</w:t>
            </w:r>
          </w:p>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1380"/>
        </w:trPr>
        <w:tc>
          <w:tcPr>
            <w:tcW w:w="671" w:type="dxa"/>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val="en-US" w:eastAsia="en-US" w:bidi="ru-RU"/>
              </w:rPr>
            </w:pPr>
            <w:r w:rsidRPr="003F1437">
              <w:rPr>
                <w:rFonts w:eastAsia="Calibri"/>
                <w:sz w:val="22"/>
                <w:szCs w:val="22"/>
                <w:lang w:val="en-US" w:eastAsia="en-US" w:bidi="ru-RU"/>
              </w:rPr>
              <w:lastRenderedPageBreak/>
              <w:t>8.</w:t>
            </w:r>
          </w:p>
        </w:tc>
        <w:tc>
          <w:tcPr>
            <w:tcW w:w="7866" w:type="dxa"/>
            <w:shd w:val="clear" w:color="auto" w:fill="auto"/>
          </w:tcPr>
          <w:p w:rsidR="00D44CF8" w:rsidRPr="003F1437" w:rsidRDefault="00D44CF8" w:rsidP="00D44CF8">
            <w:pPr>
              <w:widowControl w:val="0"/>
              <w:autoSpaceDE w:val="0"/>
              <w:autoSpaceDN w:val="0"/>
              <w:ind w:left="107" w:right="141"/>
              <w:jc w:val="both"/>
              <w:rPr>
                <w:rFonts w:eastAsia="Calibri"/>
                <w:sz w:val="22"/>
                <w:szCs w:val="22"/>
                <w:lang w:eastAsia="en-US" w:bidi="ru-RU"/>
              </w:rPr>
            </w:pPr>
            <w:r w:rsidRPr="003F1437">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3F1437" w:rsidRDefault="00D44CF8" w:rsidP="00D44CF8">
            <w:pPr>
              <w:widowControl w:val="0"/>
              <w:autoSpaceDE w:val="0"/>
              <w:autoSpaceDN w:val="0"/>
              <w:ind w:left="107" w:right="141"/>
              <w:jc w:val="both"/>
              <w:rPr>
                <w:rFonts w:eastAsia="Calibri"/>
                <w:sz w:val="22"/>
                <w:szCs w:val="22"/>
                <w:lang w:eastAsia="en-US" w:bidi="ru-RU"/>
              </w:rPr>
            </w:pPr>
          </w:p>
          <w:p w:rsidR="00D44CF8" w:rsidRPr="003F1437" w:rsidRDefault="00D44CF8" w:rsidP="00D44CF8">
            <w:pPr>
              <w:widowControl w:val="0"/>
              <w:autoSpaceDE w:val="0"/>
              <w:autoSpaceDN w:val="0"/>
              <w:ind w:left="107" w:right="141"/>
              <w:jc w:val="both"/>
              <w:rPr>
                <w:rFonts w:eastAsia="Calibri"/>
                <w:b/>
                <w:sz w:val="22"/>
                <w:szCs w:val="22"/>
                <w:lang w:eastAsia="en-US" w:bidi="ru-RU"/>
              </w:rPr>
            </w:pPr>
            <w:r w:rsidRPr="003F1437">
              <w:rPr>
                <w:rFonts w:eastAsia="Calibri"/>
                <w:b/>
                <w:sz w:val="22"/>
                <w:szCs w:val="22"/>
                <w:lang w:eastAsia="en-US" w:bidi="ru-RU"/>
              </w:rPr>
              <w:t>Не соответствует:</w:t>
            </w:r>
          </w:p>
          <w:p w:rsidR="00D44CF8" w:rsidRPr="003F1437" w:rsidRDefault="00D44CF8" w:rsidP="00D44CF8">
            <w:pPr>
              <w:widowControl w:val="0"/>
              <w:autoSpaceDE w:val="0"/>
              <w:autoSpaceDN w:val="0"/>
              <w:ind w:left="107" w:right="141"/>
              <w:jc w:val="both"/>
              <w:rPr>
                <w:rFonts w:eastAsia="Calibri"/>
                <w:b/>
                <w:sz w:val="22"/>
                <w:szCs w:val="22"/>
                <w:lang w:eastAsia="en-US" w:bidi="ru-RU"/>
              </w:rPr>
            </w:pPr>
            <w:r w:rsidRPr="003F1437">
              <w:rPr>
                <w:rFonts w:eastAsia="Calibri"/>
                <w:b/>
                <w:sz w:val="22"/>
                <w:szCs w:val="22"/>
                <w:lang w:eastAsia="en-US" w:bidi="ru-RU"/>
              </w:rPr>
              <w:t>‒</w:t>
            </w:r>
            <w:r w:rsidRPr="003F1437">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3F1437" w:rsidRDefault="00D44CF8" w:rsidP="00D44CF8">
            <w:pPr>
              <w:widowControl w:val="0"/>
              <w:autoSpaceDE w:val="0"/>
              <w:autoSpaceDN w:val="0"/>
              <w:ind w:left="107" w:right="141"/>
              <w:jc w:val="both"/>
              <w:rPr>
                <w:rFonts w:eastAsia="Calibri"/>
                <w:b/>
                <w:sz w:val="22"/>
                <w:szCs w:val="22"/>
                <w:lang w:eastAsia="en-US" w:bidi="ru-RU"/>
              </w:rPr>
            </w:pPr>
            <w:r w:rsidRPr="003F1437">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3F1437" w:rsidRDefault="00D44CF8" w:rsidP="00D44CF8">
            <w:pPr>
              <w:widowControl w:val="0"/>
              <w:autoSpaceDE w:val="0"/>
              <w:autoSpaceDN w:val="0"/>
              <w:ind w:left="107" w:right="141"/>
              <w:jc w:val="both"/>
              <w:rPr>
                <w:rFonts w:eastAsia="Calibri"/>
                <w:b/>
                <w:sz w:val="22"/>
                <w:szCs w:val="22"/>
                <w:lang w:eastAsia="en-US" w:bidi="ru-RU"/>
              </w:rPr>
            </w:pPr>
          </w:p>
          <w:p w:rsidR="00D44CF8" w:rsidRPr="003F1437" w:rsidRDefault="00D44CF8" w:rsidP="00D44CF8">
            <w:pPr>
              <w:widowControl w:val="0"/>
              <w:autoSpaceDE w:val="0"/>
              <w:autoSpaceDN w:val="0"/>
              <w:ind w:left="107" w:right="141"/>
              <w:jc w:val="both"/>
              <w:rPr>
                <w:rFonts w:eastAsia="Calibri"/>
                <w:b/>
                <w:sz w:val="22"/>
                <w:szCs w:val="22"/>
                <w:lang w:eastAsia="en-US" w:bidi="ru-RU"/>
              </w:rPr>
            </w:pPr>
            <w:r w:rsidRPr="003F1437">
              <w:rPr>
                <w:rFonts w:eastAsia="Calibri"/>
                <w:b/>
                <w:sz w:val="22"/>
                <w:szCs w:val="22"/>
                <w:lang w:eastAsia="en-US" w:bidi="ru-RU"/>
              </w:rPr>
              <w:t>Соответствует:</w:t>
            </w:r>
          </w:p>
          <w:p w:rsidR="00D44CF8" w:rsidRPr="003F1437" w:rsidRDefault="00D44CF8" w:rsidP="00D44CF8">
            <w:pPr>
              <w:widowControl w:val="0"/>
              <w:autoSpaceDE w:val="0"/>
              <w:autoSpaceDN w:val="0"/>
              <w:ind w:left="107" w:right="141"/>
              <w:jc w:val="both"/>
              <w:rPr>
                <w:rFonts w:eastAsia="Calibri"/>
                <w:b/>
                <w:sz w:val="22"/>
                <w:szCs w:val="22"/>
                <w:lang w:eastAsia="en-US" w:bidi="ru-RU"/>
              </w:rPr>
            </w:pPr>
            <w:r w:rsidRPr="003F1437">
              <w:rPr>
                <w:rFonts w:eastAsia="Calibri"/>
                <w:b/>
                <w:sz w:val="22"/>
                <w:szCs w:val="22"/>
                <w:lang w:eastAsia="en-US" w:bidi="ru-RU"/>
              </w:rPr>
              <w:t>‒</w:t>
            </w:r>
            <w:r w:rsidRPr="003F1437">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3F1437" w:rsidRDefault="00D44CF8" w:rsidP="00D44CF8">
            <w:pPr>
              <w:widowControl w:val="0"/>
              <w:autoSpaceDE w:val="0"/>
              <w:autoSpaceDN w:val="0"/>
              <w:ind w:left="107" w:right="141"/>
              <w:jc w:val="both"/>
              <w:rPr>
                <w:rFonts w:eastAsia="Calibri"/>
                <w:sz w:val="22"/>
                <w:szCs w:val="22"/>
                <w:lang w:eastAsia="en-US" w:bidi="ru-RU"/>
              </w:rPr>
            </w:pPr>
            <w:r w:rsidRPr="003F1437">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3F1437" w:rsidRDefault="00D44CF8" w:rsidP="00D44CF8">
            <w:pPr>
              <w:widowControl w:val="0"/>
              <w:autoSpaceDE w:val="0"/>
              <w:autoSpaceDN w:val="0"/>
              <w:ind w:left="107" w:right="107" w:hanging="1"/>
              <w:jc w:val="both"/>
              <w:rPr>
                <w:rFonts w:eastAsia="Calibri"/>
                <w:sz w:val="22"/>
                <w:szCs w:val="22"/>
                <w:lang w:eastAsia="en-US" w:bidi="ru-RU"/>
              </w:rPr>
            </w:pPr>
            <w:r w:rsidRPr="003F1437">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3F1437">
                <w:rPr>
                  <w:rFonts w:eastAsia="Calibri"/>
                  <w:color w:val="0000FF"/>
                  <w:sz w:val="22"/>
                  <w:szCs w:val="22"/>
                  <w:u w:val="single"/>
                  <w:lang w:val="en-US" w:eastAsia="en-US" w:bidi="ru-RU"/>
                </w:rPr>
                <w:t>VII</w:t>
              </w:r>
              <w:r w:rsidRPr="003F1437">
                <w:rPr>
                  <w:rFonts w:eastAsia="Calibri"/>
                  <w:color w:val="0000FF"/>
                  <w:sz w:val="22"/>
                  <w:szCs w:val="22"/>
                  <w:u w:val="single"/>
                  <w:lang w:eastAsia="en-US" w:bidi="ru-RU"/>
                </w:rPr>
                <w:t xml:space="preserve">. </w:t>
              </w:r>
              <w:r w:rsidRPr="003F1437">
                <w:rPr>
                  <w:rFonts w:eastAsia="Calibri"/>
                  <w:color w:val="0000FF"/>
                  <w:sz w:val="22"/>
                  <w:szCs w:val="22"/>
                  <w:u w:val="single"/>
                  <w:lang w:eastAsia="en-US"/>
                </w:rPr>
                <w:t>ФОРМА ЗАЯВЛЕНИЯ НА АККРЕДИТАЦИЮ</w:t>
              </w:r>
            </w:hyperlink>
            <w:r w:rsidRPr="003F1437">
              <w:rPr>
                <w:rFonts w:eastAsia="Calibri"/>
                <w:sz w:val="22"/>
                <w:szCs w:val="22"/>
                <w:lang w:eastAsia="en-US" w:bidi="ru-RU"/>
              </w:rPr>
              <w:t xml:space="preserve"> Закупочной документации.</w:t>
            </w:r>
          </w:p>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677"/>
        </w:trPr>
        <w:tc>
          <w:tcPr>
            <w:tcW w:w="671" w:type="dxa"/>
            <w:vMerge w:val="restart"/>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val="en-US" w:eastAsia="en-US" w:bidi="ru-RU"/>
              </w:rPr>
            </w:pPr>
            <w:r w:rsidRPr="003F1437">
              <w:rPr>
                <w:rFonts w:eastAsia="Calibri"/>
                <w:sz w:val="22"/>
                <w:szCs w:val="22"/>
                <w:lang w:val="en-US" w:eastAsia="en-US" w:bidi="ru-RU"/>
              </w:rPr>
              <w:t>9.</w:t>
            </w: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3F1437">
              <w:rPr>
                <w:rFonts w:eastAsia="Calibri"/>
                <w:position w:val="7"/>
                <w:sz w:val="22"/>
                <w:szCs w:val="22"/>
                <w:lang w:eastAsia="en-US" w:bidi="ru-RU"/>
              </w:rPr>
              <w:t xml:space="preserve"> </w:t>
            </w:r>
            <w:r w:rsidRPr="003F1437">
              <w:rPr>
                <w:rFonts w:eastAsia="Calibri"/>
                <w:sz w:val="22"/>
                <w:szCs w:val="22"/>
                <w:lang w:eastAsia="en-US" w:bidi="ru-RU"/>
              </w:rPr>
              <w:t xml:space="preserve">и Федеральной налоговой службы (Письмо ФНС </w:t>
            </w:r>
            <w:r w:rsidRPr="003F1437">
              <w:rPr>
                <w:rFonts w:eastAsia="Calibri"/>
                <w:sz w:val="22"/>
                <w:szCs w:val="22"/>
                <w:lang w:eastAsia="en-US" w:bidi="ru-RU"/>
              </w:rPr>
              <w:lastRenderedPageBreak/>
              <w:t xml:space="preserve">России от 17.10.2012 № АС-4-2/17710). </w:t>
            </w:r>
          </w:p>
          <w:p w:rsidR="00D44CF8" w:rsidRPr="003F1437"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3F1437"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3F1437">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3F1437"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3F1437">
              <w:rPr>
                <w:rFonts w:eastAsia="Calibri"/>
                <w:sz w:val="22"/>
                <w:szCs w:val="22"/>
                <w:lang w:eastAsia="en-US" w:bidi="ru-RU"/>
              </w:rPr>
              <w:lastRenderedPageBreak/>
              <w:t>установленной ФНС России.</w:t>
            </w:r>
          </w:p>
          <w:p w:rsidR="00D44CF8" w:rsidRPr="003F1437"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3F1437" w:rsidRDefault="00D44CF8" w:rsidP="00D44CF8">
            <w:pPr>
              <w:widowControl w:val="0"/>
              <w:autoSpaceDE w:val="0"/>
              <w:autoSpaceDN w:val="0"/>
              <w:ind w:left="106" w:right="283"/>
              <w:jc w:val="both"/>
              <w:rPr>
                <w:rFonts w:eastAsia="Calibri"/>
                <w:b/>
                <w:sz w:val="22"/>
                <w:szCs w:val="22"/>
                <w:lang w:eastAsia="en-US" w:bidi="ru-RU"/>
              </w:rPr>
            </w:pPr>
            <w:r w:rsidRPr="003F1437">
              <w:rPr>
                <w:rFonts w:eastAsia="Calibri"/>
                <w:b/>
                <w:sz w:val="22"/>
                <w:szCs w:val="22"/>
                <w:lang w:eastAsia="en-US" w:bidi="ru-RU"/>
              </w:rPr>
              <w:t xml:space="preserve">Для резидентов Российской Федерации: </w:t>
            </w:r>
            <w:r w:rsidRPr="003F1437">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3F1437" w:rsidRDefault="00D44CF8" w:rsidP="00D44CF8">
            <w:pPr>
              <w:widowControl w:val="0"/>
              <w:autoSpaceDE w:val="0"/>
              <w:autoSpaceDN w:val="0"/>
              <w:ind w:left="106" w:right="283"/>
              <w:jc w:val="both"/>
              <w:rPr>
                <w:rFonts w:eastAsia="Calibri"/>
                <w:b/>
                <w:sz w:val="22"/>
                <w:szCs w:val="22"/>
                <w:lang w:eastAsia="en-US" w:bidi="ru-RU"/>
              </w:rPr>
            </w:pPr>
          </w:p>
          <w:p w:rsidR="00D44CF8" w:rsidRPr="003F1437" w:rsidRDefault="00D44CF8" w:rsidP="00D44CF8">
            <w:pPr>
              <w:widowControl w:val="0"/>
              <w:autoSpaceDE w:val="0"/>
              <w:autoSpaceDN w:val="0"/>
              <w:ind w:left="106" w:right="283"/>
              <w:jc w:val="both"/>
              <w:rPr>
                <w:rFonts w:eastAsia="Calibri"/>
                <w:b/>
                <w:sz w:val="22"/>
                <w:szCs w:val="22"/>
                <w:lang w:eastAsia="en-US" w:bidi="ru-RU"/>
              </w:rPr>
            </w:pPr>
            <w:r w:rsidRPr="003F1437">
              <w:rPr>
                <w:rFonts w:eastAsia="Calibri"/>
                <w:b/>
                <w:sz w:val="22"/>
                <w:szCs w:val="22"/>
                <w:lang w:eastAsia="en-US" w:bidi="ru-RU"/>
              </w:rPr>
              <w:t>Для нерезидентов Российской Федерации:</w:t>
            </w:r>
          </w:p>
          <w:p w:rsidR="00D44CF8" w:rsidRPr="003F1437"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Информационное письмо с указанием численности персонала.</w:t>
            </w:r>
          </w:p>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8"/>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9.1. Оценка риска сотрудничества по экспертным оценкам организаций</w:t>
            </w: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оказывающих информационные услуги (СПАРК-Интерфакс, Контур-Фокус).</w:t>
            </w: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r w:rsidRPr="003F1437">
              <w:rPr>
                <w:rFonts w:eastAsia="Calibri"/>
                <w:sz w:val="22"/>
                <w:szCs w:val="22"/>
                <w:lang w:eastAsia="en-US" w:bidi="ru-RU"/>
              </w:rPr>
              <w:t>Требование не применяется для организаций – нерезидентов Российской Федерации.</w:t>
            </w: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r w:rsidRPr="003F1437">
              <w:rPr>
                <w:rFonts w:eastAsia="Calibri"/>
                <w:sz w:val="22"/>
                <w:szCs w:val="22"/>
                <w:lang w:eastAsia="en-US" w:bidi="ru-RU"/>
              </w:rPr>
              <w:t>• уровень риска «высокий» — «2»</w:t>
            </w: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r w:rsidRPr="003F1437">
              <w:rPr>
                <w:rFonts w:eastAsia="Calibri"/>
                <w:sz w:val="22"/>
                <w:szCs w:val="22"/>
                <w:lang w:eastAsia="en-US" w:bidi="ru-RU"/>
              </w:rPr>
              <w:t>• уровень риска «средний» — «1»</w:t>
            </w:r>
          </w:p>
          <w:p w:rsidR="00D44CF8" w:rsidRPr="003F1437" w:rsidRDefault="00D44CF8" w:rsidP="00D44CF8">
            <w:pPr>
              <w:widowControl w:val="0"/>
              <w:autoSpaceDE w:val="0"/>
              <w:autoSpaceDN w:val="0"/>
              <w:ind w:left="107" w:right="244"/>
              <w:jc w:val="both"/>
              <w:rPr>
                <w:rFonts w:eastAsia="Calibri"/>
                <w:sz w:val="22"/>
                <w:szCs w:val="22"/>
                <w:lang w:val="en-US" w:eastAsia="en-US" w:bidi="ru-RU"/>
              </w:rPr>
            </w:pPr>
            <w:r w:rsidRPr="003F1437">
              <w:rPr>
                <w:rFonts w:eastAsia="Calibri"/>
                <w:sz w:val="22"/>
                <w:szCs w:val="22"/>
                <w:lang w:val="en-US" w:eastAsia="en-US" w:bidi="ru-RU"/>
              </w:rPr>
              <w:t>• уровень риска «низкий»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3F1437">
              <w:rPr>
                <w:rFonts w:eastAsia="Calibri"/>
                <w:sz w:val="22"/>
                <w:szCs w:val="22"/>
                <w:lang w:val="en-US" w:eastAsia="en-US" w:bidi="ru-RU"/>
              </w:rPr>
              <w:t>www</w:t>
            </w:r>
            <w:r w:rsidRPr="003F1437">
              <w:rPr>
                <w:rFonts w:eastAsia="Calibri"/>
                <w:sz w:val="22"/>
                <w:szCs w:val="22"/>
                <w:lang w:eastAsia="en-US" w:bidi="ru-RU"/>
              </w:rPr>
              <w:t>.</w:t>
            </w:r>
            <w:r w:rsidRPr="003F1437">
              <w:rPr>
                <w:rFonts w:eastAsia="Calibri"/>
                <w:sz w:val="22"/>
                <w:szCs w:val="22"/>
                <w:lang w:val="en-US" w:eastAsia="en-US" w:bidi="ru-RU"/>
              </w:rPr>
              <w:t>nalog</w:t>
            </w:r>
            <w:r w:rsidRPr="003F1437">
              <w:rPr>
                <w:rFonts w:eastAsia="Calibri"/>
                <w:sz w:val="22"/>
                <w:szCs w:val="22"/>
                <w:lang w:eastAsia="en-US" w:bidi="ru-RU"/>
              </w:rPr>
              <w:t>.</w:t>
            </w:r>
            <w:r w:rsidRPr="003F1437">
              <w:rPr>
                <w:rFonts w:eastAsia="Calibri"/>
                <w:sz w:val="22"/>
                <w:szCs w:val="22"/>
                <w:lang w:val="en-US" w:eastAsia="en-US" w:bidi="ru-RU"/>
              </w:rPr>
              <w:t>ru</w:t>
            </w:r>
            <w:r w:rsidRPr="003F1437">
              <w:rPr>
                <w:rFonts w:eastAsia="Calibri"/>
                <w:sz w:val="22"/>
                <w:szCs w:val="22"/>
                <w:lang w:eastAsia="en-US" w:bidi="ru-RU"/>
              </w:rPr>
              <w:t>).</w:t>
            </w:r>
          </w:p>
          <w:p w:rsidR="00D44CF8" w:rsidRPr="003F1437"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3F1437" w:rsidRDefault="00D44CF8" w:rsidP="00D44CF8">
            <w:pPr>
              <w:widowControl w:val="0"/>
              <w:autoSpaceDE w:val="0"/>
              <w:autoSpaceDN w:val="0"/>
              <w:spacing w:before="1"/>
              <w:ind w:left="107" w:right="244" w:hanging="1"/>
              <w:jc w:val="both"/>
              <w:rPr>
                <w:rFonts w:eastAsia="Calibri"/>
                <w:sz w:val="22"/>
                <w:szCs w:val="22"/>
                <w:lang w:eastAsia="en-US" w:bidi="ru-RU"/>
              </w:rPr>
            </w:pPr>
            <w:r w:rsidRPr="003F1437">
              <w:rPr>
                <w:rFonts w:eastAsia="Calibri"/>
                <w:sz w:val="22"/>
                <w:szCs w:val="22"/>
                <w:lang w:eastAsia="en-US" w:bidi="ru-RU"/>
              </w:rPr>
              <w:t>Требование не применяется для организаций – нерезидентов</w:t>
            </w:r>
          </w:p>
          <w:p w:rsidR="00D44CF8" w:rsidRPr="003F1437" w:rsidRDefault="00D44CF8" w:rsidP="00D44CF8">
            <w:pPr>
              <w:widowControl w:val="0"/>
              <w:autoSpaceDE w:val="0"/>
              <w:autoSpaceDN w:val="0"/>
              <w:spacing w:line="213" w:lineRule="exact"/>
              <w:ind w:left="107" w:right="244"/>
              <w:jc w:val="both"/>
              <w:rPr>
                <w:rFonts w:eastAsia="Calibri"/>
                <w:sz w:val="22"/>
                <w:szCs w:val="22"/>
                <w:lang w:eastAsia="en-US" w:bidi="ru-RU"/>
              </w:rPr>
            </w:pPr>
            <w:r w:rsidRPr="003F1437">
              <w:rPr>
                <w:rFonts w:eastAsia="Calibri"/>
                <w:sz w:val="22"/>
                <w:szCs w:val="22"/>
                <w:lang w:eastAsia="en-US" w:bidi="ru-RU"/>
              </w:rPr>
              <w:t>Российской Федерации</w:t>
            </w:r>
          </w:p>
          <w:p w:rsidR="00D44CF8" w:rsidRPr="003F1437"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3F1437" w:rsidRDefault="00D44CF8" w:rsidP="00D44CF8">
            <w:pPr>
              <w:widowControl w:val="0"/>
              <w:autoSpaceDE w:val="0"/>
              <w:autoSpaceDN w:val="0"/>
              <w:spacing w:line="213" w:lineRule="exact"/>
              <w:ind w:left="107" w:right="244"/>
              <w:jc w:val="both"/>
              <w:rPr>
                <w:rFonts w:eastAsia="Calibri"/>
                <w:sz w:val="22"/>
                <w:szCs w:val="22"/>
                <w:lang w:eastAsia="en-US" w:bidi="ru-RU"/>
              </w:rPr>
            </w:pPr>
            <w:r w:rsidRPr="003F1437">
              <w:rPr>
                <w:rFonts w:eastAsia="Calibri"/>
                <w:sz w:val="22"/>
                <w:szCs w:val="22"/>
                <w:lang w:eastAsia="en-US" w:bidi="ru-RU"/>
              </w:rPr>
              <w:t>• адрес массовой регистрации юридических лиц — «1»</w:t>
            </w:r>
          </w:p>
          <w:p w:rsidR="00D44CF8" w:rsidRPr="003F1437"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3F1437">
              <w:rPr>
                <w:rFonts w:eastAsia="Calibri"/>
                <w:sz w:val="22"/>
                <w:szCs w:val="22"/>
                <w:lang w:val="en-US" w:eastAsia="en-US" w:bidi="ru-RU"/>
              </w:rPr>
              <w:t>• обратное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3F1437">
              <w:rPr>
                <w:rFonts w:eastAsia="Calibri"/>
                <w:sz w:val="22"/>
                <w:szCs w:val="22"/>
                <w:lang w:eastAsia="en-US" w:bidi="ru-RU"/>
              </w:rPr>
              <w:lastRenderedPageBreak/>
              <w:t>кадровый состав).</w:t>
            </w:r>
          </w:p>
          <w:p w:rsidR="00D44CF8" w:rsidRPr="003F1437"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численность персонала 5 и менее человек или отсутствие кадрового состава — «2»</w:t>
            </w: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численность персонала от 6 до 10 человек — «1».</w:t>
            </w:r>
          </w:p>
          <w:p w:rsidR="00D44CF8" w:rsidRPr="003F1437" w:rsidRDefault="00D44CF8" w:rsidP="00D44CF8">
            <w:pPr>
              <w:widowControl w:val="0"/>
              <w:autoSpaceDE w:val="0"/>
              <w:autoSpaceDN w:val="0"/>
              <w:ind w:left="107" w:right="244"/>
              <w:jc w:val="both"/>
              <w:rPr>
                <w:rFonts w:eastAsia="Calibri"/>
                <w:sz w:val="22"/>
                <w:szCs w:val="22"/>
                <w:lang w:val="en-US" w:eastAsia="en-US" w:bidi="ru-RU"/>
              </w:rPr>
            </w:pPr>
            <w:r w:rsidRPr="003F1437">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BE76D6">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3F1437">
              <w:rPr>
                <w:rFonts w:eastAsia="Calibri"/>
                <w:sz w:val="22"/>
                <w:szCs w:val="22"/>
                <w:lang w:eastAsia="en-US" w:bidi="ru-RU"/>
              </w:rPr>
              <w:t>• имеется неисполненная задолженность перед бюджетом —</w:t>
            </w:r>
            <w:r w:rsidRPr="003F1437">
              <w:rPr>
                <w:rFonts w:eastAsia="Calibri"/>
                <w:spacing w:val="-3"/>
                <w:sz w:val="22"/>
                <w:szCs w:val="22"/>
                <w:lang w:eastAsia="en-US" w:bidi="ru-RU"/>
              </w:rPr>
              <w:t xml:space="preserve"> </w:t>
            </w:r>
            <w:r w:rsidRPr="003F1437">
              <w:rPr>
                <w:rFonts w:eastAsia="Calibri"/>
                <w:sz w:val="22"/>
                <w:szCs w:val="22"/>
                <w:lang w:eastAsia="en-US" w:bidi="ru-RU"/>
              </w:rPr>
              <w:t>«1».</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 нет неисполненной задолженности перед бюджетом</w:t>
            </w:r>
            <w:r w:rsidRPr="003F1437">
              <w:rPr>
                <w:rFonts w:eastAsia="Calibri"/>
                <w:spacing w:val="-15"/>
                <w:sz w:val="22"/>
                <w:szCs w:val="22"/>
                <w:lang w:eastAsia="en-US" w:bidi="ru-RU"/>
              </w:rPr>
              <w:t xml:space="preserve"> </w:t>
            </w:r>
            <w:r w:rsidRPr="003F1437">
              <w:rPr>
                <w:rFonts w:eastAsia="Calibri"/>
                <w:sz w:val="22"/>
                <w:szCs w:val="22"/>
                <w:lang w:eastAsia="en-US" w:bidi="ru-RU"/>
              </w:rPr>
              <w:t>—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 xml:space="preserve">9.8. Отсутствует в анкете информация о фактическом месте нахождении </w:t>
            </w:r>
            <w:r w:rsidRPr="003F1437">
              <w:rPr>
                <w:rFonts w:eastAsia="Calibri"/>
                <w:sz w:val="22"/>
                <w:szCs w:val="22"/>
                <w:lang w:eastAsia="en-US" w:bidi="ru-RU"/>
              </w:rPr>
              <w:lastRenderedPageBreak/>
              <w:t>Участника закупки.</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6" w:right="130"/>
              <w:rPr>
                <w:rFonts w:eastAsia="Calibri"/>
                <w:sz w:val="22"/>
                <w:szCs w:val="22"/>
                <w:lang w:eastAsia="en-US" w:bidi="ru-RU"/>
              </w:rPr>
            </w:pPr>
            <w:r w:rsidRPr="003F1437">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3F1437"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3F1437" w:rsidRDefault="00D44CF8" w:rsidP="00D44CF8">
            <w:pPr>
              <w:widowControl w:val="0"/>
              <w:autoSpaceDE w:val="0"/>
              <w:autoSpaceDN w:val="0"/>
              <w:spacing w:line="237" w:lineRule="auto"/>
              <w:ind w:left="106" w:right="130"/>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3F1437" w:rsidRDefault="00D44CF8" w:rsidP="00D44CF8">
            <w:pPr>
              <w:widowControl w:val="0"/>
              <w:autoSpaceDE w:val="0"/>
              <w:autoSpaceDN w:val="0"/>
              <w:spacing w:line="237" w:lineRule="auto"/>
              <w:ind w:left="106" w:right="130"/>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r w:rsidRPr="003F1437">
              <w:rPr>
                <w:rFonts w:eastAsia="Calibri"/>
                <w:sz w:val="22"/>
                <w:szCs w:val="22"/>
                <w:lang w:eastAsia="en-US" w:bidi="ru-RU"/>
              </w:rPr>
              <w:t>•</w:t>
            </w:r>
            <w:r w:rsidRPr="003F1437">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47"/>
        </w:trPr>
        <w:tc>
          <w:tcPr>
            <w:tcW w:w="671" w:type="dxa"/>
            <w:vMerge/>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3F1437"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3F1437">
              <w:rPr>
                <w:rFonts w:eastAsia="Calibri"/>
                <w:b/>
                <w:sz w:val="22"/>
                <w:szCs w:val="22"/>
                <w:lang w:eastAsia="en-US" w:bidi="ru-RU"/>
              </w:rPr>
              <w:t>Не соответствует:</w:t>
            </w:r>
          </w:p>
          <w:p w:rsidR="00D44CF8" w:rsidRPr="003F1437"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3F1437">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3F1437"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3F1437">
              <w:rPr>
                <w:rFonts w:eastAsia="Calibri"/>
                <w:b/>
                <w:sz w:val="22"/>
                <w:szCs w:val="22"/>
                <w:lang w:eastAsia="en-US" w:bidi="ru-RU"/>
              </w:rPr>
              <w:t>‒</w:t>
            </w:r>
            <w:r w:rsidRPr="003F1437">
              <w:rPr>
                <w:rFonts w:eastAsia="Calibri"/>
                <w:b/>
                <w:sz w:val="22"/>
                <w:szCs w:val="22"/>
                <w:lang w:eastAsia="en-US" w:bidi="ru-RU"/>
              </w:rPr>
              <w:tab/>
              <w:t xml:space="preserve">организация (нерезидент Российской Федерации за исключением </w:t>
            </w:r>
            <w:r w:rsidRPr="003F1437">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3F1437"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3F1437">
              <w:rPr>
                <w:rFonts w:eastAsia="Calibri"/>
                <w:b/>
                <w:sz w:val="22"/>
                <w:szCs w:val="22"/>
                <w:lang w:eastAsia="en-US" w:bidi="ru-RU"/>
              </w:rPr>
              <w:t>Соответствует:</w:t>
            </w:r>
          </w:p>
          <w:p w:rsidR="00D44CF8" w:rsidRPr="003F1437"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3F1437">
              <w:rPr>
                <w:rFonts w:eastAsia="Calibri"/>
                <w:b/>
                <w:sz w:val="22"/>
                <w:szCs w:val="22"/>
                <w:lang w:eastAsia="en-US" w:bidi="ru-RU"/>
              </w:rPr>
              <w:t>‒</w:t>
            </w:r>
            <w:r w:rsidRPr="003F1437">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3F1437"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3F1437">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3F1437"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3F1437"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3F1437" w:rsidTr="00A526CF">
        <w:trPr>
          <w:trHeight w:val="377"/>
        </w:trPr>
        <w:tc>
          <w:tcPr>
            <w:tcW w:w="671" w:type="dxa"/>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val="en-US" w:eastAsia="en-US" w:bidi="ru-RU"/>
              </w:rPr>
            </w:pPr>
            <w:r w:rsidRPr="003F1437">
              <w:rPr>
                <w:rFonts w:eastAsia="Calibri"/>
                <w:sz w:val="22"/>
                <w:szCs w:val="22"/>
                <w:lang w:val="en-US" w:eastAsia="en-US" w:bidi="ru-RU"/>
              </w:rPr>
              <w:t>10.</w:t>
            </w:r>
          </w:p>
        </w:tc>
        <w:tc>
          <w:tcPr>
            <w:tcW w:w="7866" w:type="dxa"/>
            <w:shd w:val="clear" w:color="auto" w:fill="auto"/>
          </w:tcPr>
          <w:p w:rsidR="00D44CF8" w:rsidRPr="003F1437" w:rsidRDefault="00D44CF8" w:rsidP="00D44CF8">
            <w:pPr>
              <w:widowControl w:val="0"/>
              <w:autoSpaceDE w:val="0"/>
              <w:autoSpaceDN w:val="0"/>
              <w:ind w:left="106" w:right="244"/>
              <w:jc w:val="both"/>
              <w:rPr>
                <w:rFonts w:eastAsia="Calibri"/>
                <w:sz w:val="22"/>
                <w:szCs w:val="22"/>
                <w:lang w:eastAsia="en-US" w:bidi="ru-RU"/>
              </w:rPr>
            </w:pPr>
            <w:r w:rsidRPr="003F1437">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3F1437" w:rsidRDefault="00D44CF8" w:rsidP="00D44CF8">
            <w:pPr>
              <w:widowControl w:val="0"/>
              <w:autoSpaceDE w:val="0"/>
              <w:autoSpaceDN w:val="0"/>
              <w:ind w:left="106" w:right="244"/>
              <w:jc w:val="both"/>
              <w:rPr>
                <w:rFonts w:eastAsia="Calibri"/>
                <w:sz w:val="22"/>
                <w:szCs w:val="22"/>
                <w:lang w:eastAsia="en-US" w:bidi="ru-RU"/>
              </w:rPr>
            </w:pPr>
          </w:p>
          <w:p w:rsidR="00D44CF8" w:rsidRPr="003F1437" w:rsidRDefault="00D44CF8" w:rsidP="00D44CF8">
            <w:pPr>
              <w:widowControl w:val="0"/>
              <w:autoSpaceDE w:val="0"/>
              <w:autoSpaceDN w:val="0"/>
              <w:ind w:left="106" w:right="244"/>
              <w:jc w:val="both"/>
              <w:rPr>
                <w:rFonts w:eastAsia="Calibri"/>
                <w:b/>
                <w:sz w:val="22"/>
                <w:szCs w:val="22"/>
                <w:lang w:eastAsia="en-US" w:bidi="ru-RU"/>
              </w:rPr>
            </w:pPr>
            <w:r w:rsidRPr="003F1437">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3F1437" w:rsidRDefault="00D44CF8" w:rsidP="00D44CF8">
            <w:pPr>
              <w:widowControl w:val="0"/>
              <w:autoSpaceDE w:val="0"/>
              <w:autoSpaceDN w:val="0"/>
              <w:ind w:left="106" w:right="244"/>
              <w:jc w:val="both"/>
              <w:rPr>
                <w:rFonts w:eastAsia="Calibri"/>
                <w:b/>
                <w:sz w:val="22"/>
                <w:szCs w:val="22"/>
                <w:lang w:eastAsia="en-US" w:bidi="ru-RU"/>
              </w:rPr>
            </w:pPr>
          </w:p>
          <w:p w:rsidR="00D44CF8" w:rsidRPr="003F1437" w:rsidRDefault="00D44CF8" w:rsidP="00D44CF8">
            <w:pPr>
              <w:widowControl w:val="0"/>
              <w:autoSpaceDE w:val="0"/>
              <w:autoSpaceDN w:val="0"/>
              <w:ind w:left="106" w:right="244"/>
              <w:jc w:val="both"/>
              <w:rPr>
                <w:rFonts w:eastAsia="Calibri"/>
                <w:b/>
                <w:sz w:val="22"/>
                <w:szCs w:val="22"/>
                <w:lang w:eastAsia="en-US" w:bidi="ru-RU"/>
              </w:rPr>
            </w:pPr>
            <w:r w:rsidRPr="003F1437">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3F1437" w:rsidRDefault="00D44CF8" w:rsidP="00D44CF8">
            <w:pPr>
              <w:widowControl w:val="0"/>
              <w:autoSpaceDE w:val="0"/>
              <w:autoSpaceDN w:val="0"/>
              <w:ind w:left="106" w:right="244"/>
              <w:jc w:val="both"/>
              <w:rPr>
                <w:rFonts w:eastAsia="Calibri"/>
                <w:sz w:val="22"/>
                <w:szCs w:val="22"/>
                <w:lang w:eastAsia="en-US" w:bidi="ru-RU"/>
              </w:rPr>
            </w:pPr>
          </w:p>
          <w:p w:rsidR="00D44CF8" w:rsidRPr="003F1437" w:rsidRDefault="00D44CF8" w:rsidP="00D44CF8">
            <w:pPr>
              <w:widowControl w:val="0"/>
              <w:autoSpaceDE w:val="0"/>
              <w:autoSpaceDN w:val="0"/>
              <w:ind w:left="106" w:right="244"/>
              <w:jc w:val="both"/>
              <w:rPr>
                <w:rFonts w:eastAsia="Calibri"/>
                <w:b/>
                <w:sz w:val="22"/>
                <w:szCs w:val="22"/>
                <w:lang w:eastAsia="en-US" w:bidi="ru-RU"/>
              </w:rPr>
            </w:pPr>
            <w:r w:rsidRPr="003F1437">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3F1437">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3F1437" w:rsidRDefault="00D44CF8" w:rsidP="00D44CF8">
            <w:pPr>
              <w:widowControl w:val="0"/>
              <w:autoSpaceDE w:val="0"/>
              <w:autoSpaceDN w:val="0"/>
              <w:spacing w:line="230" w:lineRule="exact"/>
              <w:ind w:left="106" w:right="359"/>
              <w:jc w:val="both"/>
              <w:rPr>
                <w:rFonts w:eastAsia="Calibri"/>
                <w:sz w:val="22"/>
                <w:szCs w:val="22"/>
                <w:lang w:eastAsia="en-US" w:bidi="ru-RU"/>
              </w:rPr>
            </w:pPr>
            <w:r w:rsidRPr="003F1437">
              <w:rPr>
                <w:rFonts w:eastAsia="Calibri"/>
                <w:b/>
                <w:sz w:val="22"/>
                <w:szCs w:val="22"/>
                <w:lang w:eastAsia="en-US" w:bidi="ru-RU"/>
              </w:rPr>
              <w:lastRenderedPageBreak/>
              <w:t xml:space="preserve">Для резидентов Российской Федерации: </w:t>
            </w:r>
            <w:r w:rsidRPr="003F1437">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3F1437"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3F1437" w:rsidTr="00A526CF">
        <w:trPr>
          <w:trHeight w:val="1380"/>
        </w:trPr>
        <w:tc>
          <w:tcPr>
            <w:tcW w:w="671" w:type="dxa"/>
            <w:shd w:val="clear" w:color="auto" w:fill="auto"/>
          </w:tcPr>
          <w:p w:rsidR="00D44CF8" w:rsidRPr="003F1437" w:rsidRDefault="00D44CF8" w:rsidP="00D44CF8">
            <w:pPr>
              <w:widowControl w:val="0"/>
              <w:autoSpaceDE w:val="0"/>
              <w:autoSpaceDN w:val="0"/>
              <w:spacing w:line="227" w:lineRule="exact"/>
              <w:ind w:left="107"/>
              <w:rPr>
                <w:rFonts w:eastAsia="Calibri"/>
                <w:sz w:val="22"/>
                <w:szCs w:val="22"/>
                <w:lang w:val="en-US" w:eastAsia="en-US" w:bidi="ru-RU"/>
              </w:rPr>
            </w:pPr>
            <w:r w:rsidRPr="003F1437">
              <w:rPr>
                <w:rFonts w:eastAsia="Calibri"/>
                <w:sz w:val="22"/>
                <w:szCs w:val="22"/>
                <w:lang w:val="en-US" w:eastAsia="en-US" w:bidi="ru-RU"/>
              </w:rPr>
              <w:t>11.</w:t>
            </w:r>
          </w:p>
        </w:tc>
        <w:tc>
          <w:tcPr>
            <w:tcW w:w="7866" w:type="dxa"/>
            <w:shd w:val="clear" w:color="auto" w:fill="auto"/>
          </w:tcPr>
          <w:p w:rsidR="00D44CF8" w:rsidRPr="003F1437" w:rsidRDefault="00D44CF8" w:rsidP="00D44CF8">
            <w:pPr>
              <w:widowControl w:val="0"/>
              <w:autoSpaceDE w:val="0"/>
              <w:autoSpaceDN w:val="0"/>
              <w:ind w:left="107" w:right="244"/>
              <w:jc w:val="both"/>
              <w:rPr>
                <w:rFonts w:eastAsia="Calibri"/>
                <w:sz w:val="22"/>
                <w:szCs w:val="22"/>
                <w:lang w:eastAsia="en-US" w:bidi="ru-RU"/>
              </w:rPr>
            </w:pPr>
            <w:r w:rsidRPr="003F1437">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3F1437" w:rsidRDefault="00D44CF8" w:rsidP="00D44CF8">
            <w:pPr>
              <w:widowControl w:val="0"/>
              <w:autoSpaceDE w:val="0"/>
              <w:autoSpaceDN w:val="0"/>
              <w:ind w:left="107" w:right="244"/>
              <w:jc w:val="both"/>
              <w:rPr>
                <w:rFonts w:eastAsia="Calibri"/>
                <w:sz w:val="22"/>
                <w:szCs w:val="22"/>
                <w:lang w:eastAsia="en-US" w:bidi="ru-RU"/>
              </w:rPr>
            </w:pPr>
          </w:p>
          <w:p w:rsidR="00D44CF8" w:rsidRPr="003F1437" w:rsidRDefault="00D44CF8" w:rsidP="00D44CF8">
            <w:pPr>
              <w:widowControl w:val="0"/>
              <w:autoSpaceDE w:val="0"/>
              <w:autoSpaceDN w:val="0"/>
              <w:ind w:left="107" w:right="244"/>
              <w:jc w:val="both"/>
              <w:rPr>
                <w:rFonts w:eastAsia="Calibri"/>
                <w:b/>
                <w:sz w:val="22"/>
                <w:szCs w:val="22"/>
                <w:lang w:eastAsia="en-US" w:bidi="ru-RU"/>
              </w:rPr>
            </w:pPr>
            <w:r w:rsidRPr="003F1437">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3F1437" w:rsidRDefault="00D44CF8" w:rsidP="00D44CF8">
            <w:pPr>
              <w:widowControl w:val="0"/>
              <w:autoSpaceDE w:val="0"/>
              <w:autoSpaceDN w:val="0"/>
              <w:ind w:left="107" w:right="244"/>
              <w:jc w:val="both"/>
              <w:rPr>
                <w:rFonts w:eastAsia="Calibri"/>
                <w:b/>
                <w:sz w:val="22"/>
                <w:szCs w:val="22"/>
                <w:lang w:eastAsia="en-US" w:bidi="ru-RU"/>
              </w:rPr>
            </w:pPr>
          </w:p>
          <w:p w:rsidR="00D44CF8" w:rsidRPr="003F1437" w:rsidRDefault="00D44CF8" w:rsidP="00D44CF8">
            <w:pPr>
              <w:widowControl w:val="0"/>
              <w:autoSpaceDE w:val="0"/>
              <w:autoSpaceDN w:val="0"/>
              <w:ind w:left="106" w:right="244"/>
              <w:jc w:val="both"/>
              <w:rPr>
                <w:rFonts w:eastAsia="Calibri"/>
                <w:sz w:val="22"/>
                <w:szCs w:val="22"/>
                <w:lang w:eastAsia="en-US" w:bidi="ru-RU"/>
              </w:rPr>
            </w:pPr>
            <w:r w:rsidRPr="003F1437">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3F1437"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3F1437">
              <w:rPr>
                <w:rFonts w:eastAsia="Calibri"/>
                <w:sz w:val="22"/>
                <w:szCs w:val="22"/>
                <w:lang w:val="en-US" w:eastAsia="en-US" w:bidi="ru-RU"/>
              </w:rPr>
              <w:t>-</w:t>
            </w:r>
          </w:p>
        </w:tc>
      </w:tr>
    </w:tbl>
    <w:p w:rsidR="00D44CF8" w:rsidRPr="003F1437" w:rsidRDefault="00D44CF8" w:rsidP="00D44CF8">
      <w:pPr>
        <w:widowControl w:val="0"/>
        <w:autoSpaceDE w:val="0"/>
        <w:autoSpaceDN w:val="0"/>
        <w:ind w:left="826"/>
        <w:jc w:val="both"/>
        <w:rPr>
          <w:b/>
          <w:sz w:val="19"/>
          <w:szCs w:val="18"/>
          <w:lang w:bidi="ru-RU"/>
        </w:rPr>
      </w:pPr>
      <w:r w:rsidRPr="003F1437">
        <w:rPr>
          <w:noProof/>
          <w:sz w:val="28"/>
          <w:szCs w:val="28"/>
        </w:rPr>
        <mc:AlternateContent>
          <mc:Choice Requires="wps">
            <w:drawing>
              <wp:anchor distT="4294967294" distB="4294967294" distL="0" distR="0" simplePos="0" relativeHeight="251651072"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FBF6" id="Line 4" o:spid="_x0000_s1026" style="position:absolute;z-index:-2516654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3F1437" w:rsidRDefault="00D44CF8" w:rsidP="00D44CF8">
      <w:pPr>
        <w:widowControl w:val="0"/>
        <w:autoSpaceDE w:val="0"/>
        <w:autoSpaceDN w:val="0"/>
        <w:spacing w:before="62" w:line="209" w:lineRule="exact"/>
        <w:ind w:left="213"/>
        <w:jc w:val="both"/>
        <w:rPr>
          <w:sz w:val="18"/>
          <w:szCs w:val="18"/>
          <w:lang w:bidi="ru-RU"/>
        </w:rPr>
      </w:pPr>
      <w:r w:rsidRPr="003F1437">
        <w:rPr>
          <w:position w:val="6"/>
          <w:sz w:val="12"/>
          <w:szCs w:val="18"/>
          <w:lang w:bidi="ru-RU"/>
        </w:rPr>
        <w:t xml:space="preserve">1 </w:t>
      </w:r>
      <w:r w:rsidRPr="003F1437">
        <w:rPr>
          <w:sz w:val="18"/>
          <w:szCs w:val="18"/>
          <w:lang w:bidi="ru-RU"/>
        </w:rPr>
        <w:t>Документы, предоставленные на иностранном языке, должны сопровождаться переводом на русский язык.</w:t>
      </w:r>
    </w:p>
    <w:p w:rsidR="00D44CF8" w:rsidRPr="003F1437" w:rsidRDefault="00D44CF8" w:rsidP="00D44CF8">
      <w:pPr>
        <w:widowControl w:val="0"/>
        <w:tabs>
          <w:tab w:val="left" w:pos="14034"/>
        </w:tabs>
        <w:autoSpaceDE w:val="0"/>
        <w:autoSpaceDN w:val="0"/>
        <w:ind w:left="213" w:right="-69"/>
        <w:jc w:val="both"/>
        <w:rPr>
          <w:sz w:val="18"/>
          <w:szCs w:val="18"/>
          <w:lang w:bidi="ru-RU"/>
        </w:rPr>
      </w:pPr>
      <w:r w:rsidRPr="003F1437">
        <w:rPr>
          <w:position w:val="6"/>
          <w:sz w:val="12"/>
          <w:szCs w:val="18"/>
          <w:lang w:bidi="ru-RU"/>
        </w:rPr>
        <w:t xml:space="preserve">2 </w:t>
      </w:r>
      <w:r w:rsidRPr="003F1437">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3F1437" w:rsidRDefault="00D44CF8" w:rsidP="00D44CF8">
      <w:pPr>
        <w:widowControl w:val="0"/>
        <w:tabs>
          <w:tab w:val="left" w:pos="14034"/>
        </w:tabs>
        <w:autoSpaceDE w:val="0"/>
        <w:autoSpaceDN w:val="0"/>
        <w:ind w:left="213" w:right="-69"/>
        <w:jc w:val="both"/>
        <w:rPr>
          <w:sz w:val="18"/>
          <w:szCs w:val="18"/>
          <w:lang w:bidi="ru-RU"/>
        </w:rPr>
      </w:pPr>
    </w:p>
    <w:p w:rsidR="00D44CF8" w:rsidRPr="003F1437" w:rsidRDefault="00D44CF8" w:rsidP="00D44CF8">
      <w:pPr>
        <w:widowControl w:val="0"/>
        <w:tabs>
          <w:tab w:val="left" w:pos="14034"/>
        </w:tabs>
        <w:autoSpaceDE w:val="0"/>
        <w:autoSpaceDN w:val="0"/>
        <w:ind w:left="213" w:right="-69"/>
        <w:jc w:val="both"/>
        <w:rPr>
          <w:sz w:val="18"/>
          <w:szCs w:val="18"/>
          <w:lang w:bidi="ru-RU"/>
        </w:rPr>
      </w:pPr>
    </w:p>
    <w:p w:rsidR="00D44CF8" w:rsidRPr="003F1437" w:rsidRDefault="00D44CF8" w:rsidP="00D25D1E">
      <w:pPr>
        <w:pStyle w:val="ConsNonformat"/>
        <w:widowControl/>
        <w:jc w:val="center"/>
        <w:rPr>
          <w:rFonts w:ascii="Times New Roman" w:hAnsi="Times New Roman"/>
          <w:b/>
          <w:sz w:val="28"/>
          <w:szCs w:val="28"/>
        </w:rPr>
      </w:pPr>
    </w:p>
    <w:sectPr w:rsidR="00D44CF8" w:rsidRPr="003F1437" w:rsidSect="00D44CF8">
      <w:footerReference w:type="even" r:id="rId19"/>
      <w:footerReference w:type="default" r:id="rId20"/>
      <w:headerReference w:type="first" r:id="rId21"/>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437" w:rsidRDefault="003F1437">
      <w:r>
        <w:separator/>
      </w:r>
    </w:p>
  </w:endnote>
  <w:endnote w:type="continuationSeparator" w:id="0">
    <w:p w:rsidR="003F1437" w:rsidRDefault="003F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3F1437" w:rsidRDefault="003F1437">
        <w:pPr>
          <w:pStyle w:val="a5"/>
          <w:jc w:val="right"/>
        </w:pPr>
        <w:r>
          <w:fldChar w:fldCharType="begin"/>
        </w:r>
        <w:r>
          <w:instrText>PAGE   \* MERGEFORMAT</w:instrText>
        </w:r>
        <w:r>
          <w:fldChar w:fldCharType="separate"/>
        </w:r>
        <w:r w:rsidR="00430288">
          <w:rPr>
            <w:noProof/>
          </w:rPr>
          <w:t>22</w:t>
        </w:r>
        <w:r>
          <w:fldChar w:fldCharType="end"/>
        </w:r>
      </w:p>
    </w:sdtContent>
  </w:sdt>
  <w:p w:rsidR="003F1437" w:rsidRDefault="003F14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479156"/>
      <w:docPartObj>
        <w:docPartGallery w:val="Page Numbers (Bottom of Page)"/>
        <w:docPartUnique/>
      </w:docPartObj>
    </w:sdtPr>
    <w:sdtEndPr/>
    <w:sdtContent>
      <w:p w:rsidR="003F1437" w:rsidRPr="00083065" w:rsidRDefault="003F1437">
        <w:pPr>
          <w:pStyle w:val="a5"/>
          <w:jc w:val="right"/>
        </w:pPr>
        <w:r w:rsidRPr="00083065">
          <w:fldChar w:fldCharType="begin"/>
        </w:r>
        <w:r w:rsidRPr="00083065">
          <w:instrText>PAGE   \* MERGEFORMAT</w:instrText>
        </w:r>
        <w:r w:rsidRPr="00083065">
          <w:fldChar w:fldCharType="separate"/>
        </w:r>
        <w:r w:rsidR="00430288">
          <w:rPr>
            <w:noProof/>
          </w:rPr>
          <w:t>55</w:t>
        </w:r>
        <w:r w:rsidRPr="00083065">
          <w:fldChar w:fldCharType="end"/>
        </w:r>
      </w:p>
    </w:sdtContent>
  </w:sdt>
  <w:p w:rsidR="003F1437" w:rsidRDefault="003F14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37" w:rsidRDefault="003F143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F1437" w:rsidRDefault="003F1437"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37" w:rsidRDefault="003F143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0288">
      <w:rPr>
        <w:rStyle w:val="a7"/>
        <w:noProof/>
      </w:rPr>
      <w:t>60</w:t>
    </w:r>
    <w:r>
      <w:rPr>
        <w:rStyle w:val="a7"/>
      </w:rPr>
      <w:fldChar w:fldCharType="end"/>
    </w:r>
  </w:p>
  <w:p w:rsidR="003F1437" w:rsidRDefault="003F1437"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437" w:rsidRDefault="003F1437">
      <w:r>
        <w:separator/>
      </w:r>
    </w:p>
  </w:footnote>
  <w:footnote w:type="continuationSeparator" w:id="0">
    <w:p w:rsidR="003F1437" w:rsidRDefault="003F1437">
      <w:r>
        <w:continuationSeparator/>
      </w:r>
    </w:p>
  </w:footnote>
  <w:footnote w:id="1">
    <w:p w:rsidR="003F1437" w:rsidRPr="00CB5883" w:rsidRDefault="003F1437"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37" w:rsidRDefault="003F1437"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52C6ECC"/>
    <w:multiLevelType w:val="hybridMultilevel"/>
    <w:tmpl w:val="9DF42D88"/>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CC746BC"/>
    <w:multiLevelType w:val="hybridMultilevel"/>
    <w:tmpl w:val="CFCC8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4586EA4"/>
    <w:multiLevelType w:val="hybridMultilevel"/>
    <w:tmpl w:val="EC3E9164"/>
    <w:lvl w:ilvl="0" w:tplc="BA4221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9A81750"/>
    <w:multiLevelType w:val="hybridMultilevel"/>
    <w:tmpl w:val="2B605E3C"/>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B624CBA"/>
    <w:multiLevelType w:val="hybridMultilevel"/>
    <w:tmpl w:val="194CD340"/>
    <w:lvl w:ilvl="0" w:tplc="02F01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96D2162"/>
    <w:multiLevelType w:val="hybridMultilevel"/>
    <w:tmpl w:val="72A23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33A10"/>
    <w:multiLevelType w:val="hybridMultilevel"/>
    <w:tmpl w:val="8EDAB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D376C0C"/>
    <w:multiLevelType w:val="hybridMultilevel"/>
    <w:tmpl w:val="9970F3B6"/>
    <w:lvl w:ilvl="0" w:tplc="04190019">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7830100"/>
    <w:multiLevelType w:val="hybridMultilevel"/>
    <w:tmpl w:val="1DA6B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6"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162604"/>
    <w:multiLevelType w:val="hybridMultilevel"/>
    <w:tmpl w:val="289657A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733C059A"/>
    <w:multiLevelType w:val="hybridMultilevel"/>
    <w:tmpl w:val="DD9419BE"/>
    <w:lvl w:ilvl="0" w:tplc="5C9E8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78AA62C2"/>
    <w:multiLevelType w:val="hybridMultilevel"/>
    <w:tmpl w:val="D9DA39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91E3436"/>
    <w:multiLevelType w:val="hybridMultilevel"/>
    <w:tmpl w:val="1DA6B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0"/>
  </w:num>
  <w:num w:numId="3">
    <w:abstractNumId w:val="38"/>
  </w:num>
  <w:num w:numId="4">
    <w:abstractNumId w:val="0"/>
  </w:num>
  <w:num w:numId="5">
    <w:abstractNumId w:val="46"/>
  </w:num>
  <w:num w:numId="6">
    <w:abstractNumId w:val="41"/>
  </w:num>
  <w:num w:numId="7">
    <w:abstractNumId w:val="3"/>
  </w:num>
  <w:num w:numId="8">
    <w:abstractNumId w:val="14"/>
  </w:num>
  <w:num w:numId="9">
    <w:abstractNumId w:val="34"/>
  </w:num>
  <w:num w:numId="10">
    <w:abstractNumId w:val="36"/>
  </w:num>
  <w:num w:numId="11">
    <w:abstractNumId w:val="26"/>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42"/>
  </w:num>
  <w:num w:numId="22">
    <w:abstractNumId w:val="3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4"/>
  </w:num>
  <w:num w:numId="28">
    <w:abstractNumId w:val="4"/>
  </w:num>
  <w:num w:numId="29">
    <w:abstractNumId w:val="48"/>
  </w:num>
  <w:num w:numId="30">
    <w:abstractNumId w:val="52"/>
  </w:num>
  <w:num w:numId="31">
    <w:abstractNumId w:val="11"/>
  </w:num>
  <w:num w:numId="32">
    <w:abstractNumId w:val="2"/>
  </w:num>
  <w:num w:numId="33">
    <w:abstractNumId w:val="45"/>
  </w:num>
  <w:num w:numId="34">
    <w:abstractNumId w:val="47"/>
  </w:num>
  <w:num w:numId="35">
    <w:abstractNumId w:val="25"/>
  </w:num>
  <w:num w:numId="36">
    <w:abstractNumId w:val="43"/>
  </w:num>
  <w:num w:numId="37">
    <w:abstractNumId w:val="17"/>
  </w:num>
  <w:num w:numId="38">
    <w:abstractNumId w:val="53"/>
  </w:num>
  <w:num w:numId="39">
    <w:abstractNumId w:val="19"/>
  </w:num>
  <w:num w:numId="40">
    <w:abstractNumId w:val="49"/>
  </w:num>
  <w:num w:numId="41">
    <w:abstractNumId w:val="12"/>
  </w:num>
  <w:num w:numId="42">
    <w:abstractNumId w:val="27"/>
  </w:num>
  <w:num w:numId="43">
    <w:abstractNumId w:val="55"/>
  </w:num>
  <w:num w:numId="4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50"/>
  </w:num>
  <w:num w:numId="51">
    <w:abstractNumId w:val="16"/>
  </w:num>
  <w:num w:numId="52">
    <w:abstractNumId w:val="8"/>
  </w:num>
  <w:num w:numId="53">
    <w:abstractNumId w:val="13"/>
  </w:num>
  <w:num w:numId="54">
    <w:abstractNumId w:val="32"/>
  </w:num>
  <w:num w:numId="55">
    <w:abstractNumId w:val="28"/>
  </w:num>
  <w:num w:numId="56">
    <w:abstractNumId w:val="29"/>
  </w:num>
  <w:num w:numId="57">
    <w:abstractNumId w:val="54"/>
  </w:num>
  <w:num w:numId="58">
    <w:abstractNumId w:val="22"/>
  </w:num>
  <w:num w:numId="59">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1211"/>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87"/>
    <w:rsid w:val="00147EAD"/>
    <w:rsid w:val="001512F8"/>
    <w:rsid w:val="00151346"/>
    <w:rsid w:val="00151B7F"/>
    <w:rsid w:val="00152209"/>
    <w:rsid w:val="0015388D"/>
    <w:rsid w:val="00153ED2"/>
    <w:rsid w:val="0015609B"/>
    <w:rsid w:val="00157C49"/>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1699"/>
    <w:rsid w:val="001E466A"/>
    <w:rsid w:val="001E4B94"/>
    <w:rsid w:val="001E5D7D"/>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2711C"/>
    <w:rsid w:val="00230B08"/>
    <w:rsid w:val="00230E66"/>
    <w:rsid w:val="00231388"/>
    <w:rsid w:val="0023217F"/>
    <w:rsid w:val="00240474"/>
    <w:rsid w:val="00241EA5"/>
    <w:rsid w:val="00244103"/>
    <w:rsid w:val="00245AC2"/>
    <w:rsid w:val="0025044E"/>
    <w:rsid w:val="00255845"/>
    <w:rsid w:val="002565B4"/>
    <w:rsid w:val="00257E1F"/>
    <w:rsid w:val="00260B65"/>
    <w:rsid w:val="00262C85"/>
    <w:rsid w:val="00263EC7"/>
    <w:rsid w:val="00266DF5"/>
    <w:rsid w:val="00271E2F"/>
    <w:rsid w:val="002739BE"/>
    <w:rsid w:val="00274649"/>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2ED3"/>
    <w:rsid w:val="002E394D"/>
    <w:rsid w:val="002E7D3B"/>
    <w:rsid w:val="002F11C4"/>
    <w:rsid w:val="002F1ECC"/>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A99"/>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6BF9"/>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437"/>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1F6B"/>
    <w:rsid w:val="00422B39"/>
    <w:rsid w:val="00423E9D"/>
    <w:rsid w:val="00426752"/>
    <w:rsid w:val="00430288"/>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579DA"/>
    <w:rsid w:val="0046085E"/>
    <w:rsid w:val="00464947"/>
    <w:rsid w:val="004663FD"/>
    <w:rsid w:val="004667E9"/>
    <w:rsid w:val="00466950"/>
    <w:rsid w:val="00471004"/>
    <w:rsid w:val="0047127C"/>
    <w:rsid w:val="0047131C"/>
    <w:rsid w:val="00483A46"/>
    <w:rsid w:val="0048599E"/>
    <w:rsid w:val="00485B1C"/>
    <w:rsid w:val="004861B8"/>
    <w:rsid w:val="00491D3E"/>
    <w:rsid w:val="00492040"/>
    <w:rsid w:val="004925B4"/>
    <w:rsid w:val="004939D6"/>
    <w:rsid w:val="004948D5"/>
    <w:rsid w:val="0049646C"/>
    <w:rsid w:val="00497F17"/>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0E44"/>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47915"/>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020C"/>
    <w:rsid w:val="006039F8"/>
    <w:rsid w:val="00603B45"/>
    <w:rsid w:val="00606A76"/>
    <w:rsid w:val="00610564"/>
    <w:rsid w:val="006111EF"/>
    <w:rsid w:val="006126A0"/>
    <w:rsid w:val="00613D33"/>
    <w:rsid w:val="006143F3"/>
    <w:rsid w:val="006147DA"/>
    <w:rsid w:val="00616931"/>
    <w:rsid w:val="00620331"/>
    <w:rsid w:val="00623944"/>
    <w:rsid w:val="006239FE"/>
    <w:rsid w:val="006245BB"/>
    <w:rsid w:val="006257A7"/>
    <w:rsid w:val="00626FBC"/>
    <w:rsid w:val="0062725D"/>
    <w:rsid w:val="006274D2"/>
    <w:rsid w:val="006305F6"/>
    <w:rsid w:val="00630EEB"/>
    <w:rsid w:val="00631CC3"/>
    <w:rsid w:val="00634795"/>
    <w:rsid w:val="00635A85"/>
    <w:rsid w:val="00637799"/>
    <w:rsid w:val="006379BA"/>
    <w:rsid w:val="00641519"/>
    <w:rsid w:val="00646AB4"/>
    <w:rsid w:val="006507DB"/>
    <w:rsid w:val="00650CFE"/>
    <w:rsid w:val="0065220E"/>
    <w:rsid w:val="00652319"/>
    <w:rsid w:val="006547D6"/>
    <w:rsid w:val="00654A7E"/>
    <w:rsid w:val="00655DD6"/>
    <w:rsid w:val="006578B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730D"/>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388E"/>
    <w:rsid w:val="0070450A"/>
    <w:rsid w:val="00707052"/>
    <w:rsid w:val="007113C2"/>
    <w:rsid w:val="00711E72"/>
    <w:rsid w:val="00714D63"/>
    <w:rsid w:val="00725424"/>
    <w:rsid w:val="00726139"/>
    <w:rsid w:val="00730918"/>
    <w:rsid w:val="007375E2"/>
    <w:rsid w:val="007428B1"/>
    <w:rsid w:val="007442D9"/>
    <w:rsid w:val="00745B67"/>
    <w:rsid w:val="00746130"/>
    <w:rsid w:val="00747E0F"/>
    <w:rsid w:val="00750F20"/>
    <w:rsid w:val="00754C1A"/>
    <w:rsid w:val="00757FD7"/>
    <w:rsid w:val="00760509"/>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3EA2"/>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7F7C82"/>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7EC"/>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1575"/>
    <w:rsid w:val="00904857"/>
    <w:rsid w:val="00907539"/>
    <w:rsid w:val="00913BE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591E"/>
    <w:rsid w:val="00AB720D"/>
    <w:rsid w:val="00AC286C"/>
    <w:rsid w:val="00AC29C8"/>
    <w:rsid w:val="00AC4B31"/>
    <w:rsid w:val="00AC6F6B"/>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3F4E"/>
    <w:rsid w:val="00B14AD1"/>
    <w:rsid w:val="00B20CFE"/>
    <w:rsid w:val="00B2528A"/>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1DB8"/>
    <w:rsid w:val="00B92E85"/>
    <w:rsid w:val="00B92EF2"/>
    <w:rsid w:val="00B93F0D"/>
    <w:rsid w:val="00B943EC"/>
    <w:rsid w:val="00B96D9C"/>
    <w:rsid w:val="00BA248A"/>
    <w:rsid w:val="00BA3DCD"/>
    <w:rsid w:val="00BA5B03"/>
    <w:rsid w:val="00BA7145"/>
    <w:rsid w:val="00BB203B"/>
    <w:rsid w:val="00BB37A5"/>
    <w:rsid w:val="00BB3D2A"/>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6D6"/>
    <w:rsid w:val="00BE7E3B"/>
    <w:rsid w:val="00BF025D"/>
    <w:rsid w:val="00BF0FDD"/>
    <w:rsid w:val="00BF179E"/>
    <w:rsid w:val="00BF2FE2"/>
    <w:rsid w:val="00C02A4C"/>
    <w:rsid w:val="00C033AC"/>
    <w:rsid w:val="00C036F3"/>
    <w:rsid w:val="00C03ADC"/>
    <w:rsid w:val="00C06B80"/>
    <w:rsid w:val="00C07AA8"/>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6FE8"/>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0903"/>
    <w:rsid w:val="00D10F08"/>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56704"/>
    <w:rsid w:val="00D61578"/>
    <w:rsid w:val="00D630F0"/>
    <w:rsid w:val="00D6359E"/>
    <w:rsid w:val="00D6425C"/>
    <w:rsid w:val="00D65232"/>
    <w:rsid w:val="00D66D0D"/>
    <w:rsid w:val="00D67738"/>
    <w:rsid w:val="00D70C83"/>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0EC1"/>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40B4"/>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83E"/>
    <w:rsid w:val="00E64F2B"/>
    <w:rsid w:val="00E7087E"/>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86F72"/>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B6D6D"/>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0B3"/>
    <w:rsid w:val="00EE53EF"/>
    <w:rsid w:val="00EE5861"/>
    <w:rsid w:val="00EE5AEC"/>
    <w:rsid w:val="00EF0650"/>
    <w:rsid w:val="00EF0B32"/>
    <w:rsid w:val="00EF1924"/>
    <w:rsid w:val="00EF1D69"/>
    <w:rsid w:val="00EF29DC"/>
    <w:rsid w:val="00EF51F8"/>
    <w:rsid w:val="00EF6CF7"/>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41BA"/>
    <w:rsid w:val="00F452C2"/>
    <w:rsid w:val="00F45741"/>
    <w:rsid w:val="00F503A3"/>
    <w:rsid w:val="00F51052"/>
    <w:rsid w:val="00F512D1"/>
    <w:rsid w:val="00F51ADE"/>
    <w:rsid w:val="00F52BAE"/>
    <w:rsid w:val="00F576EB"/>
    <w:rsid w:val="00F607CF"/>
    <w:rsid w:val="00F6099A"/>
    <w:rsid w:val="00F6124F"/>
    <w:rsid w:val="00F6213D"/>
    <w:rsid w:val="00F64D44"/>
    <w:rsid w:val="00F65B94"/>
    <w:rsid w:val="00F67F70"/>
    <w:rsid w:val="00F76147"/>
    <w:rsid w:val="00F80044"/>
    <w:rsid w:val="00F80FDE"/>
    <w:rsid w:val="00F82A2E"/>
    <w:rsid w:val="00F83D8C"/>
    <w:rsid w:val="00F862DD"/>
    <w:rsid w:val="00F86976"/>
    <w:rsid w:val="00F94B19"/>
    <w:rsid w:val="00F9530D"/>
    <w:rsid w:val="00F96CD4"/>
    <w:rsid w:val="00FA0092"/>
    <w:rsid w:val="00FA081E"/>
    <w:rsid w:val="00FA2325"/>
    <w:rsid w:val="00FA41BA"/>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C7CFE"/>
    <w:rsid w:val="00FD12EF"/>
    <w:rsid w:val="00FD1443"/>
    <w:rsid w:val="00FD20D3"/>
    <w:rsid w:val="00FD2B83"/>
    <w:rsid w:val="00FD47F1"/>
    <w:rsid w:val="00FD5A0F"/>
    <w:rsid w:val="00FD69A0"/>
    <w:rsid w:val="00FE0AA0"/>
    <w:rsid w:val="00FE2330"/>
    <w:rsid w:val="00FE2373"/>
    <w:rsid w:val="00FE35A1"/>
    <w:rsid w:val="00FE4823"/>
    <w:rsid w:val="00FE51D5"/>
    <w:rsid w:val="00FE6080"/>
    <w:rsid w:val="00FF1E3A"/>
    <w:rsid w:val="00FF246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32">
    <w:name w:val="Стиль3"/>
    <w:basedOn w:val="a1"/>
    <w:qFormat/>
    <w:rsid w:val="001E1699"/>
    <w:pPr>
      <w:widowControl w:val="0"/>
      <w:tabs>
        <w:tab w:val="num" w:pos="1307"/>
      </w:tabs>
      <w:ind w:left="1080"/>
      <w:jc w:val="both"/>
    </w:pPr>
    <w:rPr>
      <w:szCs w:val="20"/>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1E1699"/>
    <w:rPr>
      <w:sz w:val="24"/>
      <w:szCs w:val="24"/>
    </w:rPr>
  </w:style>
  <w:style w:type="paragraph" w:styleId="23">
    <w:name w:val="Body Text Indent 2"/>
    <w:basedOn w:val="a1"/>
    <w:link w:val="24"/>
    <w:unhideWhenUsed/>
    <w:rsid w:val="00D70C83"/>
    <w:pPr>
      <w:spacing w:after="120" w:line="480" w:lineRule="auto"/>
      <w:ind w:left="283"/>
    </w:pPr>
  </w:style>
  <w:style w:type="character" w:customStyle="1" w:styleId="24">
    <w:name w:val="Основной текст с отступом 2 Знак"/>
    <w:basedOn w:val="a2"/>
    <w:link w:val="23"/>
    <w:rsid w:val="00D70C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Com/List/BidList" TargetMode="External"/><Relationship Id="rId18" Type="http://schemas.openxmlformats.org/officeDocument/2006/relationships/hyperlink" Target="mailto:media@as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i@asi.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mailto:media@asi.ru" TargetMode="External"/><Relationship Id="rId23"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kosp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6884-EF82-4941-8DB1-323AC1D0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66</Pages>
  <Words>15815</Words>
  <Characters>119081</Characters>
  <Application>Microsoft Office Word</Application>
  <DocSecurity>0</DocSecurity>
  <Lines>992</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134627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7</cp:revision>
  <cp:lastPrinted>2019-02-14T08:30:00Z</cp:lastPrinted>
  <dcterms:created xsi:type="dcterms:W3CDTF">2019-02-14T08:34:00Z</dcterms:created>
  <dcterms:modified xsi:type="dcterms:W3CDTF">2019-02-14T11:00:00Z</dcterms:modified>
</cp:coreProperties>
</file>