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207FDCF0" w:rsidR="0096091F" w:rsidRPr="00DB350E" w:rsidRDefault="009B7D88" w:rsidP="00D46172">
      <w:pPr>
        <w:pStyle w:val="aff2"/>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097A3E">
        <w:rPr>
          <w:b/>
          <w:sz w:val="28"/>
          <w:szCs w:val="28"/>
        </w:rPr>
        <w:t>на предоставление услуг виртуальной инфраструктуры для размещения информационной системы</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252C388"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2E4939">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2E4939">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2E4939">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2E4939">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2E4939">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2E4939">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01AC7536"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DAC98C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65240944"/>
      <w:r w:rsidRPr="00B85548">
        <w:rPr>
          <w:rStyle w:val="af8"/>
          <w:b/>
          <w:sz w:val="28"/>
        </w:rPr>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309DBCE1"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2E63C00F"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14:paraId="3E2CBFDB" w14:textId="37A1B741"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E6179D">
      <w:pPr>
        <w:pStyle w:val="afff4"/>
        <w:numPr>
          <w:ilvl w:val="0"/>
          <w:numId w:val="40"/>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E6179D">
      <w:pPr>
        <w:pStyle w:val="afff4"/>
        <w:numPr>
          <w:ilvl w:val="0"/>
          <w:numId w:val="40"/>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118C1F80" w:rsidR="00102ACB" w:rsidRPr="000F5FFD" w:rsidRDefault="00102ACB" w:rsidP="00E6179D">
      <w:pPr>
        <w:pStyle w:val="afff4"/>
        <w:numPr>
          <w:ilvl w:val="0"/>
          <w:numId w:val="40"/>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14:paraId="265F6800" w14:textId="762C2300" w:rsidR="008B0AB9" w:rsidRDefault="008B0AB9" w:rsidP="00E6179D">
      <w:pPr>
        <w:pStyle w:val="afff4"/>
        <w:numPr>
          <w:ilvl w:val="0"/>
          <w:numId w:val="40"/>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w:t>
      </w:r>
      <w:r w:rsidR="00925E1E">
        <w:rPr>
          <w:sz w:val="24"/>
          <w:szCs w:val="24"/>
        </w:rPr>
        <w:t>ументации о запросе предложений;</w:t>
      </w:r>
    </w:p>
    <w:p w14:paraId="1647BA81" w14:textId="30DC13C4" w:rsidR="00925E1E" w:rsidRPr="002E4939" w:rsidRDefault="006C5B5E" w:rsidP="00E6179D">
      <w:pPr>
        <w:pStyle w:val="afff4"/>
        <w:numPr>
          <w:ilvl w:val="0"/>
          <w:numId w:val="40"/>
        </w:numPr>
        <w:jc w:val="both"/>
        <w:rPr>
          <w:sz w:val="24"/>
          <w:szCs w:val="24"/>
        </w:rPr>
      </w:pPr>
      <w:r w:rsidRPr="002E4939">
        <w:rPr>
          <w:sz w:val="24"/>
          <w:szCs w:val="24"/>
        </w:rPr>
        <w:t>наличия претензий (рекламаций) со стороны Агентства по качеству оказанных услуг (выполненных работ) в ранее заключенных с Агентством договорах.</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7B53090B"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74219CDB" w14:textId="3841CA30" w:rsidR="00480EFD" w:rsidRPr="000D115C" w:rsidRDefault="00E20F0A" w:rsidP="000D115C">
      <w:pPr>
        <w:ind w:firstLine="709"/>
        <w:jc w:val="both"/>
        <w:rPr>
          <w:sz w:val="24"/>
          <w:szCs w:val="24"/>
        </w:rPr>
      </w:pPr>
      <w:r>
        <w:rPr>
          <w:sz w:val="24"/>
          <w:szCs w:val="24"/>
        </w:rPr>
        <w:t>д</w:t>
      </w:r>
      <w:r w:rsidR="00480EFD" w:rsidRPr="000D115C">
        <w:rPr>
          <w:sz w:val="24"/>
          <w:szCs w:val="24"/>
        </w:rPr>
        <w:t>) сведения о наличии материально-технических ресурсов (</w:t>
      </w:r>
      <w:hyperlink w:anchor="_ОБРАЗЦЫ_ФОРМ_И" w:history="1">
        <w:r w:rsidR="00480EFD" w:rsidRPr="005B16AF">
          <w:rPr>
            <w:rStyle w:val="aa"/>
            <w:sz w:val="24"/>
            <w:szCs w:val="24"/>
          </w:rPr>
          <w:t>форма 6</w:t>
        </w:r>
      </w:hyperlink>
      <w:r w:rsidR="00480EFD"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E6179D">
      <w:pPr>
        <w:pStyle w:val="afff4"/>
        <w:numPr>
          <w:ilvl w:val="0"/>
          <w:numId w:val="39"/>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E6179D">
      <w:pPr>
        <w:pStyle w:val="afff4"/>
        <w:numPr>
          <w:ilvl w:val="0"/>
          <w:numId w:val="39"/>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09B81CCA"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6596B7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52D5D4BB"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4AF4F707" w14:textId="77777777" w:rsidR="00E70796" w:rsidRPr="00A14A19" w:rsidRDefault="00E70796" w:rsidP="00E70796">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32B59877" w14:textId="77777777" w:rsidR="00E70796" w:rsidRPr="00A14A19" w:rsidRDefault="00E70796" w:rsidP="00E70796">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w:t>
            </w:r>
            <w:r>
              <w:rPr>
                <w:sz w:val="24"/>
                <w:szCs w:val="24"/>
              </w:rPr>
              <w:t xml:space="preserve"> </w:t>
            </w:r>
          </w:p>
          <w:p w14:paraId="7BA6EDA9" w14:textId="77777777" w:rsidR="00E70796" w:rsidRPr="00D4167C" w:rsidRDefault="00E70796" w:rsidP="00E70796">
            <w:pPr>
              <w:rPr>
                <w:sz w:val="24"/>
                <w:szCs w:val="24"/>
              </w:rPr>
            </w:pPr>
            <w:r w:rsidRPr="00336774">
              <w:rPr>
                <w:b/>
                <w:bCs/>
                <w:sz w:val="24"/>
                <w:szCs w:val="24"/>
              </w:rPr>
              <w:t>Адрес электронной почты:</w:t>
            </w:r>
            <w:r>
              <w:rPr>
                <w:sz w:val="24"/>
                <w:szCs w:val="24"/>
              </w:rPr>
              <w:t xml:space="preserve"> </w:t>
            </w:r>
            <w:r w:rsidRPr="00D4167C">
              <w:rPr>
                <w:sz w:val="24"/>
                <w:szCs w:val="24"/>
              </w:rPr>
              <w:t>ee.stelmakh@asi.ru</w:t>
            </w:r>
          </w:p>
          <w:p w14:paraId="4DF863D4" w14:textId="77777777" w:rsidR="00E70796" w:rsidRDefault="00E70796" w:rsidP="00E70796">
            <w:pPr>
              <w:tabs>
                <w:tab w:val="left" w:pos="360"/>
              </w:tabs>
              <w:rPr>
                <w:sz w:val="24"/>
                <w:szCs w:val="24"/>
              </w:rPr>
            </w:pPr>
            <w:r w:rsidRPr="00336774">
              <w:rPr>
                <w:b/>
                <w:bCs/>
                <w:sz w:val="24"/>
                <w:szCs w:val="24"/>
              </w:rPr>
              <w:t>Контактный телефон:</w:t>
            </w:r>
            <w:r w:rsidRPr="00336774">
              <w:rPr>
                <w:sz w:val="24"/>
                <w:szCs w:val="24"/>
              </w:rPr>
              <w:t xml:space="preserve"> +7 495</w:t>
            </w:r>
            <w:r>
              <w:rPr>
                <w:sz w:val="24"/>
                <w:szCs w:val="24"/>
              </w:rPr>
              <w:t> </w:t>
            </w:r>
            <w:r w:rsidRPr="00765B8A">
              <w:rPr>
                <w:sz w:val="24"/>
                <w:szCs w:val="24"/>
              </w:rPr>
              <w:t>690-91-29</w:t>
            </w:r>
            <w:r>
              <w:rPr>
                <w:sz w:val="24"/>
                <w:szCs w:val="24"/>
              </w:rPr>
              <w:t xml:space="preserve"> </w:t>
            </w:r>
            <w:r w:rsidRPr="007A58FF">
              <w:rPr>
                <w:sz w:val="24"/>
                <w:szCs w:val="24"/>
              </w:rPr>
              <w:t>доб.</w:t>
            </w:r>
            <w:r>
              <w:rPr>
                <w:sz w:val="24"/>
                <w:szCs w:val="24"/>
              </w:rPr>
              <w:t>153</w:t>
            </w:r>
          </w:p>
          <w:p w14:paraId="4D1AAA89" w14:textId="77777777" w:rsidR="00E70796" w:rsidRPr="00785571" w:rsidRDefault="00E70796" w:rsidP="00E70796">
            <w:pPr>
              <w:tabs>
                <w:tab w:val="left" w:pos="360"/>
              </w:tabs>
              <w:rPr>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Pr>
                <w:bCs/>
                <w:sz w:val="24"/>
                <w:szCs w:val="24"/>
              </w:rPr>
              <w:t>Руководитель У</w:t>
            </w:r>
            <w:r w:rsidRPr="00785571">
              <w:rPr>
                <w:bCs/>
                <w:sz w:val="24"/>
                <w:szCs w:val="24"/>
              </w:rPr>
              <w:t>правления информационных технологий</w:t>
            </w:r>
          </w:p>
          <w:p w14:paraId="39D8E969" w14:textId="130D208A" w:rsidR="00EF7B54" w:rsidRPr="00FA638A" w:rsidRDefault="00E70796" w:rsidP="00E70796">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Pr>
                <w:bCs/>
                <w:sz w:val="24"/>
                <w:szCs w:val="24"/>
              </w:rPr>
              <w:t>Стельмах Екатерина Евгеньевна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34EDC438" w:rsidR="00C808BC" w:rsidRPr="003255AC" w:rsidRDefault="00F92A41" w:rsidP="009C0560">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9C0560" w:rsidRPr="009C0560">
              <w:rPr>
                <w:bCs/>
                <w:sz w:val="24"/>
                <w:szCs w:val="24"/>
              </w:rPr>
              <w:t>услуги по предоставления виртуальной инфраструктуры для размещения информационной системы</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14:paraId="70A56097" w14:textId="10840E4C"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2A2718F5" w:rsidR="00C13E55" w:rsidRPr="004C6CA1" w:rsidRDefault="004C6CA1" w:rsidP="00725057">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B70009">
              <w:rPr>
                <w:sz w:val="24"/>
                <w:szCs w:val="24"/>
              </w:rPr>
              <w:t xml:space="preserve"> составляет </w:t>
            </w:r>
            <w:r w:rsidR="000B5D9E">
              <w:rPr>
                <w:sz w:val="24"/>
                <w:szCs w:val="24"/>
              </w:rPr>
              <w:t>1 </w:t>
            </w:r>
            <w:r w:rsidR="002A451A">
              <w:rPr>
                <w:sz w:val="24"/>
                <w:szCs w:val="24"/>
              </w:rPr>
              <w:t>837 406</w:t>
            </w:r>
            <w:r w:rsidR="000B5D9E">
              <w:rPr>
                <w:sz w:val="24"/>
                <w:szCs w:val="24"/>
              </w:rPr>
              <w:t xml:space="preserve"> (Один миллион </w:t>
            </w:r>
            <w:r w:rsidR="002A451A">
              <w:rPr>
                <w:sz w:val="24"/>
                <w:szCs w:val="24"/>
              </w:rPr>
              <w:t>восемьсот тридцать семь тысяч четыреста шесть) рублей 36</w:t>
            </w:r>
            <w:r w:rsidR="000B5D9E">
              <w:rPr>
                <w:sz w:val="24"/>
                <w:szCs w:val="24"/>
              </w:rPr>
              <w:t xml:space="preserve"> копеек, в том числе НДС 18% </w:t>
            </w:r>
            <w:r w:rsidR="00A1684A">
              <w:rPr>
                <w:sz w:val="24"/>
                <w:szCs w:val="24"/>
              </w:rPr>
              <w:t xml:space="preserve">- </w:t>
            </w:r>
            <w:r w:rsidR="002A451A">
              <w:rPr>
                <w:sz w:val="24"/>
                <w:szCs w:val="24"/>
              </w:rPr>
              <w:t>28</w:t>
            </w:r>
            <w:r w:rsidR="00725057">
              <w:rPr>
                <w:sz w:val="24"/>
                <w:szCs w:val="24"/>
              </w:rPr>
              <w:t>0</w:t>
            </w:r>
            <w:r w:rsidR="002A451A">
              <w:rPr>
                <w:sz w:val="24"/>
                <w:szCs w:val="24"/>
              </w:rPr>
              <w:t> 282</w:t>
            </w:r>
            <w:r w:rsidR="00A1684A">
              <w:rPr>
                <w:sz w:val="24"/>
                <w:szCs w:val="24"/>
              </w:rPr>
              <w:t xml:space="preserve"> (</w:t>
            </w:r>
            <w:r w:rsidR="002A451A">
              <w:rPr>
                <w:sz w:val="24"/>
                <w:szCs w:val="24"/>
              </w:rPr>
              <w:t>Двести восемь</w:t>
            </w:r>
            <w:r w:rsidR="00725057">
              <w:rPr>
                <w:sz w:val="24"/>
                <w:szCs w:val="24"/>
              </w:rPr>
              <w:t>десят</w:t>
            </w:r>
            <w:r w:rsidR="002A451A">
              <w:rPr>
                <w:sz w:val="24"/>
                <w:szCs w:val="24"/>
              </w:rPr>
              <w:t xml:space="preserve"> тысяч двести</w:t>
            </w:r>
            <w:r w:rsidR="00725057">
              <w:rPr>
                <w:sz w:val="24"/>
                <w:szCs w:val="24"/>
              </w:rPr>
              <w:t xml:space="preserve"> восемьдесят два) рубля</w:t>
            </w:r>
            <w:r w:rsidR="002A451A">
              <w:rPr>
                <w:sz w:val="24"/>
                <w:szCs w:val="24"/>
              </w:rPr>
              <w:t xml:space="preserve"> 3</w:t>
            </w:r>
            <w:r w:rsidR="00341822">
              <w:rPr>
                <w:sz w:val="24"/>
                <w:szCs w:val="24"/>
              </w:rPr>
              <w:t>3</w:t>
            </w:r>
            <w:r w:rsidR="00A1684A">
              <w:rPr>
                <w:sz w:val="24"/>
                <w:szCs w:val="24"/>
              </w:rPr>
              <w:t xml:space="preserve"> копейки.</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1E3574FD" w:rsidR="00076C6A" w:rsidRPr="00F223B2" w:rsidRDefault="00076C6A" w:rsidP="00F223B2">
            <w:pPr>
              <w:tabs>
                <w:tab w:val="left" w:pos="360"/>
              </w:tabs>
              <w:jc w:val="both"/>
              <w:rPr>
                <w:color w:val="A6A6A6" w:themeColor="background1" w:themeShade="A6"/>
                <w:sz w:val="24"/>
                <w:szCs w:val="24"/>
              </w:rPr>
            </w:pPr>
            <w:r w:rsidRPr="00F223B2">
              <w:rPr>
                <w:sz w:val="24"/>
                <w:szCs w:val="24"/>
              </w:rPr>
              <w:t>Оплата</w:t>
            </w:r>
            <w:r w:rsidR="00F223B2" w:rsidRPr="00F223B2">
              <w:rPr>
                <w:sz w:val="24"/>
                <w:szCs w:val="24"/>
              </w:rPr>
              <w:t xml:space="preserve"> ежемесячно,</w:t>
            </w:r>
            <w:r w:rsidRPr="00F223B2">
              <w:rPr>
                <w:sz w:val="24"/>
                <w:szCs w:val="24"/>
              </w:rPr>
              <w:t xml:space="preserve"> по факту исполнения обязательств по оказанию услуг и получения покупателем первичных документов. </w:t>
            </w:r>
            <w:r w:rsidR="00567235">
              <w:rPr>
                <w:sz w:val="24"/>
                <w:szCs w:val="24"/>
              </w:rPr>
              <w:t xml:space="preserve">Сумма ежемесячной оплаты составляет 1/12 от суммы Договора. </w:t>
            </w:r>
            <w:r w:rsidRPr="00F223B2">
              <w:rPr>
                <w:sz w:val="24"/>
                <w:szCs w:val="24"/>
              </w:rPr>
              <w:t>Предоставления аванса не предусмотрено.</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4AA4F0D1" w14:textId="77777777" w:rsidR="005C1894" w:rsidRDefault="005C1894" w:rsidP="005C1894">
            <w:pPr>
              <w:jc w:val="both"/>
              <w:rPr>
                <w:bCs/>
                <w:i/>
                <w:sz w:val="24"/>
                <w:szCs w:val="24"/>
              </w:rPr>
            </w:pPr>
            <w:r>
              <w:rPr>
                <w:bCs/>
                <w:sz w:val="24"/>
                <w:szCs w:val="24"/>
              </w:rPr>
              <w:t>Российская Федерация</w:t>
            </w:r>
          </w:p>
          <w:p w14:paraId="0A52E2DD" w14:textId="51CBD670"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56061C6E" w:rsidR="000E5E52" w:rsidRPr="009468A0" w:rsidRDefault="00872952" w:rsidP="00EE0363">
            <w:pPr>
              <w:jc w:val="both"/>
              <w:rPr>
                <w:i/>
                <w:sz w:val="24"/>
                <w:szCs w:val="24"/>
              </w:rPr>
            </w:pPr>
            <w:r>
              <w:rPr>
                <w:sz w:val="24"/>
                <w:szCs w:val="24"/>
              </w:rPr>
              <w:t>12 месяцев</w:t>
            </w:r>
            <w:r w:rsidR="005C1894">
              <w:rPr>
                <w:sz w:val="24"/>
                <w:szCs w:val="24"/>
              </w:rPr>
              <w:t xml:space="preserve"> с даты подписания Договора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352545D0"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3E75FB0D"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2E4939">
              <w:rPr>
                <w:bCs/>
                <w:sz w:val="24"/>
                <w:szCs w:val="24"/>
              </w:rPr>
              <w:t>04</w:t>
            </w:r>
            <w:r w:rsidR="00A47B58" w:rsidRPr="00A47B58">
              <w:rPr>
                <w:bCs/>
                <w:sz w:val="24"/>
                <w:szCs w:val="24"/>
              </w:rPr>
              <w:t xml:space="preserve">» </w:t>
            </w:r>
            <w:r w:rsidR="002E4939">
              <w:rPr>
                <w:bCs/>
                <w:sz w:val="24"/>
                <w:szCs w:val="24"/>
              </w:rPr>
              <w:t>июня</w:t>
            </w:r>
            <w:r w:rsidR="00A47B58" w:rsidRPr="00A47B58">
              <w:rPr>
                <w:bCs/>
                <w:sz w:val="24"/>
                <w:szCs w:val="24"/>
              </w:rPr>
              <w:t xml:space="preserve"> 201</w:t>
            </w:r>
            <w:r w:rsidR="00D05422">
              <w:rPr>
                <w:bCs/>
                <w:sz w:val="24"/>
                <w:szCs w:val="24"/>
              </w:rPr>
              <w:t>8</w:t>
            </w:r>
            <w:r w:rsidR="00A47B58" w:rsidRPr="00A47B58">
              <w:rPr>
                <w:bCs/>
                <w:sz w:val="24"/>
                <w:szCs w:val="24"/>
              </w:rPr>
              <w:t xml:space="preserve"> год</w:t>
            </w:r>
          </w:p>
          <w:p w14:paraId="2AD926C8" w14:textId="3C189D25"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2E4939">
              <w:rPr>
                <w:bCs/>
                <w:sz w:val="24"/>
                <w:szCs w:val="24"/>
              </w:rPr>
              <w:t>13</w:t>
            </w:r>
            <w:r w:rsidR="00A47B58" w:rsidRPr="00A47B58">
              <w:rPr>
                <w:bCs/>
                <w:sz w:val="24"/>
                <w:szCs w:val="24"/>
              </w:rPr>
              <w:t xml:space="preserve">» </w:t>
            </w:r>
            <w:r w:rsidR="002E4939">
              <w:rPr>
                <w:bCs/>
                <w:sz w:val="24"/>
                <w:szCs w:val="24"/>
              </w:rPr>
              <w:t>июня</w:t>
            </w:r>
            <w:r w:rsidR="00E264D0" w:rsidRPr="00A47B58">
              <w:rPr>
                <w:bCs/>
                <w:sz w:val="24"/>
                <w:szCs w:val="24"/>
              </w:rPr>
              <w:t xml:space="preserve"> </w:t>
            </w:r>
            <w:r w:rsidR="00A47B58" w:rsidRPr="00A47B58">
              <w:rPr>
                <w:bCs/>
                <w:sz w:val="24"/>
                <w:szCs w:val="24"/>
              </w:rPr>
              <w:t>201</w:t>
            </w:r>
            <w:r w:rsidR="00D05422">
              <w:rPr>
                <w:bCs/>
                <w:sz w:val="24"/>
                <w:szCs w:val="24"/>
              </w:rPr>
              <w:t>8</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002E4939">
              <w:rPr>
                <w:bCs/>
                <w:sz w:val="24"/>
                <w:szCs w:val="24"/>
              </w:rPr>
              <w:t>ин. (время московское).</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3EF4FF59" w:rsidR="00F92A41" w:rsidRPr="00486355" w:rsidRDefault="00EF7B54" w:rsidP="002E4939">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2E4939">
              <w:rPr>
                <w:sz w:val="24"/>
                <w:szCs w:val="24"/>
              </w:rPr>
              <w:t>14</w:t>
            </w:r>
            <w:r w:rsidR="00435212">
              <w:rPr>
                <w:sz w:val="24"/>
                <w:szCs w:val="24"/>
              </w:rPr>
              <w:t xml:space="preserve">» </w:t>
            </w:r>
            <w:r w:rsidR="002E4939">
              <w:rPr>
                <w:sz w:val="24"/>
                <w:szCs w:val="24"/>
              </w:rPr>
              <w:t xml:space="preserve">июня </w:t>
            </w:r>
            <w:r w:rsidR="00435212">
              <w:rPr>
                <w:sz w:val="24"/>
                <w:szCs w:val="24"/>
              </w:rPr>
              <w:t>201</w:t>
            </w:r>
            <w:r w:rsidR="00D05422">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4917844A" w:rsidR="00F92A41" w:rsidRPr="00B70DAC" w:rsidRDefault="00EF7B54" w:rsidP="002E4939">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2E4939">
              <w:rPr>
                <w:sz w:val="24"/>
                <w:szCs w:val="24"/>
              </w:rPr>
              <w:t>15</w:t>
            </w:r>
            <w:r w:rsidR="00435212">
              <w:rPr>
                <w:sz w:val="24"/>
                <w:szCs w:val="24"/>
              </w:rPr>
              <w:t xml:space="preserve">» </w:t>
            </w:r>
            <w:r w:rsidR="002E4939">
              <w:rPr>
                <w:sz w:val="24"/>
                <w:szCs w:val="24"/>
              </w:rPr>
              <w:t xml:space="preserve">июня </w:t>
            </w:r>
            <w:r w:rsidR="00435212">
              <w:rPr>
                <w:sz w:val="24"/>
                <w:szCs w:val="24"/>
              </w:rPr>
              <w:t>201</w:t>
            </w:r>
            <w:r w:rsidR="00D05422">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3F6201AF" w:rsidR="00A47B58" w:rsidRPr="00B70DAC" w:rsidRDefault="006F4A90" w:rsidP="002E4939">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2E4939">
              <w:rPr>
                <w:sz w:val="24"/>
                <w:szCs w:val="24"/>
              </w:rPr>
              <w:t>15</w:t>
            </w:r>
            <w:r>
              <w:rPr>
                <w:sz w:val="24"/>
                <w:szCs w:val="24"/>
              </w:rPr>
              <w:t xml:space="preserve">» </w:t>
            </w:r>
            <w:r w:rsidR="002E4939">
              <w:rPr>
                <w:sz w:val="24"/>
                <w:szCs w:val="24"/>
              </w:rPr>
              <w:t xml:space="preserve">июня </w:t>
            </w:r>
            <w:r>
              <w:rPr>
                <w:sz w:val="24"/>
                <w:szCs w:val="24"/>
              </w:rPr>
              <w:t>201</w:t>
            </w:r>
            <w:r w:rsidR="00D05422">
              <w:rPr>
                <w:sz w:val="24"/>
                <w:szCs w:val="24"/>
              </w:rPr>
              <w:t>8</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2171"/>
              <w:gridCol w:w="2970"/>
            </w:tblGrid>
            <w:tr w:rsidR="00F92A41" w:rsidRPr="00B70DAC" w14:paraId="46E2DF1D" w14:textId="77777777" w:rsidTr="00F223B2">
              <w:trPr>
                <w:trHeight w:val="902"/>
              </w:trPr>
              <w:tc>
                <w:tcPr>
                  <w:tcW w:w="3840"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171"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F223B2">
              <w:trPr>
                <w:trHeight w:val="423"/>
              </w:trPr>
              <w:tc>
                <w:tcPr>
                  <w:tcW w:w="3840" w:type="dxa"/>
                  <w:vAlign w:val="center"/>
                </w:tcPr>
                <w:p w14:paraId="08963035" w14:textId="5136C314" w:rsidR="00FD66B8" w:rsidRPr="0028511A" w:rsidRDefault="00D46172" w:rsidP="00A43A55">
                  <w:pPr>
                    <w:pStyle w:val="afff4"/>
                    <w:numPr>
                      <w:ilvl w:val="0"/>
                      <w:numId w:val="11"/>
                    </w:numPr>
                    <w:ind w:left="0" w:firstLine="0"/>
                    <w:rPr>
                      <w:sz w:val="24"/>
                    </w:rPr>
                  </w:pPr>
                  <w:r>
                    <w:rPr>
                      <w:sz w:val="24"/>
                    </w:rPr>
                    <w:t xml:space="preserve">Цена </w:t>
                  </w:r>
                  <w:r w:rsidR="00C808BC">
                    <w:rPr>
                      <w:sz w:val="24"/>
                    </w:rPr>
                    <w:t>договора</w:t>
                  </w:r>
                  <w:r>
                    <w:rPr>
                      <w:sz w:val="24"/>
                    </w:rPr>
                    <w:t>.</w:t>
                  </w:r>
                </w:p>
              </w:tc>
              <w:tc>
                <w:tcPr>
                  <w:tcW w:w="2171" w:type="dxa"/>
                  <w:vAlign w:val="center"/>
                </w:tcPr>
                <w:p w14:paraId="04C41E79" w14:textId="58B0D207" w:rsidR="00FD66B8" w:rsidRPr="00717D0B" w:rsidRDefault="00717D0B" w:rsidP="007A09CD">
                  <w:pPr>
                    <w:jc w:val="center"/>
                    <w:rPr>
                      <w:b/>
                      <w:sz w:val="24"/>
                    </w:rPr>
                  </w:pPr>
                  <w:r w:rsidRPr="00717D0B">
                    <w:rPr>
                      <w:b/>
                      <w:sz w:val="24"/>
                    </w:rPr>
                    <w:t>70%</w:t>
                  </w:r>
                </w:p>
              </w:tc>
              <w:tc>
                <w:tcPr>
                  <w:tcW w:w="2970" w:type="dxa"/>
                  <w:vAlign w:val="center"/>
                </w:tcPr>
                <w:p w14:paraId="72D1CACA" w14:textId="280B868F" w:rsidR="00FD66B8" w:rsidRPr="0088533A" w:rsidRDefault="00717D0B" w:rsidP="007A09CD">
                  <w:pPr>
                    <w:jc w:val="center"/>
                    <w:rPr>
                      <w:b/>
                      <w:bCs/>
                      <w:sz w:val="24"/>
                      <w:szCs w:val="24"/>
                      <w:lang w:val="en-US"/>
                    </w:rPr>
                  </w:pPr>
                  <w:r>
                    <w:rPr>
                      <w:b/>
                      <w:bCs/>
                      <w:sz w:val="24"/>
                      <w:szCs w:val="24"/>
                    </w:rPr>
                    <w:t>0,7</w:t>
                  </w:r>
                  <w:r w:rsidR="0088533A">
                    <w:rPr>
                      <w:b/>
                      <w:bCs/>
                      <w:sz w:val="24"/>
                      <w:szCs w:val="24"/>
                      <w:lang w:val="en-US"/>
                    </w:rPr>
                    <w:t>0</w:t>
                  </w:r>
                </w:p>
              </w:tc>
            </w:tr>
            <w:tr w:rsidR="00FD66B8" w:rsidRPr="00B70DAC" w14:paraId="2F144CAE" w14:textId="77777777" w:rsidTr="00F223B2">
              <w:trPr>
                <w:trHeight w:val="362"/>
              </w:trPr>
              <w:tc>
                <w:tcPr>
                  <w:tcW w:w="3840" w:type="dxa"/>
                  <w:vAlign w:val="center"/>
                </w:tcPr>
                <w:p w14:paraId="251575B0" w14:textId="38601A1F" w:rsidR="00FD66B8" w:rsidRPr="0028511A" w:rsidRDefault="00D46172" w:rsidP="00914EBE">
                  <w:pPr>
                    <w:pStyle w:val="afff4"/>
                    <w:numPr>
                      <w:ilvl w:val="0"/>
                      <w:numId w:val="11"/>
                    </w:numPr>
                    <w:ind w:left="0" w:firstLine="0"/>
                    <w:rPr>
                      <w:sz w:val="24"/>
                    </w:rPr>
                  </w:pPr>
                  <w:r w:rsidRPr="00D46172">
                    <w:rPr>
                      <w:sz w:val="24"/>
                    </w:rPr>
                    <w:t>Квалификация участника</w:t>
                  </w:r>
                  <w:r>
                    <w:rPr>
                      <w:sz w:val="24"/>
                    </w:rPr>
                    <w:t xml:space="preserve"> </w:t>
                  </w:r>
                  <w:r w:rsidR="00914EBE">
                    <w:rPr>
                      <w:sz w:val="24"/>
                    </w:rPr>
                    <w:t>запроса предложений</w:t>
                  </w:r>
                </w:p>
              </w:tc>
              <w:tc>
                <w:tcPr>
                  <w:tcW w:w="2171" w:type="dxa"/>
                  <w:vAlign w:val="center"/>
                </w:tcPr>
                <w:p w14:paraId="4350B648" w14:textId="530F2F3B" w:rsidR="00FD66B8" w:rsidRPr="00717D0B" w:rsidRDefault="00717D0B" w:rsidP="007A09CD">
                  <w:pPr>
                    <w:jc w:val="center"/>
                    <w:rPr>
                      <w:b/>
                      <w:sz w:val="24"/>
                    </w:rPr>
                  </w:pPr>
                  <w:r w:rsidRPr="00717D0B">
                    <w:rPr>
                      <w:b/>
                      <w:sz w:val="24"/>
                    </w:rPr>
                    <w:t>15%</w:t>
                  </w:r>
                </w:p>
              </w:tc>
              <w:tc>
                <w:tcPr>
                  <w:tcW w:w="2970" w:type="dxa"/>
                  <w:vAlign w:val="center"/>
                </w:tcPr>
                <w:p w14:paraId="0A6DBDBA" w14:textId="27BE7716" w:rsidR="00FD66B8" w:rsidRPr="00B70DAC" w:rsidRDefault="00717D0B" w:rsidP="007A09CD">
                  <w:pPr>
                    <w:jc w:val="center"/>
                    <w:rPr>
                      <w:b/>
                      <w:bCs/>
                      <w:sz w:val="24"/>
                      <w:szCs w:val="24"/>
                    </w:rPr>
                  </w:pPr>
                  <w:r>
                    <w:rPr>
                      <w:b/>
                      <w:bCs/>
                      <w:sz w:val="24"/>
                      <w:szCs w:val="24"/>
                    </w:rPr>
                    <w:t>0,15</w:t>
                  </w:r>
                </w:p>
              </w:tc>
            </w:tr>
            <w:tr w:rsidR="007A09CD" w:rsidRPr="00B70DAC" w14:paraId="4D8E2BB2" w14:textId="77777777" w:rsidTr="00F223B2">
              <w:trPr>
                <w:trHeight w:val="362"/>
              </w:trPr>
              <w:tc>
                <w:tcPr>
                  <w:tcW w:w="3840" w:type="dxa"/>
                  <w:tcMar>
                    <w:right w:w="0" w:type="dxa"/>
                  </w:tcMar>
                  <w:vAlign w:val="center"/>
                </w:tcPr>
                <w:p w14:paraId="57116DE7" w14:textId="17A61729" w:rsidR="007A09CD" w:rsidRPr="00D46172" w:rsidRDefault="00F223B2" w:rsidP="00B700E3">
                  <w:pPr>
                    <w:pStyle w:val="afff4"/>
                    <w:numPr>
                      <w:ilvl w:val="0"/>
                      <w:numId w:val="11"/>
                    </w:numPr>
                    <w:ind w:left="0" w:firstLine="0"/>
                    <w:rPr>
                      <w:sz w:val="24"/>
                    </w:rPr>
                  </w:pPr>
                  <w:r w:rsidRPr="00F223B2">
                    <w:rPr>
                      <w:sz w:val="24"/>
                    </w:rPr>
                    <w:t>Качество инфраструктуры</w:t>
                  </w:r>
                </w:p>
              </w:tc>
              <w:tc>
                <w:tcPr>
                  <w:tcW w:w="2171" w:type="dxa"/>
                  <w:vAlign w:val="center"/>
                </w:tcPr>
                <w:p w14:paraId="52B21327" w14:textId="2DF48EF4" w:rsidR="007A09CD" w:rsidRDefault="00717D0B" w:rsidP="007A09CD">
                  <w:pPr>
                    <w:jc w:val="center"/>
                    <w:rPr>
                      <w:b/>
                      <w:sz w:val="24"/>
                    </w:rPr>
                  </w:pPr>
                  <w:r>
                    <w:rPr>
                      <w:b/>
                      <w:sz w:val="24"/>
                    </w:rPr>
                    <w:t>15%</w:t>
                  </w:r>
                </w:p>
              </w:tc>
              <w:tc>
                <w:tcPr>
                  <w:tcW w:w="2970" w:type="dxa"/>
                  <w:vAlign w:val="center"/>
                </w:tcPr>
                <w:p w14:paraId="1495B003" w14:textId="6467A784" w:rsidR="007A09CD" w:rsidRDefault="00717D0B" w:rsidP="007A09CD">
                  <w:pPr>
                    <w:jc w:val="center"/>
                    <w:rPr>
                      <w:b/>
                      <w:bCs/>
                      <w:sz w:val="24"/>
                      <w:szCs w:val="24"/>
                    </w:rPr>
                  </w:pPr>
                  <w:r>
                    <w:rPr>
                      <w:b/>
                      <w:bCs/>
                      <w:sz w:val="24"/>
                      <w:szCs w:val="24"/>
                    </w:rPr>
                    <w:t>0,15</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3AA94891"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 xml:space="preserve">участника </w:t>
            </w:r>
            <w:r w:rsidR="00914EBE">
              <w:rPr>
                <w:sz w:val="24"/>
                <w:szCs w:val="24"/>
              </w:rPr>
              <w:t>запроса предложений</w:t>
            </w:r>
            <w:r w:rsidR="00D46172">
              <w:rPr>
                <w:sz w:val="24"/>
                <w:szCs w:val="24"/>
              </w:rPr>
              <w:t>;</w:t>
            </w:r>
          </w:p>
          <w:p w14:paraId="37C1C004" w14:textId="45C78497" w:rsidR="00435212" w:rsidRPr="00A47B58" w:rsidRDefault="007A09CD" w:rsidP="00ED5EE4">
            <w:pPr>
              <w:autoSpaceDE w:val="0"/>
              <w:autoSpaceDN w:val="0"/>
              <w:adjustRightInd w:val="0"/>
              <w:ind w:firstLine="284"/>
              <w:jc w:val="both"/>
              <w:rPr>
                <w:i/>
                <w:color w:val="A6A6A6" w:themeColor="background1" w:themeShade="A6"/>
                <w:sz w:val="22"/>
              </w:rPr>
            </w:pPr>
            <w:r>
              <w:rPr>
                <w:sz w:val="24"/>
                <w:szCs w:val="24"/>
              </w:rPr>
              <w:t xml:space="preserve">в) </w:t>
            </w:r>
            <w:r w:rsidR="00B761CC" w:rsidRPr="00F223B2">
              <w:rPr>
                <w:sz w:val="24"/>
              </w:rPr>
              <w:t>Качество инфраструктуры</w:t>
            </w:r>
            <w:r w:rsidR="00A47B58" w:rsidRPr="00A47B58">
              <w:rPr>
                <w:i/>
                <w:color w:val="A6A6A6" w:themeColor="background1" w:themeShade="A6"/>
                <w:sz w:val="22"/>
              </w:rPr>
              <w:t>.</w:t>
            </w:r>
          </w:p>
          <w:p w14:paraId="630281C5" w14:textId="08A7D208"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D0542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9312A9D"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D0542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5E3C9B3B"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D0542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1524497A" w:rsidR="00F92A41" w:rsidRDefault="00F92A41" w:rsidP="00D13429">
            <w:pPr>
              <w:autoSpaceDE w:val="0"/>
              <w:autoSpaceDN w:val="0"/>
              <w:adjustRightInd w:val="0"/>
              <w:ind w:firstLine="284"/>
              <w:jc w:val="both"/>
              <w:rPr>
                <w:sz w:val="24"/>
                <w:szCs w:val="24"/>
              </w:rPr>
            </w:pPr>
            <w:r w:rsidRPr="00B70DAC">
              <w:rPr>
                <w:sz w:val="24"/>
                <w:szCs w:val="24"/>
              </w:rPr>
              <w:t>4.</w:t>
            </w:r>
            <w:r w:rsidR="00D0542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004B3179">
              <w:rPr>
                <w:sz w:val="24"/>
                <w:szCs w:val="24"/>
              </w:rPr>
              <w:t>, умноженных на их значимость:</w:t>
            </w:r>
          </w:p>
          <w:p w14:paraId="1D4797F0" w14:textId="75F8A808" w:rsidR="00D05422" w:rsidRPr="00B70DAC" w:rsidRDefault="002E4939" w:rsidP="004B3179">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×0,70+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×0,15+</m:t>
              </m:r>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di</m:t>
                  </m:r>
                </m:sub>
              </m:sSub>
              <m:r>
                <w:rPr>
                  <w:rFonts w:ascii="Cambria Math" w:hAnsi="Cambria Math"/>
                  <w:sz w:val="24"/>
                  <w:szCs w:val="24"/>
                </w:rPr>
                <m:t>×0,15</m:t>
              </m:r>
            </m:oMath>
            <w:r w:rsidR="004B3179">
              <w:rPr>
                <w:sz w:val="24"/>
                <w:szCs w:val="24"/>
              </w:rPr>
              <w:t>.</w:t>
            </w:r>
          </w:p>
          <w:p w14:paraId="46283EC5" w14:textId="0CC19DE8"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D0542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AD3754A"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D05422">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22439DAC" w14:textId="77777777" w:rsidR="004B3179" w:rsidRPr="005D5C2C" w:rsidRDefault="004B3179" w:rsidP="004B3179">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17048B34" w14:textId="77777777" w:rsidR="004B3179" w:rsidRPr="005D5C2C" w:rsidRDefault="004B3179" w:rsidP="004B3179">
            <w:pPr>
              <w:autoSpaceDE w:val="0"/>
              <w:autoSpaceDN w:val="0"/>
              <w:adjustRightInd w:val="0"/>
              <w:rPr>
                <w:sz w:val="24"/>
                <w:szCs w:val="24"/>
              </w:rPr>
            </w:pPr>
            <w:r w:rsidRPr="005D5C2C">
              <w:rPr>
                <w:sz w:val="24"/>
                <w:szCs w:val="24"/>
              </w:rPr>
              <w:t>где:</w:t>
            </w:r>
          </w:p>
          <w:p w14:paraId="245D1AD1" w14:textId="77777777" w:rsidR="004B3179" w:rsidRPr="005D5C2C" w:rsidRDefault="002E4939" w:rsidP="004B317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5D5C2C">
              <w:t xml:space="preserve">- </w:t>
            </w:r>
            <w:r w:rsidR="004B3179" w:rsidRPr="005D5C2C">
              <w:rPr>
                <w:i/>
                <w:iCs/>
                <w:sz w:val="24"/>
                <w:szCs w:val="24"/>
              </w:rPr>
              <w:t>рейтинг, присуждаемый i-й заявке по указанному критерию;</w:t>
            </w:r>
          </w:p>
          <w:p w14:paraId="22DA7DFF" w14:textId="77777777" w:rsidR="004B3179" w:rsidRPr="005D5C2C" w:rsidRDefault="004B3179" w:rsidP="004B3179">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32070B6" w14:textId="77777777" w:rsidR="004B3179" w:rsidRPr="005D5C2C" w:rsidRDefault="004B3179" w:rsidP="004B3179">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i-го участника запроса предложений по цене договора</w:t>
            </w:r>
            <w:r w:rsidRPr="005D5C2C">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1B501C2C" w14:textId="77777777" w:rsidR="004B3179" w:rsidRPr="005D5C2C" w:rsidRDefault="004B3179" w:rsidP="004B317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B5575A9" w14:textId="77777777" w:rsidR="004B3179" w:rsidRPr="005D5C2C" w:rsidRDefault="004B3179" w:rsidP="004B3179">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88FBEA5"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4D91894C"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4CFBC7" w14:textId="77777777" w:rsidR="004B3179" w:rsidRPr="005D5C2C" w:rsidRDefault="004B3179" w:rsidP="004B317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2A3972BE" w14:textId="77777777" w:rsidR="004B3179" w:rsidRPr="005D5C2C" w:rsidRDefault="004B3179" w:rsidP="004B3179">
            <w:pPr>
              <w:autoSpaceDE w:val="0"/>
              <w:autoSpaceDN w:val="0"/>
              <w:adjustRightInd w:val="0"/>
              <w:ind w:firstLine="540"/>
              <w:jc w:val="both"/>
              <w:rPr>
                <w:sz w:val="24"/>
                <w:szCs w:val="24"/>
              </w:rPr>
            </w:pPr>
          </w:p>
          <w:p w14:paraId="78F3B883" w14:textId="77777777" w:rsidR="004B3179" w:rsidRPr="005D5C2C" w:rsidRDefault="002E4939" w:rsidP="004B317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14:paraId="38FA8375" w14:textId="24A7A42E" w:rsidR="004B3179" w:rsidRPr="005D5C2C" w:rsidRDefault="004B3179" w:rsidP="004B3179">
            <w:pPr>
              <w:autoSpaceDE w:val="0"/>
              <w:autoSpaceDN w:val="0"/>
              <w:adjustRightInd w:val="0"/>
              <w:jc w:val="both"/>
              <w:rPr>
                <w:sz w:val="24"/>
                <w:szCs w:val="24"/>
              </w:rPr>
            </w:pPr>
            <w:r>
              <w:rPr>
                <w:sz w:val="24"/>
                <w:szCs w:val="24"/>
              </w:rPr>
              <w:t xml:space="preserve">   </w:t>
            </w:r>
            <w:r w:rsidRPr="005D5C2C">
              <w:rPr>
                <w:sz w:val="24"/>
                <w:szCs w:val="24"/>
              </w:rPr>
              <w:t>где:</w:t>
            </w:r>
          </w:p>
          <w:p w14:paraId="7D9201BB"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65596827"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14:paraId="19112D16" w14:textId="77777777" w:rsidR="004B3179" w:rsidRPr="004B3179" w:rsidRDefault="004B3179" w:rsidP="004B317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0B32B7A" w14:textId="2A119B8C" w:rsidR="00F92A41" w:rsidRDefault="004B3179" w:rsidP="004B3179">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40" w:type="dxa"/>
              <w:tblLayout w:type="fixed"/>
              <w:tblLook w:val="04A0" w:firstRow="1" w:lastRow="0" w:firstColumn="1" w:lastColumn="0" w:noHBand="0" w:noVBand="1"/>
            </w:tblPr>
            <w:tblGrid>
              <w:gridCol w:w="560"/>
              <w:gridCol w:w="2011"/>
              <w:gridCol w:w="2383"/>
              <w:gridCol w:w="1417"/>
              <w:gridCol w:w="3969"/>
            </w:tblGrid>
            <w:tr w:rsidR="00D340AF" w:rsidRPr="00FE7B61" w14:paraId="76B7C25F" w14:textId="77777777" w:rsidTr="0088533A">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011"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2383"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17"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3969"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A72D6F" w:rsidRPr="00FE7B61" w14:paraId="07CD51FC" w14:textId="77777777" w:rsidTr="0088533A">
              <w:trPr>
                <w:trHeight w:val="405"/>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A72D6F" w:rsidRPr="00FE7B61" w:rsidRDefault="00A72D6F" w:rsidP="00A72D6F">
                  <w:pPr>
                    <w:suppressAutoHyphens/>
                    <w:ind w:right="-108"/>
                    <w:contextualSpacing/>
                    <w:rPr>
                      <w:sz w:val="22"/>
                      <w:szCs w:val="24"/>
                    </w:rPr>
                  </w:pPr>
                  <w:r w:rsidRPr="00FE7B61">
                    <w:rPr>
                      <w:sz w:val="22"/>
                      <w:szCs w:val="24"/>
                    </w:rPr>
                    <w:t>2.</w:t>
                  </w:r>
                  <w:r>
                    <w:rPr>
                      <w:sz w:val="22"/>
                      <w:szCs w:val="24"/>
                    </w:rPr>
                    <w:t>1</w:t>
                  </w:r>
                </w:p>
              </w:tc>
              <w:tc>
                <w:tcPr>
                  <w:tcW w:w="2011" w:type="dxa"/>
                  <w:vMerge w:val="restart"/>
                  <w:tcBorders>
                    <w:top w:val="single" w:sz="4" w:space="0" w:color="auto"/>
                    <w:left w:val="single" w:sz="4" w:space="0" w:color="auto"/>
                    <w:right w:val="single" w:sz="4" w:space="0" w:color="auto"/>
                  </w:tcBorders>
                  <w:hideMark/>
                </w:tcPr>
                <w:p w14:paraId="19D02656" w14:textId="2EA42559" w:rsidR="00A72D6F" w:rsidRPr="00120A8F" w:rsidRDefault="00A72D6F" w:rsidP="00A72D6F">
                  <w:pPr>
                    <w:suppressAutoHyphens/>
                    <w:ind w:right="-108"/>
                    <w:contextualSpacing/>
                    <w:rPr>
                      <w:sz w:val="22"/>
                      <w:szCs w:val="24"/>
                    </w:rPr>
                  </w:pPr>
                  <w:r w:rsidRPr="00F305DA">
                    <w:rPr>
                      <w:sz w:val="22"/>
                      <w:szCs w:val="24"/>
                    </w:rPr>
                    <w:t xml:space="preserve">Наличие </w:t>
                  </w:r>
                  <w:r>
                    <w:rPr>
                      <w:sz w:val="22"/>
                      <w:szCs w:val="24"/>
                    </w:rPr>
                    <w:t>опыта участника закупки в оказании услуг</w:t>
                  </w:r>
                  <w:r w:rsidRPr="004A1BA5">
                    <w:rPr>
                      <w:bCs/>
                      <w:sz w:val="24"/>
                      <w:szCs w:val="24"/>
                    </w:rPr>
                    <w:t xml:space="preserve"> </w:t>
                  </w:r>
                  <w:r>
                    <w:rPr>
                      <w:bCs/>
                      <w:sz w:val="22"/>
                      <w:szCs w:val="24"/>
                    </w:rPr>
                    <w:t xml:space="preserve">предоставления виртуальной инфраструктуры как услуги </w:t>
                  </w:r>
                  <w:r w:rsidR="00BC4191">
                    <w:rPr>
                      <w:bCs/>
                      <w:sz w:val="22"/>
                      <w:szCs w:val="24"/>
                    </w:rPr>
                    <w:t xml:space="preserve">с соблюдением требований регуляторов в области защиты персональных данных </w:t>
                  </w:r>
                  <w:r w:rsidR="00BC4191">
                    <w:rPr>
                      <w:sz w:val="22"/>
                      <w:szCs w:val="24"/>
                    </w:rPr>
                    <w:t>за период с 2016 по 2018</w:t>
                  </w:r>
                  <w:r w:rsidRPr="00F305DA">
                    <w:rPr>
                      <w:sz w:val="22"/>
                      <w:szCs w:val="24"/>
                    </w:rPr>
                    <w:t xml:space="preserve"> гг. </w:t>
                  </w:r>
                </w:p>
              </w:tc>
              <w:tc>
                <w:tcPr>
                  <w:tcW w:w="2383" w:type="dxa"/>
                  <w:tcBorders>
                    <w:top w:val="single" w:sz="4" w:space="0" w:color="auto"/>
                    <w:left w:val="single" w:sz="4" w:space="0" w:color="auto"/>
                    <w:bottom w:val="single" w:sz="4" w:space="0" w:color="auto"/>
                    <w:right w:val="single" w:sz="4" w:space="0" w:color="auto"/>
                  </w:tcBorders>
                  <w:vAlign w:val="center"/>
                </w:tcPr>
                <w:p w14:paraId="615B6ED5" w14:textId="5955FC59" w:rsidR="00A72D6F" w:rsidRPr="00FE7B61" w:rsidRDefault="00A72D6F" w:rsidP="00A72D6F">
                  <w:pPr>
                    <w:suppressAutoHyphens/>
                    <w:ind w:right="-108"/>
                    <w:contextualSpacing/>
                    <w:rPr>
                      <w:sz w:val="22"/>
                      <w:szCs w:val="24"/>
                    </w:rPr>
                  </w:pPr>
                  <w:r w:rsidRPr="002665BE">
                    <w:rPr>
                      <w:sz w:val="22"/>
                      <w:szCs w:val="24"/>
                    </w:rPr>
                    <w:t>более 10 договоров, в том числе 5 контрактов с государственными организациями и компаниями с государственным участием</w:t>
                  </w:r>
                </w:p>
              </w:tc>
              <w:tc>
                <w:tcPr>
                  <w:tcW w:w="1417" w:type="dxa"/>
                  <w:tcBorders>
                    <w:top w:val="single" w:sz="4" w:space="0" w:color="auto"/>
                    <w:left w:val="single" w:sz="4" w:space="0" w:color="auto"/>
                    <w:right w:val="single" w:sz="4" w:space="0" w:color="auto"/>
                  </w:tcBorders>
                  <w:vAlign w:val="center"/>
                </w:tcPr>
                <w:p w14:paraId="0BB7DE10" w14:textId="0D9E67F3" w:rsidR="00A72D6F" w:rsidRPr="00FE7B61" w:rsidRDefault="00354F6D" w:rsidP="00A72D6F">
                  <w:pPr>
                    <w:suppressAutoHyphens/>
                    <w:ind w:right="-108"/>
                    <w:contextualSpacing/>
                    <w:jc w:val="center"/>
                    <w:rPr>
                      <w:sz w:val="22"/>
                      <w:szCs w:val="24"/>
                    </w:rPr>
                  </w:pPr>
                  <w:r>
                    <w:rPr>
                      <w:sz w:val="22"/>
                      <w:szCs w:val="24"/>
                    </w:rPr>
                    <w:t>4</w:t>
                  </w:r>
                  <w:r w:rsidR="00A72D6F">
                    <w:rPr>
                      <w:sz w:val="22"/>
                      <w:szCs w:val="24"/>
                    </w:rPr>
                    <w:t>0</w:t>
                  </w:r>
                </w:p>
              </w:tc>
              <w:tc>
                <w:tcPr>
                  <w:tcW w:w="3969" w:type="dxa"/>
                  <w:vMerge w:val="restart"/>
                  <w:tcBorders>
                    <w:top w:val="single" w:sz="4" w:space="0" w:color="auto"/>
                    <w:left w:val="single" w:sz="4" w:space="0" w:color="auto"/>
                    <w:right w:val="single" w:sz="4" w:space="0" w:color="auto"/>
                  </w:tcBorders>
                </w:tcPr>
                <w:p w14:paraId="27CEC8E2" w14:textId="77777777" w:rsidR="00A72D6F" w:rsidRDefault="00A72D6F" w:rsidP="00A72D6F">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42FD3B00" w14:textId="5F53350A" w:rsidR="00A72D6F" w:rsidRPr="00FE7B61" w:rsidRDefault="00A72D6F" w:rsidP="0088533A">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ведения о наличии опыта</w:t>
                  </w:r>
                  <w:r>
                    <w:rPr>
                      <w:sz w:val="22"/>
                      <w:szCs w:val="24"/>
                    </w:rPr>
                    <w:t>, подтверждается копиями договоров и актов.</w:t>
                  </w:r>
                </w:p>
              </w:tc>
            </w:tr>
            <w:tr w:rsidR="00A72D6F" w:rsidRPr="00FE7B61" w14:paraId="2318637D" w14:textId="77777777" w:rsidTr="0088533A">
              <w:trPr>
                <w:trHeight w:val="668"/>
              </w:trPr>
              <w:tc>
                <w:tcPr>
                  <w:tcW w:w="560" w:type="dxa"/>
                  <w:vMerge/>
                  <w:tcBorders>
                    <w:left w:val="single" w:sz="4" w:space="0" w:color="auto"/>
                    <w:right w:val="single" w:sz="4" w:space="0" w:color="auto"/>
                  </w:tcBorders>
                </w:tcPr>
                <w:p w14:paraId="7DDD9FE6" w14:textId="77777777" w:rsidR="00A72D6F" w:rsidRPr="00FE7B61" w:rsidRDefault="00A72D6F" w:rsidP="00A72D6F">
                  <w:pPr>
                    <w:suppressAutoHyphens/>
                    <w:ind w:right="-108"/>
                    <w:contextualSpacing/>
                    <w:rPr>
                      <w:sz w:val="22"/>
                      <w:szCs w:val="24"/>
                    </w:rPr>
                  </w:pPr>
                </w:p>
              </w:tc>
              <w:tc>
                <w:tcPr>
                  <w:tcW w:w="2011" w:type="dxa"/>
                  <w:vMerge/>
                  <w:tcBorders>
                    <w:left w:val="single" w:sz="4" w:space="0" w:color="auto"/>
                    <w:right w:val="single" w:sz="4" w:space="0" w:color="auto"/>
                  </w:tcBorders>
                </w:tcPr>
                <w:p w14:paraId="3A4C2BC6" w14:textId="77777777" w:rsidR="00A72D6F" w:rsidRDefault="00A72D6F" w:rsidP="00A72D6F">
                  <w:pPr>
                    <w:suppressAutoHyphens/>
                    <w:ind w:right="-108"/>
                    <w:contextualSpacing/>
                    <w:rPr>
                      <w:sz w:val="22"/>
                      <w:szCs w:val="24"/>
                    </w:rPr>
                  </w:pPr>
                </w:p>
              </w:tc>
              <w:tc>
                <w:tcPr>
                  <w:tcW w:w="2383" w:type="dxa"/>
                  <w:tcBorders>
                    <w:top w:val="single" w:sz="4" w:space="0" w:color="auto"/>
                    <w:left w:val="single" w:sz="4" w:space="0" w:color="auto"/>
                    <w:right w:val="single" w:sz="4" w:space="0" w:color="auto"/>
                  </w:tcBorders>
                  <w:vAlign w:val="center"/>
                </w:tcPr>
                <w:p w14:paraId="17381017" w14:textId="581E9E67" w:rsidR="00A72D6F" w:rsidRDefault="00946D4E" w:rsidP="00A72D6F">
                  <w:pPr>
                    <w:suppressAutoHyphens/>
                    <w:ind w:right="-108"/>
                    <w:contextualSpacing/>
                    <w:rPr>
                      <w:sz w:val="22"/>
                      <w:szCs w:val="24"/>
                    </w:rPr>
                  </w:pPr>
                  <w:r>
                    <w:rPr>
                      <w:sz w:val="22"/>
                      <w:szCs w:val="24"/>
                    </w:rPr>
                    <w:t xml:space="preserve">5 и менее </w:t>
                  </w:r>
                </w:p>
              </w:tc>
              <w:tc>
                <w:tcPr>
                  <w:tcW w:w="1417" w:type="dxa"/>
                  <w:tcBorders>
                    <w:top w:val="single" w:sz="4" w:space="0" w:color="auto"/>
                    <w:left w:val="single" w:sz="4" w:space="0" w:color="auto"/>
                    <w:right w:val="single" w:sz="4" w:space="0" w:color="auto"/>
                  </w:tcBorders>
                  <w:vAlign w:val="center"/>
                </w:tcPr>
                <w:p w14:paraId="5CCE0EEE" w14:textId="1CC3FEFF" w:rsidR="00A72D6F" w:rsidRDefault="00946D4E" w:rsidP="00A72D6F">
                  <w:pPr>
                    <w:suppressAutoHyphens/>
                    <w:ind w:right="-108"/>
                    <w:contextualSpacing/>
                    <w:jc w:val="center"/>
                    <w:rPr>
                      <w:sz w:val="22"/>
                      <w:szCs w:val="24"/>
                    </w:rPr>
                  </w:pPr>
                  <w:r>
                    <w:rPr>
                      <w:sz w:val="22"/>
                      <w:szCs w:val="24"/>
                    </w:rPr>
                    <w:t>0</w:t>
                  </w:r>
                </w:p>
              </w:tc>
              <w:tc>
                <w:tcPr>
                  <w:tcW w:w="3969" w:type="dxa"/>
                  <w:vMerge/>
                  <w:tcBorders>
                    <w:left w:val="single" w:sz="4" w:space="0" w:color="auto"/>
                    <w:right w:val="single" w:sz="4" w:space="0" w:color="auto"/>
                  </w:tcBorders>
                  <w:vAlign w:val="center"/>
                </w:tcPr>
                <w:p w14:paraId="681FB2B9" w14:textId="77777777" w:rsidR="00A72D6F" w:rsidRDefault="00A72D6F" w:rsidP="00A72D6F">
                  <w:pPr>
                    <w:suppressAutoHyphens/>
                    <w:ind w:right="-108"/>
                    <w:contextualSpacing/>
                    <w:jc w:val="center"/>
                    <w:rPr>
                      <w:sz w:val="22"/>
                      <w:szCs w:val="24"/>
                    </w:rPr>
                  </w:pPr>
                </w:p>
              </w:tc>
            </w:tr>
            <w:tr w:rsidR="00D340AF" w:rsidRPr="00FE7B61" w14:paraId="2180067F" w14:textId="77777777" w:rsidTr="0088533A">
              <w:trPr>
                <w:trHeight w:val="501"/>
              </w:trPr>
              <w:tc>
                <w:tcPr>
                  <w:tcW w:w="560" w:type="dxa"/>
                  <w:vMerge w:val="restart"/>
                  <w:tcBorders>
                    <w:left w:val="single" w:sz="4" w:space="0" w:color="auto"/>
                    <w:right w:val="single" w:sz="4" w:space="0" w:color="auto"/>
                  </w:tcBorders>
                  <w:vAlign w:val="center"/>
                </w:tcPr>
                <w:p w14:paraId="10C51A6E" w14:textId="22B99C50" w:rsidR="00D340AF" w:rsidRPr="00D340AF" w:rsidRDefault="00D340AF" w:rsidP="00D340AF">
                  <w:pPr>
                    <w:ind w:right="-108"/>
                    <w:rPr>
                      <w:sz w:val="22"/>
                      <w:szCs w:val="24"/>
                    </w:rPr>
                  </w:pPr>
                  <w:r>
                    <w:rPr>
                      <w:sz w:val="22"/>
                      <w:szCs w:val="24"/>
                    </w:rPr>
                    <w:t>2.3</w:t>
                  </w:r>
                </w:p>
              </w:tc>
              <w:tc>
                <w:tcPr>
                  <w:tcW w:w="2011" w:type="dxa"/>
                  <w:vMerge w:val="restart"/>
                  <w:tcBorders>
                    <w:left w:val="single" w:sz="4" w:space="0" w:color="auto"/>
                    <w:right w:val="single" w:sz="4" w:space="0" w:color="auto"/>
                  </w:tcBorders>
                </w:tcPr>
                <w:p w14:paraId="7493A016" w14:textId="22E2FF37" w:rsidR="00D340AF" w:rsidRDefault="00D340AF" w:rsidP="0088533A">
                  <w:pPr>
                    <w:ind w:right="-108"/>
                    <w:rPr>
                      <w:sz w:val="22"/>
                      <w:szCs w:val="22"/>
                    </w:rPr>
                  </w:pPr>
                  <w:r>
                    <w:rPr>
                      <w:sz w:val="22"/>
                      <w:szCs w:val="22"/>
                    </w:rPr>
                    <w:t>Наличие материально-технических ресурсов</w:t>
                  </w:r>
                  <w:r w:rsidR="001468CF">
                    <w:rPr>
                      <w:sz w:val="22"/>
                      <w:szCs w:val="22"/>
                    </w:rPr>
                    <w:t xml:space="preserve">, необходимых для оказания </w:t>
                  </w:r>
                  <w:r w:rsidR="0088533A">
                    <w:rPr>
                      <w:sz w:val="22"/>
                      <w:szCs w:val="22"/>
                    </w:rPr>
                    <w:t>у</w:t>
                  </w:r>
                  <w:r w:rsidR="001468CF">
                    <w:rPr>
                      <w:sz w:val="22"/>
                      <w:szCs w:val="22"/>
                    </w:rPr>
                    <w:t>слуги</w:t>
                  </w:r>
                </w:p>
              </w:tc>
              <w:tc>
                <w:tcPr>
                  <w:tcW w:w="2383" w:type="dxa"/>
                  <w:tcBorders>
                    <w:left w:val="single" w:sz="4" w:space="0" w:color="auto"/>
                    <w:bottom w:val="single" w:sz="4" w:space="0" w:color="auto"/>
                    <w:right w:val="single" w:sz="4" w:space="0" w:color="auto"/>
                  </w:tcBorders>
                  <w:vAlign w:val="center"/>
                </w:tcPr>
                <w:p w14:paraId="5E7159B0" w14:textId="4D3E8D29" w:rsidR="00D340AF" w:rsidRDefault="001468CF" w:rsidP="00D340AF">
                  <w:pPr>
                    <w:suppressAutoHyphens/>
                    <w:ind w:right="-108"/>
                    <w:contextualSpacing/>
                    <w:rPr>
                      <w:sz w:val="22"/>
                      <w:szCs w:val="24"/>
                    </w:rPr>
                  </w:pPr>
                  <w:r>
                    <w:rPr>
                      <w:sz w:val="22"/>
                      <w:szCs w:val="24"/>
                    </w:rPr>
                    <w:t>Все ресурсы</w:t>
                  </w:r>
                  <w:r w:rsidR="00871E4A">
                    <w:rPr>
                      <w:sz w:val="22"/>
                      <w:szCs w:val="24"/>
                    </w:rPr>
                    <w:t xml:space="preserve"> для предоставления инфраструктуры</w:t>
                  </w:r>
                  <w:r>
                    <w:rPr>
                      <w:sz w:val="22"/>
                      <w:szCs w:val="24"/>
                    </w:rPr>
                    <w:t xml:space="preserve"> </w:t>
                  </w:r>
                  <w:r w:rsidR="0088533A">
                    <w:rPr>
                      <w:sz w:val="22"/>
                      <w:szCs w:val="24"/>
                    </w:rPr>
                    <w:t xml:space="preserve">находятся </w:t>
                  </w:r>
                  <w:r>
                    <w:rPr>
                      <w:sz w:val="22"/>
                      <w:szCs w:val="24"/>
                    </w:rPr>
                    <w:t>в собственности</w:t>
                  </w:r>
                  <w:r w:rsidR="0088533A">
                    <w:rPr>
                      <w:sz w:val="22"/>
                      <w:szCs w:val="24"/>
                    </w:rPr>
                    <w:t xml:space="preserve"> у частника</w:t>
                  </w:r>
                </w:p>
              </w:tc>
              <w:tc>
                <w:tcPr>
                  <w:tcW w:w="1417" w:type="dxa"/>
                  <w:tcBorders>
                    <w:left w:val="single" w:sz="4" w:space="0" w:color="auto"/>
                    <w:bottom w:val="single" w:sz="4" w:space="0" w:color="auto"/>
                    <w:right w:val="single" w:sz="4" w:space="0" w:color="auto"/>
                  </w:tcBorders>
                  <w:vAlign w:val="center"/>
                </w:tcPr>
                <w:p w14:paraId="3D8A8BC8" w14:textId="30330CB6" w:rsidR="00D340AF" w:rsidRDefault="00354F6D" w:rsidP="00D340AF">
                  <w:pPr>
                    <w:suppressAutoHyphens/>
                    <w:ind w:right="-108"/>
                    <w:contextualSpacing/>
                    <w:jc w:val="center"/>
                    <w:rPr>
                      <w:sz w:val="22"/>
                      <w:szCs w:val="24"/>
                    </w:rPr>
                  </w:pPr>
                  <w:r>
                    <w:rPr>
                      <w:sz w:val="22"/>
                      <w:szCs w:val="24"/>
                    </w:rPr>
                    <w:t>30</w:t>
                  </w:r>
                </w:p>
              </w:tc>
              <w:tc>
                <w:tcPr>
                  <w:tcW w:w="3969" w:type="dxa"/>
                  <w:vMerge w:val="restart"/>
                  <w:tcBorders>
                    <w:left w:val="single" w:sz="4" w:space="0" w:color="auto"/>
                    <w:right w:val="single" w:sz="4" w:space="0" w:color="auto"/>
                  </w:tcBorders>
                </w:tcPr>
                <w:p w14:paraId="29AFAB23" w14:textId="77777777" w:rsidR="00D340AF" w:rsidRDefault="00D340AF" w:rsidP="00D340AF">
                  <w:pPr>
                    <w:suppressAutoHyphens/>
                    <w:ind w:right="-108"/>
                    <w:contextualSpacing/>
                    <w:jc w:val="center"/>
                    <w:rPr>
                      <w:sz w:val="22"/>
                      <w:szCs w:val="24"/>
                    </w:rPr>
                  </w:pPr>
                  <w:r>
                    <w:rPr>
                      <w:sz w:val="22"/>
                      <w:szCs w:val="24"/>
                    </w:rPr>
                    <w:t>Форма 6. Сведения о наличии материально-технических ресурсов.</w:t>
                  </w:r>
                </w:p>
                <w:p w14:paraId="52359626" w14:textId="7A675367" w:rsidR="00946D4E" w:rsidRDefault="00946D4E" w:rsidP="00D340AF">
                  <w:pPr>
                    <w:suppressAutoHyphens/>
                    <w:ind w:right="-108"/>
                    <w:contextualSpacing/>
                    <w:jc w:val="center"/>
                    <w:rPr>
                      <w:sz w:val="22"/>
                      <w:szCs w:val="24"/>
                    </w:rPr>
                  </w:pPr>
                  <w:r>
                    <w:rPr>
                      <w:sz w:val="22"/>
                      <w:szCs w:val="24"/>
                    </w:rPr>
                    <w:t xml:space="preserve">Максимальное количество </w:t>
                  </w:r>
                  <w:r w:rsidR="008251C8">
                    <w:rPr>
                      <w:sz w:val="22"/>
                      <w:szCs w:val="24"/>
                    </w:rPr>
                    <w:t xml:space="preserve">- </w:t>
                  </w:r>
                  <w:r>
                    <w:rPr>
                      <w:sz w:val="22"/>
                      <w:szCs w:val="24"/>
                    </w:rPr>
                    <w:t>30</w:t>
                  </w:r>
                  <w:r w:rsidR="008251C8">
                    <w:t xml:space="preserve"> </w:t>
                  </w:r>
                  <w:r w:rsidR="008251C8" w:rsidRPr="008251C8">
                    <w:rPr>
                      <w:sz w:val="22"/>
                      <w:szCs w:val="24"/>
                    </w:rPr>
                    <w:t>баллов</w:t>
                  </w:r>
                  <w:r>
                    <w:rPr>
                      <w:sz w:val="22"/>
                      <w:szCs w:val="24"/>
                    </w:rPr>
                    <w:t>.</w:t>
                  </w:r>
                </w:p>
                <w:p w14:paraId="07213F24" w14:textId="2DA2F063" w:rsidR="00946D4E" w:rsidRDefault="00946D4E" w:rsidP="00D340AF">
                  <w:pPr>
                    <w:suppressAutoHyphens/>
                    <w:ind w:right="-108"/>
                    <w:contextualSpacing/>
                    <w:jc w:val="center"/>
                    <w:rPr>
                      <w:sz w:val="22"/>
                      <w:szCs w:val="24"/>
                    </w:rPr>
                  </w:pPr>
                </w:p>
              </w:tc>
            </w:tr>
            <w:tr w:rsidR="00D340AF" w:rsidRPr="00FE7B61" w14:paraId="7DE96918" w14:textId="77777777" w:rsidTr="0088533A">
              <w:trPr>
                <w:trHeight w:val="1173"/>
              </w:trPr>
              <w:tc>
                <w:tcPr>
                  <w:tcW w:w="560" w:type="dxa"/>
                  <w:vMerge/>
                  <w:tcBorders>
                    <w:left w:val="single" w:sz="4" w:space="0" w:color="auto"/>
                    <w:right w:val="single" w:sz="4" w:space="0" w:color="auto"/>
                  </w:tcBorders>
                  <w:vAlign w:val="center"/>
                </w:tcPr>
                <w:p w14:paraId="12358A74" w14:textId="77777777" w:rsidR="00D340AF" w:rsidRPr="00D340AF" w:rsidRDefault="00D340AF" w:rsidP="00D340AF">
                  <w:pPr>
                    <w:ind w:right="-108"/>
                    <w:rPr>
                      <w:sz w:val="22"/>
                      <w:szCs w:val="24"/>
                    </w:rPr>
                  </w:pPr>
                </w:p>
              </w:tc>
              <w:tc>
                <w:tcPr>
                  <w:tcW w:w="2011" w:type="dxa"/>
                  <w:vMerge/>
                  <w:tcBorders>
                    <w:left w:val="single" w:sz="4" w:space="0" w:color="auto"/>
                    <w:right w:val="single" w:sz="4" w:space="0" w:color="auto"/>
                  </w:tcBorders>
                </w:tcPr>
                <w:p w14:paraId="2B0D35AB" w14:textId="77777777" w:rsidR="00D340AF" w:rsidRDefault="00D340AF" w:rsidP="00D340AF">
                  <w:pPr>
                    <w:ind w:right="-108"/>
                    <w:rPr>
                      <w:sz w:val="22"/>
                      <w:szCs w:val="22"/>
                    </w:rPr>
                  </w:pPr>
                </w:p>
              </w:tc>
              <w:tc>
                <w:tcPr>
                  <w:tcW w:w="2383" w:type="dxa"/>
                  <w:tcBorders>
                    <w:left w:val="single" w:sz="4" w:space="0" w:color="auto"/>
                    <w:bottom w:val="single" w:sz="4" w:space="0" w:color="auto"/>
                    <w:right w:val="single" w:sz="4" w:space="0" w:color="auto"/>
                  </w:tcBorders>
                  <w:vAlign w:val="center"/>
                </w:tcPr>
                <w:p w14:paraId="34D0BD6F" w14:textId="1F8BD34B" w:rsidR="00D340AF" w:rsidRDefault="00946D4E" w:rsidP="00D340AF">
                  <w:pPr>
                    <w:suppressAutoHyphens/>
                    <w:ind w:right="-108"/>
                    <w:contextualSpacing/>
                    <w:rPr>
                      <w:sz w:val="22"/>
                      <w:szCs w:val="24"/>
                    </w:rPr>
                  </w:pPr>
                  <w:r>
                    <w:rPr>
                      <w:sz w:val="22"/>
                      <w:szCs w:val="24"/>
                    </w:rPr>
                    <w:t xml:space="preserve">Ресурсы для предоставления инфраструктуры находятся в аренде, или </w:t>
                  </w:r>
                  <w:r w:rsidRPr="00946D4E">
                    <w:rPr>
                      <w:bCs/>
                      <w:sz w:val="22"/>
                      <w:szCs w:val="24"/>
                    </w:rPr>
                    <w:t>иных</w:t>
                  </w:r>
                  <w:r w:rsidRPr="00946D4E">
                    <w:rPr>
                      <w:sz w:val="22"/>
                      <w:szCs w:val="24"/>
                    </w:rPr>
                    <w:t xml:space="preserve"> </w:t>
                  </w:r>
                  <w:r w:rsidRPr="00946D4E">
                    <w:rPr>
                      <w:bCs/>
                      <w:sz w:val="22"/>
                      <w:szCs w:val="24"/>
                    </w:rPr>
                    <w:t>формах</w:t>
                  </w:r>
                  <w:r w:rsidRPr="00946D4E">
                    <w:rPr>
                      <w:sz w:val="22"/>
                      <w:szCs w:val="24"/>
                    </w:rPr>
                    <w:t xml:space="preserve"> передачи в пользование</w:t>
                  </w:r>
                </w:p>
              </w:tc>
              <w:tc>
                <w:tcPr>
                  <w:tcW w:w="1417" w:type="dxa"/>
                  <w:tcBorders>
                    <w:left w:val="single" w:sz="4" w:space="0" w:color="auto"/>
                    <w:bottom w:val="single" w:sz="4" w:space="0" w:color="auto"/>
                    <w:right w:val="single" w:sz="4" w:space="0" w:color="auto"/>
                  </w:tcBorders>
                  <w:vAlign w:val="center"/>
                </w:tcPr>
                <w:p w14:paraId="47001CC5" w14:textId="31B14B9A" w:rsidR="00D340AF" w:rsidRDefault="00354F6D" w:rsidP="00D340AF">
                  <w:pPr>
                    <w:suppressAutoHyphens/>
                    <w:ind w:right="-108"/>
                    <w:contextualSpacing/>
                    <w:jc w:val="center"/>
                    <w:rPr>
                      <w:sz w:val="22"/>
                      <w:szCs w:val="24"/>
                    </w:rPr>
                  </w:pPr>
                  <w:r>
                    <w:rPr>
                      <w:sz w:val="22"/>
                      <w:szCs w:val="24"/>
                    </w:rPr>
                    <w:t>10</w:t>
                  </w:r>
                </w:p>
              </w:tc>
              <w:tc>
                <w:tcPr>
                  <w:tcW w:w="3969" w:type="dxa"/>
                  <w:vMerge/>
                  <w:tcBorders>
                    <w:left w:val="single" w:sz="4" w:space="0" w:color="auto"/>
                    <w:right w:val="single" w:sz="4" w:space="0" w:color="auto"/>
                  </w:tcBorders>
                </w:tcPr>
                <w:p w14:paraId="6A5C9C69" w14:textId="77777777" w:rsidR="00D340AF" w:rsidRDefault="00D340AF" w:rsidP="00D340AF">
                  <w:pPr>
                    <w:suppressAutoHyphens/>
                    <w:ind w:right="-108"/>
                    <w:contextualSpacing/>
                    <w:jc w:val="center"/>
                    <w:rPr>
                      <w:sz w:val="22"/>
                      <w:szCs w:val="24"/>
                    </w:rPr>
                  </w:pPr>
                </w:p>
              </w:tc>
            </w:tr>
            <w:tr w:rsidR="001468CF" w:rsidRPr="00FE7B61" w14:paraId="12DEFABF" w14:textId="77777777" w:rsidTr="0088533A">
              <w:trPr>
                <w:trHeight w:val="464"/>
              </w:trPr>
              <w:tc>
                <w:tcPr>
                  <w:tcW w:w="560" w:type="dxa"/>
                  <w:vMerge w:val="restart"/>
                  <w:tcBorders>
                    <w:top w:val="single" w:sz="4" w:space="0" w:color="auto"/>
                    <w:left w:val="single" w:sz="4" w:space="0" w:color="auto"/>
                    <w:right w:val="single" w:sz="4" w:space="0" w:color="auto"/>
                  </w:tcBorders>
                  <w:vAlign w:val="center"/>
                  <w:hideMark/>
                </w:tcPr>
                <w:p w14:paraId="77E106E6" w14:textId="61C966A5" w:rsidR="001468CF" w:rsidRPr="00FE7B61" w:rsidRDefault="001468CF" w:rsidP="001468CF">
                  <w:pPr>
                    <w:suppressAutoHyphens/>
                    <w:ind w:right="-108"/>
                    <w:contextualSpacing/>
                    <w:rPr>
                      <w:sz w:val="22"/>
                      <w:szCs w:val="24"/>
                    </w:rPr>
                  </w:pPr>
                  <w:r w:rsidRPr="00FE7B61">
                    <w:rPr>
                      <w:sz w:val="22"/>
                      <w:szCs w:val="24"/>
                    </w:rPr>
                    <w:t>2</w:t>
                  </w:r>
                  <w:r>
                    <w:rPr>
                      <w:sz w:val="22"/>
                      <w:szCs w:val="24"/>
                    </w:rPr>
                    <w:t>.4</w:t>
                  </w:r>
                </w:p>
              </w:tc>
              <w:tc>
                <w:tcPr>
                  <w:tcW w:w="2011" w:type="dxa"/>
                  <w:vMerge w:val="restart"/>
                  <w:tcBorders>
                    <w:top w:val="single" w:sz="4" w:space="0" w:color="auto"/>
                    <w:left w:val="single" w:sz="4" w:space="0" w:color="auto"/>
                    <w:right w:val="single" w:sz="4" w:space="0" w:color="auto"/>
                  </w:tcBorders>
                  <w:hideMark/>
                </w:tcPr>
                <w:p w14:paraId="0ED29DE5" w14:textId="77777777" w:rsidR="001468CF" w:rsidRPr="00FE7B61" w:rsidRDefault="001468CF" w:rsidP="001468CF">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2383" w:type="dxa"/>
                  <w:tcBorders>
                    <w:top w:val="single" w:sz="4" w:space="0" w:color="auto"/>
                    <w:left w:val="single" w:sz="4" w:space="0" w:color="auto"/>
                    <w:right w:val="single" w:sz="4" w:space="0" w:color="auto"/>
                  </w:tcBorders>
                  <w:vAlign w:val="center"/>
                </w:tcPr>
                <w:p w14:paraId="410002E1" w14:textId="32258232" w:rsidR="001468CF" w:rsidRPr="00FE7B61" w:rsidRDefault="001468CF" w:rsidP="001468CF">
                  <w:pPr>
                    <w:suppressAutoHyphens/>
                    <w:ind w:right="-108"/>
                    <w:contextualSpacing/>
                    <w:rPr>
                      <w:sz w:val="22"/>
                      <w:szCs w:val="24"/>
                    </w:rPr>
                  </w:pPr>
                  <w:r>
                    <w:rPr>
                      <w:sz w:val="22"/>
                      <w:szCs w:val="24"/>
                    </w:rPr>
                    <w:t>более 20</w:t>
                  </w:r>
                </w:p>
              </w:tc>
              <w:tc>
                <w:tcPr>
                  <w:tcW w:w="1417" w:type="dxa"/>
                  <w:tcBorders>
                    <w:top w:val="single" w:sz="4" w:space="0" w:color="auto"/>
                    <w:left w:val="single" w:sz="4" w:space="0" w:color="auto"/>
                    <w:right w:val="single" w:sz="4" w:space="0" w:color="auto"/>
                  </w:tcBorders>
                  <w:vAlign w:val="center"/>
                </w:tcPr>
                <w:p w14:paraId="387B3D6B" w14:textId="35787487" w:rsidR="001468CF" w:rsidRPr="00FE7B61" w:rsidRDefault="00354F6D" w:rsidP="001468CF">
                  <w:pPr>
                    <w:suppressAutoHyphens/>
                    <w:ind w:right="-108"/>
                    <w:contextualSpacing/>
                    <w:jc w:val="center"/>
                    <w:rPr>
                      <w:sz w:val="22"/>
                      <w:szCs w:val="24"/>
                    </w:rPr>
                  </w:pPr>
                  <w:r>
                    <w:rPr>
                      <w:sz w:val="22"/>
                      <w:szCs w:val="24"/>
                    </w:rPr>
                    <w:t>3</w:t>
                  </w:r>
                  <w:r w:rsidR="001468CF">
                    <w:rPr>
                      <w:sz w:val="22"/>
                      <w:szCs w:val="24"/>
                    </w:rPr>
                    <w:t>0</w:t>
                  </w:r>
                </w:p>
              </w:tc>
              <w:tc>
                <w:tcPr>
                  <w:tcW w:w="3969" w:type="dxa"/>
                  <w:vMerge w:val="restart"/>
                  <w:tcBorders>
                    <w:top w:val="single" w:sz="4" w:space="0" w:color="auto"/>
                    <w:left w:val="single" w:sz="4" w:space="0" w:color="auto"/>
                    <w:right w:val="single" w:sz="4" w:space="0" w:color="auto"/>
                  </w:tcBorders>
                </w:tcPr>
                <w:p w14:paraId="6AEFF6E1" w14:textId="77777777" w:rsidR="001468CF" w:rsidRPr="00FE7B61" w:rsidRDefault="001468CF" w:rsidP="001468CF">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1468CF" w:rsidRPr="00FE7B61" w14:paraId="313884B7" w14:textId="77777777" w:rsidTr="0088533A">
              <w:trPr>
                <w:trHeight w:val="464"/>
              </w:trPr>
              <w:tc>
                <w:tcPr>
                  <w:tcW w:w="560" w:type="dxa"/>
                  <w:vMerge/>
                  <w:tcBorders>
                    <w:left w:val="single" w:sz="4" w:space="0" w:color="auto"/>
                    <w:right w:val="single" w:sz="4" w:space="0" w:color="auto"/>
                  </w:tcBorders>
                  <w:vAlign w:val="center"/>
                </w:tcPr>
                <w:p w14:paraId="0F461F2C" w14:textId="77777777" w:rsidR="001468CF" w:rsidRPr="00FE7B61" w:rsidRDefault="001468CF" w:rsidP="001468CF">
                  <w:pPr>
                    <w:suppressAutoHyphens/>
                    <w:ind w:right="-108"/>
                    <w:contextualSpacing/>
                    <w:rPr>
                      <w:sz w:val="22"/>
                      <w:szCs w:val="24"/>
                    </w:rPr>
                  </w:pPr>
                </w:p>
              </w:tc>
              <w:tc>
                <w:tcPr>
                  <w:tcW w:w="2011" w:type="dxa"/>
                  <w:vMerge/>
                  <w:tcBorders>
                    <w:left w:val="single" w:sz="4" w:space="0" w:color="auto"/>
                    <w:right w:val="single" w:sz="4" w:space="0" w:color="auto"/>
                  </w:tcBorders>
                </w:tcPr>
                <w:p w14:paraId="10268DCA" w14:textId="77777777" w:rsidR="001468CF" w:rsidRDefault="001468CF" w:rsidP="001468CF">
                  <w:pPr>
                    <w:suppressAutoHyphens/>
                    <w:ind w:right="-108"/>
                    <w:contextualSpacing/>
                    <w:rPr>
                      <w:sz w:val="22"/>
                      <w:szCs w:val="24"/>
                    </w:rPr>
                  </w:pPr>
                </w:p>
              </w:tc>
              <w:tc>
                <w:tcPr>
                  <w:tcW w:w="2383" w:type="dxa"/>
                  <w:tcBorders>
                    <w:top w:val="single" w:sz="4" w:space="0" w:color="auto"/>
                    <w:left w:val="single" w:sz="4" w:space="0" w:color="auto"/>
                    <w:right w:val="single" w:sz="4" w:space="0" w:color="auto"/>
                  </w:tcBorders>
                  <w:vAlign w:val="center"/>
                </w:tcPr>
                <w:p w14:paraId="321A37B4" w14:textId="515E4C11" w:rsidR="001468CF" w:rsidRDefault="001468CF" w:rsidP="001468CF">
                  <w:pPr>
                    <w:suppressAutoHyphens/>
                    <w:ind w:right="-108"/>
                    <w:contextualSpacing/>
                    <w:rPr>
                      <w:sz w:val="22"/>
                      <w:szCs w:val="24"/>
                    </w:rPr>
                  </w:pPr>
                  <w:r>
                    <w:rPr>
                      <w:sz w:val="22"/>
                      <w:szCs w:val="24"/>
                    </w:rPr>
                    <w:t>от 10 до 19</w:t>
                  </w:r>
                </w:p>
              </w:tc>
              <w:tc>
                <w:tcPr>
                  <w:tcW w:w="1417" w:type="dxa"/>
                  <w:tcBorders>
                    <w:left w:val="single" w:sz="4" w:space="0" w:color="auto"/>
                    <w:right w:val="single" w:sz="4" w:space="0" w:color="auto"/>
                  </w:tcBorders>
                  <w:vAlign w:val="center"/>
                </w:tcPr>
                <w:p w14:paraId="32D7CC82" w14:textId="29990623" w:rsidR="001468CF" w:rsidRDefault="001468CF" w:rsidP="001468CF">
                  <w:pPr>
                    <w:suppressAutoHyphens/>
                    <w:ind w:right="-108"/>
                    <w:contextualSpacing/>
                    <w:jc w:val="center"/>
                    <w:rPr>
                      <w:sz w:val="22"/>
                      <w:szCs w:val="24"/>
                    </w:rPr>
                  </w:pPr>
                  <w:r>
                    <w:rPr>
                      <w:sz w:val="22"/>
                      <w:szCs w:val="24"/>
                    </w:rPr>
                    <w:t>10</w:t>
                  </w:r>
                </w:p>
              </w:tc>
              <w:tc>
                <w:tcPr>
                  <w:tcW w:w="3969" w:type="dxa"/>
                  <w:vMerge/>
                  <w:tcBorders>
                    <w:left w:val="single" w:sz="4" w:space="0" w:color="auto"/>
                    <w:right w:val="single" w:sz="4" w:space="0" w:color="auto"/>
                  </w:tcBorders>
                </w:tcPr>
                <w:p w14:paraId="1BCD6215" w14:textId="77777777" w:rsidR="001468CF" w:rsidRDefault="001468CF" w:rsidP="001468CF">
                  <w:pPr>
                    <w:suppressAutoHyphens/>
                    <w:ind w:right="-108"/>
                    <w:contextualSpacing/>
                    <w:jc w:val="center"/>
                    <w:rPr>
                      <w:sz w:val="22"/>
                      <w:szCs w:val="24"/>
                    </w:rPr>
                  </w:pPr>
                </w:p>
              </w:tc>
            </w:tr>
            <w:tr w:rsidR="001468CF" w:rsidRPr="00FE7B61" w14:paraId="24EF9A2F" w14:textId="77777777" w:rsidTr="0088533A">
              <w:trPr>
                <w:trHeight w:val="464"/>
              </w:trPr>
              <w:tc>
                <w:tcPr>
                  <w:tcW w:w="560" w:type="dxa"/>
                  <w:vMerge/>
                  <w:tcBorders>
                    <w:left w:val="single" w:sz="4" w:space="0" w:color="auto"/>
                    <w:right w:val="single" w:sz="4" w:space="0" w:color="auto"/>
                  </w:tcBorders>
                  <w:vAlign w:val="center"/>
                </w:tcPr>
                <w:p w14:paraId="60482616" w14:textId="77777777" w:rsidR="001468CF" w:rsidRPr="00FE7B61" w:rsidRDefault="001468CF" w:rsidP="001468CF">
                  <w:pPr>
                    <w:suppressAutoHyphens/>
                    <w:ind w:right="-108"/>
                    <w:contextualSpacing/>
                    <w:rPr>
                      <w:sz w:val="22"/>
                      <w:szCs w:val="24"/>
                    </w:rPr>
                  </w:pPr>
                </w:p>
              </w:tc>
              <w:tc>
                <w:tcPr>
                  <w:tcW w:w="2011" w:type="dxa"/>
                  <w:vMerge/>
                  <w:tcBorders>
                    <w:left w:val="single" w:sz="4" w:space="0" w:color="auto"/>
                    <w:right w:val="single" w:sz="4" w:space="0" w:color="auto"/>
                  </w:tcBorders>
                </w:tcPr>
                <w:p w14:paraId="4AEA1061" w14:textId="77777777" w:rsidR="001468CF" w:rsidRDefault="001468CF" w:rsidP="001468CF">
                  <w:pPr>
                    <w:suppressAutoHyphens/>
                    <w:ind w:right="-108"/>
                    <w:contextualSpacing/>
                    <w:rPr>
                      <w:sz w:val="22"/>
                      <w:szCs w:val="24"/>
                    </w:rPr>
                  </w:pPr>
                </w:p>
              </w:tc>
              <w:tc>
                <w:tcPr>
                  <w:tcW w:w="2383" w:type="dxa"/>
                  <w:tcBorders>
                    <w:top w:val="single" w:sz="4" w:space="0" w:color="auto"/>
                    <w:left w:val="single" w:sz="4" w:space="0" w:color="auto"/>
                    <w:right w:val="single" w:sz="4" w:space="0" w:color="auto"/>
                  </w:tcBorders>
                  <w:vAlign w:val="center"/>
                </w:tcPr>
                <w:p w14:paraId="108332C8" w14:textId="3B90D600" w:rsidR="001468CF" w:rsidRDefault="001468CF" w:rsidP="001468CF">
                  <w:pPr>
                    <w:suppressAutoHyphens/>
                    <w:ind w:right="-108"/>
                    <w:contextualSpacing/>
                    <w:rPr>
                      <w:sz w:val="22"/>
                      <w:szCs w:val="24"/>
                    </w:rPr>
                  </w:pPr>
                  <w:r>
                    <w:rPr>
                      <w:sz w:val="22"/>
                      <w:szCs w:val="24"/>
                    </w:rPr>
                    <w:t>и менее 9</w:t>
                  </w:r>
                </w:p>
              </w:tc>
              <w:tc>
                <w:tcPr>
                  <w:tcW w:w="1417" w:type="dxa"/>
                  <w:tcBorders>
                    <w:left w:val="single" w:sz="4" w:space="0" w:color="auto"/>
                    <w:right w:val="single" w:sz="4" w:space="0" w:color="auto"/>
                  </w:tcBorders>
                  <w:vAlign w:val="center"/>
                </w:tcPr>
                <w:p w14:paraId="143FD875" w14:textId="3E6EA0D5" w:rsidR="001468CF" w:rsidRDefault="001468CF" w:rsidP="001468CF">
                  <w:pPr>
                    <w:suppressAutoHyphens/>
                    <w:ind w:right="-108"/>
                    <w:contextualSpacing/>
                    <w:jc w:val="center"/>
                    <w:rPr>
                      <w:sz w:val="22"/>
                      <w:szCs w:val="24"/>
                    </w:rPr>
                  </w:pPr>
                  <w:r>
                    <w:rPr>
                      <w:sz w:val="22"/>
                      <w:szCs w:val="24"/>
                    </w:rPr>
                    <w:t>0</w:t>
                  </w:r>
                </w:p>
              </w:tc>
              <w:tc>
                <w:tcPr>
                  <w:tcW w:w="3969" w:type="dxa"/>
                  <w:vMerge/>
                  <w:tcBorders>
                    <w:left w:val="single" w:sz="4" w:space="0" w:color="auto"/>
                    <w:right w:val="single" w:sz="4" w:space="0" w:color="auto"/>
                  </w:tcBorders>
                </w:tcPr>
                <w:p w14:paraId="705FC403" w14:textId="77777777" w:rsidR="001468CF" w:rsidRDefault="001468CF" w:rsidP="001468CF">
                  <w:pPr>
                    <w:suppressAutoHyphens/>
                    <w:ind w:right="-108"/>
                    <w:contextualSpacing/>
                    <w:jc w:val="center"/>
                    <w:rPr>
                      <w:sz w:val="22"/>
                      <w:szCs w:val="24"/>
                    </w:rPr>
                  </w:pPr>
                </w:p>
              </w:tc>
            </w:tr>
            <w:tr w:rsidR="00D340AF" w:rsidRPr="00FE7B61" w14:paraId="5F28F37C" w14:textId="77777777" w:rsidTr="0088533A">
              <w:tc>
                <w:tcPr>
                  <w:tcW w:w="560" w:type="dxa"/>
                  <w:tcBorders>
                    <w:top w:val="single" w:sz="4" w:space="0" w:color="auto"/>
                    <w:left w:val="single" w:sz="4" w:space="0" w:color="auto"/>
                    <w:bottom w:val="single" w:sz="4" w:space="0" w:color="auto"/>
                    <w:right w:val="single" w:sz="4" w:space="0" w:color="auto"/>
                  </w:tcBorders>
                </w:tcPr>
                <w:p w14:paraId="1F465AE6" w14:textId="77777777" w:rsidR="00D340AF" w:rsidRPr="00FE7B61" w:rsidRDefault="00D340AF" w:rsidP="00D340AF">
                  <w:pPr>
                    <w:suppressAutoHyphens/>
                    <w:ind w:right="-108"/>
                    <w:contextualSpacing/>
                    <w:rPr>
                      <w:sz w:val="22"/>
                      <w:szCs w:val="24"/>
                    </w:rPr>
                  </w:pP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2437FFEE" w14:textId="63659627" w:rsidR="00D340AF" w:rsidRPr="00FE7B61" w:rsidRDefault="002E4939" w:rsidP="004B3179">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969" w:type="dxa"/>
                  <w:tcBorders>
                    <w:top w:val="single" w:sz="4" w:space="0" w:color="auto"/>
                    <w:left w:val="single" w:sz="4" w:space="0" w:color="auto"/>
                    <w:bottom w:val="single" w:sz="4" w:space="0" w:color="auto"/>
                    <w:right w:val="single" w:sz="4" w:space="0" w:color="auto"/>
                  </w:tcBorders>
                </w:tcPr>
                <w:p w14:paraId="322F6456" w14:textId="77777777" w:rsidR="00D340AF" w:rsidRPr="00FE7B61" w:rsidRDefault="00D340AF" w:rsidP="00D340AF">
                  <w:pPr>
                    <w:suppressAutoHyphens/>
                    <w:ind w:right="-108"/>
                    <w:jc w:val="center"/>
                    <w:rPr>
                      <w:sz w:val="24"/>
                      <w:szCs w:val="24"/>
                    </w:rPr>
                  </w:pPr>
                  <w:r w:rsidRPr="009131F1">
                    <w:rPr>
                      <w:sz w:val="24"/>
                      <w:szCs w:val="24"/>
                    </w:rPr>
                    <w:t>Максимальное количество баллов по критерию – 100</w:t>
                  </w:r>
                </w:p>
              </w:tc>
            </w:tr>
          </w:tbl>
          <w:p w14:paraId="17E451EE" w14:textId="77777777" w:rsidR="004207E6" w:rsidRPr="00D67D3A" w:rsidRDefault="004207E6" w:rsidP="004207E6">
            <w:pPr>
              <w:jc w:val="both"/>
              <w:rPr>
                <w:b/>
                <w:sz w:val="24"/>
                <w:szCs w:val="24"/>
              </w:rPr>
            </w:pPr>
            <w:r w:rsidRPr="00D67D3A">
              <w:rPr>
                <w:b/>
                <w:sz w:val="24"/>
                <w:szCs w:val="24"/>
              </w:rPr>
              <w:t xml:space="preserve">3. Критерий </w:t>
            </w:r>
            <w:r>
              <w:rPr>
                <w:b/>
                <w:sz w:val="24"/>
                <w:szCs w:val="24"/>
              </w:rPr>
              <w:t>«Качество инфраструктуры»</w:t>
            </w:r>
            <w:r w:rsidRPr="00D67D3A">
              <w:rPr>
                <w:b/>
                <w:sz w:val="24"/>
                <w:szCs w:val="24"/>
              </w:rPr>
              <w:t>.</w:t>
            </w:r>
          </w:p>
          <w:p w14:paraId="2D27D966" w14:textId="77777777" w:rsidR="004207E6" w:rsidRPr="007D2FFC" w:rsidRDefault="004207E6" w:rsidP="004207E6">
            <w:pPr>
              <w:autoSpaceDE w:val="0"/>
              <w:autoSpaceDN w:val="0"/>
              <w:adjustRightInd w:val="0"/>
              <w:jc w:val="both"/>
              <w:rPr>
                <w:sz w:val="24"/>
                <w:szCs w:val="24"/>
              </w:rPr>
            </w:pPr>
            <w:r>
              <w:rPr>
                <w:sz w:val="24"/>
                <w:szCs w:val="24"/>
              </w:rPr>
              <w:t>3</w:t>
            </w:r>
            <w:r w:rsidRPr="001237A3">
              <w:rPr>
                <w:sz w:val="24"/>
                <w:szCs w:val="24"/>
              </w:rPr>
              <w:t>.1. Для оценки заявок по критерию «</w:t>
            </w:r>
            <w:r>
              <w:rPr>
                <w:sz w:val="24"/>
                <w:szCs w:val="24"/>
              </w:rPr>
              <w:t>Качество инфраструктуры</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6CCBF1E6" w14:textId="77777777" w:rsidR="004207E6" w:rsidRDefault="004207E6" w:rsidP="004207E6">
            <w:pPr>
              <w:autoSpaceDE w:val="0"/>
              <w:autoSpaceDN w:val="0"/>
              <w:adjustRightInd w:val="0"/>
              <w:jc w:val="both"/>
              <w:rPr>
                <w:sz w:val="24"/>
                <w:szCs w:val="24"/>
              </w:rPr>
            </w:pPr>
            <w:r>
              <w:rPr>
                <w:sz w:val="24"/>
                <w:szCs w:val="24"/>
              </w:rPr>
              <w:t>3</w:t>
            </w:r>
            <w:r w:rsidRPr="00F83B74">
              <w:rPr>
                <w:sz w:val="24"/>
                <w:szCs w:val="24"/>
              </w:rPr>
              <w:t>.3. Рейтинг, присуждаемый заявке по критерию «</w:t>
            </w:r>
            <w:r>
              <w:rPr>
                <w:sz w:val="24"/>
                <w:szCs w:val="24"/>
              </w:rPr>
              <w:t xml:space="preserve">Качество инфраструктуры», </w:t>
            </w:r>
            <w:r w:rsidRPr="00F83B74">
              <w:rPr>
                <w:sz w:val="24"/>
                <w:szCs w:val="24"/>
              </w:rPr>
              <w:t>определяется по формуле:</w:t>
            </w:r>
          </w:p>
          <w:p w14:paraId="670BE835" w14:textId="77777777" w:rsidR="004207E6" w:rsidRPr="00F60266" w:rsidRDefault="002E4939" w:rsidP="004207E6">
            <w:pPr>
              <w:autoSpaceDE w:val="0"/>
              <w:autoSpaceDN w:val="0"/>
              <w:adjustRightInd w:val="0"/>
              <w:ind w:firstLine="540"/>
              <w:jc w:val="both"/>
              <w:rPr>
                <w:sz w:val="24"/>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di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D</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D</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D</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p w14:paraId="4ED82992" w14:textId="77777777" w:rsidR="004207E6" w:rsidRPr="00F60266" w:rsidRDefault="004207E6" w:rsidP="004207E6">
            <w:pPr>
              <w:autoSpaceDE w:val="0"/>
              <w:autoSpaceDN w:val="0"/>
              <w:adjustRightInd w:val="0"/>
              <w:rPr>
                <w:sz w:val="24"/>
                <w:szCs w:val="24"/>
              </w:rPr>
            </w:pPr>
            <w:r w:rsidRPr="00F60266">
              <w:rPr>
                <w:sz w:val="24"/>
                <w:szCs w:val="24"/>
              </w:rPr>
              <w:t xml:space="preserve">    где:</w:t>
            </w:r>
          </w:p>
          <w:p w14:paraId="55BFAA98" w14:textId="77777777" w:rsidR="004207E6" w:rsidRPr="00F60266" w:rsidRDefault="004207E6" w:rsidP="004207E6">
            <w:pPr>
              <w:autoSpaceDE w:val="0"/>
              <w:autoSpaceDN w:val="0"/>
              <w:adjustRightInd w:val="0"/>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di</m:t>
                  </m:r>
                </m:sub>
              </m:sSub>
            </m:oMath>
            <w:r w:rsidRPr="009814D2">
              <w:rPr>
                <w:sz w:val="24"/>
                <w:szCs w:val="24"/>
              </w:rPr>
              <w:t xml:space="preserve">   </w:t>
            </w:r>
            <w:r w:rsidRPr="0067202B">
              <w:rPr>
                <w:i/>
                <w:iCs/>
                <w:sz w:val="24"/>
                <w:szCs w:val="24"/>
              </w:rPr>
              <w:t>- рейтинг, присуждаемый i-й заявке по указанному критерию;</w:t>
            </w:r>
          </w:p>
          <w:p w14:paraId="350059EB" w14:textId="77777777" w:rsidR="004207E6" w:rsidRDefault="004207E6" w:rsidP="004207E6">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8"/>
                      <w:szCs w:val="24"/>
                    </w:rPr>
                  </m:ctrlPr>
                </m:sSubSupPr>
                <m:e>
                  <m:r>
                    <w:rPr>
                      <w:rFonts w:ascii="Cambria Math" w:hAnsi="Cambria Math"/>
                      <w:sz w:val="28"/>
                      <w:szCs w:val="24"/>
                    </w:rPr>
                    <m:t>D</m:t>
                  </m:r>
                </m:e>
                <m:sub>
                  <m:r>
                    <w:rPr>
                      <w:rFonts w:ascii="Cambria Math" w:hAnsi="Cambria Math"/>
                      <w:sz w:val="28"/>
                      <w:szCs w:val="24"/>
                    </w:rPr>
                    <m:t>k</m:t>
                  </m:r>
                </m:sub>
                <m:sup>
                  <m:r>
                    <w:rPr>
                      <w:rFonts w:ascii="Cambria Math" w:hAnsi="Cambria Math"/>
                      <w:sz w:val="28"/>
                      <w:szCs w:val="24"/>
                    </w:rPr>
                    <m:t>i</m:t>
                  </m:r>
                </m:sup>
              </m:sSubSup>
            </m:oMath>
            <w:r w:rsidRPr="00F60266">
              <w:rPr>
                <w:sz w:val="24"/>
                <w:szCs w:val="24"/>
              </w:rPr>
              <w:t xml:space="preserve"> -  </w:t>
            </w:r>
            <w:r w:rsidRPr="009814D2">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p>
          <w:p w14:paraId="698657E6" w14:textId="64441E65" w:rsidR="004207E6" w:rsidRPr="004207E6" w:rsidRDefault="004207E6" w:rsidP="00E6179D">
            <w:pPr>
              <w:pStyle w:val="afff4"/>
              <w:numPr>
                <w:ilvl w:val="1"/>
                <w:numId w:val="34"/>
              </w:numPr>
              <w:autoSpaceDE w:val="0"/>
              <w:autoSpaceDN w:val="0"/>
              <w:adjustRightInd w:val="0"/>
              <w:ind w:left="0" w:firstLine="0"/>
              <w:jc w:val="both"/>
              <w:rPr>
                <w:sz w:val="24"/>
                <w:szCs w:val="24"/>
              </w:rPr>
            </w:pPr>
            <w:r w:rsidRPr="004207E6">
              <w:rPr>
                <w:sz w:val="24"/>
                <w:szCs w:val="24"/>
              </w:rPr>
              <w:t>Для получения итогового рейтинга по заявке, рейтинг, присуждаемый этой заявке по критерию «Качество инфраструктуры», умножается на соответствующую указанному критерию значимость.</w:t>
            </w:r>
          </w:p>
          <w:p w14:paraId="3D42F67C" w14:textId="77777777" w:rsidR="004207E6" w:rsidRDefault="004207E6" w:rsidP="004207E6">
            <w:pPr>
              <w:autoSpaceDE w:val="0"/>
              <w:autoSpaceDN w:val="0"/>
              <w:adjustRightInd w:val="0"/>
              <w:jc w:val="both"/>
              <w:rPr>
                <w:sz w:val="24"/>
                <w:szCs w:val="24"/>
              </w:rPr>
            </w:pPr>
            <w:r>
              <w:rPr>
                <w:sz w:val="24"/>
                <w:szCs w:val="24"/>
              </w:rPr>
              <w:t>3</w:t>
            </w:r>
            <w:r w:rsidRPr="00F83B74">
              <w:rPr>
                <w:sz w:val="24"/>
                <w:szCs w:val="24"/>
              </w:rPr>
              <w:t>.</w:t>
            </w:r>
            <w:r>
              <w:rPr>
                <w:sz w:val="24"/>
                <w:szCs w:val="24"/>
              </w:rPr>
              <w:t>5</w:t>
            </w:r>
            <w:r w:rsidRPr="00F83B74">
              <w:rPr>
                <w:sz w:val="24"/>
                <w:szCs w:val="24"/>
              </w:rPr>
              <w:t>. При оценке заявок по критерию «</w:t>
            </w:r>
            <w:r>
              <w:rPr>
                <w:sz w:val="24"/>
                <w:szCs w:val="24"/>
              </w:rPr>
              <w:t>Качество инфраструктуры</w:t>
            </w:r>
            <w:r w:rsidRPr="00F83B74">
              <w:rPr>
                <w:sz w:val="24"/>
                <w:szCs w:val="24"/>
              </w:rPr>
              <w:t xml:space="preserve">» </w:t>
            </w:r>
            <w:r>
              <w:rPr>
                <w:sz w:val="24"/>
                <w:szCs w:val="24"/>
              </w:rPr>
              <w:t>применяются следующие показатели:</w:t>
            </w:r>
          </w:p>
          <w:tbl>
            <w:tblPr>
              <w:tblStyle w:val="af6"/>
              <w:tblW w:w="10340" w:type="dxa"/>
              <w:tblLayout w:type="fixed"/>
              <w:tblLook w:val="04A0" w:firstRow="1" w:lastRow="0" w:firstColumn="1" w:lastColumn="0" w:noHBand="0" w:noVBand="1"/>
            </w:tblPr>
            <w:tblGrid>
              <w:gridCol w:w="560"/>
              <w:gridCol w:w="2011"/>
              <w:gridCol w:w="2236"/>
              <w:gridCol w:w="1418"/>
              <w:gridCol w:w="4115"/>
            </w:tblGrid>
            <w:tr w:rsidR="004207E6" w:rsidRPr="00FE7B61" w14:paraId="546275BF" w14:textId="77777777" w:rsidTr="00B70009">
              <w:tc>
                <w:tcPr>
                  <w:tcW w:w="560" w:type="dxa"/>
                  <w:tcBorders>
                    <w:top w:val="single" w:sz="4" w:space="0" w:color="auto"/>
                    <w:left w:val="single" w:sz="4" w:space="0" w:color="auto"/>
                    <w:bottom w:val="single" w:sz="4" w:space="0" w:color="auto"/>
                    <w:right w:val="single" w:sz="4" w:space="0" w:color="auto"/>
                  </w:tcBorders>
                  <w:hideMark/>
                </w:tcPr>
                <w:p w14:paraId="4C7236A6" w14:textId="77777777" w:rsidR="004207E6" w:rsidRPr="00FE7B61" w:rsidRDefault="004207E6" w:rsidP="004207E6">
                  <w:pPr>
                    <w:suppressAutoHyphens/>
                    <w:contextualSpacing/>
                    <w:rPr>
                      <w:b/>
                      <w:sz w:val="24"/>
                      <w:szCs w:val="24"/>
                    </w:rPr>
                  </w:pPr>
                  <w:r w:rsidRPr="00FE7B61">
                    <w:rPr>
                      <w:b/>
                      <w:sz w:val="24"/>
                      <w:szCs w:val="24"/>
                    </w:rPr>
                    <w:t>п/п</w:t>
                  </w:r>
                </w:p>
              </w:tc>
              <w:tc>
                <w:tcPr>
                  <w:tcW w:w="2011" w:type="dxa"/>
                  <w:tcBorders>
                    <w:top w:val="single" w:sz="4" w:space="0" w:color="auto"/>
                    <w:left w:val="single" w:sz="4" w:space="0" w:color="auto"/>
                    <w:bottom w:val="single" w:sz="4" w:space="0" w:color="auto"/>
                    <w:right w:val="single" w:sz="4" w:space="0" w:color="auto"/>
                  </w:tcBorders>
                  <w:hideMark/>
                </w:tcPr>
                <w:p w14:paraId="54A762DC" w14:textId="77777777" w:rsidR="004207E6" w:rsidRPr="00FE7B61" w:rsidRDefault="004207E6" w:rsidP="004207E6">
                  <w:pPr>
                    <w:suppressAutoHyphens/>
                    <w:contextualSpacing/>
                    <w:jc w:val="center"/>
                    <w:rPr>
                      <w:b/>
                      <w:sz w:val="24"/>
                      <w:szCs w:val="24"/>
                    </w:rPr>
                  </w:pPr>
                  <w:r>
                    <w:rPr>
                      <w:b/>
                      <w:sz w:val="24"/>
                      <w:szCs w:val="24"/>
                    </w:rPr>
                    <w:t>Подк</w:t>
                  </w:r>
                  <w:r w:rsidRPr="00FE7B61">
                    <w:rPr>
                      <w:b/>
                      <w:sz w:val="24"/>
                      <w:szCs w:val="24"/>
                    </w:rPr>
                    <w:t>ритерий</w:t>
                  </w:r>
                </w:p>
              </w:tc>
              <w:tc>
                <w:tcPr>
                  <w:tcW w:w="2236" w:type="dxa"/>
                  <w:tcBorders>
                    <w:top w:val="single" w:sz="4" w:space="0" w:color="auto"/>
                    <w:left w:val="single" w:sz="4" w:space="0" w:color="auto"/>
                    <w:bottom w:val="single" w:sz="4" w:space="0" w:color="auto"/>
                    <w:right w:val="single" w:sz="4" w:space="0" w:color="auto"/>
                  </w:tcBorders>
                  <w:hideMark/>
                </w:tcPr>
                <w:p w14:paraId="3488629F" w14:textId="77777777" w:rsidR="004207E6" w:rsidRPr="00FE7B61" w:rsidRDefault="004207E6" w:rsidP="004207E6">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18" w:type="dxa"/>
                  <w:tcBorders>
                    <w:top w:val="single" w:sz="4" w:space="0" w:color="auto"/>
                    <w:left w:val="single" w:sz="4" w:space="0" w:color="auto"/>
                    <w:bottom w:val="single" w:sz="4" w:space="0" w:color="auto"/>
                    <w:right w:val="single" w:sz="4" w:space="0" w:color="auto"/>
                  </w:tcBorders>
                </w:tcPr>
                <w:p w14:paraId="6F3C3949" w14:textId="77777777" w:rsidR="004207E6" w:rsidRPr="00FE7B61" w:rsidRDefault="004207E6" w:rsidP="004207E6">
                  <w:pPr>
                    <w:suppressAutoHyphens/>
                    <w:contextualSpacing/>
                    <w:jc w:val="center"/>
                    <w:rPr>
                      <w:b/>
                      <w:sz w:val="24"/>
                      <w:szCs w:val="24"/>
                    </w:rPr>
                  </w:pPr>
                  <w:r>
                    <w:rPr>
                      <w:b/>
                      <w:sz w:val="24"/>
                      <w:szCs w:val="24"/>
                    </w:rPr>
                    <w:t>Количество баллов</w:t>
                  </w:r>
                </w:p>
              </w:tc>
              <w:tc>
                <w:tcPr>
                  <w:tcW w:w="4115" w:type="dxa"/>
                  <w:tcBorders>
                    <w:top w:val="single" w:sz="4" w:space="0" w:color="auto"/>
                    <w:left w:val="single" w:sz="4" w:space="0" w:color="auto"/>
                    <w:bottom w:val="single" w:sz="4" w:space="0" w:color="auto"/>
                    <w:right w:val="single" w:sz="4" w:space="0" w:color="auto"/>
                  </w:tcBorders>
                  <w:vAlign w:val="center"/>
                </w:tcPr>
                <w:p w14:paraId="746EA951" w14:textId="77777777" w:rsidR="004207E6" w:rsidRPr="00FE7B61" w:rsidRDefault="004207E6" w:rsidP="004207E6">
                  <w:pPr>
                    <w:suppressAutoHyphens/>
                    <w:contextualSpacing/>
                    <w:jc w:val="center"/>
                    <w:rPr>
                      <w:b/>
                      <w:sz w:val="24"/>
                      <w:szCs w:val="24"/>
                    </w:rPr>
                  </w:pPr>
                  <w:r>
                    <w:rPr>
                      <w:b/>
                      <w:sz w:val="24"/>
                      <w:szCs w:val="24"/>
                    </w:rPr>
                    <w:t>Документы, подтверждающие соответствие подкритерию</w:t>
                  </w:r>
                </w:p>
              </w:tc>
            </w:tr>
            <w:tr w:rsidR="004207E6" w:rsidRPr="00FE7B61" w14:paraId="60134BF3" w14:textId="77777777" w:rsidTr="00B70009">
              <w:trPr>
                <w:trHeight w:val="668"/>
              </w:trPr>
              <w:tc>
                <w:tcPr>
                  <w:tcW w:w="560" w:type="dxa"/>
                  <w:vMerge w:val="restart"/>
                  <w:tcBorders>
                    <w:top w:val="single" w:sz="4" w:space="0" w:color="auto"/>
                    <w:left w:val="single" w:sz="4" w:space="0" w:color="auto"/>
                    <w:right w:val="single" w:sz="4" w:space="0" w:color="auto"/>
                  </w:tcBorders>
                  <w:vAlign w:val="center"/>
                  <w:hideMark/>
                </w:tcPr>
                <w:p w14:paraId="604BFAD3" w14:textId="341486D2" w:rsidR="004207E6" w:rsidRPr="00FE7B61" w:rsidRDefault="004207E6" w:rsidP="004207E6">
                  <w:pPr>
                    <w:suppressAutoHyphens/>
                    <w:ind w:right="-108"/>
                    <w:contextualSpacing/>
                    <w:rPr>
                      <w:sz w:val="22"/>
                      <w:szCs w:val="24"/>
                    </w:rPr>
                  </w:pPr>
                  <w:r>
                    <w:rPr>
                      <w:sz w:val="22"/>
                      <w:szCs w:val="24"/>
                    </w:rPr>
                    <w:t>3</w:t>
                  </w:r>
                  <w:r w:rsidRPr="00FE7B61">
                    <w:rPr>
                      <w:sz w:val="22"/>
                      <w:szCs w:val="24"/>
                    </w:rPr>
                    <w:t>.</w:t>
                  </w:r>
                  <w:r>
                    <w:rPr>
                      <w:sz w:val="22"/>
                      <w:szCs w:val="24"/>
                    </w:rPr>
                    <w:t>1</w:t>
                  </w:r>
                </w:p>
              </w:tc>
              <w:tc>
                <w:tcPr>
                  <w:tcW w:w="2011" w:type="dxa"/>
                  <w:vMerge w:val="restart"/>
                  <w:tcBorders>
                    <w:top w:val="single" w:sz="4" w:space="0" w:color="auto"/>
                    <w:left w:val="single" w:sz="4" w:space="0" w:color="auto"/>
                    <w:right w:val="single" w:sz="4" w:space="0" w:color="auto"/>
                  </w:tcBorders>
                  <w:hideMark/>
                </w:tcPr>
                <w:p w14:paraId="5DE253B5" w14:textId="77777777" w:rsidR="004207E6" w:rsidRPr="00120A8F" w:rsidRDefault="004207E6" w:rsidP="004207E6">
                  <w:pPr>
                    <w:suppressAutoHyphens/>
                    <w:ind w:right="-108"/>
                    <w:contextualSpacing/>
                    <w:rPr>
                      <w:sz w:val="22"/>
                      <w:szCs w:val="24"/>
                    </w:rPr>
                  </w:pPr>
                  <w:r>
                    <w:rPr>
                      <w:sz w:val="22"/>
                      <w:szCs w:val="24"/>
                    </w:rPr>
                    <w:t>Мощности для размещения данных З</w:t>
                  </w:r>
                  <w:r w:rsidRPr="00962571">
                    <w:rPr>
                      <w:sz w:val="22"/>
                      <w:szCs w:val="24"/>
                    </w:rPr>
                    <w:t>аказчика</w:t>
                  </w:r>
                </w:p>
              </w:tc>
              <w:tc>
                <w:tcPr>
                  <w:tcW w:w="2236" w:type="dxa"/>
                  <w:tcBorders>
                    <w:top w:val="single" w:sz="4" w:space="0" w:color="auto"/>
                    <w:left w:val="single" w:sz="4" w:space="0" w:color="auto"/>
                    <w:bottom w:val="single" w:sz="4" w:space="0" w:color="auto"/>
                    <w:right w:val="single" w:sz="4" w:space="0" w:color="auto"/>
                  </w:tcBorders>
                  <w:vAlign w:val="center"/>
                </w:tcPr>
                <w:p w14:paraId="4EB2258A" w14:textId="06B01E9B" w:rsidR="004207E6" w:rsidRPr="000E1730" w:rsidRDefault="000E1730" w:rsidP="003400A5">
                  <w:pPr>
                    <w:suppressAutoHyphens/>
                    <w:ind w:right="-108"/>
                    <w:contextualSpacing/>
                    <w:rPr>
                      <w:sz w:val="22"/>
                      <w:szCs w:val="24"/>
                    </w:rPr>
                  </w:pPr>
                  <w:r>
                    <w:rPr>
                      <w:sz w:val="22"/>
                      <w:szCs w:val="24"/>
                    </w:rPr>
                    <w:t>Выше указанных в п.</w:t>
                  </w:r>
                  <w:r w:rsidR="003400A5">
                    <w:rPr>
                      <w:sz w:val="22"/>
                      <w:szCs w:val="24"/>
                    </w:rPr>
                    <w:t xml:space="preserve">4 </w:t>
                  </w:r>
                  <w:r>
                    <w:rPr>
                      <w:sz w:val="22"/>
                      <w:szCs w:val="24"/>
                    </w:rPr>
                    <w:t>Технического задания</w:t>
                  </w:r>
                  <w:r w:rsidR="003400A5">
                    <w:rPr>
                      <w:sz w:val="22"/>
                      <w:szCs w:val="24"/>
                    </w:rPr>
                    <w:t xml:space="preserve"> (Требования к предоставляемым ресурсам)</w:t>
                  </w:r>
                </w:p>
              </w:tc>
              <w:tc>
                <w:tcPr>
                  <w:tcW w:w="1418" w:type="dxa"/>
                  <w:tcBorders>
                    <w:top w:val="single" w:sz="4" w:space="0" w:color="auto"/>
                    <w:left w:val="single" w:sz="4" w:space="0" w:color="auto"/>
                    <w:right w:val="single" w:sz="4" w:space="0" w:color="auto"/>
                  </w:tcBorders>
                  <w:vAlign w:val="center"/>
                </w:tcPr>
                <w:p w14:paraId="2356F05B" w14:textId="77777777" w:rsidR="004207E6" w:rsidRPr="00FE7B61" w:rsidRDefault="004207E6" w:rsidP="004207E6">
                  <w:pPr>
                    <w:suppressAutoHyphens/>
                    <w:ind w:right="-108"/>
                    <w:contextualSpacing/>
                    <w:jc w:val="center"/>
                    <w:rPr>
                      <w:sz w:val="22"/>
                      <w:szCs w:val="24"/>
                    </w:rPr>
                  </w:pPr>
                  <w:r>
                    <w:rPr>
                      <w:sz w:val="22"/>
                      <w:szCs w:val="24"/>
                    </w:rPr>
                    <w:t>40</w:t>
                  </w:r>
                </w:p>
              </w:tc>
              <w:tc>
                <w:tcPr>
                  <w:tcW w:w="4115" w:type="dxa"/>
                  <w:vMerge w:val="restart"/>
                  <w:tcBorders>
                    <w:top w:val="single" w:sz="4" w:space="0" w:color="auto"/>
                    <w:left w:val="single" w:sz="4" w:space="0" w:color="auto"/>
                    <w:right w:val="single" w:sz="4" w:space="0" w:color="auto"/>
                  </w:tcBorders>
                </w:tcPr>
                <w:p w14:paraId="594FA900" w14:textId="77777777" w:rsidR="004207E6" w:rsidRPr="00FE7B61" w:rsidRDefault="004207E6" w:rsidP="004207E6">
                  <w:pPr>
                    <w:suppressAutoHyphens/>
                    <w:ind w:right="-108"/>
                    <w:contextualSpacing/>
                    <w:jc w:val="center"/>
                    <w:rPr>
                      <w:sz w:val="22"/>
                      <w:szCs w:val="24"/>
                    </w:rPr>
                  </w:pPr>
                  <w:r>
                    <w:rPr>
                      <w:sz w:val="22"/>
                      <w:szCs w:val="24"/>
                    </w:rPr>
                    <w:t>п. 1-2 Технико-коммерческого предложения участника закупки</w:t>
                  </w:r>
                </w:p>
              </w:tc>
            </w:tr>
            <w:tr w:rsidR="004207E6" w:rsidRPr="00FE7B61" w14:paraId="3BEBA02A" w14:textId="77777777" w:rsidTr="00B70009">
              <w:trPr>
                <w:trHeight w:val="668"/>
              </w:trPr>
              <w:tc>
                <w:tcPr>
                  <w:tcW w:w="560" w:type="dxa"/>
                  <w:vMerge/>
                  <w:tcBorders>
                    <w:left w:val="single" w:sz="4" w:space="0" w:color="auto"/>
                    <w:right w:val="single" w:sz="4" w:space="0" w:color="auto"/>
                  </w:tcBorders>
                  <w:vAlign w:val="center"/>
                </w:tcPr>
                <w:p w14:paraId="5F559925" w14:textId="77777777" w:rsidR="004207E6" w:rsidRPr="00FE7B61" w:rsidRDefault="004207E6" w:rsidP="004207E6">
                  <w:pPr>
                    <w:suppressAutoHyphens/>
                    <w:ind w:right="-108"/>
                    <w:contextualSpacing/>
                    <w:rPr>
                      <w:sz w:val="22"/>
                      <w:szCs w:val="24"/>
                    </w:rPr>
                  </w:pPr>
                </w:p>
              </w:tc>
              <w:tc>
                <w:tcPr>
                  <w:tcW w:w="2011" w:type="dxa"/>
                  <w:vMerge/>
                  <w:tcBorders>
                    <w:left w:val="single" w:sz="4" w:space="0" w:color="auto"/>
                    <w:right w:val="single" w:sz="4" w:space="0" w:color="auto"/>
                  </w:tcBorders>
                </w:tcPr>
                <w:p w14:paraId="71E1018C" w14:textId="77777777" w:rsidR="004207E6" w:rsidRDefault="004207E6" w:rsidP="004207E6">
                  <w:pPr>
                    <w:suppressAutoHyphens/>
                    <w:ind w:right="-108"/>
                    <w:contextualSpacing/>
                    <w:rPr>
                      <w:sz w:val="22"/>
                      <w:szCs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60054148" w14:textId="3322970F" w:rsidR="004207E6" w:rsidRPr="00B76943" w:rsidRDefault="0088533A" w:rsidP="003400A5">
                  <w:pPr>
                    <w:suppressAutoHyphens/>
                    <w:ind w:right="-108"/>
                    <w:contextualSpacing/>
                    <w:rPr>
                      <w:sz w:val="22"/>
                      <w:szCs w:val="24"/>
                    </w:rPr>
                  </w:pPr>
                  <w:r>
                    <w:rPr>
                      <w:sz w:val="22"/>
                      <w:szCs w:val="24"/>
                    </w:rPr>
                    <w:t>С</w:t>
                  </w:r>
                  <w:r w:rsidR="000E1730">
                    <w:rPr>
                      <w:sz w:val="22"/>
                      <w:szCs w:val="24"/>
                    </w:rPr>
                    <w:t>оответствуют указанным в п.</w:t>
                  </w:r>
                  <w:r w:rsidR="003400A5">
                    <w:rPr>
                      <w:sz w:val="22"/>
                      <w:szCs w:val="24"/>
                    </w:rPr>
                    <w:t xml:space="preserve">4 </w:t>
                  </w:r>
                  <w:r w:rsidR="000E1730">
                    <w:rPr>
                      <w:sz w:val="22"/>
                      <w:szCs w:val="24"/>
                    </w:rPr>
                    <w:t>Технического задания</w:t>
                  </w:r>
                  <w:r w:rsidR="003400A5">
                    <w:rPr>
                      <w:sz w:val="22"/>
                      <w:szCs w:val="24"/>
                    </w:rPr>
                    <w:t xml:space="preserve"> (Требования к предоставляемым ресурсам)</w:t>
                  </w:r>
                </w:p>
              </w:tc>
              <w:tc>
                <w:tcPr>
                  <w:tcW w:w="1418" w:type="dxa"/>
                  <w:tcBorders>
                    <w:top w:val="single" w:sz="4" w:space="0" w:color="auto"/>
                    <w:left w:val="single" w:sz="4" w:space="0" w:color="auto"/>
                    <w:right w:val="single" w:sz="4" w:space="0" w:color="auto"/>
                  </w:tcBorders>
                  <w:vAlign w:val="center"/>
                </w:tcPr>
                <w:p w14:paraId="44A656E0" w14:textId="77777777" w:rsidR="004207E6" w:rsidRDefault="004207E6" w:rsidP="004207E6">
                  <w:pPr>
                    <w:suppressAutoHyphens/>
                    <w:ind w:right="-108"/>
                    <w:contextualSpacing/>
                    <w:jc w:val="center"/>
                    <w:rPr>
                      <w:sz w:val="22"/>
                      <w:szCs w:val="24"/>
                    </w:rPr>
                  </w:pPr>
                  <w:r>
                    <w:rPr>
                      <w:sz w:val="22"/>
                      <w:szCs w:val="24"/>
                    </w:rPr>
                    <w:t>0</w:t>
                  </w:r>
                </w:p>
              </w:tc>
              <w:tc>
                <w:tcPr>
                  <w:tcW w:w="4115" w:type="dxa"/>
                  <w:vMerge/>
                  <w:tcBorders>
                    <w:left w:val="single" w:sz="4" w:space="0" w:color="auto"/>
                    <w:right w:val="single" w:sz="4" w:space="0" w:color="auto"/>
                  </w:tcBorders>
                </w:tcPr>
                <w:p w14:paraId="3C5FA28C" w14:textId="77777777" w:rsidR="004207E6" w:rsidRDefault="004207E6" w:rsidP="004207E6">
                  <w:pPr>
                    <w:suppressAutoHyphens/>
                    <w:ind w:right="-108"/>
                    <w:contextualSpacing/>
                    <w:jc w:val="center"/>
                    <w:rPr>
                      <w:sz w:val="22"/>
                      <w:szCs w:val="24"/>
                    </w:rPr>
                  </w:pPr>
                </w:p>
              </w:tc>
            </w:tr>
            <w:tr w:rsidR="004207E6" w:rsidRPr="00FE7B61" w14:paraId="250DE9C3" w14:textId="77777777" w:rsidTr="00B70009">
              <w:trPr>
                <w:trHeight w:val="464"/>
              </w:trPr>
              <w:tc>
                <w:tcPr>
                  <w:tcW w:w="560" w:type="dxa"/>
                  <w:vMerge w:val="restart"/>
                  <w:tcBorders>
                    <w:top w:val="single" w:sz="4" w:space="0" w:color="auto"/>
                    <w:left w:val="single" w:sz="4" w:space="0" w:color="auto"/>
                    <w:right w:val="single" w:sz="4" w:space="0" w:color="auto"/>
                  </w:tcBorders>
                  <w:vAlign w:val="center"/>
                  <w:hideMark/>
                </w:tcPr>
                <w:p w14:paraId="596C33CA" w14:textId="68235F34" w:rsidR="004207E6" w:rsidRPr="00FE7B61" w:rsidRDefault="004207E6" w:rsidP="004207E6">
                  <w:pPr>
                    <w:suppressAutoHyphens/>
                    <w:ind w:right="-108"/>
                    <w:contextualSpacing/>
                    <w:rPr>
                      <w:sz w:val="22"/>
                      <w:szCs w:val="24"/>
                    </w:rPr>
                  </w:pPr>
                  <w:r>
                    <w:rPr>
                      <w:sz w:val="22"/>
                      <w:szCs w:val="24"/>
                    </w:rPr>
                    <w:t>3.2</w:t>
                  </w:r>
                </w:p>
              </w:tc>
              <w:tc>
                <w:tcPr>
                  <w:tcW w:w="2011" w:type="dxa"/>
                  <w:vMerge w:val="restart"/>
                  <w:tcBorders>
                    <w:top w:val="single" w:sz="4" w:space="0" w:color="auto"/>
                    <w:left w:val="single" w:sz="4" w:space="0" w:color="auto"/>
                    <w:right w:val="single" w:sz="4" w:space="0" w:color="auto"/>
                  </w:tcBorders>
                  <w:hideMark/>
                </w:tcPr>
                <w:p w14:paraId="270B9FA1" w14:textId="77777777" w:rsidR="004207E6" w:rsidRPr="00FE7B61" w:rsidRDefault="004207E6" w:rsidP="004207E6">
                  <w:pPr>
                    <w:suppressAutoHyphens/>
                    <w:ind w:right="-108"/>
                    <w:contextualSpacing/>
                    <w:rPr>
                      <w:sz w:val="22"/>
                      <w:szCs w:val="24"/>
                    </w:rPr>
                  </w:pPr>
                  <w:r>
                    <w:rPr>
                      <w:sz w:val="22"/>
                      <w:szCs w:val="24"/>
                    </w:rPr>
                    <w:t>У</w:t>
                  </w:r>
                  <w:r w:rsidRPr="00962571">
                    <w:rPr>
                      <w:sz w:val="22"/>
                      <w:szCs w:val="24"/>
                    </w:rPr>
                    <w:t>ровень ЦОД, предлагаемых для размещения инфраструктуры заказчика</w:t>
                  </w:r>
                </w:p>
              </w:tc>
              <w:tc>
                <w:tcPr>
                  <w:tcW w:w="2236" w:type="dxa"/>
                  <w:tcBorders>
                    <w:top w:val="single" w:sz="4" w:space="0" w:color="auto"/>
                    <w:left w:val="single" w:sz="4" w:space="0" w:color="auto"/>
                    <w:right w:val="single" w:sz="4" w:space="0" w:color="auto"/>
                  </w:tcBorders>
                  <w:vAlign w:val="center"/>
                </w:tcPr>
                <w:p w14:paraId="03F7B5C3" w14:textId="1BA2409C" w:rsidR="004207E6" w:rsidRPr="00876BCA" w:rsidRDefault="0088533A" w:rsidP="004207E6">
                  <w:pPr>
                    <w:suppressAutoHyphens/>
                    <w:ind w:right="-108"/>
                    <w:contextualSpacing/>
                    <w:rPr>
                      <w:sz w:val="22"/>
                      <w:szCs w:val="24"/>
                      <w:lang w:val="en-US"/>
                    </w:rPr>
                  </w:pPr>
                  <w:r>
                    <w:rPr>
                      <w:sz w:val="22"/>
                      <w:szCs w:val="24"/>
                    </w:rPr>
                    <w:t>В</w:t>
                  </w:r>
                  <w:r w:rsidR="004207E6" w:rsidRPr="00962571">
                    <w:rPr>
                      <w:sz w:val="22"/>
                      <w:szCs w:val="24"/>
                    </w:rPr>
                    <w:t>се</w:t>
                  </w:r>
                  <w:r w:rsidR="004207E6" w:rsidRPr="003255AC">
                    <w:rPr>
                      <w:sz w:val="22"/>
                      <w:szCs w:val="24"/>
                      <w:lang w:val="en-US"/>
                    </w:rPr>
                    <w:t xml:space="preserve"> </w:t>
                  </w:r>
                  <w:r w:rsidR="004207E6" w:rsidRPr="00962571">
                    <w:rPr>
                      <w:sz w:val="22"/>
                      <w:szCs w:val="24"/>
                    </w:rPr>
                    <w:t>предлагаемые</w:t>
                  </w:r>
                  <w:r w:rsidR="004207E6" w:rsidRPr="003255AC">
                    <w:rPr>
                      <w:sz w:val="22"/>
                      <w:szCs w:val="24"/>
                      <w:lang w:val="en-US"/>
                    </w:rPr>
                    <w:t xml:space="preserve"> </w:t>
                  </w:r>
                  <w:r w:rsidR="004207E6" w:rsidRPr="00962571">
                    <w:rPr>
                      <w:sz w:val="22"/>
                      <w:szCs w:val="24"/>
                    </w:rPr>
                    <w:t>ЦОД</w:t>
                  </w:r>
                  <w:r>
                    <w:rPr>
                      <w:sz w:val="22"/>
                      <w:szCs w:val="24"/>
                      <w:lang w:val="en-US"/>
                    </w:rPr>
                    <w:t xml:space="preserve">, </w:t>
                  </w:r>
                  <w:r w:rsidR="004207E6">
                    <w:rPr>
                      <w:sz w:val="22"/>
                      <w:szCs w:val="24"/>
                    </w:rPr>
                    <w:t>с</w:t>
                  </w:r>
                  <w:r w:rsidR="004207E6" w:rsidRPr="00962571">
                    <w:rPr>
                      <w:sz w:val="22"/>
                      <w:szCs w:val="24"/>
                    </w:rPr>
                    <w:t>ертифицированы</w:t>
                  </w:r>
                  <w:r w:rsidR="004207E6" w:rsidRPr="003255AC">
                    <w:rPr>
                      <w:sz w:val="22"/>
                      <w:szCs w:val="24"/>
                      <w:lang w:val="en-US"/>
                    </w:rPr>
                    <w:t xml:space="preserve"> </w:t>
                  </w:r>
                  <w:r w:rsidR="004207E6" w:rsidRPr="00962571">
                    <w:rPr>
                      <w:sz w:val="22"/>
                      <w:szCs w:val="24"/>
                    </w:rPr>
                    <w:t>по</w:t>
                  </w:r>
                  <w:r w:rsidR="004207E6" w:rsidRPr="003255AC">
                    <w:rPr>
                      <w:sz w:val="22"/>
                      <w:szCs w:val="24"/>
                      <w:lang w:val="en-US"/>
                    </w:rPr>
                    <w:t xml:space="preserve"> </w:t>
                  </w:r>
                  <w:r w:rsidR="004207E6" w:rsidRPr="00275CB8">
                    <w:rPr>
                      <w:sz w:val="22"/>
                      <w:szCs w:val="24"/>
                      <w:lang w:val="en-US"/>
                    </w:rPr>
                    <w:t>TIER</w:t>
                  </w:r>
                  <w:r w:rsidR="004207E6" w:rsidRPr="003255AC">
                    <w:rPr>
                      <w:sz w:val="22"/>
                      <w:szCs w:val="24"/>
                      <w:lang w:val="en-US"/>
                    </w:rPr>
                    <w:t xml:space="preserve"> 3 </w:t>
                  </w:r>
                  <w:r w:rsidR="004207E6" w:rsidRPr="00E437BF">
                    <w:rPr>
                      <w:sz w:val="22"/>
                      <w:szCs w:val="24"/>
                      <w:lang w:val="en-US"/>
                    </w:rPr>
                    <w:t>Certification of Constructed Facility</w:t>
                  </w:r>
                  <w:r w:rsidR="00876BCA">
                    <w:rPr>
                      <w:sz w:val="22"/>
                      <w:szCs w:val="24"/>
                      <w:lang w:val="en-US"/>
                    </w:rPr>
                    <w:t xml:space="preserve"> </w:t>
                  </w:r>
                  <w:bookmarkStart w:id="71" w:name="_GoBack"/>
                  <w:bookmarkEnd w:id="71"/>
                  <w:r w:rsidR="002E4939">
                    <w:rPr>
                      <w:sz w:val="22"/>
                      <w:szCs w:val="24"/>
                    </w:rPr>
                    <w:t>или</w:t>
                  </w:r>
                  <w:r w:rsidR="002E4939" w:rsidRPr="00876BCA">
                    <w:rPr>
                      <w:sz w:val="22"/>
                      <w:szCs w:val="24"/>
                      <w:lang w:val="en-US"/>
                    </w:rPr>
                    <w:t xml:space="preserve"> IBM</w:t>
                  </w:r>
                  <w:r w:rsidR="00876BCA" w:rsidRPr="00876BCA">
                    <w:rPr>
                      <w:sz w:val="22"/>
                      <w:szCs w:val="24"/>
                      <w:lang w:val="en-US"/>
                    </w:rPr>
                    <w:t> Resilience Level 3</w:t>
                  </w:r>
                </w:p>
              </w:tc>
              <w:tc>
                <w:tcPr>
                  <w:tcW w:w="1418" w:type="dxa"/>
                  <w:tcBorders>
                    <w:top w:val="single" w:sz="4" w:space="0" w:color="auto"/>
                    <w:left w:val="single" w:sz="4" w:space="0" w:color="auto"/>
                    <w:right w:val="single" w:sz="4" w:space="0" w:color="auto"/>
                  </w:tcBorders>
                  <w:vAlign w:val="center"/>
                </w:tcPr>
                <w:p w14:paraId="5104BE40" w14:textId="77777777" w:rsidR="004207E6" w:rsidRPr="00FE7B61" w:rsidRDefault="004207E6" w:rsidP="004207E6">
                  <w:pPr>
                    <w:suppressAutoHyphens/>
                    <w:ind w:right="-108"/>
                    <w:contextualSpacing/>
                    <w:jc w:val="center"/>
                    <w:rPr>
                      <w:sz w:val="22"/>
                      <w:szCs w:val="24"/>
                    </w:rPr>
                  </w:pPr>
                  <w:r>
                    <w:rPr>
                      <w:sz w:val="22"/>
                      <w:szCs w:val="24"/>
                    </w:rPr>
                    <w:t>60</w:t>
                  </w:r>
                </w:p>
              </w:tc>
              <w:tc>
                <w:tcPr>
                  <w:tcW w:w="4115" w:type="dxa"/>
                  <w:vMerge w:val="restart"/>
                  <w:tcBorders>
                    <w:top w:val="single" w:sz="4" w:space="0" w:color="auto"/>
                    <w:left w:val="single" w:sz="4" w:space="0" w:color="auto"/>
                    <w:right w:val="single" w:sz="4" w:space="0" w:color="auto"/>
                  </w:tcBorders>
                </w:tcPr>
                <w:p w14:paraId="3E0370DF" w14:textId="77777777" w:rsidR="004207E6" w:rsidRPr="00E437BF" w:rsidRDefault="004207E6" w:rsidP="004207E6">
                  <w:pPr>
                    <w:suppressAutoHyphens/>
                    <w:ind w:right="-108"/>
                    <w:contextualSpacing/>
                    <w:jc w:val="center"/>
                    <w:rPr>
                      <w:sz w:val="22"/>
                      <w:szCs w:val="24"/>
                    </w:rPr>
                  </w:pPr>
                  <w:r>
                    <w:rPr>
                      <w:sz w:val="22"/>
                      <w:szCs w:val="24"/>
                    </w:rPr>
                    <w:t>Участник представляет копии сертификатов, подтверждающих уровень ЦОД</w:t>
                  </w:r>
                </w:p>
              </w:tc>
            </w:tr>
            <w:tr w:rsidR="004207E6" w14:paraId="6663FAAC" w14:textId="77777777" w:rsidTr="00B70009">
              <w:trPr>
                <w:trHeight w:val="464"/>
              </w:trPr>
              <w:tc>
                <w:tcPr>
                  <w:tcW w:w="560" w:type="dxa"/>
                  <w:vMerge/>
                  <w:tcBorders>
                    <w:left w:val="single" w:sz="4" w:space="0" w:color="auto"/>
                    <w:right w:val="single" w:sz="4" w:space="0" w:color="auto"/>
                  </w:tcBorders>
                  <w:vAlign w:val="center"/>
                </w:tcPr>
                <w:p w14:paraId="21CDB402" w14:textId="77777777" w:rsidR="004207E6" w:rsidRPr="00FE7B61" w:rsidRDefault="004207E6" w:rsidP="004207E6">
                  <w:pPr>
                    <w:suppressAutoHyphens/>
                    <w:ind w:right="-108"/>
                    <w:contextualSpacing/>
                    <w:rPr>
                      <w:sz w:val="22"/>
                      <w:szCs w:val="24"/>
                    </w:rPr>
                  </w:pPr>
                </w:p>
              </w:tc>
              <w:tc>
                <w:tcPr>
                  <w:tcW w:w="2011" w:type="dxa"/>
                  <w:vMerge/>
                  <w:tcBorders>
                    <w:left w:val="single" w:sz="4" w:space="0" w:color="auto"/>
                    <w:right w:val="single" w:sz="4" w:space="0" w:color="auto"/>
                  </w:tcBorders>
                </w:tcPr>
                <w:p w14:paraId="6B7F8638" w14:textId="77777777" w:rsidR="004207E6" w:rsidRDefault="004207E6" w:rsidP="004207E6">
                  <w:pPr>
                    <w:suppressAutoHyphens/>
                    <w:ind w:right="-108"/>
                    <w:contextualSpacing/>
                    <w:rPr>
                      <w:sz w:val="22"/>
                      <w:szCs w:val="24"/>
                    </w:rPr>
                  </w:pPr>
                </w:p>
              </w:tc>
              <w:tc>
                <w:tcPr>
                  <w:tcW w:w="2236" w:type="dxa"/>
                  <w:tcBorders>
                    <w:top w:val="single" w:sz="4" w:space="0" w:color="auto"/>
                    <w:left w:val="single" w:sz="4" w:space="0" w:color="auto"/>
                    <w:right w:val="single" w:sz="4" w:space="0" w:color="auto"/>
                  </w:tcBorders>
                  <w:vAlign w:val="center"/>
                </w:tcPr>
                <w:p w14:paraId="164CF5DA" w14:textId="5AD48B89" w:rsidR="004207E6" w:rsidRPr="005C1894" w:rsidRDefault="004207E6" w:rsidP="00790E29">
                  <w:pPr>
                    <w:suppressAutoHyphens/>
                    <w:ind w:right="-108"/>
                    <w:contextualSpacing/>
                    <w:rPr>
                      <w:sz w:val="22"/>
                      <w:szCs w:val="24"/>
                    </w:rPr>
                  </w:pPr>
                  <w:r w:rsidRPr="00962571">
                    <w:rPr>
                      <w:sz w:val="22"/>
                      <w:szCs w:val="24"/>
                    </w:rPr>
                    <w:t xml:space="preserve">один </w:t>
                  </w:r>
                  <w:r w:rsidR="00876BCA">
                    <w:rPr>
                      <w:sz w:val="22"/>
                      <w:szCs w:val="24"/>
                    </w:rPr>
                    <w:t xml:space="preserve">или все </w:t>
                  </w:r>
                  <w:r w:rsidRPr="00962571">
                    <w:rPr>
                      <w:sz w:val="22"/>
                      <w:szCs w:val="24"/>
                    </w:rPr>
                    <w:t>из предлагаемых ЦОД сертифицирован</w:t>
                  </w:r>
                  <w:r w:rsidR="00876BCA">
                    <w:rPr>
                      <w:sz w:val="22"/>
                      <w:szCs w:val="24"/>
                    </w:rPr>
                    <w:t>ы</w:t>
                  </w:r>
                  <w:r w:rsidRPr="00962571">
                    <w:rPr>
                      <w:sz w:val="22"/>
                      <w:szCs w:val="24"/>
                    </w:rPr>
                    <w:t xml:space="preserve"> по </w:t>
                  </w:r>
                  <w:r w:rsidR="00876BCA">
                    <w:rPr>
                      <w:sz w:val="22"/>
                      <w:szCs w:val="24"/>
                    </w:rPr>
                    <w:t xml:space="preserve">иным стандартам </w:t>
                  </w:r>
                </w:p>
              </w:tc>
              <w:tc>
                <w:tcPr>
                  <w:tcW w:w="1418" w:type="dxa"/>
                  <w:tcBorders>
                    <w:left w:val="single" w:sz="4" w:space="0" w:color="auto"/>
                    <w:right w:val="single" w:sz="4" w:space="0" w:color="auto"/>
                  </w:tcBorders>
                  <w:vAlign w:val="center"/>
                </w:tcPr>
                <w:p w14:paraId="21806811" w14:textId="576585F4" w:rsidR="004207E6" w:rsidRDefault="009B1F85" w:rsidP="004207E6">
                  <w:pPr>
                    <w:suppressAutoHyphens/>
                    <w:ind w:right="-108"/>
                    <w:contextualSpacing/>
                    <w:jc w:val="center"/>
                    <w:rPr>
                      <w:sz w:val="22"/>
                      <w:szCs w:val="24"/>
                    </w:rPr>
                  </w:pPr>
                  <w:r>
                    <w:rPr>
                      <w:sz w:val="22"/>
                      <w:szCs w:val="24"/>
                    </w:rPr>
                    <w:t>0</w:t>
                  </w:r>
                </w:p>
              </w:tc>
              <w:tc>
                <w:tcPr>
                  <w:tcW w:w="4115" w:type="dxa"/>
                  <w:vMerge/>
                  <w:tcBorders>
                    <w:left w:val="single" w:sz="4" w:space="0" w:color="auto"/>
                    <w:right w:val="single" w:sz="4" w:space="0" w:color="auto"/>
                  </w:tcBorders>
                </w:tcPr>
                <w:p w14:paraId="56250CAC" w14:textId="77777777" w:rsidR="004207E6" w:rsidRDefault="004207E6" w:rsidP="004207E6">
                  <w:pPr>
                    <w:suppressAutoHyphens/>
                    <w:ind w:right="-108"/>
                    <w:contextualSpacing/>
                    <w:jc w:val="center"/>
                    <w:rPr>
                      <w:sz w:val="22"/>
                      <w:szCs w:val="24"/>
                    </w:rPr>
                  </w:pPr>
                </w:p>
              </w:tc>
            </w:tr>
            <w:tr w:rsidR="004207E6" w:rsidRPr="00FE7B61" w14:paraId="73C32625" w14:textId="77777777" w:rsidTr="00B70009">
              <w:trPr>
                <w:trHeight w:val="467"/>
              </w:trPr>
              <w:tc>
                <w:tcPr>
                  <w:tcW w:w="560" w:type="dxa"/>
                  <w:tcBorders>
                    <w:top w:val="single" w:sz="4" w:space="0" w:color="auto"/>
                    <w:left w:val="single" w:sz="4" w:space="0" w:color="auto"/>
                    <w:bottom w:val="single" w:sz="4" w:space="0" w:color="auto"/>
                    <w:right w:val="single" w:sz="4" w:space="0" w:color="auto"/>
                  </w:tcBorders>
                </w:tcPr>
                <w:p w14:paraId="22C14164" w14:textId="77777777" w:rsidR="004207E6" w:rsidRPr="00925E1E" w:rsidRDefault="004207E6" w:rsidP="004207E6">
                  <w:pPr>
                    <w:suppressAutoHyphens/>
                    <w:ind w:right="-108"/>
                    <w:contextualSpacing/>
                    <w:rPr>
                      <w:sz w:val="22"/>
                      <w:szCs w:val="24"/>
                      <w:lang w:val="en-US"/>
                    </w:rPr>
                  </w:pPr>
                </w:p>
              </w:tc>
              <w:tc>
                <w:tcPr>
                  <w:tcW w:w="5665" w:type="dxa"/>
                  <w:gridSpan w:val="3"/>
                  <w:tcBorders>
                    <w:top w:val="single" w:sz="4" w:space="0" w:color="auto"/>
                    <w:left w:val="single" w:sz="4" w:space="0" w:color="auto"/>
                    <w:bottom w:val="single" w:sz="4" w:space="0" w:color="auto"/>
                    <w:right w:val="single" w:sz="4" w:space="0" w:color="auto"/>
                  </w:tcBorders>
                </w:tcPr>
                <w:p w14:paraId="6AF64BC1" w14:textId="77777777" w:rsidR="004207E6" w:rsidRPr="009814D2" w:rsidRDefault="002E4939" w:rsidP="004207E6">
                  <w:pPr>
                    <w:autoSpaceDE w:val="0"/>
                    <w:autoSpaceDN w:val="0"/>
                    <w:adjustRightInd w:val="0"/>
                    <w:ind w:firstLine="540"/>
                    <w:jc w:val="both"/>
                    <w:rPr>
                      <w:sz w:val="24"/>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di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D</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D</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D</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115" w:type="dxa"/>
                  <w:tcBorders>
                    <w:top w:val="single" w:sz="4" w:space="0" w:color="auto"/>
                    <w:left w:val="single" w:sz="4" w:space="0" w:color="auto"/>
                    <w:bottom w:val="single" w:sz="4" w:space="0" w:color="auto"/>
                    <w:right w:val="single" w:sz="4" w:space="0" w:color="auto"/>
                  </w:tcBorders>
                </w:tcPr>
                <w:p w14:paraId="05C50E52" w14:textId="77777777" w:rsidR="004207E6" w:rsidRPr="00FE7B61" w:rsidRDefault="004207E6" w:rsidP="004207E6">
                  <w:pPr>
                    <w:suppressAutoHyphens/>
                    <w:ind w:right="-108"/>
                    <w:jc w:val="center"/>
                    <w:rPr>
                      <w:sz w:val="24"/>
                      <w:szCs w:val="24"/>
                    </w:rPr>
                  </w:pPr>
                  <w:r w:rsidRPr="009814D2">
                    <w:rPr>
                      <w:sz w:val="24"/>
                      <w:szCs w:val="24"/>
                    </w:rPr>
                    <w:t>Максимальное количество баллов по критерию – 100</w:t>
                  </w:r>
                </w:p>
              </w:tc>
            </w:tr>
          </w:tbl>
          <w:p w14:paraId="6978086C" w14:textId="77777777" w:rsidR="004207E6" w:rsidRPr="00F83B74" w:rsidRDefault="004207E6" w:rsidP="004207E6">
            <w:pPr>
              <w:autoSpaceDE w:val="0"/>
              <w:autoSpaceDN w:val="0"/>
              <w:adjustRightInd w:val="0"/>
              <w:jc w:val="both"/>
              <w:rPr>
                <w:sz w:val="24"/>
                <w:szCs w:val="24"/>
              </w:rPr>
            </w:pP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40946"/>
      <w:r>
        <w:t>ТЕХНИЧЕСКОЕ ЗАДАНИЕ</w:t>
      </w:r>
      <w:bookmarkEnd w:id="84"/>
    </w:p>
    <w:p w14:paraId="1A6D0B38" w14:textId="77777777" w:rsidR="00A10064" w:rsidRDefault="00A10064" w:rsidP="00A10064">
      <w:pPr>
        <w:tabs>
          <w:tab w:val="left" w:pos="360"/>
        </w:tabs>
        <w:spacing w:line="360" w:lineRule="auto"/>
        <w:jc w:val="center"/>
        <w:rPr>
          <w:b/>
          <w:sz w:val="32"/>
          <w:szCs w:val="32"/>
        </w:rPr>
      </w:pPr>
    </w:p>
    <w:p w14:paraId="64541FE2" w14:textId="77777777" w:rsidR="00A10064" w:rsidRPr="00C475BE" w:rsidRDefault="00A10064" w:rsidP="00E6179D">
      <w:pPr>
        <w:pStyle w:val="afff4"/>
        <w:widowControl w:val="0"/>
        <w:numPr>
          <w:ilvl w:val="0"/>
          <w:numId w:val="41"/>
        </w:numPr>
        <w:ind w:left="426" w:hanging="426"/>
        <w:rPr>
          <w:b/>
          <w:bCs/>
          <w:sz w:val="24"/>
          <w:szCs w:val="24"/>
          <w:lang w:val="en-US"/>
        </w:rPr>
      </w:pPr>
      <w:r>
        <w:rPr>
          <w:b/>
          <w:bCs/>
          <w:sz w:val="24"/>
          <w:szCs w:val="24"/>
        </w:rPr>
        <w:t>Термины и сокращения</w:t>
      </w:r>
    </w:p>
    <w:p w14:paraId="0A581851" w14:textId="77777777" w:rsidR="00A10064" w:rsidRDefault="00A10064" w:rsidP="00A10064">
      <w:pPr>
        <w:jc w:val="both"/>
        <w:rPr>
          <w:sz w:val="24"/>
          <w:szCs w:val="24"/>
        </w:rPr>
      </w:pPr>
    </w:p>
    <w:tbl>
      <w:tblPr>
        <w:tblStyle w:val="af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089"/>
      </w:tblGrid>
      <w:tr w:rsidR="00A10064" w14:paraId="0D0BCCF9" w14:textId="77777777" w:rsidTr="00567235">
        <w:tc>
          <w:tcPr>
            <w:tcW w:w="3114" w:type="dxa"/>
          </w:tcPr>
          <w:p w14:paraId="70A98E86" w14:textId="77777777" w:rsidR="00A10064" w:rsidRPr="006A3B80" w:rsidRDefault="00A10064" w:rsidP="00567235">
            <w:pPr>
              <w:suppressAutoHyphens/>
              <w:rPr>
                <w:bCs/>
                <w:sz w:val="24"/>
                <w:szCs w:val="24"/>
                <w:lang w:eastAsia="zh-CN"/>
              </w:rPr>
            </w:pPr>
            <w:r w:rsidRPr="006A3B80">
              <w:rPr>
                <w:bCs/>
                <w:sz w:val="24"/>
                <w:szCs w:val="24"/>
                <w:lang w:eastAsia="zh-CN"/>
              </w:rPr>
              <w:t>Заказчик</w:t>
            </w:r>
          </w:p>
        </w:tc>
        <w:tc>
          <w:tcPr>
            <w:tcW w:w="6089" w:type="dxa"/>
          </w:tcPr>
          <w:p w14:paraId="33CDA63D" w14:textId="77777777" w:rsidR="00A10064" w:rsidRPr="00B03506" w:rsidRDefault="00A10064" w:rsidP="00567235">
            <w:pPr>
              <w:suppressAutoHyphens/>
              <w:rPr>
                <w:b/>
                <w:bCs/>
                <w:sz w:val="24"/>
                <w:szCs w:val="24"/>
                <w:lang w:eastAsia="zh-CN"/>
              </w:rPr>
            </w:pPr>
            <w:r>
              <w:rPr>
                <w:sz w:val="24"/>
                <w:szCs w:val="24"/>
                <w:lang w:eastAsia="zh-CN"/>
              </w:rPr>
              <w:t>- Агентство стратегических инициатив (АСИ);</w:t>
            </w:r>
          </w:p>
          <w:p w14:paraId="736F39DD" w14:textId="77777777" w:rsidR="00A10064" w:rsidRDefault="00A10064" w:rsidP="00567235">
            <w:pPr>
              <w:suppressAutoHyphens/>
              <w:rPr>
                <w:b/>
                <w:bCs/>
                <w:sz w:val="24"/>
                <w:szCs w:val="24"/>
                <w:lang w:eastAsia="zh-CN"/>
              </w:rPr>
            </w:pPr>
          </w:p>
        </w:tc>
      </w:tr>
      <w:tr w:rsidR="00A10064" w14:paraId="2E8A11A6" w14:textId="77777777" w:rsidTr="00567235">
        <w:tc>
          <w:tcPr>
            <w:tcW w:w="3114" w:type="dxa"/>
          </w:tcPr>
          <w:p w14:paraId="18C31F56" w14:textId="77777777" w:rsidR="00A10064" w:rsidRPr="006A3B80" w:rsidRDefault="00A10064" w:rsidP="00567235">
            <w:pPr>
              <w:suppressAutoHyphens/>
              <w:rPr>
                <w:bCs/>
                <w:sz w:val="24"/>
                <w:szCs w:val="24"/>
                <w:lang w:eastAsia="zh-CN"/>
              </w:rPr>
            </w:pPr>
            <w:r w:rsidRPr="006A3B80">
              <w:rPr>
                <w:bCs/>
                <w:sz w:val="24"/>
                <w:szCs w:val="24"/>
                <w:lang w:eastAsia="zh-CN"/>
              </w:rPr>
              <w:t>Пользователь</w:t>
            </w:r>
          </w:p>
        </w:tc>
        <w:tc>
          <w:tcPr>
            <w:tcW w:w="6089" w:type="dxa"/>
          </w:tcPr>
          <w:p w14:paraId="1095E689" w14:textId="77777777" w:rsidR="00A10064" w:rsidRPr="001D439A" w:rsidRDefault="00A10064" w:rsidP="00567235">
            <w:pPr>
              <w:suppressAutoHyphens/>
              <w:rPr>
                <w:b/>
                <w:bCs/>
                <w:sz w:val="24"/>
                <w:szCs w:val="24"/>
                <w:lang w:eastAsia="zh-CN"/>
              </w:rPr>
            </w:pPr>
            <w:r>
              <w:rPr>
                <w:sz w:val="24"/>
                <w:szCs w:val="24"/>
                <w:lang w:eastAsia="zh-CN"/>
              </w:rPr>
              <w:t xml:space="preserve">- </w:t>
            </w:r>
            <w:r w:rsidRPr="001D439A">
              <w:rPr>
                <w:sz w:val="24"/>
                <w:szCs w:val="24"/>
                <w:lang w:eastAsia="zh-CN"/>
              </w:rPr>
              <w:t xml:space="preserve">сотрудник Заказчика или другое лицо, уполномоченное </w:t>
            </w:r>
            <w:r>
              <w:rPr>
                <w:sz w:val="24"/>
                <w:szCs w:val="24"/>
                <w:lang w:eastAsia="zh-CN"/>
              </w:rPr>
              <w:t>Заказчиком пользоваться Услугой;</w:t>
            </w:r>
          </w:p>
          <w:p w14:paraId="61B9C366" w14:textId="77777777" w:rsidR="00A10064" w:rsidRDefault="00A10064" w:rsidP="00567235">
            <w:pPr>
              <w:suppressAutoHyphens/>
              <w:rPr>
                <w:b/>
                <w:bCs/>
                <w:sz w:val="24"/>
                <w:szCs w:val="24"/>
                <w:lang w:eastAsia="zh-CN"/>
              </w:rPr>
            </w:pPr>
          </w:p>
        </w:tc>
      </w:tr>
      <w:tr w:rsidR="00A10064" w14:paraId="6F55CBA5" w14:textId="77777777" w:rsidTr="00567235">
        <w:tc>
          <w:tcPr>
            <w:tcW w:w="3114" w:type="dxa"/>
          </w:tcPr>
          <w:p w14:paraId="01D3CEDF" w14:textId="77777777" w:rsidR="00A10064" w:rsidRPr="006A3B80" w:rsidRDefault="00A10064" w:rsidP="00567235">
            <w:pPr>
              <w:suppressAutoHyphens/>
              <w:rPr>
                <w:bCs/>
                <w:sz w:val="24"/>
                <w:szCs w:val="24"/>
                <w:lang w:eastAsia="zh-CN"/>
              </w:rPr>
            </w:pPr>
            <w:r w:rsidRPr="006A3B80">
              <w:rPr>
                <w:bCs/>
                <w:sz w:val="24"/>
                <w:szCs w:val="24"/>
                <w:lang w:eastAsia="zh-CN"/>
              </w:rPr>
              <w:t xml:space="preserve">ЦОД </w:t>
            </w:r>
          </w:p>
          <w:p w14:paraId="35B3F204" w14:textId="77777777" w:rsidR="00A10064" w:rsidRPr="006A3B80" w:rsidRDefault="00A10064" w:rsidP="00567235">
            <w:pPr>
              <w:suppressAutoHyphens/>
              <w:rPr>
                <w:bCs/>
                <w:sz w:val="24"/>
                <w:szCs w:val="24"/>
                <w:lang w:eastAsia="zh-CN"/>
              </w:rPr>
            </w:pPr>
            <w:r w:rsidRPr="006A3B80">
              <w:rPr>
                <w:bCs/>
                <w:sz w:val="24"/>
                <w:szCs w:val="24"/>
                <w:lang w:eastAsia="zh-CN"/>
              </w:rPr>
              <w:t>(центр обработки данных)</w:t>
            </w:r>
          </w:p>
        </w:tc>
        <w:tc>
          <w:tcPr>
            <w:tcW w:w="6089" w:type="dxa"/>
          </w:tcPr>
          <w:p w14:paraId="5358555A" w14:textId="77777777" w:rsidR="00A10064" w:rsidRDefault="00A10064" w:rsidP="00567235">
            <w:pPr>
              <w:suppressAutoHyphens/>
              <w:rPr>
                <w:sz w:val="24"/>
                <w:szCs w:val="24"/>
                <w:lang w:eastAsia="zh-CN"/>
              </w:rPr>
            </w:pPr>
            <w:r>
              <w:rPr>
                <w:b/>
                <w:bCs/>
                <w:sz w:val="24"/>
                <w:szCs w:val="24"/>
                <w:lang w:eastAsia="zh-CN"/>
              </w:rPr>
              <w:t>-</w:t>
            </w:r>
            <w:r w:rsidRPr="001D439A">
              <w:rPr>
                <w:b/>
                <w:bCs/>
                <w:sz w:val="24"/>
                <w:szCs w:val="24"/>
                <w:lang w:eastAsia="zh-CN"/>
              </w:rPr>
              <w:t xml:space="preserve"> </w:t>
            </w:r>
            <w:r w:rsidRPr="001D439A">
              <w:rPr>
                <w:sz w:val="24"/>
                <w:szCs w:val="24"/>
                <w:lang w:eastAsia="zh-CN"/>
              </w:rPr>
              <w:t>специализированное</w:t>
            </w:r>
            <w:r w:rsidRPr="001D439A">
              <w:rPr>
                <w:b/>
                <w:bCs/>
                <w:sz w:val="24"/>
                <w:szCs w:val="24"/>
                <w:lang w:eastAsia="zh-CN"/>
              </w:rPr>
              <w:t xml:space="preserve"> </w:t>
            </w:r>
            <w:r w:rsidRPr="001D439A">
              <w:rPr>
                <w:sz w:val="24"/>
                <w:szCs w:val="24"/>
                <w:lang w:eastAsia="zh-CN"/>
              </w:rPr>
              <w:t>помещение для размещения серверного и сетевого оборудования, которое используется И</w:t>
            </w:r>
            <w:r>
              <w:rPr>
                <w:sz w:val="24"/>
                <w:szCs w:val="24"/>
                <w:lang w:eastAsia="zh-CN"/>
              </w:rPr>
              <w:t>сполнителем для оказания Услуги;</w:t>
            </w:r>
          </w:p>
          <w:p w14:paraId="7ECF3CA0" w14:textId="77777777" w:rsidR="00A10064" w:rsidRDefault="00A10064" w:rsidP="00567235">
            <w:pPr>
              <w:suppressAutoHyphens/>
              <w:rPr>
                <w:b/>
                <w:bCs/>
                <w:sz w:val="24"/>
                <w:szCs w:val="24"/>
                <w:lang w:eastAsia="zh-CN"/>
              </w:rPr>
            </w:pPr>
          </w:p>
        </w:tc>
      </w:tr>
      <w:tr w:rsidR="00A10064" w14:paraId="2821CAC6" w14:textId="77777777" w:rsidTr="00567235">
        <w:tc>
          <w:tcPr>
            <w:tcW w:w="3114" w:type="dxa"/>
          </w:tcPr>
          <w:p w14:paraId="49726D28" w14:textId="77777777" w:rsidR="00A10064" w:rsidRPr="006A3B80" w:rsidRDefault="00A10064" w:rsidP="00567235">
            <w:pPr>
              <w:suppressAutoHyphens/>
              <w:rPr>
                <w:bCs/>
                <w:sz w:val="24"/>
                <w:szCs w:val="24"/>
                <w:lang w:eastAsia="zh-CN"/>
              </w:rPr>
            </w:pPr>
            <w:r w:rsidRPr="006A3B80">
              <w:rPr>
                <w:bCs/>
                <w:sz w:val="24"/>
                <w:szCs w:val="24"/>
                <w:lang w:eastAsia="zh-CN"/>
              </w:rPr>
              <w:t>ИСПДн</w:t>
            </w:r>
          </w:p>
        </w:tc>
        <w:tc>
          <w:tcPr>
            <w:tcW w:w="6089" w:type="dxa"/>
          </w:tcPr>
          <w:p w14:paraId="45D266E1" w14:textId="77777777" w:rsidR="00A10064" w:rsidRPr="000B1BED" w:rsidRDefault="00A10064" w:rsidP="00567235">
            <w:pPr>
              <w:suppressAutoHyphens/>
              <w:rPr>
                <w:sz w:val="24"/>
                <w:szCs w:val="24"/>
                <w:lang w:eastAsia="zh-CN"/>
              </w:rPr>
            </w:pPr>
            <w:r>
              <w:rPr>
                <w:b/>
                <w:bCs/>
                <w:sz w:val="24"/>
                <w:szCs w:val="24"/>
                <w:lang w:eastAsia="zh-CN"/>
              </w:rPr>
              <w:t xml:space="preserve">- </w:t>
            </w:r>
            <w:r>
              <w:rPr>
                <w:sz w:val="24"/>
                <w:szCs w:val="24"/>
                <w:lang w:eastAsia="zh-CN"/>
              </w:rPr>
              <w:t>и</w:t>
            </w:r>
            <w:r w:rsidRPr="000B1BED">
              <w:rPr>
                <w:sz w:val="24"/>
                <w:szCs w:val="24"/>
                <w:lang w:eastAsia="zh-CN"/>
              </w:rPr>
              <w:t>нформационная система персональных данных</w:t>
            </w:r>
            <w:r>
              <w:rPr>
                <w:sz w:val="24"/>
                <w:szCs w:val="24"/>
                <w:lang w:eastAsia="zh-CN"/>
              </w:rPr>
              <w:t>;</w:t>
            </w:r>
          </w:p>
          <w:p w14:paraId="33C1AD4A" w14:textId="77777777" w:rsidR="00A10064" w:rsidRDefault="00A10064" w:rsidP="00567235">
            <w:pPr>
              <w:suppressAutoHyphens/>
              <w:rPr>
                <w:b/>
                <w:bCs/>
                <w:sz w:val="24"/>
                <w:szCs w:val="24"/>
                <w:lang w:eastAsia="zh-CN"/>
              </w:rPr>
            </w:pPr>
          </w:p>
        </w:tc>
      </w:tr>
      <w:tr w:rsidR="00A10064" w14:paraId="447F350C" w14:textId="77777777" w:rsidTr="00567235">
        <w:tc>
          <w:tcPr>
            <w:tcW w:w="3114" w:type="dxa"/>
          </w:tcPr>
          <w:p w14:paraId="336CCE12" w14:textId="77777777" w:rsidR="00A10064" w:rsidRPr="006A3B80" w:rsidRDefault="00A10064" w:rsidP="00567235">
            <w:pPr>
              <w:suppressAutoHyphens/>
              <w:rPr>
                <w:bCs/>
                <w:sz w:val="24"/>
                <w:szCs w:val="24"/>
                <w:lang w:eastAsia="zh-CN"/>
              </w:rPr>
            </w:pPr>
            <w:r w:rsidRPr="006A3B80">
              <w:rPr>
                <w:bCs/>
                <w:sz w:val="24"/>
                <w:szCs w:val="24"/>
                <w:lang w:eastAsia="zh-CN"/>
              </w:rPr>
              <w:t>Услуга</w:t>
            </w:r>
          </w:p>
        </w:tc>
        <w:tc>
          <w:tcPr>
            <w:tcW w:w="6089" w:type="dxa"/>
          </w:tcPr>
          <w:p w14:paraId="702A4E98" w14:textId="77777777" w:rsidR="00A10064" w:rsidRPr="009E6BBB" w:rsidRDefault="00A10064" w:rsidP="00567235">
            <w:pPr>
              <w:rPr>
                <w:sz w:val="24"/>
                <w:szCs w:val="24"/>
              </w:rPr>
            </w:pPr>
            <w:r>
              <w:rPr>
                <w:sz w:val="24"/>
                <w:szCs w:val="24"/>
                <w:lang w:eastAsia="zh-CN"/>
              </w:rPr>
              <w:t xml:space="preserve">- </w:t>
            </w:r>
            <w:r w:rsidRPr="001D439A">
              <w:rPr>
                <w:sz w:val="24"/>
                <w:szCs w:val="24"/>
                <w:lang w:eastAsia="zh-CN"/>
              </w:rPr>
              <w:t>результат деятельности Исполнителя по предоставлению</w:t>
            </w:r>
            <w:r w:rsidRPr="0092263E">
              <w:rPr>
                <w:sz w:val="24"/>
                <w:szCs w:val="24"/>
                <w:lang w:eastAsia="zh-CN"/>
              </w:rPr>
              <w:t xml:space="preserve"> </w:t>
            </w:r>
            <w:r w:rsidRPr="009E6BBB">
              <w:rPr>
                <w:sz w:val="24"/>
                <w:szCs w:val="24"/>
              </w:rPr>
              <w:t>Заказчику вычислительных ресурсов (с заданными параметрами производительности и доступности), программного обеспечения, каналов связи и средств защиты информации для функционирования информационной системы</w:t>
            </w:r>
            <w:r>
              <w:rPr>
                <w:sz w:val="24"/>
                <w:szCs w:val="24"/>
              </w:rPr>
              <w:t>, содержащей средства</w:t>
            </w:r>
            <w:r w:rsidRPr="009E6BBB">
              <w:rPr>
                <w:sz w:val="24"/>
                <w:szCs w:val="24"/>
              </w:rPr>
              <w:t xml:space="preserve"> обработки персональных данных Заказчика, обеспечения выполнения требований законодательства Российской Федерации в части обработки и защиты персональных данных.</w:t>
            </w:r>
          </w:p>
          <w:p w14:paraId="2216170E" w14:textId="77777777" w:rsidR="00A10064" w:rsidRDefault="00A10064" w:rsidP="00567235">
            <w:pPr>
              <w:suppressAutoHyphens/>
              <w:rPr>
                <w:b/>
                <w:bCs/>
                <w:sz w:val="24"/>
                <w:szCs w:val="24"/>
                <w:lang w:eastAsia="zh-CN"/>
              </w:rPr>
            </w:pPr>
          </w:p>
        </w:tc>
      </w:tr>
    </w:tbl>
    <w:p w14:paraId="5F22F9B4" w14:textId="77777777" w:rsidR="00A10064" w:rsidRDefault="00A10064" w:rsidP="00A10064">
      <w:pPr>
        <w:suppressAutoHyphens/>
        <w:ind w:left="142"/>
        <w:jc w:val="both"/>
        <w:rPr>
          <w:b/>
          <w:bCs/>
          <w:sz w:val="24"/>
          <w:szCs w:val="24"/>
          <w:lang w:eastAsia="zh-CN"/>
        </w:rPr>
      </w:pPr>
    </w:p>
    <w:p w14:paraId="5BD26141" w14:textId="77777777" w:rsidR="00A10064" w:rsidRPr="007370B2" w:rsidRDefault="00A10064" w:rsidP="00E6179D">
      <w:pPr>
        <w:pStyle w:val="aff"/>
        <w:numPr>
          <w:ilvl w:val="0"/>
          <w:numId w:val="41"/>
        </w:numPr>
        <w:tabs>
          <w:tab w:val="left" w:pos="426"/>
        </w:tabs>
        <w:spacing w:before="0" w:beforeAutospacing="0" w:after="120" w:afterAutospacing="0"/>
        <w:ind w:left="851" w:hanging="851"/>
        <w:jc w:val="both"/>
        <w:rPr>
          <w:b/>
        </w:rPr>
      </w:pPr>
      <w:r w:rsidRPr="007370B2">
        <w:rPr>
          <w:b/>
        </w:rPr>
        <w:t>Общие требования к Услуге</w:t>
      </w:r>
    </w:p>
    <w:p w14:paraId="30E9E5E9" w14:textId="77777777" w:rsidR="00A10064" w:rsidRDefault="00A10064" w:rsidP="00A10064">
      <w:pPr>
        <w:pStyle w:val="aff"/>
        <w:spacing w:before="0" w:beforeAutospacing="0" w:after="0" w:afterAutospacing="0"/>
        <w:ind w:firstLine="567"/>
        <w:jc w:val="both"/>
      </w:pPr>
      <w:r>
        <w:t>Услуга</w:t>
      </w:r>
      <w:r w:rsidRPr="00165A1B">
        <w:t xml:space="preserve"> </w:t>
      </w:r>
      <w:r>
        <w:t>должна предоставлять</w:t>
      </w:r>
      <w:r w:rsidRPr="00165A1B">
        <w:t xml:space="preserve"> возможность Заказчику использовать ИТ-инфраструктуру Исполн</w:t>
      </w:r>
      <w:r>
        <w:t>ителя для размещения собственной информационной</w:t>
      </w:r>
      <w:r w:rsidRPr="00165A1B">
        <w:t xml:space="preserve"> систем</w:t>
      </w:r>
      <w:r>
        <w:t>ы</w:t>
      </w:r>
      <w:r w:rsidRPr="00165A1B">
        <w:t xml:space="preserve"> на предоставленных серверах.</w:t>
      </w:r>
    </w:p>
    <w:p w14:paraId="1825F9AF" w14:textId="77777777" w:rsidR="00A10064" w:rsidRPr="00CA3322" w:rsidRDefault="00A10064" w:rsidP="00A10064">
      <w:pPr>
        <w:spacing w:line="276" w:lineRule="auto"/>
        <w:ind w:firstLine="567"/>
        <w:jc w:val="both"/>
        <w:rPr>
          <w:sz w:val="24"/>
          <w:szCs w:val="24"/>
        </w:rPr>
      </w:pPr>
      <w:r w:rsidRPr="00CA3322">
        <w:rPr>
          <w:sz w:val="24"/>
          <w:szCs w:val="24"/>
        </w:rPr>
        <w:t>Исполнитель обеспечивает доступность вычислительных ресурсов не менее 99,95% (допускается недоступность не более 30 минут в месяц).</w:t>
      </w:r>
    </w:p>
    <w:p w14:paraId="03E8607B" w14:textId="77777777" w:rsidR="00A10064" w:rsidRDefault="00A10064" w:rsidP="00A10064">
      <w:pPr>
        <w:pStyle w:val="aff"/>
        <w:spacing w:before="0" w:beforeAutospacing="0" w:after="0" w:afterAutospacing="0"/>
        <w:ind w:firstLine="567"/>
        <w:jc w:val="both"/>
      </w:pPr>
      <w:r>
        <w:t>Должна быть предусмотрена возможность</w:t>
      </w:r>
      <w:r w:rsidRPr="00354017">
        <w:t xml:space="preserve"> динамического расширения (и сокращения) объёмов потребляемых ресурсов</w:t>
      </w:r>
      <w:r>
        <w:t xml:space="preserve"> (на основании заявки от Заказчика, оформляемой по согласованной сторонами форме)</w:t>
      </w:r>
      <w:r w:rsidRPr="00354017">
        <w:t>.</w:t>
      </w:r>
    </w:p>
    <w:p w14:paraId="04CA011D" w14:textId="77777777" w:rsidR="00A10064" w:rsidRPr="009676CC" w:rsidRDefault="00A10064" w:rsidP="00A10064">
      <w:pPr>
        <w:pStyle w:val="aff"/>
        <w:spacing w:before="0" w:beforeAutospacing="0" w:after="0" w:afterAutospacing="0"/>
        <w:ind w:firstLine="567"/>
        <w:jc w:val="both"/>
        <w:rPr>
          <w:u w:val="single"/>
        </w:rPr>
      </w:pPr>
      <w:r>
        <w:t xml:space="preserve">ЦОД, предлагаемые Исполнителем для оказания Услуги, должны быть размещены на территории Российской Федерации. Категория надежности ЦОД, предлагаемых для размещения информационной системы должна быть не ниже </w:t>
      </w:r>
      <w:r w:rsidRPr="00A90FDC">
        <w:t xml:space="preserve">категории надежности </w:t>
      </w:r>
      <w:r w:rsidRPr="00AA45AA">
        <w:t xml:space="preserve">TIER 3 </w:t>
      </w:r>
      <w:r>
        <w:t>(</w:t>
      </w:r>
      <w:r w:rsidRPr="00AA45AA">
        <w:t>Facility</w:t>
      </w:r>
      <w:r>
        <w:t>/</w:t>
      </w:r>
      <w:r w:rsidRPr="00E97CE9">
        <w:t xml:space="preserve"> </w:t>
      </w:r>
      <w:r w:rsidRPr="00AA45AA">
        <w:t>Desined</w:t>
      </w:r>
      <w:r>
        <w:t>)</w:t>
      </w:r>
      <w:r w:rsidRPr="00AA45AA">
        <w:t xml:space="preserve"> или</w:t>
      </w:r>
      <w:r>
        <w:t xml:space="preserve"> </w:t>
      </w:r>
      <w:r w:rsidRPr="00AA45AA">
        <w:t>по стандарту IBM Resilience Level 3</w:t>
      </w:r>
      <w:r>
        <w:t xml:space="preserve">. </w:t>
      </w:r>
      <w:r w:rsidRPr="009676CC">
        <w:rPr>
          <w:u w:val="single"/>
        </w:rPr>
        <w:t>Информация о ЦОД (наименование, сведения о собственнике, фактическое местонахождение) должна быть представлена в Технико-коммерческом предложении.</w:t>
      </w:r>
    </w:p>
    <w:p w14:paraId="54997260" w14:textId="77777777" w:rsidR="00A10064" w:rsidRPr="0073734F" w:rsidRDefault="00A10064" w:rsidP="00A10064">
      <w:pPr>
        <w:pStyle w:val="aff"/>
        <w:tabs>
          <w:tab w:val="left" w:pos="426"/>
        </w:tabs>
        <w:spacing w:before="0" w:beforeAutospacing="0" w:after="0" w:afterAutospacing="0"/>
        <w:ind w:firstLine="567"/>
        <w:jc w:val="both"/>
      </w:pPr>
    </w:p>
    <w:p w14:paraId="1DC5B999" w14:textId="77777777" w:rsidR="00A10064" w:rsidRDefault="00A10064" w:rsidP="00E6179D">
      <w:pPr>
        <w:pStyle w:val="aff"/>
        <w:numPr>
          <w:ilvl w:val="0"/>
          <w:numId w:val="41"/>
        </w:numPr>
        <w:tabs>
          <w:tab w:val="left" w:pos="426"/>
        </w:tabs>
        <w:spacing w:before="0" w:beforeAutospacing="0" w:after="120" w:afterAutospacing="0"/>
        <w:ind w:left="851" w:hanging="851"/>
        <w:jc w:val="both"/>
        <w:rPr>
          <w:b/>
        </w:rPr>
      </w:pPr>
      <w:bookmarkStart w:id="85" w:name="_Toc493084391"/>
      <w:bookmarkStart w:id="86" w:name="_Toc513229442"/>
      <w:r w:rsidRPr="00244BEE">
        <w:rPr>
          <w:b/>
        </w:rPr>
        <w:t>Требования к Исполнителю</w:t>
      </w:r>
      <w:bookmarkEnd w:id="85"/>
      <w:bookmarkEnd w:id="86"/>
    </w:p>
    <w:p w14:paraId="456DEB90" w14:textId="77777777" w:rsidR="00A10064" w:rsidRDefault="00A10064" w:rsidP="00A10064">
      <w:pPr>
        <w:pStyle w:val="aff"/>
        <w:spacing w:before="0" w:beforeAutospacing="0" w:after="0" w:afterAutospacing="0"/>
        <w:ind w:firstLine="567"/>
        <w:jc w:val="both"/>
      </w:pPr>
      <w:r w:rsidRPr="00244BEE">
        <w:t xml:space="preserve">В соответствии с Федеральным законом от 4 мая 2011 г. № 99-ФЗ «О лицензировании отдельных видов деятельности», Приказом ФСТЭК России от 18.02.2013 №21, Постановлением Правительства РФ от 16.04.2012 г. № 313, Постановлением Правительства РФ от 03 февраля 2012 года № 79, Исполнитель должен иметь все необходимые действующие </w:t>
      </w:r>
      <w:r>
        <w:t xml:space="preserve">на период оказания Услуги </w:t>
      </w:r>
      <w:r w:rsidRPr="00244BEE">
        <w:t>лицензии для оказания Услуг, предусмотренных настоящим ТЗ.</w:t>
      </w:r>
    </w:p>
    <w:p w14:paraId="24F2CA02" w14:textId="77777777" w:rsidR="00A10064" w:rsidRPr="00244BEE" w:rsidRDefault="00A10064" w:rsidP="00A10064">
      <w:pPr>
        <w:pStyle w:val="aff"/>
        <w:spacing w:before="0" w:beforeAutospacing="0" w:after="0" w:afterAutospacing="0"/>
        <w:ind w:firstLine="567"/>
        <w:jc w:val="both"/>
      </w:pPr>
    </w:p>
    <w:p w14:paraId="113C6846" w14:textId="77777777" w:rsidR="00A10064" w:rsidRPr="00CA3322" w:rsidRDefault="00A10064" w:rsidP="00E6179D">
      <w:pPr>
        <w:pStyle w:val="afff4"/>
        <w:numPr>
          <w:ilvl w:val="0"/>
          <w:numId w:val="41"/>
        </w:numPr>
        <w:spacing w:after="120"/>
        <w:ind w:left="567" w:hanging="567"/>
        <w:contextualSpacing w:val="0"/>
        <w:jc w:val="both"/>
        <w:rPr>
          <w:sz w:val="24"/>
          <w:szCs w:val="24"/>
        </w:rPr>
      </w:pPr>
      <w:r w:rsidRPr="00CA3322">
        <w:rPr>
          <w:b/>
          <w:sz w:val="24"/>
          <w:szCs w:val="24"/>
        </w:rPr>
        <w:t>Требования к</w:t>
      </w:r>
      <w:r>
        <w:rPr>
          <w:b/>
          <w:sz w:val="24"/>
          <w:szCs w:val="24"/>
        </w:rPr>
        <w:t xml:space="preserve"> предоставляемым ресурсам</w:t>
      </w:r>
    </w:p>
    <w:p w14:paraId="55790C16" w14:textId="77777777" w:rsidR="00A10064" w:rsidRPr="00BB5590" w:rsidRDefault="00A10064" w:rsidP="00E6179D">
      <w:pPr>
        <w:pStyle w:val="afff4"/>
        <w:widowControl w:val="0"/>
        <w:numPr>
          <w:ilvl w:val="1"/>
          <w:numId w:val="41"/>
        </w:numPr>
        <w:jc w:val="both"/>
        <w:rPr>
          <w:sz w:val="24"/>
          <w:szCs w:val="24"/>
          <w:shd w:val="clear" w:color="auto" w:fill="FFFFFF"/>
        </w:rPr>
      </w:pPr>
      <w:r w:rsidRPr="00BB5590">
        <w:rPr>
          <w:sz w:val="24"/>
          <w:szCs w:val="24"/>
          <w:shd w:val="clear" w:color="auto" w:fill="FFFFFF"/>
        </w:rPr>
        <w:t>Технические параметры</w:t>
      </w:r>
      <w:r w:rsidRPr="007E6B85">
        <w:rPr>
          <w:sz w:val="24"/>
          <w:szCs w:val="24"/>
          <w:shd w:val="clear" w:color="auto" w:fill="FFFFFF"/>
        </w:rPr>
        <w:t xml:space="preserve"> (</w:t>
      </w:r>
      <w:r>
        <w:rPr>
          <w:sz w:val="24"/>
          <w:szCs w:val="24"/>
          <w:shd w:val="clear" w:color="auto" w:fill="FFFFFF"/>
        </w:rPr>
        <w:t>минимальные)</w:t>
      </w:r>
      <w:r w:rsidRPr="00BB5590">
        <w:rPr>
          <w:sz w:val="24"/>
          <w:szCs w:val="24"/>
          <w:shd w:val="clear" w:color="auto" w:fill="FFFFFF"/>
        </w:rPr>
        <w:t xml:space="preserve"> ресурсов для основного сервера</w:t>
      </w:r>
    </w:p>
    <w:p w14:paraId="1FD18CD9" w14:textId="77777777" w:rsidR="00A10064" w:rsidRDefault="00A10064" w:rsidP="00A10064">
      <w:pPr>
        <w:widowControl w:val="0"/>
        <w:jc w:val="both"/>
        <w:rPr>
          <w:b/>
          <w:sz w:val="24"/>
          <w:szCs w:val="24"/>
          <w:shd w:val="clear" w:color="auto" w:fill="FFFFFF"/>
        </w:rPr>
      </w:pPr>
    </w:p>
    <w:tbl>
      <w:tblPr>
        <w:tblW w:w="837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2396"/>
      </w:tblGrid>
      <w:tr w:rsidR="00A10064" w:rsidRPr="00853971" w14:paraId="06143A92" w14:textId="77777777" w:rsidTr="00567235">
        <w:trPr>
          <w:trHeight w:val="540"/>
        </w:trPr>
        <w:tc>
          <w:tcPr>
            <w:tcW w:w="5983" w:type="dxa"/>
            <w:shd w:val="clear" w:color="auto" w:fill="auto"/>
            <w:vAlign w:val="center"/>
            <w:hideMark/>
          </w:tcPr>
          <w:p w14:paraId="4515270A" w14:textId="77777777" w:rsidR="00A10064" w:rsidRPr="00853971" w:rsidRDefault="00A10064" w:rsidP="00567235">
            <w:pPr>
              <w:rPr>
                <w:color w:val="000000"/>
                <w:sz w:val="24"/>
                <w:szCs w:val="24"/>
              </w:rPr>
            </w:pPr>
            <w:r w:rsidRPr="00853971">
              <w:rPr>
                <w:color w:val="000000"/>
                <w:sz w:val="24"/>
                <w:szCs w:val="24"/>
              </w:rPr>
              <w:t xml:space="preserve">Кол-во ядер </w:t>
            </w:r>
            <w:r>
              <w:rPr>
                <w:color w:val="000000"/>
                <w:sz w:val="24"/>
                <w:szCs w:val="24"/>
              </w:rPr>
              <w:t>(</w:t>
            </w:r>
            <w:r>
              <w:rPr>
                <w:color w:val="000000"/>
                <w:sz w:val="24"/>
                <w:szCs w:val="24"/>
                <w:lang w:val="en-US"/>
              </w:rPr>
              <w:t>vCPU)</w:t>
            </w:r>
          </w:p>
        </w:tc>
        <w:tc>
          <w:tcPr>
            <w:tcW w:w="2396" w:type="dxa"/>
            <w:shd w:val="clear" w:color="auto" w:fill="auto"/>
            <w:noWrap/>
            <w:vAlign w:val="center"/>
            <w:hideMark/>
          </w:tcPr>
          <w:p w14:paraId="57878C0A" w14:textId="77777777" w:rsidR="00A10064" w:rsidRPr="00853971" w:rsidRDefault="00A10064" w:rsidP="00567235">
            <w:pPr>
              <w:jc w:val="center"/>
              <w:rPr>
                <w:color w:val="000000"/>
                <w:sz w:val="24"/>
                <w:szCs w:val="24"/>
              </w:rPr>
            </w:pPr>
            <w:r w:rsidRPr="00853971">
              <w:rPr>
                <w:color w:val="000000"/>
                <w:sz w:val="24"/>
                <w:szCs w:val="24"/>
              </w:rPr>
              <w:t>4</w:t>
            </w:r>
          </w:p>
        </w:tc>
      </w:tr>
      <w:tr w:rsidR="00A10064" w:rsidRPr="00853971" w14:paraId="5D591CC0" w14:textId="77777777" w:rsidTr="00567235">
        <w:trPr>
          <w:trHeight w:val="548"/>
        </w:trPr>
        <w:tc>
          <w:tcPr>
            <w:tcW w:w="5983" w:type="dxa"/>
            <w:shd w:val="clear" w:color="auto" w:fill="auto"/>
            <w:vAlign w:val="center"/>
            <w:hideMark/>
          </w:tcPr>
          <w:p w14:paraId="5117ABD6" w14:textId="77777777" w:rsidR="00A10064" w:rsidRPr="00853971" w:rsidRDefault="00A10064" w:rsidP="00567235">
            <w:pPr>
              <w:rPr>
                <w:color w:val="000000"/>
                <w:sz w:val="24"/>
                <w:szCs w:val="24"/>
              </w:rPr>
            </w:pPr>
            <w:r w:rsidRPr="00853971">
              <w:rPr>
                <w:color w:val="000000"/>
                <w:sz w:val="24"/>
                <w:szCs w:val="24"/>
              </w:rPr>
              <w:t>Кол-во оперативной памяти</w:t>
            </w:r>
            <w:r>
              <w:rPr>
                <w:color w:val="000000"/>
                <w:sz w:val="24"/>
                <w:szCs w:val="24"/>
              </w:rPr>
              <w:t>,</w:t>
            </w:r>
            <w:r w:rsidRPr="00853971">
              <w:rPr>
                <w:color w:val="000000"/>
                <w:sz w:val="24"/>
                <w:szCs w:val="24"/>
              </w:rPr>
              <w:t xml:space="preserve"> Гбайт </w:t>
            </w:r>
          </w:p>
        </w:tc>
        <w:tc>
          <w:tcPr>
            <w:tcW w:w="2396" w:type="dxa"/>
            <w:shd w:val="clear" w:color="auto" w:fill="auto"/>
            <w:noWrap/>
            <w:vAlign w:val="center"/>
            <w:hideMark/>
          </w:tcPr>
          <w:p w14:paraId="1427FE72" w14:textId="77777777" w:rsidR="00A10064" w:rsidRPr="00853971" w:rsidRDefault="00A10064" w:rsidP="00567235">
            <w:pPr>
              <w:jc w:val="center"/>
              <w:rPr>
                <w:color w:val="000000"/>
                <w:sz w:val="24"/>
                <w:szCs w:val="24"/>
              </w:rPr>
            </w:pPr>
            <w:r w:rsidRPr="00853971">
              <w:rPr>
                <w:color w:val="000000"/>
                <w:sz w:val="24"/>
                <w:szCs w:val="24"/>
              </w:rPr>
              <w:t>16</w:t>
            </w:r>
          </w:p>
        </w:tc>
      </w:tr>
      <w:tr w:rsidR="00A10064" w:rsidRPr="00853971" w14:paraId="149E9B91" w14:textId="77777777" w:rsidTr="00567235">
        <w:trPr>
          <w:trHeight w:val="509"/>
        </w:trPr>
        <w:tc>
          <w:tcPr>
            <w:tcW w:w="5983" w:type="dxa"/>
            <w:shd w:val="clear" w:color="auto" w:fill="auto"/>
            <w:vAlign w:val="center"/>
            <w:hideMark/>
          </w:tcPr>
          <w:p w14:paraId="3EB0DA93" w14:textId="77777777" w:rsidR="00A10064" w:rsidRPr="00853971" w:rsidRDefault="00A10064" w:rsidP="00567235">
            <w:pPr>
              <w:rPr>
                <w:color w:val="000000"/>
                <w:sz w:val="24"/>
                <w:szCs w:val="24"/>
              </w:rPr>
            </w:pPr>
            <w:r w:rsidRPr="00853971">
              <w:rPr>
                <w:color w:val="000000"/>
                <w:sz w:val="24"/>
                <w:szCs w:val="24"/>
              </w:rPr>
              <w:t>Объем жёсткого диска</w:t>
            </w:r>
            <w:r>
              <w:rPr>
                <w:color w:val="000000"/>
                <w:sz w:val="24"/>
                <w:szCs w:val="24"/>
              </w:rPr>
              <w:t>,</w:t>
            </w:r>
            <w:r w:rsidRPr="00853971">
              <w:rPr>
                <w:color w:val="000000"/>
                <w:sz w:val="24"/>
                <w:szCs w:val="24"/>
              </w:rPr>
              <w:t xml:space="preserve"> Гбайт (RAID, SAS</w:t>
            </w:r>
            <w:r>
              <w:rPr>
                <w:color w:val="000000"/>
                <w:sz w:val="24"/>
                <w:szCs w:val="24"/>
              </w:rPr>
              <w:t xml:space="preserve"> или </w:t>
            </w:r>
            <w:r>
              <w:rPr>
                <w:color w:val="000000"/>
                <w:sz w:val="24"/>
                <w:szCs w:val="24"/>
                <w:lang w:val="en-US"/>
              </w:rPr>
              <w:t>SSD</w:t>
            </w:r>
            <w:r w:rsidRPr="00853971">
              <w:rPr>
                <w:color w:val="000000"/>
                <w:sz w:val="24"/>
                <w:szCs w:val="24"/>
              </w:rPr>
              <w:t>)</w:t>
            </w:r>
            <w:r>
              <w:rPr>
                <w:color w:val="000000"/>
                <w:sz w:val="24"/>
                <w:szCs w:val="24"/>
              </w:rPr>
              <w:t>*</w:t>
            </w:r>
            <w:r w:rsidRPr="00853971">
              <w:rPr>
                <w:color w:val="000000"/>
                <w:sz w:val="24"/>
                <w:szCs w:val="24"/>
              </w:rPr>
              <w:t xml:space="preserve"> </w:t>
            </w:r>
          </w:p>
        </w:tc>
        <w:tc>
          <w:tcPr>
            <w:tcW w:w="2396" w:type="dxa"/>
            <w:shd w:val="clear" w:color="auto" w:fill="auto"/>
            <w:noWrap/>
            <w:vAlign w:val="center"/>
            <w:hideMark/>
          </w:tcPr>
          <w:p w14:paraId="21BE17AA" w14:textId="77777777" w:rsidR="00A10064" w:rsidRPr="00853971" w:rsidRDefault="00A10064" w:rsidP="00567235">
            <w:pPr>
              <w:jc w:val="center"/>
              <w:rPr>
                <w:color w:val="000000"/>
                <w:sz w:val="24"/>
                <w:szCs w:val="24"/>
              </w:rPr>
            </w:pPr>
            <w:r>
              <w:rPr>
                <w:color w:val="000000"/>
                <w:sz w:val="24"/>
                <w:szCs w:val="24"/>
              </w:rPr>
              <w:t>7</w:t>
            </w:r>
            <w:r w:rsidRPr="00853971">
              <w:rPr>
                <w:color w:val="000000"/>
                <w:sz w:val="24"/>
                <w:szCs w:val="24"/>
              </w:rPr>
              <w:t>00</w:t>
            </w:r>
          </w:p>
        </w:tc>
      </w:tr>
      <w:tr w:rsidR="00A10064" w:rsidRPr="00853971" w14:paraId="04119917" w14:textId="77777777" w:rsidTr="00567235">
        <w:trPr>
          <w:trHeight w:val="509"/>
        </w:trPr>
        <w:tc>
          <w:tcPr>
            <w:tcW w:w="5983" w:type="dxa"/>
            <w:shd w:val="clear" w:color="auto" w:fill="auto"/>
            <w:vAlign w:val="center"/>
          </w:tcPr>
          <w:p w14:paraId="23C2D61B" w14:textId="77777777" w:rsidR="00A10064" w:rsidRPr="00853971" w:rsidRDefault="00A10064" w:rsidP="00567235">
            <w:pPr>
              <w:rPr>
                <w:color w:val="000000"/>
                <w:sz w:val="24"/>
                <w:szCs w:val="24"/>
              </w:rPr>
            </w:pPr>
            <w:r>
              <w:rPr>
                <w:color w:val="000000"/>
                <w:sz w:val="24"/>
                <w:szCs w:val="24"/>
              </w:rPr>
              <w:t>Операционная система</w:t>
            </w:r>
          </w:p>
        </w:tc>
        <w:tc>
          <w:tcPr>
            <w:tcW w:w="2396" w:type="dxa"/>
            <w:shd w:val="clear" w:color="auto" w:fill="auto"/>
            <w:noWrap/>
            <w:vAlign w:val="center"/>
          </w:tcPr>
          <w:p w14:paraId="049C87C7" w14:textId="77777777" w:rsidR="00A10064" w:rsidRPr="00E47581" w:rsidRDefault="00A10064" w:rsidP="00567235">
            <w:pPr>
              <w:jc w:val="center"/>
              <w:rPr>
                <w:color w:val="000000"/>
                <w:sz w:val="24"/>
                <w:szCs w:val="24"/>
                <w:lang w:val="en-US"/>
              </w:rPr>
            </w:pPr>
            <w:r w:rsidRPr="0058461D">
              <w:rPr>
                <w:color w:val="000000"/>
                <w:sz w:val="24"/>
                <w:szCs w:val="24"/>
                <w:lang w:val="en-US"/>
              </w:rPr>
              <w:t>Ubuntu Server LTS 16.04 64 bit</w:t>
            </w:r>
          </w:p>
        </w:tc>
      </w:tr>
    </w:tbl>
    <w:p w14:paraId="322AB8E2" w14:textId="77777777" w:rsidR="00A10064" w:rsidRDefault="00A10064" w:rsidP="00A10064">
      <w:pPr>
        <w:widowControl w:val="0"/>
        <w:jc w:val="both"/>
        <w:rPr>
          <w:b/>
          <w:sz w:val="24"/>
          <w:szCs w:val="24"/>
          <w:shd w:val="clear" w:color="auto" w:fill="FFFFFF"/>
        </w:rPr>
      </w:pPr>
    </w:p>
    <w:p w14:paraId="2C03926A" w14:textId="77777777" w:rsidR="00A10064" w:rsidRDefault="00A10064" w:rsidP="00A10064">
      <w:pPr>
        <w:widowControl w:val="0"/>
        <w:jc w:val="both"/>
        <w:rPr>
          <w:b/>
          <w:sz w:val="24"/>
          <w:szCs w:val="24"/>
          <w:shd w:val="clear" w:color="auto" w:fill="FFFFFF"/>
        </w:rPr>
      </w:pPr>
    </w:p>
    <w:p w14:paraId="2014BDF5" w14:textId="77777777" w:rsidR="00A10064" w:rsidRPr="00BB5590" w:rsidRDefault="00A10064" w:rsidP="00E6179D">
      <w:pPr>
        <w:pStyle w:val="afff4"/>
        <w:widowControl w:val="0"/>
        <w:numPr>
          <w:ilvl w:val="1"/>
          <w:numId w:val="41"/>
        </w:numPr>
        <w:jc w:val="both"/>
        <w:rPr>
          <w:sz w:val="24"/>
          <w:szCs w:val="24"/>
          <w:shd w:val="clear" w:color="auto" w:fill="FFFFFF"/>
        </w:rPr>
      </w:pPr>
      <w:r w:rsidRPr="00BB5590">
        <w:rPr>
          <w:sz w:val="24"/>
          <w:szCs w:val="24"/>
          <w:shd w:val="clear" w:color="auto" w:fill="FFFFFF"/>
        </w:rPr>
        <w:t xml:space="preserve">Технические параметры </w:t>
      </w:r>
      <w:r>
        <w:rPr>
          <w:sz w:val="24"/>
          <w:szCs w:val="24"/>
          <w:shd w:val="clear" w:color="auto" w:fill="FFFFFF"/>
        </w:rPr>
        <w:t xml:space="preserve">(минимальные) </w:t>
      </w:r>
      <w:r w:rsidRPr="00BB5590">
        <w:rPr>
          <w:sz w:val="24"/>
          <w:szCs w:val="24"/>
          <w:shd w:val="clear" w:color="auto" w:fill="FFFFFF"/>
        </w:rPr>
        <w:t>ресурсов для хранилища</w:t>
      </w:r>
    </w:p>
    <w:p w14:paraId="56C8247D" w14:textId="77777777" w:rsidR="00A10064" w:rsidRPr="00853971" w:rsidRDefault="00A10064" w:rsidP="00A10064">
      <w:pPr>
        <w:widowControl w:val="0"/>
        <w:jc w:val="both"/>
        <w:rPr>
          <w:b/>
          <w:sz w:val="24"/>
          <w:szCs w:val="24"/>
          <w:shd w:val="clear" w:color="auto" w:fill="FFFFFF"/>
        </w:rPr>
      </w:pPr>
    </w:p>
    <w:tbl>
      <w:tblPr>
        <w:tblW w:w="837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2396"/>
      </w:tblGrid>
      <w:tr w:rsidR="00A10064" w:rsidRPr="00853971" w14:paraId="1659D309" w14:textId="77777777" w:rsidTr="00567235">
        <w:trPr>
          <w:trHeight w:val="560"/>
        </w:trPr>
        <w:tc>
          <w:tcPr>
            <w:tcW w:w="5983" w:type="dxa"/>
            <w:shd w:val="clear" w:color="auto" w:fill="auto"/>
            <w:vAlign w:val="center"/>
            <w:hideMark/>
          </w:tcPr>
          <w:p w14:paraId="572CA9FF" w14:textId="77777777" w:rsidR="00A10064" w:rsidRPr="00853971" w:rsidRDefault="00A10064" w:rsidP="00567235">
            <w:pPr>
              <w:rPr>
                <w:color w:val="000000"/>
                <w:sz w:val="24"/>
                <w:szCs w:val="24"/>
              </w:rPr>
            </w:pPr>
            <w:r w:rsidRPr="00853971">
              <w:rPr>
                <w:color w:val="000000"/>
                <w:sz w:val="24"/>
                <w:szCs w:val="24"/>
              </w:rPr>
              <w:t xml:space="preserve">Кол-во ядер </w:t>
            </w:r>
            <w:r>
              <w:rPr>
                <w:color w:val="000000"/>
                <w:sz w:val="24"/>
                <w:szCs w:val="24"/>
              </w:rPr>
              <w:t>(</w:t>
            </w:r>
            <w:r>
              <w:rPr>
                <w:color w:val="000000"/>
                <w:sz w:val="24"/>
                <w:szCs w:val="24"/>
                <w:lang w:val="en-US"/>
              </w:rPr>
              <w:t>vCPU)</w:t>
            </w:r>
          </w:p>
        </w:tc>
        <w:tc>
          <w:tcPr>
            <w:tcW w:w="2396" w:type="dxa"/>
            <w:shd w:val="clear" w:color="auto" w:fill="auto"/>
            <w:noWrap/>
            <w:vAlign w:val="center"/>
            <w:hideMark/>
          </w:tcPr>
          <w:p w14:paraId="67828CA0" w14:textId="77777777" w:rsidR="00A10064" w:rsidRPr="00853971" w:rsidRDefault="00A10064" w:rsidP="00567235">
            <w:pPr>
              <w:jc w:val="center"/>
              <w:rPr>
                <w:color w:val="000000"/>
                <w:sz w:val="24"/>
                <w:szCs w:val="24"/>
              </w:rPr>
            </w:pPr>
            <w:r w:rsidRPr="00853971">
              <w:rPr>
                <w:color w:val="000000"/>
                <w:sz w:val="24"/>
                <w:szCs w:val="24"/>
              </w:rPr>
              <w:t>2</w:t>
            </w:r>
          </w:p>
        </w:tc>
      </w:tr>
      <w:tr w:rsidR="00A10064" w:rsidRPr="00853971" w14:paraId="7B7E4251" w14:textId="77777777" w:rsidTr="00567235">
        <w:trPr>
          <w:trHeight w:val="554"/>
        </w:trPr>
        <w:tc>
          <w:tcPr>
            <w:tcW w:w="5983" w:type="dxa"/>
            <w:shd w:val="clear" w:color="auto" w:fill="auto"/>
            <w:vAlign w:val="center"/>
            <w:hideMark/>
          </w:tcPr>
          <w:p w14:paraId="0F01ABE2" w14:textId="77777777" w:rsidR="00A10064" w:rsidRPr="00853971" w:rsidRDefault="00A10064" w:rsidP="00567235">
            <w:pPr>
              <w:rPr>
                <w:color w:val="000000"/>
                <w:sz w:val="24"/>
                <w:szCs w:val="24"/>
              </w:rPr>
            </w:pPr>
            <w:r w:rsidRPr="00853971">
              <w:rPr>
                <w:color w:val="000000"/>
                <w:sz w:val="24"/>
                <w:szCs w:val="24"/>
              </w:rPr>
              <w:t>Кол-во оперативной памяти</w:t>
            </w:r>
            <w:r>
              <w:rPr>
                <w:color w:val="000000"/>
                <w:sz w:val="24"/>
                <w:szCs w:val="24"/>
              </w:rPr>
              <w:t>,</w:t>
            </w:r>
            <w:r w:rsidRPr="00853971">
              <w:rPr>
                <w:color w:val="000000"/>
                <w:sz w:val="24"/>
                <w:szCs w:val="24"/>
              </w:rPr>
              <w:t xml:space="preserve"> Гбайт</w:t>
            </w:r>
          </w:p>
        </w:tc>
        <w:tc>
          <w:tcPr>
            <w:tcW w:w="2396" w:type="dxa"/>
            <w:shd w:val="clear" w:color="auto" w:fill="auto"/>
            <w:noWrap/>
            <w:vAlign w:val="center"/>
            <w:hideMark/>
          </w:tcPr>
          <w:p w14:paraId="4E2BA5A3" w14:textId="77777777" w:rsidR="00A10064" w:rsidRPr="00853971" w:rsidRDefault="00A10064" w:rsidP="00567235">
            <w:pPr>
              <w:jc w:val="center"/>
              <w:rPr>
                <w:color w:val="000000"/>
                <w:sz w:val="24"/>
                <w:szCs w:val="24"/>
              </w:rPr>
            </w:pPr>
            <w:r w:rsidRPr="00853971">
              <w:rPr>
                <w:color w:val="000000"/>
                <w:sz w:val="24"/>
                <w:szCs w:val="24"/>
              </w:rPr>
              <w:t>2</w:t>
            </w:r>
          </w:p>
        </w:tc>
      </w:tr>
      <w:tr w:rsidR="00A10064" w:rsidRPr="00853971" w14:paraId="7AD30F85" w14:textId="77777777" w:rsidTr="00567235">
        <w:trPr>
          <w:trHeight w:val="552"/>
        </w:trPr>
        <w:tc>
          <w:tcPr>
            <w:tcW w:w="5983" w:type="dxa"/>
            <w:shd w:val="clear" w:color="auto" w:fill="auto"/>
            <w:vAlign w:val="center"/>
            <w:hideMark/>
          </w:tcPr>
          <w:p w14:paraId="35C3110B" w14:textId="77777777" w:rsidR="00A10064" w:rsidRPr="00853971" w:rsidRDefault="00A10064" w:rsidP="00567235">
            <w:pPr>
              <w:rPr>
                <w:color w:val="000000"/>
                <w:sz w:val="24"/>
                <w:szCs w:val="24"/>
              </w:rPr>
            </w:pPr>
            <w:r w:rsidRPr="00853971">
              <w:rPr>
                <w:color w:val="000000"/>
                <w:sz w:val="24"/>
                <w:szCs w:val="24"/>
              </w:rPr>
              <w:t>Объем жёсткого диска</w:t>
            </w:r>
            <w:r>
              <w:rPr>
                <w:color w:val="000000"/>
                <w:sz w:val="24"/>
                <w:szCs w:val="24"/>
              </w:rPr>
              <w:t>,</w:t>
            </w:r>
            <w:r w:rsidRPr="00853971">
              <w:rPr>
                <w:color w:val="000000"/>
                <w:sz w:val="24"/>
                <w:szCs w:val="24"/>
              </w:rPr>
              <w:t xml:space="preserve"> Гбайт (RAID, SAS) </w:t>
            </w:r>
          </w:p>
        </w:tc>
        <w:tc>
          <w:tcPr>
            <w:tcW w:w="2396" w:type="dxa"/>
            <w:shd w:val="clear" w:color="auto" w:fill="auto"/>
            <w:noWrap/>
            <w:vAlign w:val="center"/>
            <w:hideMark/>
          </w:tcPr>
          <w:p w14:paraId="177190F7" w14:textId="77777777" w:rsidR="00A10064" w:rsidRPr="00853971" w:rsidRDefault="00A10064" w:rsidP="00567235">
            <w:pPr>
              <w:jc w:val="center"/>
              <w:rPr>
                <w:color w:val="000000"/>
                <w:sz w:val="24"/>
                <w:szCs w:val="24"/>
              </w:rPr>
            </w:pPr>
            <w:r>
              <w:rPr>
                <w:color w:val="000000"/>
                <w:sz w:val="24"/>
                <w:szCs w:val="24"/>
              </w:rPr>
              <w:t>2</w:t>
            </w:r>
            <w:r w:rsidRPr="00853971">
              <w:rPr>
                <w:color w:val="000000"/>
                <w:sz w:val="24"/>
                <w:szCs w:val="24"/>
              </w:rPr>
              <w:t>000</w:t>
            </w:r>
          </w:p>
        </w:tc>
      </w:tr>
      <w:tr w:rsidR="00A10064" w:rsidRPr="00853971" w14:paraId="74B66E03" w14:textId="77777777" w:rsidTr="00567235">
        <w:trPr>
          <w:trHeight w:val="552"/>
        </w:trPr>
        <w:tc>
          <w:tcPr>
            <w:tcW w:w="5983" w:type="dxa"/>
            <w:shd w:val="clear" w:color="auto" w:fill="auto"/>
            <w:vAlign w:val="center"/>
          </w:tcPr>
          <w:p w14:paraId="0E075F93" w14:textId="77777777" w:rsidR="00A10064" w:rsidRPr="00853971" w:rsidRDefault="00A10064" w:rsidP="00567235">
            <w:pPr>
              <w:rPr>
                <w:color w:val="000000"/>
                <w:sz w:val="24"/>
                <w:szCs w:val="24"/>
              </w:rPr>
            </w:pPr>
            <w:r w:rsidRPr="00FE73CC">
              <w:rPr>
                <w:color w:val="000000"/>
                <w:sz w:val="24"/>
                <w:szCs w:val="24"/>
              </w:rPr>
              <w:t>Операционная система</w:t>
            </w:r>
          </w:p>
        </w:tc>
        <w:tc>
          <w:tcPr>
            <w:tcW w:w="2396" w:type="dxa"/>
            <w:shd w:val="clear" w:color="auto" w:fill="auto"/>
            <w:noWrap/>
            <w:vAlign w:val="center"/>
          </w:tcPr>
          <w:p w14:paraId="4BEA406D" w14:textId="77777777" w:rsidR="00A10064" w:rsidRPr="005D390E" w:rsidRDefault="00A10064" w:rsidP="00567235">
            <w:pPr>
              <w:jc w:val="center"/>
              <w:rPr>
                <w:color w:val="000000"/>
                <w:sz w:val="24"/>
                <w:szCs w:val="24"/>
                <w:lang w:val="en-US"/>
              </w:rPr>
            </w:pPr>
            <w:r w:rsidRPr="005D390E">
              <w:rPr>
                <w:color w:val="000000"/>
                <w:sz w:val="24"/>
                <w:szCs w:val="24"/>
                <w:lang w:val="en-US"/>
              </w:rPr>
              <w:t>Ubuntu Server LTS 16.04 64 bit</w:t>
            </w:r>
          </w:p>
        </w:tc>
      </w:tr>
    </w:tbl>
    <w:p w14:paraId="15A74FD2" w14:textId="77777777" w:rsidR="00A10064" w:rsidRDefault="00A10064" w:rsidP="00A10064">
      <w:pPr>
        <w:widowControl w:val="0"/>
        <w:jc w:val="both"/>
        <w:rPr>
          <w:b/>
          <w:sz w:val="24"/>
          <w:szCs w:val="24"/>
          <w:shd w:val="clear" w:color="auto" w:fill="FFFFFF"/>
        </w:rPr>
      </w:pPr>
    </w:p>
    <w:p w14:paraId="4EADDFF7" w14:textId="77777777" w:rsidR="00A10064" w:rsidRPr="00B03506" w:rsidRDefault="00A10064" w:rsidP="00A10064">
      <w:pPr>
        <w:pStyle w:val="afff4"/>
        <w:widowControl w:val="0"/>
        <w:ind w:left="1070"/>
        <w:jc w:val="both"/>
        <w:rPr>
          <w:sz w:val="24"/>
          <w:szCs w:val="24"/>
          <w:shd w:val="clear" w:color="auto" w:fill="FFFFFF"/>
        </w:rPr>
      </w:pPr>
      <w:r>
        <w:rPr>
          <w:sz w:val="24"/>
          <w:szCs w:val="24"/>
          <w:shd w:val="clear" w:color="auto" w:fill="FFFFFF"/>
        </w:rPr>
        <w:t xml:space="preserve">* </w:t>
      </w:r>
      <w:r w:rsidRPr="00B03506">
        <w:rPr>
          <w:sz w:val="24"/>
          <w:szCs w:val="24"/>
          <w:shd w:val="clear" w:color="auto" w:fill="FFFFFF"/>
        </w:rPr>
        <w:t xml:space="preserve">Производительность предоставляемого Исполнителем дискового пространства для основного сервера должна быть не менее 3 </w:t>
      </w:r>
      <w:r w:rsidRPr="00B03506">
        <w:rPr>
          <w:sz w:val="24"/>
          <w:szCs w:val="24"/>
          <w:shd w:val="clear" w:color="auto" w:fill="FFFFFF"/>
          <w:lang w:val="en-US"/>
        </w:rPr>
        <w:t>IOPS</w:t>
      </w:r>
      <w:r w:rsidRPr="00B03506">
        <w:rPr>
          <w:sz w:val="24"/>
          <w:szCs w:val="24"/>
          <w:shd w:val="clear" w:color="auto" w:fill="FFFFFF"/>
        </w:rPr>
        <w:t xml:space="preserve"> на Гб.</w:t>
      </w:r>
    </w:p>
    <w:p w14:paraId="7F75D4CD" w14:textId="77777777" w:rsidR="00A10064" w:rsidRPr="00CF522F" w:rsidRDefault="00A10064" w:rsidP="00A10064">
      <w:pPr>
        <w:widowControl w:val="0"/>
        <w:ind w:firstLine="567"/>
        <w:jc w:val="both"/>
        <w:rPr>
          <w:sz w:val="24"/>
          <w:szCs w:val="24"/>
          <w:shd w:val="clear" w:color="auto" w:fill="FFFFFF"/>
        </w:rPr>
      </w:pPr>
      <w:r w:rsidRPr="00CF522F">
        <w:rPr>
          <w:sz w:val="24"/>
          <w:szCs w:val="24"/>
          <w:shd w:val="clear" w:color="auto" w:fill="FFFFFF"/>
        </w:rPr>
        <w:t xml:space="preserve">Ядра процессора </w:t>
      </w:r>
      <w:r w:rsidRPr="00CF522F">
        <w:rPr>
          <w:color w:val="000000"/>
          <w:sz w:val="24"/>
          <w:szCs w:val="24"/>
        </w:rPr>
        <w:t>(</w:t>
      </w:r>
      <w:r w:rsidRPr="00CF522F">
        <w:rPr>
          <w:color w:val="000000"/>
          <w:sz w:val="24"/>
          <w:szCs w:val="24"/>
          <w:lang w:val="en-US"/>
        </w:rPr>
        <w:t>vCPU</w:t>
      </w:r>
      <w:r w:rsidRPr="00CF522F">
        <w:rPr>
          <w:color w:val="000000"/>
          <w:sz w:val="24"/>
          <w:szCs w:val="24"/>
        </w:rPr>
        <w:t xml:space="preserve">) должны выделяться на физических процессорах </w:t>
      </w:r>
      <w:r w:rsidRPr="00CF522F">
        <w:rPr>
          <w:sz w:val="24"/>
          <w:szCs w:val="24"/>
        </w:rPr>
        <w:t>с характеристиками</w:t>
      </w:r>
      <w:r>
        <w:rPr>
          <w:sz w:val="24"/>
          <w:szCs w:val="24"/>
        </w:rPr>
        <w:t xml:space="preserve"> не ниже следующих</w:t>
      </w:r>
      <w:r w:rsidRPr="00CF522F">
        <w:rPr>
          <w:sz w:val="24"/>
          <w:szCs w:val="24"/>
        </w:rPr>
        <w:t xml:space="preserve">: тактовая частота - не ниже 2.6 ГГц, объем кэш-памяти - не менее 35 Мбайт, поддержка технологии Hyper-Threading, набор инструкций 64-бит, поддержка аппаратной виртуализации VT-x, VT-d. При этом одно логическое ядро </w:t>
      </w:r>
      <w:r w:rsidRPr="00CF522F">
        <w:rPr>
          <w:color w:val="000000"/>
          <w:sz w:val="24"/>
          <w:szCs w:val="24"/>
        </w:rPr>
        <w:t>(</w:t>
      </w:r>
      <w:r w:rsidRPr="00CF522F">
        <w:rPr>
          <w:color w:val="000000"/>
          <w:sz w:val="24"/>
          <w:szCs w:val="24"/>
          <w:lang w:val="en-US"/>
        </w:rPr>
        <w:t>vCPU</w:t>
      </w:r>
      <w:r w:rsidRPr="00CF522F">
        <w:rPr>
          <w:color w:val="000000"/>
          <w:sz w:val="24"/>
          <w:szCs w:val="24"/>
        </w:rPr>
        <w:t>) должно соответствовать одному физическому ядру процессора.</w:t>
      </w:r>
    </w:p>
    <w:p w14:paraId="6671C703" w14:textId="77777777" w:rsidR="00A10064" w:rsidRDefault="00A10064" w:rsidP="00A10064">
      <w:pPr>
        <w:ind w:firstLine="567"/>
        <w:jc w:val="both"/>
        <w:rPr>
          <w:sz w:val="24"/>
          <w:szCs w:val="24"/>
          <w:shd w:val="clear" w:color="auto" w:fill="FFFFFF"/>
        </w:rPr>
      </w:pPr>
      <w:r w:rsidRPr="00CF522F">
        <w:rPr>
          <w:sz w:val="24"/>
          <w:szCs w:val="24"/>
        </w:rPr>
        <w:t xml:space="preserve">Виртуальная оперативная память выделяется </w:t>
      </w:r>
      <w:r w:rsidRPr="00CF522F">
        <w:rPr>
          <w:sz w:val="24"/>
          <w:szCs w:val="24"/>
          <w:shd w:val="clear" w:color="auto" w:fill="FFFFFF"/>
        </w:rPr>
        <w:t xml:space="preserve">как статическая (не динамическая) </w:t>
      </w:r>
      <w:r w:rsidRPr="00CF522F">
        <w:rPr>
          <w:sz w:val="24"/>
          <w:szCs w:val="24"/>
        </w:rPr>
        <w:t>на базе физических модулей памяти со следующими характеристиками: тип – не менее DDR4, тактовая частота - не менее 2400 МГц, поддержка ECC, наличие регистров буферизации.</w:t>
      </w:r>
    </w:p>
    <w:p w14:paraId="35ECB8C0" w14:textId="77777777" w:rsidR="00A10064" w:rsidRPr="00763090" w:rsidRDefault="00A10064" w:rsidP="00A10064">
      <w:pPr>
        <w:ind w:firstLine="567"/>
        <w:jc w:val="both"/>
        <w:rPr>
          <w:sz w:val="24"/>
          <w:szCs w:val="24"/>
          <w:shd w:val="clear" w:color="auto" w:fill="FFFFFF"/>
        </w:rPr>
      </w:pPr>
      <w:r>
        <w:rPr>
          <w:sz w:val="24"/>
          <w:szCs w:val="24"/>
          <w:shd w:val="clear" w:color="auto" w:fill="FFFFFF"/>
        </w:rPr>
        <w:t>Д</w:t>
      </w:r>
      <w:r w:rsidRPr="00763090">
        <w:rPr>
          <w:sz w:val="24"/>
          <w:szCs w:val="24"/>
          <w:shd w:val="clear" w:color="auto" w:fill="FFFFFF"/>
        </w:rPr>
        <w:t xml:space="preserve">ля формирования </w:t>
      </w:r>
      <w:r>
        <w:rPr>
          <w:sz w:val="24"/>
          <w:szCs w:val="24"/>
          <w:shd w:val="clear" w:color="auto" w:fill="FFFFFF"/>
        </w:rPr>
        <w:t xml:space="preserve">надежной инфраструктуры, поддерживающей размещенную информационную систему, Исполнитель предоставляет </w:t>
      </w:r>
      <w:r>
        <w:rPr>
          <w:sz w:val="24"/>
          <w:szCs w:val="24"/>
          <w:shd w:val="clear" w:color="auto" w:fill="FFFFFF"/>
          <w:lang w:val="en-US"/>
        </w:rPr>
        <w:t>CDN</w:t>
      </w:r>
      <w:r w:rsidRPr="00763090">
        <w:rPr>
          <w:sz w:val="24"/>
          <w:szCs w:val="24"/>
          <w:shd w:val="clear" w:color="auto" w:fill="FFFFFF"/>
        </w:rPr>
        <w:t xml:space="preserve"> </w:t>
      </w:r>
      <w:r>
        <w:rPr>
          <w:sz w:val="24"/>
          <w:szCs w:val="24"/>
          <w:shd w:val="clear" w:color="auto" w:fill="FFFFFF"/>
        </w:rPr>
        <w:t>–</w:t>
      </w:r>
      <w:r w:rsidRPr="00763090">
        <w:rPr>
          <w:sz w:val="24"/>
          <w:szCs w:val="24"/>
          <w:shd w:val="clear" w:color="auto" w:fill="FFFFFF"/>
        </w:rPr>
        <w:t xml:space="preserve"> </w:t>
      </w:r>
      <w:r>
        <w:rPr>
          <w:sz w:val="24"/>
          <w:szCs w:val="24"/>
          <w:shd w:val="clear" w:color="auto" w:fill="FFFFFF"/>
        </w:rPr>
        <w:t>сеть доставки контента - по России.</w:t>
      </w:r>
    </w:p>
    <w:p w14:paraId="55785E7D" w14:textId="77777777" w:rsidR="00A10064" w:rsidRDefault="00A10064" w:rsidP="00A10064">
      <w:pPr>
        <w:jc w:val="both"/>
      </w:pPr>
    </w:p>
    <w:p w14:paraId="05CDB8DB" w14:textId="77777777" w:rsidR="00A10064" w:rsidRDefault="00A10064" w:rsidP="00A10064">
      <w:pPr>
        <w:ind w:firstLine="993"/>
        <w:jc w:val="both"/>
      </w:pPr>
    </w:p>
    <w:p w14:paraId="40395C10" w14:textId="77777777" w:rsidR="00A10064" w:rsidRDefault="00A10064" w:rsidP="00E6179D">
      <w:pPr>
        <w:pStyle w:val="afff4"/>
        <w:numPr>
          <w:ilvl w:val="0"/>
          <w:numId w:val="41"/>
        </w:numPr>
        <w:spacing w:after="120"/>
        <w:ind w:left="426" w:hanging="284"/>
        <w:contextualSpacing w:val="0"/>
        <w:jc w:val="both"/>
        <w:rPr>
          <w:b/>
          <w:sz w:val="24"/>
          <w:szCs w:val="24"/>
        </w:rPr>
      </w:pPr>
      <w:r w:rsidRPr="0073734F">
        <w:rPr>
          <w:b/>
          <w:sz w:val="24"/>
          <w:szCs w:val="24"/>
        </w:rPr>
        <w:t>Тре</w:t>
      </w:r>
      <w:r>
        <w:rPr>
          <w:b/>
          <w:sz w:val="24"/>
          <w:szCs w:val="24"/>
        </w:rPr>
        <w:t>бования к резервированию данных</w:t>
      </w:r>
    </w:p>
    <w:p w14:paraId="738D959F" w14:textId="77777777" w:rsidR="00A10064" w:rsidRDefault="00A10064" w:rsidP="00A10064">
      <w:pPr>
        <w:ind w:firstLine="567"/>
        <w:jc w:val="both"/>
        <w:rPr>
          <w:sz w:val="24"/>
          <w:szCs w:val="24"/>
        </w:rPr>
      </w:pPr>
      <w:r>
        <w:rPr>
          <w:sz w:val="24"/>
          <w:szCs w:val="24"/>
        </w:rPr>
        <w:t>Исполнителем д</w:t>
      </w:r>
      <w:r w:rsidRPr="000773B5">
        <w:rPr>
          <w:sz w:val="24"/>
          <w:szCs w:val="24"/>
        </w:rPr>
        <w:t>олжно быть обеспечено</w:t>
      </w:r>
      <w:r>
        <w:rPr>
          <w:sz w:val="24"/>
          <w:szCs w:val="24"/>
        </w:rPr>
        <w:t>:</w:t>
      </w:r>
    </w:p>
    <w:p w14:paraId="19B1DD5D" w14:textId="77777777" w:rsidR="00A10064" w:rsidRDefault="00A10064" w:rsidP="00E6179D">
      <w:pPr>
        <w:pStyle w:val="afff4"/>
        <w:numPr>
          <w:ilvl w:val="0"/>
          <w:numId w:val="42"/>
        </w:numPr>
        <w:ind w:left="1134" w:hanging="283"/>
        <w:jc w:val="both"/>
        <w:rPr>
          <w:sz w:val="24"/>
          <w:szCs w:val="24"/>
        </w:rPr>
      </w:pPr>
      <w:r>
        <w:rPr>
          <w:sz w:val="24"/>
          <w:szCs w:val="24"/>
        </w:rPr>
        <w:t>р</w:t>
      </w:r>
      <w:r w:rsidRPr="004238C3">
        <w:rPr>
          <w:sz w:val="24"/>
          <w:szCs w:val="24"/>
        </w:rPr>
        <w:t xml:space="preserve">езервное копирование данных, размещенных на основном сервере и основном хранилище 1 раз в </w:t>
      </w:r>
      <w:r>
        <w:rPr>
          <w:sz w:val="24"/>
          <w:szCs w:val="24"/>
        </w:rPr>
        <w:t>день с глубиной хранения 7 дней;</w:t>
      </w:r>
    </w:p>
    <w:p w14:paraId="57860224" w14:textId="77777777" w:rsidR="00A10064" w:rsidRPr="004238C3" w:rsidRDefault="00A10064" w:rsidP="00E6179D">
      <w:pPr>
        <w:pStyle w:val="afff4"/>
        <w:numPr>
          <w:ilvl w:val="0"/>
          <w:numId w:val="42"/>
        </w:numPr>
        <w:ind w:left="1134" w:hanging="283"/>
        <w:jc w:val="both"/>
        <w:rPr>
          <w:sz w:val="24"/>
          <w:szCs w:val="24"/>
        </w:rPr>
      </w:pPr>
      <w:r>
        <w:rPr>
          <w:sz w:val="24"/>
          <w:szCs w:val="24"/>
        </w:rPr>
        <w:t>т</w:t>
      </w:r>
      <w:r w:rsidRPr="004238C3">
        <w:rPr>
          <w:sz w:val="24"/>
          <w:szCs w:val="24"/>
        </w:rPr>
        <w:t xml:space="preserve">естирование работоспособности </w:t>
      </w:r>
      <w:r>
        <w:rPr>
          <w:sz w:val="24"/>
          <w:szCs w:val="24"/>
        </w:rPr>
        <w:t>резервных копий</w:t>
      </w:r>
      <w:r w:rsidRPr="004238C3">
        <w:rPr>
          <w:sz w:val="24"/>
          <w:szCs w:val="24"/>
        </w:rPr>
        <w:t xml:space="preserve"> не реже чем 1 раз в месяц без прерывания работоспособности основной системы и нарушения целостности данных.</w:t>
      </w:r>
    </w:p>
    <w:p w14:paraId="4B0CF240" w14:textId="77777777" w:rsidR="00A10064" w:rsidRPr="00043267" w:rsidRDefault="00A10064" w:rsidP="00A10064">
      <w:pPr>
        <w:spacing w:before="120" w:after="120"/>
        <w:ind w:firstLine="567"/>
        <w:jc w:val="both"/>
        <w:rPr>
          <w:sz w:val="24"/>
          <w:szCs w:val="24"/>
        </w:rPr>
      </w:pPr>
      <w:r w:rsidRPr="00043267">
        <w:rPr>
          <w:sz w:val="24"/>
          <w:szCs w:val="24"/>
        </w:rPr>
        <w:t>Способ резервного копирования – на уровне платформы виртуализации (без установки дополнительного программного обеспечения в виртуальные машины), с сохранением консистентности файловых систем и баз данных.</w:t>
      </w:r>
    </w:p>
    <w:p w14:paraId="4AB64C8D" w14:textId="77777777" w:rsidR="00A10064" w:rsidRPr="00043267" w:rsidRDefault="00A10064" w:rsidP="00A10064">
      <w:pPr>
        <w:spacing w:before="120" w:after="120"/>
        <w:ind w:firstLine="567"/>
        <w:jc w:val="both"/>
        <w:rPr>
          <w:sz w:val="24"/>
          <w:szCs w:val="24"/>
        </w:rPr>
      </w:pPr>
      <w:r w:rsidRPr="00043267">
        <w:rPr>
          <w:sz w:val="24"/>
          <w:szCs w:val="24"/>
        </w:rPr>
        <w:t>Исполнитель размещает резервные копии виртуальных машин на специально предназначенных для этого отдельных системах хранения данных Исполнителя, не входящих в состав предоставляемой Заказчику инфраструктуры.</w:t>
      </w:r>
    </w:p>
    <w:p w14:paraId="4EA3AC1E" w14:textId="77777777" w:rsidR="00A10064" w:rsidRPr="00043267" w:rsidRDefault="00A10064" w:rsidP="00A10064">
      <w:pPr>
        <w:spacing w:before="120" w:after="120"/>
        <w:ind w:firstLine="567"/>
        <w:jc w:val="both"/>
        <w:rPr>
          <w:sz w:val="24"/>
          <w:szCs w:val="24"/>
        </w:rPr>
      </w:pPr>
      <w:r w:rsidRPr="00043267">
        <w:rPr>
          <w:sz w:val="24"/>
          <w:szCs w:val="24"/>
        </w:rPr>
        <w:t>Хранение резервных копий должно осуществляться в резервном ЦОД Исполнителя.</w:t>
      </w:r>
    </w:p>
    <w:p w14:paraId="780ECE24" w14:textId="77777777" w:rsidR="00A10064" w:rsidRDefault="00A10064" w:rsidP="00A10064">
      <w:pPr>
        <w:pStyle w:val="afff4"/>
        <w:spacing w:after="120"/>
        <w:ind w:left="426"/>
        <w:contextualSpacing w:val="0"/>
        <w:jc w:val="both"/>
        <w:rPr>
          <w:b/>
          <w:sz w:val="24"/>
          <w:szCs w:val="24"/>
        </w:rPr>
      </w:pPr>
    </w:p>
    <w:p w14:paraId="6B0733B6" w14:textId="77777777" w:rsidR="00A10064" w:rsidRDefault="00A10064" w:rsidP="00E6179D">
      <w:pPr>
        <w:pStyle w:val="afff4"/>
        <w:numPr>
          <w:ilvl w:val="0"/>
          <w:numId w:val="41"/>
        </w:numPr>
        <w:spacing w:after="120"/>
        <w:ind w:left="426" w:hanging="284"/>
        <w:contextualSpacing w:val="0"/>
        <w:jc w:val="both"/>
        <w:rPr>
          <w:b/>
          <w:sz w:val="24"/>
          <w:szCs w:val="24"/>
        </w:rPr>
      </w:pPr>
      <w:r>
        <w:rPr>
          <w:b/>
          <w:sz w:val="24"/>
          <w:szCs w:val="24"/>
        </w:rPr>
        <w:t>Требования к обеспечению работоспособности серверов на уровне ОС</w:t>
      </w:r>
    </w:p>
    <w:p w14:paraId="0E57B80B" w14:textId="77777777" w:rsidR="00A10064" w:rsidRPr="00154101" w:rsidRDefault="00A10064" w:rsidP="00A10064">
      <w:pPr>
        <w:widowControl w:val="0"/>
        <w:ind w:firstLine="567"/>
        <w:rPr>
          <w:sz w:val="24"/>
          <w:szCs w:val="24"/>
        </w:rPr>
      </w:pPr>
      <w:r w:rsidRPr="00154101">
        <w:rPr>
          <w:sz w:val="24"/>
          <w:szCs w:val="24"/>
        </w:rPr>
        <w:t xml:space="preserve">Исполнитель должен осуществлять </w:t>
      </w:r>
      <w:r>
        <w:rPr>
          <w:sz w:val="24"/>
          <w:szCs w:val="24"/>
        </w:rPr>
        <w:t>администрирование системного ПО (далее – СПО)</w:t>
      </w:r>
      <w:r w:rsidRPr="00154101">
        <w:rPr>
          <w:sz w:val="24"/>
          <w:szCs w:val="24"/>
        </w:rPr>
        <w:t>, включая:</w:t>
      </w:r>
    </w:p>
    <w:p w14:paraId="563C3943"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анализ сообщений системных журналов ОС;</w:t>
      </w:r>
    </w:p>
    <w:p w14:paraId="5F6DB32D"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профилактическую перезагрузку ОС и сервисов;</w:t>
      </w:r>
    </w:p>
    <w:p w14:paraId="0E7FBE83"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внесение изменений в настройки СПО согласно инструкциям, полученным от Заказчика;</w:t>
      </w:r>
    </w:p>
    <w:p w14:paraId="55BC500D"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настройку конфигурационных файлов СПО согласно инструкциям, полученным от Заказчика;</w:t>
      </w:r>
    </w:p>
    <w:p w14:paraId="3457DFDC"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типовую настройку штатного фаервола ОС;</w:t>
      </w:r>
    </w:p>
    <w:p w14:paraId="2A33CC4C"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ведение эксплуатационной документации в составе: функциональная схема ИС, карта развертывания, схема связи сетевого оборудования, модель состояния технических и программных средств и мониторинга, карта обновления СПО, регламент технической поддержки, политика проведения регламентных работ и внесение изменений в неё;</w:t>
      </w:r>
    </w:p>
    <w:p w14:paraId="20313D21"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решение инцидентов, связанных с работой ОС;</w:t>
      </w:r>
    </w:p>
    <w:p w14:paraId="1C02D356"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решение проблем, связанных с работой ОС;</w:t>
      </w:r>
    </w:p>
    <w:p w14:paraId="3372547F"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установку, удаление и обновление системных пакетов и служб ОС;</w:t>
      </w:r>
    </w:p>
    <w:p w14:paraId="44206633"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создание локальных учётных записей пользователей;</w:t>
      </w:r>
    </w:p>
    <w:p w14:paraId="29FD991B"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создание списков управления доступом</w:t>
      </w:r>
      <w:r w:rsidRPr="00E37F49">
        <w:rPr>
          <w:color w:val="000000" w:themeColor="text1"/>
          <w:sz w:val="24"/>
          <w:szCs w:val="24"/>
          <w:lang w:val="en-US"/>
        </w:rPr>
        <w:t>;</w:t>
      </w:r>
      <w:r w:rsidRPr="00E37F49">
        <w:rPr>
          <w:color w:val="000000" w:themeColor="text1"/>
          <w:sz w:val="24"/>
          <w:szCs w:val="24"/>
        </w:rPr>
        <w:t xml:space="preserve"> </w:t>
      </w:r>
    </w:p>
    <w:p w14:paraId="00E76DD7"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создание общих ресурсов, настройку прав доступа к общим ресурсам;</w:t>
      </w:r>
    </w:p>
    <w:p w14:paraId="496D7A17"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изменение настроек учётных записей, сброс паролей;</w:t>
      </w:r>
    </w:p>
    <w:p w14:paraId="07F1ABE9"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изменение и удаление локальных учётных записей пользователей;</w:t>
      </w:r>
    </w:p>
    <w:p w14:paraId="5D5CC9A2"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изменение и удаление списков управления доступом;</w:t>
      </w:r>
    </w:p>
    <w:p w14:paraId="4BB02A56"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назначение прав доступа к общим ресурсам спискам доступа;</w:t>
      </w:r>
    </w:p>
    <w:p w14:paraId="405500F4"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назначение прав доступа к общим ресурсам пользователям;</w:t>
      </w:r>
    </w:p>
    <w:p w14:paraId="18127712"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 xml:space="preserve">изменение прав доступа к общим ресурсам спискам доступа; </w:t>
      </w:r>
    </w:p>
    <w:p w14:paraId="176EACA2"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изменение прав доступа к общим ресурсам пользователям;</w:t>
      </w:r>
    </w:p>
    <w:p w14:paraId="0BE17415"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добавление и удаление прав пользователям для удалённого доступа;</w:t>
      </w:r>
    </w:p>
    <w:p w14:paraId="632F0A11"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настройку подключений удалённого доступа на стороне ресурсов ВЦОД;</w:t>
      </w:r>
    </w:p>
    <w:p w14:paraId="1EA2101C"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настройку безопасности удалённого доступа на стороне ресурсов ВЦОД;</w:t>
      </w:r>
    </w:p>
    <w:p w14:paraId="4A50C528"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решение консультационных вопросов</w:t>
      </w:r>
      <w:r w:rsidRPr="00E37F49">
        <w:rPr>
          <w:color w:val="000000" w:themeColor="text1"/>
          <w:sz w:val="24"/>
          <w:szCs w:val="24"/>
          <w:lang w:val="en-US"/>
        </w:rPr>
        <w:t>;</w:t>
      </w:r>
    </w:p>
    <w:p w14:paraId="17A87835"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настройку параметров ядра ОС;</w:t>
      </w:r>
    </w:p>
    <w:p w14:paraId="35185994"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настройку стека подсистемы ввода/вывода;</w:t>
      </w:r>
    </w:p>
    <w:p w14:paraId="023151D2"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постановку объектов на резервное копирование;</w:t>
      </w:r>
    </w:p>
    <w:p w14:paraId="391C8A9B"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снятие объектов с резервного копирования;</w:t>
      </w:r>
    </w:p>
    <w:p w14:paraId="16FE2153"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проведение тестовых восстановлений из резервных копий;</w:t>
      </w:r>
    </w:p>
    <w:p w14:paraId="2E511C6F"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проведение продуктивных восстановлений из резервных копий;</w:t>
      </w:r>
    </w:p>
    <w:p w14:paraId="78BC9966"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решение инцидентов при эксплуатации подсистемы резервного копирования;</w:t>
      </w:r>
    </w:p>
    <w:p w14:paraId="7655DE67"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решение проблем при эксплуатации подсистемы резервного копирования;</w:t>
      </w:r>
    </w:p>
    <w:p w14:paraId="57421B77"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постановку объектов на мониторинг</w:t>
      </w:r>
      <w:r w:rsidRPr="00E37F49">
        <w:rPr>
          <w:color w:val="000000" w:themeColor="text1"/>
          <w:sz w:val="24"/>
          <w:szCs w:val="24"/>
          <w:lang w:val="en-US"/>
        </w:rPr>
        <w:t>;</w:t>
      </w:r>
    </w:p>
    <w:p w14:paraId="1E247C6C"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изменение порогов срабатывания метрик мониторинга;</w:t>
      </w:r>
    </w:p>
    <w:p w14:paraId="78C60D0E" w14:textId="77777777" w:rsidR="00A10064" w:rsidRPr="00E37F49" w:rsidRDefault="00A10064" w:rsidP="00E6179D">
      <w:pPr>
        <w:pStyle w:val="afff4"/>
        <w:widowControl w:val="0"/>
        <w:numPr>
          <w:ilvl w:val="0"/>
          <w:numId w:val="43"/>
        </w:numPr>
        <w:jc w:val="both"/>
        <w:rPr>
          <w:color w:val="000000" w:themeColor="text1"/>
          <w:sz w:val="24"/>
          <w:szCs w:val="24"/>
        </w:rPr>
      </w:pPr>
      <w:r w:rsidRPr="00E37F49">
        <w:rPr>
          <w:color w:val="000000" w:themeColor="text1"/>
          <w:sz w:val="24"/>
          <w:szCs w:val="24"/>
        </w:rPr>
        <w:t>добавление и удаление метрик мониторинга;</w:t>
      </w:r>
    </w:p>
    <w:p w14:paraId="60EFB969" w14:textId="77777777" w:rsidR="00A10064" w:rsidRPr="00E37F49" w:rsidRDefault="00A10064" w:rsidP="00A10064">
      <w:pPr>
        <w:pStyle w:val="afff4"/>
        <w:widowControl w:val="0"/>
        <w:ind w:left="1077"/>
        <w:rPr>
          <w:color w:val="000000" w:themeColor="text1"/>
          <w:sz w:val="24"/>
          <w:szCs w:val="24"/>
        </w:rPr>
      </w:pPr>
    </w:p>
    <w:p w14:paraId="67A8DD90" w14:textId="77777777" w:rsidR="00A10064" w:rsidRPr="00725282" w:rsidRDefault="00A10064" w:rsidP="00A10064">
      <w:pPr>
        <w:widowControl w:val="0"/>
        <w:ind w:firstLine="717"/>
        <w:rPr>
          <w:sz w:val="24"/>
          <w:szCs w:val="24"/>
        </w:rPr>
      </w:pPr>
      <w:r w:rsidRPr="00725282">
        <w:rPr>
          <w:sz w:val="24"/>
          <w:szCs w:val="24"/>
        </w:rPr>
        <w:t>Исполнитель должен в полной мере осуществлять администрирование, мониторинг работоспособности, резервное копирование технических и программных средств, а также полный контроль организационных средств защиты информации.</w:t>
      </w:r>
    </w:p>
    <w:p w14:paraId="5448D725" w14:textId="77777777" w:rsidR="00A10064" w:rsidRPr="00725282" w:rsidRDefault="00A10064" w:rsidP="00A10064">
      <w:pPr>
        <w:widowControl w:val="0"/>
        <w:ind w:firstLine="717"/>
        <w:rPr>
          <w:sz w:val="24"/>
          <w:szCs w:val="24"/>
        </w:rPr>
      </w:pPr>
      <w:r w:rsidRPr="00725282">
        <w:rPr>
          <w:sz w:val="24"/>
          <w:szCs w:val="24"/>
        </w:rPr>
        <w:t>В рамках администрирования средств защиты информации Исполнителем должны вестись:</w:t>
      </w:r>
    </w:p>
    <w:p w14:paraId="09728D9F" w14:textId="77777777" w:rsidR="00A10064" w:rsidRPr="00E37F49" w:rsidRDefault="00A10064" w:rsidP="00E6179D">
      <w:pPr>
        <w:pStyle w:val="afff4"/>
        <w:widowControl w:val="0"/>
        <w:numPr>
          <w:ilvl w:val="0"/>
          <w:numId w:val="44"/>
        </w:numPr>
        <w:ind w:left="1134" w:hanging="425"/>
        <w:jc w:val="both"/>
        <w:rPr>
          <w:color w:val="000000" w:themeColor="text1"/>
          <w:sz w:val="24"/>
          <w:szCs w:val="24"/>
        </w:rPr>
      </w:pPr>
      <w:r w:rsidRPr="00E37F49">
        <w:rPr>
          <w:color w:val="000000" w:themeColor="text1"/>
          <w:sz w:val="24"/>
          <w:szCs w:val="24"/>
        </w:rPr>
        <w:t>учёт средств защиты информации в журнале учета средств защиты информации;</w:t>
      </w:r>
    </w:p>
    <w:p w14:paraId="0AAFC4D0" w14:textId="77777777" w:rsidR="00A10064" w:rsidRPr="00E37F49" w:rsidRDefault="00A10064" w:rsidP="00E6179D">
      <w:pPr>
        <w:pStyle w:val="afff4"/>
        <w:widowControl w:val="0"/>
        <w:numPr>
          <w:ilvl w:val="0"/>
          <w:numId w:val="44"/>
        </w:numPr>
        <w:ind w:left="1134" w:hanging="425"/>
        <w:jc w:val="both"/>
        <w:rPr>
          <w:color w:val="000000" w:themeColor="text1"/>
          <w:sz w:val="24"/>
          <w:szCs w:val="24"/>
        </w:rPr>
      </w:pPr>
      <w:r w:rsidRPr="00E37F49">
        <w:rPr>
          <w:color w:val="000000" w:themeColor="text1"/>
          <w:sz w:val="24"/>
          <w:szCs w:val="24"/>
        </w:rPr>
        <w:t>учёт средств криптографической защиты информации в журнале поэкземплярного учёта средств криптографической защиты информации;</w:t>
      </w:r>
    </w:p>
    <w:p w14:paraId="141E0DF2" w14:textId="77777777" w:rsidR="00A10064" w:rsidRPr="00E37F49" w:rsidRDefault="00A10064" w:rsidP="00E6179D">
      <w:pPr>
        <w:pStyle w:val="afff4"/>
        <w:widowControl w:val="0"/>
        <w:numPr>
          <w:ilvl w:val="0"/>
          <w:numId w:val="44"/>
        </w:numPr>
        <w:ind w:left="1134" w:hanging="425"/>
        <w:jc w:val="both"/>
        <w:rPr>
          <w:color w:val="000000" w:themeColor="text1"/>
          <w:sz w:val="24"/>
          <w:szCs w:val="24"/>
        </w:rPr>
      </w:pPr>
      <w:r w:rsidRPr="00E37F49">
        <w:rPr>
          <w:color w:val="000000" w:themeColor="text1"/>
          <w:sz w:val="24"/>
          <w:szCs w:val="24"/>
        </w:rPr>
        <w:t>периодического тестирования средств защиты информации, с внесением результатов тестирования в журнал периодического тестирования средств защиты информации;</w:t>
      </w:r>
    </w:p>
    <w:p w14:paraId="6009C119" w14:textId="77777777" w:rsidR="00A10064" w:rsidRPr="00E37F49" w:rsidRDefault="00A10064" w:rsidP="00E6179D">
      <w:pPr>
        <w:pStyle w:val="afff4"/>
        <w:widowControl w:val="0"/>
        <w:numPr>
          <w:ilvl w:val="0"/>
          <w:numId w:val="44"/>
        </w:numPr>
        <w:autoSpaceDN w:val="0"/>
        <w:adjustRightInd w:val="0"/>
        <w:spacing w:before="180" w:after="120"/>
        <w:ind w:left="1134" w:hanging="425"/>
        <w:jc w:val="both"/>
        <w:rPr>
          <w:sz w:val="24"/>
          <w:szCs w:val="24"/>
        </w:rPr>
      </w:pPr>
      <w:r w:rsidRPr="00E37F49">
        <w:rPr>
          <w:color w:val="000000" w:themeColor="text1"/>
          <w:sz w:val="24"/>
          <w:szCs w:val="24"/>
        </w:rPr>
        <w:t>мероприятия по контролю обеспечения защиты информации с внесением информации по мероприятиям в журнал учета мероприятий по контролю обеспечения защиты информации.</w:t>
      </w:r>
    </w:p>
    <w:p w14:paraId="7141C128" w14:textId="77777777" w:rsidR="00A10064" w:rsidRDefault="00A10064" w:rsidP="00A10064">
      <w:pPr>
        <w:pStyle w:val="afff4"/>
        <w:ind w:left="1070"/>
        <w:jc w:val="both"/>
        <w:rPr>
          <w:b/>
          <w:sz w:val="24"/>
          <w:szCs w:val="24"/>
        </w:rPr>
      </w:pPr>
    </w:p>
    <w:p w14:paraId="029C1D03" w14:textId="77777777" w:rsidR="00A10064" w:rsidRDefault="00A10064" w:rsidP="00E6179D">
      <w:pPr>
        <w:pStyle w:val="afff4"/>
        <w:numPr>
          <w:ilvl w:val="0"/>
          <w:numId w:val="41"/>
        </w:numPr>
        <w:ind w:left="426" w:hanging="284"/>
        <w:jc w:val="both"/>
        <w:rPr>
          <w:b/>
          <w:sz w:val="24"/>
          <w:szCs w:val="24"/>
        </w:rPr>
      </w:pPr>
      <w:r>
        <w:rPr>
          <w:b/>
          <w:sz w:val="24"/>
          <w:szCs w:val="24"/>
        </w:rPr>
        <w:t>Требования по защите персональных данных</w:t>
      </w:r>
    </w:p>
    <w:p w14:paraId="3A11AAC5" w14:textId="77777777" w:rsidR="00A10064" w:rsidRDefault="00A10064" w:rsidP="00A10064">
      <w:pPr>
        <w:spacing w:before="120" w:after="120" w:line="276" w:lineRule="auto"/>
        <w:ind w:firstLine="567"/>
        <w:jc w:val="both"/>
        <w:rPr>
          <w:sz w:val="24"/>
          <w:szCs w:val="24"/>
        </w:rPr>
      </w:pPr>
      <w:r w:rsidRPr="00780E3C">
        <w:rPr>
          <w:sz w:val="24"/>
          <w:szCs w:val="24"/>
        </w:rPr>
        <w:t>Инфраструктура, предоставляемая Исполнителем</w:t>
      </w:r>
      <w:r>
        <w:rPr>
          <w:sz w:val="24"/>
          <w:szCs w:val="24"/>
        </w:rPr>
        <w:t>,</w:t>
      </w:r>
      <w:r w:rsidRPr="00780E3C">
        <w:rPr>
          <w:sz w:val="24"/>
          <w:szCs w:val="24"/>
        </w:rPr>
        <w:t xml:space="preserve"> должна быть обеспечена средствами защиты персональны</w:t>
      </w:r>
      <w:r>
        <w:rPr>
          <w:sz w:val="24"/>
          <w:szCs w:val="24"/>
        </w:rPr>
        <w:t>х данных (2</w:t>
      </w:r>
      <w:r w:rsidRPr="00780E3C">
        <w:rPr>
          <w:sz w:val="24"/>
          <w:szCs w:val="24"/>
        </w:rPr>
        <w:t>-й уровень защищенности)</w:t>
      </w:r>
      <w:r>
        <w:rPr>
          <w:sz w:val="24"/>
          <w:szCs w:val="24"/>
        </w:rPr>
        <w:t xml:space="preserve"> в соответствии с действующими нормативно-правовыми актами в области защиты персональных данных.</w:t>
      </w:r>
    </w:p>
    <w:p w14:paraId="52D127A0" w14:textId="77777777" w:rsidR="00A10064" w:rsidRPr="002034EF" w:rsidRDefault="00A10064" w:rsidP="00A10064">
      <w:pPr>
        <w:spacing w:before="120" w:after="120" w:line="276" w:lineRule="auto"/>
        <w:ind w:firstLine="567"/>
        <w:jc w:val="both"/>
        <w:rPr>
          <w:sz w:val="24"/>
          <w:szCs w:val="24"/>
        </w:rPr>
      </w:pPr>
      <w:r w:rsidRPr="002034EF">
        <w:rPr>
          <w:sz w:val="24"/>
          <w:szCs w:val="24"/>
        </w:rPr>
        <w:t>Исполнитель осуществляет обработку персональных данных Заказчика в части их хранения, передачи и обеспечения безопасности на основании Поручения на обработку персональных данных (</w:t>
      </w:r>
      <w:r>
        <w:rPr>
          <w:sz w:val="24"/>
          <w:szCs w:val="24"/>
        </w:rPr>
        <w:t>оформляется приложением к Договору между Заказчиком и Исполнителем</w:t>
      </w:r>
      <w:r w:rsidRPr="002034EF">
        <w:rPr>
          <w:sz w:val="24"/>
          <w:szCs w:val="24"/>
        </w:rPr>
        <w:t>) и в порядке, предусмотренном Федеральным законом от 27.07.2006 № 152-ФЗ «О персональных данных</w:t>
      </w:r>
      <w:r>
        <w:rPr>
          <w:sz w:val="24"/>
          <w:szCs w:val="24"/>
        </w:rPr>
        <w:t>».</w:t>
      </w:r>
    </w:p>
    <w:p w14:paraId="3CEA10B9" w14:textId="77777777" w:rsidR="00A10064" w:rsidRPr="002034EF" w:rsidRDefault="00A10064" w:rsidP="00A10064">
      <w:pPr>
        <w:spacing w:line="276" w:lineRule="auto"/>
        <w:ind w:firstLine="567"/>
        <w:jc w:val="both"/>
        <w:rPr>
          <w:sz w:val="24"/>
          <w:szCs w:val="24"/>
        </w:rPr>
      </w:pPr>
      <w:r w:rsidRPr="002034EF">
        <w:rPr>
          <w:sz w:val="24"/>
          <w:szCs w:val="24"/>
        </w:rPr>
        <w:t>Программные и аппаратные средства защиты информации, используемые Исполнителем и предоставляемые Заказчику в рамках настоящего Технического задания, а также организационно-технические мероприятия, проводимые в рамках оказания Услуг согласно настоящего Технического задания, должны соответствовать требованиям законодат</w:t>
      </w:r>
      <w:r>
        <w:rPr>
          <w:sz w:val="24"/>
          <w:szCs w:val="24"/>
        </w:rPr>
        <w:t>ельства Российской Федерации к 2</w:t>
      </w:r>
      <w:r w:rsidRPr="002034EF">
        <w:rPr>
          <w:sz w:val="24"/>
          <w:szCs w:val="24"/>
        </w:rPr>
        <w:t xml:space="preserve"> (</w:t>
      </w:r>
      <w:r>
        <w:rPr>
          <w:sz w:val="24"/>
          <w:szCs w:val="24"/>
        </w:rPr>
        <w:t>второму</w:t>
      </w:r>
      <w:r w:rsidRPr="002034EF">
        <w:rPr>
          <w:sz w:val="24"/>
          <w:szCs w:val="24"/>
        </w:rPr>
        <w:t>) уровню защищенности персональных данных:</w:t>
      </w:r>
    </w:p>
    <w:p w14:paraId="7A905CC0" w14:textId="77777777" w:rsidR="00A10064" w:rsidRPr="00E37F49" w:rsidRDefault="00A10064" w:rsidP="00E6179D">
      <w:pPr>
        <w:pStyle w:val="afff4"/>
        <w:numPr>
          <w:ilvl w:val="0"/>
          <w:numId w:val="46"/>
        </w:numPr>
        <w:tabs>
          <w:tab w:val="left" w:pos="1276"/>
        </w:tabs>
        <w:ind w:left="1134" w:hanging="425"/>
        <w:jc w:val="both"/>
        <w:rPr>
          <w:sz w:val="24"/>
          <w:szCs w:val="24"/>
        </w:rPr>
      </w:pPr>
      <w:r w:rsidRPr="00E37F49">
        <w:rPr>
          <w:sz w:val="24"/>
          <w:szCs w:val="24"/>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0F431FE6" w14:textId="77777777" w:rsidR="00A10064" w:rsidRPr="00E37F49" w:rsidRDefault="00A10064" w:rsidP="00E6179D">
      <w:pPr>
        <w:pStyle w:val="afff4"/>
        <w:numPr>
          <w:ilvl w:val="0"/>
          <w:numId w:val="46"/>
        </w:numPr>
        <w:tabs>
          <w:tab w:val="left" w:pos="1276"/>
        </w:tabs>
        <w:ind w:left="1134" w:hanging="425"/>
        <w:jc w:val="both"/>
        <w:rPr>
          <w:sz w:val="24"/>
          <w:szCs w:val="24"/>
        </w:rPr>
      </w:pPr>
      <w:r w:rsidRPr="00E37F49">
        <w:rPr>
          <w:sz w:val="24"/>
          <w:szCs w:val="24"/>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1D2B6EA2" w14:textId="77777777" w:rsidR="00A10064" w:rsidRPr="00E37F49" w:rsidRDefault="00A10064" w:rsidP="00E6179D">
      <w:pPr>
        <w:pStyle w:val="afff4"/>
        <w:numPr>
          <w:ilvl w:val="0"/>
          <w:numId w:val="46"/>
        </w:numPr>
        <w:tabs>
          <w:tab w:val="left" w:pos="1276"/>
        </w:tabs>
        <w:ind w:left="1134" w:hanging="425"/>
        <w:jc w:val="both"/>
        <w:rPr>
          <w:sz w:val="24"/>
          <w:szCs w:val="24"/>
        </w:rPr>
      </w:pPr>
      <w:r w:rsidRPr="00E37F49">
        <w:rPr>
          <w:sz w:val="24"/>
          <w:szCs w:val="24"/>
        </w:rPr>
        <w:t>Приказ ФСБ России от 10.07.2014 N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r>
        <w:rPr>
          <w:sz w:val="24"/>
          <w:szCs w:val="24"/>
        </w:rPr>
        <w:t>.</w:t>
      </w:r>
    </w:p>
    <w:p w14:paraId="263FF98C" w14:textId="77777777" w:rsidR="00A10064" w:rsidRPr="00B27596" w:rsidRDefault="00A10064" w:rsidP="00A10064">
      <w:pPr>
        <w:spacing w:line="276" w:lineRule="auto"/>
        <w:ind w:firstLine="567"/>
        <w:jc w:val="both"/>
        <w:rPr>
          <w:sz w:val="24"/>
          <w:szCs w:val="24"/>
        </w:rPr>
      </w:pPr>
      <w:r w:rsidRPr="00B27596">
        <w:rPr>
          <w:sz w:val="24"/>
          <w:szCs w:val="24"/>
        </w:rPr>
        <w:t>Используемые при оказании Услуг средства защиты информации должны пройти оценку соответствия, обладать соответствующими сертификатами ФСТЭК России и ФСБ России.</w:t>
      </w:r>
    </w:p>
    <w:p w14:paraId="7F552847" w14:textId="77777777" w:rsidR="00A10064" w:rsidRPr="00B27596" w:rsidRDefault="00A10064" w:rsidP="00A10064">
      <w:pPr>
        <w:spacing w:before="120" w:after="120" w:line="276" w:lineRule="auto"/>
        <w:ind w:firstLine="567"/>
        <w:jc w:val="both"/>
        <w:rPr>
          <w:sz w:val="24"/>
          <w:szCs w:val="24"/>
        </w:rPr>
      </w:pPr>
      <w:r w:rsidRPr="00B27596">
        <w:rPr>
          <w:sz w:val="24"/>
          <w:szCs w:val="24"/>
        </w:rPr>
        <w:t>В рамках оказания услуг Исполнитель должен обеспечить защиту ИСПДн Заказчика от распределенных сетевых атак типа «отказ в обслуживании» (DDoS) на все IP-адреса ИСПДн.</w:t>
      </w:r>
    </w:p>
    <w:p w14:paraId="00F72362" w14:textId="77777777" w:rsidR="00A10064" w:rsidRPr="00814FA0" w:rsidRDefault="00A10064" w:rsidP="00A10064">
      <w:pPr>
        <w:spacing w:before="120" w:after="120" w:line="276" w:lineRule="auto"/>
        <w:ind w:firstLine="567"/>
        <w:jc w:val="both"/>
        <w:rPr>
          <w:sz w:val="24"/>
          <w:szCs w:val="24"/>
        </w:rPr>
      </w:pPr>
      <w:r w:rsidRPr="00814FA0">
        <w:rPr>
          <w:sz w:val="24"/>
          <w:szCs w:val="24"/>
        </w:rPr>
        <w:t xml:space="preserve">Исполнитель должен обеспечить соответствие предоставляемой физической инфраструктуры требованиям приказа ФСТЭК № 21 от 18.02.2013г. для ИСПДн </w:t>
      </w:r>
      <w:r>
        <w:rPr>
          <w:sz w:val="24"/>
          <w:szCs w:val="24"/>
        </w:rPr>
        <w:t>2</w:t>
      </w:r>
      <w:r w:rsidRPr="00814FA0">
        <w:rPr>
          <w:sz w:val="24"/>
          <w:szCs w:val="24"/>
        </w:rPr>
        <w:t>-го уровня защищенности.</w:t>
      </w:r>
    </w:p>
    <w:p w14:paraId="2415162F" w14:textId="65A17C7E" w:rsidR="00A10064" w:rsidRPr="00814FA0" w:rsidRDefault="00A10064" w:rsidP="00A10064">
      <w:pPr>
        <w:spacing w:before="120" w:after="120" w:line="276" w:lineRule="auto"/>
        <w:ind w:firstLine="567"/>
        <w:jc w:val="both"/>
        <w:rPr>
          <w:sz w:val="24"/>
          <w:szCs w:val="24"/>
        </w:rPr>
      </w:pPr>
      <w:r w:rsidRPr="00814FA0">
        <w:rPr>
          <w:sz w:val="24"/>
          <w:szCs w:val="24"/>
        </w:rPr>
        <w:t>Для выполнения требований по криптографической защите информации, должен использоваться криптошлюз, класса крип</w:t>
      </w:r>
      <w:r>
        <w:rPr>
          <w:sz w:val="24"/>
          <w:szCs w:val="24"/>
        </w:rPr>
        <w:t>тографической защиты не ниже КС2</w:t>
      </w:r>
      <w:r w:rsidRPr="00814FA0">
        <w:rPr>
          <w:sz w:val="24"/>
          <w:szCs w:val="24"/>
        </w:rPr>
        <w:t>, функционирующий в режиме отказоустойчивого кластера, выполняющий следующие функции:</w:t>
      </w:r>
    </w:p>
    <w:p w14:paraId="5800C9AA"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использовать IP-адресацию для организации защищённых каналов связи с другими криптошлюзами и криптографическими клиентами, основанную на шестнадцатеричных идентификаторах;</w:t>
      </w:r>
    </w:p>
    <w:p w14:paraId="314553C4"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шифрование каждого IP-пакета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14:paraId="4BAB4FA2"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автоматическая регулировка параметров MSS в TCP-сессиях для исключения излишней фрагментации трафика;</w:t>
      </w:r>
    </w:p>
    <w:p w14:paraId="061AD3FF"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осуществление функции прокси-сервера защищенных соединений, туннелирующего сервера и сервера IP-адресов.</w:t>
      </w:r>
    </w:p>
    <w:p w14:paraId="4E437E74" w14:textId="77777777" w:rsidR="00A10064" w:rsidRPr="00814FA0" w:rsidRDefault="00A10064" w:rsidP="00A10064">
      <w:pPr>
        <w:spacing w:before="120" w:after="120" w:line="276" w:lineRule="auto"/>
        <w:ind w:firstLine="567"/>
        <w:jc w:val="both"/>
        <w:rPr>
          <w:sz w:val="24"/>
          <w:szCs w:val="24"/>
        </w:rPr>
      </w:pPr>
      <w:r w:rsidRPr="00814FA0">
        <w:rPr>
          <w:sz w:val="24"/>
          <w:szCs w:val="24"/>
        </w:rPr>
        <w:t>Должны выполняться требования по межсетевому экранированию и обнаружению вторжений при помощи программно-аппаратного межсетевого экрана в количестве 2 (двух) штук, работающего по схеме отказоустойчивого кластера (active/active). Программно-аппаратный межсетевой экран должен быть установлен в разрыв между каналом доступа к ССОП (Интернет) и сегментом виртуальных машин, на которых развернут информационные системы, а также выполнять следующие функции:</w:t>
      </w:r>
    </w:p>
    <w:p w14:paraId="0E57176A"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поддержка возможности объединения в кластер не менее двух устройств с возможностью создания типов кластеров: с холодным резервом (active/passive), с горячим резервом (active/active);</w:t>
      </w:r>
    </w:p>
    <w:p w14:paraId="3E29E6DE"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обеспечение возможности создания правил фильтрации сетевого трафика на основе IP-адресов, портов, приложений и групп безопасности домена;</w:t>
      </w:r>
    </w:p>
    <w:p w14:paraId="688AB6AD"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поддержка зон безопасности и виртуальных контекстов (полнофункциональных виртуальных межсетевых экранов внутри одного устройства);</w:t>
      </w:r>
    </w:p>
    <w:p w14:paraId="2C8EF77F"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поддержка функции NAT, PAT, «прозрачный» (мост), VLANTagging (802.1Q);</w:t>
      </w:r>
    </w:p>
    <w:p w14:paraId="03B98527"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иметь функциональность WEBproxy и режим обратного прокси-сервера (reverseproxy);</w:t>
      </w:r>
    </w:p>
    <w:p w14:paraId="7F35DD9D"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балансировки нагрузки и управления полосой пропускания трафика (trafficshaping);</w:t>
      </w:r>
    </w:p>
    <w:p w14:paraId="5083D5EE"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блокировка по URL/ключевому слову/фразе и поддержка «Белых» списков URL;</w:t>
      </w:r>
    </w:p>
    <w:p w14:paraId="6CB2FC13"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возможность контроля приложений: по категориям, отдельным приложениям, с возможностью применения исключений с возможностью блокировки передачи файлов в зависимости от типа;</w:t>
      </w:r>
    </w:p>
    <w:p w14:paraId="297D6555"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поддержка маршрутизации: на основе политик, между зонами безопасности, между виртуальными сетями, с использованием динамической маршрутизации IPv4: RIPv1 и v2, OSPF, BGP;</w:t>
      </w:r>
    </w:p>
    <w:p w14:paraId="4AA52E3E"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поддержка администрирования на основе ролей с несколькими уровнями администраторов и пользователей;</w:t>
      </w:r>
    </w:p>
    <w:p w14:paraId="3DEBDB7D" w14:textId="77777777" w:rsidR="00A10064" w:rsidRPr="00010294" w:rsidRDefault="00A10064" w:rsidP="00E6179D">
      <w:pPr>
        <w:pStyle w:val="afff4"/>
        <w:numPr>
          <w:ilvl w:val="3"/>
          <w:numId w:val="45"/>
        </w:numPr>
        <w:spacing w:before="120" w:after="120"/>
        <w:ind w:left="1134" w:hanging="425"/>
        <w:jc w:val="both"/>
        <w:rPr>
          <w:sz w:val="24"/>
          <w:szCs w:val="24"/>
        </w:rPr>
      </w:pPr>
      <w:r w:rsidRPr="00010294">
        <w:rPr>
          <w:sz w:val="24"/>
          <w:szCs w:val="24"/>
        </w:rPr>
        <w:t>поддержка аутентификации пользователей посредством внутренней базы данных, внешней базы данных RADIUS/LDAP и на основе групп пользователей;</w:t>
      </w:r>
    </w:p>
    <w:p w14:paraId="1C501185"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поддерживать протоколы NetFlow, sFlow;</w:t>
      </w:r>
    </w:p>
    <w:p w14:paraId="46BCDD41"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на сетевом уровне должен полноценно поддерживаться QOS траффика по приложениям и пользователям, включая: классификацию трафика по протоколам, приложениям, категориям приложений и пользователям; маркировку классифицированного трафика по DSCP; выделение и ограничение полосы пропускания для классифицированного трафика (гарантированной, максимальной или приоритетной), включая возможность задания полосы по расписанию; создания отчётов использования полосы пропускания, по приложениям, категориям приложений и пользователям.</w:t>
      </w:r>
    </w:p>
    <w:p w14:paraId="5680DA75" w14:textId="77777777" w:rsidR="00A10064" w:rsidRPr="00814FA0" w:rsidRDefault="00A10064" w:rsidP="00A10064">
      <w:pPr>
        <w:spacing w:before="120" w:after="120" w:line="276" w:lineRule="auto"/>
        <w:ind w:firstLine="567"/>
        <w:jc w:val="both"/>
        <w:rPr>
          <w:sz w:val="24"/>
          <w:szCs w:val="24"/>
        </w:rPr>
      </w:pPr>
      <w:r w:rsidRPr="00814FA0">
        <w:rPr>
          <w:sz w:val="24"/>
          <w:szCs w:val="24"/>
        </w:rPr>
        <w:t>Для выполнения требований по защите среды виртуализации должно использоваться сертифицированное ФСТЭК России программное обеспечение, обеспечивающее:</w:t>
      </w:r>
    </w:p>
    <w:p w14:paraId="28499E29"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идентификацию/аутентификацию администраторов и пользователей в виртуальной среде: на гипервизоре, средствах управления виртуальной средой, виртуальных машинах;</w:t>
      </w:r>
    </w:p>
    <w:p w14:paraId="2B4554B3"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разграничение доступа к компонентам виртуальной инфраструктуры: к средствам управления виртуальной инфраструктурой, к виртуальным машинам (файлам виртуальных машин), к операциям с виртуальными машинами;</w:t>
      </w:r>
    </w:p>
    <w:p w14:paraId="1DCF2DA6"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разграничение доступа к объектам файловой системы и устройствам в виртуальной среде;</w:t>
      </w:r>
    </w:p>
    <w:p w14:paraId="3016EBE2"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контроль целостности критичных объектов виртуальной среды: настроек виртуальных машин, системных файлов гипервизоров;</w:t>
      </w:r>
    </w:p>
    <w:p w14:paraId="7A6407E0"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регистрацию событий безопасности в виртуальной среде и гибкая настройка аудита гипервизора;</w:t>
      </w:r>
    </w:p>
    <w:p w14:paraId="6A8F2737"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доверенную загрузку виртуальных машин;</w:t>
      </w:r>
    </w:p>
    <w:p w14:paraId="10E05927"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фильтрацию сетевого трафика в виртуальной среде по предустановленным правилам с возможностью их редактирования или настройки;</w:t>
      </w:r>
    </w:p>
    <w:p w14:paraId="09C8DD6D"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зачистку остаточной информации виртуальных машин;</w:t>
      </w:r>
    </w:p>
    <w:p w14:paraId="79E3512C"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возможность защиты гипервизоров.</w:t>
      </w:r>
    </w:p>
    <w:p w14:paraId="20ADF621" w14:textId="77777777" w:rsidR="00A10064" w:rsidRPr="00814FA0" w:rsidRDefault="00A10064" w:rsidP="00A10064">
      <w:pPr>
        <w:spacing w:before="120" w:after="120" w:line="276" w:lineRule="auto"/>
        <w:ind w:firstLine="567"/>
        <w:jc w:val="both"/>
        <w:rPr>
          <w:sz w:val="24"/>
          <w:szCs w:val="24"/>
        </w:rPr>
      </w:pPr>
      <w:r w:rsidRPr="00814FA0">
        <w:rPr>
          <w:sz w:val="24"/>
          <w:szCs w:val="24"/>
        </w:rPr>
        <w:t>Для выполнения требований по защите от несанкционированного доступа на виртуальных машинах должно использовать сертифицированное ФСТЭК России программное обеспечение, выполняющее следующие функции:</w:t>
      </w:r>
    </w:p>
    <w:p w14:paraId="4CC80E41" w14:textId="77777777" w:rsidR="00A10064" w:rsidRPr="00311BCF" w:rsidRDefault="00A10064" w:rsidP="00E6179D">
      <w:pPr>
        <w:pStyle w:val="afff4"/>
        <w:numPr>
          <w:ilvl w:val="3"/>
          <w:numId w:val="45"/>
        </w:numPr>
        <w:spacing w:before="120" w:after="120"/>
        <w:ind w:left="1134" w:hanging="425"/>
        <w:jc w:val="both"/>
        <w:rPr>
          <w:sz w:val="24"/>
          <w:szCs w:val="24"/>
        </w:rPr>
      </w:pPr>
      <w:r w:rsidRPr="00311BCF">
        <w:rPr>
          <w:sz w:val="24"/>
          <w:szCs w:val="24"/>
        </w:rPr>
        <w:t>идентификация и аутентификация пользователей для доступа к информационной системе на виртуальной машине;</w:t>
      </w:r>
    </w:p>
    <w:p w14:paraId="31D7AB48"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управление доступом к компонентам информационной системы и информационным ресурсам;</w:t>
      </w:r>
    </w:p>
    <w:p w14:paraId="39D2B090"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ограничение программной среды;</w:t>
      </w:r>
    </w:p>
    <w:p w14:paraId="62CC621F" w14:textId="77777777" w:rsidR="00A10064" w:rsidRPr="00311BCF" w:rsidRDefault="00A10064" w:rsidP="00E6179D">
      <w:pPr>
        <w:pStyle w:val="afff4"/>
        <w:numPr>
          <w:ilvl w:val="3"/>
          <w:numId w:val="45"/>
        </w:numPr>
        <w:spacing w:before="120" w:after="120"/>
        <w:ind w:left="1134" w:hanging="425"/>
        <w:jc w:val="both"/>
        <w:rPr>
          <w:sz w:val="24"/>
          <w:szCs w:val="24"/>
        </w:rPr>
      </w:pPr>
      <w:r w:rsidRPr="00311BCF">
        <w:rPr>
          <w:sz w:val="24"/>
          <w:szCs w:val="24"/>
        </w:rPr>
        <w:t>регистрация событий безопасности на виртуальной машине;</w:t>
      </w:r>
    </w:p>
    <w:p w14:paraId="55DD28FC"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обеспечение целостности информационной системы и информации;</w:t>
      </w:r>
    </w:p>
    <w:p w14:paraId="207A30B4" w14:textId="77777777" w:rsidR="00A10064" w:rsidRPr="00311BCF" w:rsidRDefault="00A10064" w:rsidP="00E6179D">
      <w:pPr>
        <w:pStyle w:val="afff4"/>
        <w:numPr>
          <w:ilvl w:val="3"/>
          <w:numId w:val="45"/>
        </w:numPr>
        <w:spacing w:before="120" w:after="120"/>
        <w:ind w:left="1134" w:hanging="425"/>
        <w:jc w:val="both"/>
        <w:rPr>
          <w:sz w:val="24"/>
          <w:szCs w:val="24"/>
        </w:rPr>
      </w:pPr>
      <w:r w:rsidRPr="00311BCF">
        <w:rPr>
          <w:sz w:val="24"/>
          <w:szCs w:val="24"/>
        </w:rPr>
        <w:t>защиту персональных данных от несанкционированного доступа к виртуальной машине;</w:t>
      </w:r>
    </w:p>
    <w:p w14:paraId="0AAB251D"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для виртуальных машин под управлением операционной системы Linux разграничение прав пользователей при работе на компьютере и запрет посторонним лицам (нет учетной записи на данном ПК) доступа к ресурсам ПК. Разграничения касаются прав доступа к сети, к объектам файловой системы, к беспроводным устройствам и накопителям информации;</w:t>
      </w:r>
    </w:p>
    <w:p w14:paraId="62BB7418"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для виртуальных машин под управлением операционной системы Linux разделение полномочий (ролей, типов учетных записей) пользователей, администраторов и лиц, обеспечивающих функционирование информационной системы;</w:t>
      </w:r>
    </w:p>
    <w:p w14:paraId="4C619D27"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для виртуальных машин под управлением операционной системы Linux контроль целостности программного обеспечения, включая программное обеспечение средств защиты информации.</w:t>
      </w:r>
    </w:p>
    <w:p w14:paraId="57D6B23D" w14:textId="77777777" w:rsidR="00A10064" w:rsidRPr="00814FA0" w:rsidRDefault="00A10064" w:rsidP="00A10064">
      <w:pPr>
        <w:spacing w:before="120" w:after="120" w:line="276" w:lineRule="auto"/>
        <w:ind w:firstLine="567"/>
        <w:jc w:val="both"/>
        <w:rPr>
          <w:sz w:val="24"/>
          <w:szCs w:val="24"/>
        </w:rPr>
      </w:pPr>
      <w:r w:rsidRPr="00814FA0">
        <w:rPr>
          <w:sz w:val="24"/>
          <w:szCs w:val="24"/>
        </w:rPr>
        <w:t>Для выполнения требований по анализу защищенности должно использоваться сертифицированное ФСТЭК России программное обеспечение, рассчитанное на сканирование всех IP-адресов размещаемой системы и выполняющее следующие функции:</w:t>
      </w:r>
    </w:p>
    <w:p w14:paraId="6280BC87"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полная идентификация сервисов на случайных портах;</w:t>
      </w:r>
    </w:p>
    <w:p w14:paraId="7FCD763C"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эвристический метод определения типов и имён серверов (HTTP, FTP, SMTP, POP3, DNS, SSH) вне зависимости от их ответа на стандартные запросы;</w:t>
      </w:r>
    </w:p>
    <w:p w14:paraId="083DCAEB"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обработка RPC-сервисов (Windows и *nix) с их полной идентификацией;</w:t>
      </w:r>
    </w:p>
    <w:p w14:paraId="459E5B3C"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проверка слабости парольной защиты;</w:t>
      </w:r>
    </w:p>
    <w:p w14:paraId="671ED9AC"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глубокий анализ контента WEB-сайтов;</w:t>
      </w:r>
    </w:p>
    <w:p w14:paraId="25918343"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анализатор структуры HTTP-серверов;</w:t>
      </w:r>
    </w:p>
    <w:p w14:paraId="5A656AC5" w14:textId="77777777" w:rsidR="00A10064" w:rsidRPr="00E37F49" w:rsidRDefault="00A10064" w:rsidP="00E6179D">
      <w:pPr>
        <w:pStyle w:val="afff4"/>
        <w:numPr>
          <w:ilvl w:val="3"/>
          <w:numId w:val="45"/>
        </w:numPr>
        <w:spacing w:before="120" w:after="120"/>
        <w:ind w:left="1134" w:hanging="425"/>
        <w:jc w:val="both"/>
        <w:rPr>
          <w:sz w:val="24"/>
          <w:szCs w:val="24"/>
        </w:rPr>
      </w:pPr>
      <w:r w:rsidRPr="00E37F49">
        <w:rPr>
          <w:sz w:val="24"/>
          <w:szCs w:val="24"/>
        </w:rPr>
        <w:t>проведение проверок на нестандартные D</w:t>
      </w:r>
      <w:r>
        <w:rPr>
          <w:sz w:val="24"/>
          <w:szCs w:val="24"/>
          <w:lang w:val="en-US"/>
        </w:rPr>
        <w:t>D</w:t>
      </w:r>
      <w:r w:rsidRPr="00E37F49">
        <w:rPr>
          <w:sz w:val="24"/>
          <w:szCs w:val="24"/>
        </w:rPr>
        <w:t>oS-атаки.</w:t>
      </w:r>
    </w:p>
    <w:p w14:paraId="7FBDE1B4" w14:textId="77777777" w:rsidR="00A10064" w:rsidRPr="005840C1" w:rsidRDefault="00A10064" w:rsidP="00A10064">
      <w:pPr>
        <w:spacing w:before="120" w:after="120" w:line="276" w:lineRule="auto"/>
        <w:ind w:firstLine="567"/>
        <w:jc w:val="both"/>
        <w:rPr>
          <w:sz w:val="24"/>
          <w:szCs w:val="24"/>
        </w:rPr>
      </w:pPr>
      <w:r w:rsidRPr="005840C1">
        <w:rPr>
          <w:sz w:val="24"/>
          <w:szCs w:val="24"/>
        </w:rPr>
        <w:t>В рамках оказания Услуги «Защита персональных данных» Исполнитель предоставляет средства защиты информации (СЗИ):</w:t>
      </w:r>
    </w:p>
    <w:p w14:paraId="3288A3F0" w14:textId="77777777" w:rsidR="00A10064" w:rsidRPr="005840C1" w:rsidRDefault="00A10064" w:rsidP="00E6179D">
      <w:pPr>
        <w:pStyle w:val="afff4"/>
        <w:numPr>
          <w:ilvl w:val="3"/>
          <w:numId w:val="45"/>
        </w:numPr>
        <w:spacing w:before="120" w:after="120"/>
        <w:ind w:left="1134" w:hanging="425"/>
        <w:jc w:val="both"/>
        <w:rPr>
          <w:sz w:val="24"/>
          <w:szCs w:val="24"/>
        </w:rPr>
      </w:pPr>
      <w:r>
        <w:rPr>
          <w:sz w:val="24"/>
          <w:szCs w:val="24"/>
        </w:rPr>
        <w:t>к</w:t>
      </w:r>
      <w:r w:rsidRPr="005840C1">
        <w:rPr>
          <w:sz w:val="24"/>
          <w:szCs w:val="24"/>
        </w:rPr>
        <w:t>ластер из двух межсетевых экранов, сертифицированных ФСТЭК России</w:t>
      </w:r>
      <w:r>
        <w:rPr>
          <w:sz w:val="24"/>
          <w:szCs w:val="24"/>
        </w:rPr>
        <w:t>;</w:t>
      </w:r>
    </w:p>
    <w:p w14:paraId="3F05F73E" w14:textId="77777777" w:rsidR="00A10064" w:rsidRPr="005840C1" w:rsidRDefault="00A10064" w:rsidP="00E6179D">
      <w:pPr>
        <w:pStyle w:val="afff4"/>
        <w:numPr>
          <w:ilvl w:val="3"/>
          <w:numId w:val="45"/>
        </w:numPr>
        <w:spacing w:before="120" w:after="120"/>
        <w:ind w:left="1134" w:hanging="425"/>
        <w:jc w:val="both"/>
        <w:rPr>
          <w:sz w:val="24"/>
          <w:szCs w:val="24"/>
        </w:rPr>
      </w:pPr>
      <w:r>
        <w:rPr>
          <w:sz w:val="24"/>
          <w:szCs w:val="24"/>
        </w:rPr>
        <w:t>к</w:t>
      </w:r>
      <w:r w:rsidRPr="005840C1">
        <w:rPr>
          <w:sz w:val="24"/>
          <w:szCs w:val="24"/>
        </w:rPr>
        <w:t>ластер из двух криптошлюзов, сертифицированных ФСБ России</w:t>
      </w:r>
      <w:r>
        <w:rPr>
          <w:sz w:val="24"/>
          <w:szCs w:val="24"/>
        </w:rPr>
        <w:t>;</w:t>
      </w:r>
    </w:p>
    <w:p w14:paraId="62EAE32F" w14:textId="77777777" w:rsidR="00A10064" w:rsidRPr="005840C1" w:rsidRDefault="00A10064" w:rsidP="00E6179D">
      <w:pPr>
        <w:pStyle w:val="afff4"/>
        <w:numPr>
          <w:ilvl w:val="3"/>
          <w:numId w:val="45"/>
        </w:numPr>
        <w:spacing w:before="120" w:after="120"/>
        <w:ind w:left="1134" w:hanging="425"/>
        <w:jc w:val="both"/>
        <w:rPr>
          <w:sz w:val="24"/>
          <w:szCs w:val="24"/>
        </w:rPr>
      </w:pPr>
      <w:r>
        <w:rPr>
          <w:sz w:val="24"/>
          <w:szCs w:val="24"/>
        </w:rPr>
        <w:t>средства</w:t>
      </w:r>
      <w:r w:rsidRPr="005840C1">
        <w:rPr>
          <w:sz w:val="24"/>
          <w:szCs w:val="24"/>
        </w:rPr>
        <w:t xml:space="preserve"> защиты от НСД, сертифицированное ФСТЭК России</w:t>
      </w:r>
      <w:r>
        <w:rPr>
          <w:sz w:val="24"/>
          <w:szCs w:val="24"/>
        </w:rPr>
        <w:t>;</w:t>
      </w:r>
    </w:p>
    <w:p w14:paraId="681A5DDC" w14:textId="77777777" w:rsidR="00A10064" w:rsidRPr="00E37F49" w:rsidRDefault="00A10064" w:rsidP="00E6179D">
      <w:pPr>
        <w:pStyle w:val="afff4"/>
        <w:numPr>
          <w:ilvl w:val="3"/>
          <w:numId w:val="45"/>
        </w:numPr>
        <w:spacing w:before="120" w:after="120"/>
        <w:ind w:left="1134" w:hanging="425"/>
        <w:jc w:val="both"/>
        <w:rPr>
          <w:sz w:val="24"/>
          <w:szCs w:val="24"/>
        </w:rPr>
      </w:pPr>
      <w:r>
        <w:rPr>
          <w:sz w:val="24"/>
          <w:szCs w:val="24"/>
        </w:rPr>
        <w:t>п</w:t>
      </w:r>
      <w:r w:rsidRPr="005840C1">
        <w:rPr>
          <w:sz w:val="24"/>
          <w:szCs w:val="24"/>
        </w:rPr>
        <w:t>рограммное обеспечение криптоклиентов, сертифицированных ФСБ России</w:t>
      </w:r>
      <w:r>
        <w:rPr>
          <w:sz w:val="24"/>
          <w:szCs w:val="24"/>
        </w:rPr>
        <w:t>.</w:t>
      </w:r>
    </w:p>
    <w:p w14:paraId="568FAE51" w14:textId="77777777" w:rsidR="00A10064" w:rsidRPr="00780E3C" w:rsidRDefault="00A10064" w:rsidP="00A10064">
      <w:pPr>
        <w:pStyle w:val="afff4"/>
        <w:ind w:left="1070"/>
        <w:jc w:val="both"/>
        <w:rPr>
          <w:sz w:val="24"/>
          <w:szCs w:val="24"/>
        </w:rPr>
      </w:pPr>
    </w:p>
    <w:p w14:paraId="611F3AC2" w14:textId="77777777" w:rsidR="00A10064" w:rsidRDefault="00A10064" w:rsidP="00E6179D">
      <w:pPr>
        <w:pStyle w:val="afff4"/>
        <w:numPr>
          <w:ilvl w:val="0"/>
          <w:numId w:val="41"/>
        </w:numPr>
        <w:ind w:left="426" w:hanging="142"/>
        <w:jc w:val="both"/>
        <w:rPr>
          <w:b/>
          <w:sz w:val="24"/>
          <w:szCs w:val="24"/>
        </w:rPr>
      </w:pPr>
      <w:r w:rsidRPr="0073734F">
        <w:rPr>
          <w:b/>
          <w:sz w:val="24"/>
          <w:szCs w:val="24"/>
        </w:rPr>
        <w:t xml:space="preserve">Требования к </w:t>
      </w:r>
      <w:r>
        <w:rPr>
          <w:b/>
          <w:sz w:val="24"/>
          <w:szCs w:val="24"/>
        </w:rPr>
        <w:t>каналам связи</w:t>
      </w:r>
    </w:p>
    <w:p w14:paraId="061DFC72" w14:textId="77777777" w:rsidR="00A10064" w:rsidRPr="009B1777" w:rsidRDefault="00A10064" w:rsidP="00A10064">
      <w:pPr>
        <w:spacing w:before="120" w:after="120" w:line="276" w:lineRule="auto"/>
        <w:ind w:firstLine="567"/>
        <w:jc w:val="both"/>
        <w:rPr>
          <w:sz w:val="24"/>
          <w:szCs w:val="24"/>
        </w:rPr>
      </w:pPr>
      <w:r w:rsidRPr="009B1777">
        <w:rPr>
          <w:sz w:val="24"/>
          <w:szCs w:val="24"/>
        </w:rPr>
        <w:t>Исполнитель обеспечивает подключение предоставляемой вычислительной инфраструктуры к сети Интернет, с параметрами подк</w:t>
      </w:r>
      <w:r>
        <w:rPr>
          <w:sz w:val="24"/>
          <w:szCs w:val="24"/>
        </w:rPr>
        <w:t>лючения, приведенными в Таблице:</w:t>
      </w:r>
    </w:p>
    <w:p w14:paraId="476A5E55" w14:textId="77777777" w:rsidR="00A10064" w:rsidRPr="00E37F49" w:rsidRDefault="00A10064" w:rsidP="00A10064">
      <w:pPr>
        <w:pStyle w:val="afff4"/>
        <w:tabs>
          <w:tab w:val="center" w:pos="0"/>
          <w:tab w:val="right" w:pos="709"/>
        </w:tabs>
        <w:ind w:left="107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266"/>
        <w:gridCol w:w="1225"/>
        <w:gridCol w:w="1361"/>
      </w:tblGrid>
      <w:tr w:rsidR="00A10064" w:rsidRPr="00311BCF" w14:paraId="4A76AA09" w14:textId="77777777" w:rsidTr="00567235">
        <w:trPr>
          <w:trHeight w:val="330"/>
          <w:jc w:val="center"/>
        </w:trPr>
        <w:tc>
          <w:tcPr>
            <w:tcW w:w="878" w:type="dxa"/>
            <w:shd w:val="clear" w:color="000000" w:fill="D9D9D9"/>
            <w:vAlign w:val="center"/>
          </w:tcPr>
          <w:p w14:paraId="56B1B034" w14:textId="77777777" w:rsidR="00A10064" w:rsidRPr="00311BCF" w:rsidRDefault="00A10064" w:rsidP="00567235">
            <w:pPr>
              <w:jc w:val="center"/>
              <w:rPr>
                <w:b/>
                <w:bCs/>
                <w:color w:val="000000"/>
                <w:sz w:val="24"/>
                <w:szCs w:val="24"/>
              </w:rPr>
            </w:pPr>
            <w:r w:rsidRPr="00311BCF">
              <w:rPr>
                <w:b/>
                <w:bCs/>
                <w:color w:val="000000"/>
                <w:sz w:val="24"/>
                <w:szCs w:val="24"/>
              </w:rPr>
              <w:t>№ п/п</w:t>
            </w:r>
          </w:p>
        </w:tc>
        <w:tc>
          <w:tcPr>
            <w:tcW w:w="5993" w:type="dxa"/>
            <w:shd w:val="clear" w:color="000000" w:fill="D9D9D9"/>
            <w:vAlign w:val="center"/>
            <w:hideMark/>
          </w:tcPr>
          <w:p w14:paraId="79C1A61C" w14:textId="77777777" w:rsidR="00A10064" w:rsidRPr="00311BCF" w:rsidRDefault="00A10064" w:rsidP="00567235">
            <w:pPr>
              <w:jc w:val="center"/>
              <w:rPr>
                <w:b/>
                <w:bCs/>
                <w:color w:val="000000"/>
                <w:sz w:val="24"/>
                <w:szCs w:val="24"/>
              </w:rPr>
            </w:pPr>
            <w:r w:rsidRPr="00311BCF">
              <w:rPr>
                <w:b/>
                <w:bCs/>
                <w:color w:val="000000"/>
                <w:sz w:val="24"/>
                <w:szCs w:val="24"/>
              </w:rPr>
              <w:t>Параметр</w:t>
            </w:r>
          </w:p>
        </w:tc>
        <w:tc>
          <w:tcPr>
            <w:tcW w:w="1172" w:type="dxa"/>
            <w:shd w:val="clear" w:color="000000" w:fill="D9D9D9"/>
            <w:vAlign w:val="center"/>
          </w:tcPr>
          <w:p w14:paraId="150E7D9B" w14:textId="77777777" w:rsidR="00A10064" w:rsidRPr="00311BCF" w:rsidRDefault="00A10064" w:rsidP="00567235">
            <w:pPr>
              <w:jc w:val="center"/>
              <w:rPr>
                <w:b/>
                <w:bCs/>
                <w:color w:val="000000"/>
                <w:sz w:val="24"/>
                <w:szCs w:val="24"/>
              </w:rPr>
            </w:pPr>
            <w:r w:rsidRPr="00311BCF">
              <w:rPr>
                <w:b/>
                <w:bCs/>
                <w:color w:val="000000"/>
                <w:sz w:val="24"/>
                <w:szCs w:val="24"/>
              </w:rPr>
              <w:t>Ед. изм.</w:t>
            </w:r>
          </w:p>
        </w:tc>
        <w:tc>
          <w:tcPr>
            <w:tcW w:w="1302" w:type="dxa"/>
            <w:shd w:val="clear" w:color="000000" w:fill="D9D9D9"/>
            <w:vAlign w:val="center"/>
            <w:hideMark/>
          </w:tcPr>
          <w:p w14:paraId="67F5597B" w14:textId="77777777" w:rsidR="00A10064" w:rsidRPr="00311BCF" w:rsidRDefault="00A10064" w:rsidP="00567235">
            <w:pPr>
              <w:jc w:val="center"/>
              <w:rPr>
                <w:b/>
                <w:bCs/>
                <w:color w:val="000000"/>
                <w:sz w:val="24"/>
                <w:szCs w:val="24"/>
              </w:rPr>
            </w:pPr>
            <w:r w:rsidRPr="00311BCF">
              <w:rPr>
                <w:b/>
                <w:bCs/>
                <w:color w:val="000000"/>
                <w:sz w:val="24"/>
                <w:szCs w:val="24"/>
              </w:rPr>
              <w:t>Значение</w:t>
            </w:r>
          </w:p>
        </w:tc>
      </w:tr>
      <w:tr w:rsidR="00A10064" w:rsidRPr="00311BCF" w14:paraId="3AA6B74E" w14:textId="77777777" w:rsidTr="00567235">
        <w:trPr>
          <w:trHeight w:val="315"/>
          <w:jc w:val="center"/>
        </w:trPr>
        <w:tc>
          <w:tcPr>
            <w:tcW w:w="878" w:type="dxa"/>
          </w:tcPr>
          <w:p w14:paraId="4565F9C1" w14:textId="77777777" w:rsidR="00A10064" w:rsidRPr="00311BCF" w:rsidRDefault="00A10064" w:rsidP="00567235">
            <w:pPr>
              <w:jc w:val="center"/>
              <w:rPr>
                <w:color w:val="000000"/>
                <w:sz w:val="24"/>
                <w:szCs w:val="24"/>
              </w:rPr>
            </w:pPr>
            <w:r w:rsidRPr="00311BCF">
              <w:rPr>
                <w:color w:val="000000"/>
                <w:sz w:val="24"/>
                <w:szCs w:val="24"/>
              </w:rPr>
              <w:t>1</w:t>
            </w:r>
          </w:p>
        </w:tc>
        <w:tc>
          <w:tcPr>
            <w:tcW w:w="5993" w:type="dxa"/>
            <w:shd w:val="clear" w:color="auto" w:fill="auto"/>
            <w:vAlign w:val="center"/>
            <w:hideMark/>
          </w:tcPr>
          <w:p w14:paraId="742B3CD3" w14:textId="77777777" w:rsidR="00A10064" w:rsidRPr="00311BCF" w:rsidRDefault="00A10064" w:rsidP="00567235">
            <w:pPr>
              <w:rPr>
                <w:color w:val="000000"/>
                <w:sz w:val="24"/>
                <w:szCs w:val="24"/>
              </w:rPr>
            </w:pPr>
            <w:r w:rsidRPr="00311BCF">
              <w:rPr>
                <w:color w:val="000000"/>
                <w:sz w:val="24"/>
                <w:szCs w:val="24"/>
              </w:rPr>
              <w:t>Публичный IP-адрес</w:t>
            </w:r>
          </w:p>
        </w:tc>
        <w:tc>
          <w:tcPr>
            <w:tcW w:w="1172" w:type="dxa"/>
          </w:tcPr>
          <w:p w14:paraId="39C95114" w14:textId="77777777" w:rsidR="00A10064" w:rsidRPr="00311BCF" w:rsidRDefault="00A10064" w:rsidP="00567235">
            <w:pPr>
              <w:jc w:val="center"/>
              <w:rPr>
                <w:color w:val="000000"/>
                <w:sz w:val="24"/>
                <w:szCs w:val="24"/>
              </w:rPr>
            </w:pPr>
            <w:r w:rsidRPr="00311BCF">
              <w:rPr>
                <w:color w:val="000000"/>
                <w:sz w:val="24"/>
                <w:szCs w:val="24"/>
              </w:rPr>
              <w:t>Шт.</w:t>
            </w:r>
          </w:p>
        </w:tc>
        <w:tc>
          <w:tcPr>
            <w:tcW w:w="1302" w:type="dxa"/>
            <w:shd w:val="clear" w:color="auto" w:fill="auto"/>
            <w:noWrap/>
          </w:tcPr>
          <w:p w14:paraId="7B3851CA" w14:textId="77777777" w:rsidR="00A10064" w:rsidRPr="00311BCF" w:rsidRDefault="00A10064" w:rsidP="00567235">
            <w:pPr>
              <w:jc w:val="center"/>
              <w:rPr>
                <w:color w:val="000000"/>
                <w:sz w:val="24"/>
                <w:szCs w:val="24"/>
              </w:rPr>
            </w:pPr>
            <w:r w:rsidRPr="00311BCF">
              <w:rPr>
                <w:color w:val="000000"/>
                <w:sz w:val="24"/>
                <w:szCs w:val="24"/>
              </w:rPr>
              <w:t>1</w:t>
            </w:r>
          </w:p>
        </w:tc>
      </w:tr>
      <w:tr w:rsidR="00A10064" w:rsidRPr="00311BCF" w14:paraId="6B3597B7" w14:textId="77777777" w:rsidTr="00567235">
        <w:trPr>
          <w:trHeight w:val="315"/>
          <w:jc w:val="center"/>
        </w:trPr>
        <w:tc>
          <w:tcPr>
            <w:tcW w:w="878" w:type="dxa"/>
          </w:tcPr>
          <w:p w14:paraId="28D30E2B" w14:textId="77777777" w:rsidR="00A10064" w:rsidRPr="00311BCF" w:rsidRDefault="00A10064" w:rsidP="00567235">
            <w:pPr>
              <w:jc w:val="center"/>
              <w:rPr>
                <w:color w:val="000000"/>
                <w:sz w:val="24"/>
                <w:szCs w:val="24"/>
              </w:rPr>
            </w:pPr>
            <w:r w:rsidRPr="00311BCF">
              <w:rPr>
                <w:color w:val="000000"/>
                <w:sz w:val="24"/>
                <w:szCs w:val="24"/>
              </w:rPr>
              <w:t>2</w:t>
            </w:r>
          </w:p>
        </w:tc>
        <w:tc>
          <w:tcPr>
            <w:tcW w:w="5993" w:type="dxa"/>
            <w:shd w:val="clear" w:color="auto" w:fill="auto"/>
            <w:vAlign w:val="center"/>
            <w:hideMark/>
          </w:tcPr>
          <w:p w14:paraId="43D35180" w14:textId="77777777" w:rsidR="00A10064" w:rsidRPr="00311BCF" w:rsidRDefault="00A10064" w:rsidP="00567235">
            <w:pPr>
              <w:rPr>
                <w:color w:val="000000"/>
                <w:sz w:val="24"/>
                <w:szCs w:val="24"/>
              </w:rPr>
            </w:pPr>
            <w:r w:rsidRPr="00311BCF">
              <w:rPr>
                <w:color w:val="000000"/>
                <w:sz w:val="24"/>
                <w:szCs w:val="24"/>
              </w:rPr>
              <w:t>Неограниченный трафик</w:t>
            </w:r>
          </w:p>
        </w:tc>
        <w:tc>
          <w:tcPr>
            <w:tcW w:w="1172" w:type="dxa"/>
          </w:tcPr>
          <w:p w14:paraId="1CEA7917" w14:textId="77777777" w:rsidR="00A10064" w:rsidRPr="00311BCF" w:rsidRDefault="00A10064" w:rsidP="00567235">
            <w:pPr>
              <w:jc w:val="center"/>
              <w:rPr>
                <w:color w:val="000000"/>
                <w:sz w:val="24"/>
                <w:szCs w:val="24"/>
              </w:rPr>
            </w:pPr>
            <w:r w:rsidRPr="00311BCF">
              <w:rPr>
                <w:color w:val="000000"/>
                <w:sz w:val="24"/>
                <w:szCs w:val="24"/>
              </w:rPr>
              <w:t>Наличие</w:t>
            </w:r>
          </w:p>
        </w:tc>
        <w:tc>
          <w:tcPr>
            <w:tcW w:w="1302" w:type="dxa"/>
            <w:shd w:val="clear" w:color="auto" w:fill="auto"/>
          </w:tcPr>
          <w:p w14:paraId="6A3415CF" w14:textId="77777777" w:rsidR="00A10064" w:rsidRPr="00311BCF" w:rsidRDefault="00A10064" w:rsidP="00567235">
            <w:pPr>
              <w:jc w:val="center"/>
              <w:rPr>
                <w:color w:val="000000"/>
                <w:sz w:val="24"/>
                <w:szCs w:val="24"/>
              </w:rPr>
            </w:pPr>
            <w:r w:rsidRPr="00311BCF">
              <w:rPr>
                <w:color w:val="000000"/>
                <w:sz w:val="24"/>
                <w:szCs w:val="24"/>
              </w:rPr>
              <w:t>+</w:t>
            </w:r>
          </w:p>
        </w:tc>
      </w:tr>
      <w:tr w:rsidR="00A10064" w:rsidRPr="00311BCF" w14:paraId="60FC8566" w14:textId="77777777" w:rsidTr="00567235">
        <w:trPr>
          <w:trHeight w:val="315"/>
          <w:jc w:val="center"/>
        </w:trPr>
        <w:tc>
          <w:tcPr>
            <w:tcW w:w="878" w:type="dxa"/>
          </w:tcPr>
          <w:p w14:paraId="020A2871" w14:textId="77777777" w:rsidR="00A10064" w:rsidRPr="00311BCF" w:rsidRDefault="00A10064" w:rsidP="00567235">
            <w:pPr>
              <w:jc w:val="center"/>
              <w:rPr>
                <w:color w:val="000000"/>
                <w:sz w:val="24"/>
                <w:szCs w:val="24"/>
              </w:rPr>
            </w:pPr>
            <w:r w:rsidRPr="00311BCF">
              <w:rPr>
                <w:color w:val="000000"/>
                <w:sz w:val="24"/>
                <w:szCs w:val="24"/>
              </w:rPr>
              <w:t>3</w:t>
            </w:r>
          </w:p>
        </w:tc>
        <w:tc>
          <w:tcPr>
            <w:tcW w:w="5993" w:type="dxa"/>
            <w:shd w:val="clear" w:color="auto" w:fill="auto"/>
            <w:vAlign w:val="center"/>
            <w:hideMark/>
          </w:tcPr>
          <w:p w14:paraId="5ABE2C53" w14:textId="77777777" w:rsidR="00A10064" w:rsidRPr="00311BCF" w:rsidRDefault="00A10064" w:rsidP="00567235">
            <w:pPr>
              <w:rPr>
                <w:color w:val="000000"/>
                <w:sz w:val="24"/>
                <w:szCs w:val="24"/>
              </w:rPr>
            </w:pPr>
            <w:r w:rsidRPr="00311BCF">
              <w:rPr>
                <w:color w:val="000000"/>
                <w:sz w:val="24"/>
                <w:szCs w:val="24"/>
              </w:rPr>
              <w:t>Выделенный канал для доступа в Интернет (для каждой ВМ)</w:t>
            </w:r>
          </w:p>
        </w:tc>
        <w:tc>
          <w:tcPr>
            <w:tcW w:w="1172" w:type="dxa"/>
          </w:tcPr>
          <w:p w14:paraId="4CB74B9D" w14:textId="77777777" w:rsidR="00A10064" w:rsidRPr="00311BCF" w:rsidRDefault="00A10064" w:rsidP="00567235">
            <w:pPr>
              <w:jc w:val="center"/>
              <w:rPr>
                <w:color w:val="000000"/>
                <w:sz w:val="24"/>
                <w:szCs w:val="24"/>
              </w:rPr>
            </w:pPr>
            <w:r w:rsidRPr="00311BCF">
              <w:rPr>
                <w:color w:val="000000"/>
                <w:sz w:val="24"/>
                <w:szCs w:val="24"/>
              </w:rPr>
              <w:t>Мбит/с</w:t>
            </w:r>
          </w:p>
        </w:tc>
        <w:tc>
          <w:tcPr>
            <w:tcW w:w="1302" w:type="dxa"/>
            <w:shd w:val="clear" w:color="auto" w:fill="auto"/>
          </w:tcPr>
          <w:p w14:paraId="2EDCA040" w14:textId="77777777" w:rsidR="00A10064" w:rsidRPr="00311BCF" w:rsidRDefault="00A10064" w:rsidP="00567235">
            <w:pPr>
              <w:jc w:val="center"/>
              <w:rPr>
                <w:color w:val="000000"/>
                <w:sz w:val="24"/>
                <w:szCs w:val="24"/>
              </w:rPr>
            </w:pPr>
            <w:r w:rsidRPr="00311BCF">
              <w:rPr>
                <w:color w:val="000000"/>
                <w:sz w:val="24"/>
                <w:szCs w:val="24"/>
              </w:rPr>
              <w:t>100</w:t>
            </w:r>
          </w:p>
        </w:tc>
      </w:tr>
      <w:tr w:rsidR="00A10064" w:rsidRPr="00311BCF" w14:paraId="780C65E4" w14:textId="77777777" w:rsidTr="00567235">
        <w:trPr>
          <w:trHeight w:val="600"/>
          <w:jc w:val="center"/>
        </w:trPr>
        <w:tc>
          <w:tcPr>
            <w:tcW w:w="878" w:type="dxa"/>
          </w:tcPr>
          <w:p w14:paraId="52968534" w14:textId="77777777" w:rsidR="00A10064" w:rsidRPr="00311BCF" w:rsidRDefault="00A10064" w:rsidP="00567235">
            <w:pPr>
              <w:jc w:val="center"/>
              <w:rPr>
                <w:color w:val="000000"/>
                <w:sz w:val="24"/>
                <w:szCs w:val="24"/>
              </w:rPr>
            </w:pPr>
            <w:r w:rsidRPr="00311BCF">
              <w:rPr>
                <w:color w:val="000000"/>
                <w:sz w:val="24"/>
                <w:szCs w:val="24"/>
              </w:rPr>
              <w:t>4</w:t>
            </w:r>
          </w:p>
        </w:tc>
        <w:tc>
          <w:tcPr>
            <w:tcW w:w="5993" w:type="dxa"/>
            <w:shd w:val="clear" w:color="auto" w:fill="auto"/>
            <w:vAlign w:val="center"/>
            <w:hideMark/>
          </w:tcPr>
          <w:p w14:paraId="7380EBFC" w14:textId="77777777" w:rsidR="00A10064" w:rsidRPr="00311BCF" w:rsidRDefault="00A10064" w:rsidP="00567235">
            <w:pPr>
              <w:rPr>
                <w:color w:val="000000"/>
                <w:sz w:val="24"/>
                <w:szCs w:val="24"/>
              </w:rPr>
            </w:pPr>
            <w:r w:rsidRPr="00311BCF">
              <w:rPr>
                <w:color w:val="000000"/>
                <w:sz w:val="24"/>
                <w:szCs w:val="24"/>
              </w:rPr>
              <w:t>Обеспечение физически резервированного (по каналам связи разных провайдеров) подключения к сети Интернет</w:t>
            </w:r>
          </w:p>
        </w:tc>
        <w:tc>
          <w:tcPr>
            <w:tcW w:w="1172" w:type="dxa"/>
          </w:tcPr>
          <w:p w14:paraId="33EA296B" w14:textId="77777777" w:rsidR="00A10064" w:rsidRPr="00311BCF" w:rsidRDefault="00A10064" w:rsidP="00567235">
            <w:pPr>
              <w:jc w:val="center"/>
              <w:rPr>
                <w:color w:val="000000"/>
                <w:sz w:val="24"/>
                <w:szCs w:val="24"/>
              </w:rPr>
            </w:pPr>
            <w:r w:rsidRPr="00311BCF">
              <w:rPr>
                <w:color w:val="000000"/>
                <w:sz w:val="24"/>
                <w:szCs w:val="24"/>
              </w:rPr>
              <w:t>наличие</w:t>
            </w:r>
          </w:p>
        </w:tc>
        <w:tc>
          <w:tcPr>
            <w:tcW w:w="1302" w:type="dxa"/>
            <w:shd w:val="clear" w:color="auto" w:fill="auto"/>
          </w:tcPr>
          <w:p w14:paraId="3943C5EA" w14:textId="77777777" w:rsidR="00A10064" w:rsidRPr="00311BCF" w:rsidRDefault="00A10064" w:rsidP="00567235">
            <w:pPr>
              <w:jc w:val="center"/>
              <w:rPr>
                <w:color w:val="000000"/>
                <w:sz w:val="24"/>
                <w:szCs w:val="24"/>
              </w:rPr>
            </w:pPr>
            <w:r w:rsidRPr="00311BCF">
              <w:rPr>
                <w:color w:val="000000"/>
                <w:sz w:val="24"/>
                <w:szCs w:val="24"/>
              </w:rPr>
              <w:t>+</w:t>
            </w:r>
          </w:p>
        </w:tc>
      </w:tr>
    </w:tbl>
    <w:p w14:paraId="0EADCB66" w14:textId="77777777" w:rsidR="00A10064" w:rsidRPr="00763090" w:rsidRDefault="00A10064" w:rsidP="00A10064">
      <w:pPr>
        <w:jc w:val="both"/>
        <w:rPr>
          <w:sz w:val="24"/>
          <w:szCs w:val="24"/>
          <w:lang w:val="en-US"/>
        </w:rPr>
      </w:pPr>
    </w:p>
    <w:p w14:paraId="3C60CD5D" w14:textId="77777777" w:rsidR="00A10064" w:rsidRDefault="00A10064" w:rsidP="00E6179D">
      <w:pPr>
        <w:pStyle w:val="afff4"/>
        <w:numPr>
          <w:ilvl w:val="0"/>
          <w:numId w:val="41"/>
        </w:numPr>
        <w:spacing w:after="120"/>
        <w:ind w:left="709" w:hanging="425"/>
        <w:jc w:val="both"/>
        <w:rPr>
          <w:b/>
          <w:sz w:val="24"/>
          <w:szCs w:val="24"/>
        </w:rPr>
      </w:pPr>
      <w:r>
        <w:rPr>
          <w:b/>
          <w:sz w:val="24"/>
          <w:szCs w:val="24"/>
        </w:rPr>
        <w:t>Требования к технической поддержке</w:t>
      </w:r>
    </w:p>
    <w:p w14:paraId="68B3434C" w14:textId="77777777" w:rsidR="00A10064" w:rsidRDefault="00A10064" w:rsidP="00A10064">
      <w:pPr>
        <w:ind w:firstLine="567"/>
        <w:jc w:val="both"/>
        <w:rPr>
          <w:sz w:val="24"/>
          <w:szCs w:val="24"/>
        </w:rPr>
      </w:pPr>
      <w:r w:rsidRPr="0075454B">
        <w:rPr>
          <w:sz w:val="24"/>
          <w:szCs w:val="24"/>
        </w:rPr>
        <w:t xml:space="preserve">В целях обеспечения оперативного реагирования по обращениям Заказчика для соблюдения необходимого качества Услуг Исполнитель назначит выделенного сотрудника – менеджера проекта, обеспечивающего организацию оказания услуг, и предоставит информацию о его телефонных номерах (рабочем и мобильном), адресе электронной почты. </w:t>
      </w:r>
    </w:p>
    <w:p w14:paraId="4029A4A2" w14:textId="77777777" w:rsidR="00A10064" w:rsidRPr="0075454B" w:rsidRDefault="00A10064" w:rsidP="00A10064">
      <w:pPr>
        <w:ind w:firstLine="567"/>
        <w:jc w:val="both"/>
        <w:rPr>
          <w:sz w:val="24"/>
          <w:szCs w:val="24"/>
        </w:rPr>
      </w:pPr>
      <w:r w:rsidRPr="0075454B">
        <w:rPr>
          <w:sz w:val="24"/>
          <w:szCs w:val="24"/>
        </w:rPr>
        <w:t>Предоставление консультационных услуг по вопросам эксплуатации предоставляемой информационно-технологической инфраструктуры должно осуществляться указанным менеджером в рабочие дни с 9.00 до 19.00 по московскому времени. При недоступности менеджера и во внерабочее время дола быть обеспечена автоматическая переадресация на телефон дежурного специалиста службы технической поддержки.</w:t>
      </w:r>
    </w:p>
    <w:p w14:paraId="189DB584" w14:textId="77777777" w:rsidR="00A10064" w:rsidRPr="0075454B" w:rsidRDefault="00A10064" w:rsidP="00A10064">
      <w:pPr>
        <w:ind w:firstLine="567"/>
        <w:jc w:val="both"/>
        <w:rPr>
          <w:sz w:val="24"/>
          <w:szCs w:val="24"/>
        </w:rPr>
      </w:pPr>
      <w:r w:rsidRPr="0075454B">
        <w:rPr>
          <w:sz w:val="24"/>
          <w:szCs w:val="24"/>
        </w:rPr>
        <w:t>Для обеспечения круглосуточного оформления заявок на оказание услуг или устранение отказов (инцидентов) должна быть организована работа службы технической поддержки в режиме 24/7/365, должен быть предоставлен единый адрес электронной почты, доступ к специализированному веб-порта</w:t>
      </w:r>
      <w:r>
        <w:rPr>
          <w:sz w:val="24"/>
          <w:szCs w:val="24"/>
        </w:rPr>
        <w:t>лу службы технической поддержки</w:t>
      </w:r>
      <w:r w:rsidRPr="0075454B">
        <w:rPr>
          <w:sz w:val="24"/>
          <w:szCs w:val="24"/>
        </w:rPr>
        <w:t>.</w:t>
      </w:r>
    </w:p>
    <w:p w14:paraId="75495A8C" w14:textId="77777777" w:rsidR="00A10064" w:rsidRPr="0075454B" w:rsidRDefault="00A10064" w:rsidP="00A10064">
      <w:pPr>
        <w:ind w:firstLine="567"/>
        <w:jc w:val="both"/>
        <w:rPr>
          <w:sz w:val="24"/>
          <w:szCs w:val="24"/>
        </w:rPr>
      </w:pPr>
      <w:r w:rsidRPr="0075454B">
        <w:rPr>
          <w:sz w:val="24"/>
          <w:szCs w:val="24"/>
        </w:rPr>
        <w:t>Функционал специализированного веб-портала службы технической поддержки должен обеспечивать:</w:t>
      </w:r>
    </w:p>
    <w:p w14:paraId="1A23A5A5" w14:textId="77777777" w:rsidR="00A10064" w:rsidRPr="00E37F49" w:rsidRDefault="00A10064" w:rsidP="00E6179D">
      <w:pPr>
        <w:pStyle w:val="afff4"/>
        <w:numPr>
          <w:ilvl w:val="0"/>
          <w:numId w:val="47"/>
        </w:numPr>
        <w:spacing w:before="120" w:after="120"/>
        <w:jc w:val="both"/>
        <w:rPr>
          <w:sz w:val="24"/>
          <w:szCs w:val="24"/>
        </w:rPr>
      </w:pPr>
      <w:r w:rsidRPr="00E37F49">
        <w:rPr>
          <w:sz w:val="24"/>
          <w:szCs w:val="24"/>
        </w:rPr>
        <w:t>Обработку заявок в режиме реального времени;</w:t>
      </w:r>
    </w:p>
    <w:p w14:paraId="64967D49" w14:textId="77777777" w:rsidR="00A10064" w:rsidRPr="00E37F49" w:rsidRDefault="00A10064" w:rsidP="00E6179D">
      <w:pPr>
        <w:pStyle w:val="afff4"/>
        <w:numPr>
          <w:ilvl w:val="0"/>
          <w:numId w:val="47"/>
        </w:numPr>
        <w:spacing w:before="120" w:after="120"/>
        <w:jc w:val="both"/>
        <w:rPr>
          <w:sz w:val="24"/>
          <w:szCs w:val="24"/>
        </w:rPr>
      </w:pPr>
      <w:r w:rsidRPr="00E37F49">
        <w:rPr>
          <w:sz w:val="24"/>
          <w:szCs w:val="24"/>
        </w:rPr>
        <w:t>Возможность детального просмотра и скачивания истории обращений;</w:t>
      </w:r>
    </w:p>
    <w:p w14:paraId="7C514B42" w14:textId="77777777" w:rsidR="00A10064" w:rsidRPr="00E37F49" w:rsidRDefault="00A10064" w:rsidP="00E6179D">
      <w:pPr>
        <w:pStyle w:val="afff4"/>
        <w:numPr>
          <w:ilvl w:val="0"/>
          <w:numId w:val="47"/>
        </w:numPr>
        <w:spacing w:before="120" w:after="120"/>
        <w:jc w:val="both"/>
        <w:rPr>
          <w:sz w:val="24"/>
          <w:szCs w:val="24"/>
        </w:rPr>
      </w:pPr>
      <w:r w:rsidRPr="00E37F49">
        <w:rPr>
          <w:sz w:val="24"/>
          <w:szCs w:val="24"/>
        </w:rPr>
        <w:t>Отслеживание статуса исполнения заявки;</w:t>
      </w:r>
    </w:p>
    <w:p w14:paraId="55C118D6" w14:textId="77777777" w:rsidR="00A10064" w:rsidRPr="00E37F49" w:rsidRDefault="00A10064" w:rsidP="00E6179D">
      <w:pPr>
        <w:pStyle w:val="afff4"/>
        <w:numPr>
          <w:ilvl w:val="0"/>
          <w:numId w:val="47"/>
        </w:numPr>
        <w:spacing w:before="120" w:after="120"/>
        <w:jc w:val="both"/>
        <w:rPr>
          <w:sz w:val="24"/>
          <w:szCs w:val="24"/>
        </w:rPr>
      </w:pPr>
      <w:r w:rsidRPr="00E37F49">
        <w:rPr>
          <w:sz w:val="24"/>
          <w:szCs w:val="24"/>
        </w:rPr>
        <w:t>Автоматическое получение уведомлений и напоминаний по указанной заказчиком электронной почте.</w:t>
      </w:r>
    </w:p>
    <w:p w14:paraId="6BE2BF4D" w14:textId="77777777" w:rsidR="00A10064" w:rsidRPr="006D1FB2" w:rsidRDefault="00A10064" w:rsidP="00A10064">
      <w:pPr>
        <w:ind w:firstLine="709"/>
        <w:jc w:val="both"/>
        <w:rPr>
          <w:sz w:val="24"/>
          <w:szCs w:val="24"/>
        </w:rPr>
      </w:pPr>
      <w:r w:rsidRPr="006D1FB2">
        <w:rPr>
          <w:sz w:val="24"/>
          <w:szCs w:val="24"/>
        </w:rPr>
        <w:t>Прием и первичную обработку всех поступивших заявок должны выполнять операторы Исполнителя, имеющие техническое образование и способные грамотно и оперативно оценить сложность возникшей у Заказчика проблемы, провести техническое консультирование по вопросам решения типовых проблем, правил эксплуатации ресурсов информационно-технологической инфраструктуры. Все поступившие заявки должны регистрироваться на веб-портале службы технической поддержки HelpDesk и проходить полный цикл обработки (регистрация, решение, оповещение заявителя о решении).</w:t>
      </w:r>
    </w:p>
    <w:p w14:paraId="74D1ECF3" w14:textId="77777777" w:rsidR="00A10064" w:rsidRPr="006D1FB2" w:rsidRDefault="00A10064" w:rsidP="00A10064">
      <w:pPr>
        <w:ind w:firstLine="709"/>
        <w:jc w:val="both"/>
        <w:rPr>
          <w:sz w:val="24"/>
          <w:szCs w:val="24"/>
        </w:rPr>
      </w:pPr>
      <w:r w:rsidRPr="006D1FB2">
        <w:rPr>
          <w:sz w:val="24"/>
          <w:szCs w:val="24"/>
        </w:rPr>
        <w:t>Исполнитель оказывает Заказчику Услуги, предусмотренные настоящим Техническим заданием</w:t>
      </w:r>
      <w:r>
        <w:rPr>
          <w:sz w:val="24"/>
          <w:szCs w:val="24"/>
        </w:rPr>
        <w:t>,</w:t>
      </w:r>
      <w:r w:rsidRPr="006D1FB2">
        <w:rPr>
          <w:sz w:val="24"/>
          <w:szCs w:val="24"/>
        </w:rPr>
        <w:t xml:space="preserve"> с параме</w:t>
      </w:r>
      <w:r>
        <w:rPr>
          <w:sz w:val="24"/>
          <w:szCs w:val="24"/>
        </w:rPr>
        <w:t>трами, приведенными в Таблице:</w:t>
      </w:r>
    </w:p>
    <w:p w14:paraId="347C0969" w14:textId="77777777" w:rsidR="00A10064" w:rsidRPr="00E37F49" w:rsidRDefault="00A10064" w:rsidP="00A10064">
      <w:pPr>
        <w:tabs>
          <w:tab w:val="center" w:pos="0"/>
          <w:tab w:val="right" w:pos="709"/>
        </w:tabs>
        <w:ind w:left="1072"/>
        <w:jc w:val="right"/>
        <w:rPr>
          <w:i/>
        </w:rPr>
      </w:pPr>
    </w:p>
    <w:tbl>
      <w:tblPr>
        <w:tblW w:w="5000" w:type="pct"/>
        <w:jc w:val="center"/>
        <w:tblLook w:val="04A0" w:firstRow="1" w:lastRow="0" w:firstColumn="1" w:lastColumn="0" w:noHBand="0" w:noVBand="1"/>
      </w:tblPr>
      <w:tblGrid>
        <w:gridCol w:w="4894"/>
        <w:gridCol w:w="4876"/>
      </w:tblGrid>
      <w:tr w:rsidR="00A10064" w:rsidRPr="00E37F49" w14:paraId="44A7EF38" w14:textId="77777777" w:rsidTr="00567235">
        <w:trPr>
          <w:trHeight w:val="315"/>
          <w:jc w:val="center"/>
        </w:trPr>
        <w:tc>
          <w:tcPr>
            <w:tcW w:w="468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581C09D" w14:textId="77777777" w:rsidR="00A10064" w:rsidRPr="006D1FB2" w:rsidRDefault="00A10064" w:rsidP="00567235">
            <w:pPr>
              <w:jc w:val="center"/>
              <w:rPr>
                <w:b/>
                <w:bCs/>
                <w:color w:val="000000"/>
                <w:sz w:val="24"/>
                <w:szCs w:val="24"/>
              </w:rPr>
            </w:pPr>
            <w:r w:rsidRPr="006D1FB2">
              <w:rPr>
                <w:b/>
                <w:bCs/>
                <w:color w:val="000000"/>
                <w:sz w:val="24"/>
                <w:szCs w:val="24"/>
              </w:rPr>
              <w:t>Наименование параметра</w:t>
            </w:r>
          </w:p>
        </w:tc>
        <w:tc>
          <w:tcPr>
            <w:tcW w:w="4664" w:type="dxa"/>
            <w:tcBorders>
              <w:top w:val="single" w:sz="4" w:space="0" w:color="auto"/>
              <w:left w:val="nil"/>
              <w:bottom w:val="single" w:sz="4" w:space="0" w:color="auto"/>
              <w:right w:val="single" w:sz="4" w:space="0" w:color="auto"/>
            </w:tcBorders>
            <w:shd w:val="clear" w:color="000000" w:fill="F2F2F2"/>
            <w:vAlign w:val="center"/>
            <w:hideMark/>
          </w:tcPr>
          <w:p w14:paraId="2DC6F4BE" w14:textId="77777777" w:rsidR="00A10064" w:rsidRPr="006D1FB2" w:rsidRDefault="00A10064" w:rsidP="00567235">
            <w:pPr>
              <w:jc w:val="center"/>
              <w:rPr>
                <w:b/>
                <w:bCs/>
                <w:color w:val="000000"/>
                <w:sz w:val="24"/>
                <w:szCs w:val="24"/>
              </w:rPr>
            </w:pPr>
            <w:r w:rsidRPr="006D1FB2">
              <w:rPr>
                <w:b/>
                <w:bCs/>
                <w:color w:val="000000"/>
                <w:sz w:val="24"/>
                <w:szCs w:val="24"/>
              </w:rPr>
              <w:t>Характеристики</w:t>
            </w:r>
          </w:p>
        </w:tc>
      </w:tr>
      <w:tr w:rsidR="00A10064" w:rsidRPr="00E37F49" w14:paraId="6A10C14F" w14:textId="77777777" w:rsidTr="00567235">
        <w:trPr>
          <w:trHeight w:val="315"/>
          <w:jc w:val="center"/>
        </w:trPr>
        <w:tc>
          <w:tcPr>
            <w:tcW w:w="4681" w:type="dxa"/>
            <w:tcBorders>
              <w:top w:val="nil"/>
              <w:left w:val="single" w:sz="4" w:space="0" w:color="auto"/>
              <w:bottom w:val="single" w:sz="4" w:space="0" w:color="auto"/>
              <w:right w:val="single" w:sz="4" w:space="0" w:color="auto"/>
            </w:tcBorders>
            <w:shd w:val="clear" w:color="auto" w:fill="auto"/>
            <w:hideMark/>
          </w:tcPr>
          <w:p w14:paraId="79911B25" w14:textId="77777777" w:rsidR="00A10064" w:rsidRPr="006D1FB2" w:rsidRDefault="00A10064" w:rsidP="00567235">
            <w:pPr>
              <w:rPr>
                <w:color w:val="000000"/>
                <w:sz w:val="24"/>
                <w:szCs w:val="24"/>
              </w:rPr>
            </w:pPr>
            <w:r w:rsidRPr="006D1FB2">
              <w:rPr>
                <w:color w:val="000000"/>
                <w:sz w:val="24"/>
                <w:szCs w:val="24"/>
              </w:rPr>
              <w:t>Выделенный персональный менеджер</w:t>
            </w:r>
          </w:p>
        </w:tc>
        <w:tc>
          <w:tcPr>
            <w:tcW w:w="4664" w:type="dxa"/>
            <w:tcBorders>
              <w:top w:val="nil"/>
              <w:left w:val="nil"/>
              <w:bottom w:val="single" w:sz="4" w:space="0" w:color="auto"/>
              <w:right w:val="single" w:sz="4" w:space="0" w:color="auto"/>
            </w:tcBorders>
            <w:shd w:val="clear" w:color="auto" w:fill="auto"/>
            <w:hideMark/>
          </w:tcPr>
          <w:p w14:paraId="4ECB588C" w14:textId="77777777" w:rsidR="00A10064" w:rsidRPr="006D1FB2" w:rsidRDefault="00A10064" w:rsidP="00567235">
            <w:pPr>
              <w:rPr>
                <w:color w:val="000000"/>
                <w:sz w:val="24"/>
                <w:szCs w:val="24"/>
              </w:rPr>
            </w:pPr>
            <w:r w:rsidRPr="006D1FB2">
              <w:rPr>
                <w:color w:val="000000"/>
                <w:sz w:val="24"/>
                <w:szCs w:val="24"/>
              </w:rPr>
              <w:t>да</w:t>
            </w:r>
          </w:p>
        </w:tc>
      </w:tr>
      <w:tr w:rsidR="00A10064" w:rsidRPr="00E37F49" w14:paraId="2EA67447" w14:textId="77777777" w:rsidTr="00567235">
        <w:trPr>
          <w:trHeight w:val="315"/>
          <w:jc w:val="center"/>
        </w:trPr>
        <w:tc>
          <w:tcPr>
            <w:tcW w:w="4681" w:type="dxa"/>
            <w:tcBorders>
              <w:top w:val="nil"/>
              <w:left w:val="single" w:sz="4" w:space="0" w:color="auto"/>
              <w:bottom w:val="single" w:sz="4" w:space="0" w:color="auto"/>
              <w:right w:val="single" w:sz="4" w:space="0" w:color="auto"/>
            </w:tcBorders>
            <w:shd w:val="clear" w:color="auto" w:fill="auto"/>
            <w:hideMark/>
          </w:tcPr>
          <w:p w14:paraId="1FD4D45C" w14:textId="77777777" w:rsidR="00A10064" w:rsidRPr="006D1FB2" w:rsidRDefault="00A10064" w:rsidP="00567235">
            <w:pPr>
              <w:rPr>
                <w:color w:val="000000"/>
                <w:sz w:val="24"/>
                <w:szCs w:val="24"/>
              </w:rPr>
            </w:pPr>
            <w:r w:rsidRPr="006D1FB2">
              <w:rPr>
                <w:color w:val="000000"/>
                <w:sz w:val="24"/>
                <w:szCs w:val="24"/>
              </w:rPr>
              <w:t>Режим оказания Услуг</w:t>
            </w:r>
          </w:p>
        </w:tc>
        <w:tc>
          <w:tcPr>
            <w:tcW w:w="4664" w:type="dxa"/>
            <w:tcBorders>
              <w:top w:val="nil"/>
              <w:left w:val="nil"/>
              <w:bottom w:val="single" w:sz="4" w:space="0" w:color="auto"/>
              <w:right w:val="single" w:sz="4" w:space="0" w:color="auto"/>
            </w:tcBorders>
            <w:shd w:val="clear" w:color="auto" w:fill="auto"/>
            <w:hideMark/>
          </w:tcPr>
          <w:p w14:paraId="42E38D09" w14:textId="77777777" w:rsidR="00A10064" w:rsidRPr="006D1FB2" w:rsidRDefault="00A10064" w:rsidP="00567235">
            <w:pPr>
              <w:rPr>
                <w:color w:val="000000"/>
                <w:sz w:val="24"/>
                <w:szCs w:val="24"/>
              </w:rPr>
            </w:pPr>
            <w:r w:rsidRPr="006D1FB2">
              <w:rPr>
                <w:color w:val="000000"/>
                <w:sz w:val="24"/>
                <w:szCs w:val="24"/>
              </w:rPr>
              <w:t>24/7/365</w:t>
            </w:r>
          </w:p>
        </w:tc>
      </w:tr>
      <w:tr w:rsidR="00A10064" w:rsidRPr="00E37F49" w14:paraId="16755E40" w14:textId="77777777" w:rsidTr="00567235">
        <w:trPr>
          <w:trHeight w:val="315"/>
          <w:jc w:val="center"/>
        </w:trPr>
        <w:tc>
          <w:tcPr>
            <w:tcW w:w="4681" w:type="dxa"/>
            <w:tcBorders>
              <w:top w:val="nil"/>
              <w:left w:val="single" w:sz="4" w:space="0" w:color="auto"/>
              <w:bottom w:val="single" w:sz="4" w:space="0" w:color="auto"/>
              <w:right w:val="single" w:sz="4" w:space="0" w:color="auto"/>
            </w:tcBorders>
            <w:shd w:val="clear" w:color="auto" w:fill="auto"/>
            <w:hideMark/>
          </w:tcPr>
          <w:p w14:paraId="42C791BF" w14:textId="77777777" w:rsidR="00A10064" w:rsidRPr="006D1FB2" w:rsidRDefault="00A10064" w:rsidP="00567235">
            <w:pPr>
              <w:rPr>
                <w:color w:val="000000"/>
                <w:sz w:val="24"/>
                <w:szCs w:val="24"/>
              </w:rPr>
            </w:pPr>
            <w:r w:rsidRPr="006D1FB2">
              <w:rPr>
                <w:color w:val="000000"/>
                <w:sz w:val="24"/>
                <w:szCs w:val="24"/>
              </w:rPr>
              <w:t>Круглосуточная техническая поддержка</w:t>
            </w:r>
          </w:p>
        </w:tc>
        <w:tc>
          <w:tcPr>
            <w:tcW w:w="4664" w:type="dxa"/>
            <w:tcBorders>
              <w:top w:val="nil"/>
              <w:left w:val="nil"/>
              <w:bottom w:val="single" w:sz="4" w:space="0" w:color="auto"/>
              <w:right w:val="single" w:sz="4" w:space="0" w:color="auto"/>
            </w:tcBorders>
            <w:shd w:val="clear" w:color="auto" w:fill="auto"/>
            <w:hideMark/>
          </w:tcPr>
          <w:p w14:paraId="7D2F30F0" w14:textId="77777777" w:rsidR="00A10064" w:rsidRPr="006D1FB2" w:rsidRDefault="00A10064" w:rsidP="00567235">
            <w:pPr>
              <w:rPr>
                <w:color w:val="000000"/>
                <w:sz w:val="24"/>
                <w:szCs w:val="24"/>
              </w:rPr>
            </w:pPr>
            <w:r w:rsidRPr="006D1FB2">
              <w:rPr>
                <w:color w:val="000000"/>
                <w:sz w:val="24"/>
                <w:szCs w:val="24"/>
              </w:rPr>
              <w:t>да</w:t>
            </w:r>
          </w:p>
        </w:tc>
      </w:tr>
      <w:tr w:rsidR="00A10064" w:rsidRPr="00E37F49" w14:paraId="429291B5" w14:textId="77777777" w:rsidTr="00567235">
        <w:trPr>
          <w:trHeight w:val="315"/>
          <w:jc w:val="center"/>
        </w:trPr>
        <w:tc>
          <w:tcPr>
            <w:tcW w:w="4681" w:type="dxa"/>
            <w:tcBorders>
              <w:top w:val="nil"/>
              <w:left w:val="single" w:sz="4" w:space="0" w:color="auto"/>
              <w:bottom w:val="single" w:sz="4" w:space="0" w:color="auto"/>
              <w:right w:val="single" w:sz="4" w:space="0" w:color="auto"/>
            </w:tcBorders>
            <w:shd w:val="clear" w:color="auto" w:fill="auto"/>
            <w:hideMark/>
          </w:tcPr>
          <w:p w14:paraId="2FAD88DB" w14:textId="77777777" w:rsidR="00A10064" w:rsidRPr="006D1FB2" w:rsidRDefault="00A10064" w:rsidP="00567235">
            <w:pPr>
              <w:rPr>
                <w:color w:val="000000"/>
                <w:sz w:val="24"/>
                <w:szCs w:val="24"/>
              </w:rPr>
            </w:pPr>
            <w:r w:rsidRPr="006D1FB2">
              <w:rPr>
                <w:color w:val="000000"/>
                <w:sz w:val="24"/>
                <w:szCs w:val="24"/>
              </w:rPr>
              <w:t xml:space="preserve">Время реакции на обращение </w:t>
            </w:r>
          </w:p>
        </w:tc>
        <w:tc>
          <w:tcPr>
            <w:tcW w:w="4664" w:type="dxa"/>
            <w:tcBorders>
              <w:top w:val="nil"/>
              <w:left w:val="nil"/>
              <w:bottom w:val="single" w:sz="4" w:space="0" w:color="auto"/>
              <w:right w:val="single" w:sz="4" w:space="0" w:color="auto"/>
            </w:tcBorders>
            <w:shd w:val="clear" w:color="auto" w:fill="auto"/>
            <w:hideMark/>
          </w:tcPr>
          <w:p w14:paraId="2F67F79A" w14:textId="77777777" w:rsidR="00A10064" w:rsidRPr="006D1FB2" w:rsidRDefault="00A10064" w:rsidP="00567235">
            <w:pPr>
              <w:rPr>
                <w:color w:val="000000"/>
                <w:sz w:val="24"/>
                <w:szCs w:val="24"/>
              </w:rPr>
            </w:pPr>
            <w:r w:rsidRPr="006D1FB2">
              <w:rPr>
                <w:color w:val="000000"/>
                <w:sz w:val="24"/>
                <w:szCs w:val="24"/>
              </w:rPr>
              <w:t>1 мин.</w:t>
            </w:r>
          </w:p>
        </w:tc>
      </w:tr>
      <w:tr w:rsidR="00A10064" w:rsidRPr="00E37F49" w14:paraId="48C21113" w14:textId="77777777" w:rsidTr="00567235">
        <w:trPr>
          <w:trHeight w:val="315"/>
          <w:jc w:val="center"/>
        </w:trPr>
        <w:tc>
          <w:tcPr>
            <w:tcW w:w="4681" w:type="dxa"/>
            <w:tcBorders>
              <w:top w:val="nil"/>
              <w:left w:val="single" w:sz="4" w:space="0" w:color="auto"/>
              <w:bottom w:val="single" w:sz="4" w:space="0" w:color="auto"/>
              <w:right w:val="single" w:sz="4" w:space="0" w:color="auto"/>
            </w:tcBorders>
            <w:shd w:val="clear" w:color="auto" w:fill="auto"/>
            <w:hideMark/>
          </w:tcPr>
          <w:p w14:paraId="0BECA087" w14:textId="77777777" w:rsidR="00A10064" w:rsidRPr="006D1FB2" w:rsidRDefault="00A10064" w:rsidP="00567235">
            <w:pPr>
              <w:rPr>
                <w:color w:val="000000"/>
                <w:sz w:val="24"/>
                <w:szCs w:val="24"/>
              </w:rPr>
            </w:pPr>
            <w:r w:rsidRPr="006D1FB2">
              <w:rPr>
                <w:color w:val="000000"/>
                <w:sz w:val="24"/>
                <w:szCs w:val="24"/>
              </w:rPr>
              <w:t>Время определения причины инцидента</w:t>
            </w:r>
          </w:p>
        </w:tc>
        <w:tc>
          <w:tcPr>
            <w:tcW w:w="4664" w:type="dxa"/>
            <w:tcBorders>
              <w:top w:val="nil"/>
              <w:left w:val="nil"/>
              <w:bottom w:val="single" w:sz="4" w:space="0" w:color="auto"/>
              <w:right w:val="single" w:sz="4" w:space="0" w:color="auto"/>
            </w:tcBorders>
            <w:shd w:val="clear" w:color="auto" w:fill="auto"/>
            <w:hideMark/>
          </w:tcPr>
          <w:p w14:paraId="0FD7115F" w14:textId="77777777" w:rsidR="00A10064" w:rsidRPr="006D1FB2" w:rsidRDefault="00A10064" w:rsidP="00567235">
            <w:pPr>
              <w:rPr>
                <w:color w:val="000000"/>
                <w:sz w:val="24"/>
                <w:szCs w:val="24"/>
              </w:rPr>
            </w:pPr>
            <w:r w:rsidRPr="006D1FB2">
              <w:rPr>
                <w:color w:val="000000"/>
                <w:sz w:val="24"/>
                <w:szCs w:val="24"/>
              </w:rPr>
              <w:t>1 час</w:t>
            </w:r>
          </w:p>
        </w:tc>
      </w:tr>
      <w:tr w:rsidR="00A10064" w:rsidRPr="00E37F49" w14:paraId="1CBEA44E" w14:textId="77777777" w:rsidTr="00567235">
        <w:trPr>
          <w:trHeight w:val="315"/>
          <w:jc w:val="center"/>
        </w:trPr>
        <w:tc>
          <w:tcPr>
            <w:tcW w:w="4681" w:type="dxa"/>
            <w:tcBorders>
              <w:top w:val="nil"/>
              <w:left w:val="single" w:sz="4" w:space="0" w:color="auto"/>
              <w:bottom w:val="single" w:sz="4" w:space="0" w:color="auto"/>
              <w:right w:val="single" w:sz="4" w:space="0" w:color="auto"/>
            </w:tcBorders>
            <w:shd w:val="clear" w:color="auto" w:fill="auto"/>
            <w:hideMark/>
          </w:tcPr>
          <w:p w14:paraId="5815DC25" w14:textId="77777777" w:rsidR="00A10064" w:rsidRPr="006D1FB2" w:rsidRDefault="00A10064" w:rsidP="00567235">
            <w:pPr>
              <w:rPr>
                <w:color w:val="000000"/>
                <w:sz w:val="24"/>
                <w:szCs w:val="24"/>
              </w:rPr>
            </w:pPr>
            <w:r w:rsidRPr="006D1FB2">
              <w:rPr>
                <w:color w:val="000000"/>
                <w:sz w:val="24"/>
                <w:szCs w:val="24"/>
              </w:rPr>
              <w:t>Срок гарантированного возобновления Услуги</w:t>
            </w:r>
          </w:p>
        </w:tc>
        <w:tc>
          <w:tcPr>
            <w:tcW w:w="4664" w:type="dxa"/>
            <w:tcBorders>
              <w:top w:val="nil"/>
              <w:left w:val="nil"/>
              <w:bottom w:val="single" w:sz="4" w:space="0" w:color="auto"/>
              <w:right w:val="single" w:sz="4" w:space="0" w:color="auto"/>
            </w:tcBorders>
            <w:shd w:val="clear" w:color="auto" w:fill="auto"/>
            <w:hideMark/>
          </w:tcPr>
          <w:p w14:paraId="59AB53E7" w14:textId="77777777" w:rsidR="00A10064" w:rsidRPr="006D1FB2" w:rsidRDefault="00A10064" w:rsidP="00567235">
            <w:pPr>
              <w:rPr>
                <w:color w:val="000000"/>
                <w:sz w:val="24"/>
                <w:szCs w:val="24"/>
              </w:rPr>
            </w:pPr>
            <w:r w:rsidRPr="006D1FB2">
              <w:rPr>
                <w:color w:val="000000"/>
                <w:sz w:val="24"/>
                <w:szCs w:val="24"/>
              </w:rPr>
              <w:t>4 часа</w:t>
            </w:r>
          </w:p>
        </w:tc>
      </w:tr>
      <w:tr w:rsidR="00A10064" w:rsidRPr="00E37F49" w14:paraId="37E31465" w14:textId="77777777" w:rsidTr="00567235">
        <w:trPr>
          <w:trHeight w:val="315"/>
          <w:jc w:val="center"/>
        </w:trPr>
        <w:tc>
          <w:tcPr>
            <w:tcW w:w="4681" w:type="dxa"/>
            <w:tcBorders>
              <w:top w:val="nil"/>
              <w:left w:val="single" w:sz="4" w:space="0" w:color="auto"/>
              <w:bottom w:val="single" w:sz="4" w:space="0" w:color="auto"/>
              <w:right w:val="single" w:sz="4" w:space="0" w:color="auto"/>
            </w:tcBorders>
            <w:shd w:val="clear" w:color="auto" w:fill="auto"/>
            <w:hideMark/>
          </w:tcPr>
          <w:p w14:paraId="58B20094" w14:textId="77777777" w:rsidR="00A10064" w:rsidRPr="006D1FB2" w:rsidRDefault="00A10064" w:rsidP="00567235">
            <w:pPr>
              <w:rPr>
                <w:color w:val="000000"/>
                <w:sz w:val="24"/>
                <w:szCs w:val="24"/>
              </w:rPr>
            </w:pPr>
            <w:r w:rsidRPr="006D1FB2">
              <w:rPr>
                <w:color w:val="000000"/>
                <w:sz w:val="24"/>
                <w:szCs w:val="24"/>
              </w:rPr>
              <w:t>Гарантированная доступность Услуги</w:t>
            </w:r>
          </w:p>
        </w:tc>
        <w:tc>
          <w:tcPr>
            <w:tcW w:w="4664" w:type="dxa"/>
            <w:tcBorders>
              <w:top w:val="nil"/>
              <w:left w:val="nil"/>
              <w:bottom w:val="single" w:sz="4" w:space="0" w:color="auto"/>
              <w:right w:val="single" w:sz="4" w:space="0" w:color="auto"/>
            </w:tcBorders>
            <w:shd w:val="clear" w:color="auto" w:fill="auto"/>
            <w:hideMark/>
          </w:tcPr>
          <w:p w14:paraId="3FCD091B" w14:textId="77777777" w:rsidR="00A10064" w:rsidRPr="006D1FB2" w:rsidRDefault="00A10064" w:rsidP="00567235">
            <w:pPr>
              <w:rPr>
                <w:color w:val="000000"/>
                <w:sz w:val="24"/>
                <w:szCs w:val="24"/>
              </w:rPr>
            </w:pPr>
            <w:r w:rsidRPr="006D1FB2">
              <w:rPr>
                <w:color w:val="000000"/>
                <w:sz w:val="24"/>
                <w:szCs w:val="24"/>
              </w:rPr>
              <w:t>99.98 %</w:t>
            </w:r>
          </w:p>
        </w:tc>
      </w:tr>
      <w:tr w:rsidR="00A10064" w:rsidRPr="00E37F49" w14:paraId="0237B4A0" w14:textId="77777777" w:rsidTr="00567235">
        <w:trPr>
          <w:trHeight w:val="945"/>
          <w:jc w:val="center"/>
        </w:trPr>
        <w:tc>
          <w:tcPr>
            <w:tcW w:w="4681" w:type="dxa"/>
            <w:tcBorders>
              <w:top w:val="nil"/>
              <w:left w:val="single" w:sz="4" w:space="0" w:color="auto"/>
              <w:bottom w:val="single" w:sz="4" w:space="0" w:color="auto"/>
              <w:right w:val="single" w:sz="4" w:space="0" w:color="auto"/>
            </w:tcBorders>
            <w:shd w:val="clear" w:color="auto" w:fill="auto"/>
            <w:hideMark/>
          </w:tcPr>
          <w:p w14:paraId="1D923A64" w14:textId="77777777" w:rsidR="00A10064" w:rsidRPr="006D1FB2" w:rsidRDefault="00A10064" w:rsidP="00567235">
            <w:pPr>
              <w:rPr>
                <w:color w:val="000000"/>
                <w:sz w:val="24"/>
                <w:szCs w:val="24"/>
              </w:rPr>
            </w:pPr>
            <w:r w:rsidRPr="006D1FB2">
              <w:rPr>
                <w:color w:val="000000"/>
                <w:sz w:val="24"/>
                <w:szCs w:val="24"/>
              </w:rPr>
              <w:t>Плановые профилактические работы</w:t>
            </w:r>
          </w:p>
        </w:tc>
        <w:tc>
          <w:tcPr>
            <w:tcW w:w="4664" w:type="dxa"/>
            <w:tcBorders>
              <w:top w:val="nil"/>
              <w:left w:val="nil"/>
              <w:bottom w:val="single" w:sz="4" w:space="0" w:color="auto"/>
              <w:right w:val="single" w:sz="4" w:space="0" w:color="auto"/>
            </w:tcBorders>
            <w:shd w:val="clear" w:color="auto" w:fill="auto"/>
            <w:hideMark/>
          </w:tcPr>
          <w:p w14:paraId="0DD6BDB0" w14:textId="77777777" w:rsidR="00A10064" w:rsidRPr="006D1FB2" w:rsidRDefault="00A10064" w:rsidP="00567235">
            <w:pPr>
              <w:rPr>
                <w:color w:val="000000"/>
                <w:sz w:val="24"/>
                <w:szCs w:val="24"/>
              </w:rPr>
            </w:pPr>
            <w:r w:rsidRPr="006D1FB2">
              <w:rPr>
                <w:color w:val="000000"/>
                <w:sz w:val="24"/>
                <w:szCs w:val="24"/>
              </w:rPr>
              <w:t>2 часа в выходные или праздничные дни в течение 1 месяца (время - по согласованию с Заказчиком)</w:t>
            </w:r>
          </w:p>
        </w:tc>
      </w:tr>
      <w:tr w:rsidR="00A10064" w:rsidRPr="00E37F49" w14:paraId="58D43B96" w14:textId="77777777" w:rsidTr="00567235">
        <w:trPr>
          <w:trHeight w:val="630"/>
          <w:jc w:val="center"/>
        </w:trPr>
        <w:tc>
          <w:tcPr>
            <w:tcW w:w="4681" w:type="dxa"/>
            <w:tcBorders>
              <w:top w:val="nil"/>
              <w:left w:val="single" w:sz="4" w:space="0" w:color="auto"/>
              <w:bottom w:val="single" w:sz="4" w:space="0" w:color="auto"/>
              <w:right w:val="single" w:sz="4" w:space="0" w:color="auto"/>
            </w:tcBorders>
            <w:shd w:val="clear" w:color="auto" w:fill="auto"/>
            <w:hideMark/>
          </w:tcPr>
          <w:p w14:paraId="2E190DA2" w14:textId="77777777" w:rsidR="00A10064" w:rsidRPr="006D1FB2" w:rsidRDefault="00A10064" w:rsidP="00567235">
            <w:pPr>
              <w:rPr>
                <w:color w:val="000000"/>
                <w:sz w:val="24"/>
                <w:szCs w:val="24"/>
              </w:rPr>
            </w:pPr>
            <w:r w:rsidRPr="006D1FB2">
              <w:rPr>
                <w:color w:val="000000"/>
                <w:sz w:val="24"/>
                <w:szCs w:val="24"/>
              </w:rPr>
              <w:t>Мониторинг основных показателей Услуги и оповещение об инцидентах</w:t>
            </w:r>
          </w:p>
        </w:tc>
        <w:tc>
          <w:tcPr>
            <w:tcW w:w="4664" w:type="dxa"/>
            <w:tcBorders>
              <w:top w:val="nil"/>
              <w:left w:val="nil"/>
              <w:bottom w:val="single" w:sz="4" w:space="0" w:color="auto"/>
              <w:right w:val="single" w:sz="4" w:space="0" w:color="auto"/>
            </w:tcBorders>
            <w:shd w:val="clear" w:color="auto" w:fill="auto"/>
            <w:hideMark/>
          </w:tcPr>
          <w:p w14:paraId="122CB97A" w14:textId="77777777" w:rsidR="00A10064" w:rsidRPr="006D1FB2" w:rsidRDefault="00A10064" w:rsidP="00567235">
            <w:pPr>
              <w:rPr>
                <w:color w:val="000000"/>
                <w:sz w:val="24"/>
                <w:szCs w:val="24"/>
              </w:rPr>
            </w:pPr>
            <w:r w:rsidRPr="006D1FB2">
              <w:rPr>
                <w:color w:val="000000"/>
                <w:sz w:val="24"/>
                <w:szCs w:val="24"/>
              </w:rPr>
              <w:t>да</w:t>
            </w:r>
          </w:p>
        </w:tc>
      </w:tr>
    </w:tbl>
    <w:p w14:paraId="60FEC128" w14:textId="77777777" w:rsidR="00A10064" w:rsidRPr="00BA47CC" w:rsidRDefault="00A10064" w:rsidP="00A10064">
      <w:pPr>
        <w:jc w:val="both"/>
        <w:rPr>
          <w:b/>
          <w:sz w:val="24"/>
          <w:szCs w:val="24"/>
        </w:rPr>
      </w:pPr>
    </w:p>
    <w:p w14:paraId="2845094E" w14:textId="77777777" w:rsidR="00A10064" w:rsidRPr="009E6999" w:rsidRDefault="00A10064" w:rsidP="00E6179D">
      <w:pPr>
        <w:pStyle w:val="afff4"/>
        <w:numPr>
          <w:ilvl w:val="0"/>
          <w:numId w:val="41"/>
        </w:numPr>
        <w:jc w:val="both"/>
        <w:rPr>
          <w:b/>
          <w:sz w:val="24"/>
          <w:szCs w:val="24"/>
        </w:rPr>
      </w:pPr>
      <w:r w:rsidRPr="009E6999">
        <w:rPr>
          <w:b/>
          <w:sz w:val="24"/>
          <w:szCs w:val="24"/>
        </w:rPr>
        <w:t xml:space="preserve">Прочие </w:t>
      </w:r>
      <w:r>
        <w:rPr>
          <w:b/>
          <w:sz w:val="24"/>
          <w:szCs w:val="24"/>
        </w:rPr>
        <w:t>условия</w:t>
      </w:r>
    </w:p>
    <w:p w14:paraId="7B82ACC8" w14:textId="77777777" w:rsidR="00A10064" w:rsidRDefault="00A10064" w:rsidP="00E6179D">
      <w:pPr>
        <w:pStyle w:val="afff4"/>
        <w:numPr>
          <w:ilvl w:val="1"/>
          <w:numId w:val="41"/>
        </w:numPr>
        <w:jc w:val="both"/>
        <w:rPr>
          <w:sz w:val="24"/>
          <w:szCs w:val="24"/>
        </w:rPr>
      </w:pPr>
      <w:r>
        <w:rPr>
          <w:sz w:val="24"/>
          <w:szCs w:val="24"/>
        </w:rPr>
        <w:t xml:space="preserve"> Должен быть предоставлен один внешний </w:t>
      </w:r>
      <w:r>
        <w:rPr>
          <w:sz w:val="24"/>
          <w:szCs w:val="24"/>
          <w:lang w:val="en-US"/>
        </w:rPr>
        <w:t>IP</w:t>
      </w:r>
      <w:r>
        <w:rPr>
          <w:sz w:val="24"/>
          <w:szCs w:val="24"/>
        </w:rPr>
        <w:t>-адрес.</w:t>
      </w:r>
    </w:p>
    <w:p w14:paraId="5F2B5E61" w14:textId="77777777" w:rsidR="00A10064" w:rsidRDefault="00A10064" w:rsidP="00E6179D">
      <w:pPr>
        <w:pStyle w:val="afff4"/>
        <w:numPr>
          <w:ilvl w:val="1"/>
          <w:numId w:val="41"/>
        </w:numPr>
        <w:jc w:val="both"/>
        <w:rPr>
          <w:sz w:val="24"/>
          <w:szCs w:val="24"/>
        </w:rPr>
      </w:pPr>
      <w:r>
        <w:rPr>
          <w:sz w:val="24"/>
          <w:szCs w:val="24"/>
        </w:rPr>
        <w:t xml:space="preserve"> Должна быть доступна отчетность о фактических потребленных ресурсах за заданный период.</w:t>
      </w:r>
    </w:p>
    <w:p w14:paraId="1DD09478" w14:textId="77777777" w:rsidR="00A10064" w:rsidRDefault="00A10064" w:rsidP="00E6179D">
      <w:pPr>
        <w:pStyle w:val="afff4"/>
        <w:numPr>
          <w:ilvl w:val="1"/>
          <w:numId w:val="41"/>
        </w:numPr>
        <w:jc w:val="both"/>
        <w:rPr>
          <w:sz w:val="24"/>
          <w:szCs w:val="24"/>
        </w:rPr>
      </w:pPr>
      <w:r>
        <w:rPr>
          <w:sz w:val="24"/>
          <w:szCs w:val="24"/>
        </w:rPr>
        <w:t xml:space="preserve"> Оплата Услуги производится ежемесячно, на основании счета Исполнителя.</w:t>
      </w:r>
    </w:p>
    <w:p w14:paraId="65DC8247" w14:textId="77777777" w:rsidR="00A10064" w:rsidRPr="00186EC4" w:rsidRDefault="00A10064" w:rsidP="00E6179D">
      <w:pPr>
        <w:pStyle w:val="afff4"/>
        <w:numPr>
          <w:ilvl w:val="1"/>
          <w:numId w:val="41"/>
        </w:numPr>
        <w:jc w:val="both"/>
        <w:rPr>
          <w:sz w:val="24"/>
          <w:szCs w:val="24"/>
        </w:rPr>
      </w:pPr>
      <w:r>
        <w:rPr>
          <w:sz w:val="24"/>
          <w:szCs w:val="24"/>
        </w:rPr>
        <w:t>Подключение Услуги должно быть произведено в течение 3 (трех) календарных дней после подписания Договора.</w:t>
      </w:r>
    </w:p>
    <w:p w14:paraId="577ED0F5" w14:textId="77777777" w:rsidR="00A10064" w:rsidRDefault="00A10064" w:rsidP="00A10064"/>
    <w:p w14:paraId="372327D0" w14:textId="77777777" w:rsidR="00A10064" w:rsidRDefault="00A10064" w:rsidP="00A10064">
      <w:pPr>
        <w:widowControl w:val="0"/>
        <w:jc w:val="both"/>
      </w:pPr>
      <w:r w:rsidRPr="00853971">
        <w:tab/>
      </w:r>
    </w:p>
    <w:p w14:paraId="5ABB241D" w14:textId="77777777" w:rsidR="00A10064" w:rsidRDefault="00A10064" w:rsidP="00A10064"/>
    <w:p w14:paraId="6201976A" w14:textId="498063A2" w:rsidR="004005EC" w:rsidRDefault="004005EC" w:rsidP="002379E8">
      <w:pPr>
        <w:tabs>
          <w:tab w:val="left" w:pos="360"/>
        </w:tabs>
        <w:jc w:val="center"/>
        <w:rPr>
          <w:sz w:val="24"/>
          <w:szCs w:val="24"/>
        </w:rPr>
      </w:pPr>
    </w:p>
    <w:p w14:paraId="2F6F3791" w14:textId="77777777" w:rsidR="005B16AF" w:rsidRPr="00A10064" w:rsidRDefault="005B16AF" w:rsidP="002379E8">
      <w:pPr>
        <w:tabs>
          <w:tab w:val="left" w:pos="360"/>
        </w:tabs>
        <w:jc w:val="center"/>
        <w:rPr>
          <w:sz w:val="24"/>
          <w:szCs w:val="24"/>
        </w:rPr>
      </w:pPr>
    </w:p>
    <w:p w14:paraId="58B37EE1" w14:textId="77777777" w:rsidR="005B16AF" w:rsidRPr="00D46E5D"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21"/>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7" w:name="_ОБРАЗЦЫ_ФОРМ_И"/>
      <w:bookmarkStart w:id="88" w:name="_Toc465240947"/>
      <w:bookmarkEnd w:id="87"/>
      <w:r w:rsidRPr="00B85548">
        <w:rPr>
          <w:rStyle w:val="af8"/>
          <w:b/>
          <w:sz w:val="28"/>
        </w:rPr>
        <w:t>ОБРАЗЦЫ ФОРМ ДЛЯ ЗАПОЛНЕНИЯ УЧАСТНИКАМИ ПРОЦЕДУРЫ ЗАКУПКИ</w:t>
      </w:r>
      <w:bookmarkEnd w:id="88"/>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9" w:name="_ФОРМА_1._ЗАЯВКА"/>
      <w:bookmarkEnd w:id="89"/>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90" w:name="_Ref166329400"/>
      <w:r w:rsidRPr="00297AEF">
        <w:t xml:space="preserve">На бланке участника </w:t>
      </w:r>
      <w:bookmarkEnd w:id="90"/>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8251C8" w:rsidRPr="008251C8" w14:paraId="618A54F1" w14:textId="77777777" w:rsidTr="004B3179">
        <w:trPr>
          <w:trHeight w:val="319"/>
          <w:jc w:val="center"/>
        </w:trPr>
        <w:tc>
          <w:tcPr>
            <w:tcW w:w="836" w:type="dxa"/>
            <w:shd w:val="clear" w:color="000000" w:fill="auto"/>
            <w:vAlign w:val="center"/>
          </w:tcPr>
          <w:p w14:paraId="1A00BD81" w14:textId="77777777" w:rsidR="00C808BC" w:rsidRPr="008251C8" w:rsidRDefault="00C808BC" w:rsidP="003120C9">
            <w:pPr>
              <w:jc w:val="center"/>
              <w:rPr>
                <w:color w:val="000000" w:themeColor="text1"/>
              </w:rPr>
            </w:pPr>
            <w:r w:rsidRPr="008251C8">
              <w:rPr>
                <w:color w:val="000000" w:themeColor="text1"/>
              </w:rPr>
              <w:t>1</w:t>
            </w:r>
          </w:p>
        </w:tc>
        <w:tc>
          <w:tcPr>
            <w:tcW w:w="4693" w:type="dxa"/>
            <w:shd w:val="clear" w:color="000000" w:fill="auto"/>
            <w:vAlign w:val="center"/>
          </w:tcPr>
          <w:p w14:paraId="2972B397" w14:textId="2CAB37B2" w:rsidR="00C808BC" w:rsidRPr="008251C8" w:rsidRDefault="00E1739A" w:rsidP="006E0447">
            <w:pPr>
              <w:jc w:val="center"/>
              <w:rPr>
                <w:color w:val="000000" w:themeColor="text1"/>
              </w:rPr>
            </w:pPr>
            <w:r w:rsidRPr="008251C8">
              <w:rPr>
                <w:color w:val="000000" w:themeColor="text1"/>
              </w:rPr>
              <w:t>Цена договора</w:t>
            </w:r>
          </w:p>
        </w:tc>
        <w:tc>
          <w:tcPr>
            <w:tcW w:w="2127" w:type="dxa"/>
            <w:shd w:val="clear" w:color="000000" w:fill="auto"/>
            <w:vAlign w:val="center"/>
          </w:tcPr>
          <w:p w14:paraId="30606466" w14:textId="77777777" w:rsidR="00C808BC" w:rsidRPr="008251C8" w:rsidRDefault="00C808BC" w:rsidP="003120C9">
            <w:pPr>
              <w:jc w:val="center"/>
              <w:rPr>
                <w:color w:val="000000" w:themeColor="text1"/>
              </w:rPr>
            </w:pPr>
            <w:r w:rsidRPr="008251C8">
              <w:rPr>
                <w:color w:val="000000" w:themeColor="text1"/>
              </w:rPr>
              <w:t>руб.</w:t>
            </w:r>
          </w:p>
        </w:tc>
        <w:tc>
          <w:tcPr>
            <w:tcW w:w="1984" w:type="dxa"/>
            <w:shd w:val="clear" w:color="000000" w:fill="auto"/>
            <w:vAlign w:val="center"/>
          </w:tcPr>
          <w:p w14:paraId="7CF86DE6" w14:textId="77777777" w:rsidR="00C808BC" w:rsidRPr="008251C8" w:rsidRDefault="00C808BC" w:rsidP="003120C9">
            <w:pPr>
              <w:jc w:val="center"/>
              <w:rPr>
                <w:color w:val="000000" w:themeColor="text1"/>
              </w:rP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70556">
        <w:trPr>
          <w:trHeight w:val="29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70556">
        <w:trPr>
          <w:trHeight w:val="181"/>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1" w:name="_ФОРМА_2._Форма"/>
      <w:bookmarkEnd w:id="91"/>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2" w:name="_ФОРМА_3._ОПИСЬ"/>
      <w:bookmarkEnd w:id="92"/>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2"/>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4EF6742B" w:rsidR="00BE024E" w:rsidRPr="00E20F0A" w:rsidRDefault="005D489D" w:rsidP="005D489D">
      <w:pPr>
        <w:ind w:left="-142"/>
        <w:rPr>
          <w:b/>
          <w:color w:val="FF0000"/>
          <w:sz w:val="24"/>
          <w:szCs w:val="24"/>
        </w:rPr>
      </w:pPr>
      <w:r w:rsidRPr="00E20F0A">
        <w:rPr>
          <w:b/>
          <w:color w:val="FF0000"/>
          <w:sz w:val="24"/>
          <w:szCs w:val="24"/>
        </w:rPr>
        <w:t>ФОРМА</w:t>
      </w:r>
      <w:r w:rsidR="005C10EE" w:rsidRPr="00E20F0A">
        <w:rPr>
          <w:b/>
          <w:color w:val="FF0000"/>
          <w:sz w:val="24"/>
          <w:szCs w:val="24"/>
        </w:rPr>
        <w:t xml:space="preserve"> 5.</w:t>
      </w:r>
      <w:r w:rsidR="00E20F0A" w:rsidRPr="00E20F0A">
        <w:rPr>
          <w:b/>
          <w:color w:val="FF0000"/>
          <w:sz w:val="24"/>
          <w:szCs w:val="24"/>
        </w:rPr>
        <w:t xml:space="preserve"> НЕ ПРИМЕНЯЕТСЯ</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88533A" w:rsidRDefault="0088533A" w:rsidP="00486ED5">
                            <w:r w:rsidRPr="00AE4917">
                              <w:t xml:space="preserve">Комиссия по закупочной деятельности </w:t>
                            </w:r>
                            <w:r>
                              <w:t>/Комиссия по аккредитации</w:t>
                            </w:r>
                          </w:p>
                          <w:p w14:paraId="199B95AD" w14:textId="77777777" w:rsidR="0088533A" w:rsidRDefault="0088533A" w:rsidP="00486ED5"/>
                          <w:p w14:paraId="00C9CC6B" w14:textId="7E4CC102" w:rsidR="0088533A" w:rsidRDefault="0088533A" w:rsidP="00486ED5">
                            <w:r>
                              <w:t>В зависимости от содержимого конверта:</w:t>
                            </w:r>
                          </w:p>
                          <w:p w14:paraId="4FECEBF1" w14:textId="38A3C886" w:rsidR="0088533A" w:rsidRDefault="0088533A" w:rsidP="00E6179D">
                            <w:pPr>
                              <w:pStyle w:val="afff4"/>
                              <w:numPr>
                                <w:ilvl w:val="0"/>
                                <w:numId w:val="15"/>
                              </w:numPr>
                            </w:pPr>
                            <w:r>
                              <w:t>АККРЕДИТАЦИЯ</w:t>
                            </w:r>
                          </w:p>
                          <w:p w14:paraId="61955326" w14:textId="5A039BE4" w:rsidR="0088533A" w:rsidRPr="00AE4917" w:rsidRDefault="0088533A" w:rsidP="00E6179D">
                            <w:pPr>
                              <w:pStyle w:val="afff4"/>
                              <w:numPr>
                                <w:ilvl w:val="0"/>
                                <w:numId w:val="15"/>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88533A" w:rsidRDefault="0088533A" w:rsidP="00486ED5">
                      <w:r w:rsidRPr="00AE4917">
                        <w:t xml:space="preserve">Комиссия по закупочной деятельности </w:t>
                      </w:r>
                      <w:r>
                        <w:t>/Комиссия по аккредитации</w:t>
                      </w:r>
                    </w:p>
                    <w:p w14:paraId="199B95AD" w14:textId="77777777" w:rsidR="0088533A" w:rsidRDefault="0088533A" w:rsidP="00486ED5"/>
                    <w:p w14:paraId="00C9CC6B" w14:textId="7E4CC102" w:rsidR="0088533A" w:rsidRDefault="0088533A" w:rsidP="00486ED5">
                      <w:r>
                        <w:t>В зависимости от содержимого конверта:</w:t>
                      </w:r>
                    </w:p>
                    <w:p w14:paraId="4FECEBF1" w14:textId="38A3C886" w:rsidR="0088533A" w:rsidRDefault="0088533A" w:rsidP="00E6179D">
                      <w:pPr>
                        <w:pStyle w:val="afff4"/>
                        <w:numPr>
                          <w:ilvl w:val="0"/>
                          <w:numId w:val="15"/>
                        </w:numPr>
                      </w:pPr>
                      <w:r>
                        <w:t>АККРЕДИТАЦИЯ</w:t>
                      </w:r>
                    </w:p>
                    <w:p w14:paraId="61955326" w14:textId="5A039BE4" w:rsidR="0088533A" w:rsidRPr="00AE4917" w:rsidRDefault="0088533A" w:rsidP="00E6179D">
                      <w:pPr>
                        <w:pStyle w:val="afff4"/>
                        <w:numPr>
                          <w:ilvl w:val="0"/>
                          <w:numId w:val="15"/>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88533A" w:rsidRPr="008D0025" w:rsidRDefault="0088533A" w:rsidP="00486ED5">
                            <w:pPr>
                              <w:rPr>
                                <w:rFonts w:ascii="Arial" w:hAnsi="Arial" w:cs="Arial"/>
                              </w:rPr>
                            </w:pPr>
                            <w:r>
                              <w:rPr>
                                <w:rFonts w:ascii="Arial" w:hAnsi="Arial" w:cs="Arial"/>
                              </w:rPr>
                              <w:t>Адрес подачи:</w:t>
                            </w:r>
                          </w:p>
                          <w:p w14:paraId="00FD9240" w14:textId="77777777" w:rsidR="0088533A" w:rsidRPr="006E58C7" w:rsidRDefault="0088533A"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88533A" w:rsidRPr="008D0025" w:rsidRDefault="0088533A"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88533A" w:rsidRPr="008D0025" w:rsidRDefault="0088533A" w:rsidP="00486ED5">
                      <w:pPr>
                        <w:rPr>
                          <w:rFonts w:ascii="Arial" w:hAnsi="Arial" w:cs="Arial"/>
                        </w:rPr>
                      </w:pPr>
                      <w:r>
                        <w:rPr>
                          <w:rFonts w:ascii="Arial" w:hAnsi="Arial" w:cs="Arial"/>
                        </w:rPr>
                        <w:t>Адрес подачи:</w:t>
                      </w:r>
                    </w:p>
                    <w:p w14:paraId="00FD9240" w14:textId="77777777" w:rsidR="0088533A" w:rsidRPr="006E58C7" w:rsidRDefault="0088533A"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88533A" w:rsidRPr="008D0025" w:rsidRDefault="0088533A"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88533A" w:rsidRDefault="0088533A"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88533A" w:rsidRDefault="0088533A"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88533A" w:rsidRDefault="0088533A"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88533A" w:rsidRDefault="0088533A"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88533A" w:rsidRDefault="0088533A"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88533A" w:rsidRDefault="0088533A"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88533A" w:rsidRDefault="0088533A" w:rsidP="00486ED5">
                            <w:pPr>
                              <w:jc w:val="center"/>
                            </w:pPr>
                            <w:r>
                              <w:t>_________</w:t>
                            </w:r>
                          </w:p>
                          <w:p w14:paraId="5A4A2F33" w14:textId="77777777" w:rsidR="0088533A" w:rsidRPr="00191D86" w:rsidRDefault="0088533A"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88533A" w:rsidRDefault="0088533A" w:rsidP="00486ED5">
                      <w:pPr>
                        <w:jc w:val="center"/>
                      </w:pPr>
                      <w:r>
                        <w:t>_________</w:t>
                      </w:r>
                    </w:p>
                    <w:p w14:paraId="5A4A2F33" w14:textId="77777777" w:rsidR="0088533A" w:rsidRPr="00191D86" w:rsidRDefault="0088533A"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88533A" w:rsidRPr="00191D86" w:rsidRDefault="0088533A" w:rsidP="00486ED5">
                            <w:pPr>
                              <w:jc w:val="center"/>
                              <w:rPr>
                                <w:rFonts w:ascii="Arial" w:hAnsi="Arial" w:cs="Arial"/>
                                <w:b/>
                              </w:rPr>
                            </w:pPr>
                          </w:p>
                          <w:p w14:paraId="7892D226" w14:textId="135D6AF4" w:rsidR="0088533A" w:rsidRPr="00486ED5" w:rsidRDefault="0088533A"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88533A" w:rsidRPr="00191D86" w:rsidRDefault="0088533A"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88533A" w:rsidRPr="00191D86" w:rsidRDefault="0088533A" w:rsidP="00486ED5">
                      <w:pPr>
                        <w:jc w:val="center"/>
                        <w:rPr>
                          <w:rFonts w:ascii="Arial" w:hAnsi="Arial" w:cs="Arial"/>
                          <w:b/>
                        </w:rPr>
                      </w:pPr>
                    </w:p>
                    <w:p w14:paraId="7892D226" w14:textId="135D6AF4" w:rsidR="0088533A" w:rsidRPr="00486ED5" w:rsidRDefault="0088533A"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88533A" w:rsidRPr="00191D86" w:rsidRDefault="0088533A"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88533A" w:rsidRPr="008D0025" w:rsidRDefault="0088533A"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88533A" w:rsidRPr="00D377EA" w:rsidRDefault="0088533A"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88533A" w:rsidRPr="008D0025" w:rsidRDefault="0088533A"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88533A" w:rsidRPr="008D0025" w:rsidRDefault="0088533A"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88533A" w:rsidRPr="00D377EA" w:rsidRDefault="0088533A"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88533A" w:rsidRPr="008D0025" w:rsidRDefault="0088533A"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88533A" w:rsidRDefault="0088533A"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88533A" w:rsidRDefault="0088533A"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88533A" w:rsidRDefault="0088533A"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88533A" w:rsidRDefault="0088533A"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3" w:name="_Toc465240948"/>
      <w:r w:rsidRPr="00C20CF1">
        <w:t>ПРОЕКТ ДОГОВОРА</w:t>
      </w:r>
      <w:bookmarkEnd w:id="93"/>
    </w:p>
    <w:p w14:paraId="5F4A3E12" w14:textId="77777777" w:rsidR="00E1739A" w:rsidRDefault="00E1739A" w:rsidP="00E1739A">
      <w:pPr>
        <w:jc w:val="center"/>
        <w:rPr>
          <w:b/>
        </w:rPr>
      </w:pPr>
    </w:p>
    <w:p w14:paraId="61368C59" w14:textId="4930DC11" w:rsidR="0072146A" w:rsidRPr="00806B7A" w:rsidRDefault="0072146A" w:rsidP="0072146A">
      <w:pPr>
        <w:widowControl w:val="0"/>
        <w:tabs>
          <w:tab w:val="left" w:pos="360"/>
        </w:tabs>
        <w:jc w:val="center"/>
        <w:rPr>
          <w:b/>
          <w:sz w:val="24"/>
          <w:szCs w:val="24"/>
        </w:rPr>
      </w:pPr>
      <w:r w:rsidRPr="00806B7A">
        <w:rPr>
          <w:b/>
          <w:sz w:val="24"/>
          <w:szCs w:val="24"/>
        </w:rPr>
        <w:t xml:space="preserve">ДОГОВОР № </w:t>
      </w:r>
      <w:r>
        <w:rPr>
          <w:b/>
          <w:sz w:val="24"/>
          <w:szCs w:val="24"/>
        </w:rPr>
        <w:t>______________</w:t>
      </w:r>
    </w:p>
    <w:tbl>
      <w:tblPr>
        <w:tblStyle w:val="af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501"/>
      </w:tblGrid>
      <w:tr w:rsidR="0072146A" w:rsidRPr="00806B7A" w14:paraId="0F4EE0B2" w14:textId="77777777" w:rsidTr="00567235">
        <w:tc>
          <w:tcPr>
            <w:tcW w:w="4672" w:type="dxa"/>
          </w:tcPr>
          <w:p w14:paraId="04B317A4" w14:textId="77777777" w:rsidR="0072146A" w:rsidRPr="00806B7A" w:rsidRDefault="0072146A" w:rsidP="00567235">
            <w:pPr>
              <w:widowControl w:val="0"/>
              <w:rPr>
                <w:b/>
                <w:sz w:val="24"/>
                <w:szCs w:val="24"/>
              </w:rPr>
            </w:pPr>
            <w:r w:rsidRPr="00806B7A">
              <w:rPr>
                <w:sz w:val="24"/>
                <w:szCs w:val="24"/>
              </w:rPr>
              <w:t>г. Москва</w:t>
            </w:r>
          </w:p>
        </w:tc>
        <w:tc>
          <w:tcPr>
            <w:tcW w:w="5501" w:type="dxa"/>
          </w:tcPr>
          <w:p w14:paraId="659E91DE" w14:textId="3C0FDA14" w:rsidR="0072146A" w:rsidRPr="00806B7A" w:rsidRDefault="0072146A" w:rsidP="0072146A">
            <w:pPr>
              <w:widowControl w:val="0"/>
              <w:jc w:val="right"/>
              <w:rPr>
                <w:b/>
                <w:sz w:val="24"/>
                <w:szCs w:val="24"/>
              </w:rPr>
            </w:pPr>
            <w:r w:rsidRPr="00806B7A">
              <w:rPr>
                <w:sz w:val="24"/>
                <w:szCs w:val="24"/>
              </w:rPr>
              <w:t xml:space="preserve">   «</w:t>
            </w:r>
            <w:r>
              <w:rPr>
                <w:sz w:val="24"/>
                <w:szCs w:val="24"/>
              </w:rPr>
              <w:t>_____</w:t>
            </w:r>
            <w:r w:rsidRPr="00806B7A">
              <w:rPr>
                <w:sz w:val="24"/>
                <w:szCs w:val="24"/>
              </w:rPr>
              <w:t xml:space="preserve">» </w:t>
            </w:r>
            <w:r>
              <w:rPr>
                <w:sz w:val="24"/>
                <w:szCs w:val="24"/>
              </w:rPr>
              <w:t>_____ 2018</w:t>
            </w:r>
            <w:r w:rsidRPr="00806B7A">
              <w:rPr>
                <w:sz w:val="24"/>
                <w:szCs w:val="24"/>
              </w:rPr>
              <w:t xml:space="preserve"> г.</w:t>
            </w:r>
          </w:p>
        </w:tc>
      </w:tr>
    </w:tbl>
    <w:p w14:paraId="600EC77B" w14:textId="77777777" w:rsidR="0072146A" w:rsidRPr="00806B7A" w:rsidRDefault="0072146A" w:rsidP="0072146A">
      <w:pPr>
        <w:widowControl w:val="0"/>
        <w:tabs>
          <w:tab w:val="left" w:pos="360"/>
        </w:tabs>
        <w:rPr>
          <w:b/>
          <w:sz w:val="24"/>
          <w:szCs w:val="24"/>
        </w:rPr>
      </w:pPr>
    </w:p>
    <w:p w14:paraId="6642869C" w14:textId="77777777" w:rsidR="00730792" w:rsidRPr="00806B7A" w:rsidRDefault="00730792" w:rsidP="00730792">
      <w:pPr>
        <w:widowControl w:val="0"/>
        <w:ind w:firstLine="709"/>
        <w:jc w:val="both"/>
        <w:rPr>
          <w:color w:val="000000"/>
          <w:sz w:val="24"/>
          <w:szCs w:val="24"/>
        </w:rPr>
      </w:pPr>
      <w:r w:rsidRPr="00806B7A">
        <w:rPr>
          <w:b/>
          <w:color w:val="000000"/>
          <w:sz w:val="24"/>
          <w:szCs w:val="24"/>
        </w:rPr>
        <w:t>Автономная некоммерческая организация «Агентство стратегических инициатив по продвижению новых проектов»</w:t>
      </w:r>
      <w:r w:rsidRPr="00806B7A">
        <w:rPr>
          <w:color w:val="000000"/>
          <w:sz w:val="24"/>
          <w:szCs w:val="24"/>
        </w:rPr>
        <w:t xml:space="preserve">, именуемая в дальнейшем «Заказчик», в лице </w:t>
      </w:r>
      <w:r w:rsidRPr="002B3BC5">
        <w:rPr>
          <w:color w:val="000000"/>
          <w:sz w:val="24"/>
          <w:szCs w:val="24"/>
        </w:rPr>
        <w:t>Административного директора – Заместителя Генерального директора Шепелевой Людмилы Георгиевны, действующего на основании доверенности № 12/Д от 02.04.2018 г.</w:t>
      </w:r>
      <w:r w:rsidRPr="00806B7A">
        <w:rPr>
          <w:color w:val="000000"/>
          <w:sz w:val="24"/>
          <w:szCs w:val="24"/>
        </w:rPr>
        <w:t>, с одной стороны, и</w:t>
      </w:r>
    </w:p>
    <w:p w14:paraId="2132E97D" w14:textId="77777777" w:rsidR="00730792" w:rsidRPr="00806B7A" w:rsidRDefault="00730792" w:rsidP="00730792">
      <w:pPr>
        <w:widowControl w:val="0"/>
        <w:ind w:firstLine="709"/>
        <w:jc w:val="both"/>
        <w:rPr>
          <w:color w:val="000000"/>
          <w:sz w:val="24"/>
          <w:szCs w:val="24"/>
        </w:rPr>
      </w:pPr>
      <w:r>
        <w:rPr>
          <w:b/>
          <w:color w:val="000000"/>
          <w:sz w:val="24"/>
          <w:szCs w:val="24"/>
        </w:rPr>
        <w:t>___________________________________________________________</w:t>
      </w:r>
      <w:r w:rsidRPr="00806B7A">
        <w:rPr>
          <w:color w:val="000000"/>
          <w:sz w:val="24"/>
          <w:szCs w:val="24"/>
        </w:rPr>
        <w:t xml:space="preserve">, именуемое в дальнейшем «Исполнитель» в лице </w:t>
      </w:r>
      <w:r>
        <w:rPr>
          <w:color w:val="000000"/>
          <w:sz w:val="24"/>
          <w:szCs w:val="24"/>
        </w:rPr>
        <w:t>_________________________________________________</w:t>
      </w:r>
      <w:r w:rsidRPr="00806B7A">
        <w:rPr>
          <w:color w:val="000000"/>
          <w:sz w:val="24"/>
          <w:szCs w:val="24"/>
        </w:rPr>
        <w:t xml:space="preserve">, действующего на основании </w:t>
      </w:r>
      <w:r>
        <w:rPr>
          <w:color w:val="000000"/>
          <w:sz w:val="24"/>
          <w:szCs w:val="24"/>
        </w:rPr>
        <w:t>___________________________________</w:t>
      </w:r>
      <w:r w:rsidRPr="00806B7A">
        <w:rPr>
          <w:color w:val="000000"/>
          <w:sz w:val="24"/>
          <w:szCs w:val="24"/>
        </w:rPr>
        <w:t>, с другой стороны,</w:t>
      </w:r>
    </w:p>
    <w:p w14:paraId="39341995" w14:textId="77777777" w:rsidR="00730792" w:rsidRPr="00806B7A" w:rsidRDefault="00730792" w:rsidP="00730792">
      <w:pPr>
        <w:widowControl w:val="0"/>
        <w:ind w:firstLine="709"/>
        <w:jc w:val="both"/>
        <w:rPr>
          <w:color w:val="000000"/>
          <w:sz w:val="24"/>
          <w:szCs w:val="24"/>
        </w:rPr>
      </w:pPr>
      <w:r w:rsidRPr="00806B7A">
        <w:rPr>
          <w:color w:val="000000"/>
          <w:sz w:val="24"/>
          <w:szCs w:val="24"/>
        </w:rPr>
        <w:t>далее совместно именуемые «Стороны», а по отдельности – «Сторона», заключили настоящий Договор о нижеследующем.</w:t>
      </w:r>
    </w:p>
    <w:p w14:paraId="1EC6334F" w14:textId="77777777" w:rsidR="00730792" w:rsidRPr="00806B7A" w:rsidRDefault="00730792" w:rsidP="00730792">
      <w:pPr>
        <w:widowControl w:val="0"/>
        <w:spacing w:before="120" w:after="120"/>
        <w:ind w:firstLine="567"/>
        <w:jc w:val="center"/>
        <w:rPr>
          <w:b/>
          <w:bCs/>
          <w:color w:val="000000"/>
          <w:sz w:val="24"/>
          <w:szCs w:val="24"/>
        </w:rPr>
      </w:pPr>
      <w:r w:rsidRPr="00806B7A">
        <w:rPr>
          <w:b/>
          <w:bCs/>
          <w:color w:val="000000"/>
          <w:sz w:val="24"/>
          <w:szCs w:val="24"/>
        </w:rPr>
        <w:t>1.</w:t>
      </w:r>
      <w:r w:rsidRPr="00806B7A">
        <w:rPr>
          <w:bCs/>
          <w:iCs/>
          <w:color w:val="000000"/>
          <w:sz w:val="24"/>
          <w:szCs w:val="24"/>
        </w:rPr>
        <w:t xml:space="preserve"> </w:t>
      </w:r>
      <w:r w:rsidRPr="00806B7A">
        <w:rPr>
          <w:b/>
          <w:bCs/>
          <w:color w:val="000000"/>
          <w:sz w:val="24"/>
          <w:szCs w:val="24"/>
        </w:rPr>
        <w:t>ПРЕДМЕТ ДОГОВОРА</w:t>
      </w:r>
    </w:p>
    <w:p w14:paraId="34AB30CC" w14:textId="77777777" w:rsidR="00730792" w:rsidRPr="00806B7A" w:rsidRDefault="00730792" w:rsidP="00730792">
      <w:pPr>
        <w:widowControl w:val="0"/>
        <w:ind w:firstLine="567"/>
        <w:jc w:val="both"/>
        <w:rPr>
          <w:sz w:val="24"/>
          <w:szCs w:val="24"/>
        </w:rPr>
      </w:pPr>
      <w:r w:rsidRPr="00806B7A">
        <w:rPr>
          <w:sz w:val="24"/>
          <w:szCs w:val="24"/>
        </w:rPr>
        <w:t>1.1. Исполнитель принимает на себя обязательства по оказанию услуги предоставления инфраструктуры для размещения информационной системы Заказчика (далее – Услуга, услуги), а Заказчик обязуется оплатить оказанные услуги на условиях настоящего Договора.</w:t>
      </w:r>
    </w:p>
    <w:p w14:paraId="267BC672" w14:textId="77777777" w:rsidR="00730792" w:rsidRPr="00806B7A" w:rsidRDefault="00730792" w:rsidP="00730792">
      <w:pPr>
        <w:widowControl w:val="0"/>
        <w:ind w:firstLine="567"/>
        <w:jc w:val="both"/>
        <w:rPr>
          <w:sz w:val="24"/>
          <w:szCs w:val="24"/>
        </w:rPr>
      </w:pPr>
      <w:r w:rsidRPr="00806B7A">
        <w:rPr>
          <w:sz w:val="24"/>
          <w:szCs w:val="24"/>
        </w:rPr>
        <w:t>1.2. Содержание предоставляемой Услуги определяется Техническим заданием (Приложение № 1 к настоящему Договору), которое является неотъемлемой частью настоящего Договора.</w:t>
      </w:r>
    </w:p>
    <w:p w14:paraId="7578D010" w14:textId="77777777" w:rsidR="00730792" w:rsidRPr="00806B7A" w:rsidRDefault="00730792" w:rsidP="00730792">
      <w:pPr>
        <w:widowControl w:val="0"/>
        <w:ind w:firstLine="567"/>
        <w:jc w:val="both"/>
        <w:rPr>
          <w:sz w:val="24"/>
          <w:szCs w:val="24"/>
        </w:rPr>
      </w:pPr>
      <w:r w:rsidRPr="00806B7A">
        <w:rPr>
          <w:sz w:val="24"/>
          <w:szCs w:val="24"/>
        </w:rPr>
        <w:t xml:space="preserve">1.3. </w:t>
      </w:r>
      <w:r w:rsidRPr="00806B7A">
        <w:rPr>
          <w:bCs/>
          <w:sz w:val="24"/>
          <w:szCs w:val="24"/>
        </w:rPr>
        <w:t>Услуги Исполнитель оказывает своими силами, используя находящуюся в его распоряжении специализированную технику, оборудование и приборы, а также знания и опыт своих специалистов</w:t>
      </w:r>
      <w:r w:rsidRPr="00806B7A">
        <w:rPr>
          <w:sz w:val="24"/>
          <w:szCs w:val="24"/>
        </w:rPr>
        <w:t xml:space="preserve">. </w:t>
      </w:r>
    </w:p>
    <w:p w14:paraId="36D2EF0C" w14:textId="77777777" w:rsidR="00730792" w:rsidRPr="00806B7A" w:rsidRDefault="00730792" w:rsidP="00730792">
      <w:pPr>
        <w:widowControl w:val="0"/>
        <w:ind w:firstLine="567"/>
        <w:jc w:val="both"/>
        <w:rPr>
          <w:bCs/>
          <w:iCs/>
          <w:sz w:val="24"/>
          <w:szCs w:val="24"/>
        </w:rPr>
      </w:pPr>
      <w:r w:rsidRPr="00806B7A">
        <w:rPr>
          <w:bCs/>
          <w:iCs/>
          <w:sz w:val="24"/>
          <w:szCs w:val="24"/>
        </w:rPr>
        <w:t xml:space="preserve">1.4. Срок оказания Услуг: с </w:t>
      </w:r>
      <w:r>
        <w:rPr>
          <w:bCs/>
          <w:iCs/>
          <w:sz w:val="24"/>
          <w:szCs w:val="24"/>
        </w:rPr>
        <w:t>_______________________________________________</w:t>
      </w:r>
      <w:r w:rsidRPr="00806B7A">
        <w:rPr>
          <w:bCs/>
          <w:iCs/>
          <w:sz w:val="24"/>
          <w:szCs w:val="24"/>
        </w:rPr>
        <w:t xml:space="preserve">. Порядок оказания Услуги определяется в соответствии </w:t>
      </w:r>
      <w:r>
        <w:rPr>
          <w:bCs/>
          <w:iCs/>
          <w:sz w:val="24"/>
          <w:szCs w:val="24"/>
        </w:rPr>
        <w:t>Техническим заданием</w:t>
      </w:r>
      <w:r w:rsidRPr="00806B7A">
        <w:rPr>
          <w:bCs/>
          <w:iCs/>
          <w:sz w:val="24"/>
          <w:szCs w:val="24"/>
        </w:rPr>
        <w:t>.</w:t>
      </w:r>
    </w:p>
    <w:p w14:paraId="5529754D" w14:textId="77777777" w:rsidR="00730792" w:rsidRPr="00806B7A" w:rsidRDefault="00730792" w:rsidP="00730792">
      <w:pPr>
        <w:pStyle w:val="afff4"/>
        <w:widowControl w:val="0"/>
        <w:shd w:val="clear" w:color="auto" w:fill="FFFFFF"/>
        <w:spacing w:before="120" w:after="120"/>
        <w:ind w:left="1080"/>
        <w:contextualSpacing w:val="0"/>
        <w:jc w:val="center"/>
        <w:rPr>
          <w:b/>
          <w:bCs/>
          <w:color w:val="000000"/>
          <w:sz w:val="24"/>
          <w:szCs w:val="24"/>
          <w:lang w:eastAsia="zh-CN"/>
        </w:rPr>
      </w:pPr>
      <w:r w:rsidRPr="00806B7A">
        <w:rPr>
          <w:b/>
          <w:bCs/>
          <w:color w:val="000000"/>
          <w:sz w:val="24"/>
          <w:szCs w:val="24"/>
          <w:lang w:eastAsia="zh-CN"/>
        </w:rPr>
        <w:t>2. ПРАВА И ОБЯЗАННОСТИ СТОРОН</w:t>
      </w:r>
    </w:p>
    <w:p w14:paraId="3285F1ED" w14:textId="77777777" w:rsidR="00730792" w:rsidRPr="00806B7A" w:rsidRDefault="00730792" w:rsidP="00730792">
      <w:pPr>
        <w:widowControl w:val="0"/>
        <w:numPr>
          <w:ilvl w:val="1"/>
          <w:numId w:val="7"/>
        </w:numPr>
        <w:shd w:val="clear" w:color="auto" w:fill="FFFFFF"/>
        <w:tabs>
          <w:tab w:val="num" w:pos="0"/>
          <w:tab w:val="left" w:pos="709"/>
        </w:tabs>
        <w:ind w:firstLine="567"/>
        <w:jc w:val="both"/>
        <w:rPr>
          <w:sz w:val="24"/>
          <w:szCs w:val="24"/>
          <w:lang w:eastAsia="zh-CN"/>
        </w:rPr>
      </w:pPr>
      <w:r w:rsidRPr="00806B7A">
        <w:rPr>
          <w:b/>
          <w:sz w:val="24"/>
          <w:szCs w:val="24"/>
          <w:lang w:eastAsia="zh-CN"/>
        </w:rPr>
        <w:t>2.1. Заказчик вправе:</w:t>
      </w:r>
    </w:p>
    <w:p w14:paraId="579EDA9A" w14:textId="77777777" w:rsidR="00730792" w:rsidRPr="00806B7A" w:rsidRDefault="00730792" w:rsidP="00730792">
      <w:pPr>
        <w:widowControl w:val="0"/>
        <w:numPr>
          <w:ilvl w:val="2"/>
          <w:numId w:val="7"/>
        </w:numPr>
        <w:tabs>
          <w:tab w:val="num" w:pos="0"/>
        </w:tabs>
        <w:ind w:firstLine="567"/>
        <w:jc w:val="both"/>
        <w:rPr>
          <w:sz w:val="24"/>
          <w:szCs w:val="24"/>
          <w:lang w:eastAsia="zh-CN"/>
        </w:rPr>
      </w:pPr>
      <w:r w:rsidRPr="00806B7A">
        <w:rPr>
          <w:sz w:val="24"/>
          <w:szCs w:val="24"/>
          <w:lang w:eastAsia="zh-CN"/>
        </w:rPr>
        <w:t>2.1.1. В случае полного или частичного невыполнения/ненадлежащего исполнения условий Договора по вине Исполнителя требовать у него соответствующего возмещения.</w:t>
      </w:r>
    </w:p>
    <w:p w14:paraId="0435270E" w14:textId="77777777" w:rsidR="00730792" w:rsidRPr="00806B7A" w:rsidRDefault="00730792" w:rsidP="00730792">
      <w:pPr>
        <w:widowControl w:val="0"/>
        <w:numPr>
          <w:ilvl w:val="2"/>
          <w:numId w:val="7"/>
        </w:numPr>
        <w:tabs>
          <w:tab w:val="num" w:pos="0"/>
        </w:tabs>
        <w:ind w:firstLine="567"/>
        <w:jc w:val="both"/>
        <w:rPr>
          <w:sz w:val="24"/>
          <w:szCs w:val="24"/>
          <w:lang w:eastAsia="zh-CN"/>
        </w:rPr>
      </w:pPr>
      <w:r w:rsidRPr="00806B7A">
        <w:rPr>
          <w:sz w:val="24"/>
          <w:szCs w:val="24"/>
          <w:lang w:eastAsia="zh-CN"/>
        </w:rPr>
        <w:t>2.1.2. В любое время осуществлять контроль и надзор за ходом и качеством оказываемой Услуги, соблюдением сроков ее оказания.</w:t>
      </w:r>
    </w:p>
    <w:p w14:paraId="06280727" w14:textId="77777777" w:rsidR="00730792" w:rsidRPr="00806B7A" w:rsidRDefault="00730792" w:rsidP="00730792">
      <w:pPr>
        <w:widowControl w:val="0"/>
        <w:numPr>
          <w:ilvl w:val="2"/>
          <w:numId w:val="7"/>
        </w:numPr>
        <w:tabs>
          <w:tab w:val="num" w:pos="0"/>
        </w:tabs>
        <w:ind w:firstLine="567"/>
        <w:jc w:val="both"/>
        <w:rPr>
          <w:b/>
          <w:sz w:val="24"/>
          <w:szCs w:val="24"/>
          <w:lang w:eastAsia="zh-CN"/>
        </w:rPr>
      </w:pPr>
      <w:r w:rsidRPr="00806B7A">
        <w:rPr>
          <w:sz w:val="24"/>
          <w:szCs w:val="24"/>
          <w:lang w:eastAsia="zh-CN"/>
        </w:rPr>
        <w:t xml:space="preserve">2.1.3. В течение срока действия </w:t>
      </w:r>
      <w:r>
        <w:rPr>
          <w:sz w:val="24"/>
          <w:szCs w:val="24"/>
          <w:lang w:eastAsia="zh-CN"/>
        </w:rPr>
        <w:t xml:space="preserve">настоящего </w:t>
      </w:r>
      <w:r w:rsidRPr="00806B7A">
        <w:rPr>
          <w:sz w:val="24"/>
          <w:szCs w:val="24"/>
          <w:lang w:eastAsia="zh-CN"/>
        </w:rPr>
        <w:t xml:space="preserve">Договора обосновано требовать замены специалистов Исполнителя, непосредственно осуществляющих оказание Услуги по </w:t>
      </w:r>
      <w:r>
        <w:rPr>
          <w:sz w:val="24"/>
          <w:szCs w:val="24"/>
          <w:lang w:eastAsia="zh-CN"/>
        </w:rPr>
        <w:t xml:space="preserve">настоящему </w:t>
      </w:r>
      <w:r w:rsidRPr="00806B7A">
        <w:rPr>
          <w:sz w:val="24"/>
          <w:szCs w:val="24"/>
          <w:lang w:eastAsia="zh-CN"/>
        </w:rPr>
        <w:t>Договору.</w:t>
      </w:r>
    </w:p>
    <w:p w14:paraId="48A70616" w14:textId="77777777" w:rsidR="00730792" w:rsidRPr="00806B7A" w:rsidRDefault="00730792" w:rsidP="00730792">
      <w:pPr>
        <w:widowControl w:val="0"/>
        <w:numPr>
          <w:ilvl w:val="1"/>
          <w:numId w:val="7"/>
        </w:numPr>
        <w:shd w:val="clear" w:color="auto" w:fill="FFFFFF"/>
        <w:tabs>
          <w:tab w:val="num" w:pos="0"/>
        </w:tabs>
        <w:ind w:firstLine="567"/>
        <w:jc w:val="both"/>
        <w:rPr>
          <w:sz w:val="24"/>
          <w:szCs w:val="24"/>
          <w:lang w:eastAsia="zh-CN"/>
        </w:rPr>
      </w:pPr>
      <w:r w:rsidRPr="00806B7A">
        <w:rPr>
          <w:b/>
          <w:sz w:val="24"/>
          <w:szCs w:val="24"/>
          <w:lang w:eastAsia="zh-CN"/>
        </w:rPr>
        <w:t>2.2. Заказчик обязан:</w:t>
      </w:r>
    </w:p>
    <w:p w14:paraId="4AA14632" w14:textId="77777777" w:rsidR="00730792" w:rsidRPr="00806B7A" w:rsidRDefault="00730792" w:rsidP="00730792">
      <w:pPr>
        <w:widowControl w:val="0"/>
        <w:numPr>
          <w:ilvl w:val="2"/>
          <w:numId w:val="7"/>
        </w:numPr>
        <w:tabs>
          <w:tab w:val="num" w:pos="0"/>
        </w:tabs>
        <w:ind w:firstLine="567"/>
        <w:jc w:val="both"/>
        <w:rPr>
          <w:sz w:val="24"/>
          <w:szCs w:val="24"/>
          <w:lang w:eastAsia="zh-CN"/>
        </w:rPr>
      </w:pPr>
      <w:r w:rsidRPr="00806B7A">
        <w:rPr>
          <w:sz w:val="24"/>
          <w:szCs w:val="24"/>
          <w:lang w:eastAsia="zh-CN"/>
        </w:rPr>
        <w:t xml:space="preserve">2.2.1. Предоставить Исполнителю информацию, необходимую для оказания Услуг по </w:t>
      </w:r>
      <w:r>
        <w:rPr>
          <w:sz w:val="24"/>
          <w:szCs w:val="24"/>
          <w:lang w:eastAsia="zh-CN"/>
        </w:rPr>
        <w:t xml:space="preserve">настоящему </w:t>
      </w:r>
      <w:r w:rsidRPr="00806B7A">
        <w:rPr>
          <w:sz w:val="24"/>
          <w:szCs w:val="24"/>
          <w:lang w:eastAsia="zh-CN"/>
        </w:rPr>
        <w:t>Договору.</w:t>
      </w:r>
    </w:p>
    <w:p w14:paraId="280EBB97" w14:textId="77777777" w:rsidR="00730792" w:rsidRPr="00806B7A" w:rsidRDefault="00730792" w:rsidP="00730792">
      <w:pPr>
        <w:widowControl w:val="0"/>
        <w:numPr>
          <w:ilvl w:val="2"/>
          <w:numId w:val="7"/>
        </w:numPr>
        <w:tabs>
          <w:tab w:val="num" w:pos="0"/>
        </w:tabs>
        <w:ind w:firstLine="567"/>
        <w:jc w:val="both"/>
        <w:rPr>
          <w:sz w:val="24"/>
          <w:szCs w:val="24"/>
          <w:lang w:eastAsia="zh-CN"/>
        </w:rPr>
      </w:pPr>
      <w:r w:rsidRPr="00806B7A">
        <w:rPr>
          <w:sz w:val="24"/>
          <w:szCs w:val="24"/>
          <w:lang w:eastAsia="zh-CN"/>
        </w:rPr>
        <w:t xml:space="preserve">2.2.2. Организовать приемку Услуг и оплатить обусловленную Договором стоимость Услуг в размере и сроки, предусмотренные </w:t>
      </w:r>
      <w:r>
        <w:rPr>
          <w:sz w:val="24"/>
          <w:szCs w:val="24"/>
          <w:lang w:eastAsia="zh-CN"/>
        </w:rPr>
        <w:t xml:space="preserve">настоящим </w:t>
      </w:r>
      <w:r w:rsidRPr="00806B7A">
        <w:rPr>
          <w:sz w:val="24"/>
          <w:szCs w:val="24"/>
          <w:lang w:eastAsia="zh-CN"/>
        </w:rPr>
        <w:t>Договором.</w:t>
      </w:r>
    </w:p>
    <w:p w14:paraId="583F5803" w14:textId="77777777" w:rsidR="00730792" w:rsidRPr="00806B7A" w:rsidRDefault="00730792" w:rsidP="00730792">
      <w:pPr>
        <w:widowControl w:val="0"/>
        <w:numPr>
          <w:ilvl w:val="2"/>
          <w:numId w:val="7"/>
        </w:numPr>
        <w:tabs>
          <w:tab w:val="num" w:pos="0"/>
        </w:tabs>
        <w:ind w:firstLine="567"/>
        <w:jc w:val="both"/>
        <w:rPr>
          <w:sz w:val="24"/>
          <w:szCs w:val="24"/>
          <w:lang w:eastAsia="zh-CN"/>
        </w:rPr>
      </w:pPr>
      <w:r w:rsidRPr="00806B7A">
        <w:rPr>
          <w:sz w:val="24"/>
          <w:szCs w:val="24"/>
          <w:lang w:eastAsia="zh-CN"/>
        </w:rPr>
        <w:t>2.2.3. При необходимости предоставлять по письменному запросу Исполнителя информацию и документы, наличие которых необходимо Исполнителю для выполнения</w:t>
      </w:r>
      <w:r>
        <w:rPr>
          <w:sz w:val="24"/>
          <w:szCs w:val="24"/>
          <w:lang w:eastAsia="zh-CN"/>
        </w:rPr>
        <w:t xml:space="preserve"> настоящего</w:t>
      </w:r>
      <w:r w:rsidRPr="00806B7A">
        <w:rPr>
          <w:sz w:val="24"/>
          <w:szCs w:val="24"/>
          <w:lang w:eastAsia="zh-CN"/>
        </w:rPr>
        <w:t xml:space="preserve"> Договора.</w:t>
      </w:r>
    </w:p>
    <w:p w14:paraId="112041DC" w14:textId="77777777" w:rsidR="00730792" w:rsidRPr="00806B7A" w:rsidRDefault="00730792" w:rsidP="00730792">
      <w:pPr>
        <w:widowControl w:val="0"/>
        <w:numPr>
          <w:ilvl w:val="1"/>
          <w:numId w:val="7"/>
        </w:numPr>
        <w:shd w:val="clear" w:color="auto" w:fill="FFFFFF"/>
        <w:tabs>
          <w:tab w:val="num" w:pos="0"/>
          <w:tab w:val="left" w:pos="709"/>
        </w:tabs>
        <w:ind w:firstLine="567"/>
        <w:jc w:val="both"/>
        <w:rPr>
          <w:sz w:val="24"/>
          <w:szCs w:val="24"/>
          <w:lang w:eastAsia="zh-CN"/>
        </w:rPr>
      </w:pPr>
      <w:r w:rsidRPr="00806B7A">
        <w:rPr>
          <w:b/>
          <w:sz w:val="24"/>
          <w:szCs w:val="24"/>
          <w:lang w:eastAsia="zh-CN"/>
        </w:rPr>
        <w:t>2.3. Исполнитель вправе:</w:t>
      </w:r>
    </w:p>
    <w:p w14:paraId="1D8B5570" w14:textId="77777777" w:rsidR="00730792" w:rsidRPr="00806B7A" w:rsidRDefault="00730792" w:rsidP="00730792">
      <w:pPr>
        <w:widowControl w:val="0"/>
        <w:numPr>
          <w:ilvl w:val="2"/>
          <w:numId w:val="7"/>
        </w:numPr>
        <w:tabs>
          <w:tab w:val="num" w:pos="0"/>
        </w:tabs>
        <w:ind w:firstLine="567"/>
        <w:jc w:val="both"/>
        <w:rPr>
          <w:sz w:val="24"/>
          <w:szCs w:val="24"/>
          <w:lang w:eastAsia="zh-CN"/>
        </w:rPr>
      </w:pPr>
      <w:r w:rsidRPr="00806B7A">
        <w:rPr>
          <w:sz w:val="24"/>
          <w:szCs w:val="24"/>
          <w:lang w:eastAsia="zh-CN"/>
        </w:rPr>
        <w:t>2.3.1. Запрашивать и получать в установленном порядке у Заказчика информацию для оказания Услуг.</w:t>
      </w:r>
    </w:p>
    <w:p w14:paraId="05596C3A" w14:textId="77777777" w:rsidR="00730792" w:rsidRPr="00806B7A" w:rsidRDefault="00730792" w:rsidP="00730792">
      <w:pPr>
        <w:widowControl w:val="0"/>
        <w:numPr>
          <w:ilvl w:val="2"/>
          <w:numId w:val="7"/>
        </w:numPr>
        <w:tabs>
          <w:tab w:val="num" w:pos="0"/>
        </w:tabs>
        <w:ind w:firstLine="567"/>
        <w:jc w:val="both"/>
        <w:rPr>
          <w:sz w:val="24"/>
          <w:szCs w:val="24"/>
          <w:lang w:eastAsia="zh-CN"/>
        </w:rPr>
      </w:pPr>
      <w:r w:rsidRPr="00806B7A">
        <w:rPr>
          <w:sz w:val="24"/>
          <w:szCs w:val="24"/>
          <w:lang w:eastAsia="zh-CN"/>
        </w:rPr>
        <w:t>2.3.2. Требовать оплаты оказанных и принятых Заказчиком Услуг.</w:t>
      </w:r>
    </w:p>
    <w:p w14:paraId="5299ABEF" w14:textId="77777777" w:rsidR="00730792" w:rsidRPr="00806B7A" w:rsidRDefault="00730792" w:rsidP="00730792">
      <w:pPr>
        <w:widowControl w:val="0"/>
        <w:numPr>
          <w:ilvl w:val="1"/>
          <w:numId w:val="7"/>
        </w:numPr>
        <w:shd w:val="clear" w:color="auto" w:fill="FFFFFF"/>
        <w:tabs>
          <w:tab w:val="num" w:pos="0"/>
          <w:tab w:val="left" w:pos="709"/>
        </w:tabs>
        <w:ind w:firstLine="567"/>
        <w:jc w:val="both"/>
        <w:rPr>
          <w:sz w:val="24"/>
          <w:szCs w:val="24"/>
          <w:lang w:eastAsia="zh-CN"/>
        </w:rPr>
      </w:pPr>
      <w:r w:rsidRPr="00806B7A">
        <w:rPr>
          <w:b/>
          <w:sz w:val="24"/>
          <w:szCs w:val="24"/>
          <w:lang w:eastAsia="zh-CN"/>
        </w:rPr>
        <w:t>2.4. Исполнитель обязан:</w:t>
      </w:r>
    </w:p>
    <w:p w14:paraId="6C65D8DF" w14:textId="77777777" w:rsidR="00730792" w:rsidRPr="00806B7A" w:rsidRDefault="00730792" w:rsidP="00E6179D">
      <w:pPr>
        <w:widowControl w:val="0"/>
        <w:numPr>
          <w:ilvl w:val="0"/>
          <w:numId w:val="48"/>
        </w:numPr>
        <w:autoSpaceDE w:val="0"/>
        <w:ind w:left="0" w:firstLine="709"/>
        <w:jc w:val="both"/>
        <w:rPr>
          <w:sz w:val="24"/>
          <w:szCs w:val="24"/>
          <w:lang w:eastAsia="zh-CN"/>
        </w:rPr>
      </w:pPr>
      <w:r w:rsidRPr="00806B7A">
        <w:rPr>
          <w:sz w:val="24"/>
          <w:szCs w:val="24"/>
          <w:lang w:eastAsia="zh-CN"/>
        </w:rPr>
        <w:t xml:space="preserve">Оказывать Услуги в объеме и сроки и в точном соответствии с условиями, предусмотренными Договором и </w:t>
      </w:r>
      <w:r>
        <w:rPr>
          <w:sz w:val="24"/>
          <w:szCs w:val="24"/>
          <w:lang w:eastAsia="zh-CN"/>
        </w:rPr>
        <w:t>приложениями к нему</w:t>
      </w:r>
      <w:r w:rsidRPr="00806B7A">
        <w:rPr>
          <w:sz w:val="24"/>
          <w:szCs w:val="24"/>
          <w:lang w:eastAsia="zh-CN"/>
        </w:rPr>
        <w:t>.</w:t>
      </w:r>
    </w:p>
    <w:p w14:paraId="1A3DD62E" w14:textId="77777777" w:rsidR="00730792" w:rsidRPr="00806B7A" w:rsidRDefault="00730792" w:rsidP="00E6179D">
      <w:pPr>
        <w:widowControl w:val="0"/>
        <w:numPr>
          <w:ilvl w:val="0"/>
          <w:numId w:val="48"/>
        </w:numPr>
        <w:autoSpaceDE w:val="0"/>
        <w:ind w:left="0" w:firstLine="709"/>
        <w:jc w:val="both"/>
        <w:rPr>
          <w:sz w:val="24"/>
          <w:szCs w:val="24"/>
          <w:lang w:eastAsia="zh-CN"/>
        </w:rPr>
      </w:pPr>
      <w:r w:rsidRPr="00806B7A">
        <w:rPr>
          <w:sz w:val="24"/>
          <w:szCs w:val="24"/>
          <w:lang w:eastAsia="zh-CN"/>
        </w:rPr>
        <w:t xml:space="preserve">Назначить в двухдневный срок с момента подписания </w:t>
      </w:r>
      <w:r>
        <w:rPr>
          <w:sz w:val="24"/>
          <w:szCs w:val="24"/>
          <w:lang w:eastAsia="zh-CN"/>
        </w:rPr>
        <w:t xml:space="preserve">настоящего </w:t>
      </w:r>
      <w:r w:rsidRPr="00806B7A">
        <w:rPr>
          <w:sz w:val="24"/>
          <w:szCs w:val="24"/>
          <w:lang w:eastAsia="zh-CN"/>
        </w:rPr>
        <w:t xml:space="preserve">Договора представителей Исполнителя, ответственных за оказание Услуг по </w:t>
      </w:r>
      <w:r>
        <w:rPr>
          <w:sz w:val="24"/>
          <w:szCs w:val="24"/>
          <w:lang w:eastAsia="zh-CN"/>
        </w:rPr>
        <w:t xml:space="preserve">настоящему </w:t>
      </w:r>
      <w:r w:rsidRPr="00806B7A">
        <w:rPr>
          <w:sz w:val="24"/>
          <w:szCs w:val="24"/>
          <w:lang w:eastAsia="zh-CN"/>
        </w:rPr>
        <w:t>Договору, официально известив об этом Заказчика в письменном виде с указанием представленных им полномочий.</w:t>
      </w:r>
    </w:p>
    <w:p w14:paraId="514E5D3B" w14:textId="77777777" w:rsidR="00730792" w:rsidRPr="00806B7A" w:rsidRDefault="00730792" w:rsidP="00E6179D">
      <w:pPr>
        <w:widowControl w:val="0"/>
        <w:numPr>
          <w:ilvl w:val="0"/>
          <w:numId w:val="48"/>
        </w:numPr>
        <w:autoSpaceDE w:val="0"/>
        <w:ind w:left="0" w:firstLine="709"/>
        <w:jc w:val="both"/>
        <w:rPr>
          <w:sz w:val="24"/>
          <w:szCs w:val="24"/>
          <w:lang w:eastAsia="zh-CN"/>
        </w:rPr>
      </w:pPr>
      <w:r>
        <w:rPr>
          <w:sz w:val="24"/>
          <w:szCs w:val="24"/>
          <w:lang w:eastAsia="zh-CN"/>
        </w:rPr>
        <w:t>Не позднее 1 (О</w:t>
      </w:r>
      <w:r w:rsidRPr="00806B7A">
        <w:rPr>
          <w:sz w:val="24"/>
          <w:szCs w:val="24"/>
          <w:lang w:eastAsia="zh-CN"/>
        </w:rPr>
        <w:t xml:space="preserve">дного) рабочего дня с момента получения письменного запроса предоставлять Заказчику информацию, касающуюся оказания Услуг по </w:t>
      </w:r>
      <w:r>
        <w:rPr>
          <w:sz w:val="24"/>
          <w:szCs w:val="24"/>
          <w:lang w:eastAsia="zh-CN"/>
        </w:rPr>
        <w:t xml:space="preserve">настоящему </w:t>
      </w:r>
      <w:r w:rsidRPr="00806B7A">
        <w:rPr>
          <w:sz w:val="24"/>
          <w:szCs w:val="24"/>
          <w:lang w:eastAsia="zh-CN"/>
        </w:rPr>
        <w:t>Договору, и принимать к исполнению предложения и учитывать указания Заказчика по оказанию Услуг.</w:t>
      </w:r>
    </w:p>
    <w:p w14:paraId="465B74F4" w14:textId="77777777" w:rsidR="00730792" w:rsidRPr="00806B7A" w:rsidRDefault="00730792" w:rsidP="00E6179D">
      <w:pPr>
        <w:widowControl w:val="0"/>
        <w:numPr>
          <w:ilvl w:val="0"/>
          <w:numId w:val="48"/>
        </w:numPr>
        <w:autoSpaceDE w:val="0"/>
        <w:ind w:left="0" w:firstLine="709"/>
        <w:jc w:val="both"/>
        <w:rPr>
          <w:sz w:val="24"/>
          <w:szCs w:val="24"/>
          <w:lang w:eastAsia="zh-CN"/>
        </w:rPr>
      </w:pPr>
      <w:r w:rsidRPr="00806B7A">
        <w:rPr>
          <w:sz w:val="24"/>
          <w:szCs w:val="24"/>
          <w:lang w:eastAsia="zh-CN"/>
        </w:rPr>
        <w:t xml:space="preserve">Привлекать к непосредственному осуществлению оказания Услуг, предусмотренных </w:t>
      </w:r>
      <w:r>
        <w:rPr>
          <w:sz w:val="24"/>
          <w:szCs w:val="24"/>
          <w:lang w:eastAsia="zh-CN"/>
        </w:rPr>
        <w:t xml:space="preserve">настоящим </w:t>
      </w:r>
      <w:r w:rsidRPr="00806B7A">
        <w:rPr>
          <w:sz w:val="24"/>
          <w:szCs w:val="24"/>
          <w:lang w:eastAsia="zh-CN"/>
        </w:rPr>
        <w:t>Договором, только квалифицированных специалистов, обладающих необходимыми документами, подтверждающими их квалификацию.</w:t>
      </w:r>
    </w:p>
    <w:p w14:paraId="3DA28A49" w14:textId="77777777" w:rsidR="00730792" w:rsidRPr="00806B7A" w:rsidRDefault="00730792" w:rsidP="00730792">
      <w:pPr>
        <w:widowControl w:val="0"/>
        <w:tabs>
          <w:tab w:val="num" w:pos="0"/>
        </w:tabs>
        <w:autoSpaceDE w:val="0"/>
        <w:ind w:firstLine="709"/>
        <w:jc w:val="both"/>
        <w:rPr>
          <w:sz w:val="24"/>
          <w:szCs w:val="24"/>
          <w:lang w:eastAsia="zh-CN"/>
        </w:rPr>
      </w:pPr>
      <w:r w:rsidRPr="00806B7A">
        <w:rPr>
          <w:sz w:val="24"/>
          <w:szCs w:val="24"/>
          <w:lang w:eastAsia="zh-CN"/>
        </w:rPr>
        <w:t xml:space="preserve">По обоснованному требованию Заказчика Исполнитель обязуется в течение 1 (Одного) рабочего дня осуществить замену специалиста, осуществляющего оказание Услуги, предусмотренной </w:t>
      </w:r>
      <w:r>
        <w:rPr>
          <w:sz w:val="24"/>
          <w:szCs w:val="24"/>
          <w:lang w:eastAsia="zh-CN"/>
        </w:rPr>
        <w:t xml:space="preserve">настоящим </w:t>
      </w:r>
      <w:r w:rsidRPr="00806B7A">
        <w:rPr>
          <w:sz w:val="24"/>
          <w:szCs w:val="24"/>
          <w:lang w:eastAsia="zh-CN"/>
        </w:rPr>
        <w:t>Договором.</w:t>
      </w:r>
    </w:p>
    <w:p w14:paraId="1F9FDD9A" w14:textId="77777777" w:rsidR="00730792" w:rsidRPr="00806B7A" w:rsidRDefault="00730792" w:rsidP="00E6179D">
      <w:pPr>
        <w:widowControl w:val="0"/>
        <w:numPr>
          <w:ilvl w:val="0"/>
          <w:numId w:val="48"/>
        </w:numPr>
        <w:autoSpaceDE w:val="0"/>
        <w:ind w:left="0" w:firstLine="709"/>
        <w:jc w:val="both"/>
        <w:rPr>
          <w:sz w:val="24"/>
          <w:szCs w:val="24"/>
          <w:lang w:eastAsia="zh-CN"/>
        </w:rPr>
      </w:pPr>
      <w:r w:rsidRPr="00806B7A">
        <w:rPr>
          <w:sz w:val="24"/>
          <w:szCs w:val="24"/>
          <w:lang w:eastAsia="zh-CN"/>
        </w:rPr>
        <w:t>Обеспечить оказание Услуг таким образом, чтобы не препятствовать режиму нормального функционирования и деятельности Заказчика.</w:t>
      </w:r>
    </w:p>
    <w:p w14:paraId="53051092" w14:textId="77777777" w:rsidR="00730792" w:rsidRPr="00806B7A" w:rsidRDefault="00730792" w:rsidP="00E6179D">
      <w:pPr>
        <w:widowControl w:val="0"/>
        <w:numPr>
          <w:ilvl w:val="0"/>
          <w:numId w:val="48"/>
        </w:numPr>
        <w:autoSpaceDE w:val="0"/>
        <w:ind w:left="0" w:firstLine="709"/>
        <w:jc w:val="both"/>
        <w:rPr>
          <w:sz w:val="24"/>
          <w:szCs w:val="24"/>
          <w:lang w:eastAsia="zh-CN"/>
        </w:rPr>
      </w:pPr>
      <w:r w:rsidRPr="00806B7A">
        <w:rPr>
          <w:sz w:val="24"/>
          <w:szCs w:val="24"/>
          <w:lang w:eastAsia="zh-CN"/>
        </w:rPr>
        <w:t>Обеспечить соблюдение персоналом Исполнителя правил внутреннего трудового распорядка и иных правил, действующих на территории Заказчика.</w:t>
      </w:r>
    </w:p>
    <w:p w14:paraId="045990A7" w14:textId="77777777" w:rsidR="00730792" w:rsidRPr="00806B7A" w:rsidRDefault="00730792" w:rsidP="00E6179D">
      <w:pPr>
        <w:widowControl w:val="0"/>
        <w:numPr>
          <w:ilvl w:val="0"/>
          <w:numId w:val="48"/>
        </w:numPr>
        <w:autoSpaceDE w:val="0"/>
        <w:ind w:left="0" w:firstLine="709"/>
        <w:jc w:val="both"/>
        <w:rPr>
          <w:sz w:val="24"/>
          <w:szCs w:val="24"/>
          <w:lang w:eastAsia="zh-CN"/>
        </w:rPr>
      </w:pPr>
      <w:r w:rsidRPr="00806B7A">
        <w:rPr>
          <w:sz w:val="24"/>
          <w:szCs w:val="24"/>
          <w:lang w:eastAsia="zh-CN"/>
        </w:rPr>
        <w:t>По мотивированному требованию Заказчика относительно качества оказанных Услуг вносить изменения, осуществлять доработки в процессе оказания Услуги.</w:t>
      </w:r>
    </w:p>
    <w:p w14:paraId="7B0F0173" w14:textId="77777777" w:rsidR="00730792" w:rsidRPr="00806B7A" w:rsidRDefault="00730792" w:rsidP="00E6179D">
      <w:pPr>
        <w:widowControl w:val="0"/>
        <w:numPr>
          <w:ilvl w:val="0"/>
          <w:numId w:val="48"/>
        </w:numPr>
        <w:autoSpaceDE w:val="0"/>
        <w:ind w:left="0" w:firstLine="709"/>
        <w:jc w:val="both"/>
        <w:rPr>
          <w:sz w:val="24"/>
          <w:szCs w:val="24"/>
          <w:lang w:eastAsia="zh-CN"/>
        </w:rPr>
      </w:pPr>
      <w:r w:rsidRPr="00806B7A">
        <w:rPr>
          <w:sz w:val="24"/>
          <w:szCs w:val="24"/>
          <w:lang w:eastAsia="zh-CN"/>
        </w:rPr>
        <w:t>В течение 2 (Двух) календарных дней за собственный счет устранить недоделки или дополнить Услуги, после получения от Заказчика мотивированной письменной претензии относительно качества Услуг, оказываемых Исполнителем, или несоответствия ее условиям Договора.</w:t>
      </w:r>
    </w:p>
    <w:p w14:paraId="09B78E1E" w14:textId="77777777" w:rsidR="00730792" w:rsidRPr="00806B7A" w:rsidRDefault="00730792" w:rsidP="00E6179D">
      <w:pPr>
        <w:widowControl w:val="0"/>
        <w:numPr>
          <w:ilvl w:val="0"/>
          <w:numId w:val="48"/>
        </w:numPr>
        <w:ind w:left="0" w:firstLine="709"/>
        <w:jc w:val="both"/>
        <w:rPr>
          <w:sz w:val="24"/>
          <w:szCs w:val="24"/>
          <w:lang w:eastAsia="zh-CN"/>
        </w:rPr>
      </w:pPr>
      <w:r w:rsidRPr="00806B7A">
        <w:rPr>
          <w:sz w:val="24"/>
          <w:szCs w:val="24"/>
          <w:lang w:eastAsia="zh-CN"/>
        </w:rPr>
        <w:t xml:space="preserve">Качественно выполнить принятые на себя обязательства своими силами и материалами, в предусмотренный </w:t>
      </w:r>
      <w:r>
        <w:rPr>
          <w:sz w:val="24"/>
          <w:szCs w:val="24"/>
          <w:lang w:eastAsia="zh-CN"/>
        </w:rPr>
        <w:t xml:space="preserve">настоящим </w:t>
      </w:r>
      <w:r w:rsidRPr="00806B7A">
        <w:rPr>
          <w:sz w:val="24"/>
          <w:szCs w:val="24"/>
          <w:lang w:eastAsia="zh-CN"/>
        </w:rPr>
        <w:t>Договором срок, а также с привлечением третьих лиц.</w:t>
      </w:r>
    </w:p>
    <w:p w14:paraId="61D3D9C1" w14:textId="77777777" w:rsidR="00730792" w:rsidRPr="00806B7A" w:rsidRDefault="00730792" w:rsidP="00E6179D">
      <w:pPr>
        <w:widowControl w:val="0"/>
        <w:numPr>
          <w:ilvl w:val="0"/>
          <w:numId w:val="48"/>
        </w:numPr>
        <w:ind w:left="0" w:firstLine="709"/>
        <w:jc w:val="both"/>
        <w:rPr>
          <w:sz w:val="24"/>
          <w:szCs w:val="24"/>
          <w:lang w:eastAsia="zh-CN"/>
        </w:rPr>
      </w:pPr>
      <w:r w:rsidRPr="00806B7A">
        <w:rPr>
          <w:sz w:val="24"/>
          <w:szCs w:val="24"/>
          <w:lang w:eastAsia="zh-CN"/>
        </w:rPr>
        <w:t>При исполнении обязательств по</w:t>
      </w:r>
      <w:r>
        <w:rPr>
          <w:sz w:val="24"/>
          <w:szCs w:val="24"/>
          <w:lang w:eastAsia="zh-CN"/>
        </w:rPr>
        <w:t xml:space="preserve"> настоящему</w:t>
      </w:r>
      <w:r w:rsidRPr="00806B7A">
        <w:rPr>
          <w:sz w:val="24"/>
          <w:szCs w:val="24"/>
          <w:lang w:eastAsia="zh-CN"/>
        </w:rPr>
        <w:t xml:space="preserve"> Договору обеспечить сохранность имущества Заказчика. В случае нарушения Исполнителем настоящего пункта, он обязан возместить Заказчику все причиненные убытки в полном объеме.</w:t>
      </w:r>
    </w:p>
    <w:p w14:paraId="1755BE8C" w14:textId="77777777" w:rsidR="00730792" w:rsidRPr="00806B7A" w:rsidRDefault="00730792" w:rsidP="00E6179D">
      <w:pPr>
        <w:widowControl w:val="0"/>
        <w:numPr>
          <w:ilvl w:val="0"/>
          <w:numId w:val="48"/>
        </w:numPr>
        <w:shd w:val="clear" w:color="auto" w:fill="FFFFFF"/>
        <w:tabs>
          <w:tab w:val="left" w:pos="-3261"/>
          <w:tab w:val="left" w:pos="180"/>
          <w:tab w:val="left" w:pos="540"/>
          <w:tab w:val="left" w:pos="1418"/>
          <w:tab w:val="left" w:pos="1800"/>
        </w:tabs>
        <w:ind w:left="0" w:firstLine="709"/>
        <w:jc w:val="both"/>
        <w:rPr>
          <w:sz w:val="24"/>
          <w:szCs w:val="24"/>
          <w:lang w:eastAsia="zh-CN"/>
        </w:rPr>
      </w:pPr>
      <w:r w:rsidRPr="00806B7A">
        <w:rPr>
          <w:sz w:val="24"/>
          <w:szCs w:val="24"/>
          <w:lang w:eastAsia="zh-CN"/>
        </w:rPr>
        <w:t xml:space="preserve">Нести ответственность перед Заказчиком за неисполнение или ненадлежащее исполнение обязательств по </w:t>
      </w:r>
      <w:r>
        <w:rPr>
          <w:sz w:val="24"/>
          <w:szCs w:val="24"/>
          <w:lang w:eastAsia="zh-CN"/>
        </w:rPr>
        <w:t xml:space="preserve">настоящему </w:t>
      </w:r>
      <w:r w:rsidRPr="00806B7A">
        <w:rPr>
          <w:sz w:val="24"/>
          <w:szCs w:val="24"/>
          <w:lang w:eastAsia="zh-CN"/>
        </w:rPr>
        <w:t>Договору, в том числе за действия третьих лиц, привлеченных Исполнителем к исполнению</w:t>
      </w:r>
      <w:r>
        <w:rPr>
          <w:sz w:val="24"/>
          <w:szCs w:val="24"/>
          <w:lang w:eastAsia="zh-CN"/>
        </w:rPr>
        <w:t xml:space="preserve"> настоящего</w:t>
      </w:r>
      <w:r w:rsidRPr="00806B7A">
        <w:rPr>
          <w:sz w:val="24"/>
          <w:szCs w:val="24"/>
          <w:lang w:eastAsia="zh-CN"/>
        </w:rPr>
        <w:t xml:space="preserve"> Договора.</w:t>
      </w:r>
    </w:p>
    <w:p w14:paraId="4F7BB6E2" w14:textId="77777777" w:rsidR="00730792" w:rsidRPr="00806B7A" w:rsidRDefault="00730792" w:rsidP="00E6179D">
      <w:pPr>
        <w:widowControl w:val="0"/>
        <w:numPr>
          <w:ilvl w:val="0"/>
          <w:numId w:val="48"/>
        </w:numPr>
        <w:shd w:val="clear" w:color="auto" w:fill="FFFFFF"/>
        <w:tabs>
          <w:tab w:val="left" w:pos="-3261"/>
          <w:tab w:val="left" w:pos="180"/>
          <w:tab w:val="left" w:pos="540"/>
          <w:tab w:val="left" w:pos="1418"/>
          <w:tab w:val="left" w:pos="1800"/>
        </w:tabs>
        <w:ind w:left="0" w:firstLine="709"/>
        <w:jc w:val="both"/>
        <w:textAlignment w:val="baseline"/>
        <w:rPr>
          <w:sz w:val="24"/>
          <w:szCs w:val="24"/>
          <w:lang w:eastAsia="zh-CN"/>
        </w:rPr>
      </w:pPr>
      <w:r w:rsidRPr="00806B7A">
        <w:rPr>
          <w:sz w:val="24"/>
          <w:szCs w:val="24"/>
          <w:lang w:eastAsia="zh-CN"/>
        </w:rPr>
        <w:t>Обеспечить наличие необходимых параметров безопасности в соответствии с Приложение</w:t>
      </w:r>
      <w:r>
        <w:rPr>
          <w:sz w:val="24"/>
          <w:szCs w:val="24"/>
          <w:lang w:eastAsia="zh-CN"/>
        </w:rPr>
        <w:t>м</w:t>
      </w:r>
      <w:r w:rsidRPr="00806B7A">
        <w:rPr>
          <w:sz w:val="24"/>
          <w:szCs w:val="24"/>
          <w:lang w:eastAsia="zh-CN"/>
        </w:rPr>
        <w:t xml:space="preserve"> №</w:t>
      </w:r>
      <w:r>
        <w:rPr>
          <w:sz w:val="24"/>
          <w:szCs w:val="24"/>
          <w:lang w:eastAsia="zh-CN"/>
        </w:rPr>
        <w:t xml:space="preserve"> </w:t>
      </w:r>
      <w:r w:rsidRPr="00806B7A">
        <w:rPr>
          <w:sz w:val="24"/>
          <w:szCs w:val="24"/>
          <w:lang w:eastAsia="zh-CN"/>
        </w:rPr>
        <w:t>1 к</w:t>
      </w:r>
      <w:r>
        <w:rPr>
          <w:sz w:val="24"/>
          <w:szCs w:val="24"/>
          <w:lang w:eastAsia="zh-CN"/>
        </w:rPr>
        <w:t xml:space="preserve"> настоящему</w:t>
      </w:r>
      <w:r w:rsidRPr="00806B7A">
        <w:rPr>
          <w:sz w:val="24"/>
          <w:szCs w:val="24"/>
          <w:lang w:eastAsia="zh-CN"/>
        </w:rPr>
        <w:t xml:space="preserve"> Договору.</w:t>
      </w:r>
    </w:p>
    <w:p w14:paraId="5823D484" w14:textId="77777777" w:rsidR="00730792" w:rsidRPr="00806B7A" w:rsidRDefault="00730792" w:rsidP="00730792">
      <w:pPr>
        <w:widowControl w:val="0"/>
        <w:ind w:firstLine="720"/>
        <w:jc w:val="both"/>
        <w:rPr>
          <w:sz w:val="24"/>
          <w:szCs w:val="24"/>
          <w:lang w:eastAsia="zh-CN"/>
        </w:rPr>
      </w:pPr>
    </w:p>
    <w:p w14:paraId="719CB2AD" w14:textId="77777777" w:rsidR="00730792" w:rsidRPr="00806B7A" w:rsidRDefault="00730792" w:rsidP="00730792">
      <w:pPr>
        <w:widowControl w:val="0"/>
        <w:shd w:val="clear" w:color="auto" w:fill="FFFFFF"/>
        <w:spacing w:before="120" w:after="120"/>
        <w:ind w:left="180"/>
        <w:jc w:val="center"/>
        <w:rPr>
          <w:b/>
          <w:bCs/>
          <w:sz w:val="24"/>
          <w:szCs w:val="24"/>
          <w:lang w:eastAsia="zh-CN"/>
        </w:rPr>
      </w:pPr>
      <w:r>
        <w:rPr>
          <w:b/>
          <w:bCs/>
          <w:sz w:val="24"/>
          <w:szCs w:val="24"/>
          <w:lang w:eastAsia="zh-CN"/>
        </w:rPr>
        <w:t>3.  </w:t>
      </w:r>
      <w:r w:rsidRPr="00806B7A">
        <w:rPr>
          <w:b/>
          <w:bCs/>
          <w:sz w:val="24"/>
          <w:szCs w:val="24"/>
          <w:lang w:eastAsia="zh-CN"/>
        </w:rPr>
        <w:t>ПОРЯДОК ПРИЕМКИ УСЛУГ</w:t>
      </w:r>
    </w:p>
    <w:p w14:paraId="237F982D" w14:textId="77777777" w:rsidR="00730792" w:rsidRPr="00806B7A" w:rsidRDefault="00730792" w:rsidP="00730792">
      <w:pPr>
        <w:widowControl w:val="0"/>
        <w:numPr>
          <w:ilvl w:val="1"/>
          <w:numId w:val="7"/>
        </w:numPr>
        <w:tabs>
          <w:tab w:val="num" w:pos="0"/>
          <w:tab w:val="left" w:pos="851"/>
          <w:tab w:val="left" w:pos="1134"/>
        </w:tabs>
        <w:ind w:firstLine="567"/>
        <w:jc w:val="both"/>
        <w:rPr>
          <w:sz w:val="24"/>
          <w:szCs w:val="24"/>
          <w:lang w:eastAsia="zh-CN"/>
        </w:rPr>
      </w:pPr>
      <w:r w:rsidRPr="00806B7A">
        <w:rPr>
          <w:sz w:val="24"/>
          <w:szCs w:val="24"/>
          <w:lang w:eastAsia="zh-CN"/>
        </w:rPr>
        <w:t>3.1. Исполнитель ежемесячно, не позднее 5-го числа месяца, следующего за отчетн</w:t>
      </w:r>
      <w:r>
        <w:rPr>
          <w:sz w:val="24"/>
          <w:szCs w:val="24"/>
          <w:lang w:eastAsia="zh-CN"/>
        </w:rPr>
        <w:t>ым, предоставляет Заказчику 2 (Д</w:t>
      </w:r>
      <w:r w:rsidRPr="00806B7A">
        <w:rPr>
          <w:sz w:val="24"/>
          <w:szCs w:val="24"/>
          <w:lang w:eastAsia="zh-CN"/>
        </w:rPr>
        <w:t xml:space="preserve">ва) экземпляра подписанного со своей стороны акта приемки-передачи оказанной Услуги (далее – «Акт»), </w:t>
      </w:r>
      <w:r>
        <w:rPr>
          <w:sz w:val="24"/>
          <w:szCs w:val="24"/>
          <w:lang w:eastAsia="zh-CN"/>
        </w:rPr>
        <w:t>о</w:t>
      </w:r>
      <w:r w:rsidRPr="00806B7A">
        <w:rPr>
          <w:sz w:val="24"/>
          <w:szCs w:val="24"/>
          <w:lang w:eastAsia="zh-CN"/>
        </w:rPr>
        <w:t>тчет, счет и счета-фактур</w:t>
      </w:r>
      <w:r>
        <w:rPr>
          <w:sz w:val="24"/>
          <w:szCs w:val="24"/>
          <w:lang w:eastAsia="zh-CN"/>
        </w:rPr>
        <w:t>у</w:t>
      </w:r>
      <w:r w:rsidRPr="00806B7A">
        <w:rPr>
          <w:sz w:val="24"/>
          <w:szCs w:val="24"/>
          <w:lang w:eastAsia="zh-CN"/>
        </w:rPr>
        <w:t xml:space="preserve">. </w:t>
      </w:r>
    </w:p>
    <w:p w14:paraId="70FDBD9A" w14:textId="77777777" w:rsidR="00730792" w:rsidRPr="00806B7A" w:rsidRDefault="00730792" w:rsidP="00730792">
      <w:pPr>
        <w:widowControl w:val="0"/>
        <w:numPr>
          <w:ilvl w:val="1"/>
          <w:numId w:val="7"/>
        </w:numPr>
        <w:tabs>
          <w:tab w:val="num" w:pos="0"/>
          <w:tab w:val="left" w:pos="851"/>
          <w:tab w:val="left" w:pos="1134"/>
        </w:tabs>
        <w:ind w:firstLine="567"/>
        <w:jc w:val="both"/>
        <w:rPr>
          <w:sz w:val="24"/>
          <w:szCs w:val="24"/>
          <w:lang w:eastAsia="zh-CN"/>
        </w:rPr>
      </w:pPr>
      <w:r w:rsidRPr="00806B7A">
        <w:rPr>
          <w:sz w:val="24"/>
          <w:szCs w:val="24"/>
          <w:lang w:eastAsia="zh-CN"/>
        </w:rPr>
        <w:t xml:space="preserve">3.2. </w:t>
      </w:r>
      <w:r>
        <w:rPr>
          <w:sz w:val="24"/>
          <w:szCs w:val="24"/>
          <w:lang w:eastAsia="zh-CN"/>
        </w:rPr>
        <w:t>В течение 10 (Д</w:t>
      </w:r>
      <w:r w:rsidRPr="00806B7A">
        <w:rPr>
          <w:sz w:val="24"/>
          <w:szCs w:val="24"/>
          <w:lang w:eastAsia="zh-CN"/>
        </w:rPr>
        <w:t>есяти) рабочих дней с момента получения Акта Заказчик утверждает Акт или дает мотивированный отказ от приема Услуги.</w:t>
      </w:r>
    </w:p>
    <w:p w14:paraId="515FB32E" w14:textId="77777777" w:rsidR="00730792" w:rsidRPr="00806B7A" w:rsidRDefault="00730792" w:rsidP="00730792">
      <w:pPr>
        <w:widowControl w:val="0"/>
        <w:numPr>
          <w:ilvl w:val="1"/>
          <w:numId w:val="7"/>
        </w:numPr>
        <w:tabs>
          <w:tab w:val="num" w:pos="0"/>
          <w:tab w:val="left" w:pos="851"/>
          <w:tab w:val="left" w:pos="1134"/>
        </w:tabs>
        <w:ind w:firstLine="567"/>
        <w:jc w:val="both"/>
        <w:rPr>
          <w:sz w:val="24"/>
          <w:szCs w:val="24"/>
          <w:lang w:eastAsia="zh-CN"/>
        </w:rPr>
      </w:pPr>
      <w:r w:rsidRPr="00806B7A">
        <w:rPr>
          <w:sz w:val="24"/>
          <w:szCs w:val="24"/>
          <w:lang w:eastAsia="zh-CN"/>
        </w:rPr>
        <w:t>3.3. В случае если Заказчик не подписывает Акт или не предоставит мотивированный отказ от приема оказанной Услуги в срок, указанный в п. 3.2 Договора, Услуги считаются оказанными Исполнителем надлежащим образом и подлежат оплате Заказчиком в полном объеме.</w:t>
      </w:r>
    </w:p>
    <w:p w14:paraId="5F69DDD3" w14:textId="77777777" w:rsidR="00730792" w:rsidRPr="00806B7A" w:rsidRDefault="00730792" w:rsidP="00730792">
      <w:pPr>
        <w:widowControl w:val="0"/>
        <w:numPr>
          <w:ilvl w:val="1"/>
          <w:numId w:val="7"/>
        </w:numPr>
        <w:tabs>
          <w:tab w:val="num" w:pos="0"/>
          <w:tab w:val="left" w:pos="851"/>
          <w:tab w:val="left" w:pos="1134"/>
        </w:tabs>
        <w:ind w:firstLine="567"/>
        <w:jc w:val="both"/>
        <w:rPr>
          <w:sz w:val="24"/>
          <w:szCs w:val="24"/>
          <w:lang w:eastAsia="zh-CN"/>
        </w:rPr>
      </w:pPr>
      <w:r w:rsidRPr="00806B7A">
        <w:rPr>
          <w:sz w:val="24"/>
          <w:szCs w:val="24"/>
          <w:lang w:eastAsia="zh-CN"/>
        </w:rPr>
        <w:t>3.4. В случае предоставления Заказчиком письменного мотивированного отказа от приемки Услуг Сторонами составляется двухсторонний Акт с перечнем нарушений качества оказанной Услуги и сроками их устранения. По итогам устранения выявленных в процессе приемки Услуг недостатков, Стороны осуществляют сдачу-приемку Услуг в порядке, предусмотренном п.п.3.2-3.3. настоящего Договора.</w:t>
      </w:r>
    </w:p>
    <w:p w14:paraId="7B6FD9FD" w14:textId="77777777" w:rsidR="00730792" w:rsidRPr="00806B7A" w:rsidRDefault="00730792" w:rsidP="00730792">
      <w:pPr>
        <w:widowControl w:val="0"/>
        <w:spacing w:before="120" w:after="120"/>
        <w:ind w:firstLine="567"/>
        <w:jc w:val="center"/>
        <w:rPr>
          <w:b/>
          <w:bCs/>
          <w:sz w:val="24"/>
          <w:szCs w:val="24"/>
        </w:rPr>
      </w:pPr>
      <w:r w:rsidRPr="00806B7A">
        <w:rPr>
          <w:b/>
          <w:bCs/>
          <w:sz w:val="24"/>
          <w:szCs w:val="24"/>
        </w:rPr>
        <w:t>4.</w:t>
      </w:r>
      <w:r w:rsidRPr="00806B7A">
        <w:rPr>
          <w:bCs/>
          <w:iCs/>
          <w:sz w:val="24"/>
          <w:szCs w:val="24"/>
        </w:rPr>
        <w:t> </w:t>
      </w:r>
      <w:r w:rsidRPr="00806B7A">
        <w:rPr>
          <w:b/>
          <w:bCs/>
          <w:sz w:val="24"/>
          <w:szCs w:val="24"/>
        </w:rPr>
        <w:t xml:space="preserve"> ЦЕНА ДОГОВОРА И ПОРЯДОК РАСЧЕТОВ</w:t>
      </w:r>
    </w:p>
    <w:p w14:paraId="0D0AC629" w14:textId="77777777" w:rsidR="00730792" w:rsidRPr="00806B7A" w:rsidRDefault="00730792" w:rsidP="00E6179D">
      <w:pPr>
        <w:widowControl w:val="0"/>
        <w:numPr>
          <w:ilvl w:val="0"/>
          <w:numId w:val="49"/>
        </w:numPr>
        <w:shd w:val="clear" w:color="auto" w:fill="FFFFFF"/>
        <w:tabs>
          <w:tab w:val="left" w:pos="284"/>
          <w:tab w:val="left" w:pos="1134"/>
        </w:tabs>
        <w:spacing w:after="60"/>
        <w:ind w:firstLine="709"/>
        <w:jc w:val="both"/>
        <w:textAlignment w:val="baseline"/>
        <w:rPr>
          <w:color w:val="000000"/>
          <w:sz w:val="24"/>
          <w:szCs w:val="24"/>
          <w:lang w:eastAsia="zh-CN"/>
        </w:rPr>
      </w:pPr>
      <w:r>
        <w:rPr>
          <w:color w:val="000000"/>
          <w:sz w:val="24"/>
          <w:szCs w:val="24"/>
          <w:lang w:eastAsia="zh-CN"/>
        </w:rPr>
        <w:t xml:space="preserve">Общая стоимость оказываемых по настоящему Договору услуг </w:t>
      </w:r>
      <w:r w:rsidRPr="00806B7A">
        <w:rPr>
          <w:color w:val="000000"/>
          <w:sz w:val="24"/>
          <w:szCs w:val="24"/>
          <w:lang w:eastAsia="zh-CN"/>
        </w:rPr>
        <w:t xml:space="preserve">составляет </w:t>
      </w:r>
      <w:r>
        <w:rPr>
          <w:b/>
          <w:color w:val="000000"/>
          <w:sz w:val="24"/>
          <w:szCs w:val="24"/>
          <w:lang w:eastAsia="zh-CN"/>
        </w:rPr>
        <w:t>_________________________________________</w:t>
      </w:r>
      <w:r w:rsidRPr="00806B7A">
        <w:rPr>
          <w:color w:val="000000"/>
          <w:sz w:val="24"/>
          <w:szCs w:val="24"/>
          <w:lang w:eastAsia="zh-CN"/>
        </w:rPr>
        <w:t xml:space="preserve">, в том числе НДС (18%) </w:t>
      </w:r>
      <w:r>
        <w:rPr>
          <w:color w:val="000000"/>
          <w:sz w:val="24"/>
          <w:szCs w:val="24"/>
          <w:lang w:eastAsia="zh-CN"/>
        </w:rPr>
        <w:t>______________________</w:t>
      </w:r>
      <w:r w:rsidRPr="00806B7A">
        <w:rPr>
          <w:color w:val="000000"/>
          <w:sz w:val="24"/>
          <w:szCs w:val="24"/>
          <w:lang w:eastAsia="zh-CN"/>
        </w:rPr>
        <w:t xml:space="preserve">. </w:t>
      </w:r>
    </w:p>
    <w:p w14:paraId="7160C11F" w14:textId="77777777" w:rsidR="00730792" w:rsidRPr="00806B7A" w:rsidRDefault="00730792" w:rsidP="00E6179D">
      <w:pPr>
        <w:widowControl w:val="0"/>
        <w:numPr>
          <w:ilvl w:val="1"/>
          <w:numId w:val="50"/>
        </w:numPr>
        <w:shd w:val="clear" w:color="auto" w:fill="FFFFFF"/>
        <w:tabs>
          <w:tab w:val="left" w:pos="284"/>
          <w:tab w:val="left" w:pos="1134"/>
        </w:tabs>
        <w:spacing w:after="60"/>
        <w:ind w:left="0" w:firstLine="709"/>
        <w:jc w:val="both"/>
        <w:textAlignment w:val="baseline"/>
        <w:rPr>
          <w:sz w:val="24"/>
          <w:szCs w:val="24"/>
          <w:lang w:eastAsia="zh-CN"/>
        </w:rPr>
      </w:pPr>
      <w:r>
        <w:rPr>
          <w:sz w:val="24"/>
          <w:szCs w:val="24"/>
          <w:lang w:eastAsia="zh-CN"/>
        </w:rPr>
        <w:t>Оплата по настоящему Договору производится Заказчиком ежемесячно на основании выставленного Исполнителем счета, не позднее 5 (Пяти) банковских дней с момента подписания Сторонами Акта.</w:t>
      </w:r>
    </w:p>
    <w:p w14:paraId="27DDC53D" w14:textId="77777777" w:rsidR="00730792" w:rsidRDefault="00730792" w:rsidP="00E6179D">
      <w:pPr>
        <w:widowControl w:val="0"/>
        <w:numPr>
          <w:ilvl w:val="1"/>
          <w:numId w:val="50"/>
        </w:numPr>
        <w:shd w:val="clear" w:color="auto" w:fill="FFFFFF"/>
        <w:tabs>
          <w:tab w:val="left" w:pos="284"/>
          <w:tab w:val="left" w:pos="1134"/>
        </w:tabs>
        <w:spacing w:after="60"/>
        <w:ind w:left="0" w:firstLine="709"/>
        <w:jc w:val="both"/>
        <w:textAlignment w:val="baseline"/>
        <w:rPr>
          <w:sz w:val="24"/>
          <w:szCs w:val="24"/>
          <w:lang w:eastAsia="zh-CN"/>
        </w:rPr>
      </w:pPr>
      <w:r w:rsidRPr="002665F8">
        <w:rPr>
          <w:sz w:val="24"/>
          <w:szCs w:val="24"/>
          <w:lang w:eastAsia="zh-CN"/>
        </w:rPr>
        <w:t>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w:t>
      </w:r>
    </w:p>
    <w:p w14:paraId="01E47C1F" w14:textId="77777777" w:rsidR="00730792" w:rsidRDefault="00730792" w:rsidP="00E6179D">
      <w:pPr>
        <w:widowControl w:val="0"/>
        <w:numPr>
          <w:ilvl w:val="1"/>
          <w:numId w:val="50"/>
        </w:numPr>
        <w:shd w:val="clear" w:color="auto" w:fill="FFFFFF"/>
        <w:tabs>
          <w:tab w:val="left" w:pos="284"/>
          <w:tab w:val="left" w:pos="1134"/>
        </w:tabs>
        <w:spacing w:after="60"/>
        <w:ind w:left="0" w:firstLine="709"/>
        <w:jc w:val="both"/>
        <w:textAlignment w:val="baseline"/>
        <w:rPr>
          <w:sz w:val="24"/>
          <w:szCs w:val="24"/>
          <w:lang w:eastAsia="zh-CN"/>
        </w:rPr>
      </w:pPr>
      <w:r w:rsidRPr="00806B7A">
        <w:rPr>
          <w:sz w:val="24"/>
          <w:szCs w:val="24"/>
          <w:lang w:eastAsia="zh-CN"/>
        </w:rPr>
        <w:t>Для целей расчета и оплаты Услуг по Договору устанавливается отчетный период, равный одному календарному месяцу.</w:t>
      </w:r>
    </w:p>
    <w:p w14:paraId="357A6543" w14:textId="77777777" w:rsidR="00730792" w:rsidRPr="00806B7A" w:rsidRDefault="00730792" w:rsidP="00E6179D">
      <w:pPr>
        <w:widowControl w:val="0"/>
        <w:numPr>
          <w:ilvl w:val="1"/>
          <w:numId w:val="50"/>
        </w:numPr>
        <w:shd w:val="clear" w:color="auto" w:fill="FFFFFF"/>
        <w:tabs>
          <w:tab w:val="left" w:pos="284"/>
          <w:tab w:val="left" w:pos="1134"/>
        </w:tabs>
        <w:spacing w:after="60"/>
        <w:ind w:left="0" w:firstLine="709"/>
        <w:jc w:val="both"/>
        <w:textAlignment w:val="baseline"/>
        <w:rPr>
          <w:sz w:val="24"/>
          <w:szCs w:val="24"/>
          <w:lang w:eastAsia="zh-CN"/>
        </w:rPr>
      </w:pPr>
      <w:r w:rsidRPr="002665F8">
        <w:rPr>
          <w:sz w:val="24"/>
          <w:szCs w:val="24"/>
          <w:lang w:eastAsia="zh-CN"/>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38B976E" w14:textId="77777777" w:rsidR="00730792" w:rsidRPr="00806B7A" w:rsidRDefault="00730792" w:rsidP="00730792">
      <w:pPr>
        <w:widowControl w:val="0"/>
        <w:spacing w:before="120" w:after="120"/>
        <w:jc w:val="center"/>
        <w:rPr>
          <w:b/>
          <w:bCs/>
          <w:sz w:val="24"/>
          <w:szCs w:val="24"/>
        </w:rPr>
      </w:pPr>
      <w:r w:rsidRPr="00806B7A">
        <w:rPr>
          <w:b/>
          <w:bCs/>
          <w:iCs/>
          <w:sz w:val="24"/>
          <w:szCs w:val="24"/>
        </w:rPr>
        <w:t>5.</w:t>
      </w:r>
      <w:r w:rsidRPr="00806B7A">
        <w:rPr>
          <w:bCs/>
          <w:iCs/>
          <w:sz w:val="24"/>
          <w:szCs w:val="24"/>
        </w:rPr>
        <w:t> </w:t>
      </w:r>
      <w:r w:rsidRPr="00806B7A">
        <w:rPr>
          <w:b/>
          <w:bCs/>
          <w:sz w:val="24"/>
          <w:szCs w:val="24"/>
        </w:rPr>
        <w:t>ОТВЕТСТВЕННОСТЬ СТОРОН</w:t>
      </w:r>
    </w:p>
    <w:p w14:paraId="0D3D2A82" w14:textId="77777777" w:rsidR="00730792" w:rsidRPr="00806B7A" w:rsidRDefault="00730792" w:rsidP="00E6179D">
      <w:pPr>
        <w:widowControl w:val="0"/>
        <w:numPr>
          <w:ilvl w:val="0"/>
          <w:numId w:val="51"/>
        </w:numPr>
        <w:tabs>
          <w:tab w:val="left" w:pos="993"/>
          <w:tab w:val="left" w:pos="1134"/>
          <w:tab w:val="left" w:pos="1800"/>
        </w:tabs>
        <w:ind w:left="0" w:firstLine="709"/>
        <w:jc w:val="both"/>
        <w:rPr>
          <w:sz w:val="24"/>
          <w:szCs w:val="24"/>
          <w:lang w:eastAsia="zh-CN"/>
        </w:rPr>
      </w:pPr>
      <w:r w:rsidRPr="00806B7A">
        <w:rPr>
          <w:sz w:val="24"/>
          <w:szCs w:val="24"/>
          <w:lang w:eastAsia="zh-CN"/>
        </w:rPr>
        <w:t>За невыполнение или ненадлежащее выполнение обязательств, предусмотренных Договором, Стороны несут ответственность в соответствии с действующим законодательством.</w:t>
      </w:r>
    </w:p>
    <w:p w14:paraId="7E948501" w14:textId="77777777" w:rsidR="00730792" w:rsidRPr="00806B7A" w:rsidRDefault="00730792" w:rsidP="00E6179D">
      <w:pPr>
        <w:widowControl w:val="0"/>
        <w:numPr>
          <w:ilvl w:val="0"/>
          <w:numId w:val="51"/>
        </w:numPr>
        <w:shd w:val="clear" w:color="auto" w:fill="FFFFFF"/>
        <w:tabs>
          <w:tab w:val="left" w:pos="180"/>
          <w:tab w:val="left" w:pos="540"/>
          <w:tab w:val="left" w:pos="993"/>
          <w:tab w:val="left" w:pos="1134"/>
          <w:tab w:val="left" w:pos="1800"/>
        </w:tabs>
        <w:ind w:left="0" w:firstLine="709"/>
        <w:jc w:val="both"/>
        <w:rPr>
          <w:color w:val="000000"/>
          <w:sz w:val="24"/>
          <w:szCs w:val="24"/>
          <w:lang w:eastAsia="zh-CN"/>
        </w:rPr>
      </w:pPr>
      <w:r w:rsidRPr="002665F8">
        <w:rPr>
          <w:sz w:val="24"/>
          <w:szCs w:val="24"/>
          <w:lang w:eastAsia="zh-CN"/>
        </w:rPr>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r>
        <w:rPr>
          <w:sz w:val="24"/>
          <w:szCs w:val="24"/>
          <w:lang w:eastAsia="zh-CN"/>
        </w:rPr>
        <w:t xml:space="preserve"> </w:t>
      </w:r>
    </w:p>
    <w:p w14:paraId="22BF7804" w14:textId="77777777" w:rsidR="00730792" w:rsidRPr="00806B7A" w:rsidRDefault="00730792" w:rsidP="00E6179D">
      <w:pPr>
        <w:widowControl w:val="0"/>
        <w:numPr>
          <w:ilvl w:val="0"/>
          <w:numId w:val="51"/>
        </w:numPr>
        <w:tabs>
          <w:tab w:val="left" w:pos="993"/>
          <w:tab w:val="left" w:pos="1134"/>
        </w:tabs>
        <w:autoSpaceDE w:val="0"/>
        <w:ind w:left="0" w:firstLine="709"/>
        <w:jc w:val="both"/>
        <w:rPr>
          <w:color w:val="000000"/>
          <w:sz w:val="24"/>
          <w:szCs w:val="24"/>
          <w:lang w:eastAsia="zh-CN"/>
        </w:rPr>
      </w:pPr>
      <w:r w:rsidRPr="002665F8">
        <w:rPr>
          <w:color w:val="000000"/>
          <w:sz w:val="24"/>
          <w:szCs w:val="24"/>
          <w:lang w:eastAsia="zh-CN"/>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r>
        <w:rPr>
          <w:color w:val="000000"/>
          <w:sz w:val="24"/>
          <w:szCs w:val="24"/>
          <w:lang w:eastAsia="zh-CN"/>
        </w:rPr>
        <w:t xml:space="preserve"> В случае некачественного оказания услуг, оплате подлежит только тот объем услуг, который оказан надлежащим качеством.</w:t>
      </w:r>
    </w:p>
    <w:p w14:paraId="266C06A6" w14:textId="77777777" w:rsidR="00730792" w:rsidRPr="00806B7A" w:rsidRDefault="00730792" w:rsidP="00E6179D">
      <w:pPr>
        <w:widowControl w:val="0"/>
        <w:numPr>
          <w:ilvl w:val="0"/>
          <w:numId w:val="51"/>
        </w:numPr>
        <w:shd w:val="clear" w:color="auto" w:fill="FFFFFF"/>
        <w:tabs>
          <w:tab w:val="left" w:pos="-3261"/>
          <w:tab w:val="left" w:pos="180"/>
          <w:tab w:val="left" w:pos="540"/>
          <w:tab w:val="left" w:pos="993"/>
          <w:tab w:val="left" w:pos="1134"/>
          <w:tab w:val="left" w:pos="1800"/>
        </w:tabs>
        <w:ind w:left="0" w:firstLine="709"/>
        <w:jc w:val="both"/>
        <w:rPr>
          <w:sz w:val="24"/>
          <w:szCs w:val="24"/>
          <w:lang w:eastAsia="zh-CN"/>
        </w:rPr>
      </w:pPr>
      <w:r w:rsidRPr="00806B7A">
        <w:rPr>
          <w:color w:val="000000"/>
          <w:sz w:val="24"/>
          <w:szCs w:val="24"/>
          <w:lang w:eastAsia="zh-CN"/>
        </w:rPr>
        <w:t>В случае установленной, в надлежащем порядке, вины</w:t>
      </w:r>
      <w:r w:rsidRPr="00806B7A">
        <w:rPr>
          <w:color w:val="FF0000"/>
          <w:sz w:val="24"/>
          <w:szCs w:val="24"/>
          <w:lang w:eastAsia="zh-CN"/>
        </w:rPr>
        <w:t xml:space="preserve"> </w:t>
      </w:r>
      <w:r w:rsidRPr="00806B7A">
        <w:rPr>
          <w:sz w:val="24"/>
          <w:szCs w:val="24"/>
          <w:lang w:eastAsia="zh-CN"/>
        </w:rPr>
        <w:t>Исполнителя некачественного и/или несвоевременного оказания Исполнителем Услуги по Договору к Заказчику будут предъявлены обоснованные претензии третьими лицами, Исполнитель обязуется самостоятельно и за свой счет урегулировать данные претензии, а в случае возникновения у Заказчика в связи с предъявлением таких претензий каких-либо убытков - возместить все понесенные последним убытки в полном объеме.</w:t>
      </w:r>
    </w:p>
    <w:p w14:paraId="1947D5F0" w14:textId="77777777" w:rsidR="00730792" w:rsidRPr="00806B7A" w:rsidRDefault="00730792" w:rsidP="00E6179D">
      <w:pPr>
        <w:widowControl w:val="0"/>
        <w:numPr>
          <w:ilvl w:val="0"/>
          <w:numId w:val="51"/>
        </w:numPr>
        <w:shd w:val="clear" w:color="auto" w:fill="FFFFFF"/>
        <w:tabs>
          <w:tab w:val="left" w:pos="-3261"/>
          <w:tab w:val="left" w:pos="180"/>
          <w:tab w:val="left" w:pos="540"/>
          <w:tab w:val="left" w:pos="993"/>
          <w:tab w:val="left" w:pos="1134"/>
          <w:tab w:val="left" w:pos="1800"/>
        </w:tabs>
        <w:ind w:left="0" w:firstLine="709"/>
        <w:jc w:val="both"/>
        <w:rPr>
          <w:sz w:val="24"/>
          <w:szCs w:val="24"/>
          <w:lang w:eastAsia="zh-CN"/>
        </w:rPr>
      </w:pPr>
      <w:r w:rsidRPr="00806B7A">
        <w:rPr>
          <w:sz w:val="24"/>
          <w:szCs w:val="24"/>
          <w:lang w:eastAsia="zh-CN"/>
        </w:rPr>
        <w:t>Уплата неустойки (пени, штрафа), а также возмещение убытков не освобождает Стороны от исполнения обязательств, предусмотренных Договором.</w:t>
      </w:r>
    </w:p>
    <w:p w14:paraId="73E72489" w14:textId="77777777" w:rsidR="00730792" w:rsidRPr="00806B7A" w:rsidRDefault="00730792" w:rsidP="00E6179D">
      <w:pPr>
        <w:widowControl w:val="0"/>
        <w:numPr>
          <w:ilvl w:val="0"/>
          <w:numId w:val="51"/>
        </w:numPr>
        <w:shd w:val="clear" w:color="auto" w:fill="FFFFFF"/>
        <w:tabs>
          <w:tab w:val="left" w:pos="-3261"/>
          <w:tab w:val="left" w:pos="0"/>
          <w:tab w:val="left" w:pos="180"/>
          <w:tab w:val="left" w:pos="540"/>
          <w:tab w:val="left" w:pos="1134"/>
          <w:tab w:val="left" w:pos="1800"/>
        </w:tabs>
        <w:ind w:left="0" w:firstLine="709"/>
        <w:jc w:val="both"/>
        <w:rPr>
          <w:sz w:val="24"/>
          <w:szCs w:val="24"/>
          <w:lang w:eastAsia="zh-CN"/>
        </w:rPr>
      </w:pPr>
      <w:r w:rsidRPr="00806B7A">
        <w:rPr>
          <w:sz w:val="24"/>
          <w:szCs w:val="24"/>
          <w:lang w:eastAsia="zh-CN"/>
        </w:rPr>
        <w:t>В случае возникновения споров Стороны обязуются принять все меры для их разрешения путем переговоров.</w:t>
      </w:r>
    </w:p>
    <w:p w14:paraId="05719F7F" w14:textId="77777777" w:rsidR="00730792" w:rsidRPr="00806B7A" w:rsidRDefault="00730792" w:rsidP="00730792">
      <w:pPr>
        <w:widowControl w:val="0"/>
        <w:autoSpaceDE w:val="0"/>
        <w:spacing w:before="120" w:after="120"/>
        <w:jc w:val="center"/>
        <w:rPr>
          <w:b/>
          <w:bCs/>
          <w:sz w:val="24"/>
          <w:szCs w:val="24"/>
          <w:lang w:eastAsia="ar-SA"/>
        </w:rPr>
      </w:pPr>
      <w:r w:rsidRPr="00806B7A">
        <w:rPr>
          <w:b/>
          <w:bCs/>
          <w:sz w:val="24"/>
          <w:szCs w:val="24"/>
          <w:lang w:eastAsia="ar-SA"/>
        </w:rPr>
        <w:t>6. ГАРАНТИИ И ЗАВЕРЕНИЯ СТОРОН</w:t>
      </w:r>
    </w:p>
    <w:p w14:paraId="73008B33" w14:textId="77777777" w:rsidR="00730792" w:rsidRPr="002665F8" w:rsidRDefault="00730792" w:rsidP="00730792">
      <w:pPr>
        <w:pStyle w:val="afff4"/>
        <w:tabs>
          <w:tab w:val="left" w:pos="0"/>
          <w:tab w:val="left" w:pos="180"/>
        </w:tabs>
        <w:ind w:left="0" w:firstLine="709"/>
        <w:jc w:val="both"/>
        <w:rPr>
          <w:color w:val="000000"/>
          <w:sz w:val="24"/>
          <w:szCs w:val="24"/>
        </w:rPr>
      </w:pPr>
      <w:r>
        <w:rPr>
          <w:sz w:val="24"/>
          <w:szCs w:val="24"/>
        </w:rPr>
        <w:t>6</w:t>
      </w:r>
      <w:r w:rsidRPr="002665F8">
        <w:rPr>
          <w:sz w:val="24"/>
          <w:szCs w:val="24"/>
        </w:rPr>
        <w:t xml:space="preserve">.1. </w:t>
      </w:r>
      <w:r w:rsidRPr="002665F8">
        <w:rPr>
          <w:color w:val="000000"/>
          <w:sz w:val="24"/>
          <w:szCs w:val="24"/>
        </w:rPr>
        <w:t>Исполнитель гарантирует и заверяет Заказчика, что:</w:t>
      </w:r>
    </w:p>
    <w:p w14:paraId="76E908FA" w14:textId="77777777" w:rsidR="00730792" w:rsidRPr="002665F8" w:rsidRDefault="00730792" w:rsidP="00730792">
      <w:pPr>
        <w:shd w:val="clear" w:color="auto" w:fill="FFFFFF"/>
        <w:tabs>
          <w:tab w:val="left" w:pos="0"/>
          <w:tab w:val="left" w:pos="1276"/>
        </w:tabs>
        <w:ind w:firstLine="709"/>
        <w:jc w:val="both"/>
        <w:rPr>
          <w:color w:val="000000"/>
          <w:sz w:val="24"/>
          <w:szCs w:val="24"/>
        </w:rPr>
      </w:pPr>
      <w:r w:rsidRPr="002665F8">
        <w:rPr>
          <w:sz w:val="24"/>
          <w:szCs w:val="24"/>
        </w:rPr>
        <w:t>(</w:t>
      </w:r>
      <w:r w:rsidRPr="002665F8">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50A5CEC" w14:textId="77777777" w:rsidR="00730792" w:rsidRPr="002665F8" w:rsidRDefault="00730792" w:rsidP="00730792">
      <w:pPr>
        <w:widowControl w:val="0"/>
        <w:shd w:val="clear" w:color="auto" w:fill="FFFFFF"/>
        <w:tabs>
          <w:tab w:val="left" w:pos="0"/>
          <w:tab w:val="left" w:pos="1418"/>
        </w:tabs>
        <w:ind w:firstLine="709"/>
        <w:jc w:val="both"/>
        <w:rPr>
          <w:color w:val="000000"/>
          <w:sz w:val="24"/>
          <w:szCs w:val="24"/>
        </w:rPr>
      </w:pPr>
      <w:r w:rsidRPr="002665F8">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99BBE8C" w14:textId="77777777" w:rsidR="00730792" w:rsidRPr="002665F8" w:rsidRDefault="00730792" w:rsidP="00730792">
      <w:pPr>
        <w:widowControl w:val="0"/>
        <w:shd w:val="clear" w:color="auto" w:fill="FFFFFF"/>
        <w:tabs>
          <w:tab w:val="left" w:pos="0"/>
          <w:tab w:val="left" w:pos="1276"/>
        </w:tabs>
        <w:ind w:firstLine="709"/>
        <w:jc w:val="both"/>
        <w:rPr>
          <w:color w:val="000000"/>
          <w:sz w:val="24"/>
          <w:szCs w:val="24"/>
        </w:rPr>
      </w:pPr>
      <w:r w:rsidRPr="002665F8">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6E9E184" w14:textId="77777777" w:rsidR="00730792" w:rsidRPr="002665F8" w:rsidRDefault="00730792" w:rsidP="00730792">
      <w:pPr>
        <w:widowControl w:val="0"/>
        <w:shd w:val="clear" w:color="auto" w:fill="FFFFFF"/>
        <w:tabs>
          <w:tab w:val="left" w:pos="0"/>
          <w:tab w:val="left" w:pos="1276"/>
        </w:tabs>
        <w:ind w:firstLine="709"/>
        <w:jc w:val="both"/>
        <w:rPr>
          <w:color w:val="000000"/>
          <w:sz w:val="24"/>
          <w:szCs w:val="24"/>
        </w:rPr>
      </w:pPr>
      <w:r w:rsidRPr="002665F8">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157D6AEF" w14:textId="77777777" w:rsidR="00730792" w:rsidRPr="002665F8" w:rsidRDefault="00730792" w:rsidP="00730792">
      <w:pPr>
        <w:widowControl w:val="0"/>
        <w:shd w:val="clear" w:color="auto" w:fill="FFFFFF"/>
        <w:tabs>
          <w:tab w:val="left" w:pos="0"/>
          <w:tab w:val="left" w:pos="1276"/>
        </w:tabs>
        <w:ind w:firstLine="709"/>
        <w:jc w:val="both"/>
        <w:rPr>
          <w:color w:val="000000"/>
          <w:sz w:val="24"/>
          <w:szCs w:val="24"/>
        </w:rPr>
      </w:pPr>
      <w:r w:rsidRPr="002665F8">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77C0E79" w14:textId="77777777" w:rsidR="00730792" w:rsidRPr="000457BF" w:rsidRDefault="00730792" w:rsidP="00730792">
      <w:pPr>
        <w:widowControl w:val="0"/>
        <w:shd w:val="clear" w:color="auto" w:fill="FFFFFF"/>
        <w:tabs>
          <w:tab w:val="left" w:pos="0"/>
          <w:tab w:val="left" w:pos="1276"/>
        </w:tabs>
        <w:ind w:firstLine="709"/>
        <w:jc w:val="both"/>
        <w:rPr>
          <w:color w:val="000000"/>
          <w:sz w:val="24"/>
          <w:szCs w:val="24"/>
        </w:rPr>
      </w:pPr>
      <w:r w:rsidRPr="002665F8">
        <w:rPr>
          <w:color w:val="000000"/>
          <w:sz w:val="24"/>
          <w:szCs w:val="24"/>
        </w:rPr>
        <w:t>(6)  имеет все необходимые ресурсы, персонал и опыт работы для оказания услуг по настоящему Договору.</w:t>
      </w:r>
    </w:p>
    <w:p w14:paraId="3D43DB8C" w14:textId="77777777" w:rsidR="00730792" w:rsidRPr="002665F8" w:rsidRDefault="00730792" w:rsidP="00730792">
      <w:pPr>
        <w:widowControl w:val="0"/>
        <w:shd w:val="clear" w:color="auto" w:fill="FFFFFF"/>
        <w:tabs>
          <w:tab w:val="left" w:pos="0"/>
        </w:tabs>
        <w:ind w:left="720"/>
        <w:jc w:val="both"/>
        <w:rPr>
          <w:color w:val="000000"/>
          <w:sz w:val="24"/>
          <w:szCs w:val="24"/>
        </w:rPr>
      </w:pPr>
      <w:r>
        <w:rPr>
          <w:color w:val="000000"/>
          <w:sz w:val="24"/>
          <w:szCs w:val="24"/>
        </w:rPr>
        <w:t>6.2. </w:t>
      </w:r>
      <w:r w:rsidRPr="002665F8">
        <w:rPr>
          <w:color w:val="000000"/>
          <w:sz w:val="24"/>
          <w:szCs w:val="24"/>
        </w:rPr>
        <w:t xml:space="preserve"> Заказчик гарантирует и заверяет Исполнителя, что:</w:t>
      </w:r>
    </w:p>
    <w:p w14:paraId="6F4A6E69" w14:textId="77777777" w:rsidR="00730792" w:rsidRPr="002665F8" w:rsidRDefault="00730792" w:rsidP="00730792">
      <w:pPr>
        <w:shd w:val="clear" w:color="auto" w:fill="FFFFFF"/>
        <w:tabs>
          <w:tab w:val="left" w:pos="0"/>
        </w:tabs>
        <w:ind w:firstLine="709"/>
        <w:jc w:val="both"/>
        <w:rPr>
          <w:color w:val="000000"/>
          <w:sz w:val="24"/>
          <w:szCs w:val="24"/>
        </w:rPr>
      </w:pPr>
      <w:r w:rsidRPr="002665F8">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57AA935" w14:textId="77777777" w:rsidR="00730792" w:rsidRPr="002665F8" w:rsidRDefault="00730792" w:rsidP="00730792">
      <w:pPr>
        <w:shd w:val="clear" w:color="auto" w:fill="FFFFFF"/>
        <w:tabs>
          <w:tab w:val="left" w:pos="0"/>
        </w:tabs>
        <w:ind w:firstLine="709"/>
        <w:jc w:val="both"/>
        <w:rPr>
          <w:color w:val="000000"/>
          <w:sz w:val="24"/>
          <w:szCs w:val="24"/>
        </w:rPr>
      </w:pPr>
      <w:r w:rsidRPr="002665F8">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DBA21DC" w14:textId="77777777" w:rsidR="00730792" w:rsidRPr="002665F8" w:rsidRDefault="00730792" w:rsidP="00730792">
      <w:pPr>
        <w:shd w:val="clear" w:color="auto" w:fill="FFFFFF"/>
        <w:tabs>
          <w:tab w:val="left" w:pos="0"/>
        </w:tabs>
        <w:ind w:firstLine="709"/>
        <w:jc w:val="both"/>
        <w:rPr>
          <w:color w:val="000000"/>
          <w:sz w:val="24"/>
          <w:szCs w:val="24"/>
        </w:rPr>
      </w:pPr>
      <w:r w:rsidRPr="002665F8">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8B1B2F7" w14:textId="77777777" w:rsidR="00730792" w:rsidRPr="002665F8" w:rsidRDefault="00730792" w:rsidP="00730792">
      <w:pPr>
        <w:shd w:val="clear" w:color="auto" w:fill="FFFFFF"/>
        <w:tabs>
          <w:tab w:val="left" w:pos="0"/>
        </w:tabs>
        <w:ind w:firstLine="709"/>
        <w:jc w:val="both"/>
        <w:rPr>
          <w:color w:val="000000"/>
          <w:sz w:val="24"/>
          <w:szCs w:val="24"/>
        </w:rPr>
      </w:pPr>
      <w:r w:rsidRPr="002665F8">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42B707E" w14:textId="77777777" w:rsidR="00730792" w:rsidRPr="002665F8" w:rsidRDefault="00730792" w:rsidP="00730792">
      <w:pPr>
        <w:shd w:val="clear" w:color="auto" w:fill="FFFFFF"/>
        <w:tabs>
          <w:tab w:val="left" w:pos="0"/>
        </w:tabs>
        <w:ind w:firstLine="709"/>
        <w:jc w:val="both"/>
        <w:rPr>
          <w:color w:val="000000"/>
          <w:sz w:val="24"/>
          <w:szCs w:val="24"/>
        </w:rPr>
      </w:pPr>
      <w:r w:rsidRPr="002665F8">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187658B" w14:textId="77777777" w:rsidR="00730792" w:rsidRPr="002665F8" w:rsidRDefault="00730792" w:rsidP="00730792">
      <w:pPr>
        <w:shd w:val="clear" w:color="auto" w:fill="FFFFFF"/>
        <w:tabs>
          <w:tab w:val="left" w:pos="0"/>
        </w:tabs>
        <w:ind w:firstLine="709"/>
        <w:jc w:val="both"/>
        <w:rPr>
          <w:color w:val="000000"/>
          <w:sz w:val="24"/>
          <w:szCs w:val="24"/>
        </w:rPr>
      </w:pPr>
      <w:r>
        <w:rPr>
          <w:color w:val="000000"/>
          <w:sz w:val="24"/>
          <w:szCs w:val="24"/>
        </w:rPr>
        <w:t>6</w:t>
      </w:r>
      <w:r w:rsidRPr="002665F8">
        <w:rPr>
          <w:color w:val="000000"/>
          <w:sz w:val="24"/>
          <w:szCs w:val="24"/>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24F622F" w14:textId="77777777" w:rsidR="00730792" w:rsidRPr="002665F8" w:rsidRDefault="00730792" w:rsidP="00730792">
      <w:pPr>
        <w:shd w:val="clear" w:color="auto" w:fill="FFFFFF"/>
        <w:tabs>
          <w:tab w:val="left" w:pos="0"/>
        </w:tabs>
        <w:ind w:firstLine="709"/>
        <w:jc w:val="both"/>
        <w:rPr>
          <w:color w:val="000000"/>
          <w:sz w:val="24"/>
          <w:szCs w:val="24"/>
        </w:rPr>
      </w:pPr>
      <w:r w:rsidRPr="002665F8">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A767300" w14:textId="77777777" w:rsidR="00730792" w:rsidRPr="002665F8" w:rsidRDefault="00730792" w:rsidP="00730792">
      <w:pPr>
        <w:shd w:val="clear" w:color="auto" w:fill="FFFFFF"/>
        <w:tabs>
          <w:tab w:val="left" w:pos="0"/>
        </w:tabs>
        <w:ind w:firstLine="709"/>
        <w:jc w:val="both"/>
        <w:rPr>
          <w:color w:val="000000"/>
          <w:sz w:val="24"/>
          <w:szCs w:val="24"/>
        </w:rPr>
      </w:pPr>
      <w:r w:rsidRPr="002665F8">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D269D3F" w14:textId="77777777" w:rsidR="00730792" w:rsidRPr="002665F8" w:rsidRDefault="00730792" w:rsidP="00730792">
      <w:pPr>
        <w:shd w:val="clear" w:color="auto" w:fill="FFFFFF"/>
        <w:tabs>
          <w:tab w:val="left" w:pos="0"/>
        </w:tabs>
        <w:ind w:firstLine="709"/>
        <w:jc w:val="both"/>
        <w:rPr>
          <w:color w:val="000000"/>
          <w:sz w:val="24"/>
          <w:szCs w:val="24"/>
        </w:rPr>
      </w:pPr>
      <w:r w:rsidRPr="002665F8">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6D6B2FFC" w14:textId="77777777" w:rsidR="00730792" w:rsidRPr="002665F8" w:rsidRDefault="00730792" w:rsidP="00730792">
      <w:pPr>
        <w:shd w:val="clear" w:color="auto" w:fill="FFFFFF"/>
        <w:tabs>
          <w:tab w:val="left" w:pos="0"/>
          <w:tab w:val="left" w:pos="1418"/>
        </w:tabs>
        <w:ind w:firstLine="709"/>
        <w:jc w:val="both"/>
        <w:rPr>
          <w:color w:val="000000"/>
          <w:sz w:val="24"/>
          <w:szCs w:val="24"/>
        </w:rPr>
      </w:pPr>
      <w:r>
        <w:rPr>
          <w:color w:val="000000"/>
          <w:sz w:val="24"/>
          <w:szCs w:val="24"/>
        </w:rPr>
        <w:t>6</w:t>
      </w:r>
      <w:r w:rsidRPr="002665F8">
        <w:rPr>
          <w:color w:val="000000"/>
          <w:sz w:val="24"/>
          <w:szCs w:val="24"/>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441CB5EE" w14:textId="77777777" w:rsidR="00730792" w:rsidRPr="002665F8" w:rsidRDefault="00730792" w:rsidP="00730792">
      <w:pPr>
        <w:shd w:val="clear" w:color="auto" w:fill="FFFFFF"/>
        <w:tabs>
          <w:tab w:val="left" w:pos="0"/>
        </w:tabs>
        <w:ind w:firstLine="709"/>
        <w:jc w:val="both"/>
        <w:rPr>
          <w:color w:val="000000"/>
          <w:sz w:val="24"/>
          <w:szCs w:val="24"/>
        </w:rPr>
      </w:pPr>
      <w:r>
        <w:rPr>
          <w:color w:val="000000"/>
          <w:sz w:val="24"/>
          <w:szCs w:val="24"/>
        </w:rPr>
        <w:t>6</w:t>
      </w:r>
      <w:r w:rsidRPr="002665F8">
        <w:rPr>
          <w:color w:val="000000"/>
          <w:sz w:val="24"/>
          <w:szCs w:val="24"/>
        </w:rPr>
        <w:t>.5.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1C7C4E25" w14:textId="77777777" w:rsidR="00730792" w:rsidRPr="002665F8" w:rsidRDefault="00730792" w:rsidP="00730792">
      <w:pPr>
        <w:ind w:firstLine="709"/>
        <w:jc w:val="both"/>
        <w:rPr>
          <w:color w:val="000000"/>
          <w:sz w:val="24"/>
          <w:szCs w:val="24"/>
        </w:rPr>
      </w:pPr>
      <w:r>
        <w:rPr>
          <w:color w:val="000000"/>
          <w:sz w:val="24"/>
          <w:szCs w:val="24"/>
        </w:rPr>
        <w:t>6</w:t>
      </w:r>
      <w:r w:rsidRPr="002665F8">
        <w:rPr>
          <w:color w:val="000000"/>
          <w:sz w:val="24"/>
          <w:szCs w:val="24"/>
        </w:rPr>
        <w:t>.6.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67CE9D62" w14:textId="77777777" w:rsidR="00730792" w:rsidRPr="00806B7A" w:rsidRDefault="00730792" w:rsidP="00730792">
      <w:pPr>
        <w:widowControl w:val="0"/>
        <w:autoSpaceDE w:val="0"/>
        <w:spacing w:before="120" w:after="120"/>
        <w:jc w:val="center"/>
        <w:rPr>
          <w:b/>
          <w:sz w:val="24"/>
          <w:szCs w:val="24"/>
        </w:rPr>
      </w:pPr>
      <w:r>
        <w:rPr>
          <w:b/>
          <w:sz w:val="24"/>
          <w:szCs w:val="24"/>
        </w:rPr>
        <w:t>7. </w:t>
      </w:r>
      <w:r w:rsidRPr="00806B7A">
        <w:rPr>
          <w:b/>
          <w:sz w:val="24"/>
          <w:szCs w:val="24"/>
        </w:rPr>
        <w:t>АНТИКОРРУПЦИОННЫЕ УСЛОВИЯ</w:t>
      </w:r>
    </w:p>
    <w:p w14:paraId="7C789E6D" w14:textId="77777777" w:rsidR="00730792" w:rsidRPr="00806B7A" w:rsidRDefault="00730792" w:rsidP="00730792">
      <w:pPr>
        <w:widowControl w:val="0"/>
        <w:autoSpaceDE w:val="0"/>
        <w:ind w:firstLine="709"/>
        <w:jc w:val="both"/>
        <w:rPr>
          <w:sz w:val="24"/>
          <w:szCs w:val="24"/>
          <w:lang w:eastAsia="ar-SA"/>
        </w:rPr>
      </w:pPr>
      <w:r w:rsidRPr="00806B7A">
        <w:rPr>
          <w:sz w:val="24"/>
          <w:szCs w:val="24"/>
          <w:lang w:eastAsia="ar-SA"/>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A62B608" w14:textId="77777777" w:rsidR="00730792" w:rsidRPr="00806B7A" w:rsidRDefault="00730792" w:rsidP="00730792">
      <w:pPr>
        <w:widowControl w:val="0"/>
        <w:autoSpaceDE w:val="0"/>
        <w:ind w:firstLine="709"/>
        <w:jc w:val="both"/>
        <w:rPr>
          <w:sz w:val="24"/>
          <w:szCs w:val="24"/>
          <w:lang w:eastAsia="ar-SA"/>
        </w:rPr>
      </w:pPr>
      <w:r w:rsidRPr="00806B7A">
        <w:rPr>
          <w:sz w:val="24"/>
          <w:szCs w:val="24"/>
          <w:lang w:eastAsia="ar-SA"/>
        </w:rPr>
        <w:t>7.2.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7EE2340" w14:textId="77777777" w:rsidR="00730792" w:rsidRPr="00806B7A" w:rsidRDefault="00730792" w:rsidP="00730792">
      <w:pPr>
        <w:widowControl w:val="0"/>
        <w:autoSpaceDE w:val="0"/>
        <w:ind w:firstLine="709"/>
        <w:jc w:val="both"/>
        <w:rPr>
          <w:sz w:val="24"/>
          <w:szCs w:val="24"/>
          <w:lang w:eastAsia="ar-SA"/>
        </w:rPr>
      </w:pPr>
      <w:r w:rsidRPr="00806B7A">
        <w:rPr>
          <w:sz w:val="24"/>
          <w:szCs w:val="24"/>
          <w:lang w:eastAsia="ar-SA"/>
        </w:rPr>
        <w:t>7.3.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06B7A">
        <w:rPr>
          <w:sz w:val="24"/>
          <w:szCs w:val="24"/>
          <w:lang w:val="en-US" w:eastAsia="ar-SA"/>
        </w:rPr>
        <w:t> </w:t>
      </w:r>
      <w:r w:rsidRPr="00806B7A">
        <w:rPr>
          <w:sz w:val="24"/>
          <w:szCs w:val="24"/>
          <w:lang w:eastAsia="ar-SA"/>
        </w:rPr>
        <w:t>направленного на обеспечение выполнения этим работником каких-либо действий в пользу стимулирующей его Стороны.</w:t>
      </w:r>
    </w:p>
    <w:p w14:paraId="05CB3FFF" w14:textId="77777777" w:rsidR="00730792" w:rsidRPr="00806B7A" w:rsidRDefault="00730792" w:rsidP="00730792">
      <w:pPr>
        <w:widowControl w:val="0"/>
        <w:autoSpaceDE w:val="0"/>
        <w:ind w:firstLine="709"/>
        <w:jc w:val="both"/>
        <w:rPr>
          <w:sz w:val="24"/>
          <w:szCs w:val="24"/>
          <w:lang w:eastAsia="ar-SA"/>
        </w:rPr>
      </w:pPr>
      <w:r w:rsidRPr="00806B7A">
        <w:rPr>
          <w:sz w:val="24"/>
          <w:szCs w:val="24"/>
          <w:lang w:eastAsia="ar-SA"/>
        </w:rPr>
        <w:t>Под действиями работника, осуществляемыми в пользу стимулирующей его Стороны, понимаются:</w:t>
      </w:r>
    </w:p>
    <w:p w14:paraId="6162C2EC" w14:textId="77777777" w:rsidR="00730792" w:rsidRPr="00806B7A" w:rsidRDefault="00730792" w:rsidP="00E6179D">
      <w:pPr>
        <w:widowControl w:val="0"/>
        <w:numPr>
          <w:ilvl w:val="0"/>
          <w:numId w:val="14"/>
        </w:numPr>
        <w:tabs>
          <w:tab w:val="left" w:pos="993"/>
        </w:tabs>
        <w:autoSpaceDE w:val="0"/>
        <w:autoSpaceDN w:val="0"/>
        <w:adjustRightInd w:val="0"/>
        <w:ind w:left="0" w:firstLine="709"/>
        <w:jc w:val="both"/>
        <w:rPr>
          <w:sz w:val="24"/>
          <w:szCs w:val="24"/>
        </w:rPr>
      </w:pPr>
      <w:r w:rsidRPr="00806B7A">
        <w:rPr>
          <w:sz w:val="24"/>
          <w:szCs w:val="24"/>
        </w:rPr>
        <w:t>предоставление неоправданных преимуществ по сравнению с другими контрагентами;</w:t>
      </w:r>
    </w:p>
    <w:p w14:paraId="24DCB4CC" w14:textId="77777777" w:rsidR="00730792" w:rsidRPr="00806B7A" w:rsidRDefault="00730792" w:rsidP="00E6179D">
      <w:pPr>
        <w:widowControl w:val="0"/>
        <w:numPr>
          <w:ilvl w:val="0"/>
          <w:numId w:val="14"/>
        </w:numPr>
        <w:tabs>
          <w:tab w:val="left" w:pos="993"/>
        </w:tabs>
        <w:autoSpaceDE w:val="0"/>
        <w:autoSpaceDN w:val="0"/>
        <w:adjustRightInd w:val="0"/>
        <w:ind w:left="0" w:firstLine="709"/>
        <w:jc w:val="both"/>
        <w:rPr>
          <w:sz w:val="24"/>
          <w:szCs w:val="24"/>
        </w:rPr>
      </w:pPr>
      <w:r w:rsidRPr="00806B7A">
        <w:rPr>
          <w:sz w:val="24"/>
          <w:szCs w:val="24"/>
        </w:rPr>
        <w:t>предоставление каких-либо гарантий;</w:t>
      </w:r>
    </w:p>
    <w:p w14:paraId="4210C083" w14:textId="77777777" w:rsidR="00730792" w:rsidRPr="00806B7A" w:rsidRDefault="00730792" w:rsidP="00E6179D">
      <w:pPr>
        <w:widowControl w:val="0"/>
        <w:numPr>
          <w:ilvl w:val="0"/>
          <w:numId w:val="14"/>
        </w:numPr>
        <w:tabs>
          <w:tab w:val="left" w:pos="993"/>
        </w:tabs>
        <w:autoSpaceDE w:val="0"/>
        <w:autoSpaceDN w:val="0"/>
        <w:adjustRightInd w:val="0"/>
        <w:ind w:left="0" w:firstLine="709"/>
        <w:jc w:val="both"/>
        <w:rPr>
          <w:sz w:val="24"/>
          <w:szCs w:val="24"/>
        </w:rPr>
      </w:pPr>
      <w:r w:rsidRPr="00806B7A">
        <w:rPr>
          <w:sz w:val="24"/>
          <w:szCs w:val="24"/>
        </w:rPr>
        <w:t>ускорение существующих процедур;</w:t>
      </w:r>
    </w:p>
    <w:p w14:paraId="17B64998" w14:textId="77777777" w:rsidR="00730792" w:rsidRPr="00806B7A" w:rsidRDefault="00730792" w:rsidP="00E6179D">
      <w:pPr>
        <w:widowControl w:val="0"/>
        <w:numPr>
          <w:ilvl w:val="0"/>
          <w:numId w:val="14"/>
        </w:numPr>
        <w:tabs>
          <w:tab w:val="left" w:pos="993"/>
        </w:tabs>
        <w:autoSpaceDE w:val="0"/>
        <w:autoSpaceDN w:val="0"/>
        <w:adjustRightInd w:val="0"/>
        <w:ind w:left="0" w:firstLine="709"/>
        <w:jc w:val="both"/>
        <w:rPr>
          <w:sz w:val="24"/>
          <w:szCs w:val="24"/>
        </w:rPr>
      </w:pPr>
      <w:r w:rsidRPr="00806B7A">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7320431" w14:textId="77777777" w:rsidR="00730792" w:rsidRPr="00806B7A" w:rsidRDefault="00730792" w:rsidP="00730792">
      <w:pPr>
        <w:widowControl w:val="0"/>
        <w:autoSpaceDE w:val="0"/>
        <w:ind w:firstLine="709"/>
        <w:jc w:val="both"/>
        <w:rPr>
          <w:bCs/>
          <w:sz w:val="24"/>
          <w:szCs w:val="24"/>
          <w:lang w:eastAsia="ar-SA"/>
        </w:rPr>
      </w:pPr>
      <w:r w:rsidRPr="00806B7A">
        <w:rPr>
          <w:sz w:val="24"/>
          <w:szCs w:val="24"/>
          <w:lang w:eastAsia="ar-SA"/>
        </w:rPr>
        <w:t>7.4.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06B7A">
        <w:rPr>
          <w:b/>
          <w:bCs/>
          <w:sz w:val="24"/>
          <w:szCs w:val="24"/>
          <w:lang w:eastAsia="ar-SA"/>
        </w:rPr>
        <w:t xml:space="preserve"> </w:t>
      </w:r>
      <w:r w:rsidRPr="00806B7A">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14:paraId="64D79993" w14:textId="77777777" w:rsidR="00730792" w:rsidRPr="00806B7A" w:rsidRDefault="00730792" w:rsidP="00730792">
      <w:pPr>
        <w:widowControl w:val="0"/>
        <w:autoSpaceDE w:val="0"/>
        <w:ind w:firstLine="709"/>
        <w:jc w:val="both"/>
        <w:rPr>
          <w:sz w:val="24"/>
          <w:szCs w:val="24"/>
          <w:lang w:eastAsia="ar-SA"/>
        </w:rPr>
      </w:pPr>
      <w:r w:rsidRPr="00806B7A">
        <w:rPr>
          <w:bCs/>
          <w:sz w:val="24"/>
          <w:szCs w:val="24"/>
          <w:lang w:eastAsia="ar-SA"/>
        </w:rPr>
        <w:t xml:space="preserve">7.5. </w:t>
      </w:r>
      <w:r w:rsidRPr="00806B7A">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E2B8B12" w14:textId="77777777" w:rsidR="00730792" w:rsidRPr="00806B7A" w:rsidRDefault="00730792" w:rsidP="00730792">
      <w:pPr>
        <w:widowControl w:val="0"/>
        <w:autoSpaceDE w:val="0"/>
        <w:ind w:firstLine="709"/>
        <w:jc w:val="both"/>
        <w:rPr>
          <w:sz w:val="24"/>
          <w:szCs w:val="24"/>
          <w:lang w:eastAsia="ar-SA"/>
        </w:rPr>
      </w:pPr>
      <w:r w:rsidRPr="00806B7A">
        <w:rPr>
          <w:sz w:val="24"/>
          <w:szCs w:val="24"/>
          <w:lang w:eastAsia="ar-SA"/>
        </w:rPr>
        <w:t>7.6.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783163F" w14:textId="77777777" w:rsidR="00730792" w:rsidRPr="00806B7A" w:rsidRDefault="00730792" w:rsidP="00730792">
      <w:pPr>
        <w:widowControl w:val="0"/>
        <w:autoSpaceDE w:val="0"/>
        <w:ind w:firstLine="709"/>
        <w:jc w:val="both"/>
        <w:rPr>
          <w:sz w:val="24"/>
          <w:szCs w:val="24"/>
          <w:lang w:eastAsia="ar-SA"/>
        </w:rPr>
      </w:pPr>
      <w:r w:rsidRPr="00806B7A">
        <w:rPr>
          <w:sz w:val="24"/>
          <w:szCs w:val="24"/>
          <w:lang w:eastAsia="ar-SA"/>
        </w:rPr>
        <w:t>7.7.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AF92728" w14:textId="77777777" w:rsidR="00730792" w:rsidRPr="00806B7A" w:rsidRDefault="00730792" w:rsidP="00730792">
      <w:pPr>
        <w:widowControl w:val="0"/>
        <w:autoSpaceDE w:val="0"/>
        <w:ind w:firstLine="709"/>
        <w:jc w:val="both"/>
        <w:rPr>
          <w:sz w:val="24"/>
          <w:szCs w:val="24"/>
          <w:lang w:eastAsia="ar-SA"/>
        </w:rPr>
      </w:pPr>
      <w:r w:rsidRPr="00806B7A">
        <w:rPr>
          <w:sz w:val="24"/>
          <w:szCs w:val="24"/>
          <w:lang w:eastAsia="ar-SA"/>
        </w:rPr>
        <w:t>7.8.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360132D" w14:textId="77777777" w:rsidR="00730792" w:rsidRPr="00806B7A" w:rsidRDefault="00730792" w:rsidP="00730792">
      <w:pPr>
        <w:widowControl w:val="0"/>
        <w:autoSpaceDE w:val="0"/>
        <w:ind w:firstLine="709"/>
        <w:jc w:val="both"/>
        <w:rPr>
          <w:sz w:val="24"/>
          <w:szCs w:val="24"/>
          <w:lang w:eastAsia="ar-SA"/>
        </w:rPr>
      </w:pPr>
      <w:r w:rsidRPr="00806B7A">
        <w:rPr>
          <w:sz w:val="24"/>
          <w:szCs w:val="24"/>
          <w:lang w:eastAsia="ar-SA"/>
        </w:rPr>
        <w:t>7.9.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7CCAA0C" w14:textId="77777777" w:rsidR="00730792" w:rsidRPr="00806B7A" w:rsidRDefault="00730792" w:rsidP="00730792">
      <w:pPr>
        <w:widowControl w:val="0"/>
        <w:spacing w:before="120" w:after="120"/>
        <w:ind w:firstLine="567"/>
        <w:jc w:val="center"/>
        <w:rPr>
          <w:b/>
          <w:bCs/>
          <w:sz w:val="24"/>
          <w:szCs w:val="24"/>
        </w:rPr>
      </w:pPr>
      <w:r w:rsidRPr="00806B7A">
        <w:rPr>
          <w:b/>
          <w:bCs/>
          <w:sz w:val="24"/>
          <w:szCs w:val="24"/>
        </w:rPr>
        <w:t>8. ОБСТОЯТЕЛЬСТВА НЕПРЕОДОЛИМОЙ СИЛЫ</w:t>
      </w:r>
    </w:p>
    <w:p w14:paraId="11A45C37" w14:textId="77777777" w:rsidR="00730792" w:rsidRPr="00806B7A" w:rsidRDefault="00730792" w:rsidP="00730792">
      <w:pPr>
        <w:widowControl w:val="0"/>
        <w:ind w:firstLine="567"/>
        <w:jc w:val="both"/>
        <w:rPr>
          <w:sz w:val="24"/>
          <w:szCs w:val="24"/>
        </w:rPr>
      </w:pPr>
      <w:r w:rsidRPr="00806B7A">
        <w:rPr>
          <w:sz w:val="24"/>
          <w:szCs w:val="24"/>
        </w:rPr>
        <w:t>8.1.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97252E4" w14:textId="77777777" w:rsidR="00730792" w:rsidRPr="00806B7A" w:rsidRDefault="00730792" w:rsidP="00730792">
      <w:pPr>
        <w:widowControl w:val="0"/>
        <w:ind w:firstLine="567"/>
        <w:jc w:val="both"/>
        <w:rPr>
          <w:sz w:val="24"/>
          <w:szCs w:val="24"/>
        </w:rPr>
      </w:pPr>
      <w:r w:rsidRPr="00806B7A">
        <w:rPr>
          <w:sz w:val="24"/>
          <w:szCs w:val="24"/>
        </w:rPr>
        <w:t>8.2.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14:paraId="61E2D569" w14:textId="77777777" w:rsidR="00730792" w:rsidRPr="00806B7A" w:rsidRDefault="00730792" w:rsidP="00730792">
      <w:pPr>
        <w:widowControl w:val="0"/>
        <w:ind w:firstLine="567"/>
        <w:jc w:val="both"/>
        <w:rPr>
          <w:sz w:val="24"/>
          <w:szCs w:val="24"/>
        </w:rPr>
      </w:pPr>
      <w:r w:rsidRPr="00806B7A">
        <w:rPr>
          <w:sz w:val="24"/>
          <w:szCs w:val="24"/>
        </w:rPr>
        <w:t>8.3.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5621FC27" w14:textId="77777777" w:rsidR="00730792" w:rsidRPr="00806B7A" w:rsidRDefault="00730792" w:rsidP="00730792">
      <w:pPr>
        <w:widowControl w:val="0"/>
        <w:ind w:firstLine="567"/>
        <w:jc w:val="both"/>
        <w:rPr>
          <w:sz w:val="24"/>
          <w:szCs w:val="24"/>
        </w:rPr>
      </w:pPr>
      <w:r w:rsidRPr="00806B7A">
        <w:rPr>
          <w:sz w:val="24"/>
          <w:szCs w:val="24"/>
        </w:rPr>
        <w:t>8.4.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8.2.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14:paraId="70D34A4B" w14:textId="77777777" w:rsidR="00730792" w:rsidRPr="00806B7A" w:rsidRDefault="00730792" w:rsidP="00730792">
      <w:pPr>
        <w:widowControl w:val="0"/>
        <w:ind w:firstLine="567"/>
        <w:jc w:val="both"/>
        <w:rPr>
          <w:sz w:val="24"/>
          <w:szCs w:val="24"/>
        </w:rPr>
      </w:pPr>
      <w:r w:rsidRPr="00806B7A">
        <w:rPr>
          <w:sz w:val="24"/>
          <w:szCs w:val="24"/>
        </w:rPr>
        <w:t>8.5.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14:paraId="74D60F30" w14:textId="77777777" w:rsidR="00730792" w:rsidRPr="00806B7A" w:rsidRDefault="00730792" w:rsidP="00730792">
      <w:pPr>
        <w:widowControl w:val="0"/>
        <w:ind w:firstLine="567"/>
        <w:jc w:val="both"/>
        <w:rPr>
          <w:sz w:val="24"/>
          <w:szCs w:val="24"/>
        </w:rPr>
      </w:pPr>
      <w:r w:rsidRPr="00806B7A">
        <w:rPr>
          <w:sz w:val="24"/>
          <w:szCs w:val="24"/>
        </w:rPr>
        <w:t>8.6. Если обстоятельства, указанные в п. 8.1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14:paraId="53118CA9" w14:textId="77777777" w:rsidR="00730792" w:rsidRPr="00806B7A" w:rsidRDefault="00730792" w:rsidP="00730792">
      <w:pPr>
        <w:widowControl w:val="0"/>
        <w:spacing w:before="120" w:after="120"/>
        <w:ind w:firstLine="567"/>
        <w:jc w:val="center"/>
        <w:rPr>
          <w:b/>
          <w:bCs/>
          <w:sz w:val="24"/>
          <w:szCs w:val="24"/>
        </w:rPr>
      </w:pPr>
      <w:r w:rsidRPr="00806B7A">
        <w:rPr>
          <w:b/>
          <w:bCs/>
          <w:iCs/>
          <w:sz w:val="24"/>
          <w:szCs w:val="24"/>
        </w:rPr>
        <w:t>9. </w:t>
      </w:r>
      <w:r w:rsidRPr="00806B7A">
        <w:rPr>
          <w:b/>
          <w:bCs/>
          <w:sz w:val="24"/>
          <w:szCs w:val="24"/>
        </w:rPr>
        <w:t>СРОК ДЕЙСТВИЯ ДОГОВОРА</w:t>
      </w:r>
    </w:p>
    <w:p w14:paraId="634E22B5" w14:textId="77777777" w:rsidR="00730792" w:rsidRPr="00806B7A" w:rsidRDefault="00730792" w:rsidP="00730792">
      <w:pPr>
        <w:widowControl w:val="0"/>
        <w:ind w:firstLine="567"/>
        <w:jc w:val="both"/>
        <w:outlineLvl w:val="3"/>
        <w:rPr>
          <w:sz w:val="24"/>
          <w:szCs w:val="24"/>
        </w:rPr>
      </w:pPr>
      <w:r w:rsidRPr="00806B7A">
        <w:rPr>
          <w:sz w:val="24"/>
          <w:szCs w:val="24"/>
        </w:rPr>
        <w:t xml:space="preserve">9.1.  Договор вступает в силу и становится обязательным для Сторон с момента его заключения и действует в течении </w:t>
      </w:r>
      <w:r>
        <w:rPr>
          <w:sz w:val="24"/>
          <w:szCs w:val="24"/>
        </w:rPr>
        <w:t>__________________</w:t>
      </w:r>
      <w:r w:rsidRPr="00806B7A">
        <w:rPr>
          <w:sz w:val="24"/>
          <w:szCs w:val="24"/>
        </w:rPr>
        <w:t>и до полного исполнения обязательств (включая гарантийные) по договору Исполнителем.</w:t>
      </w:r>
    </w:p>
    <w:p w14:paraId="4796687F" w14:textId="77777777" w:rsidR="00730792" w:rsidRPr="00806B7A" w:rsidRDefault="00730792" w:rsidP="00730792">
      <w:pPr>
        <w:widowControl w:val="0"/>
        <w:spacing w:before="120" w:after="120"/>
        <w:ind w:firstLine="567"/>
        <w:jc w:val="center"/>
        <w:rPr>
          <w:b/>
          <w:bCs/>
          <w:sz w:val="24"/>
          <w:szCs w:val="24"/>
        </w:rPr>
      </w:pPr>
      <w:r w:rsidRPr="00806B7A">
        <w:rPr>
          <w:b/>
          <w:bCs/>
          <w:iCs/>
          <w:sz w:val="24"/>
          <w:szCs w:val="24"/>
        </w:rPr>
        <w:t xml:space="preserve">10. </w:t>
      </w:r>
      <w:r w:rsidRPr="00806B7A">
        <w:rPr>
          <w:bCs/>
          <w:iCs/>
          <w:sz w:val="24"/>
          <w:szCs w:val="24"/>
        </w:rPr>
        <w:t> </w:t>
      </w:r>
      <w:r w:rsidRPr="00806B7A">
        <w:rPr>
          <w:b/>
          <w:bCs/>
          <w:sz w:val="24"/>
          <w:szCs w:val="24"/>
        </w:rPr>
        <w:t>ДОПОЛНИТЕЛЬНЫЕ УСЛОВИЯ</w:t>
      </w:r>
    </w:p>
    <w:p w14:paraId="7033BBCE" w14:textId="77777777" w:rsidR="00730792" w:rsidRPr="00806B7A" w:rsidRDefault="00730792" w:rsidP="00730792">
      <w:pPr>
        <w:widowControl w:val="0"/>
        <w:ind w:firstLine="567"/>
        <w:jc w:val="both"/>
        <w:rPr>
          <w:sz w:val="24"/>
          <w:szCs w:val="24"/>
        </w:rPr>
      </w:pPr>
      <w:r w:rsidRPr="00806B7A">
        <w:rPr>
          <w:sz w:val="24"/>
          <w:szCs w:val="24"/>
        </w:rPr>
        <w:t>10.1.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14:paraId="0BB8CEB7" w14:textId="77777777" w:rsidR="00730792" w:rsidRPr="00806B7A" w:rsidRDefault="00730792" w:rsidP="00730792">
      <w:pPr>
        <w:widowControl w:val="0"/>
        <w:ind w:firstLine="567"/>
        <w:jc w:val="both"/>
        <w:rPr>
          <w:sz w:val="24"/>
          <w:szCs w:val="24"/>
        </w:rPr>
      </w:pPr>
      <w:r w:rsidRPr="00806B7A">
        <w:rPr>
          <w:sz w:val="24"/>
          <w:szCs w:val="24"/>
        </w:rPr>
        <w:t>10.</w:t>
      </w:r>
      <w:r>
        <w:rPr>
          <w:sz w:val="24"/>
          <w:szCs w:val="24"/>
        </w:rPr>
        <w:t>2</w:t>
      </w:r>
      <w:r w:rsidRPr="00806B7A">
        <w:rPr>
          <w:sz w:val="24"/>
          <w:szCs w:val="24"/>
        </w:rPr>
        <w:t>. Все споры, возникающие при исполнении Договора, решаются Сторонами путем переговоров. В случае, если Стороны не придут к общему соглашению по спорному вопросу, то такой спор передается на разрешение в Арбитражный суд города Москвы.</w:t>
      </w:r>
    </w:p>
    <w:p w14:paraId="4BDF0624" w14:textId="77777777" w:rsidR="00730792" w:rsidRPr="00806B7A" w:rsidRDefault="00730792" w:rsidP="00730792">
      <w:pPr>
        <w:widowControl w:val="0"/>
        <w:ind w:firstLine="567"/>
        <w:jc w:val="both"/>
        <w:rPr>
          <w:sz w:val="24"/>
          <w:szCs w:val="24"/>
        </w:rPr>
      </w:pPr>
      <w:r w:rsidRPr="00806B7A">
        <w:rPr>
          <w:sz w:val="24"/>
          <w:szCs w:val="24"/>
        </w:rPr>
        <w:t>Срок рассмотрения претензии – 10 (Десять) рабочих дней с момента ее получения.</w:t>
      </w:r>
    </w:p>
    <w:p w14:paraId="45FB6DBE" w14:textId="77777777" w:rsidR="00730792" w:rsidRPr="00806B7A" w:rsidRDefault="00730792" w:rsidP="00730792">
      <w:pPr>
        <w:widowControl w:val="0"/>
        <w:ind w:firstLine="567"/>
        <w:jc w:val="both"/>
        <w:rPr>
          <w:sz w:val="24"/>
          <w:szCs w:val="24"/>
        </w:rPr>
      </w:pPr>
      <w:r w:rsidRPr="00806B7A">
        <w:rPr>
          <w:sz w:val="24"/>
          <w:szCs w:val="24"/>
        </w:rPr>
        <w:t>10.</w:t>
      </w:r>
      <w:r>
        <w:rPr>
          <w:sz w:val="24"/>
          <w:szCs w:val="24"/>
        </w:rPr>
        <w:t>3</w:t>
      </w:r>
      <w:r w:rsidRPr="00806B7A">
        <w:rPr>
          <w:sz w:val="24"/>
          <w:szCs w:val="24"/>
        </w:rPr>
        <w:t>.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14:paraId="59ADE39E" w14:textId="77777777" w:rsidR="00730792" w:rsidRPr="00806B7A" w:rsidRDefault="00730792" w:rsidP="00730792">
      <w:pPr>
        <w:widowControl w:val="0"/>
        <w:ind w:firstLine="567"/>
        <w:jc w:val="both"/>
        <w:rPr>
          <w:sz w:val="24"/>
          <w:szCs w:val="24"/>
        </w:rPr>
      </w:pPr>
      <w:r w:rsidRPr="00806B7A">
        <w:rPr>
          <w:sz w:val="24"/>
          <w:szCs w:val="24"/>
        </w:rPr>
        <w:t>10.</w:t>
      </w:r>
      <w:r>
        <w:rPr>
          <w:sz w:val="24"/>
          <w:szCs w:val="24"/>
        </w:rPr>
        <w:t>4</w:t>
      </w:r>
      <w:r w:rsidRPr="00806B7A">
        <w:rPr>
          <w:sz w:val="24"/>
          <w:szCs w:val="24"/>
        </w:rPr>
        <w:t>. </w:t>
      </w:r>
      <w:r>
        <w:rPr>
          <w:sz w:val="24"/>
          <w:szCs w:val="24"/>
        </w:rPr>
        <w:t>Исполнитель</w:t>
      </w:r>
      <w:r w:rsidRPr="00806B7A">
        <w:rPr>
          <w:sz w:val="24"/>
          <w:szCs w:val="24"/>
        </w:rPr>
        <w:t xml:space="preserve"> не вправе передавать свои права и обязанности по Договору третьей стороне без письменного согласия </w:t>
      </w:r>
      <w:r>
        <w:rPr>
          <w:sz w:val="24"/>
          <w:szCs w:val="24"/>
        </w:rPr>
        <w:t>Заказчик</w:t>
      </w:r>
      <w:r w:rsidRPr="00806B7A">
        <w:rPr>
          <w:sz w:val="24"/>
          <w:szCs w:val="24"/>
        </w:rPr>
        <w:t xml:space="preserve">. </w:t>
      </w:r>
      <w:r>
        <w:rPr>
          <w:sz w:val="24"/>
          <w:szCs w:val="24"/>
        </w:rPr>
        <w:t>Заказчик</w:t>
      </w:r>
      <w:r w:rsidRPr="00806B7A">
        <w:rPr>
          <w:sz w:val="24"/>
          <w:szCs w:val="24"/>
        </w:rPr>
        <w:t xml:space="preserve"> имеет право без согласия </w:t>
      </w:r>
      <w:r>
        <w:rPr>
          <w:sz w:val="24"/>
          <w:szCs w:val="24"/>
        </w:rPr>
        <w:t>Исполнителя</w:t>
      </w:r>
      <w:r w:rsidRPr="00806B7A">
        <w:rPr>
          <w:sz w:val="24"/>
          <w:szCs w:val="24"/>
        </w:rPr>
        <w:t xml:space="preserve"> передать свои права и обязанности по</w:t>
      </w:r>
      <w:r>
        <w:rPr>
          <w:sz w:val="24"/>
          <w:szCs w:val="24"/>
        </w:rPr>
        <w:t xml:space="preserve"> настоящему</w:t>
      </w:r>
      <w:r w:rsidRPr="00806B7A">
        <w:rPr>
          <w:sz w:val="24"/>
          <w:szCs w:val="24"/>
        </w:rPr>
        <w:t xml:space="preserve"> Договору третьей стороне.</w:t>
      </w:r>
    </w:p>
    <w:p w14:paraId="7F021D2E" w14:textId="77777777" w:rsidR="00730792" w:rsidRDefault="00730792" w:rsidP="00730792">
      <w:pPr>
        <w:widowControl w:val="0"/>
        <w:ind w:firstLine="567"/>
        <w:jc w:val="both"/>
        <w:rPr>
          <w:sz w:val="24"/>
          <w:szCs w:val="24"/>
        </w:rPr>
      </w:pPr>
      <w:r w:rsidRPr="00806B7A">
        <w:rPr>
          <w:sz w:val="24"/>
          <w:szCs w:val="24"/>
        </w:rPr>
        <w:t>10.</w:t>
      </w:r>
      <w:r>
        <w:rPr>
          <w:sz w:val="24"/>
          <w:szCs w:val="24"/>
        </w:rPr>
        <w:t>5</w:t>
      </w:r>
      <w:r w:rsidRPr="00806B7A">
        <w:rPr>
          <w:sz w:val="24"/>
          <w:szCs w:val="24"/>
        </w:rPr>
        <w:t>. Договор составлен в 2-х экземплярах, каждый из которых имеет одинаковую юридическую силу по одному для каждой из Сторон.</w:t>
      </w:r>
    </w:p>
    <w:p w14:paraId="0F26666C" w14:textId="77777777" w:rsidR="00730792" w:rsidRDefault="00730792" w:rsidP="00730792">
      <w:pPr>
        <w:widowControl w:val="0"/>
        <w:ind w:firstLine="567"/>
        <w:jc w:val="both"/>
        <w:rPr>
          <w:sz w:val="24"/>
          <w:szCs w:val="24"/>
        </w:rPr>
      </w:pPr>
      <w:r>
        <w:rPr>
          <w:sz w:val="24"/>
          <w:szCs w:val="24"/>
        </w:rPr>
        <w:t>10.7. К Договору прилагается и является его неотъемлемой частью:</w:t>
      </w:r>
    </w:p>
    <w:p w14:paraId="4F3408B0" w14:textId="77777777" w:rsidR="00730792" w:rsidRPr="00806B7A" w:rsidRDefault="00730792" w:rsidP="00730792">
      <w:pPr>
        <w:widowControl w:val="0"/>
        <w:ind w:firstLine="567"/>
        <w:jc w:val="both"/>
        <w:rPr>
          <w:sz w:val="24"/>
          <w:szCs w:val="24"/>
        </w:rPr>
      </w:pPr>
      <w:r>
        <w:rPr>
          <w:sz w:val="24"/>
          <w:szCs w:val="24"/>
        </w:rPr>
        <w:t>Приложение №1: Техническое задание.</w:t>
      </w:r>
    </w:p>
    <w:p w14:paraId="1A3E1E68" w14:textId="77777777" w:rsidR="00730792" w:rsidRPr="00806B7A" w:rsidRDefault="00730792" w:rsidP="00730792">
      <w:pPr>
        <w:widowControl w:val="0"/>
        <w:autoSpaceDE w:val="0"/>
        <w:spacing w:before="120" w:after="120"/>
        <w:ind w:firstLine="709"/>
        <w:jc w:val="center"/>
        <w:rPr>
          <w:b/>
          <w:sz w:val="24"/>
          <w:szCs w:val="24"/>
        </w:rPr>
      </w:pPr>
      <w:r w:rsidRPr="00806B7A">
        <w:rPr>
          <w:b/>
          <w:bCs/>
          <w:sz w:val="24"/>
          <w:szCs w:val="24"/>
          <w:lang w:eastAsia="ar-SA"/>
        </w:rPr>
        <w:t>11. АДРЕСА, РЕКВИЗИТЫ И ПОДПИСИ СТОРОН</w:t>
      </w:r>
    </w:p>
    <w:tbl>
      <w:tblPr>
        <w:tblpPr w:leftFromText="180" w:rightFromText="180" w:vertAnchor="text" w:horzAnchor="margin" w:tblpX="-68" w:tblpY="129"/>
        <w:tblW w:w="5000" w:type="pct"/>
        <w:tblLook w:val="0000" w:firstRow="0" w:lastRow="0" w:firstColumn="0" w:lastColumn="0" w:noHBand="0" w:noVBand="0"/>
      </w:tblPr>
      <w:tblGrid>
        <w:gridCol w:w="4737"/>
        <w:gridCol w:w="5043"/>
      </w:tblGrid>
      <w:tr w:rsidR="00730792" w:rsidRPr="00806B7A" w14:paraId="4CA95F3F" w14:textId="77777777" w:rsidTr="00567235">
        <w:tc>
          <w:tcPr>
            <w:tcW w:w="2422" w:type="pct"/>
            <w:shd w:val="clear" w:color="auto" w:fill="auto"/>
          </w:tcPr>
          <w:p w14:paraId="5C2146C8" w14:textId="77777777" w:rsidR="00730792" w:rsidRPr="00806B7A" w:rsidRDefault="00730792" w:rsidP="00567235">
            <w:pPr>
              <w:widowControl w:val="0"/>
              <w:tabs>
                <w:tab w:val="left" w:pos="5245"/>
              </w:tabs>
              <w:ind w:right="602"/>
              <w:rPr>
                <w:b/>
                <w:sz w:val="24"/>
                <w:szCs w:val="24"/>
              </w:rPr>
            </w:pPr>
            <w:r w:rsidRPr="00806B7A">
              <w:rPr>
                <w:b/>
                <w:sz w:val="24"/>
                <w:szCs w:val="24"/>
              </w:rPr>
              <w:t>Заказчик:</w:t>
            </w:r>
          </w:p>
          <w:p w14:paraId="03A5600B" w14:textId="77777777" w:rsidR="00730792" w:rsidRPr="00806B7A" w:rsidRDefault="00730792" w:rsidP="00567235">
            <w:pPr>
              <w:widowControl w:val="0"/>
              <w:tabs>
                <w:tab w:val="left" w:pos="5245"/>
              </w:tabs>
              <w:ind w:right="602"/>
              <w:rPr>
                <w:b/>
                <w:sz w:val="24"/>
                <w:szCs w:val="24"/>
              </w:rPr>
            </w:pPr>
            <w:r w:rsidRPr="00806B7A">
              <w:rPr>
                <w:b/>
                <w:sz w:val="24"/>
                <w:szCs w:val="24"/>
              </w:rPr>
              <w:t>Автономная некоммерческая организация «Агентство стратегических инициатив по продвижению новых проектов»</w:t>
            </w:r>
          </w:p>
          <w:p w14:paraId="7A62435C" w14:textId="77777777" w:rsidR="00730792" w:rsidRPr="00806B7A" w:rsidRDefault="00730792" w:rsidP="00567235">
            <w:pPr>
              <w:widowControl w:val="0"/>
              <w:tabs>
                <w:tab w:val="left" w:pos="5245"/>
              </w:tabs>
              <w:ind w:right="602"/>
              <w:rPr>
                <w:b/>
                <w:sz w:val="24"/>
                <w:szCs w:val="24"/>
              </w:rPr>
            </w:pPr>
          </w:p>
          <w:p w14:paraId="26BF178F" w14:textId="77777777" w:rsidR="00730792" w:rsidRPr="00806B7A" w:rsidRDefault="00730792" w:rsidP="00567235">
            <w:pPr>
              <w:widowControl w:val="0"/>
              <w:tabs>
                <w:tab w:val="left" w:pos="5245"/>
              </w:tabs>
              <w:ind w:right="602"/>
              <w:rPr>
                <w:sz w:val="24"/>
                <w:szCs w:val="24"/>
              </w:rPr>
            </w:pPr>
            <w:r w:rsidRPr="00806B7A">
              <w:rPr>
                <w:sz w:val="24"/>
                <w:szCs w:val="24"/>
              </w:rPr>
              <w:t xml:space="preserve">Местонахождение: 121099, г. Москва, </w:t>
            </w:r>
          </w:p>
          <w:p w14:paraId="0BF79B99" w14:textId="77777777" w:rsidR="00730792" w:rsidRPr="00806B7A" w:rsidRDefault="00730792" w:rsidP="00567235">
            <w:pPr>
              <w:widowControl w:val="0"/>
              <w:tabs>
                <w:tab w:val="left" w:pos="5245"/>
              </w:tabs>
              <w:ind w:right="602"/>
              <w:rPr>
                <w:sz w:val="24"/>
                <w:szCs w:val="24"/>
              </w:rPr>
            </w:pPr>
            <w:r>
              <w:rPr>
                <w:sz w:val="24"/>
                <w:szCs w:val="24"/>
              </w:rPr>
              <w:t>ул. Новый Арбат, д.36</w:t>
            </w:r>
          </w:p>
          <w:p w14:paraId="3518FD79" w14:textId="77777777" w:rsidR="00730792" w:rsidRPr="00806B7A" w:rsidRDefault="00730792" w:rsidP="00567235">
            <w:pPr>
              <w:widowControl w:val="0"/>
              <w:tabs>
                <w:tab w:val="left" w:pos="5245"/>
              </w:tabs>
              <w:ind w:right="602"/>
              <w:rPr>
                <w:sz w:val="24"/>
                <w:szCs w:val="24"/>
              </w:rPr>
            </w:pPr>
            <w:r w:rsidRPr="00806B7A">
              <w:rPr>
                <w:sz w:val="24"/>
                <w:szCs w:val="24"/>
              </w:rPr>
              <w:t>Тел.: (495) 690-91-29</w:t>
            </w:r>
          </w:p>
          <w:p w14:paraId="1AC0C9F9" w14:textId="77777777" w:rsidR="00730792" w:rsidRPr="00806B7A" w:rsidRDefault="00730792" w:rsidP="00567235">
            <w:pPr>
              <w:widowControl w:val="0"/>
              <w:tabs>
                <w:tab w:val="left" w:pos="5245"/>
              </w:tabs>
              <w:ind w:right="602"/>
              <w:rPr>
                <w:sz w:val="24"/>
                <w:szCs w:val="24"/>
              </w:rPr>
            </w:pPr>
            <w:r w:rsidRPr="00806B7A">
              <w:rPr>
                <w:sz w:val="24"/>
                <w:szCs w:val="24"/>
              </w:rPr>
              <w:t xml:space="preserve">Факс: (495) 690-91-39 </w:t>
            </w:r>
          </w:p>
          <w:p w14:paraId="71112614" w14:textId="77777777" w:rsidR="00730792" w:rsidRPr="00806B7A" w:rsidRDefault="00730792" w:rsidP="00567235">
            <w:pPr>
              <w:widowControl w:val="0"/>
              <w:tabs>
                <w:tab w:val="left" w:pos="5245"/>
              </w:tabs>
              <w:ind w:right="602"/>
              <w:rPr>
                <w:sz w:val="24"/>
                <w:szCs w:val="24"/>
              </w:rPr>
            </w:pPr>
            <w:r w:rsidRPr="00806B7A">
              <w:rPr>
                <w:sz w:val="24"/>
                <w:szCs w:val="24"/>
                <w:lang w:val="en-US"/>
              </w:rPr>
              <w:t>E</w:t>
            </w:r>
            <w:r w:rsidRPr="00806B7A">
              <w:rPr>
                <w:sz w:val="24"/>
                <w:szCs w:val="24"/>
              </w:rPr>
              <w:t>-</w:t>
            </w:r>
            <w:r w:rsidRPr="00806B7A">
              <w:rPr>
                <w:sz w:val="24"/>
                <w:szCs w:val="24"/>
                <w:lang w:val="en-US"/>
              </w:rPr>
              <w:t>mail</w:t>
            </w:r>
            <w:r w:rsidRPr="00806B7A">
              <w:rPr>
                <w:sz w:val="24"/>
                <w:szCs w:val="24"/>
              </w:rPr>
              <w:t xml:space="preserve">: </w:t>
            </w:r>
            <w:hyperlink r:id="rId23" w:history="1">
              <w:r w:rsidRPr="00806B7A">
                <w:rPr>
                  <w:color w:val="0000FF"/>
                  <w:sz w:val="24"/>
                  <w:szCs w:val="24"/>
                  <w:u w:val="single"/>
                  <w:lang w:val="en-US"/>
                </w:rPr>
                <w:t>asi</w:t>
              </w:r>
              <w:r w:rsidRPr="00806B7A">
                <w:rPr>
                  <w:color w:val="0000FF"/>
                  <w:sz w:val="24"/>
                  <w:szCs w:val="24"/>
                  <w:u w:val="single"/>
                </w:rPr>
                <w:t>@</w:t>
              </w:r>
              <w:r w:rsidRPr="00806B7A">
                <w:rPr>
                  <w:color w:val="0000FF"/>
                  <w:sz w:val="24"/>
                  <w:szCs w:val="24"/>
                  <w:u w:val="single"/>
                  <w:lang w:val="en-US"/>
                </w:rPr>
                <w:t>asi</w:t>
              </w:r>
              <w:r w:rsidRPr="00806B7A">
                <w:rPr>
                  <w:color w:val="0000FF"/>
                  <w:sz w:val="24"/>
                  <w:szCs w:val="24"/>
                  <w:u w:val="single"/>
                </w:rPr>
                <w:t>.</w:t>
              </w:r>
              <w:r w:rsidRPr="00806B7A">
                <w:rPr>
                  <w:color w:val="0000FF"/>
                  <w:sz w:val="24"/>
                  <w:szCs w:val="24"/>
                  <w:u w:val="single"/>
                  <w:lang w:val="en-US"/>
                </w:rPr>
                <w:t>ru</w:t>
              </w:r>
            </w:hyperlink>
            <w:r w:rsidRPr="00806B7A">
              <w:rPr>
                <w:sz w:val="24"/>
                <w:szCs w:val="24"/>
              </w:rPr>
              <w:t xml:space="preserve"> </w:t>
            </w:r>
          </w:p>
          <w:p w14:paraId="39EEB830" w14:textId="77777777" w:rsidR="00730792" w:rsidRPr="00806B7A" w:rsidRDefault="00730792" w:rsidP="00567235">
            <w:pPr>
              <w:widowControl w:val="0"/>
              <w:tabs>
                <w:tab w:val="left" w:pos="5245"/>
              </w:tabs>
              <w:ind w:right="602"/>
              <w:rPr>
                <w:sz w:val="24"/>
                <w:szCs w:val="24"/>
              </w:rPr>
            </w:pPr>
            <w:r w:rsidRPr="00806B7A">
              <w:rPr>
                <w:sz w:val="24"/>
                <w:szCs w:val="24"/>
              </w:rPr>
              <w:t>ОГРН 1117799016829 ОКПО 30145767</w:t>
            </w:r>
          </w:p>
          <w:p w14:paraId="161CEB12" w14:textId="77777777" w:rsidR="00730792" w:rsidRPr="00806B7A" w:rsidRDefault="00730792" w:rsidP="00567235">
            <w:pPr>
              <w:widowControl w:val="0"/>
              <w:tabs>
                <w:tab w:val="left" w:pos="5245"/>
              </w:tabs>
              <w:ind w:right="602"/>
              <w:rPr>
                <w:sz w:val="24"/>
                <w:szCs w:val="24"/>
              </w:rPr>
            </w:pPr>
            <w:r w:rsidRPr="00806B7A">
              <w:rPr>
                <w:sz w:val="24"/>
                <w:szCs w:val="24"/>
              </w:rPr>
              <w:t>ИНН 7704278735 КПП 770401001</w:t>
            </w:r>
          </w:p>
          <w:p w14:paraId="6E72DF03" w14:textId="77777777" w:rsidR="00730792" w:rsidRPr="00806B7A" w:rsidRDefault="00730792" w:rsidP="00567235">
            <w:pPr>
              <w:widowControl w:val="0"/>
              <w:tabs>
                <w:tab w:val="left" w:pos="5245"/>
              </w:tabs>
              <w:ind w:right="602"/>
              <w:rPr>
                <w:sz w:val="24"/>
                <w:szCs w:val="24"/>
              </w:rPr>
            </w:pPr>
            <w:r w:rsidRPr="00806B7A">
              <w:rPr>
                <w:sz w:val="24"/>
                <w:szCs w:val="24"/>
              </w:rPr>
              <w:t>р/с 40703810638170002348</w:t>
            </w:r>
          </w:p>
          <w:p w14:paraId="47E26F40" w14:textId="77777777" w:rsidR="00730792" w:rsidRPr="00806B7A" w:rsidRDefault="00730792" w:rsidP="00567235">
            <w:pPr>
              <w:widowControl w:val="0"/>
              <w:tabs>
                <w:tab w:val="left" w:pos="5245"/>
              </w:tabs>
              <w:ind w:right="602"/>
              <w:rPr>
                <w:sz w:val="24"/>
                <w:szCs w:val="24"/>
              </w:rPr>
            </w:pPr>
            <w:r w:rsidRPr="00806B7A">
              <w:rPr>
                <w:sz w:val="24"/>
                <w:szCs w:val="24"/>
              </w:rPr>
              <w:t>в ПАО Сбербанк, г. Москва</w:t>
            </w:r>
          </w:p>
          <w:p w14:paraId="54D2B926" w14:textId="77777777" w:rsidR="00730792" w:rsidRPr="00806B7A" w:rsidRDefault="00730792" w:rsidP="00567235">
            <w:pPr>
              <w:widowControl w:val="0"/>
              <w:tabs>
                <w:tab w:val="left" w:pos="5245"/>
              </w:tabs>
              <w:ind w:right="602"/>
              <w:rPr>
                <w:sz w:val="24"/>
                <w:szCs w:val="24"/>
              </w:rPr>
            </w:pPr>
            <w:r w:rsidRPr="00806B7A">
              <w:rPr>
                <w:sz w:val="24"/>
                <w:szCs w:val="24"/>
              </w:rPr>
              <w:t>к/с 30101810400000000225</w:t>
            </w:r>
          </w:p>
          <w:p w14:paraId="3315CAE9" w14:textId="77777777" w:rsidR="00730792" w:rsidRPr="00806B7A" w:rsidRDefault="00730792" w:rsidP="00567235">
            <w:pPr>
              <w:widowControl w:val="0"/>
              <w:tabs>
                <w:tab w:val="left" w:pos="5245"/>
              </w:tabs>
              <w:ind w:right="602"/>
              <w:rPr>
                <w:sz w:val="24"/>
                <w:szCs w:val="24"/>
              </w:rPr>
            </w:pPr>
            <w:r w:rsidRPr="00806B7A">
              <w:rPr>
                <w:sz w:val="24"/>
                <w:szCs w:val="24"/>
              </w:rPr>
              <w:t>БИК 044525225</w:t>
            </w:r>
          </w:p>
          <w:p w14:paraId="661619E5" w14:textId="77777777" w:rsidR="00730792" w:rsidRPr="00806B7A" w:rsidRDefault="00730792" w:rsidP="00567235">
            <w:pPr>
              <w:widowControl w:val="0"/>
              <w:tabs>
                <w:tab w:val="left" w:pos="5245"/>
              </w:tabs>
              <w:ind w:right="602"/>
              <w:rPr>
                <w:sz w:val="24"/>
                <w:szCs w:val="24"/>
              </w:rPr>
            </w:pPr>
          </w:p>
          <w:p w14:paraId="78EC4A71" w14:textId="77777777" w:rsidR="00730792" w:rsidRPr="00806B7A" w:rsidRDefault="00730792" w:rsidP="00567235">
            <w:pPr>
              <w:widowControl w:val="0"/>
              <w:tabs>
                <w:tab w:val="left" w:pos="5245"/>
              </w:tabs>
              <w:ind w:right="602"/>
              <w:rPr>
                <w:sz w:val="24"/>
                <w:szCs w:val="24"/>
              </w:rPr>
            </w:pPr>
            <w:r w:rsidRPr="00806B7A">
              <w:rPr>
                <w:sz w:val="24"/>
                <w:szCs w:val="24"/>
              </w:rPr>
              <w:t>Административный директор</w:t>
            </w:r>
            <w:r>
              <w:rPr>
                <w:sz w:val="24"/>
                <w:szCs w:val="24"/>
              </w:rPr>
              <w:t>-Заместитель Генерального директора</w:t>
            </w:r>
            <w:r w:rsidRPr="00806B7A">
              <w:rPr>
                <w:sz w:val="24"/>
                <w:szCs w:val="24"/>
              </w:rPr>
              <w:t xml:space="preserve"> </w:t>
            </w:r>
          </w:p>
          <w:p w14:paraId="1BF0D29B" w14:textId="77777777" w:rsidR="00730792" w:rsidRDefault="00730792" w:rsidP="00567235">
            <w:pPr>
              <w:widowControl w:val="0"/>
              <w:rPr>
                <w:sz w:val="24"/>
                <w:szCs w:val="24"/>
              </w:rPr>
            </w:pPr>
          </w:p>
          <w:p w14:paraId="00CC3A09" w14:textId="77777777" w:rsidR="00730792" w:rsidRPr="00806B7A" w:rsidRDefault="00730792" w:rsidP="00567235">
            <w:pPr>
              <w:widowControl w:val="0"/>
              <w:rPr>
                <w:sz w:val="24"/>
                <w:szCs w:val="24"/>
              </w:rPr>
            </w:pPr>
          </w:p>
          <w:p w14:paraId="35DB27D0" w14:textId="77777777" w:rsidR="00730792" w:rsidRPr="00806B7A" w:rsidRDefault="00730792" w:rsidP="00567235">
            <w:pPr>
              <w:widowControl w:val="0"/>
              <w:ind w:firstLine="35"/>
              <w:rPr>
                <w:sz w:val="24"/>
                <w:szCs w:val="24"/>
              </w:rPr>
            </w:pPr>
            <w:r>
              <w:rPr>
                <w:sz w:val="24"/>
                <w:szCs w:val="24"/>
              </w:rPr>
              <w:t>_____________________ Л.Г.Шепелева</w:t>
            </w:r>
          </w:p>
          <w:p w14:paraId="3393276A" w14:textId="77777777" w:rsidR="00730792" w:rsidRPr="00806B7A" w:rsidRDefault="00730792" w:rsidP="00567235">
            <w:pPr>
              <w:widowControl w:val="0"/>
              <w:ind w:firstLine="35"/>
              <w:rPr>
                <w:b/>
                <w:bCs/>
                <w:sz w:val="24"/>
                <w:szCs w:val="24"/>
              </w:rPr>
            </w:pPr>
            <w:r w:rsidRPr="00806B7A">
              <w:rPr>
                <w:sz w:val="24"/>
                <w:szCs w:val="24"/>
              </w:rPr>
              <w:t>М.П.</w:t>
            </w:r>
          </w:p>
        </w:tc>
        <w:tc>
          <w:tcPr>
            <w:tcW w:w="2578" w:type="pct"/>
            <w:shd w:val="clear" w:color="auto" w:fill="auto"/>
          </w:tcPr>
          <w:p w14:paraId="2F5BCC13" w14:textId="77777777" w:rsidR="00730792" w:rsidRPr="00806B7A" w:rsidRDefault="00730792" w:rsidP="00567235">
            <w:pPr>
              <w:widowControl w:val="0"/>
              <w:rPr>
                <w:b/>
                <w:sz w:val="24"/>
                <w:szCs w:val="24"/>
              </w:rPr>
            </w:pPr>
            <w:r w:rsidRPr="00806B7A">
              <w:rPr>
                <w:b/>
                <w:sz w:val="24"/>
                <w:szCs w:val="24"/>
              </w:rPr>
              <w:t>Исполнитель:</w:t>
            </w:r>
          </w:p>
          <w:p w14:paraId="6FB0C213" w14:textId="77777777" w:rsidR="00730792" w:rsidRPr="00806B7A" w:rsidRDefault="00730792" w:rsidP="00567235">
            <w:pPr>
              <w:widowControl w:val="0"/>
              <w:tabs>
                <w:tab w:val="left" w:pos="5245"/>
              </w:tabs>
              <w:rPr>
                <w:b/>
                <w:sz w:val="24"/>
                <w:szCs w:val="24"/>
              </w:rPr>
            </w:pPr>
            <w:r>
              <w:rPr>
                <w:b/>
                <w:sz w:val="24"/>
                <w:szCs w:val="24"/>
              </w:rPr>
              <w:t>________________________________</w:t>
            </w:r>
          </w:p>
          <w:p w14:paraId="6B12568D" w14:textId="77777777" w:rsidR="00730792" w:rsidRPr="00806B7A" w:rsidRDefault="00730792" w:rsidP="00567235">
            <w:pPr>
              <w:widowControl w:val="0"/>
              <w:jc w:val="both"/>
              <w:rPr>
                <w:sz w:val="24"/>
                <w:szCs w:val="24"/>
                <w:highlight w:val="yellow"/>
              </w:rPr>
            </w:pPr>
          </w:p>
          <w:p w14:paraId="398F3E9B" w14:textId="77777777" w:rsidR="00730792" w:rsidRDefault="00730792" w:rsidP="00567235">
            <w:pPr>
              <w:widowControl w:val="0"/>
              <w:jc w:val="both"/>
              <w:rPr>
                <w:sz w:val="24"/>
                <w:szCs w:val="24"/>
                <w:highlight w:val="yellow"/>
              </w:rPr>
            </w:pPr>
          </w:p>
          <w:p w14:paraId="4761A2FD" w14:textId="77777777" w:rsidR="00730792" w:rsidRPr="00806B7A" w:rsidRDefault="00730792" w:rsidP="00567235">
            <w:pPr>
              <w:widowControl w:val="0"/>
              <w:jc w:val="both"/>
              <w:rPr>
                <w:sz w:val="24"/>
                <w:szCs w:val="24"/>
                <w:highlight w:val="yellow"/>
              </w:rPr>
            </w:pPr>
          </w:p>
          <w:p w14:paraId="07B6A638" w14:textId="77777777" w:rsidR="00730792" w:rsidRPr="00806B7A" w:rsidRDefault="00730792" w:rsidP="00567235">
            <w:pPr>
              <w:widowControl w:val="0"/>
              <w:tabs>
                <w:tab w:val="left" w:pos="5245"/>
              </w:tabs>
              <w:ind w:right="602"/>
              <w:rPr>
                <w:sz w:val="24"/>
                <w:szCs w:val="24"/>
              </w:rPr>
            </w:pPr>
            <w:r w:rsidRPr="00806B7A">
              <w:rPr>
                <w:sz w:val="24"/>
                <w:szCs w:val="24"/>
              </w:rPr>
              <w:t xml:space="preserve">Местонахождение: </w:t>
            </w:r>
            <w:r>
              <w:rPr>
                <w:sz w:val="24"/>
                <w:szCs w:val="24"/>
              </w:rPr>
              <w:t>_________________</w:t>
            </w:r>
          </w:p>
          <w:p w14:paraId="051371D0" w14:textId="0580F4EA" w:rsidR="00730792" w:rsidRPr="00806B7A" w:rsidRDefault="00730792" w:rsidP="00567235">
            <w:pPr>
              <w:widowControl w:val="0"/>
              <w:tabs>
                <w:tab w:val="left" w:pos="5245"/>
              </w:tabs>
              <w:ind w:right="602"/>
              <w:rPr>
                <w:sz w:val="24"/>
                <w:szCs w:val="24"/>
              </w:rPr>
            </w:pPr>
            <w:r w:rsidRPr="00806B7A">
              <w:rPr>
                <w:sz w:val="24"/>
                <w:szCs w:val="24"/>
              </w:rPr>
              <w:t xml:space="preserve">Тел: </w:t>
            </w:r>
            <w:hyperlink r:id="rId24" w:history="1">
              <w:r>
                <w:rPr>
                  <w:sz w:val="24"/>
                  <w:szCs w:val="24"/>
                </w:rPr>
                <w:t>______________________________</w:t>
              </w:r>
            </w:hyperlink>
            <w:r w:rsidRPr="00806B7A">
              <w:rPr>
                <w:sz w:val="24"/>
                <w:szCs w:val="24"/>
              </w:rPr>
              <w:t> </w:t>
            </w:r>
          </w:p>
          <w:p w14:paraId="5601E645" w14:textId="7346CEE6" w:rsidR="00730792" w:rsidRPr="00806B7A" w:rsidRDefault="00730792" w:rsidP="00567235">
            <w:pPr>
              <w:widowControl w:val="0"/>
              <w:tabs>
                <w:tab w:val="left" w:pos="5245"/>
              </w:tabs>
              <w:ind w:right="602"/>
              <w:rPr>
                <w:sz w:val="24"/>
                <w:szCs w:val="24"/>
              </w:rPr>
            </w:pPr>
            <w:r w:rsidRPr="00806B7A">
              <w:rPr>
                <w:sz w:val="24"/>
                <w:szCs w:val="24"/>
              </w:rPr>
              <w:t>Факс:</w:t>
            </w:r>
            <w:r>
              <w:rPr>
                <w:sz w:val="24"/>
                <w:szCs w:val="24"/>
              </w:rPr>
              <w:t>_____________________________</w:t>
            </w:r>
          </w:p>
          <w:p w14:paraId="21EBB744" w14:textId="451F967C" w:rsidR="00730792" w:rsidRPr="00806B7A" w:rsidRDefault="00730792" w:rsidP="00567235">
            <w:pPr>
              <w:widowControl w:val="0"/>
              <w:tabs>
                <w:tab w:val="left" w:pos="5245"/>
              </w:tabs>
              <w:ind w:right="602"/>
              <w:rPr>
                <w:sz w:val="24"/>
                <w:szCs w:val="24"/>
              </w:rPr>
            </w:pPr>
            <w:r w:rsidRPr="00806B7A">
              <w:rPr>
                <w:sz w:val="24"/>
                <w:szCs w:val="24"/>
              </w:rPr>
              <w:t xml:space="preserve">E-mail: </w:t>
            </w:r>
            <w:hyperlink r:id="rId25" w:history="1">
              <w:r>
                <w:rPr>
                  <w:sz w:val="24"/>
                  <w:szCs w:val="24"/>
                </w:rPr>
                <w:t>____________________________</w:t>
              </w:r>
            </w:hyperlink>
          </w:p>
          <w:p w14:paraId="6AE26924" w14:textId="7937AB90" w:rsidR="00730792" w:rsidRPr="00806B7A" w:rsidRDefault="00730792" w:rsidP="00567235">
            <w:pPr>
              <w:widowControl w:val="0"/>
              <w:tabs>
                <w:tab w:val="left" w:pos="5245"/>
              </w:tabs>
              <w:ind w:right="602"/>
              <w:rPr>
                <w:sz w:val="24"/>
                <w:szCs w:val="24"/>
              </w:rPr>
            </w:pPr>
            <w:r w:rsidRPr="00806B7A">
              <w:rPr>
                <w:sz w:val="24"/>
                <w:szCs w:val="24"/>
              </w:rPr>
              <w:t xml:space="preserve">ИНН </w:t>
            </w:r>
            <w:r>
              <w:rPr>
                <w:sz w:val="24"/>
                <w:szCs w:val="24"/>
              </w:rPr>
              <w:t>_____________</w:t>
            </w:r>
            <w:r w:rsidRPr="00806B7A">
              <w:rPr>
                <w:sz w:val="24"/>
                <w:szCs w:val="24"/>
              </w:rPr>
              <w:t xml:space="preserve">, КПП </w:t>
            </w:r>
            <w:r>
              <w:rPr>
                <w:sz w:val="24"/>
                <w:szCs w:val="24"/>
              </w:rPr>
              <w:t>___________</w:t>
            </w:r>
          </w:p>
          <w:p w14:paraId="0AE88830" w14:textId="3E08EF79" w:rsidR="00730792" w:rsidRPr="00806B7A" w:rsidRDefault="00730792" w:rsidP="00567235">
            <w:pPr>
              <w:widowControl w:val="0"/>
              <w:tabs>
                <w:tab w:val="left" w:pos="5245"/>
              </w:tabs>
              <w:ind w:right="602"/>
              <w:rPr>
                <w:sz w:val="24"/>
                <w:szCs w:val="24"/>
              </w:rPr>
            </w:pPr>
            <w:r w:rsidRPr="00806B7A">
              <w:rPr>
                <w:sz w:val="24"/>
                <w:szCs w:val="24"/>
              </w:rPr>
              <w:t xml:space="preserve">Банк </w:t>
            </w:r>
            <w:r>
              <w:rPr>
                <w:sz w:val="24"/>
                <w:szCs w:val="24"/>
              </w:rPr>
              <w:t>______________________________</w:t>
            </w:r>
          </w:p>
          <w:p w14:paraId="15BD4187" w14:textId="3C72237C" w:rsidR="00730792" w:rsidRPr="00806B7A" w:rsidRDefault="00730792" w:rsidP="00567235">
            <w:pPr>
              <w:widowControl w:val="0"/>
              <w:tabs>
                <w:tab w:val="left" w:pos="5245"/>
              </w:tabs>
              <w:ind w:right="602"/>
              <w:rPr>
                <w:sz w:val="24"/>
                <w:szCs w:val="24"/>
              </w:rPr>
            </w:pPr>
            <w:r w:rsidRPr="00806B7A">
              <w:rPr>
                <w:sz w:val="24"/>
                <w:szCs w:val="24"/>
              </w:rPr>
              <w:t xml:space="preserve">Р/с </w:t>
            </w:r>
            <w:r>
              <w:rPr>
                <w:sz w:val="24"/>
                <w:szCs w:val="24"/>
              </w:rPr>
              <w:t>_______________________________</w:t>
            </w:r>
          </w:p>
          <w:p w14:paraId="18879257" w14:textId="5B7AC26E" w:rsidR="00730792" w:rsidRPr="00806B7A" w:rsidRDefault="00730792" w:rsidP="00567235">
            <w:pPr>
              <w:widowControl w:val="0"/>
              <w:tabs>
                <w:tab w:val="left" w:pos="5245"/>
              </w:tabs>
              <w:ind w:right="602"/>
              <w:rPr>
                <w:sz w:val="24"/>
                <w:szCs w:val="24"/>
              </w:rPr>
            </w:pPr>
            <w:r w:rsidRPr="00806B7A">
              <w:rPr>
                <w:sz w:val="24"/>
                <w:szCs w:val="24"/>
              </w:rPr>
              <w:t xml:space="preserve">к/с </w:t>
            </w:r>
            <w:r>
              <w:rPr>
                <w:sz w:val="24"/>
                <w:szCs w:val="24"/>
              </w:rPr>
              <w:t>________________________________</w:t>
            </w:r>
          </w:p>
          <w:p w14:paraId="2405D339" w14:textId="77777777" w:rsidR="00730792" w:rsidRPr="00806B7A" w:rsidRDefault="00730792" w:rsidP="00567235">
            <w:pPr>
              <w:widowControl w:val="0"/>
              <w:tabs>
                <w:tab w:val="left" w:pos="5245"/>
              </w:tabs>
              <w:ind w:right="602"/>
              <w:rPr>
                <w:sz w:val="24"/>
                <w:szCs w:val="24"/>
              </w:rPr>
            </w:pPr>
            <w:r w:rsidRPr="00806B7A">
              <w:rPr>
                <w:sz w:val="24"/>
                <w:szCs w:val="24"/>
              </w:rPr>
              <w:t xml:space="preserve">БИК </w:t>
            </w:r>
            <w:r>
              <w:rPr>
                <w:sz w:val="24"/>
                <w:szCs w:val="24"/>
              </w:rPr>
              <w:t>_________________</w:t>
            </w:r>
          </w:p>
          <w:p w14:paraId="0E84ED5A" w14:textId="77777777" w:rsidR="00730792" w:rsidRPr="00806B7A" w:rsidRDefault="00730792" w:rsidP="00567235">
            <w:pPr>
              <w:widowControl w:val="0"/>
              <w:tabs>
                <w:tab w:val="left" w:pos="5245"/>
              </w:tabs>
              <w:ind w:right="602"/>
              <w:rPr>
                <w:sz w:val="24"/>
                <w:szCs w:val="24"/>
              </w:rPr>
            </w:pPr>
          </w:p>
          <w:p w14:paraId="1C925FA7" w14:textId="77777777" w:rsidR="00730792" w:rsidRDefault="00730792" w:rsidP="00567235">
            <w:pPr>
              <w:widowControl w:val="0"/>
              <w:tabs>
                <w:tab w:val="left" w:pos="5245"/>
              </w:tabs>
              <w:ind w:right="602"/>
              <w:rPr>
                <w:sz w:val="24"/>
                <w:szCs w:val="24"/>
              </w:rPr>
            </w:pPr>
          </w:p>
          <w:p w14:paraId="366C47DC" w14:textId="77777777" w:rsidR="00730792" w:rsidRDefault="00730792" w:rsidP="00567235">
            <w:pPr>
              <w:widowControl w:val="0"/>
              <w:tabs>
                <w:tab w:val="left" w:pos="5245"/>
              </w:tabs>
              <w:ind w:right="602"/>
              <w:rPr>
                <w:sz w:val="24"/>
                <w:szCs w:val="24"/>
              </w:rPr>
            </w:pPr>
          </w:p>
          <w:p w14:paraId="730D939E" w14:textId="77777777" w:rsidR="00730792" w:rsidRDefault="00730792" w:rsidP="00567235">
            <w:pPr>
              <w:widowControl w:val="0"/>
              <w:tabs>
                <w:tab w:val="left" w:pos="5245"/>
              </w:tabs>
              <w:ind w:right="602"/>
              <w:rPr>
                <w:sz w:val="24"/>
                <w:szCs w:val="24"/>
              </w:rPr>
            </w:pPr>
          </w:p>
          <w:p w14:paraId="6AE5064A" w14:textId="77777777" w:rsidR="00730792" w:rsidRDefault="00730792" w:rsidP="00567235">
            <w:pPr>
              <w:widowControl w:val="0"/>
              <w:tabs>
                <w:tab w:val="left" w:pos="5245"/>
              </w:tabs>
              <w:ind w:right="602"/>
              <w:rPr>
                <w:sz w:val="24"/>
                <w:szCs w:val="24"/>
              </w:rPr>
            </w:pPr>
          </w:p>
          <w:p w14:paraId="6F2F2251" w14:textId="77777777" w:rsidR="00730792" w:rsidRPr="00806B7A" w:rsidRDefault="00730792" w:rsidP="00567235">
            <w:pPr>
              <w:widowControl w:val="0"/>
              <w:tabs>
                <w:tab w:val="left" w:pos="5245"/>
              </w:tabs>
              <w:ind w:right="602"/>
              <w:rPr>
                <w:sz w:val="24"/>
                <w:szCs w:val="24"/>
              </w:rPr>
            </w:pPr>
            <w:r>
              <w:rPr>
                <w:sz w:val="24"/>
                <w:szCs w:val="24"/>
              </w:rPr>
              <w:t>________________________</w:t>
            </w:r>
          </w:p>
          <w:p w14:paraId="7E446ABE" w14:textId="1019A2F3" w:rsidR="00730792" w:rsidRDefault="00730792" w:rsidP="00567235">
            <w:pPr>
              <w:widowControl w:val="0"/>
              <w:tabs>
                <w:tab w:val="left" w:pos="5245"/>
              </w:tabs>
              <w:ind w:right="602"/>
              <w:rPr>
                <w:sz w:val="24"/>
                <w:szCs w:val="24"/>
              </w:rPr>
            </w:pPr>
          </w:p>
          <w:p w14:paraId="428D06BE" w14:textId="77777777" w:rsidR="00730792" w:rsidRDefault="00730792" w:rsidP="00567235">
            <w:pPr>
              <w:widowControl w:val="0"/>
              <w:tabs>
                <w:tab w:val="left" w:pos="5245"/>
              </w:tabs>
              <w:ind w:right="602"/>
              <w:rPr>
                <w:sz w:val="24"/>
                <w:szCs w:val="24"/>
              </w:rPr>
            </w:pPr>
          </w:p>
          <w:p w14:paraId="21BFFBD4" w14:textId="77777777" w:rsidR="00730792" w:rsidRPr="00806B7A" w:rsidRDefault="00730792" w:rsidP="00567235">
            <w:pPr>
              <w:widowControl w:val="0"/>
              <w:tabs>
                <w:tab w:val="left" w:pos="5245"/>
              </w:tabs>
              <w:ind w:right="602"/>
              <w:rPr>
                <w:sz w:val="24"/>
                <w:szCs w:val="24"/>
              </w:rPr>
            </w:pPr>
          </w:p>
          <w:p w14:paraId="5D2CB0C8" w14:textId="52DA557B" w:rsidR="00730792" w:rsidRPr="00806B7A" w:rsidRDefault="00730792" w:rsidP="00567235">
            <w:pPr>
              <w:widowControl w:val="0"/>
              <w:tabs>
                <w:tab w:val="left" w:pos="5245"/>
              </w:tabs>
              <w:ind w:right="602"/>
              <w:rPr>
                <w:sz w:val="24"/>
                <w:szCs w:val="24"/>
              </w:rPr>
            </w:pPr>
            <w:r>
              <w:rPr>
                <w:sz w:val="24"/>
                <w:szCs w:val="24"/>
              </w:rPr>
              <w:t>_________</w:t>
            </w:r>
            <w:r w:rsidRPr="00806B7A">
              <w:rPr>
                <w:sz w:val="24"/>
                <w:szCs w:val="24"/>
              </w:rPr>
              <w:t xml:space="preserve">________ </w:t>
            </w:r>
            <w:r>
              <w:rPr>
                <w:sz w:val="24"/>
                <w:szCs w:val="24"/>
              </w:rPr>
              <w:t>/________________/</w:t>
            </w:r>
          </w:p>
          <w:p w14:paraId="1686CE69" w14:textId="77777777" w:rsidR="00730792" w:rsidRPr="00806B7A" w:rsidRDefault="00730792" w:rsidP="00567235">
            <w:pPr>
              <w:widowControl w:val="0"/>
              <w:rPr>
                <w:sz w:val="24"/>
                <w:szCs w:val="24"/>
              </w:rPr>
            </w:pPr>
            <w:r w:rsidRPr="00806B7A">
              <w:rPr>
                <w:sz w:val="24"/>
                <w:szCs w:val="24"/>
              </w:rPr>
              <w:t>М.П.</w:t>
            </w:r>
          </w:p>
        </w:tc>
      </w:tr>
    </w:tbl>
    <w:p w14:paraId="18B7CA35" w14:textId="77777777" w:rsidR="00730792" w:rsidRPr="00806B7A" w:rsidRDefault="00730792" w:rsidP="00730792">
      <w:pPr>
        <w:widowControl w:val="0"/>
        <w:spacing w:after="160" w:line="259" w:lineRule="auto"/>
        <w:rPr>
          <w:sz w:val="24"/>
          <w:szCs w:val="24"/>
        </w:rPr>
      </w:pPr>
    </w:p>
    <w:p w14:paraId="4B3EAD33" w14:textId="77777777" w:rsidR="007F3968" w:rsidRDefault="007F3968" w:rsidP="00E1739A">
      <w:pPr>
        <w:jc w:val="center"/>
        <w:rPr>
          <w:b/>
        </w:rPr>
        <w:sectPr w:rsidR="007F3968" w:rsidSect="007F3968">
          <w:footerReference w:type="default" r:id="rId26"/>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4" w:name="_МИНИМАЛЬНЫЕ_ТРЕБОВАНИЯ_ДЛЯ"/>
      <w:bookmarkStart w:id="95" w:name="_Toc465240949"/>
      <w:bookmarkEnd w:id="94"/>
      <w:r w:rsidRPr="001C18A7">
        <w:t>МИНИМАЛЬНЫЕ ТРЕБОВАН</w:t>
      </w:r>
      <w:r>
        <w:t>ИЯ ДЛЯ ПРОХОЖДЕНИЯ АККРЕДИТАЦИИ</w:t>
      </w:r>
      <w:r>
        <w:rPr>
          <w:rStyle w:val="afe"/>
          <w:b w:val="0"/>
          <w:szCs w:val="28"/>
        </w:rPr>
        <w:footnoteReference w:id="1"/>
      </w:r>
      <w:bookmarkEnd w:id="95"/>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E6179D">
            <w:pPr>
              <w:pStyle w:val="Default"/>
              <w:numPr>
                <w:ilvl w:val="0"/>
                <w:numId w:val="16"/>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E6179D">
            <w:pPr>
              <w:pStyle w:val="Default"/>
              <w:numPr>
                <w:ilvl w:val="0"/>
                <w:numId w:val="17"/>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E6179D">
            <w:pPr>
              <w:pStyle w:val="Default"/>
              <w:numPr>
                <w:ilvl w:val="0"/>
                <w:numId w:val="18"/>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E6179D">
            <w:pPr>
              <w:pStyle w:val="Default"/>
              <w:numPr>
                <w:ilvl w:val="0"/>
                <w:numId w:val="18"/>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E6179D">
            <w:pPr>
              <w:pStyle w:val="Default"/>
              <w:numPr>
                <w:ilvl w:val="0"/>
                <w:numId w:val="18"/>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E6179D">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7"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E6179D">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8"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E6179D">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9"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0A77995" w:rsidR="008251C8" w:rsidRDefault="008251C8">
      <w:r>
        <w:br w:type="page"/>
      </w:r>
    </w:p>
    <w:p w14:paraId="63F041C3"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588F46B" w:rsidR="00F70556" w:rsidRDefault="00F70556">
      <w:r>
        <w:br w:type="page"/>
      </w:r>
    </w:p>
    <w:p w14:paraId="22159E3D"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8251C8">
        <w:trPr>
          <w:trHeight w:val="659"/>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E6179D">
            <w:pPr>
              <w:pStyle w:val="Default"/>
              <w:numPr>
                <w:ilvl w:val="0"/>
                <w:numId w:val="20"/>
              </w:numPr>
              <w:rPr>
                <w:sz w:val="20"/>
                <w:szCs w:val="20"/>
              </w:rPr>
            </w:pPr>
            <w:r w:rsidRPr="00EA25BC">
              <w:rPr>
                <w:sz w:val="20"/>
                <w:szCs w:val="20"/>
              </w:rPr>
              <w:t>уровень риска «высокий» — «2»</w:t>
            </w:r>
          </w:p>
          <w:p w14:paraId="6E74618E" w14:textId="77777777" w:rsidR="00921D11" w:rsidRDefault="00921D11" w:rsidP="00E6179D">
            <w:pPr>
              <w:pStyle w:val="Default"/>
              <w:numPr>
                <w:ilvl w:val="0"/>
                <w:numId w:val="20"/>
              </w:numPr>
              <w:rPr>
                <w:sz w:val="20"/>
                <w:szCs w:val="20"/>
              </w:rPr>
            </w:pPr>
            <w:r w:rsidRPr="00EA25BC">
              <w:rPr>
                <w:sz w:val="20"/>
                <w:szCs w:val="20"/>
              </w:rPr>
              <w:t xml:space="preserve">уровень риска «средний» — «1» </w:t>
            </w:r>
          </w:p>
          <w:p w14:paraId="01CF67DF" w14:textId="77777777" w:rsidR="00921D11" w:rsidRPr="00EA25BC" w:rsidRDefault="00921D11" w:rsidP="00E6179D">
            <w:pPr>
              <w:pStyle w:val="Default"/>
              <w:numPr>
                <w:ilvl w:val="0"/>
                <w:numId w:val="20"/>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4F5A7150"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E6179D">
            <w:pPr>
              <w:pStyle w:val="Default"/>
              <w:numPr>
                <w:ilvl w:val="0"/>
                <w:numId w:val="21"/>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E6179D">
            <w:pPr>
              <w:pStyle w:val="Default"/>
              <w:numPr>
                <w:ilvl w:val="0"/>
                <w:numId w:val="21"/>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036EFD5B"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E6179D">
            <w:pPr>
              <w:pStyle w:val="Default"/>
              <w:numPr>
                <w:ilvl w:val="0"/>
                <w:numId w:val="21"/>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E6179D">
            <w:pPr>
              <w:pStyle w:val="Default"/>
              <w:numPr>
                <w:ilvl w:val="0"/>
                <w:numId w:val="21"/>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E6179D">
            <w:pPr>
              <w:pStyle w:val="Default"/>
              <w:numPr>
                <w:ilvl w:val="0"/>
                <w:numId w:val="21"/>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1C9036D"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E6179D">
            <w:pPr>
              <w:pStyle w:val="Default"/>
              <w:numPr>
                <w:ilvl w:val="0"/>
                <w:numId w:val="21"/>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E6179D">
            <w:pPr>
              <w:pStyle w:val="Default"/>
              <w:numPr>
                <w:ilvl w:val="0"/>
                <w:numId w:val="21"/>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E6179D">
            <w:pPr>
              <w:pStyle w:val="Default"/>
              <w:numPr>
                <w:ilvl w:val="0"/>
                <w:numId w:val="21"/>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3859654"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E6179D">
            <w:pPr>
              <w:pStyle w:val="Default"/>
              <w:numPr>
                <w:ilvl w:val="0"/>
                <w:numId w:val="21"/>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E6179D">
            <w:pPr>
              <w:pStyle w:val="Default"/>
              <w:numPr>
                <w:ilvl w:val="0"/>
                <w:numId w:val="21"/>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153D45E4"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E6179D">
            <w:pPr>
              <w:pStyle w:val="Default"/>
              <w:numPr>
                <w:ilvl w:val="0"/>
                <w:numId w:val="21"/>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E6179D">
            <w:pPr>
              <w:pStyle w:val="Default"/>
              <w:numPr>
                <w:ilvl w:val="0"/>
                <w:numId w:val="21"/>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574430CC"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E6179D">
            <w:pPr>
              <w:pStyle w:val="Default"/>
              <w:numPr>
                <w:ilvl w:val="0"/>
                <w:numId w:val="21"/>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E6179D">
            <w:pPr>
              <w:pStyle w:val="Default"/>
              <w:numPr>
                <w:ilvl w:val="0"/>
                <w:numId w:val="21"/>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174E90E7"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E6179D">
            <w:pPr>
              <w:pStyle w:val="Default"/>
              <w:numPr>
                <w:ilvl w:val="0"/>
                <w:numId w:val="21"/>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E6179D">
            <w:pPr>
              <w:pStyle w:val="Default"/>
              <w:numPr>
                <w:ilvl w:val="0"/>
                <w:numId w:val="21"/>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3DE9F605"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E6179D">
            <w:pPr>
              <w:pStyle w:val="Default"/>
              <w:numPr>
                <w:ilvl w:val="0"/>
                <w:numId w:val="21"/>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E6179D">
            <w:pPr>
              <w:pStyle w:val="Default"/>
              <w:numPr>
                <w:ilvl w:val="0"/>
                <w:numId w:val="21"/>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54480346"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E6179D">
            <w:pPr>
              <w:pStyle w:val="Default"/>
              <w:numPr>
                <w:ilvl w:val="0"/>
                <w:numId w:val="21"/>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E6179D">
            <w:pPr>
              <w:pStyle w:val="Default"/>
              <w:numPr>
                <w:ilvl w:val="0"/>
                <w:numId w:val="21"/>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CE122E0"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E6179D">
            <w:pPr>
              <w:pStyle w:val="Default"/>
              <w:numPr>
                <w:ilvl w:val="0"/>
                <w:numId w:val="21"/>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E6179D">
            <w:pPr>
              <w:pStyle w:val="Default"/>
              <w:numPr>
                <w:ilvl w:val="0"/>
                <w:numId w:val="21"/>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0224448A"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E6179D">
            <w:pPr>
              <w:pStyle w:val="Default"/>
              <w:numPr>
                <w:ilvl w:val="0"/>
                <w:numId w:val="21"/>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E6179D">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E653F3F"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E6179D">
            <w:pPr>
              <w:pStyle w:val="Default"/>
              <w:numPr>
                <w:ilvl w:val="0"/>
                <w:numId w:val="21"/>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E6179D">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D8D83A1"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E6179D">
            <w:pPr>
              <w:pStyle w:val="Default"/>
              <w:numPr>
                <w:ilvl w:val="0"/>
                <w:numId w:val="21"/>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E6179D">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2D47A93"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E6179D">
            <w:pPr>
              <w:pStyle w:val="Default"/>
              <w:numPr>
                <w:ilvl w:val="0"/>
                <w:numId w:val="21"/>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E6179D">
            <w:pPr>
              <w:pStyle w:val="Default"/>
              <w:numPr>
                <w:ilvl w:val="0"/>
                <w:numId w:val="21"/>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3D928B4A"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E6179D">
            <w:pPr>
              <w:pStyle w:val="Default"/>
              <w:numPr>
                <w:ilvl w:val="0"/>
                <w:numId w:val="21"/>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E6179D">
            <w:pPr>
              <w:pStyle w:val="Default"/>
              <w:numPr>
                <w:ilvl w:val="0"/>
                <w:numId w:val="21"/>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822B38D" w14:textId="43CA9092" w:rsidR="00F70556" w:rsidRPr="00B85548" w:rsidRDefault="00FD4D22" w:rsidP="0073789C">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64ED99A" w14:textId="77777777"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9FEB753" w14:textId="77777777"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CB9E7B"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D8B986C"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F632282" w14:textId="77777777"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92F7C56" w14:textId="77777777"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DC1E866" w14:textId="77777777"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E6179D">
      <w:pPr>
        <w:pStyle w:val="afff4"/>
        <w:numPr>
          <w:ilvl w:val="0"/>
          <w:numId w:val="36"/>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E6179D">
      <w:pPr>
        <w:pStyle w:val="afff4"/>
        <w:numPr>
          <w:ilvl w:val="0"/>
          <w:numId w:val="36"/>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E6179D">
      <w:pPr>
        <w:pStyle w:val="afff4"/>
        <w:numPr>
          <w:ilvl w:val="0"/>
          <w:numId w:val="36"/>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E6179D">
      <w:pPr>
        <w:pStyle w:val="afff4"/>
        <w:numPr>
          <w:ilvl w:val="0"/>
          <w:numId w:val="37"/>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E6179D">
      <w:pPr>
        <w:pStyle w:val="afff4"/>
        <w:numPr>
          <w:ilvl w:val="0"/>
          <w:numId w:val="37"/>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E6179D">
      <w:pPr>
        <w:pStyle w:val="afff4"/>
        <w:numPr>
          <w:ilvl w:val="0"/>
          <w:numId w:val="38"/>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E6179D">
      <w:pPr>
        <w:pStyle w:val="afff4"/>
        <w:numPr>
          <w:ilvl w:val="0"/>
          <w:numId w:val="38"/>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E6179D">
      <w:pPr>
        <w:pStyle w:val="afff4"/>
        <w:numPr>
          <w:ilvl w:val="0"/>
          <w:numId w:val="38"/>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E6179D">
      <w:pPr>
        <w:pStyle w:val="afff4"/>
        <w:numPr>
          <w:ilvl w:val="0"/>
          <w:numId w:val="35"/>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E6179D">
      <w:pPr>
        <w:pStyle w:val="afff4"/>
        <w:numPr>
          <w:ilvl w:val="0"/>
          <w:numId w:val="35"/>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E6179D">
      <w:pPr>
        <w:pStyle w:val="afff4"/>
        <w:numPr>
          <w:ilvl w:val="0"/>
          <w:numId w:val="35"/>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E6179D">
      <w:pPr>
        <w:pStyle w:val="afff4"/>
        <w:numPr>
          <w:ilvl w:val="0"/>
          <w:numId w:val="35"/>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E6179D">
      <w:pPr>
        <w:pStyle w:val="afff4"/>
        <w:numPr>
          <w:ilvl w:val="0"/>
          <w:numId w:val="35"/>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7EAC7F6"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6"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6"/>
      <w:r w:rsidR="00FD4D22" w:rsidRPr="00EF2A21">
        <w:rPr>
          <w:rStyle w:val="afe"/>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E6179D">
      <w:pPr>
        <w:pStyle w:val="afff4"/>
        <w:numPr>
          <w:ilvl w:val="0"/>
          <w:numId w:val="26"/>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E6179D">
      <w:pPr>
        <w:pStyle w:val="afff4"/>
        <w:numPr>
          <w:ilvl w:val="0"/>
          <w:numId w:val="26"/>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E6179D">
      <w:pPr>
        <w:pStyle w:val="afff4"/>
        <w:numPr>
          <w:ilvl w:val="0"/>
          <w:numId w:val="26"/>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E6179D">
      <w:pPr>
        <w:pStyle w:val="afff4"/>
        <w:numPr>
          <w:ilvl w:val="0"/>
          <w:numId w:val="26"/>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E6179D">
      <w:pPr>
        <w:pStyle w:val="afff4"/>
        <w:numPr>
          <w:ilvl w:val="0"/>
          <w:numId w:val="26"/>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E6179D">
      <w:pPr>
        <w:pStyle w:val="afff4"/>
        <w:numPr>
          <w:ilvl w:val="0"/>
          <w:numId w:val="26"/>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E6179D">
      <w:pPr>
        <w:pStyle w:val="afff4"/>
        <w:numPr>
          <w:ilvl w:val="0"/>
          <w:numId w:val="26"/>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E6179D">
      <w:pPr>
        <w:pStyle w:val="afff4"/>
        <w:keepNext/>
        <w:numPr>
          <w:ilvl w:val="0"/>
          <w:numId w:val="26"/>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E6179D">
      <w:pPr>
        <w:pStyle w:val="afff4"/>
        <w:keepNext/>
        <w:numPr>
          <w:ilvl w:val="0"/>
          <w:numId w:val="26"/>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E6179D">
      <w:pPr>
        <w:pStyle w:val="afff4"/>
        <w:numPr>
          <w:ilvl w:val="0"/>
          <w:numId w:val="26"/>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E6179D">
      <w:pPr>
        <w:pStyle w:val="afff4"/>
        <w:numPr>
          <w:ilvl w:val="0"/>
          <w:numId w:val="26"/>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E6179D">
      <w:pPr>
        <w:pStyle w:val="afff4"/>
        <w:numPr>
          <w:ilvl w:val="0"/>
          <w:numId w:val="26"/>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E6179D">
      <w:pPr>
        <w:pStyle w:val="afff4"/>
        <w:widowControl w:val="0"/>
        <w:numPr>
          <w:ilvl w:val="0"/>
          <w:numId w:val="30"/>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E6179D">
      <w:pPr>
        <w:pStyle w:val="afff4"/>
        <w:widowControl w:val="0"/>
        <w:numPr>
          <w:ilvl w:val="0"/>
          <w:numId w:val="30"/>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E6179D">
      <w:pPr>
        <w:pStyle w:val="afff4"/>
        <w:numPr>
          <w:ilvl w:val="0"/>
          <w:numId w:val="29"/>
        </w:numPr>
        <w:ind w:left="1560"/>
        <w:contextualSpacing w:val="0"/>
      </w:pPr>
      <w:r w:rsidRPr="00EF2A21">
        <w:t>20___ год  - _______ тыс. руб.;</w:t>
      </w:r>
    </w:p>
    <w:p w14:paraId="4868B179" w14:textId="77777777" w:rsidR="00FD4D22" w:rsidRPr="00EF2A21" w:rsidRDefault="00FD4D22" w:rsidP="00E6179D">
      <w:pPr>
        <w:pStyle w:val="afff4"/>
        <w:numPr>
          <w:ilvl w:val="0"/>
          <w:numId w:val="29"/>
        </w:numPr>
        <w:ind w:left="1560"/>
        <w:contextualSpacing w:val="0"/>
      </w:pPr>
      <w:r w:rsidRPr="00EF2A21">
        <w:t>20___ год  - _______ тыс. руб.;</w:t>
      </w:r>
    </w:p>
    <w:p w14:paraId="736D3CBB" w14:textId="77777777" w:rsidR="00FD4D22" w:rsidRPr="00EF2A21" w:rsidRDefault="00FD4D22" w:rsidP="00E6179D">
      <w:pPr>
        <w:pStyle w:val="afff4"/>
        <w:numPr>
          <w:ilvl w:val="0"/>
          <w:numId w:val="29"/>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E6179D">
      <w:pPr>
        <w:pStyle w:val="afff4"/>
        <w:numPr>
          <w:ilvl w:val="0"/>
          <w:numId w:val="28"/>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E6179D">
      <w:pPr>
        <w:pStyle w:val="afff4"/>
        <w:numPr>
          <w:ilvl w:val="0"/>
          <w:numId w:val="28"/>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E6179D">
      <w:pPr>
        <w:pStyle w:val="afff4"/>
        <w:widowControl w:val="0"/>
        <w:numPr>
          <w:ilvl w:val="0"/>
          <w:numId w:val="27"/>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E6179D">
            <w:pPr>
              <w:pStyle w:val="afff4"/>
              <w:numPr>
                <w:ilvl w:val="0"/>
                <w:numId w:val="22"/>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E6179D">
            <w:pPr>
              <w:pStyle w:val="afff4"/>
              <w:numPr>
                <w:ilvl w:val="0"/>
                <w:numId w:val="22"/>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E6179D">
            <w:pPr>
              <w:pStyle w:val="afff4"/>
              <w:numPr>
                <w:ilvl w:val="0"/>
                <w:numId w:val="22"/>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E6179D">
            <w:pPr>
              <w:pStyle w:val="afff4"/>
              <w:numPr>
                <w:ilvl w:val="0"/>
                <w:numId w:val="22"/>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E6179D">
            <w:pPr>
              <w:pStyle w:val="afff4"/>
              <w:numPr>
                <w:ilvl w:val="0"/>
                <w:numId w:val="22"/>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E6179D">
            <w:pPr>
              <w:pStyle w:val="afff4"/>
              <w:numPr>
                <w:ilvl w:val="0"/>
                <w:numId w:val="22"/>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E6179D">
            <w:pPr>
              <w:pStyle w:val="afff4"/>
              <w:numPr>
                <w:ilvl w:val="0"/>
                <w:numId w:val="22"/>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E6179D">
            <w:pPr>
              <w:pStyle w:val="afff4"/>
              <w:numPr>
                <w:ilvl w:val="0"/>
                <w:numId w:val="22"/>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E6179D">
            <w:pPr>
              <w:pStyle w:val="afff4"/>
              <w:numPr>
                <w:ilvl w:val="0"/>
                <w:numId w:val="22"/>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E6179D">
      <w:pPr>
        <w:pStyle w:val="afff4"/>
        <w:numPr>
          <w:ilvl w:val="0"/>
          <w:numId w:val="23"/>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E6179D">
      <w:pPr>
        <w:pStyle w:val="afff4"/>
        <w:numPr>
          <w:ilvl w:val="0"/>
          <w:numId w:val="23"/>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E6179D">
      <w:pPr>
        <w:pStyle w:val="afff4"/>
        <w:numPr>
          <w:ilvl w:val="0"/>
          <w:numId w:val="23"/>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E6179D">
      <w:pPr>
        <w:pStyle w:val="afff4"/>
        <w:numPr>
          <w:ilvl w:val="0"/>
          <w:numId w:val="23"/>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1D6F9B1" w:rsidR="00FD4D22" w:rsidRPr="00EF2A21" w:rsidRDefault="00FD4D22" w:rsidP="00E6179D">
      <w:pPr>
        <w:pStyle w:val="afff4"/>
        <w:numPr>
          <w:ilvl w:val="0"/>
          <w:numId w:val="23"/>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E6179D">
      <w:pPr>
        <w:pStyle w:val="afff4"/>
        <w:numPr>
          <w:ilvl w:val="0"/>
          <w:numId w:val="23"/>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E6179D">
      <w:pPr>
        <w:pStyle w:val="afff4"/>
        <w:numPr>
          <w:ilvl w:val="0"/>
          <w:numId w:val="23"/>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E6179D">
      <w:pPr>
        <w:pStyle w:val="afff4"/>
        <w:widowControl w:val="0"/>
        <w:numPr>
          <w:ilvl w:val="3"/>
          <w:numId w:val="25"/>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E6179D">
      <w:pPr>
        <w:pStyle w:val="afff4"/>
        <w:widowControl w:val="0"/>
        <w:numPr>
          <w:ilvl w:val="0"/>
          <w:numId w:val="31"/>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E6179D">
      <w:pPr>
        <w:pStyle w:val="afff4"/>
        <w:widowControl w:val="0"/>
        <w:numPr>
          <w:ilvl w:val="0"/>
          <w:numId w:val="31"/>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E6179D">
      <w:pPr>
        <w:pStyle w:val="afff4"/>
        <w:widowControl w:val="0"/>
        <w:numPr>
          <w:ilvl w:val="0"/>
          <w:numId w:val="31"/>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E6179D">
      <w:pPr>
        <w:pStyle w:val="afff4"/>
        <w:widowControl w:val="0"/>
        <w:numPr>
          <w:ilvl w:val="0"/>
          <w:numId w:val="31"/>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E6179D">
      <w:pPr>
        <w:pStyle w:val="afff4"/>
        <w:widowControl w:val="0"/>
        <w:numPr>
          <w:ilvl w:val="0"/>
          <w:numId w:val="31"/>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E6179D">
      <w:pPr>
        <w:pStyle w:val="afff4"/>
        <w:widowControl w:val="0"/>
        <w:numPr>
          <w:ilvl w:val="0"/>
          <w:numId w:val="31"/>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E6179D">
      <w:pPr>
        <w:pStyle w:val="afff4"/>
        <w:widowControl w:val="0"/>
        <w:numPr>
          <w:ilvl w:val="0"/>
          <w:numId w:val="31"/>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E6179D">
      <w:pPr>
        <w:pStyle w:val="afff4"/>
        <w:widowControl w:val="0"/>
        <w:numPr>
          <w:ilvl w:val="0"/>
          <w:numId w:val="31"/>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E6179D">
      <w:pPr>
        <w:pStyle w:val="afff4"/>
        <w:widowControl w:val="0"/>
        <w:numPr>
          <w:ilvl w:val="0"/>
          <w:numId w:val="31"/>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E6179D">
      <w:pPr>
        <w:pStyle w:val="afff4"/>
        <w:widowControl w:val="0"/>
        <w:numPr>
          <w:ilvl w:val="0"/>
          <w:numId w:val="31"/>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7" w:name="_Ref391375476"/>
      <w:bookmarkStart w:id="98" w:name="_Ref391375597"/>
      <w:bookmarkStart w:id="99" w:name="_Toc392326437"/>
      <w:bookmarkStart w:id="100" w:name="_Toc392495198"/>
      <w:bookmarkStart w:id="101" w:name="_Toc392595026"/>
      <w:bookmarkStart w:id="102" w:name="_Toc392610538"/>
      <w:bookmarkStart w:id="103" w:name="_Toc393989340"/>
      <w:bookmarkStart w:id="104" w:name="_Toc393888125"/>
      <w:bookmarkStart w:id="105" w:name="_Toc398807148"/>
      <w:bookmarkStart w:id="106" w:name="_Ref391310895"/>
      <w:bookmarkStart w:id="107" w:name="_Ref391194808"/>
      <w:r w:rsidR="00E92609" w:rsidRPr="00E92609">
        <w:rPr>
          <w:b/>
          <w:sz w:val="24"/>
          <w:szCs w:val="24"/>
        </w:rPr>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C11555">
        <w:rPr>
          <w:rStyle w:val="afe"/>
          <w:b/>
          <w:bCs/>
          <w:caps/>
          <w:szCs w:val="24"/>
        </w:rPr>
        <w:footnoteReference w:id="7"/>
      </w:r>
    </w:p>
    <w:p w14:paraId="42598DE2" w14:textId="77777777" w:rsidR="008251C8" w:rsidRPr="00E92609" w:rsidRDefault="008251C8" w:rsidP="00E92609">
      <w:pPr>
        <w:jc w:val="center"/>
        <w:rPr>
          <w:vanish/>
        </w:rPr>
      </w:pPr>
    </w:p>
    <w:bookmarkEnd w:id="106"/>
    <w:bookmarkEnd w:id="107"/>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E6179D">
      <w:pPr>
        <w:pStyle w:val="afff4"/>
        <w:numPr>
          <w:ilvl w:val="0"/>
          <w:numId w:val="32"/>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E6179D">
      <w:pPr>
        <w:pStyle w:val="afff4"/>
        <w:numPr>
          <w:ilvl w:val="0"/>
          <w:numId w:val="32"/>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E6179D">
      <w:pPr>
        <w:pStyle w:val="afff4"/>
        <w:numPr>
          <w:ilvl w:val="1"/>
          <w:numId w:val="33"/>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E6179D">
      <w:pPr>
        <w:pStyle w:val="afff4"/>
        <w:numPr>
          <w:ilvl w:val="1"/>
          <w:numId w:val="33"/>
        </w:numPr>
        <w:contextualSpacing w:val="0"/>
        <w:jc w:val="both"/>
        <w:rPr>
          <w:i/>
        </w:rPr>
      </w:pPr>
      <w:r w:rsidRPr="00C11555">
        <w:rPr>
          <w:i/>
        </w:rPr>
        <w:t>своих собственников (до конечных);</w:t>
      </w:r>
    </w:p>
    <w:p w14:paraId="3EFBE948" w14:textId="77777777" w:rsidR="00FD4D22" w:rsidRPr="00C11555" w:rsidRDefault="00FD4D22" w:rsidP="00E6179D">
      <w:pPr>
        <w:pStyle w:val="afff4"/>
        <w:numPr>
          <w:ilvl w:val="0"/>
          <w:numId w:val="32"/>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8" w:name="_Ref392931988"/>
      <w:bookmarkStart w:id="109" w:name="_Toc392326438"/>
      <w:bookmarkStart w:id="110" w:name="_Toc392495199"/>
      <w:bookmarkStart w:id="111" w:name="_Toc392595027"/>
      <w:bookmarkStart w:id="112" w:name="_Toc392610539"/>
      <w:bookmarkStart w:id="113" w:name="_Toc393989341"/>
      <w:bookmarkStart w:id="114" w:name="_Toc393888126"/>
      <w:r w:rsidRPr="00C11555">
        <w:rPr>
          <w:b/>
          <w:bCs/>
          <w:color w:val="000000"/>
          <w:spacing w:val="36"/>
          <w:szCs w:val="22"/>
        </w:rPr>
        <w:t>конец формы</w:t>
      </w:r>
      <w:bookmarkEnd w:id="108"/>
      <w:bookmarkEnd w:id="109"/>
      <w:bookmarkEnd w:id="110"/>
      <w:bookmarkEnd w:id="111"/>
      <w:bookmarkEnd w:id="112"/>
      <w:bookmarkEnd w:id="113"/>
      <w:bookmarkEnd w:id="114"/>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F35B870"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0"/>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3F80E1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AD2CD74" w14:textId="3948E8E9" w:rsidR="00B86912" w:rsidRPr="008251C8" w:rsidRDefault="00B86912" w:rsidP="008251C8">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5" w:name="_Toc398807152"/>
      <w:bookmarkEnd w:id="115"/>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97144" w14:textId="77777777" w:rsidR="0072232D" w:rsidRDefault="0072232D">
      <w:r>
        <w:separator/>
      </w:r>
    </w:p>
  </w:endnote>
  <w:endnote w:type="continuationSeparator" w:id="0">
    <w:p w14:paraId="025D3707" w14:textId="77777777" w:rsidR="0072232D" w:rsidRDefault="007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5687780C" w:rsidR="0088533A" w:rsidRDefault="0088533A">
        <w:pPr>
          <w:pStyle w:val="af4"/>
          <w:jc w:val="right"/>
        </w:pPr>
        <w:r>
          <w:fldChar w:fldCharType="begin"/>
        </w:r>
        <w:r>
          <w:instrText>PAGE   \* MERGEFORMAT</w:instrText>
        </w:r>
        <w:r>
          <w:fldChar w:fldCharType="separate"/>
        </w:r>
        <w:r w:rsidR="002E4939">
          <w:rPr>
            <w:noProof/>
          </w:rPr>
          <w:t>34</w:t>
        </w:r>
        <w:r>
          <w:fldChar w:fldCharType="end"/>
        </w:r>
      </w:p>
    </w:sdtContent>
  </w:sdt>
  <w:p w14:paraId="252E9E1C" w14:textId="77777777" w:rsidR="0088533A" w:rsidRDefault="0088533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691236F1" w:rsidR="0088533A" w:rsidRDefault="0088533A">
        <w:pPr>
          <w:pStyle w:val="af4"/>
          <w:jc w:val="right"/>
        </w:pPr>
        <w:r>
          <w:fldChar w:fldCharType="begin"/>
        </w:r>
        <w:r>
          <w:instrText>PAGE   \* MERGEFORMAT</w:instrText>
        </w:r>
        <w:r>
          <w:fldChar w:fldCharType="separate"/>
        </w:r>
        <w:r w:rsidR="002E4939">
          <w:rPr>
            <w:noProof/>
          </w:rPr>
          <w:t>59</w:t>
        </w:r>
        <w:r>
          <w:fldChar w:fldCharType="end"/>
        </w:r>
      </w:p>
    </w:sdtContent>
  </w:sdt>
  <w:p w14:paraId="01139DCF" w14:textId="77777777" w:rsidR="0088533A" w:rsidRPr="00BF3C31" w:rsidRDefault="0088533A">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6994B" w14:textId="77777777" w:rsidR="0072232D" w:rsidRDefault="0072232D">
      <w:r>
        <w:separator/>
      </w:r>
    </w:p>
  </w:footnote>
  <w:footnote w:type="continuationSeparator" w:id="0">
    <w:p w14:paraId="7AB266CC" w14:textId="77777777" w:rsidR="0072232D" w:rsidRDefault="0072232D">
      <w:r>
        <w:continuationSeparator/>
      </w:r>
    </w:p>
  </w:footnote>
  <w:footnote w:id="1">
    <w:p w14:paraId="5C62CD9F" w14:textId="77777777" w:rsidR="0088533A" w:rsidRPr="001C18A7" w:rsidRDefault="0088533A"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88533A" w:rsidRPr="001C18A7" w:rsidRDefault="0088533A"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88533A" w:rsidRPr="00FD4D22" w:rsidRDefault="0088533A"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88533A" w:rsidRPr="00FD4D22" w:rsidRDefault="0088533A"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08B5AA9F" w14:textId="77777777" w:rsidR="0088533A" w:rsidRPr="00FD4D22" w:rsidRDefault="0088533A"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743F4275" w14:textId="77777777" w:rsidR="0088533A" w:rsidRPr="0023770D" w:rsidRDefault="0088533A"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88533A" w:rsidRDefault="0088533A"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88533A" w:rsidRPr="00622EE4" w:rsidRDefault="0088533A"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88533A" w:rsidRDefault="0088533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88533A" w:rsidRDefault="0088533A">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88533A" w:rsidRDefault="0088533A">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88533A" w:rsidRPr="004B3179" w:rsidRDefault="0088533A">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88533A" w:rsidRDefault="0088533A"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00000E"/>
    <w:multiLevelType w:val="singleLevel"/>
    <w:tmpl w:val="0000000E"/>
    <w:name w:val="WW8Num14"/>
    <w:lvl w:ilvl="0">
      <w:start w:val="1"/>
      <w:numFmt w:val="decimal"/>
      <w:lvlText w:val="5.%1."/>
      <w:lvlJc w:val="left"/>
      <w:pPr>
        <w:tabs>
          <w:tab w:val="num" w:pos="-501"/>
        </w:tabs>
        <w:ind w:left="786" w:hanging="360"/>
      </w:pPr>
      <w:rPr>
        <w:color w:val="000000"/>
      </w:rPr>
    </w:lvl>
  </w:abstractNum>
  <w:abstractNum w:abstractNumId="6" w15:restartNumberingAfterBreak="0">
    <w:nsid w:val="0000000F"/>
    <w:multiLevelType w:val="multilevel"/>
    <w:tmpl w:val="0000000F"/>
    <w:lvl w:ilvl="0">
      <w:start w:val="1"/>
      <w:numFmt w:val="decimal"/>
      <w:lvlText w:val="4.%1."/>
      <w:lvlJc w:val="left"/>
      <w:pPr>
        <w:tabs>
          <w:tab w:val="num" w:pos="708"/>
        </w:tabs>
        <w:ind w:left="0" w:firstLine="0"/>
      </w:pPr>
      <w:rPr>
        <w:rFonts w:ascii="Times New Roman" w:hAnsi="Times New Roman" w:cs="Times New Roman"/>
        <w:color w:val="000000"/>
        <w:spacing w:val="1"/>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7" w15:restartNumberingAfterBreak="0">
    <w:nsid w:val="0000001C"/>
    <w:multiLevelType w:val="singleLevel"/>
    <w:tmpl w:val="0000001C"/>
    <w:name w:val="WW8Num28"/>
    <w:lvl w:ilvl="0">
      <w:start w:val="1"/>
      <w:numFmt w:val="decimal"/>
      <w:lvlText w:val="2.4.%1."/>
      <w:lvlJc w:val="left"/>
      <w:pPr>
        <w:tabs>
          <w:tab w:val="num" w:pos="0"/>
        </w:tabs>
        <w:ind w:left="747" w:hanging="180"/>
      </w:pPr>
      <w:rPr>
        <w:rFonts w:ascii="Times New Roman" w:hAnsi="Times New Roman" w:cs="Times New Roman"/>
        <w:sz w:val="24"/>
        <w:szCs w:val="24"/>
      </w:rPr>
    </w:lvl>
  </w:abstractNum>
  <w:abstractNum w:abstractNumId="8" w15:restartNumberingAfterBreak="0">
    <w:nsid w:val="071C6B39"/>
    <w:multiLevelType w:val="hybridMultilevel"/>
    <w:tmpl w:val="8DAED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82537F"/>
    <w:multiLevelType w:val="multilevel"/>
    <w:tmpl w:val="322629F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ascii="Times New Roman" w:hAnsi="Times New Roman" w:cs="Times New Roman"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multilevel"/>
    <w:tmpl w:val="489C09F6"/>
    <w:lvl w:ilvl="0">
      <w:start w:val="1"/>
      <w:numFmt w:val="upperRoman"/>
      <w:pStyle w:val="10"/>
      <w:lvlText w:val="%1."/>
      <w:lvlJc w:val="righ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7A6ABC"/>
    <w:multiLevelType w:val="hybridMultilevel"/>
    <w:tmpl w:val="6E84483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6668007A">
      <w:start w:val="1"/>
      <w:numFmt w:val="bullet"/>
      <w:lvlText w:val="­"/>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37546A"/>
    <w:multiLevelType w:val="hybridMultilevel"/>
    <w:tmpl w:val="682E14F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4D7B375E"/>
    <w:multiLevelType w:val="hybridMultilevel"/>
    <w:tmpl w:val="8A764DFC"/>
    <w:lvl w:ilvl="0" w:tplc="04190001">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993FB8"/>
    <w:multiLevelType w:val="multilevel"/>
    <w:tmpl w:val="CFF8FFAE"/>
    <w:lvl w:ilvl="0">
      <w:start w:val="1"/>
      <w:numFmt w:val="decimal"/>
      <w:lvlText w:val="%1."/>
      <w:lvlJc w:val="left"/>
      <w:pPr>
        <w:ind w:left="107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E225CA7"/>
    <w:multiLevelType w:val="hybridMultilevel"/>
    <w:tmpl w:val="60AAF91A"/>
    <w:lvl w:ilvl="0" w:tplc="04190001">
      <w:start w:val="1"/>
      <w:numFmt w:val="bullet"/>
      <w:lvlText w:val=""/>
      <w:lvlJc w:val="left"/>
      <w:pPr>
        <w:ind w:left="1913" w:hanging="360"/>
      </w:pPr>
      <w:rPr>
        <w:rFonts w:ascii="Symbol" w:hAnsi="Symbol" w:hint="default"/>
      </w:rPr>
    </w:lvl>
    <w:lvl w:ilvl="1" w:tplc="04190003" w:tentative="1">
      <w:start w:val="1"/>
      <w:numFmt w:val="bullet"/>
      <w:lvlText w:val="o"/>
      <w:lvlJc w:val="left"/>
      <w:pPr>
        <w:ind w:left="2633" w:hanging="360"/>
      </w:pPr>
      <w:rPr>
        <w:rFonts w:ascii="Courier New" w:hAnsi="Courier New" w:cs="Courier New" w:hint="default"/>
      </w:rPr>
    </w:lvl>
    <w:lvl w:ilvl="2" w:tplc="04190005" w:tentative="1">
      <w:start w:val="1"/>
      <w:numFmt w:val="bullet"/>
      <w:lvlText w:val=""/>
      <w:lvlJc w:val="left"/>
      <w:pPr>
        <w:ind w:left="3353" w:hanging="360"/>
      </w:pPr>
      <w:rPr>
        <w:rFonts w:ascii="Wingdings" w:hAnsi="Wingdings" w:hint="default"/>
      </w:rPr>
    </w:lvl>
    <w:lvl w:ilvl="3" w:tplc="04190001" w:tentative="1">
      <w:start w:val="1"/>
      <w:numFmt w:val="bullet"/>
      <w:lvlText w:val=""/>
      <w:lvlJc w:val="left"/>
      <w:pPr>
        <w:ind w:left="4073" w:hanging="360"/>
      </w:pPr>
      <w:rPr>
        <w:rFonts w:ascii="Symbol" w:hAnsi="Symbol" w:hint="default"/>
      </w:rPr>
    </w:lvl>
    <w:lvl w:ilvl="4" w:tplc="04190003" w:tentative="1">
      <w:start w:val="1"/>
      <w:numFmt w:val="bullet"/>
      <w:lvlText w:val="o"/>
      <w:lvlJc w:val="left"/>
      <w:pPr>
        <w:ind w:left="4793" w:hanging="360"/>
      </w:pPr>
      <w:rPr>
        <w:rFonts w:ascii="Courier New" w:hAnsi="Courier New" w:cs="Courier New" w:hint="default"/>
      </w:rPr>
    </w:lvl>
    <w:lvl w:ilvl="5" w:tplc="04190005" w:tentative="1">
      <w:start w:val="1"/>
      <w:numFmt w:val="bullet"/>
      <w:lvlText w:val=""/>
      <w:lvlJc w:val="left"/>
      <w:pPr>
        <w:ind w:left="5513" w:hanging="360"/>
      </w:pPr>
      <w:rPr>
        <w:rFonts w:ascii="Wingdings" w:hAnsi="Wingdings" w:hint="default"/>
      </w:rPr>
    </w:lvl>
    <w:lvl w:ilvl="6" w:tplc="04190001" w:tentative="1">
      <w:start w:val="1"/>
      <w:numFmt w:val="bullet"/>
      <w:lvlText w:val=""/>
      <w:lvlJc w:val="left"/>
      <w:pPr>
        <w:ind w:left="6233" w:hanging="360"/>
      </w:pPr>
      <w:rPr>
        <w:rFonts w:ascii="Symbol" w:hAnsi="Symbol" w:hint="default"/>
      </w:rPr>
    </w:lvl>
    <w:lvl w:ilvl="7" w:tplc="04190003" w:tentative="1">
      <w:start w:val="1"/>
      <w:numFmt w:val="bullet"/>
      <w:lvlText w:val="o"/>
      <w:lvlJc w:val="left"/>
      <w:pPr>
        <w:ind w:left="6953" w:hanging="360"/>
      </w:pPr>
      <w:rPr>
        <w:rFonts w:ascii="Courier New" w:hAnsi="Courier New" w:cs="Courier New" w:hint="default"/>
      </w:rPr>
    </w:lvl>
    <w:lvl w:ilvl="8" w:tplc="04190005" w:tentative="1">
      <w:start w:val="1"/>
      <w:numFmt w:val="bullet"/>
      <w:lvlText w:val=""/>
      <w:lvlJc w:val="left"/>
      <w:pPr>
        <w:ind w:left="7673" w:hanging="360"/>
      </w:pPr>
      <w:rPr>
        <w:rFonts w:ascii="Wingdings" w:hAnsi="Wingdings" w:hint="default"/>
      </w:rPr>
    </w:lvl>
  </w:abstractNum>
  <w:abstractNum w:abstractNumId="4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A252CB3"/>
    <w:multiLevelType w:val="multilevel"/>
    <w:tmpl w:val="88DE2356"/>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bullet"/>
      <w:lvlText w:val=""/>
      <w:lvlJc w:val="left"/>
      <w:pPr>
        <w:ind w:left="2127" w:hanging="720"/>
      </w:pPr>
      <w:rPr>
        <w:rFonts w:ascii="Symbol" w:hAnsi="Symbol"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1"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0"/>
  </w:num>
  <w:num w:numId="4">
    <w:abstractNumId w:val="1"/>
  </w:num>
  <w:num w:numId="5">
    <w:abstractNumId w:val="17"/>
  </w:num>
  <w:num w:numId="6">
    <w:abstractNumId w:val="2"/>
  </w:num>
  <w:num w:numId="7">
    <w:abstractNumId w:val="16"/>
  </w:num>
  <w:num w:numId="8">
    <w:abstractNumId w:val="26"/>
  </w:num>
  <w:num w:numId="9">
    <w:abstractNumId w:val="27"/>
  </w:num>
  <w:num w:numId="10">
    <w:abstractNumId w:val="46"/>
  </w:num>
  <w:num w:numId="11">
    <w:abstractNumId w:val="25"/>
  </w:num>
  <w:num w:numId="12">
    <w:abstractNumId w:val="21"/>
  </w:num>
  <w:num w:numId="13">
    <w:abstractNumId w:val="14"/>
  </w:num>
  <w:num w:numId="14">
    <w:abstractNumId w:val="49"/>
  </w:num>
  <w:num w:numId="15">
    <w:abstractNumId w:val="31"/>
  </w:num>
  <w:num w:numId="16">
    <w:abstractNumId w:val="41"/>
  </w:num>
  <w:num w:numId="17">
    <w:abstractNumId w:val="9"/>
  </w:num>
  <w:num w:numId="18">
    <w:abstractNumId w:val="18"/>
  </w:num>
  <w:num w:numId="19">
    <w:abstractNumId w:val="48"/>
  </w:num>
  <w:num w:numId="20">
    <w:abstractNumId w:val="20"/>
  </w:num>
  <w:num w:numId="21">
    <w:abstractNumId w:val="39"/>
  </w:num>
  <w:num w:numId="22">
    <w:abstractNumId w:val="42"/>
  </w:num>
  <w:num w:numId="23">
    <w:abstractNumId w:val="13"/>
  </w:num>
  <w:num w:numId="2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5"/>
  </w:num>
  <w:num w:numId="27">
    <w:abstractNumId w:val="43"/>
  </w:num>
  <w:num w:numId="28">
    <w:abstractNumId w:val="44"/>
  </w:num>
  <w:num w:numId="29">
    <w:abstractNumId w:val="15"/>
  </w:num>
  <w:num w:numId="30">
    <w:abstractNumId w:val="40"/>
  </w:num>
  <w:num w:numId="31">
    <w:abstractNumId w:val="37"/>
  </w:num>
  <w:num w:numId="32">
    <w:abstractNumId w:val="30"/>
  </w:num>
  <w:num w:numId="33">
    <w:abstractNumId w:val="10"/>
  </w:num>
  <w:num w:numId="34">
    <w:abstractNumId w:val="23"/>
  </w:num>
  <w:num w:numId="35">
    <w:abstractNumId w:val="24"/>
  </w:num>
  <w:num w:numId="36">
    <w:abstractNumId w:val="22"/>
  </w:num>
  <w:num w:numId="37">
    <w:abstractNumId w:val="38"/>
  </w:num>
  <w:num w:numId="38">
    <w:abstractNumId w:val="29"/>
  </w:num>
  <w:num w:numId="39">
    <w:abstractNumId w:val="45"/>
  </w:num>
  <w:num w:numId="40">
    <w:abstractNumId w:val="51"/>
  </w:num>
  <w:num w:numId="41">
    <w:abstractNumId w:val="36"/>
  </w:num>
  <w:num w:numId="42">
    <w:abstractNumId w:val="47"/>
  </w:num>
  <w:num w:numId="43">
    <w:abstractNumId w:val="28"/>
  </w:num>
  <w:num w:numId="44">
    <w:abstractNumId w:val="33"/>
  </w:num>
  <w:num w:numId="45">
    <w:abstractNumId w:val="50"/>
  </w:num>
  <w:num w:numId="46">
    <w:abstractNumId w:val="32"/>
  </w:num>
  <w:num w:numId="47">
    <w:abstractNumId w:val="8"/>
  </w:num>
  <w:num w:numId="48">
    <w:abstractNumId w:val="7"/>
  </w:num>
  <w:num w:numId="49">
    <w:abstractNumId w:val="6"/>
  </w:num>
  <w:num w:numId="50">
    <w:abstractNumId w:val="11"/>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2F55"/>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97A3E"/>
    <w:rsid w:val="000A2C73"/>
    <w:rsid w:val="000A301E"/>
    <w:rsid w:val="000B00A2"/>
    <w:rsid w:val="000B1A12"/>
    <w:rsid w:val="000B3063"/>
    <w:rsid w:val="000B35A5"/>
    <w:rsid w:val="000B5D9E"/>
    <w:rsid w:val="000C21AA"/>
    <w:rsid w:val="000C2567"/>
    <w:rsid w:val="000C41EE"/>
    <w:rsid w:val="000C61CF"/>
    <w:rsid w:val="000D0C8E"/>
    <w:rsid w:val="000D115C"/>
    <w:rsid w:val="000D1947"/>
    <w:rsid w:val="000D1DBE"/>
    <w:rsid w:val="000D30AA"/>
    <w:rsid w:val="000D3AA4"/>
    <w:rsid w:val="000D611E"/>
    <w:rsid w:val="000E0AC1"/>
    <w:rsid w:val="000E1730"/>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6708"/>
    <w:rsid w:val="001468CF"/>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4549"/>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51A"/>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4939"/>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55AC"/>
    <w:rsid w:val="00327D01"/>
    <w:rsid w:val="0033049F"/>
    <w:rsid w:val="00330BCD"/>
    <w:rsid w:val="003315DB"/>
    <w:rsid w:val="003336C7"/>
    <w:rsid w:val="0033651A"/>
    <w:rsid w:val="00336774"/>
    <w:rsid w:val="0033678E"/>
    <w:rsid w:val="003378F0"/>
    <w:rsid w:val="003400A5"/>
    <w:rsid w:val="0034156F"/>
    <w:rsid w:val="00341822"/>
    <w:rsid w:val="00341D05"/>
    <w:rsid w:val="0034224F"/>
    <w:rsid w:val="003426EF"/>
    <w:rsid w:val="00347573"/>
    <w:rsid w:val="00350693"/>
    <w:rsid w:val="00350BB9"/>
    <w:rsid w:val="003511CA"/>
    <w:rsid w:val="003541F6"/>
    <w:rsid w:val="00354F6D"/>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6C"/>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07E6"/>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08D"/>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67235"/>
    <w:rsid w:val="00570508"/>
    <w:rsid w:val="005718E5"/>
    <w:rsid w:val="00571D00"/>
    <w:rsid w:val="00571E0B"/>
    <w:rsid w:val="00573DBE"/>
    <w:rsid w:val="00574A83"/>
    <w:rsid w:val="00576C0E"/>
    <w:rsid w:val="00577B5A"/>
    <w:rsid w:val="0058040F"/>
    <w:rsid w:val="005807CC"/>
    <w:rsid w:val="0058257B"/>
    <w:rsid w:val="00583BC5"/>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1894"/>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B5E"/>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17D0B"/>
    <w:rsid w:val="0072146A"/>
    <w:rsid w:val="0072197D"/>
    <w:rsid w:val="0072232D"/>
    <w:rsid w:val="00725057"/>
    <w:rsid w:val="00727124"/>
    <w:rsid w:val="007271B1"/>
    <w:rsid w:val="0073078E"/>
    <w:rsid w:val="00730792"/>
    <w:rsid w:val="007376F6"/>
    <w:rsid w:val="0073789C"/>
    <w:rsid w:val="00743447"/>
    <w:rsid w:val="00743D1D"/>
    <w:rsid w:val="007519AF"/>
    <w:rsid w:val="00752BCE"/>
    <w:rsid w:val="00752D2C"/>
    <w:rsid w:val="007539DF"/>
    <w:rsid w:val="00753F58"/>
    <w:rsid w:val="00761038"/>
    <w:rsid w:val="0076406D"/>
    <w:rsid w:val="00765105"/>
    <w:rsid w:val="00765B8A"/>
    <w:rsid w:val="00765D0C"/>
    <w:rsid w:val="00771314"/>
    <w:rsid w:val="00775E53"/>
    <w:rsid w:val="0077771B"/>
    <w:rsid w:val="00777BAC"/>
    <w:rsid w:val="00777D8F"/>
    <w:rsid w:val="007807BF"/>
    <w:rsid w:val="00780F8F"/>
    <w:rsid w:val="007815F5"/>
    <w:rsid w:val="00781A61"/>
    <w:rsid w:val="007837AA"/>
    <w:rsid w:val="007841CE"/>
    <w:rsid w:val="00790E29"/>
    <w:rsid w:val="007915F5"/>
    <w:rsid w:val="0079278E"/>
    <w:rsid w:val="007956FC"/>
    <w:rsid w:val="007A09CD"/>
    <w:rsid w:val="007A0A0C"/>
    <w:rsid w:val="007A1E03"/>
    <w:rsid w:val="007A3315"/>
    <w:rsid w:val="007A494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1C8"/>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1E4A"/>
    <w:rsid w:val="00872355"/>
    <w:rsid w:val="00872952"/>
    <w:rsid w:val="00872D8D"/>
    <w:rsid w:val="00872F83"/>
    <w:rsid w:val="008731A2"/>
    <w:rsid w:val="00874ACA"/>
    <w:rsid w:val="00876BCA"/>
    <w:rsid w:val="00880733"/>
    <w:rsid w:val="00880DDC"/>
    <w:rsid w:val="00881980"/>
    <w:rsid w:val="0088198B"/>
    <w:rsid w:val="008844AB"/>
    <w:rsid w:val="0088533A"/>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4EBE"/>
    <w:rsid w:val="009159D0"/>
    <w:rsid w:val="00915D17"/>
    <w:rsid w:val="00920A35"/>
    <w:rsid w:val="00921D11"/>
    <w:rsid w:val="009231C9"/>
    <w:rsid w:val="00925E1E"/>
    <w:rsid w:val="0092644C"/>
    <w:rsid w:val="00926A74"/>
    <w:rsid w:val="009322E3"/>
    <w:rsid w:val="009348E9"/>
    <w:rsid w:val="00934CB2"/>
    <w:rsid w:val="0094139B"/>
    <w:rsid w:val="00942966"/>
    <w:rsid w:val="00943468"/>
    <w:rsid w:val="00943BF2"/>
    <w:rsid w:val="00943CD7"/>
    <w:rsid w:val="0094509F"/>
    <w:rsid w:val="00945588"/>
    <w:rsid w:val="009455D3"/>
    <w:rsid w:val="00945FC8"/>
    <w:rsid w:val="0094644D"/>
    <w:rsid w:val="009468A0"/>
    <w:rsid w:val="00946D4E"/>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1F85"/>
    <w:rsid w:val="009B29EB"/>
    <w:rsid w:val="009B367B"/>
    <w:rsid w:val="009B4C90"/>
    <w:rsid w:val="009B7D88"/>
    <w:rsid w:val="009C056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064"/>
    <w:rsid w:val="00A10E03"/>
    <w:rsid w:val="00A11719"/>
    <w:rsid w:val="00A12377"/>
    <w:rsid w:val="00A165C0"/>
    <w:rsid w:val="00A16781"/>
    <w:rsid w:val="00A1684A"/>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2D6F"/>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009"/>
    <w:rsid w:val="00B700E3"/>
    <w:rsid w:val="00B70DAC"/>
    <w:rsid w:val="00B7447E"/>
    <w:rsid w:val="00B747F3"/>
    <w:rsid w:val="00B753B1"/>
    <w:rsid w:val="00B76155"/>
    <w:rsid w:val="00B761CC"/>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4191"/>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AB2"/>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4DD"/>
    <w:rsid w:val="00D33919"/>
    <w:rsid w:val="00D340AF"/>
    <w:rsid w:val="00D40A9A"/>
    <w:rsid w:val="00D41A2F"/>
    <w:rsid w:val="00D42C7B"/>
    <w:rsid w:val="00D4306D"/>
    <w:rsid w:val="00D4395E"/>
    <w:rsid w:val="00D43AE9"/>
    <w:rsid w:val="00D440C3"/>
    <w:rsid w:val="00D44EF9"/>
    <w:rsid w:val="00D4607E"/>
    <w:rsid w:val="00D46172"/>
    <w:rsid w:val="00D46E5D"/>
    <w:rsid w:val="00D46E64"/>
    <w:rsid w:val="00D47DAD"/>
    <w:rsid w:val="00D50A21"/>
    <w:rsid w:val="00D5128D"/>
    <w:rsid w:val="00D527E1"/>
    <w:rsid w:val="00D54CBF"/>
    <w:rsid w:val="00D56221"/>
    <w:rsid w:val="00D56E9C"/>
    <w:rsid w:val="00D56E9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6D29"/>
    <w:rsid w:val="00E1739A"/>
    <w:rsid w:val="00E20F0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179D"/>
    <w:rsid w:val="00E622D1"/>
    <w:rsid w:val="00E62D21"/>
    <w:rsid w:val="00E63D32"/>
    <w:rsid w:val="00E63FC7"/>
    <w:rsid w:val="00E65C86"/>
    <w:rsid w:val="00E67609"/>
    <w:rsid w:val="00E705B0"/>
    <w:rsid w:val="00E70796"/>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3B2"/>
    <w:rsid w:val="00F2241C"/>
    <w:rsid w:val="00F22DE7"/>
    <w:rsid w:val="00F238B8"/>
    <w:rsid w:val="00F23D9D"/>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133"/>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4"/>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Абзац маркированнный,List Paragraph,ТЗ список,Абзац списка литеральный,ПС - Нумерованный,Основной абзац"/>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Абзац маркированнный Знак,List Paragraph Знак,ТЗ список Знак,ПС - Нумерованный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4"/>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1">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2">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c">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mailto:info@parking.ru" TargetMode="Externa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hyperlink" Target="http://rnp.fas.gov.ru/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tel:+7499678222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yperlink" Target="http://www.zakupki.gov.ru/epz/dishonestsupplier/dishonestSuppliersQuickSearch/search.html" TargetMode="Externa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zakupki.gov.ru/223/dishonest/public/supplier-search.html" TargetMode="Externa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2042F-1AE7-4A0B-A66E-0E89CD17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Pages>60</Pages>
  <Words>18078</Words>
  <Characters>134140</Characters>
  <Application>Microsoft Office Word</Application>
  <DocSecurity>0</DocSecurity>
  <Lines>1117</Lines>
  <Paragraphs>303</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151915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35</cp:revision>
  <cp:lastPrinted>2016-10-26T07:31:00Z</cp:lastPrinted>
  <dcterms:created xsi:type="dcterms:W3CDTF">2016-10-27T14:13:00Z</dcterms:created>
  <dcterms:modified xsi:type="dcterms:W3CDTF">2018-06-01T18:20:00Z</dcterms:modified>
</cp:coreProperties>
</file>