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39055692" w:rsidR="0096091F" w:rsidRPr="00966B8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966B8E">
        <w:rPr>
          <w:b/>
          <w:sz w:val="28"/>
          <w:szCs w:val="28"/>
        </w:rPr>
        <w:t xml:space="preserve">на </w:t>
      </w:r>
      <w:r w:rsidR="00942756">
        <w:rPr>
          <w:b/>
          <w:sz w:val="28"/>
          <w:szCs w:val="28"/>
        </w:rPr>
        <w:t>оказание услуг по модернизации</w:t>
      </w:r>
      <w:r w:rsidR="00966B8E">
        <w:rPr>
          <w:b/>
          <w:sz w:val="28"/>
          <w:szCs w:val="28"/>
        </w:rPr>
        <w:t xml:space="preserve"> системы управленческого учета и </w:t>
      </w:r>
      <w:r w:rsidR="00966B8E" w:rsidRPr="00966B8E">
        <w:rPr>
          <w:b/>
          <w:sz w:val="28"/>
          <w:szCs w:val="28"/>
        </w:rPr>
        <w:t>бюджетирования Автономной некоммерческой организации «Агентство стратегических инициатив по продвижению новых проектов»</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23A6CF3E" w:rsidR="00706C33" w:rsidRPr="00F85CCE"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F85CCE" w:rsidRPr="00523326">
          <w:rPr>
            <w:rStyle w:val="a9"/>
            <w:szCs w:val="24"/>
          </w:rPr>
          <w:t>http://</w:t>
        </w:r>
        <w:r w:rsidR="00F85CCE" w:rsidRPr="00523326">
          <w:rPr>
            <w:rStyle w:val="a9"/>
            <w:szCs w:val="24"/>
            <w:lang w:val="en-US"/>
          </w:rPr>
          <w:t>sberbank</w:t>
        </w:r>
        <w:r w:rsidR="00F85CCE" w:rsidRPr="00F85CCE">
          <w:rPr>
            <w:rStyle w:val="a9"/>
            <w:szCs w:val="24"/>
          </w:rPr>
          <w:t>-</w:t>
        </w:r>
        <w:r w:rsidR="00F85CCE" w:rsidRPr="00523326">
          <w:rPr>
            <w:rStyle w:val="a9"/>
            <w:szCs w:val="24"/>
            <w:lang w:val="en-US"/>
          </w:rPr>
          <w:t>ast</w:t>
        </w:r>
        <w:r w:rsidR="00F85CCE" w:rsidRPr="00F85CCE">
          <w:rPr>
            <w:rStyle w:val="a9"/>
            <w:szCs w:val="24"/>
          </w:rPr>
          <w:t>.</w:t>
        </w:r>
        <w:r w:rsidR="00F85CCE" w:rsidRPr="00523326">
          <w:rPr>
            <w:rStyle w:val="a9"/>
            <w:szCs w:val="24"/>
            <w:lang w:val="en-US"/>
          </w:rPr>
          <w:t>ru</w:t>
        </w:r>
        <w:r w:rsidR="00F85CCE" w:rsidRPr="00F85CCE">
          <w:rPr>
            <w:rStyle w:val="a9"/>
            <w:szCs w:val="24"/>
          </w:rPr>
          <w:t>/</w:t>
        </w:r>
      </w:hyperlink>
      <w:r w:rsidR="00F85CCE" w:rsidRPr="00F85CCE">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1C52A942"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sidR="006C659E">
        <w:rPr>
          <w:sz w:val="24"/>
          <w:szCs w:val="24"/>
        </w:rPr>
        <w:t>Комиссией по закупкам</w:t>
      </w:r>
      <w:r w:rsidRPr="00297AEF">
        <w:rPr>
          <w:sz w:val="24"/>
          <w:szCs w:val="24"/>
        </w:rPr>
        <w:t xml:space="preserve">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26726150"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w:t>
      </w:r>
      <w:r w:rsidR="006C659E">
        <w:rPr>
          <w:b/>
          <w:sz w:val="24"/>
          <w:szCs w:val="24"/>
        </w:rPr>
        <w:t>Закупочная документация</w:t>
      </w:r>
      <w:r w:rsidRPr="00297AEF">
        <w:rPr>
          <w:b/>
          <w:sz w:val="24"/>
          <w:szCs w:val="24"/>
        </w:rPr>
        <w:t xml:space="preserve"> о проведении </w:t>
      </w:r>
      <w:r>
        <w:rPr>
          <w:b/>
          <w:sz w:val="24"/>
          <w:szCs w:val="24"/>
        </w:rPr>
        <w:t>запроса предложений</w:t>
      </w:r>
      <w:r w:rsidRPr="00297AEF">
        <w:rPr>
          <w:b/>
          <w:sz w:val="24"/>
          <w:szCs w:val="24"/>
        </w:rPr>
        <w:t xml:space="preserve">, внесение изменений в </w:t>
      </w:r>
      <w:r w:rsidR="006C659E">
        <w:rPr>
          <w:b/>
          <w:sz w:val="24"/>
          <w:szCs w:val="24"/>
        </w:rPr>
        <w:t>Закупочную документацию</w:t>
      </w:r>
      <w:r w:rsidRPr="00297AEF">
        <w:rPr>
          <w:b/>
          <w:sz w:val="24"/>
          <w:szCs w:val="24"/>
        </w:rPr>
        <w:t xml:space="preserve"> о проведении </w:t>
      </w:r>
      <w:r>
        <w:rPr>
          <w:b/>
          <w:sz w:val="24"/>
          <w:szCs w:val="24"/>
        </w:rPr>
        <w:t>запроса предложений</w:t>
      </w:r>
    </w:p>
    <w:p w14:paraId="7CB94990" w14:textId="0D0C134E" w:rsidR="008B0AB9" w:rsidRDefault="008B0AB9" w:rsidP="008B0AB9">
      <w:pPr>
        <w:widowControl w:val="0"/>
        <w:ind w:firstLine="540"/>
        <w:jc w:val="both"/>
        <w:rPr>
          <w:sz w:val="24"/>
          <w:szCs w:val="24"/>
        </w:rPr>
      </w:pPr>
      <w:r>
        <w:rPr>
          <w:sz w:val="24"/>
          <w:szCs w:val="24"/>
        </w:rPr>
        <w:t>1.8</w:t>
      </w:r>
      <w:r w:rsidRPr="00297AEF">
        <w:rPr>
          <w:sz w:val="24"/>
          <w:szCs w:val="24"/>
        </w:rPr>
        <w:t xml:space="preserve">.1. </w:t>
      </w:r>
      <w:r w:rsidR="006C659E">
        <w:rPr>
          <w:sz w:val="24"/>
          <w:szCs w:val="24"/>
        </w:rPr>
        <w:t xml:space="preserve">Закупочная документация </w:t>
      </w:r>
      <w:r w:rsidRPr="00297AEF">
        <w:rPr>
          <w:sz w:val="24"/>
          <w:szCs w:val="24"/>
        </w:rPr>
        <w:t xml:space="preserve">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w:t>
      </w:r>
      <w:r w:rsidR="00900BB8">
        <w:rPr>
          <w:sz w:val="24"/>
          <w:szCs w:val="24"/>
        </w:rPr>
        <w:t xml:space="preserve">Агентства </w:t>
      </w:r>
      <w:r w:rsidRPr="00297AEF">
        <w:rPr>
          <w:sz w:val="24"/>
          <w:szCs w:val="24"/>
        </w:rPr>
        <w:t xml:space="preserve">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27F8957E"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w:t>
      </w:r>
      <w:r w:rsidR="006C659E">
        <w:rPr>
          <w:sz w:val="24"/>
          <w:szCs w:val="24"/>
        </w:rPr>
        <w:t>закупочной документации</w:t>
      </w:r>
      <w:r>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5489A891"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w:t>
      </w:r>
      <w:r w:rsidR="006C659E">
        <w:rPr>
          <w:rFonts w:ascii="Times New Roman" w:hAnsi="Times New Roman"/>
          <w:sz w:val="24"/>
          <w:szCs w:val="24"/>
        </w:rPr>
        <w:t>закупочную документацию</w:t>
      </w:r>
      <w:r>
        <w:rPr>
          <w:rFonts w:ascii="Times New Roman" w:hAnsi="Times New Roman"/>
          <w:sz w:val="24"/>
          <w:szCs w:val="24"/>
        </w:rPr>
        <w:t xml:space="preserve">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5123D0AA"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 xml:space="preserve">Агентство не несет ответственности в случае, если участник процедуры закупки не ознакомился с изменениями, внесенными в </w:t>
      </w:r>
      <w:r w:rsidR="006C659E">
        <w:rPr>
          <w:sz w:val="24"/>
          <w:szCs w:val="24"/>
        </w:rPr>
        <w:t>закупочную документацию</w:t>
      </w:r>
      <w:r w:rsidRPr="00445B14">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FA6AF0" w:rsidRDefault="00900BB8" w:rsidP="00900BB8">
      <w:pPr>
        <w:autoSpaceDE w:val="0"/>
        <w:autoSpaceDN w:val="0"/>
        <w:adjustRightInd w:val="0"/>
        <w:ind w:firstLine="539"/>
        <w:jc w:val="both"/>
        <w:outlineLvl w:val="0"/>
        <w:rPr>
          <w:b/>
          <w:sz w:val="24"/>
          <w:szCs w:val="24"/>
        </w:rPr>
      </w:pPr>
      <w:r w:rsidRPr="00FA6AF0">
        <w:rPr>
          <w:b/>
          <w:sz w:val="24"/>
          <w:szCs w:val="24"/>
        </w:rPr>
        <w:t>1.9.</w:t>
      </w:r>
      <w:r w:rsidRPr="00FA6AF0">
        <w:rPr>
          <w:b/>
          <w:sz w:val="24"/>
          <w:szCs w:val="24"/>
        </w:rPr>
        <w:tab/>
        <w:t>Возможность отказа от проведения закупочной процедуры.</w:t>
      </w:r>
    </w:p>
    <w:p w14:paraId="5CF89A55" w14:textId="77777777" w:rsidR="00900BB8" w:rsidRDefault="00900BB8" w:rsidP="00900BB8">
      <w:pPr>
        <w:autoSpaceDE w:val="0"/>
        <w:autoSpaceDN w:val="0"/>
        <w:adjustRightInd w:val="0"/>
        <w:ind w:firstLine="539"/>
        <w:jc w:val="both"/>
        <w:outlineLvl w:val="0"/>
        <w:rPr>
          <w:sz w:val="24"/>
          <w:szCs w:val="24"/>
        </w:rPr>
      </w:pPr>
      <w:r w:rsidRPr="00FA6AF0">
        <w:rPr>
          <w:sz w:val="24"/>
          <w:szCs w:val="24"/>
        </w:rPr>
        <w:t>1.9.1.</w:t>
      </w:r>
      <w:r w:rsidRPr="00FA6AF0">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FA6AF0">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4AB3F872" w:rsidR="004E6DC6" w:rsidRDefault="002454E5" w:rsidP="008B0AB9">
      <w:pPr>
        <w:pStyle w:val="20"/>
        <w:spacing w:after="0"/>
        <w:ind w:firstLine="567"/>
        <w:rPr>
          <w:sz w:val="24"/>
          <w:szCs w:val="24"/>
        </w:rPr>
      </w:pPr>
      <w:bookmarkStart w:id="29" w:name="_Toc253767332"/>
      <w:r>
        <w:rPr>
          <w:sz w:val="24"/>
          <w:szCs w:val="24"/>
        </w:rPr>
        <w:t xml:space="preserve">2. </w:t>
      </w:r>
      <w:r w:rsidR="006C659E">
        <w:rPr>
          <w:sz w:val="24"/>
          <w:szCs w:val="24"/>
        </w:rPr>
        <w:t xml:space="preserve">ЗАКУПОЧНАЯ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EF4CD5D" w:rsidR="004E6DC6" w:rsidRDefault="006C659E" w:rsidP="008B0AB9">
      <w:pPr>
        <w:ind w:firstLine="540"/>
        <w:jc w:val="both"/>
        <w:rPr>
          <w:sz w:val="24"/>
          <w:szCs w:val="24"/>
        </w:rPr>
      </w:pPr>
      <w:r>
        <w:rPr>
          <w:sz w:val="24"/>
          <w:szCs w:val="24"/>
        </w:rPr>
        <w:t>Закупочная д</w:t>
      </w:r>
      <w:r w:rsidR="004E6DC6" w:rsidRPr="00297AEF">
        <w:rPr>
          <w:sz w:val="24"/>
          <w:szCs w:val="24"/>
        </w:rPr>
        <w:t>окументация</w:t>
      </w:r>
      <w:r w:rsidR="0077771B">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107774AE"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xml:space="preserve">. Разъяснение положений </w:t>
      </w:r>
      <w:r w:rsidR="006C659E">
        <w:rPr>
          <w:sz w:val="24"/>
          <w:szCs w:val="24"/>
        </w:rPr>
        <w:t xml:space="preserve">Закупочной </w:t>
      </w:r>
      <w:r w:rsidRPr="00297AEF">
        <w:rPr>
          <w:sz w:val="24"/>
          <w:szCs w:val="24"/>
        </w:rPr>
        <w:t>документации</w:t>
      </w:r>
      <w:bookmarkEnd w:id="30"/>
      <w:bookmarkEnd w:id="31"/>
      <w:bookmarkEnd w:id="32"/>
      <w:r w:rsidR="00182F6E">
        <w:rPr>
          <w:sz w:val="24"/>
          <w:szCs w:val="24"/>
        </w:rPr>
        <w:t xml:space="preserve"> о проведении запроса предложений</w:t>
      </w:r>
    </w:p>
    <w:p w14:paraId="31922853" w14:textId="47D63A10"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3D4633F5"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w:t>
      </w:r>
      <w:r w:rsidR="006C659E">
        <w:rPr>
          <w:sz w:val="24"/>
          <w:szCs w:val="24"/>
        </w:rPr>
        <w:t xml:space="preserve">закупочной </w:t>
      </w:r>
      <w:r w:rsidRPr="00297AEF">
        <w:rPr>
          <w:sz w:val="24"/>
          <w:szCs w:val="24"/>
        </w:rPr>
        <w:t>документации 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2008D71D"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Pr>
          <w:sz w:val="24"/>
          <w:szCs w:val="24"/>
        </w:rPr>
        <w:t xml:space="preserve"> (ф</w:t>
      </w:r>
      <w:r w:rsidR="00D14D73">
        <w:rPr>
          <w:sz w:val="24"/>
          <w:szCs w:val="24"/>
        </w:rPr>
        <w:t>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1FE2C0C" w14:textId="0E3128AA" w:rsidR="00CA2876" w:rsidRDefault="000B00A2" w:rsidP="00435212">
      <w:pPr>
        <w:ind w:firstLine="540"/>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3729DA" w:rsidRDefault="003729DA"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3729DA" w:rsidRDefault="003729DA" w:rsidP="00CA2876">
                            <w:pPr>
                              <w:pStyle w:val="h4"/>
                              <w:spacing w:before="0"/>
                              <w:jc w:val="right"/>
                              <w:rPr>
                                <w:i/>
                              </w:rPr>
                            </w:pPr>
                          </w:p>
                          <w:p w14:paraId="0DEE6762" w14:textId="77777777" w:rsidR="003729DA" w:rsidRPr="00C65751" w:rsidRDefault="003729DA" w:rsidP="00CA2876">
                            <w:pPr>
                              <w:pStyle w:val="h4"/>
                              <w:spacing w:before="0"/>
                              <w:jc w:val="right"/>
                              <w:rPr>
                                <w:i/>
                              </w:rPr>
                            </w:pPr>
                          </w:p>
                          <w:p w14:paraId="0E00C5EA" w14:textId="77777777" w:rsidR="003729DA" w:rsidRPr="00C65751" w:rsidRDefault="003729DA" w:rsidP="00CA2876">
                            <w:pPr>
                              <w:jc w:val="center"/>
                              <w:rPr>
                                <w:b/>
                                <w:sz w:val="24"/>
                                <w:szCs w:val="24"/>
                              </w:rPr>
                            </w:pPr>
                            <w:r w:rsidRPr="00C65751">
                              <w:rPr>
                                <w:b/>
                                <w:sz w:val="24"/>
                                <w:szCs w:val="24"/>
                              </w:rPr>
                              <w:t>ЗАЯВКА</w:t>
                            </w:r>
                          </w:p>
                          <w:p w14:paraId="4EB55509" w14:textId="40F696C2" w:rsidR="003729DA" w:rsidRDefault="003729DA"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8EC78F7" w:rsidR="003729DA" w:rsidRPr="00F9789E" w:rsidRDefault="003729DA" w:rsidP="00CA2876">
                            <w:pPr>
                              <w:pStyle w:val="af"/>
                              <w:spacing w:after="0"/>
                              <w:jc w:val="center"/>
                              <w:rPr>
                                <w:b/>
                                <w:bCs/>
                                <w:iCs/>
                                <w:szCs w:val="24"/>
                              </w:rPr>
                            </w:pPr>
                            <w:r>
                              <w:rPr>
                                <w:b/>
                                <w:bCs/>
                                <w:iCs/>
                                <w:szCs w:val="24"/>
                              </w:rPr>
                              <w:t xml:space="preserve">на право заключения </w:t>
                            </w:r>
                            <w:r w:rsidRPr="00346C57">
                              <w:rPr>
                                <w:b/>
                                <w:bCs/>
                                <w:iCs/>
                                <w:szCs w:val="24"/>
                              </w:rPr>
                              <w:t xml:space="preserve">договора </w:t>
                            </w:r>
                            <w:r w:rsidRPr="00346C57">
                              <w:rPr>
                                <w:b/>
                                <w:szCs w:val="24"/>
                              </w:rPr>
                              <w:t>на</w:t>
                            </w:r>
                            <w:r w:rsidRPr="00F9789E">
                              <w:rPr>
                                <w:b/>
                                <w:szCs w:val="24"/>
                              </w:rPr>
                              <w:t xml:space="preserve"> </w:t>
                            </w:r>
                            <w:r w:rsidR="00942756">
                              <w:rPr>
                                <w:b/>
                                <w:szCs w:val="24"/>
                              </w:rPr>
                              <w:t xml:space="preserve">оказание услуг по </w:t>
                            </w:r>
                            <w:r w:rsidRPr="00F9789E">
                              <w:rPr>
                                <w:b/>
                                <w:szCs w:val="24"/>
                              </w:rPr>
                              <w:t>модернизаци</w:t>
                            </w:r>
                            <w:r w:rsidR="00942756">
                              <w:rPr>
                                <w:b/>
                                <w:szCs w:val="24"/>
                              </w:rPr>
                              <w:t>и</w:t>
                            </w:r>
                            <w:r w:rsidRPr="00F9789E">
                              <w:rPr>
                                <w:b/>
                                <w:szCs w:val="24"/>
                              </w:rPr>
                              <w:t xml:space="preserve"> системы управленческого учета и бюджетирования Автономной некоммерческой организации «Агентство стратегических инициатив по продвижению новых проектов»</w:t>
                            </w:r>
                          </w:p>
                          <w:p w14:paraId="3BEAE5CE" w14:textId="77777777" w:rsidR="003729DA" w:rsidRPr="00C65751" w:rsidRDefault="003729DA" w:rsidP="00CA2876">
                            <w:pPr>
                              <w:pStyle w:val="af"/>
                              <w:spacing w:after="0"/>
                              <w:jc w:val="center"/>
                              <w:rPr>
                                <w:b/>
                                <w:bCs/>
                                <w:iCs/>
                                <w:szCs w:val="24"/>
                                <w:u w:val="single"/>
                              </w:rPr>
                            </w:pPr>
                          </w:p>
                          <w:p w14:paraId="49E5975D" w14:textId="77777777" w:rsidR="003729DA" w:rsidRPr="003708E5" w:rsidRDefault="003729DA" w:rsidP="00CA2876">
                            <w:pPr>
                              <w:pStyle w:val="33"/>
                              <w:tabs>
                                <w:tab w:val="clear" w:pos="1307"/>
                              </w:tabs>
                              <w:ind w:left="0"/>
                              <w:rPr>
                                <w:sz w:val="20"/>
                              </w:rPr>
                            </w:pPr>
                            <w:r w:rsidRPr="003708E5">
                              <w:rPr>
                                <w:sz w:val="20"/>
                              </w:rPr>
                              <w:t>Регистрационный номер заявки №_________</w:t>
                            </w:r>
                          </w:p>
                          <w:p w14:paraId="07ECA06F" w14:textId="17A53B1F" w:rsidR="003729DA" w:rsidRPr="003708E5" w:rsidRDefault="003729DA"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3729DA" w:rsidRPr="003708E5" w:rsidRDefault="003729D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3729DA" w:rsidRDefault="003729DA"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3729DA" w:rsidRDefault="003729DA" w:rsidP="00CA2876">
                      <w:pPr>
                        <w:pStyle w:val="h4"/>
                        <w:spacing w:before="0"/>
                        <w:jc w:val="right"/>
                        <w:rPr>
                          <w:i/>
                        </w:rPr>
                      </w:pPr>
                    </w:p>
                    <w:p w14:paraId="0DEE6762" w14:textId="77777777" w:rsidR="003729DA" w:rsidRPr="00C65751" w:rsidRDefault="003729DA" w:rsidP="00CA2876">
                      <w:pPr>
                        <w:pStyle w:val="h4"/>
                        <w:spacing w:before="0"/>
                        <w:jc w:val="right"/>
                        <w:rPr>
                          <w:i/>
                        </w:rPr>
                      </w:pPr>
                    </w:p>
                    <w:p w14:paraId="0E00C5EA" w14:textId="77777777" w:rsidR="003729DA" w:rsidRPr="00C65751" w:rsidRDefault="003729DA" w:rsidP="00CA2876">
                      <w:pPr>
                        <w:jc w:val="center"/>
                        <w:rPr>
                          <w:b/>
                          <w:sz w:val="24"/>
                          <w:szCs w:val="24"/>
                        </w:rPr>
                      </w:pPr>
                      <w:r w:rsidRPr="00C65751">
                        <w:rPr>
                          <w:b/>
                          <w:sz w:val="24"/>
                          <w:szCs w:val="24"/>
                        </w:rPr>
                        <w:t>ЗАЯВКА</w:t>
                      </w:r>
                    </w:p>
                    <w:p w14:paraId="4EB55509" w14:textId="40F696C2" w:rsidR="003729DA" w:rsidRDefault="003729DA"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8EC78F7" w:rsidR="003729DA" w:rsidRPr="00F9789E" w:rsidRDefault="003729DA" w:rsidP="00CA2876">
                      <w:pPr>
                        <w:pStyle w:val="af"/>
                        <w:spacing w:after="0"/>
                        <w:jc w:val="center"/>
                        <w:rPr>
                          <w:b/>
                          <w:bCs/>
                          <w:iCs/>
                          <w:szCs w:val="24"/>
                        </w:rPr>
                      </w:pPr>
                      <w:r>
                        <w:rPr>
                          <w:b/>
                          <w:bCs/>
                          <w:iCs/>
                          <w:szCs w:val="24"/>
                        </w:rPr>
                        <w:t xml:space="preserve">на право заключения </w:t>
                      </w:r>
                      <w:r w:rsidRPr="00346C57">
                        <w:rPr>
                          <w:b/>
                          <w:bCs/>
                          <w:iCs/>
                          <w:szCs w:val="24"/>
                        </w:rPr>
                        <w:t xml:space="preserve">договора </w:t>
                      </w:r>
                      <w:r w:rsidRPr="00346C57">
                        <w:rPr>
                          <w:b/>
                          <w:szCs w:val="24"/>
                        </w:rPr>
                        <w:t>на</w:t>
                      </w:r>
                      <w:r w:rsidRPr="00F9789E">
                        <w:rPr>
                          <w:b/>
                          <w:szCs w:val="24"/>
                        </w:rPr>
                        <w:t xml:space="preserve"> </w:t>
                      </w:r>
                      <w:r w:rsidR="00942756">
                        <w:rPr>
                          <w:b/>
                          <w:szCs w:val="24"/>
                        </w:rPr>
                        <w:t xml:space="preserve">оказание услуг по </w:t>
                      </w:r>
                      <w:r w:rsidRPr="00F9789E">
                        <w:rPr>
                          <w:b/>
                          <w:szCs w:val="24"/>
                        </w:rPr>
                        <w:t>модернизаци</w:t>
                      </w:r>
                      <w:r w:rsidR="00942756">
                        <w:rPr>
                          <w:b/>
                          <w:szCs w:val="24"/>
                        </w:rPr>
                        <w:t>и</w:t>
                      </w:r>
                      <w:r w:rsidRPr="00F9789E">
                        <w:rPr>
                          <w:b/>
                          <w:szCs w:val="24"/>
                        </w:rPr>
                        <w:t xml:space="preserve"> системы управленческого учета и бюджетирования Автономной некоммерческой организации «Агентство стратегических инициатив по продвижению новых проектов»</w:t>
                      </w:r>
                    </w:p>
                    <w:p w14:paraId="3BEAE5CE" w14:textId="77777777" w:rsidR="003729DA" w:rsidRPr="00C65751" w:rsidRDefault="003729DA" w:rsidP="00CA2876">
                      <w:pPr>
                        <w:pStyle w:val="af"/>
                        <w:spacing w:after="0"/>
                        <w:jc w:val="center"/>
                        <w:rPr>
                          <w:b/>
                          <w:bCs/>
                          <w:iCs/>
                          <w:szCs w:val="24"/>
                          <w:u w:val="single"/>
                        </w:rPr>
                      </w:pPr>
                    </w:p>
                    <w:p w14:paraId="49E5975D" w14:textId="77777777" w:rsidR="003729DA" w:rsidRPr="003708E5" w:rsidRDefault="003729DA" w:rsidP="00CA2876">
                      <w:pPr>
                        <w:pStyle w:val="33"/>
                        <w:tabs>
                          <w:tab w:val="clear" w:pos="1307"/>
                        </w:tabs>
                        <w:ind w:left="0"/>
                        <w:rPr>
                          <w:sz w:val="20"/>
                        </w:rPr>
                      </w:pPr>
                      <w:r w:rsidRPr="003708E5">
                        <w:rPr>
                          <w:sz w:val="20"/>
                        </w:rPr>
                        <w:t>Регистрационный номер заявки №_________</w:t>
                      </w:r>
                    </w:p>
                    <w:p w14:paraId="07ECA06F" w14:textId="17A53B1F" w:rsidR="003729DA" w:rsidRPr="003708E5" w:rsidRDefault="003729DA"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3729DA" w:rsidRPr="003708E5" w:rsidRDefault="003729D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6D2AFCD6"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00EA63E1" w:rsidRPr="00C13E55">
        <w:rPr>
          <w:sz w:val="24"/>
          <w:szCs w:val="24"/>
        </w:rPr>
        <w:lastRenderedPageBreak/>
        <w:t xml:space="preserve">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20CB4B48"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435212">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EA7D171"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435212">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A329114" w:rsidR="00480EFD" w:rsidRPr="00480EFD" w:rsidRDefault="00480EFD" w:rsidP="00480EFD">
      <w:pPr>
        <w:suppressAutoHyphens/>
        <w:ind w:firstLine="540"/>
        <w:jc w:val="both"/>
        <w:rPr>
          <w:sz w:val="24"/>
          <w:szCs w:val="24"/>
        </w:rPr>
      </w:pPr>
      <w:r w:rsidRPr="00480EFD">
        <w:rPr>
          <w:sz w:val="24"/>
          <w:szCs w:val="24"/>
        </w:rPr>
        <w:t>в) опись документов (</w:t>
      </w:r>
      <w:r w:rsidR="00435212">
        <w:rPr>
          <w:sz w:val="24"/>
          <w:szCs w:val="24"/>
        </w:rPr>
        <w:t>форма</w:t>
      </w:r>
      <w:r w:rsidRPr="00435212">
        <w:rPr>
          <w:sz w:val="24"/>
          <w:szCs w:val="24"/>
        </w:rPr>
        <w:t xml:space="preserve">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60672909" w:rsidR="00480EFD" w:rsidRDefault="002773F9" w:rsidP="00480EFD">
      <w:pPr>
        <w:suppressAutoHyphens/>
        <w:ind w:firstLine="540"/>
        <w:jc w:val="both"/>
        <w:rPr>
          <w:sz w:val="24"/>
          <w:szCs w:val="24"/>
        </w:rPr>
      </w:pPr>
      <w:r>
        <w:rPr>
          <w:sz w:val="24"/>
          <w:szCs w:val="24"/>
        </w:rPr>
        <w:t xml:space="preserve">г) </w:t>
      </w:r>
      <w:r w:rsidR="00480EFD">
        <w:rPr>
          <w:sz w:val="24"/>
          <w:szCs w:val="24"/>
        </w:rPr>
        <w:t>сведения о наличии опыта</w:t>
      </w:r>
      <w:r w:rsidR="00435212">
        <w:rPr>
          <w:sz w:val="24"/>
          <w:szCs w:val="24"/>
        </w:rPr>
        <w:t xml:space="preserve"> </w:t>
      </w:r>
      <w:r w:rsidR="008454B7" w:rsidRPr="008454B7">
        <w:rPr>
          <w:sz w:val="24"/>
          <w:szCs w:val="24"/>
        </w:rPr>
        <w:t xml:space="preserve">проведения модернизации СУУиБ </w:t>
      </w:r>
      <w:r w:rsidR="00480EFD">
        <w:rPr>
          <w:sz w:val="24"/>
          <w:szCs w:val="24"/>
        </w:rPr>
        <w:t xml:space="preserve">(форма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1A176509"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1314AD77" w14:textId="7D9C69FE" w:rsidR="007A09CD" w:rsidRDefault="00480EFD" w:rsidP="00435212">
      <w:pPr>
        <w:suppressAutoHyphens/>
        <w:ind w:firstLine="540"/>
        <w:jc w:val="both"/>
        <w:rPr>
          <w:sz w:val="24"/>
          <w:szCs w:val="24"/>
        </w:rPr>
      </w:pPr>
      <w:r>
        <w:rPr>
          <w:sz w:val="24"/>
          <w:szCs w:val="24"/>
        </w:rPr>
        <w:lastRenderedPageBreak/>
        <w:t>ж</w:t>
      </w:r>
      <w:r w:rsidRPr="00480EFD">
        <w:rPr>
          <w:sz w:val="24"/>
          <w:szCs w:val="24"/>
        </w:rPr>
        <w:t>) сведения о наличии случаев судебных разбирательств</w:t>
      </w:r>
      <w:r w:rsidR="00435212">
        <w:rPr>
          <w:sz w:val="24"/>
          <w:szCs w:val="24"/>
        </w:rPr>
        <w:t xml:space="preserve"> в качестве ответчика </w:t>
      </w:r>
      <w:r w:rsidRPr="00480EFD">
        <w:rPr>
          <w:sz w:val="24"/>
          <w:szCs w:val="24"/>
        </w:rPr>
        <w:t xml:space="preserve">(форма </w:t>
      </w:r>
      <w:r w:rsidR="008454B7">
        <w:rPr>
          <w:sz w:val="24"/>
          <w:szCs w:val="24"/>
        </w:rPr>
        <w:t>6</w:t>
      </w:r>
      <w:r w:rsidRPr="00480EFD">
        <w:rPr>
          <w:sz w:val="24"/>
          <w:szCs w:val="24"/>
        </w:rPr>
        <w:t>), скрепленная печатью участника закупки и подписанная участником закупки или лицом, уполномо</w:t>
      </w:r>
      <w:r w:rsidR="00435212">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lastRenderedPageBreak/>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lastRenderedPageBreak/>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1949431A"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В течение 5 (</w:t>
      </w:r>
      <w:r w:rsidR="00435212">
        <w:rPr>
          <w:sz w:val="24"/>
          <w:szCs w:val="24"/>
        </w:rPr>
        <w:t>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653E05C2"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Pr>
          <w:sz w:val="24"/>
          <w:szCs w:val="24"/>
        </w:rPr>
        <w:t>запроса предложений</w:t>
      </w:r>
      <w:r>
        <w:rPr>
          <w:sz w:val="24"/>
          <w:szCs w:val="24"/>
        </w:rPr>
        <w:t xml:space="preserve">.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
        <w:gridCol w:w="139"/>
        <w:gridCol w:w="18"/>
        <w:gridCol w:w="9330"/>
      </w:tblGrid>
      <w:tr w:rsidR="00F92A41" w:rsidRPr="00C9553C" w14:paraId="0BDCDB51" w14:textId="77777777" w:rsidTr="00D340AF">
        <w:tc>
          <w:tcPr>
            <w:tcW w:w="1265"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330"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3729DA">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3729DA">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F51B3E1" w14:textId="06BEF55C" w:rsidR="004E1957" w:rsidRPr="004E1957" w:rsidRDefault="00C13E55" w:rsidP="003729DA">
            <w:pPr>
              <w:jc w:val="both"/>
              <w:rPr>
                <w:sz w:val="24"/>
                <w:szCs w:val="24"/>
              </w:rPr>
            </w:pPr>
            <w:r w:rsidRPr="00336774">
              <w:rPr>
                <w:b/>
                <w:bCs/>
                <w:sz w:val="24"/>
                <w:szCs w:val="24"/>
              </w:rPr>
              <w:t>Адрес электронной почты:</w:t>
            </w:r>
            <w:r w:rsidR="004E1957">
              <w:rPr>
                <w:b/>
                <w:bCs/>
                <w:sz w:val="24"/>
                <w:szCs w:val="24"/>
              </w:rPr>
              <w:t xml:space="preserve"> </w:t>
            </w:r>
            <w:hyperlink r:id="rId11" w:history="1">
              <w:r w:rsidR="004E1957" w:rsidRPr="004E1957">
                <w:rPr>
                  <w:rStyle w:val="a9"/>
                  <w:sz w:val="24"/>
                  <w:szCs w:val="24"/>
                </w:rPr>
                <w:t>ov.sinyak@asi.ru</w:t>
              </w:r>
            </w:hyperlink>
          </w:p>
          <w:p w14:paraId="55C7AFCA" w14:textId="23CB90CE" w:rsidR="00C13E55" w:rsidRPr="004C6CA1" w:rsidRDefault="00C13E55" w:rsidP="003729DA">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bookmarkStart w:id="69" w:name="_GoBack"/>
            <w:r w:rsidR="004E1957">
              <w:rPr>
                <w:sz w:val="24"/>
                <w:szCs w:val="24"/>
              </w:rPr>
              <w:t>8-495-690-91-29 доб.179</w:t>
            </w:r>
            <w:bookmarkEnd w:id="69"/>
          </w:p>
          <w:p w14:paraId="40D95518" w14:textId="46D80BFF" w:rsidR="00C808BC" w:rsidRDefault="00C13E55" w:rsidP="003729DA">
            <w:pPr>
              <w:tabs>
                <w:tab w:val="left" w:pos="360"/>
              </w:tabs>
              <w:rPr>
                <w:b/>
                <w:bCs/>
                <w:sz w:val="24"/>
                <w:szCs w:val="24"/>
              </w:rPr>
            </w:pPr>
            <w:r>
              <w:rPr>
                <w:b/>
                <w:bCs/>
                <w:sz w:val="24"/>
                <w:szCs w:val="24"/>
              </w:rPr>
              <w:t xml:space="preserve">Наименование должности контактного лица: </w:t>
            </w:r>
            <w:r w:rsidR="004E1957" w:rsidRPr="004E1957">
              <w:rPr>
                <w:bCs/>
                <w:sz w:val="24"/>
                <w:szCs w:val="24"/>
              </w:rPr>
              <w:t>Экономист Финансовой службы</w:t>
            </w:r>
          </w:p>
          <w:p w14:paraId="39D8E969" w14:textId="69510BF4" w:rsidR="00EF7B54" w:rsidRPr="00FA638A" w:rsidRDefault="00C13E55" w:rsidP="003729DA">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4E1957" w:rsidRPr="004E1957">
              <w:rPr>
                <w:bCs/>
                <w:sz w:val="24"/>
                <w:szCs w:val="24"/>
              </w:rPr>
              <w:t>Синяк Ольга Васильевна</w:t>
            </w:r>
          </w:p>
        </w:tc>
      </w:tr>
      <w:tr w:rsidR="00F92A41" w:rsidRPr="00C9553C" w14:paraId="441E5AD1" w14:textId="77777777" w:rsidTr="00D340AF">
        <w:trPr>
          <w:trHeight w:val="510"/>
        </w:trPr>
        <w:tc>
          <w:tcPr>
            <w:tcW w:w="10595"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5B8EE269" w14:textId="5A6BB462" w:rsidR="00C808BC" w:rsidRPr="00E26A65" w:rsidRDefault="00F92A41" w:rsidP="00942756">
            <w:pPr>
              <w:rPr>
                <w:b/>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42756">
              <w:rPr>
                <w:bCs/>
                <w:sz w:val="24"/>
                <w:szCs w:val="24"/>
              </w:rPr>
              <w:t>Оказание услуг по м</w:t>
            </w:r>
            <w:r w:rsidR="004E1957">
              <w:rPr>
                <w:bCs/>
                <w:sz w:val="24"/>
                <w:szCs w:val="24"/>
              </w:rPr>
              <w:t>одернизаци</w:t>
            </w:r>
            <w:r w:rsidR="00942756">
              <w:rPr>
                <w:bCs/>
                <w:sz w:val="24"/>
                <w:szCs w:val="24"/>
              </w:rPr>
              <w:t>и</w:t>
            </w:r>
            <w:r w:rsidR="004E1957">
              <w:rPr>
                <w:bCs/>
                <w:sz w:val="24"/>
                <w:szCs w:val="24"/>
              </w:rPr>
              <w:t xml:space="preserve"> системы управленческого учета и бюджетирования </w:t>
            </w:r>
            <w:r w:rsidR="004E1957">
              <w:rPr>
                <w:sz w:val="24"/>
                <w:szCs w:val="24"/>
              </w:rPr>
              <w:t>Автономной некоммерческой организации «Агентство стратегических инициатив по продвижению новых проектов»</w:t>
            </w:r>
          </w:p>
        </w:tc>
      </w:tr>
      <w:tr w:rsidR="00F92A41" w:rsidRPr="00C9553C" w14:paraId="137767AA"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2" w:history="1">
              <w:r w:rsidR="004C6CA1" w:rsidRPr="00F36B69">
                <w:rPr>
                  <w:rStyle w:val="a9"/>
                  <w:sz w:val="24"/>
                  <w:szCs w:val="24"/>
                </w:rPr>
                <w:t>www.asi.ru</w:t>
              </w:r>
            </w:hyperlink>
          </w:p>
          <w:p w14:paraId="70A56097" w14:textId="27350A84" w:rsidR="00F92A41" w:rsidRPr="00435212" w:rsidRDefault="00900176" w:rsidP="0028216B">
            <w:pPr>
              <w:jc w:val="both"/>
              <w:rPr>
                <w:sz w:val="24"/>
                <w:szCs w:val="24"/>
              </w:rPr>
            </w:pPr>
            <w:r>
              <w:rPr>
                <w:sz w:val="24"/>
                <w:szCs w:val="24"/>
              </w:rPr>
              <w:t xml:space="preserve">Портал электронной торговой площадки </w:t>
            </w:r>
            <w:hyperlink r:id="rId13" w:history="1">
              <w:r w:rsidR="00435212" w:rsidRPr="00523326">
                <w:rPr>
                  <w:rStyle w:val="a9"/>
                  <w:sz w:val="24"/>
                  <w:szCs w:val="24"/>
                </w:rPr>
                <w:t>http://</w:t>
              </w:r>
              <w:r w:rsidR="00435212" w:rsidRPr="00523326">
                <w:rPr>
                  <w:rStyle w:val="a9"/>
                  <w:sz w:val="24"/>
                  <w:szCs w:val="24"/>
                  <w:lang w:val="en-US"/>
                </w:rPr>
                <w:t>sberbank</w:t>
              </w:r>
              <w:r w:rsidR="00435212" w:rsidRPr="00523326">
                <w:rPr>
                  <w:rStyle w:val="a9"/>
                  <w:sz w:val="24"/>
                  <w:szCs w:val="24"/>
                </w:rPr>
                <w:t>-</w:t>
              </w:r>
              <w:r w:rsidR="00435212" w:rsidRPr="00523326">
                <w:rPr>
                  <w:rStyle w:val="a9"/>
                  <w:sz w:val="24"/>
                  <w:szCs w:val="24"/>
                  <w:lang w:val="en-US"/>
                </w:rPr>
                <w:t>ast</w:t>
              </w:r>
              <w:r w:rsidR="00435212" w:rsidRPr="00435212">
                <w:rPr>
                  <w:rStyle w:val="a9"/>
                  <w:sz w:val="24"/>
                  <w:szCs w:val="24"/>
                </w:rPr>
                <w:t>.</w:t>
              </w:r>
              <w:r w:rsidR="00435212" w:rsidRPr="00523326">
                <w:rPr>
                  <w:rStyle w:val="a9"/>
                  <w:sz w:val="24"/>
                  <w:szCs w:val="24"/>
                  <w:lang w:val="en-US"/>
                </w:rPr>
                <w:t>ru</w:t>
              </w:r>
              <w:r w:rsidR="00435212" w:rsidRPr="00435212">
                <w:rPr>
                  <w:rStyle w:val="a9"/>
                  <w:sz w:val="24"/>
                  <w:szCs w:val="24"/>
                </w:rPr>
                <w:t>/</w:t>
              </w:r>
            </w:hyperlink>
            <w:r w:rsidR="00435212" w:rsidRPr="00435212">
              <w:rPr>
                <w:sz w:val="24"/>
                <w:szCs w:val="24"/>
              </w:rPr>
              <w:t xml:space="preserve"> </w:t>
            </w:r>
          </w:p>
        </w:tc>
      </w:tr>
      <w:tr w:rsidR="00F92A41" w:rsidRPr="00C9553C" w14:paraId="765CAA7A"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4"/>
            <w:tcBorders>
              <w:top w:val="single" w:sz="6" w:space="0" w:color="auto"/>
              <w:left w:val="single" w:sz="4" w:space="0" w:color="auto"/>
              <w:bottom w:val="single" w:sz="4" w:space="0" w:color="auto"/>
              <w:right w:val="single" w:sz="4" w:space="0" w:color="auto"/>
            </w:tcBorders>
          </w:tcPr>
          <w:p w14:paraId="0E7AC9A2" w14:textId="38A022E9" w:rsidR="00C13E55" w:rsidRPr="004E1957" w:rsidRDefault="004C6CA1" w:rsidP="00A75F5F">
            <w:pPr>
              <w:tabs>
                <w:tab w:val="left" w:pos="360"/>
              </w:tabs>
              <w:jc w:val="both"/>
              <w:rPr>
                <w:sz w:val="24"/>
                <w:szCs w:val="24"/>
              </w:rPr>
            </w:pPr>
            <w:r w:rsidRPr="004E1957">
              <w:rPr>
                <w:b/>
                <w:sz w:val="24"/>
                <w:szCs w:val="24"/>
              </w:rPr>
              <w:t xml:space="preserve"> Начальная (максимальная) цена</w:t>
            </w:r>
            <w:r w:rsidRPr="004E1957">
              <w:rPr>
                <w:sz w:val="24"/>
                <w:szCs w:val="24"/>
              </w:rPr>
              <w:t xml:space="preserve"> </w:t>
            </w:r>
            <w:r w:rsidR="00C808BC" w:rsidRPr="004E1957">
              <w:rPr>
                <w:sz w:val="24"/>
                <w:szCs w:val="24"/>
              </w:rPr>
              <w:t>договора</w:t>
            </w:r>
            <w:r w:rsidR="0024548E" w:rsidRPr="004E1957">
              <w:rPr>
                <w:sz w:val="24"/>
                <w:szCs w:val="24"/>
              </w:rPr>
              <w:t xml:space="preserve">: </w:t>
            </w:r>
            <w:r w:rsidR="002140AE">
              <w:rPr>
                <w:sz w:val="24"/>
                <w:szCs w:val="24"/>
              </w:rPr>
              <w:t>3 140 266 (Три миллиона сто сорок тысяч двести шестьдесят шесть) рублей 67 копеек</w:t>
            </w:r>
            <w:r w:rsidR="003729DA">
              <w:rPr>
                <w:sz w:val="24"/>
                <w:szCs w:val="24"/>
              </w:rPr>
              <w:t>, в том числе НДС 18 % - 479 023 (Четыреста семьдесят девять тыся</w:t>
            </w:r>
            <w:r w:rsidR="00A75F5F">
              <w:rPr>
                <w:sz w:val="24"/>
                <w:szCs w:val="24"/>
              </w:rPr>
              <w:t>ч двадцать три) рубля 72 копейки.</w:t>
            </w:r>
          </w:p>
        </w:tc>
      </w:tr>
      <w:tr w:rsidR="00F92A41" w:rsidRPr="00C9553C" w14:paraId="3571A53D" w14:textId="77777777" w:rsidTr="00D340AF">
        <w:trPr>
          <w:trHeight w:val="261"/>
        </w:trPr>
        <w:tc>
          <w:tcPr>
            <w:tcW w:w="1247"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348"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D340AF">
        <w:trPr>
          <w:trHeight w:val="421"/>
        </w:trPr>
        <w:tc>
          <w:tcPr>
            <w:tcW w:w="10595" w:type="dxa"/>
            <w:gridSpan w:val="4"/>
            <w:tcBorders>
              <w:top w:val="single" w:sz="4" w:space="0" w:color="auto"/>
              <w:left w:val="single" w:sz="4" w:space="0" w:color="auto"/>
              <w:bottom w:val="single" w:sz="4" w:space="0" w:color="auto"/>
              <w:right w:val="single" w:sz="4" w:space="0" w:color="auto"/>
            </w:tcBorders>
          </w:tcPr>
          <w:p w14:paraId="1D408E29" w14:textId="402A5583" w:rsidR="00C808BC" w:rsidRDefault="00486CD5" w:rsidP="0084436C">
            <w:pPr>
              <w:tabs>
                <w:tab w:val="left" w:pos="360"/>
              </w:tabs>
              <w:jc w:val="both"/>
              <w:rPr>
                <w:sz w:val="24"/>
                <w:szCs w:val="24"/>
              </w:rPr>
            </w:pPr>
            <w:r w:rsidRPr="004E1957">
              <w:rPr>
                <w:sz w:val="24"/>
                <w:szCs w:val="24"/>
              </w:rPr>
              <w:t>Оплата осуществляется в безналичной форме посредством перечисления денежных средств на расчетный счет Исполнителя в следующем порядке:</w:t>
            </w:r>
          </w:p>
          <w:p w14:paraId="771A03FD" w14:textId="67D6E1D8" w:rsidR="00346C57" w:rsidRDefault="00346C57" w:rsidP="0084436C">
            <w:pPr>
              <w:tabs>
                <w:tab w:val="left" w:pos="360"/>
              </w:tabs>
              <w:jc w:val="both"/>
              <w:rPr>
                <w:sz w:val="24"/>
                <w:szCs w:val="24"/>
              </w:rPr>
            </w:pPr>
            <w:r>
              <w:rPr>
                <w:sz w:val="24"/>
                <w:szCs w:val="24"/>
              </w:rPr>
              <w:t>Предоплата в размере 20 % от общей стоимости услуг в течение 3-х рабочих дней после заключения Договора.</w:t>
            </w:r>
          </w:p>
          <w:p w14:paraId="63DCDC0A" w14:textId="726826B9" w:rsidR="00486CD5" w:rsidRPr="005779A1" w:rsidRDefault="00346C57" w:rsidP="0084436C">
            <w:pPr>
              <w:tabs>
                <w:tab w:val="left" w:pos="360"/>
              </w:tabs>
              <w:jc w:val="both"/>
              <w:rPr>
                <w:sz w:val="24"/>
                <w:szCs w:val="24"/>
              </w:rPr>
            </w:pPr>
            <w:r>
              <w:rPr>
                <w:sz w:val="24"/>
                <w:szCs w:val="24"/>
              </w:rPr>
              <w:t>Окончательная оплата в размере 80% от общей стоимости услуг в течение 5-ти рабочих дней после</w:t>
            </w:r>
            <w:r w:rsidR="00F9789E">
              <w:rPr>
                <w:sz w:val="24"/>
                <w:szCs w:val="24"/>
              </w:rPr>
              <w:t xml:space="preserve"> подписания акта сдачи-приемки оказа</w:t>
            </w:r>
            <w:r>
              <w:rPr>
                <w:sz w:val="24"/>
                <w:szCs w:val="24"/>
              </w:rPr>
              <w:t>нных услуг.</w:t>
            </w:r>
          </w:p>
        </w:tc>
      </w:tr>
      <w:tr w:rsidR="00F92A41" w:rsidRPr="00C9553C" w14:paraId="5EE79557" w14:textId="77777777" w:rsidTr="00D340AF">
        <w:trPr>
          <w:trHeight w:val="242"/>
        </w:trPr>
        <w:tc>
          <w:tcPr>
            <w:tcW w:w="1265"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330"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D340AF">
        <w:trPr>
          <w:trHeight w:val="360"/>
        </w:trPr>
        <w:tc>
          <w:tcPr>
            <w:tcW w:w="10595" w:type="dxa"/>
            <w:gridSpan w:val="4"/>
            <w:tcBorders>
              <w:top w:val="single" w:sz="4" w:space="0" w:color="auto"/>
              <w:left w:val="single" w:sz="4" w:space="0" w:color="auto"/>
              <w:bottom w:val="single" w:sz="4" w:space="0" w:color="auto"/>
              <w:right w:val="single" w:sz="4" w:space="0" w:color="auto"/>
            </w:tcBorders>
          </w:tcPr>
          <w:p w14:paraId="4BD7DE2F" w14:textId="77777777" w:rsidR="00486CD5"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r w:rsidR="00486CD5">
              <w:rPr>
                <w:b/>
                <w:sz w:val="24"/>
                <w:szCs w:val="24"/>
              </w:rPr>
              <w:t xml:space="preserve"> </w:t>
            </w:r>
          </w:p>
          <w:p w14:paraId="755918AC" w14:textId="70A55BB2" w:rsidR="00F92A41" w:rsidRPr="00486CD5" w:rsidRDefault="00486CD5" w:rsidP="00ED5EE4">
            <w:pPr>
              <w:jc w:val="both"/>
              <w:rPr>
                <w:sz w:val="24"/>
                <w:szCs w:val="24"/>
              </w:rPr>
            </w:pPr>
            <w:r w:rsidRPr="00486CD5">
              <w:rPr>
                <w:sz w:val="24"/>
                <w:szCs w:val="24"/>
              </w:rPr>
              <w:t>121099, г. Москва, ул. Новый Арбат 36/9</w:t>
            </w:r>
          </w:p>
          <w:p w14:paraId="6F8A1148" w14:textId="50EC5C01" w:rsidR="00346C57" w:rsidRPr="00346C57" w:rsidRDefault="00346C57" w:rsidP="00346C57">
            <w:pPr>
              <w:jc w:val="both"/>
              <w:rPr>
                <w:b/>
                <w:sz w:val="24"/>
                <w:szCs w:val="24"/>
              </w:rPr>
            </w:pPr>
            <w:r w:rsidRPr="00346C57">
              <w:rPr>
                <w:b/>
                <w:sz w:val="24"/>
                <w:szCs w:val="24"/>
              </w:rPr>
              <w:t xml:space="preserve">Максимальный срок </w:t>
            </w:r>
            <w:r>
              <w:rPr>
                <w:b/>
                <w:sz w:val="24"/>
                <w:szCs w:val="24"/>
              </w:rPr>
              <w:t>оказания услуг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oMath>
            <w:r w:rsidRPr="00346C57">
              <w:rPr>
                <w:b/>
                <w:sz w:val="24"/>
                <w:szCs w:val="24"/>
              </w:rPr>
              <w:t xml:space="preserve"> </w:t>
            </w:r>
            <w:r>
              <w:rPr>
                <w:b/>
                <w:sz w:val="24"/>
                <w:szCs w:val="24"/>
              </w:rPr>
              <w:t xml:space="preserve">- </w:t>
            </w:r>
            <w:r w:rsidRPr="00346C57">
              <w:rPr>
                <w:b/>
                <w:sz w:val="24"/>
                <w:szCs w:val="24"/>
              </w:rPr>
              <w:t>9 (Девять) дней.</w:t>
            </w:r>
          </w:p>
        </w:tc>
      </w:tr>
      <w:tr w:rsidR="00F92A41" w:rsidRPr="00C9553C" w14:paraId="308C4A11" w14:textId="77777777" w:rsidTr="00D340AF">
        <w:tc>
          <w:tcPr>
            <w:tcW w:w="1265"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330"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0454E52"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75F5F">
              <w:rPr>
                <w:b/>
                <w:bCs/>
                <w:sz w:val="24"/>
                <w:szCs w:val="24"/>
              </w:rPr>
              <w:t>«22» августа 2016 года</w:t>
            </w:r>
          </w:p>
          <w:p w14:paraId="2AD926C8" w14:textId="3A9D3B92"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A75F5F">
              <w:rPr>
                <w:b/>
                <w:bCs/>
                <w:sz w:val="24"/>
                <w:szCs w:val="24"/>
              </w:rPr>
              <w:t xml:space="preserve">«26» августа 2016 года 16 </w:t>
            </w:r>
            <w:r>
              <w:rPr>
                <w:b/>
                <w:bCs/>
                <w:sz w:val="24"/>
                <w:szCs w:val="24"/>
              </w:rPr>
              <w:t>ч.</w:t>
            </w:r>
            <w:r w:rsidR="00A75F5F">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D340AF">
        <w:trPr>
          <w:trHeight w:val="315"/>
        </w:trPr>
        <w:tc>
          <w:tcPr>
            <w:tcW w:w="1265"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1FAC9EEA" w14:textId="478BDECC" w:rsidR="00F92A41" w:rsidRPr="00486355" w:rsidRDefault="00EF7B54" w:rsidP="00A75F5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A75F5F">
              <w:rPr>
                <w:sz w:val="24"/>
                <w:szCs w:val="24"/>
              </w:rPr>
              <w:t>29</w:t>
            </w:r>
            <w:r w:rsidR="00435212">
              <w:rPr>
                <w:sz w:val="24"/>
                <w:szCs w:val="24"/>
              </w:rPr>
              <w:t xml:space="preserve">» </w:t>
            </w:r>
            <w:r w:rsidR="00A75F5F">
              <w:rPr>
                <w:sz w:val="24"/>
                <w:szCs w:val="24"/>
              </w:rPr>
              <w:t xml:space="preserve">августа </w:t>
            </w:r>
            <w:r w:rsidR="00435212">
              <w:rPr>
                <w:sz w:val="24"/>
                <w:szCs w:val="24"/>
              </w:rPr>
              <w:t>2016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D340AF">
        <w:trPr>
          <w:trHeight w:val="315"/>
        </w:trPr>
        <w:tc>
          <w:tcPr>
            <w:tcW w:w="1265"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4FF47480" w14:textId="3A7419B2" w:rsidR="00F92A41" w:rsidRPr="00B70DAC" w:rsidRDefault="00EF7B54" w:rsidP="00A75F5F">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A75F5F">
              <w:rPr>
                <w:sz w:val="24"/>
                <w:szCs w:val="24"/>
              </w:rPr>
              <w:t>29</w:t>
            </w:r>
            <w:r w:rsidR="00435212">
              <w:rPr>
                <w:sz w:val="24"/>
                <w:szCs w:val="24"/>
              </w:rPr>
              <w:t xml:space="preserve">» </w:t>
            </w:r>
            <w:r w:rsidR="00A75F5F">
              <w:rPr>
                <w:sz w:val="24"/>
                <w:szCs w:val="24"/>
              </w:rPr>
              <w:t xml:space="preserve">августа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D340AF">
        <w:trPr>
          <w:trHeight w:val="718"/>
        </w:trPr>
        <w:tc>
          <w:tcPr>
            <w:tcW w:w="1108"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487"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7F0363A7" w:rsidR="00486CD5" w:rsidRPr="00346C57" w:rsidRDefault="00486CD5" w:rsidP="00486CD5">
                  <w:pPr>
                    <w:jc w:val="center"/>
                    <w:rPr>
                      <w:b/>
                      <w:sz w:val="24"/>
                    </w:rPr>
                  </w:pPr>
                  <w:r w:rsidRPr="00346C57">
                    <w:rPr>
                      <w:b/>
                      <w:sz w:val="24"/>
                    </w:rPr>
                    <w:t>40</w:t>
                  </w:r>
                </w:p>
              </w:tc>
              <w:tc>
                <w:tcPr>
                  <w:tcW w:w="2970" w:type="dxa"/>
                  <w:vAlign w:val="center"/>
                </w:tcPr>
                <w:p w14:paraId="72D1CACA" w14:textId="6E34EC62" w:rsidR="00FD66B8" w:rsidRPr="00B70DAC" w:rsidRDefault="00486CD5" w:rsidP="007A09CD">
                  <w:pPr>
                    <w:jc w:val="center"/>
                    <w:rPr>
                      <w:b/>
                      <w:bCs/>
                      <w:sz w:val="24"/>
                      <w:szCs w:val="24"/>
                    </w:rPr>
                  </w:pPr>
                  <w:r>
                    <w:rPr>
                      <w:b/>
                      <w:bCs/>
                      <w:sz w:val="24"/>
                      <w:szCs w:val="24"/>
                    </w:rPr>
                    <w:t>0,4</w:t>
                  </w:r>
                </w:p>
              </w:tc>
            </w:tr>
            <w:tr w:rsidR="00FD66B8" w:rsidRPr="00B70DAC" w14:paraId="2F144CAE" w14:textId="77777777" w:rsidTr="00D340AF">
              <w:trPr>
                <w:trHeight w:val="362"/>
              </w:trPr>
              <w:tc>
                <w:tcPr>
                  <w:tcW w:w="3176" w:type="dxa"/>
                  <w:vAlign w:val="center"/>
                </w:tcPr>
                <w:p w14:paraId="251575B0" w14:textId="256A6DCF"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40130C7B" w:rsidR="00FD66B8" w:rsidRPr="00346C57" w:rsidRDefault="00486CD5" w:rsidP="007A09CD">
                  <w:pPr>
                    <w:jc w:val="center"/>
                    <w:rPr>
                      <w:b/>
                      <w:sz w:val="24"/>
                    </w:rPr>
                  </w:pPr>
                  <w:r w:rsidRPr="00346C57">
                    <w:rPr>
                      <w:b/>
                      <w:sz w:val="24"/>
                    </w:rPr>
                    <w:t>40</w:t>
                  </w:r>
                </w:p>
              </w:tc>
              <w:tc>
                <w:tcPr>
                  <w:tcW w:w="2970" w:type="dxa"/>
                  <w:vAlign w:val="center"/>
                </w:tcPr>
                <w:p w14:paraId="0A6DBDBA" w14:textId="7F5D5446" w:rsidR="00FD66B8" w:rsidRPr="00B70DAC" w:rsidRDefault="00486CD5" w:rsidP="007A09CD">
                  <w:pPr>
                    <w:jc w:val="center"/>
                    <w:rPr>
                      <w:b/>
                      <w:bCs/>
                      <w:sz w:val="24"/>
                      <w:szCs w:val="24"/>
                    </w:rPr>
                  </w:pPr>
                  <w:r>
                    <w:rPr>
                      <w:b/>
                      <w:bCs/>
                      <w:sz w:val="24"/>
                      <w:szCs w:val="24"/>
                    </w:rPr>
                    <w:t>0,4</w:t>
                  </w:r>
                </w:p>
              </w:tc>
            </w:tr>
            <w:tr w:rsidR="007A09CD" w:rsidRPr="00B70DAC" w14:paraId="4D8E2BB2" w14:textId="77777777" w:rsidTr="00D340AF">
              <w:trPr>
                <w:trHeight w:val="362"/>
              </w:trPr>
              <w:tc>
                <w:tcPr>
                  <w:tcW w:w="3176" w:type="dxa"/>
                  <w:vAlign w:val="center"/>
                </w:tcPr>
                <w:p w14:paraId="57116DE7" w14:textId="44F9FDED" w:rsidR="007A09CD" w:rsidRPr="00D46172" w:rsidRDefault="00486CD5" w:rsidP="007A09CD">
                  <w:pPr>
                    <w:pStyle w:val="afff2"/>
                    <w:numPr>
                      <w:ilvl w:val="0"/>
                      <w:numId w:val="17"/>
                    </w:numPr>
                    <w:ind w:left="0" w:firstLine="0"/>
                    <w:rPr>
                      <w:sz w:val="24"/>
                    </w:rPr>
                  </w:pPr>
                  <w:r>
                    <w:rPr>
                      <w:sz w:val="24"/>
                    </w:rPr>
                    <w:t>Срок оказания услуг</w:t>
                  </w:r>
                </w:p>
              </w:tc>
              <w:tc>
                <w:tcPr>
                  <w:tcW w:w="2835" w:type="dxa"/>
                  <w:vAlign w:val="center"/>
                </w:tcPr>
                <w:p w14:paraId="52B21327" w14:textId="35D2AC9E" w:rsidR="007A09CD" w:rsidRPr="00346C57" w:rsidRDefault="00486CD5" w:rsidP="007A09CD">
                  <w:pPr>
                    <w:jc w:val="center"/>
                    <w:rPr>
                      <w:b/>
                      <w:sz w:val="24"/>
                    </w:rPr>
                  </w:pPr>
                  <w:r w:rsidRPr="00346C57">
                    <w:rPr>
                      <w:b/>
                      <w:sz w:val="24"/>
                    </w:rPr>
                    <w:t>20</w:t>
                  </w:r>
                </w:p>
              </w:tc>
              <w:tc>
                <w:tcPr>
                  <w:tcW w:w="2970" w:type="dxa"/>
                  <w:vAlign w:val="center"/>
                </w:tcPr>
                <w:p w14:paraId="1495B003" w14:textId="3A76F831" w:rsidR="007A09CD" w:rsidRDefault="00486CD5" w:rsidP="007A09CD">
                  <w:pPr>
                    <w:jc w:val="center"/>
                    <w:rPr>
                      <w:b/>
                      <w:bCs/>
                      <w:sz w:val="24"/>
                      <w:szCs w:val="24"/>
                    </w:rPr>
                  </w:pPr>
                  <w:r>
                    <w:rPr>
                      <w:b/>
                      <w:bCs/>
                      <w:sz w:val="24"/>
                      <w:szCs w:val="24"/>
                    </w:rPr>
                    <w:t>0,2</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06DC954A" w:rsidR="00435212" w:rsidRDefault="007A09CD" w:rsidP="00ED5EE4">
            <w:pPr>
              <w:autoSpaceDE w:val="0"/>
              <w:autoSpaceDN w:val="0"/>
              <w:adjustRightInd w:val="0"/>
              <w:ind w:firstLine="284"/>
              <w:jc w:val="both"/>
              <w:rPr>
                <w:color w:val="A6A6A6" w:themeColor="background1" w:themeShade="A6"/>
                <w:sz w:val="22"/>
              </w:rPr>
            </w:pPr>
            <w:r>
              <w:rPr>
                <w:sz w:val="24"/>
                <w:szCs w:val="24"/>
              </w:rPr>
              <w:t xml:space="preserve">в) </w:t>
            </w:r>
            <w:r w:rsidR="00486CD5">
              <w:rPr>
                <w:sz w:val="24"/>
              </w:rPr>
              <w:t>Срок оказания услуг</w:t>
            </w:r>
            <w:r w:rsidR="00486CD5">
              <w:rPr>
                <w:color w:val="A6A6A6" w:themeColor="background1" w:themeShade="A6"/>
                <w:sz w:val="22"/>
              </w:rPr>
              <w:t xml:space="preserve"> </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487"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4"/>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5pt;height:36pt" o:ole="">
                  <v:imagedata r:id="rId14" o:title=""/>
                </v:shape>
                <o:OLEObject Type="Embed" ProgID="Equation.3" ShapeID="_x0000_i1025" DrawAspect="Content" ObjectID="_1533134301" r:id="rId15"/>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45pt;height:21.75pt" o:ole="">
                  <v:imagedata r:id="rId16" o:title=""/>
                </v:shape>
                <o:OLEObject Type="Embed" ProgID="Equation.3" ShapeID="_x0000_i1026" DrawAspect="Content" ObjectID="_1533134302" r:id="rId17"/>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18" o:title=""/>
                </v:shape>
                <o:OLEObject Type="Embed" ProgID="Equation.3" ShapeID="_x0000_i1027" DrawAspect="Content" ObjectID="_1533134303" r:id="rId19"/>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0" o:title=""/>
                </v:shape>
                <o:OLEObject Type="Embed" ProgID="Equation.3" ShapeID="_x0000_i1028" DrawAspect="Content" ObjectID="_1533134304" r:id="rId21"/>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2" o:title=""/>
                </v:shape>
                <o:OLEObject Type="Embed" ProgID="Equation.3" ShapeID="_x0000_i1029" DrawAspect="Content" ObjectID="_1533134305" r:id="rId23"/>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4" o:title=""/>
                </v:shape>
                <o:OLEObject Type="Embed" ProgID="Equation.3" ShapeID="_x0000_i1030" DrawAspect="Content" ObjectID="_1533134306" r:id="rId25"/>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26" o:title=""/>
                </v:shape>
                <o:OLEObject Type="Embed" ProgID="Equation.3" ShapeID="_x0000_i1031" DrawAspect="Content" ObjectID="_1533134307"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ayout w:type="fixed"/>
              <w:tblLook w:val="04A0" w:firstRow="1" w:lastRow="0" w:firstColumn="1" w:lastColumn="0" w:noHBand="0" w:noVBand="1"/>
            </w:tblPr>
            <w:tblGrid>
              <w:gridCol w:w="560"/>
              <w:gridCol w:w="2671"/>
              <w:gridCol w:w="2066"/>
              <w:gridCol w:w="1499"/>
              <w:gridCol w:w="3657"/>
            </w:tblGrid>
            <w:tr w:rsidR="0003281C" w:rsidRPr="00510810" w14:paraId="5E7D1089" w14:textId="77777777" w:rsidTr="0003281C">
              <w:tc>
                <w:tcPr>
                  <w:tcW w:w="560" w:type="dxa"/>
                  <w:tcBorders>
                    <w:top w:val="single" w:sz="4" w:space="0" w:color="auto"/>
                    <w:left w:val="single" w:sz="4" w:space="0" w:color="auto"/>
                    <w:bottom w:val="single" w:sz="4" w:space="0" w:color="auto"/>
                    <w:right w:val="single" w:sz="4" w:space="0" w:color="auto"/>
                  </w:tcBorders>
                  <w:hideMark/>
                </w:tcPr>
                <w:p w14:paraId="1F41EABB" w14:textId="77777777" w:rsidR="0003281C" w:rsidRPr="00510810" w:rsidRDefault="0003281C" w:rsidP="005260EA">
                  <w:pPr>
                    <w:suppressAutoHyphens/>
                    <w:contextualSpacing/>
                    <w:rPr>
                      <w:b/>
                      <w:sz w:val="24"/>
                      <w:szCs w:val="24"/>
                    </w:rPr>
                  </w:pPr>
                  <w:r w:rsidRPr="00510810">
                    <w:rPr>
                      <w:b/>
                      <w:sz w:val="24"/>
                      <w:szCs w:val="24"/>
                    </w:rPr>
                    <w:t>п/п</w:t>
                  </w:r>
                </w:p>
              </w:tc>
              <w:tc>
                <w:tcPr>
                  <w:tcW w:w="2671" w:type="dxa"/>
                  <w:tcBorders>
                    <w:top w:val="single" w:sz="4" w:space="0" w:color="auto"/>
                    <w:left w:val="single" w:sz="4" w:space="0" w:color="auto"/>
                    <w:bottom w:val="single" w:sz="4" w:space="0" w:color="auto"/>
                    <w:right w:val="single" w:sz="4" w:space="0" w:color="auto"/>
                  </w:tcBorders>
                  <w:hideMark/>
                </w:tcPr>
                <w:p w14:paraId="3ED6BD0F" w14:textId="77777777" w:rsidR="0003281C" w:rsidRPr="00510810" w:rsidRDefault="0003281C" w:rsidP="005260EA">
                  <w:pPr>
                    <w:suppressAutoHyphens/>
                    <w:contextualSpacing/>
                    <w:jc w:val="center"/>
                    <w:rPr>
                      <w:b/>
                      <w:sz w:val="24"/>
                      <w:szCs w:val="24"/>
                    </w:rPr>
                  </w:pPr>
                  <w:r w:rsidRPr="00510810">
                    <w:rPr>
                      <w:b/>
                      <w:sz w:val="24"/>
                      <w:szCs w:val="24"/>
                    </w:rPr>
                    <w:t>Подкритерий</w:t>
                  </w:r>
                </w:p>
              </w:tc>
              <w:tc>
                <w:tcPr>
                  <w:tcW w:w="2066" w:type="dxa"/>
                  <w:tcBorders>
                    <w:top w:val="single" w:sz="4" w:space="0" w:color="auto"/>
                    <w:left w:val="single" w:sz="4" w:space="0" w:color="auto"/>
                    <w:bottom w:val="single" w:sz="4" w:space="0" w:color="auto"/>
                    <w:right w:val="single" w:sz="4" w:space="0" w:color="auto"/>
                  </w:tcBorders>
                  <w:hideMark/>
                </w:tcPr>
                <w:p w14:paraId="4F1FB9F8" w14:textId="77777777" w:rsidR="0003281C" w:rsidRPr="00510810" w:rsidRDefault="0003281C" w:rsidP="005260EA">
                  <w:pPr>
                    <w:suppressAutoHyphens/>
                    <w:contextualSpacing/>
                    <w:jc w:val="center"/>
                    <w:rPr>
                      <w:b/>
                      <w:sz w:val="24"/>
                      <w:szCs w:val="24"/>
                    </w:rPr>
                  </w:pPr>
                  <w:r w:rsidRPr="00510810">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0F2E50EA" w14:textId="77777777" w:rsidR="0003281C" w:rsidRPr="00510810" w:rsidRDefault="0003281C" w:rsidP="005260EA">
                  <w:pPr>
                    <w:suppressAutoHyphens/>
                    <w:contextualSpacing/>
                    <w:jc w:val="center"/>
                    <w:rPr>
                      <w:b/>
                      <w:sz w:val="24"/>
                      <w:szCs w:val="24"/>
                    </w:rPr>
                  </w:pPr>
                  <w:r w:rsidRPr="00510810">
                    <w:rPr>
                      <w:b/>
                      <w:sz w:val="24"/>
                      <w:szCs w:val="24"/>
                    </w:rPr>
                    <w:t>Количество баллов</w:t>
                  </w:r>
                </w:p>
              </w:tc>
              <w:tc>
                <w:tcPr>
                  <w:tcW w:w="3657" w:type="dxa"/>
                  <w:tcBorders>
                    <w:top w:val="single" w:sz="4" w:space="0" w:color="auto"/>
                    <w:left w:val="single" w:sz="4" w:space="0" w:color="auto"/>
                    <w:bottom w:val="single" w:sz="4" w:space="0" w:color="auto"/>
                    <w:right w:val="single" w:sz="4" w:space="0" w:color="auto"/>
                  </w:tcBorders>
                  <w:vAlign w:val="center"/>
                </w:tcPr>
                <w:p w14:paraId="7EE2D11C" w14:textId="77777777" w:rsidR="0003281C" w:rsidRPr="00510810" w:rsidRDefault="0003281C" w:rsidP="005260EA">
                  <w:pPr>
                    <w:suppressAutoHyphens/>
                    <w:contextualSpacing/>
                    <w:jc w:val="center"/>
                    <w:rPr>
                      <w:b/>
                      <w:sz w:val="24"/>
                      <w:szCs w:val="24"/>
                    </w:rPr>
                  </w:pPr>
                  <w:r w:rsidRPr="00510810">
                    <w:rPr>
                      <w:b/>
                      <w:sz w:val="24"/>
                      <w:szCs w:val="24"/>
                    </w:rPr>
                    <w:t>Документы, подтверждающие соответствие подкритерию</w:t>
                  </w:r>
                </w:p>
              </w:tc>
            </w:tr>
            <w:tr w:rsidR="0003281C" w:rsidRPr="00510810" w14:paraId="72C2BCF1" w14:textId="77777777" w:rsidTr="008454B7">
              <w:trPr>
                <w:trHeight w:val="499"/>
              </w:trPr>
              <w:tc>
                <w:tcPr>
                  <w:tcW w:w="560" w:type="dxa"/>
                  <w:vMerge w:val="restart"/>
                  <w:tcBorders>
                    <w:top w:val="single" w:sz="4" w:space="0" w:color="auto"/>
                    <w:left w:val="single" w:sz="4" w:space="0" w:color="auto"/>
                    <w:right w:val="single" w:sz="4" w:space="0" w:color="auto"/>
                  </w:tcBorders>
                  <w:vAlign w:val="center"/>
                  <w:hideMark/>
                </w:tcPr>
                <w:p w14:paraId="7EF0513A" w14:textId="77777777" w:rsidR="0003281C" w:rsidRPr="00510810" w:rsidRDefault="0003281C" w:rsidP="005260EA">
                  <w:pPr>
                    <w:suppressAutoHyphens/>
                    <w:ind w:right="-108"/>
                    <w:contextualSpacing/>
                    <w:rPr>
                      <w:sz w:val="22"/>
                      <w:szCs w:val="24"/>
                    </w:rPr>
                  </w:pPr>
                  <w:r w:rsidRPr="00510810">
                    <w:rPr>
                      <w:sz w:val="22"/>
                      <w:szCs w:val="24"/>
                    </w:rPr>
                    <w:t>2.1</w:t>
                  </w:r>
                </w:p>
              </w:tc>
              <w:tc>
                <w:tcPr>
                  <w:tcW w:w="2671" w:type="dxa"/>
                  <w:vMerge w:val="restart"/>
                  <w:tcBorders>
                    <w:top w:val="single" w:sz="4" w:space="0" w:color="auto"/>
                    <w:left w:val="single" w:sz="4" w:space="0" w:color="auto"/>
                    <w:right w:val="single" w:sz="4" w:space="0" w:color="auto"/>
                  </w:tcBorders>
                  <w:hideMark/>
                </w:tcPr>
                <w:p w14:paraId="646908C4" w14:textId="0E11F28E" w:rsidR="0003281C" w:rsidRPr="00510810" w:rsidRDefault="0003281C" w:rsidP="0003281C">
                  <w:pPr>
                    <w:suppressAutoHyphens/>
                    <w:ind w:right="-108"/>
                    <w:contextualSpacing/>
                    <w:rPr>
                      <w:sz w:val="22"/>
                      <w:szCs w:val="24"/>
                    </w:rPr>
                  </w:pPr>
                  <w:r w:rsidRPr="00510810">
                    <w:rPr>
                      <w:sz w:val="22"/>
                      <w:szCs w:val="24"/>
                    </w:rPr>
                    <w:t xml:space="preserve">Наличие опыта </w:t>
                  </w:r>
                  <w:r>
                    <w:rPr>
                      <w:sz w:val="24"/>
                      <w:szCs w:val="24"/>
                    </w:rPr>
                    <w:t>проведения модернизации СУУиБ</w:t>
                  </w:r>
                  <w:r>
                    <w:rPr>
                      <w:sz w:val="22"/>
                      <w:szCs w:val="24"/>
                    </w:rPr>
                    <w:t xml:space="preserve"> за период с 2013 по 2015 гг.</w:t>
                  </w:r>
                </w:p>
              </w:tc>
              <w:tc>
                <w:tcPr>
                  <w:tcW w:w="2066" w:type="dxa"/>
                  <w:tcBorders>
                    <w:top w:val="single" w:sz="4" w:space="0" w:color="auto"/>
                    <w:left w:val="single" w:sz="4" w:space="0" w:color="auto"/>
                    <w:bottom w:val="single" w:sz="4" w:space="0" w:color="auto"/>
                    <w:right w:val="single" w:sz="4" w:space="0" w:color="auto"/>
                  </w:tcBorders>
                  <w:vAlign w:val="center"/>
                </w:tcPr>
                <w:p w14:paraId="2C823A38" w14:textId="77777777" w:rsidR="0003281C" w:rsidRPr="00510810" w:rsidRDefault="0003281C" w:rsidP="005260EA">
                  <w:pPr>
                    <w:suppressAutoHyphens/>
                    <w:ind w:right="-108"/>
                    <w:contextualSpacing/>
                    <w:rPr>
                      <w:sz w:val="22"/>
                      <w:szCs w:val="24"/>
                    </w:rPr>
                  </w:pPr>
                  <w:r w:rsidRPr="00510810">
                    <w:rPr>
                      <w:sz w:val="22"/>
                      <w:szCs w:val="24"/>
                    </w:rPr>
                    <w:t>20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1B004938" w14:textId="77777777" w:rsidR="0003281C" w:rsidRPr="00510810" w:rsidRDefault="0003281C" w:rsidP="005260EA">
                  <w:pPr>
                    <w:suppressAutoHyphens/>
                    <w:ind w:right="-108"/>
                    <w:contextualSpacing/>
                    <w:jc w:val="center"/>
                    <w:rPr>
                      <w:sz w:val="22"/>
                      <w:szCs w:val="24"/>
                    </w:rPr>
                  </w:pPr>
                  <w:r>
                    <w:rPr>
                      <w:sz w:val="22"/>
                      <w:szCs w:val="22"/>
                    </w:rPr>
                    <w:t>3</w:t>
                  </w:r>
                  <w:r w:rsidRPr="00510810">
                    <w:rPr>
                      <w:sz w:val="22"/>
                      <w:szCs w:val="22"/>
                    </w:rPr>
                    <w:t>0</w:t>
                  </w:r>
                </w:p>
              </w:tc>
              <w:tc>
                <w:tcPr>
                  <w:tcW w:w="3657" w:type="dxa"/>
                  <w:vMerge w:val="restart"/>
                  <w:tcBorders>
                    <w:top w:val="single" w:sz="4" w:space="0" w:color="auto"/>
                    <w:left w:val="single" w:sz="4" w:space="0" w:color="auto"/>
                    <w:right w:val="single" w:sz="4" w:space="0" w:color="auto"/>
                  </w:tcBorders>
                </w:tcPr>
                <w:p w14:paraId="750598C5" w14:textId="7E57816B" w:rsidR="0003281C" w:rsidRPr="00510810" w:rsidRDefault="0003281C" w:rsidP="0003281C">
                  <w:pPr>
                    <w:suppressAutoHyphens/>
                    <w:ind w:right="-108"/>
                    <w:contextualSpacing/>
                    <w:jc w:val="center"/>
                    <w:rPr>
                      <w:sz w:val="22"/>
                      <w:szCs w:val="24"/>
                    </w:rPr>
                  </w:pPr>
                  <w:r w:rsidRPr="00510810">
                    <w:rPr>
                      <w:sz w:val="22"/>
                      <w:szCs w:val="24"/>
                    </w:rPr>
                    <w:t xml:space="preserve">Форма 4. Сведения о наличии опыта оказания услуг, </w:t>
                  </w:r>
                  <w:r>
                    <w:rPr>
                      <w:sz w:val="24"/>
                      <w:szCs w:val="24"/>
                    </w:rPr>
                    <w:t>проведения модернизации СУУиБ</w:t>
                  </w:r>
                  <w:r>
                    <w:rPr>
                      <w:sz w:val="22"/>
                      <w:szCs w:val="24"/>
                    </w:rPr>
                    <w:t xml:space="preserve"> </w:t>
                  </w:r>
                  <w:r w:rsidRPr="00510810">
                    <w:rPr>
                      <w:sz w:val="22"/>
                      <w:szCs w:val="24"/>
                    </w:rPr>
                    <w:t>за период с 2013 по 2015</w:t>
                  </w:r>
                  <w:r>
                    <w:rPr>
                      <w:sz w:val="22"/>
                      <w:szCs w:val="24"/>
                    </w:rPr>
                    <w:t xml:space="preserve"> </w:t>
                  </w:r>
                  <w:r w:rsidRPr="00510810">
                    <w:rPr>
                      <w:sz w:val="22"/>
                      <w:szCs w:val="24"/>
                    </w:rPr>
                    <w:t>гг., подтверждается копиями договоров и актов.</w:t>
                  </w:r>
                </w:p>
              </w:tc>
            </w:tr>
            <w:tr w:rsidR="0003281C" w:rsidRPr="00510810" w14:paraId="6B1D3627" w14:textId="77777777" w:rsidTr="008454B7">
              <w:trPr>
                <w:trHeight w:val="499"/>
              </w:trPr>
              <w:tc>
                <w:tcPr>
                  <w:tcW w:w="560" w:type="dxa"/>
                  <w:vMerge/>
                  <w:tcBorders>
                    <w:top w:val="single" w:sz="4" w:space="0" w:color="auto"/>
                    <w:left w:val="single" w:sz="4" w:space="0" w:color="auto"/>
                    <w:right w:val="single" w:sz="4" w:space="0" w:color="auto"/>
                  </w:tcBorders>
                </w:tcPr>
                <w:p w14:paraId="33D761A9" w14:textId="77777777" w:rsidR="0003281C" w:rsidRPr="00510810" w:rsidRDefault="0003281C" w:rsidP="005260EA">
                  <w:pPr>
                    <w:suppressAutoHyphens/>
                    <w:ind w:right="-108"/>
                    <w:contextualSpacing/>
                    <w:rPr>
                      <w:sz w:val="22"/>
                      <w:szCs w:val="24"/>
                    </w:rPr>
                  </w:pPr>
                </w:p>
              </w:tc>
              <w:tc>
                <w:tcPr>
                  <w:tcW w:w="2671" w:type="dxa"/>
                  <w:vMerge/>
                  <w:tcBorders>
                    <w:top w:val="single" w:sz="4" w:space="0" w:color="auto"/>
                    <w:left w:val="single" w:sz="4" w:space="0" w:color="auto"/>
                    <w:right w:val="single" w:sz="4" w:space="0" w:color="auto"/>
                  </w:tcBorders>
                </w:tcPr>
                <w:p w14:paraId="68CA70D3" w14:textId="77777777" w:rsidR="0003281C" w:rsidRPr="00510810" w:rsidRDefault="0003281C" w:rsidP="005260EA">
                  <w:pPr>
                    <w:suppressAutoHyphens/>
                    <w:ind w:right="-108"/>
                    <w:contextualSpacing/>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39574617" w14:textId="036E4C02" w:rsidR="0003281C" w:rsidRPr="00510810" w:rsidRDefault="0003281C" w:rsidP="00346C57">
                  <w:pPr>
                    <w:suppressAutoHyphens/>
                    <w:ind w:right="-108"/>
                    <w:contextualSpacing/>
                    <w:rPr>
                      <w:sz w:val="22"/>
                      <w:szCs w:val="24"/>
                    </w:rPr>
                  </w:pPr>
                  <w:r w:rsidRPr="00510810">
                    <w:rPr>
                      <w:sz w:val="22"/>
                      <w:szCs w:val="24"/>
                    </w:rPr>
                    <w:t xml:space="preserve">от </w:t>
                  </w:r>
                  <w:r w:rsidR="00346C57">
                    <w:rPr>
                      <w:sz w:val="22"/>
                      <w:szCs w:val="24"/>
                    </w:rPr>
                    <w:t>7</w:t>
                  </w:r>
                  <w:r w:rsidRPr="00510810">
                    <w:rPr>
                      <w:sz w:val="22"/>
                      <w:szCs w:val="24"/>
                    </w:rPr>
                    <w:t xml:space="preserve"> до 19</w:t>
                  </w:r>
                </w:p>
              </w:tc>
              <w:tc>
                <w:tcPr>
                  <w:tcW w:w="1499" w:type="dxa"/>
                  <w:tcBorders>
                    <w:top w:val="single" w:sz="4" w:space="0" w:color="auto"/>
                    <w:left w:val="single" w:sz="4" w:space="0" w:color="auto"/>
                    <w:bottom w:val="single" w:sz="4" w:space="0" w:color="auto"/>
                    <w:right w:val="single" w:sz="4" w:space="0" w:color="auto"/>
                  </w:tcBorders>
                  <w:vAlign w:val="center"/>
                </w:tcPr>
                <w:p w14:paraId="6428A85C" w14:textId="77777777" w:rsidR="0003281C" w:rsidRPr="00510810" w:rsidRDefault="0003281C" w:rsidP="005260EA">
                  <w:pPr>
                    <w:suppressAutoHyphens/>
                    <w:ind w:right="-108"/>
                    <w:contextualSpacing/>
                    <w:jc w:val="center"/>
                    <w:rPr>
                      <w:sz w:val="22"/>
                      <w:szCs w:val="24"/>
                    </w:rPr>
                  </w:pPr>
                  <w:r w:rsidRPr="00510810">
                    <w:rPr>
                      <w:sz w:val="22"/>
                      <w:szCs w:val="22"/>
                    </w:rPr>
                    <w:t>1</w:t>
                  </w:r>
                  <w:r>
                    <w:rPr>
                      <w:sz w:val="22"/>
                      <w:szCs w:val="22"/>
                    </w:rPr>
                    <w:t>5</w:t>
                  </w:r>
                </w:p>
              </w:tc>
              <w:tc>
                <w:tcPr>
                  <w:tcW w:w="3657" w:type="dxa"/>
                  <w:vMerge/>
                  <w:tcBorders>
                    <w:top w:val="single" w:sz="4" w:space="0" w:color="auto"/>
                    <w:left w:val="single" w:sz="4" w:space="0" w:color="auto"/>
                    <w:right w:val="single" w:sz="4" w:space="0" w:color="auto"/>
                  </w:tcBorders>
                  <w:vAlign w:val="center"/>
                </w:tcPr>
                <w:p w14:paraId="06CFC09F" w14:textId="77777777" w:rsidR="0003281C" w:rsidRPr="00510810" w:rsidRDefault="0003281C" w:rsidP="005260EA">
                  <w:pPr>
                    <w:suppressAutoHyphens/>
                    <w:ind w:right="-108"/>
                    <w:contextualSpacing/>
                    <w:jc w:val="center"/>
                    <w:rPr>
                      <w:sz w:val="22"/>
                      <w:szCs w:val="24"/>
                    </w:rPr>
                  </w:pPr>
                </w:p>
              </w:tc>
            </w:tr>
            <w:tr w:rsidR="0003281C" w:rsidRPr="00510810" w14:paraId="790AF898" w14:textId="77777777" w:rsidTr="008454B7">
              <w:trPr>
                <w:trHeight w:val="499"/>
              </w:trPr>
              <w:tc>
                <w:tcPr>
                  <w:tcW w:w="560" w:type="dxa"/>
                  <w:vMerge/>
                  <w:tcBorders>
                    <w:left w:val="single" w:sz="4" w:space="0" w:color="auto"/>
                    <w:right w:val="single" w:sz="4" w:space="0" w:color="auto"/>
                  </w:tcBorders>
                  <w:vAlign w:val="center"/>
                  <w:hideMark/>
                </w:tcPr>
                <w:p w14:paraId="5AB35E51" w14:textId="77777777" w:rsidR="0003281C" w:rsidRPr="00510810" w:rsidRDefault="0003281C" w:rsidP="005260EA">
                  <w:pPr>
                    <w:ind w:right="-108"/>
                    <w:rPr>
                      <w:sz w:val="22"/>
                      <w:szCs w:val="24"/>
                    </w:rPr>
                  </w:pPr>
                </w:p>
              </w:tc>
              <w:tc>
                <w:tcPr>
                  <w:tcW w:w="2671" w:type="dxa"/>
                  <w:vMerge/>
                  <w:tcBorders>
                    <w:left w:val="single" w:sz="4" w:space="0" w:color="auto"/>
                    <w:right w:val="single" w:sz="4" w:space="0" w:color="auto"/>
                  </w:tcBorders>
                  <w:vAlign w:val="center"/>
                  <w:hideMark/>
                </w:tcPr>
                <w:p w14:paraId="2E3635D9" w14:textId="77777777" w:rsidR="0003281C" w:rsidRPr="00510810" w:rsidRDefault="0003281C" w:rsidP="005260EA">
                  <w:pPr>
                    <w:ind w:right="-108"/>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70BC994D" w14:textId="324C5400" w:rsidR="0003281C" w:rsidRPr="00510810" w:rsidRDefault="00346C57" w:rsidP="005260EA">
                  <w:pPr>
                    <w:suppressAutoHyphens/>
                    <w:ind w:right="-108"/>
                    <w:contextualSpacing/>
                    <w:rPr>
                      <w:sz w:val="22"/>
                      <w:szCs w:val="24"/>
                    </w:rPr>
                  </w:pPr>
                  <w:r>
                    <w:rPr>
                      <w:sz w:val="22"/>
                      <w:szCs w:val="24"/>
                    </w:rPr>
                    <w:t>6</w:t>
                  </w:r>
                  <w:r w:rsidR="0003281C" w:rsidRPr="00510810">
                    <w:rPr>
                      <w:sz w:val="22"/>
                      <w:szCs w:val="24"/>
                    </w:rPr>
                    <w:t xml:space="preserve">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E520627" w14:textId="77777777" w:rsidR="0003281C" w:rsidRPr="00510810" w:rsidRDefault="0003281C" w:rsidP="005260EA">
                  <w:pPr>
                    <w:suppressAutoHyphens/>
                    <w:ind w:right="-108"/>
                    <w:contextualSpacing/>
                    <w:jc w:val="center"/>
                    <w:rPr>
                      <w:sz w:val="22"/>
                      <w:szCs w:val="24"/>
                    </w:rPr>
                  </w:pPr>
                  <w:r w:rsidRPr="00510810">
                    <w:rPr>
                      <w:sz w:val="22"/>
                      <w:szCs w:val="22"/>
                    </w:rPr>
                    <w:t>0</w:t>
                  </w:r>
                </w:p>
              </w:tc>
              <w:tc>
                <w:tcPr>
                  <w:tcW w:w="3657" w:type="dxa"/>
                  <w:vMerge/>
                  <w:tcBorders>
                    <w:left w:val="single" w:sz="4" w:space="0" w:color="auto"/>
                    <w:right w:val="single" w:sz="4" w:space="0" w:color="auto"/>
                  </w:tcBorders>
                </w:tcPr>
                <w:p w14:paraId="7BC2BE49" w14:textId="77777777" w:rsidR="0003281C" w:rsidRPr="00510810" w:rsidRDefault="0003281C" w:rsidP="005260EA">
                  <w:pPr>
                    <w:suppressAutoHyphens/>
                    <w:ind w:right="-108"/>
                    <w:contextualSpacing/>
                    <w:jc w:val="center"/>
                    <w:rPr>
                      <w:sz w:val="22"/>
                      <w:szCs w:val="24"/>
                    </w:rPr>
                  </w:pPr>
                </w:p>
              </w:tc>
            </w:tr>
            <w:tr w:rsidR="0003281C" w:rsidRPr="00510810" w14:paraId="68ACDF79" w14:textId="77777777" w:rsidTr="008454B7">
              <w:trPr>
                <w:trHeight w:val="453"/>
              </w:trPr>
              <w:tc>
                <w:tcPr>
                  <w:tcW w:w="560" w:type="dxa"/>
                  <w:vMerge w:val="restart"/>
                  <w:tcBorders>
                    <w:left w:val="single" w:sz="4" w:space="0" w:color="auto"/>
                    <w:right w:val="single" w:sz="4" w:space="0" w:color="auto"/>
                  </w:tcBorders>
                  <w:vAlign w:val="center"/>
                </w:tcPr>
                <w:p w14:paraId="34EFC5A6" w14:textId="77777777" w:rsidR="0003281C" w:rsidRPr="00510810" w:rsidRDefault="0003281C" w:rsidP="005260EA">
                  <w:pPr>
                    <w:ind w:right="-108"/>
                    <w:rPr>
                      <w:sz w:val="22"/>
                      <w:szCs w:val="24"/>
                    </w:rPr>
                  </w:pPr>
                  <w:r w:rsidRPr="00510810">
                    <w:rPr>
                      <w:sz w:val="22"/>
                      <w:szCs w:val="24"/>
                      <w:lang w:val="en-US"/>
                    </w:rPr>
                    <w:lastRenderedPageBreak/>
                    <w:t>2.</w:t>
                  </w:r>
                  <w:r w:rsidRPr="00510810">
                    <w:rPr>
                      <w:sz w:val="22"/>
                      <w:szCs w:val="24"/>
                    </w:rPr>
                    <w:t>2</w:t>
                  </w:r>
                </w:p>
              </w:tc>
              <w:tc>
                <w:tcPr>
                  <w:tcW w:w="2671" w:type="dxa"/>
                  <w:vMerge w:val="restart"/>
                  <w:tcBorders>
                    <w:left w:val="single" w:sz="4" w:space="0" w:color="auto"/>
                    <w:right w:val="single" w:sz="4" w:space="0" w:color="auto"/>
                  </w:tcBorders>
                </w:tcPr>
                <w:p w14:paraId="6D7E3077" w14:textId="398D658D" w:rsidR="0003281C" w:rsidRPr="00510810" w:rsidRDefault="0003281C" w:rsidP="0003281C">
                  <w:pPr>
                    <w:suppressAutoHyphens/>
                    <w:ind w:right="-108"/>
                    <w:contextualSpacing/>
                    <w:rPr>
                      <w:sz w:val="22"/>
                      <w:szCs w:val="22"/>
                    </w:rPr>
                  </w:pPr>
                  <w:r w:rsidRPr="00510810">
                    <w:rPr>
                      <w:sz w:val="22"/>
                      <w:szCs w:val="22"/>
                    </w:rPr>
                    <w:t xml:space="preserve">Наличие у сотрудников, </w:t>
                  </w:r>
                  <w:r>
                    <w:rPr>
                      <w:sz w:val="22"/>
                      <w:szCs w:val="22"/>
                    </w:rPr>
                    <w:t xml:space="preserve">входящих в рабочую группу </w:t>
                  </w:r>
                  <w:r w:rsidRPr="00824085">
                    <w:rPr>
                      <w:sz w:val="22"/>
                      <w:szCs w:val="22"/>
                    </w:rPr>
                    <w:t>опыт</w:t>
                  </w:r>
                  <w:r>
                    <w:rPr>
                      <w:sz w:val="22"/>
                      <w:szCs w:val="22"/>
                    </w:rPr>
                    <w:t>а</w:t>
                  </w:r>
                  <w:r w:rsidRPr="00824085">
                    <w:rPr>
                      <w:sz w:val="22"/>
                      <w:szCs w:val="22"/>
                    </w:rPr>
                    <w:t xml:space="preserve"> </w:t>
                  </w:r>
                  <w:r w:rsidRPr="00BB42FF">
                    <w:rPr>
                      <w:sz w:val="22"/>
                      <w:szCs w:val="22"/>
                    </w:rPr>
                    <w:t xml:space="preserve">проведения </w:t>
                  </w:r>
                  <w:r>
                    <w:rPr>
                      <w:sz w:val="22"/>
                      <w:szCs w:val="22"/>
                    </w:rPr>
                    <w:t>модернизации СУУиБ</w:t>
                  </w:r>
                  <w:r w:rsidRPr="000D5627">
                    <w:rPr>
                      <w:sz w:val="22"/>
                      <w:szCs w:val="22"/>
                    </w:rPr>
                    <w:t xml:space="preserve"> не менее </w:t>
                  </w:r>
                  <w:r>
                    <w:rPr>
                      <w:sz w:val="22"/>
                      <w:szCs w:val="22"/>
                    </w:rPr>
                    <w:t>1</w:t>
                  </w:r>
                  <w:r w:rsidRPr="000D5627">
                    <w:rPr>
                      <w:sz w:val="22"/>
                      <w:szCs w:val="22"/>
                    </w:rPr>
                    <w:t xml:space="preserve"> </w:t>
                  </w:r>
                  <w:r>
                    <w:rPr>
                      <w:sz w:val="22"/>
                      <w:szCs w:val="22"/>
                    </w:rPr>
                    <w:t>года</w:t>
                  </w:r>
                </w:p>
              </w:tc>
              <w:tc>
                <w:tcPr>
                  <w:tcW w:w="2066" w:type="dxa"/>
                  <w:tcBorders>
                    <w:top w:val="single" w:sz="4" w:space="0" w:color="auto"/>
                    <w:left w:val="single" w:sz="4" w:space="0" w:color="auto"/>
                    <w:bottom w:val="single" w:sz="4" w:space="0" w:color="auto"/>
                    <w:right w:val="single" w:sz="4" w:space="0" w:color="auto"/>
                  </w:tcBorders>
                  <w:vAlign w:val="center"/>
                </w:tcPr>
                <w:p w14:paraId="1D164A28" w14:textId="77777777" w:rsidR="0003281C" w:rsidRPr="00510810" w:rsidRDefault="0003281C" w:rsidP="005260EA">
                  <w:pPr>
                    <w:suppressAutoHyphens/>
                    <w:ind w:right="-108"/>
                    <w:contextualSpacing/>
                    <w:rPr>
                      <w:sz w:val="22"/>
                      <w:szCs w:val="24"/>
                    </w:rPr>
                  </w:pPr>
                  <w:r>
                    <w:rPr>
                      <w:sz w:val="22"/>
                      <w:szCs w:val="22"/>
                    </w:rPr>
                    <w:t>90 %</w:t>
                  </w:r>
                  <w:r w:rsidRPr="00510810">
                    <w:rPr>
                      <w:sz w:val="22"/>
                      <w:szCs w:val="22"/>
                    </w:rPr>
                    <w:t xml:space="preserve">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7B279CFF" w14:textId="77777777" w:rsidR="0003281C" w:rsidRPr="00510810" w:rsidRDefault="0003281C" w:rsidP="005260EA">
                  <w:pPr>
                    <w:suppressAutoHyphens/>
                    <w:ind w:right="-108"/>
                    <w:contextualSpacing/>
                    <w:jc w:val="center"/>
                    <w:rPr>
                      <w:sz w:val="22"/>
                      <w:szCs w:val="24"/>
                    </w:rPr>
                  </w:pPr>
                  <w:r w:rsidRPr="00510810">
                    <w:rPr>
                      <w:sz w:val="22"/>
                      <w:szCs w:val="22"/>
                    </w:rPr>
                    <w:t>30</w:t>
                  </w:r>
                </w:p>
              </w:tc>
              <w:tc>
                <w:tcPr>
                  <w:tcW w:w="3657" w:type="dxa"/>
                  <w:vMerge w:val="restart"/>
                  <w:tcBorders>
                    <w:left w:val="single" w:sz="4" w:space="0" w:color="auto"/>
                    <w:right w:val="single" w:sz="4" w:space="0" w:color="auto"/>
                  </w:tcBorders>
                </w:tcPr>
                <w:p w14:paraId="39BED2E1" w14:textId="77777777" w:rsidR="0003281C" w:rsidRPr="00510810" w:rsidRDefault="0003281C" w:rsidP="005260EA">
                  <w:pPr>
                    <w:suppressAutoHyphens/>
                    <w:ind w:right="-108"/>
                    <w:contextualSpacing/>
                    <w:jc w:val="center"/>
                    <w:rPr>
                      <w:sz w:val="22"/>
                      <w:szCs w:val="24"/>
                    </w:rPr>
                  </w:pPr>
                  <w:r w:rsidRPr="00510810">
                    <w:rPr>
                      <w:sz w:val="22"/>
                      <w:szCs w:val="22"/>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03281C" w:rsidRPr="00510810" w14:paraId="5B37C1BB" w14:textId="77777777" w:rsidTr="008454B7">
              <w:trPr>
                <w:trHeight w:val="453"/>
              </w:trPr>
              <w:tc>
                <w:tcPr>
                  <w:tcW w:w="560" w:type="dxa"/>
                  <w:vMerge/>
                  <w:tcBorders>
                    <w:left w:val="single" w:sz="4" w:space="0" w:color="auto"/>
                    <w:right w:val="single" w:sz="4" w:space="0" w:color="auto"/>
                  </w:tcBorders>
                  <w:vAlign w:val="center"/>
                </w:tcPr>
                <w:p w14:paraId="4B0607B6" w14:textId="77777777" w:rsidR="0003281C" w:rsidRPr="00510810" w:rsidRDefault="0003281C" w:rsidP="005260EA">
                  <w:pPr>
                    <w:ind w:right="-108"/>
                    <w:rPr>
                      <w:sz w:val="22"/>
                      <w:szCs w:val="24"/>
                    </w:rPr>
                  </w:pPr>
                </w:p>
              </w:tc>
              <w:tc>
                <w:tcPr>
                  <w:tcW w:w="2671" w:type="dxa"/>
                  <w:vMerge/>
                  <w:tcBorders>
                    <w:left w:val="single" w:sz="4" w:space="0" w:color="auto"/>
                    <w:right w:val="single" w:sz="4" w:space="0" w:color="auto"/>
                  </w:tcBorders>
                </w:tcPr>
                <w:p w14:paraId="4162BA64" w14:textId="77777777" w:rsidR="0003281C" w:rsidRPr="00510810"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0395700A" w14:textId="77777777" w:rsidR="0003281C" w:rsidRPr="00510810" w:rsidRDefault="0003281C" w:rsidP="005260EA">
                  <w:pPr>
                    <w:suppressAutoHyphens/>
                    <w:ind w:right="-108"/>
                    <w:contextualSpacing/>
                    <w:rPr>
                      <w:sz w:val="22"/>
                      <w:szCs w:val="24"/>
                    </w:rPr>
                  </w:pPr>
                  <w:r>
                    <w:rPr>
                      <w:sz w:val="22"/>
                      <w:szCs w:val="22"/>
                    </w:rPr>
                    <w:t>от 70 % до 89 %</w:t>
                  </w:r>
                </w:p>
              </w:tc>
              <w:tc>
                <w:tcPr>
                  <w:tcW w:w="1499" w:type="dxa"/>
                  <w:tcBorders>
                    <w:top w:val="single" w:sz="4" w:space="0" w:color="auto"/>
                    <w:left w:val="single" w:sz="4" w:space="0" w:color="auto"/>
                    <w:bottom w:val="single" w:sz="4" w:space="0" w:color="auto"/>
                    <w:right w:val="single" w:sz="4" w:space="0" w:color="auto"/>
                  </w:tcBorders>
                  <w:vAlign w:val="center"/>
                </w:tcPr>
                <w:p w14:paraId="16F7DDB7" w14:textId="77777777" w:rsidR="0003281C" w:rsidRPr="00510810" w:rsidRDefault="0003281C" w:rsidP="005260EA">
                  <w:pPr>
                    <w:suppressAutoHyphens/>
                    <w:ind w:right="-108"/>
                    <w:contextualSpacing/>
                    <w:jc w:val="center"/>
                    <w:rPr>
                      <w:sz w:val="22"/>
                      <w:szCs w:val="24"/>
                    </w:rPr>
                  </w:pPr>
                  <w:r w:rsidRPr="00510810">
                    <w:rPr>
                      <w:sz w:val="22"/>
                      <w:szCs w:val="22"/>
                    </w:rPr>
                    <w:t>15</w:t>
                  </w:r>
                </w:p>
              </w:tc>
              <w:tc>
                <w:tcPr>
                  <w:tcW w:w="3657" w:type="dxa"/>
                  <w:vMerge/>
                  <w:tcBorders>
                    <w:left w:val="single" w:sz="4" w:space="0" w:color="auto"/>
                    <w:right w:val="single" w:sz="4" w:space="0" w:color="auto"/>
                  </w:tcBorders>
                </w:tcPr>
                <w:p w14:paraId="3E018428" w14:textId="77777777" w:rsidR="0003281C" w:rsidRPr="00510810" w:rsidRDefault="0003281C" w:rsidP="005260EA">
                  <w:pPr>
                    <w:suppressAutoHyphens/>
                    <w:ind w:right="-108"/>
                    <w:contextualSpacing/>
                    <w:jc w:val="center"/>
                    <w:rPr>
                      <w:sz w:val="22"/>
                      <w:szCs w:val="24"/>
                    </w:rPr>
                  </w:pPr>
                </w:p>
              </w:tc>
            </w:tr>
            <w:tr w:rsidR="0003281C" w:rsidRPr="00510810" w14:paraId="062B9799" w14:textId="77777777" w:rsidTr="008454B7">
              <w:trPr>
                <w:trHeight w:val="453"/>
              </w:trPr>
              <w:tc>
                <w:tcPr>
                  <w:tcW w:w="560" w:type="dxa"/>
                  <w:vMerge/>
                  <w:tcBorders>
                    <w:left w:val="single" w:sz="4" w:space="0" w:color="auto"/>
                    <w:right w:val="single" w:sz="4" w:space="0" w:color="auto"/>
                  </w:tcBorders>
                  <w:vAlign w:val="center"/>
                </w:tcPr>
                <w:p w14:paraId="050FFC8D" w14:textId="77777777" w:rsidR="0003281C" w:rsidRPr="00510810" w:rsidRDefault="0003281C" w:rsidP="005260EA">
                  <w:pPr>
                    <w:ind w:right="-108"/>
                    <w:rPr>
                      <w:sz w:val="22"/>
                      <w:szCs w:val="24"/>
                      <w:lang w:val="en-US"/>
                    </w:rPr>
                  </w:pPr>
                </w:p>
              </w:tc>
              <w:tc>
                <w:tcPr>
                  <w:tcW w:w="2671" w:type="dxa"/>
                  <w:vMerge/>
                  <w:tcBorders>
                    <w:left w:val="single" w:sz="4" w:space="0" w:color="auto"/>
                    <w:right w:val="single" w:sz="4" w:space="0" w:color="auto"/>
                  </w:tcBorders>
                </w:tcPr>
                <w:p w14:paraId="515869FD" w14:textId="77777777" w:rsidR="0003281C" w:rsidRPr="00510810"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47E6F4AA" w14:textId="77777777" w:rsidR="0003281C" w:rsidRPr="00510810" w:rsidRDefault="0003281C" w:rsidP="005260EA">
                  <w:pPr>
                    <w:suppressAutoHyphens/>
                    <w:ind w:right="-108"/>
                    <w:contextualSpacing/>
                    <w:rPr>
                      <w:sz w:val="22"/>
                      <w:szCs w:val="24"/>
                    </w:rPr>
                  </w:pPr>
                  <w:r>
                    <w:rPr>
                      <w:sz w:val="22"/>
                      <w:szCs w:val="22"/>
                    </w:rPr>
                    <w:t>69 %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244EADD" w14:textId="77777777" w:rsidR="0003281C" w:rsidRPr="00510810" w:rsidRDefault="0003281C" w:rsidP="005260EA">
                  <w:pPr>
                    <w:suppressAutoHyphens/>
                    <w:ind w:right="-108"/>
                    <w:contextualSpacing/>
                    <w:jc w:val="center"/>
                    <w:rPr>
                      <w:sz w:val="22"/>
                      <w:szCs w:val="24"/>
                    </w:rPr>
                  </w:pPr>
                  <w:r w:rsidRPr="00510810">
                    <w:rPr>
                      <w:sz w:val="22"/>
                      <w:szCs w:val="22"/>
                    </w:rPr>
                    <w:t>0</w:t>
                  </w:r>
                </w:p>
              </w:tc>
              <w:tc>
                <w:tcPr>
                  <w:tcW w:w="3657" w:type="dxa"/>
                  <w:vMerge/>
                  <w:tcBorders>
                    <w:left w:val="single" w:sz="4" w:space="0" w:color="auto"/>
                    <w:right w:val="single" w:sz="4" w:space="0" w:color="auto"/>
                  </w:tcBorders>
                </w:tcPr>
                <w:p w14:paraId="28F2D03E" w14:textId="77777777" w:rsidR="0003281C" w:rsidRPr="00510810" w:rsidRDefault="0003281C" w:rsidP="005260EA">
                  <w:pPr>
                    <w:suppressAutoHyphens/>
                    <w:ind w:right="-108"/>
                    <w:contextualSpacing/>
                    <w:jc w:val="center"/>
                    <w:rPr>
                      <w:sz w:val="22"/>
                      <w:szCs w:val="24"/>
                    </w:rPr>
                  </w:pPr>
                </w:p>
              </w:tc>
            </w:tr>
            <w:tr w:rsidR="0003281C" w:rsidRPr="00510810" w14:paraId="3ABCA02F" w14:textId="77777777" w:rsidTr="0003281C">
              <w:trPr>
                <w:trHeight w:val="627"/>
              </w:trPr>
              <w:tc>
                <w:tcPr>
                  <w:tcW w:w="560" w:type="dxa"/>
                  <w:vMerge w:val="restart"/>
                  <w:tcBorders>
                    <w:left w:val="single" w:sz="4" w:space="0" w:color="auto"/>
                    <w:right w:val="single" w:sz="4" w:space="0" w:color="auto"/>
                  </w:tcBorders>
                  <w:vAlign w:val="center"/>
                </w:tcPr>
                <w:p w14:paraId="51636E1F" w14:textId="77777777" w:rsidR="0003281C" w:rsidRPr="00510810" w:rsidRDefault="0003281C" w:rsidP="005260EA">
                  <w:pPr>
                    <w:ind w:right="-108"/>
                    <w:rPr>
                      <w:sz w:val="22"/>
                      <w:szCs w:val="24"/>
                    </w:rPr>
                  </w:pPr>
                  <w:r w:rsidRPr="00510810">
                    <w:rPr>
                      <w:sz w:val="22"/>
                      <w:szCs w:val="24"/>
                    </w:rPr>
                    <w:t>2.3</w:t>
                  </w:r>
                </w:p>
              </w:tc>
              <w:tc>
                <w:tcPr>
                  <w:tcW w:w="2671" w:type="dxa"/>
                  <w:vMerge w:val="restart"/>
                  <w:tcBorders>
                    <w:left w:val="single" w:sz="4" w:space="0" w:color="auto"/>
                    <w:right w:val="single" w:sz="4" w:space="0" w:color="auto"/>
                  </w:tcBorders>
                  <w:vAlign w:val="center"/>
                </w:tcPr>
                <w:p w14:paraId="6E84752C" w14:textId="77777777" w:rsidR="0003281C" w:rsidRPr="00510810" w:rsidRDefault="0003281C" w:rsidP="005260EA">
                  <w:pPr>
                    <w:ind w:right="-108"/>
                    <w:rPr>
                      <w:sz w:val="22"/>
                      <w:szCs w:val="22"/>
                    </w:rPr>
                  </w:pPr>
                  <w:r w:rsidRPr="00510810">
                    <w:rPr>
                      <w:sz w:val="22"/>
                      <w:szCs w:val="22"/>
                    </w:rPr>
                    <w:t>Наличие сертификата соответствия системы менеджмента качества ГОСТ ИСО 9001-2008 (ISO 9001:2008)</w:t>
                  </w:r>
                </w:p>
              </w:tc>
              <w:tc>
                <w:tcPr>
                  <w:tcW w:w="2066" w:type="dxa"/>
                  <w:tcBorders>
                    <w:top w:val="single" w:sz="4" w:space="0" w:color="auto"/>
                    <w:left w:val="single" w:sz="4" w:space="0" w:color="auto"/>
                    <w:bottom w:val="single" w:sz="4" w:space="0" w:color="auto"/>
                    <w:right w:val="single" w:sz="4" w:space="0" w:color="auto"/>
                  </w:tcBorders>
                  <w:vAlign w:val="center"/>
                </w:tcPr>
                <w:p w14:paraId="6A9017FC" w14:textId="77777777" w:rsidR="0003281C" w:rsidRPr="00510810" w:rsidRDefault="0003281C" w:rsidP="005260EA">
                  <w:pPr>
                    <w:suppressAutoHyphens/>
                    <w:ind w:right="-108"/>
                    <w:contextualSpacing/>
                    <w:rPr>
                      <w:sz w:val="22"/>
                      <w:szCs w:val="24"/>
                    </w:rPr>
                  </w:pPr>
                  <w:r w:rsidRPr="00510810">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34F51A41" w14:textId="77777777" w:rsidR="0003281C" w:rsidRPr="000D5627" w:rsidRDefault="0003281C" w:rsidP="005260EA">
                  <w:pPr>
                    <w:suppressAutoHyphens/>
                    <w:ind w:right="-108"/>
                    <w:contextualSpacing/>
                    <w:jc w:val="center"/>
                    <w:rPr>
                      <w:sz w:val="22"/>
                      <w:szCs w:val="24"/>
                    </w:rPr>
                  </w:pPr>
                  <w:r>
                    <w:rPr>
                      <w:sz w:val="22"/>
                      <w:szCs w:val="24"/>
                    </w:rPr>
                    <w:t>15</w:t>
                  </w:r>
                </w:p>
              </w:tc>
              <w:tc>
                <w:tcPr>
                  <w:tcW w:w="3657" w:type="dxa"/>
                  <w:vMerge w:val="restart"/>
                  <w:tcBorders>
                    <w:left w:val="single" w:sz="4" w:space="0" w:color="auto"/>
                    <w:right w:val="single" w:sz="4" w:space="0" w:color="auto"/>
                  </w:tcBorders>
                </w:tcPr>
                <w:p w14:paraId="39FD052F" w14:textId="77777777" w:rsidR="0003281C" w:rsidRPr="00510810" w:rsidRDefault="0003281C" w:rsidP="005260EA">
                  <w:pPr>
                    <w:suppressAutoHyphens/>
                    <w:ind w:right="-108"/>
                    <w:contextualSpacing/>
                    <w:jc w:val="center"/>
                    <w:rPr>
                      <w:sz w:val="22"/>
                      <w:szCs w:val="24"/>
                    </w:rPr>
                  </w:pPr>
                  <w:r w:rsidRPr="00510810">
                    <w:rPr>
                      <w:sz w:val="22"/>
                      <w:szCs w:val="24"/>
                    </w:rPr>
                    <w:t>Участник представляет копию сертификата.</w:t>
                  </w:r>
                </w:p>
              </w:tc>
            </w:tr>
            <w:tr w:rsidR="0003281C" w:rsidRPr="00510810" w14:paraId="4C6B8F82" w14:textId="77777777" w:rsidTr="0003281C">
              <w:trPr>
                <w:trHeight w:val="628"/>
              </w:trPr>
              <w:tc>
                <w:tcPr>
                  <w:tcW w:w="560" w:type="dxa"/>
                  <w:vMerge/>
                  <w:tcBorders>
                    <w:left w:val="single" w:sz="4" w:space="0" w:color="auto"/>
                    <w:right w:val="single" w:sz="4" w:space="0" w:color="auto"/>
                  </w:tcBorders>
                  <w:vAlign w:val="center"/>
                </w:tcPr>
                <w:p w14:paraId="715A092E" w14:textId="77777777" w:rsidR="0003281C" w:rsidRPr="00510810" w:rsidRDefault="0003281C" w:rsidP="005260EA">
                  <w:pPr>
                    <w:ind w:right="-108"/>
                    <w:rPr>
                      <w:sz w:val="22"/>
                      <w:szCs w:val="24"/>
                    </w:rPr>
                  </w:pPr>
                </w:p>
              </w:tc>
              <w:tc>
                <w:tcPr>
                  <w:tcW w:w="2671" w:type="dxa"/>
                  <w:vMerge/>
                  <w:tcBorders>
                    <w:left w:val="single" w:sz="4" w:space="0" w:color="auto"/>
                    <w:right w:val="single" w:sz="4" w:space="0" w:color="auto"/>
                  </w:tcBorders>
                  <w:vAlign w:val="center"/>
                </w:tcPr>
                <w:p w14:paraId="261F2F4F" w14:textId="77777777" w:rsidR="0003281C" w:rsidRPr="00510810"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1566BE72" w14:textId="77777777" w:rsidR="0003281C" w:rsidRPr="00510810" w:rsidRDefault="0003281C" w:rsidP="005260EA">
                  <w:pPr>
                    <w:suppressAutoHyphens/>
                    <w:ind w:right="-108"/>
                    <w:contextualSpacing/>
                    <w:rPr>
                      <w:sz w:val="22"/>
                      <w:szCs w:val="24"/>
                    </w:rPr>
                  </w:pPr>
                  <w:r w:rsidRPr="00510810">
                    <w:rPr>
                      <w:sz w:val="22"/>
                      <w:szCs w:val="24"/>
                    </w:rPr>
                    <w:t xml:space="preserve">отсутствие </w:t>
                  </w:r>
                </w:p>
              </w:tc>
              <w:tc>
                <w:tcPr>
                  <w:tcW w:w="1499" w:type="dxa"/>
                  <w:tcBorders>
                    <w:top w:val="single" w:sz="4" w:space="0" w:color="auto"/>
                    <w:left w:val="single" w:sz="4" w:space="0" w:color="auto"/>
                    <w:bottom w:val="single" w:sz="4" w:space="0" w:color="auto"/>
                    <w:right w:val="single" w:sz="4" w:space="0" w:color="auto"/>
                  </w:tcBorders>
                  <w:vAlign w:val="center"/>
                </w:tcPr>
                <w:p w14:paraId="21A4DF9A" w14:textId="77777777" w:rsidR="0003281C" w:rsidRPr="00510810" w:rsidRDefault="0003281C" w:rsidP="005260EA">
                  <w:pPr>
                    <w:suppressAutoHyphens/>
                    <w:ind w:right="-108"/>
                    <w:contextualSpacing/>
                    <w:jc w:val="center"/>
                    <w:rPr>
                      <w:sz w:val="22"/>
                      <w:szCs w:val="24"/>
                    </w:rPr>
                  </w:pPr>
                  <w:r w:rsidRPr="00510810">
                    <w:rPr>
                      <w:sz w:val="22"/>
                      <w:szCs w:val="24"/>
                    </w:rPr>
                    <w:t>0</w:t>
                  </w:r>
                </w:p>
              </w:tc>
              <w:tc>
                <w:tcPr>
                  <w:tcW w:w="3657" w:type="dxa"/>
                  <w:vMerge/>
                  <w:tcBorders>
                    <w:left w:val="single" w:sz="4" w:space="0" w:color="auto"/>
                    <w:right w:val="single" w:sz="4" w:space="0" w:color="auto"/>
                  </w:tcBorders>
                </w:tcPr>
                <w:p w14:paraId="4D22D5A9" w14:textId="77777777" w:rsidR="0003281C" w:rsidRPr="00510810" w:rsidRDefault="0003281C" w:rsidP="005260EA">
                  <w:pPr>
                    <w:suppressAutoHyphens/>
                    <w:ind w:right="-108"/>
                    <w:contextualSpacing/>
                    <w:jc w:val="center"/>
                    <w:rPr>
                      <w:sz w:val="22"/>
                      <w:szCs w:val="24"/>
                    </w:rPr>
                  </w:pPr>
                </w:p>
              </w:tc>
            </w:tr>
            <w:tr w:rsidR="0003281C" w:rsidRPr="00BF1795" w14:paraId="67716EBB" w14:textId="77777777" w:rsidTr="008454B7">
              <w:trPr>
                <w:trHeight w:val="880"/>
              </w:trPr>
              <w:tc>
                <w:tcPr>
                  <w:tcW w:w="560" w:type="dxa"/>
                  <w:vMerge w:val="restart"/>
                  <w:tcBorders>
                    <w:left w:val="single" w:sz="4" w:space="0" w:color="auto"/>
                    <w:right w:val="single" w:sz="4" w:space="0" w:color="auto"/>
                  </w:tcBorders>
                  <w:vAlign w:val="center"/>
                </w:tcPr>
                <w:p w14:paraId="556D4345" w14:textId="77777777" w:rsidR="0003281C" w:rsidRPr="00BF1795" w:rsidRDefault="0003281C" w:rsidP="005260EA">
                  <w:pPr>
                    <w:ind w:right="-108"/>
                    <w:rPr>
                      <w:sz w:val="22"/>
                      <w:szCs w:val="24"/>
                    </w:rPr>
                  </w:pPr>
                  <w:r>
                    <w:rPr>
                      <w:sz w:val="22"/>
                      <w:szCs w:val="24"/>
                    </w:rPr>
                    <w:t>2.4</w:t>
                  </w:r>
                </w:p>
              </w:tc>
              <w:tc>
                <w:tcPr>
                  <w:tcW w:w="2671" w:type="dxa"/>
                  <w:vMerge w:val="restart"/>
                  <w:tcBorders>
                    <w:left w:val="single" w:sz="4" w:space="0" w:color="auto"/>
                    <w:right w:val="single" w:sz="4" w:space="0" w:color="auto"/>
                  </w:tcBorders>
                  <w:vAlign w:val="center"/>
                </w:tcPr>
                <w:p w14:paraId="5BBA8E20" w14:textId="77777777" w:rsidR="0003281C" w:rsidRPr="00BF1795" w:rsidRDefault="0003281C" w:rsidP="005260EA">
                  <w:pPr>
                    <w:ind w:right="-108"/>
                    <w:rPr>
                      <w:sz w:val="22"/>
                      <w:szCs w:val="22"/>
                    </w:rPr>
                  </w:pPr>
                  <w:r>
                    <w:rPr>
                      <w:sz w:val="22"/>
                      <w:szCs w:val="22"/>
                    </w:rPr>
                    <w:t>Н</w:t>
                  </w:r>
                  <w:r w:rsidRPr="00033781">
                    <w:rPr>
                      <w:sz w:val="22"/>
                      <w:szCs w:val="22"/>
                    </w:rPr>
                    <w:t xml:space="preserve">аличие у сотрудников, </w:t>
                  </w:r>
                  <w:r>
                    <w:rPr>
                      <w:sz w:val="22"/>
                      <w:szCs w:val="22"/>
                    </w:rPr>
                    <w:t>входящих в рабочую группу</w:t>
                  </w:r>
                  <w:r w:rsidRPr="00033781">
                    <w:rPr>
                      <w:sz w:val="22"/>
                      <w:szCs w:val="22"/>
                    </w:rPr>
                    <w:t xml:space="preserve"> международных профессиональных сертификатов (CFA, ACCA,</w:t>
                  </w:r>
                  <w:r>
                    <w:rPr>
                      <w:sz w:val="22"/>
                      <w:szCs w:val="22"/>
                    </w:rPr>
                    <w:t xml:space="preserve"> </w:t>
                  </w:r>
                  <w:r>
                    <w:rPr>
                      <w:sz w:val="22"/>
                      <w:szCs w:val="22"/>
                      <w:lang w:val="en-US"/>
                    </w:rPr>
                    <w:t>SPA</w:t>
                  </w:r>
                  <w:r w:rsidRPr="00033781">
                    <w:rPr>
                      <w:sz w:val="22"/>
                      <w:szCs w:val="22"/>
                    </w:rPr>
                    <w:t>,</w:t>
                  </w:r>
                  <w:r>
                    <w:rPr>
                      <w:sz w:val="22"/>
                      <w:szCs w:val="22"/>
                    </w:rPr>
                    <w:t xml:space="preserve"> LL.M. и прочие релевантные</w:t>
                  </w:r>
                  <w:r w:rsidRPr="00033781">
                    <w:rPr>
                      <w:sz w:val="22"/>
                      <w:szCs w:val="22"/>
                    </w:rPr>
                    <w:t>)</w:t>
                  </w:r>
                </w:p>
              </w:tc>
              <w:tc>
                <w:tcPr>
                  <w:tcW w:w="2066" w:type="dxa"/>
                  <w:tcBorders>
                    <w:top w:val="single" w:sz="4" w:space="0" w:color="auto"/>
                    <w:left w:val="single" w:sz="4" w:space="0" w:color="auto"/>
                    <w:bottom w:val="single" w:sz="4" w:space="0" w:color="auto"/>
                    <w:right w:val="single" w:sz="4" w:space="0" w:color="auto"/>
                  </w:tcBorders>
                  <w:vAlign w:val="center"/>
                </w:tcPr>
                <w:p w14:paraId="1EEB3639" w14:textId="77777777" w:rsidR="0003281C" w:rsidRPr="00A32EE3" w:rsidRDefault="0003281C" w:rsidP="005260EA">
                  <w:pPr>
                    <w:suppressAutoHyphens/>
                    <w:ind w:right="-108"/>
                    <w:contextualSpacing/>
                    <w:rPr>
                      <w:sz w:val="22"/>
                      <w:szCs w:val="24"/>
                    </w:rPr>
                  </w:pPr>
                  <w:r>
                    <w:rPr>
                      <w:sz w:val="22"/>
                      <w:szCs w:val="22"/>
                      <w:lang w:val="en-US"/>
                    </w:rPr>
                    <w:t>3</w:t>
                  </w:r>
                  <w:r w:rsidRPr="00510810">
                    <w:rPr>
                      <w:sz w:val="22"/>
                      <w:szCs w:val="22"/>
                    </w:rPr>
                    <w:t xml:space="preserve">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408BDEF5" w14:textId="77777777" w:rsidR="0003281C" w:rsidRPr="000D5627" w:rsidRDefault="0003281C" w:rsidP="005260EA">
                  <w:pPr>
                    <w:suppressAutoHyphens/>
                    <w:ind w:right="-108"/>
                    <w:contextualSpacing/>
                    <w:jc w:val="center"/>
                    <w:rPr>
                      <w:sz w:val="22"/>
                      <w:szCs w:val="24"/>
                    </w:rPr>
                  </w:pPr>
                  <w:r>
                    <w:rPr>
                      <w:sz w:val="22"/>
                      <w:szCs w:val="24"/>
                    </w:rPr>
                    <w:t>15</w:t>
                  </w:r>
                </w:p>
              </w:tc>
              <w:tc>
                <w:tcPr>
                  <w:tcW w:w="3657" w:type="dxa"/>
                  <w:vMerge w:val="restart"/>
                  <w:tcBorders>
                    <w:left w:val="single" w:sz="4" w:space="0" w:color="auto"/>
                    <w:right w:val="single" w:sz="4" w:space="0" w:color="auto"/>
                  </w:tcBorders>
                </w:tcPr>
                <w:p w14:paraId="50F523F6" w14:textId="77777777" w:rsidR="0003281C" w:rsidRPr="00BF1795" w:rsidRDefault="0003281C" w:rsidP="005260EA">
                  <w:pPr>
                    <w:suppressAutoHyphens/>
                    <w:ind w:right="-108"/>
                    <w:contextualSpacing/>
                    <w:jc w:val="center"/>
                    <w:rPr>
                      <w:sz w:val="22"/>
                      <w:szCs w:val="24"/>
                    </w:rPr>
                  </w:pPr>
                  <w:r w:rsidRPr="00510810">
                    <w:rPr>
                      <w:sz w:val="22"/>
                      <w:szCs w:val="24"/>
                    </w:rPr>
                    <w:t>Участник представляет копи</w:t>
                  </w:r>
                  <w:r>
                    <w:rPr>
                      <w:sz w:val="22"/>
                      <w:szCs w:val="24"/>
                    </w:rPr>
                    <w:t>и</w:t>
                  </w:r>
                  <w:r w:rsidRPr="00510810">
                    <w:rPr>
                      <w:sz w:val="22"/>
                      <w:szCs w:val="24"/>
                    </w:rPr>
                    <w:t xml:space="preserve"> сертификат</w:t>
                  </w:r>
                  <w:r>
                    <w:rPr>
                      <w:sz w:val="22"/>
                      <w:szCs w:val="24"/>
                    </w:rPr>
                    <w:t>ов</w:t>
                  </w:r>
                  <w:r w:rsidRPr="00510810">
                    <w:rPr>
                      <w:sz w:val="22"/>
                      <w:szCs w:val="24"/>
                    </w:rPr>
                    <w:t>.</w:t>
                  </w:r>
                </w:p>
              </w:tc>
            </w:tr>
            <w:tr w:rsidR="0003281C" w:rsidRPr="00BF1795" w14:paraId="4A8C1C81" w14:textId="77777777" w:rsidTr="008454B7">
              <w:trPr>
                <w:trHeight w:val="881"/>
              </w:trPr>
              <w:tc>
                <w:tcPr>
                  <w:tcW w:w="560" w:type="dxa"/>
                  <w:vMerge/>
                  <w:tcBorders>
                    <w:left w:val="single" w:sz="4" w:space="0" w:color="auto"/>
                    <w:right w:val="single" w:sz="4" w:space="0" w:color="auto"/>
                  </w:tcBorders>
                  <w:vAlign w:val="center"/>
                </w:tcPr>
                <w:p w14:paraId="05B1D806" w14:textId="77777777" w:rsidR="0003281C" w:rsidRDefault="0003281C" w:rsidP="005260EA">
                  <w:pPr>
                    <w:ind w:right="-108"/>
                    <w:rPr>
                      <w:sz w:val="22"/>
                      <w:szCs w:val="24"/>
                    </w:rPr>
                  </w:pPr>
                </w:p>
              </w:tc>
              <w:tc>
                <w:tcPr>
                  <w:tcW w:w="2671" w:type="dxa"/>
                  <w:vMerge/>
                  <w:tcBorders>
                    <w:left w:val="single" w:sz="4" w:space="0" w:color="auto"/>
                    <w:right w:val="single" w:sz="4" w:space="0" w:color="auto"/>
                  </w:tcBorders>
                  <w:vAlign w:val="center"/>
                </w:tcPr>
                <w:p w14:paraId="12B91ABA" w14:textId="77777777" w:rsidR="0003281C" w:rsidRDefault="0003281C" w:rsidP="005260EA">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6242FC0E" w14:textId="77777777" w:rsidR="0003281C" w:rsidRPr="00A32EE3" w:rsidRDefault="0003281C" w:rsidP="005260EA">
                  <w:pPr>
                    <w:suppressAutoHyphens/>
                    <w:ind w:right="-108"/>
                    <w:contextualSpacing/>
                    <w:rPr>
                      <w:sz w:val="22"/>
                      <w:szCs w:val="24"/>
                    </w:rPr>
                  </w:pPr>
                  <w:r w:rsidRPr="00510810">
                    <w:rPr>
                      <w:sz w:val="22"/>
                      <w:szCs w:val="22"/>
                    </w:rPr>
                    <w:t xml:space="preserve">до </w:t>
                  </w:r>
                  <w:r>
                    <w:rPr>
                      <w:sz w:val="22"/>
                      <w:szCs w:val="22"/>
                      <w:lang w:val="en-US"/>
                    </w:rPr>
                    <w:t>3</w:t>
                  </w:r>
                </w:p>
              </w:tc>
              <w:tc>
                <w:tcPr>
                  <w:tcW w:w="1499" w:type="dxa"/>
                  <w:tcBorders>
                    <w:top w:val="single" w:sz="4" w:space="0" w:color="auto"/>
                    <w:left w:val="single" w:sz="4" w:space="0" w:color="auto"/>
                    <w:bottom w:val="single" w:sz="4" w:space="0" w:color="auto"/>
                    <w:right w:val="single" w:sz="4" w:space="0" w:color="auto"/>
                  </w:tcBorders>
                  <w:vAlign w:val="center"/>
                </w:tcPr>
                <w:p w14:paraId="3ECC7E8D" w14:textId="77777777" w:rsidR="0003281C" w:rsidRPr="00033781" w:rsidRDefault="0003281C" w:rsidP="005260EA">
                  <w:pPr>
                    <w:suppressAutoHyphens/>
                    <w:ind w:right="-108"/>
                    <w:contextualSpacing/>
                    <w:jc w:val="center"/>
                    <w:rPr>
                      <w:sz w:val="22"/>
                      <w:szCs w:val="24"/>
                      <w:lang w:val="en-US"/>
                    </w:rPr>
                  </w:pPr>
                  <w:r>
                    <w:rPr>
                      <w:sz w:val="22"/>
                      <w:szCs w:val="24"/>
                      <w:lang w:val="en-US"/>
                    </w:rPr>
                    <w:t>0</w:t>
                  </w:r>
                </w:p>
              </w:tc>
              <w:tc>
                <w:tcPr>
                  <w:tcW w:w="3657" w:type="dxa"/>
                  <w:vMerge/>
                  <w:tcBorders>
                    <w:left w:val="single" w:sz="4" w:space="0" w:color="auto"/>
                    <w:right w:val="single" w:sz="4" w:space="0" w:color="auto"/>
                  </w:tcBorders>
                </w:tcPr>
                <w:p w14:paraId="461FBC6B" w14:textId="77777777" w:rsidR="0003281C" w:rsidRPr="00BF1795" w:rsidRDefault="0003281C" w:rsidP="005260EA">
                  <w:pPr>
                    <w:suppressAutoHyphens/>
                    <w:ind w:right="-108"/>
                    <w:contextualSpacing/>
                    <w:jc w:val="center"/>
                    <w:rPr>
                      <w:sz w:val="22"/>
                      <w:szCs w:val="24"/>
                    </w:rPr>
                  </w:pPr>
                </w:p>
              </w:tc>
            </w:tr>
            <w:tr w:rsidR="0003281C" w:rsidRPr="00BF1795" w14:paraId="57EBB2E4" w14:textId="77777777" w:rsidTr="0003281C">
              <w:trPr>
                <w:trHeight w:val="430"/>
              </w:trPr>
              <w:tc>
                <w:tcPr>
                  <w:tcW w:w="560" w:type="dxa"/>
                  <w:vMerge w:val="restart"/>
                  <w:tcBorders>
                    <w:left w:val="single" w:sz="4" w:space="0" w:color="auto"/>
                    <w:right w:val="single" w:sz="4" w:space="0" w:color="auto"/>
                  </w:tcBorders>
                  <w:vAlign w:val="center"/>
                </w:tcPr>
                <w:p w14:paraId="7C2E4D36" w14:textId="77777777" w:rsidR="0003281C" w:rsidRPr="00BF1795" w:rsidRDefault="0003281C" w:rsidP="005260EA">
                  <w:pPr>
                    <w:ind w:right="-108"/>
                    <w:rPr>
                      <w:sz w:val="22"/>
                      <w:szCs w:val="24"/>
                    </w:rPr>
                  </w:pPr>
                  <w:r w:rsidRPr="00BF1795">
                    <w:rPr>
                      <w:sz w:val="22"/>
                      <w:szCs w:val="24"/>
                    </w:rPr>
                    <w:t>2.</w:t>
                  </w:r>
                  <w:r>
                    <w:rPr>
                      <w:sz w:val="22"/>
                      <w:szCs w:val="24"/>
                    </w:rPr>
                    <w:t>5</w:t>
                  </w:r>
                </w:p>
              </w:tc>
              <w:tc>
                <w:tcPr>
                  <w:tcW w:w="2671" w:type="dxa"/>
                  <w:vMerge w:val="restart"/>
                  <w:tcBorders>
                    <w:left w:val="single" w:sz="4" w:space="0" w:color="auto"/>
                    <w:right w:val="single" w:sz="4" w:space="0" w:color="auto"/>
                  </w:tcBorders>
                  <w:vAlign w:val="center"/>
                </w:tcPr>
                <w:p w14:paraId="17551458" w14:textId="77777777" w:rsidR="0003281C" w:rsidRPr="00BF1795" w:rsidRDefault="0003281C" w:rsidP="005260EA">
                  <w:pPr>
                    <w:ind w:right="-108"/>
                    <w:rPr>
                      <w:sz w:val="22"/>
                      <w:szCs w:val="24"/>
                    </w:rPr>
                  </w:pPr>
                  <w:r w:rsidRPr="00BF1795">
                    <w:rPr>
                      <w:sz w:val="22"/>
                      <w:szCs w:val="24"/>
                    </w:rPr>
                    <w:t>Наличие случаев судебных разбирательств</w:t>
                  </w:r>
                  <w:r>
                    <w:rPr>
                      <w:sz w:val="22"/>
                      <w:szCs w:val="24"/>
                    </w:rPr>
                    <w:t xml:space="preserve"> в качестве ответчика</w:t>
                  </w:r>
                  <w:r w:rsidRPr="00BF1795">
                    <w:rPr>
                      <w:sz w:val="22"/>
                      <w:szCs w:val="24"/>
                    </w:rPr>
                    <w:t xml:space="preserve"> за </w:t>
                  </w:r>
                  <w:r>
                    <w:rPr>
                      <w:sz w:val="22"/>
                      <w:szCs w:val="24"/>
                    </w:rPr>
                    <w:t>последний год</w:t>
                  </w:r>
                </w:p>
              </w:tc>
              <w:tc>
                <w:tcPr>
                  <w:tcW w:w="2066" w:type="dxa"/>
                  <w:tcBorders>
                    <w:top w:val="single" w:sz="4" w:space="0" w:color="auto"/>
                    <w:left w:val="single" w:sz="4" w:space="0" w:color="auto"/>
                    <w:bottom w:val="single" w:sz="4" w:space="0" w:color="auto"/>
                    <w:right w:val="single" w:sz="4" w:space="0" w:color="auto"/>
                  </w:tcBorders>
                  <w:vAlign w:val="center"/>
                </w:tcPr>
                <w:p w14:paraId="35FA3409" w14:textId="77777777" w:rsidR="0003281C" w:rsidRPr="00BF1795" w:rsidRDefault="0003281C" w:rsidP="005260EA">
                  <w:pPr>
                    <w:suppressAutoHyphens/>
                    <w:ind w:right="-108"/>
                    <w:contextualSpacing/>
                    <w:rPr>
                      <w:sz w:val="22"/>
                      <w:szCs w:val="24"/>
                    </w:rPr>
                  </w:pPr>
                  <w:r w:rsidRPr="00BF1795">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5AAAFC5C" w14:textId="77777777" w:rsidR="0003281C" w:rsidRPr="00BF1795" w:rsidRDefault="0003281C" w:rsidP="005260EA">
                  <w:pPr>
                    <w:suppressAutoHyphens/>
                    <w:ind w:right="-108"/>
                    <w:contextualSpacing/>
                    <w:jc w:val="center"/>
                    <w:rPr>
                      <w:sz w:val="22"/>
                      <w:szCs w:val="24"/>
                    </w:rPr>
                  </w:pPr>
                  <w:r>
                    <w:rPr>
                      <w:sz w:val="22"/>
                      <w:szCs w:val="24"/>
                    </w:rPr>
                    <w:t>10</w:t>
                  </w:r>
                </w:p>
              </w:tc>
              <w:tc>
                <w:tcPr>
                  <w:tcW w:w="3657" w:type="dxa"/>
                  <w:vMerge w:val="restart"/>
                  <w:tcBorders>
                    <w:left w:val="single" w:sz="4" w:space="0" w:color="auto"/>
                    <w:right w:val="single" w:sz="4" w:space="0" w:color="auto"/>
                  </w:tcBorders>
                </w:tcPr>
                <w:p w14:paraId="6CA02D03" w14:textId="77777777" w:rsidR="0003281C" w:rsidRPr="00BF1795" w:rsidRDefault="0003281C" w:rsidP="005260EA">
                  <w:pPr>
                    <w:suppressAutoHyphens/>
                    <w:ind w:right="-108"/>
                    <w:contextualSpacing/>
                    <w:jc w:val="center"/>
                    <w:rPr>
                      <w:sz w:val="22"/>
                      <w:szCs w:val="24"/>
                    </w:rPr>
                  </w:pPr>
                  <w:r w:rsidRPr="00BF1795">
                    <w:rPr>
                      <w:sz w:val="22"/>
                      <w:szCs w:val="24"/>
                    </w:rPr>
                    <w:t>Форма 6. Сведения о наличии случаев судебных разбирательств</w:t>
                  </w:r>
                </w:p>
              </w:tc>
            </w:tr>
            <w:tr w:rsidR="0003281C" w:rsidRPr="00510810" w14:paraId="42537736" w14:textId="77777777" w:rsidTr="0003281C">
              <w:trPr>
                <w:trHeight w:val="408"/>
              </w:trPr>
              <w:tc>
                <w:tcPr>
                  <w:tcW w:w="560" w:type="dxa"/>
                  <w:vMerge/>
                  <w:tcBorders>
                    <w:left w:val="single" w:sz="4" w:space="0" w:color="auto"/>
                    <w:bottom w:val="single" w:sz="4" w:space="0" w:color="auto"/>
                    <w:right w:val="single" w:sz="4" w:space="0" w:color="auto"/>
                  </w:tcBorders>
                  <w:vAlign w:val="center"/>
                </w:tcPr>
                <w:p w14:paraId="083AB6C3" w14:textId="77777777" w:rsidR="0003281C" w:rsidRPr="00BF1795" w:rsidRDefault="0003281C" w:rsidP="005260EA">
                  <w:pPr>
                    <w:ind w:right="-108"/>
                    <w:rPr>
                      <w:sz w:val="22"/>
                      <w:szCs w:val="24"/>
                    </w:rPr>
                  </w:pPr>
                </w:p>
              </w:tc>
              <w:tc>
                <w:tcPr>
                  <w:tcW w:w="2671" w:type="dxa"/>
                  <w:vMerge/>
                  <w:tcBorders>
                    <w:left w:val="single" w:sz="4" w:space="0" w:color="auto"/>
                    <w:bottom w:val="single" w:sz="4" w:space="0" w:color="auto"/>
                    <w:right w:val="single" w:sz="4" w:space="0" w:color="auto"/>
                  </w:tcBorders>
                  <w:vAlign w:val="center"/>
                </w:tcPr>
                <w:p w14:paraId="4F8219D3" w14:textId="77777777" w:rsidR="0003281C" w:rsidRPr="00BF1795" w:rsidRDefault="0003281C" w:rsidP="005260EA">
                  <w:pPr>
                    <w:ind w:right="-108"/>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4D259C54" w14:textId="77777777" w:rsidR="0003281C" w:rsidRPr="00BF1795" w:rsidRDefault="0003281C" w:rsidP="005260EA">
                  <w:pPr>
                    <w:suppressAutoHyphens/>
                    <w:ind w:right="-108"/>
                    <w:contextualSpacing/>
                    <w:rPr>
                      <w:sz w:val="22"/>
                      <w:szCs w:val="24"/>
                    </w:rPr>
                  </w:pPr>
                  <w:r w:rsidRPr="00BF1795">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36EB12D7" w14:textId="77777777" w:rsidR="0003281C" w:rsidRPr="00510810" w:rsidRDefault="0003281C" w:rsidP="005260EA">
                  <w:pPr>
                    <w:suppressAutoHyphens/>
                    <w:ind w:right="-108"/>
                    <w:contextualSpacing/>
                    <w:jc w:val="center"/>
                    <w:rPr>
                      <w:sz w:val="22"/>
                      <w:szCs w:val="24"/>
                    </w:rPr>
                  </w:pPr>
                  <w:r w:rsidRPr="00BF1795">
                    <w:rPr>
                      <w:sz w:val="22"/>
                      <w:szCs w:val="24"/>
                    </w:rPr>
                    <w:t>0</w:t>
                  </w:r>
                </w:p>
              </w:tc>
              <w:tc>
                <w:tcPr>
                  <w:tcW w:w="3657" w:type="dxa"/>
                  <w:vMerge/>
                  <w:tcBorders>
                    <w:left w:val="single" w:sz="4" w:space="0" w:color="auto"/>
                    <w:bottom w:val="single" w:sz="4" w:space="0" w:color="auto"/>
                    <w:right w:val="single" w:sz="4" w:space="0" w:color="auto"/>
                  </w:tcBorders>
                  <w:vAlign w:val="center"/>
                </w:tcPr>
                <w:p w14:paraId="733E9127" w14:textId="77777777" w:rsidR="0003281C" w:rsidRPr="00510810" w:rsidRDefault="0003281C" w:rsidP="005260EA">
                  <w:pPr>
                    <w:suppressAutoHyphens/>
                    <w:ind w:right="-108"/>
                    <w:contextualSpacing/>
                    <w:jc w:val="center"/>
                    <w:rPr>
                      <w:sz w:val="22"/>
                      <w:szCs w:val="24"/>
                    </w:rPr>
                  </w:pPr>
                </w:p>
              </w:tc>
            </w:tr>
            <w:tr w:rsidR="0003281C" w:rsidRPr="00510810" w14:paraId="332DE725" w14:textId="77777777" w:rsidTr="0003281C">
              <w:tc>
                <w:tcPr>
                  <w:tcW w:w="560" w:type="dxa"/>
                  <w:tcBorders>
                    <w:top w:val="single" w:sz="4" w:space="0" w:color="auto"/>
                    <w:left w:val="single" w:sz="4" w:space="0" w:color="auto"/>
                    <w:bottom w:val="single" w:sz="4" w:space="0" w:color="auto"/>
                    <w:right w:val="single" w:sz="4" w:space="0" w:color="auto"/>
                  </w:tcBorders>
                </w:tcPr>
                <w:p w14:paraId="171117C7" w14:textId="77777777" w:rsidR="0003281C" w:rsidRPr="00510810" w:rsidRDefault="0003281C" w:rsidP="005260EA">
                  <w:pPr>
                    <w:suppressAutoHyphens/>
                    <w:ind w:right="-108"/>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hideMark/>
                </w:tcPr>
                <w:p w14:paraId="05C9F9E0" w14:textId="77777777" w:rsidR="0003281C" w:rsidRPr="005260EA" w:rsidRDefault="0003281C" w:rsidP="005260EA">
                  <w:pPr>
                    <w:suppressAutoHyphens/>
                    <w:ind w:right="-108"/>
                    <w:jc w:val="center"/>
                    <w:rPr>
                      <w:sz w:val="24"/>
                      <w:szCs w:val="24"/>
                    </w:rPr>
                  </w:pPr>
                  <w:r w:rsidRPr="005260EA">
                    <w:rPr>
                      <w:sz w:val="24"/>
                      <w:szCs w:val="24"/>
                    </w:rPr>
                    <w:t>Итоговый рейтинг заявки по критерию</w:t>
                  </w:r>
                </w:p>
                <w:p w14:paraId="3083ABEA" w14:textId="77777777" w:rsidR="0003281C" w:rsidRPr="005260EA" w:rsidRDefault="005260EA" w:rsidP="005260EA">
                  <w:pPr>
                    <w:suppressAutoHyphens/>
                    <w:ind w:right="-108"/>
                    <w:contextualSpacing/>
                    <w:jc w:val="center"/>
                    <w:rPr>
                      <w:sz w:val="22"/>
                      <w:szCs w:val="24"/>
                    </w:rPr>
                  </w:pPr>
                  <w:r w:rsidRPr="005260EA">
                    <w:rPr>
                      <w:position w:val="-18"/>
                      <w:sz w:val="24"/>
                      <w:szCs w:val="24"/>
                    </w:rPr>
                    <w:object w:dxaOrig="3260" w:dyaOrig="520" w14:anchorId="45566A89">
                      <v:shape id="_x0000_i1032" type="#_x0000_t75" style="width:162.4pt;height:29.3pt" o:ole="">
                        <v:imagedata r:id="rId28" o:title=""/>
                      </v:shape>
                      <o:OLEObject Type="Embed" ProgID="Equation.3" ShapeID="_x0000_i1032" DrawAspect="Content" ObjectID="_1533134308" r:id="rId29"/>
                    </w:object>
                  </w:r>
                </w:p>
              </w:tc>
              <w:tc>
                <w:tcPr>
                  <w:tcW w:w="3657" w:type="dxa"/>
                  <w:tcBorders>
                    <w:top w:val="single" w:sz="4" w:space="0" w:color="auto"/>
                    <w:left w:val="single" w:sz="4" w:space="0" w:color="auto"/>
                    <w:bottom w:val="single" w:sz="4" w:space="0" w:color="auto"/>
                    <w:right w:val="single" w:sz="4" w:space="0" w:color="auto"/>
                  </w:tcBorders>
                </w:tcPr>
                <w:p w14:paraId="466709EC" w14:textId="5EACD913" w:rsidR="0003281C" w:rsidRPr="00C83126" w:rsidRDefault="0003281C" w:rsidP="005260EA">
                  <w:pPr>
                    <w:suppressAutoHyphens/>
                    <w:ind w:right="-108"/>
                    <w:jc w:val="center"/>
                    <w:rPr>
                      <w:sz w:val="24"/>
                      <w:szCs w:val="24"/>
                    </w:rPr>
                  </w:pPr>
                  <w:r w:rsidRPr="00510810">
                    <w:rPr>
                      <w:sz w:val="24"/>
                      <w:szCs w:val="24"/>
                    </w:rPr>
                    <w:t>Значимость критерия – 0</w:t>
                  </w:r>
                  <w:r>
                    <w:rPr>
                      <w:sz w:val="24"/>
                      <w:szCs w:val="24"/>
                    </w:rPr>
                    <w:t>,</w:t>
                  </w:r>
                  <w:r w:rsidR="00346C57">
                    <w:rPr>
                      <w:sz w:val="24"/>
                      <w:szCs w:val="24"/>
                    </w:rPr>
                    <w:t>4</w:t>
                  </w:r>
                  <w:r w:rsidRPr="00C83126">
                    <w:rPr>
                      <w:sz w:val="24"/>
                      <w:szCs w:val="24"/>
                    </w:rPr>
                    <w:t>0</w:t>
                  </w:r>
                </w:p>
                <w:p w14:paraId="79F47B5F" w14:textId="77777777" w:rsidR="0003281C" w:rsidRPr="00510810" w:rsidRDefault="0003281C" w:rsidP="005260EA">
                  <w:pPr>
                    <w:suppressAutoHyphens/>
                    <w:ind w:right="-108"/>
                    <w:jc w:val="center"/>
                    <w:rPr>
                      <w:sz w:val="24"/>
                      <w:szCs w:val="24"/>
                    </w:rPr>
                  </w:pPr>
                  <w:r w:rsidRPr="00510810">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22AB4C68" w14:textId="4A46A13E" w:rsidR="006E0447" w:rsidRPr="008D4282" w:rsidRDefault="006E0447" w:rsidP="006E0447">
            <w:pPr>
              <w:jc w:val="both"/>
              <w:rPr>
                <w:sz w:val="22"/>
                <w:szCs w:val="24"/>
              </w:rPr>
            </w:pPr>
            <w:r w:rsidRPr="008D4282">
              <w:rPr>
                <w:sz w:val="22"/>
                <w:szCs w:val="24"/>
              </w:rPr>
              <w:t>3.</w:t>
            </w:r>
            <w:r w:rsidR="00D340AF" w:rsidRPr="008D4282">
              <w:rPr>
                <w:sz w:val="22"/>
                <w:szCs w:val="24"/>
              </w:rPr>
              <w:t xml:space="preserve"> </w:t>
            </w:r>
            <w:r w:rsidRPr="008D4282">
              <w:rPr>
                <w:sz w:val="22"/>
                <w:szCs w:val="24"/>
              </w:rPr>
              <w:t xml:space="preserve">Критерий </w:t>
            </w:r>
            <w:r w:rsidR="00D340AF" w:rsidRPr="008D4282">
              <w:rPr>
                <w:sz w:val="22"/>
                <w:szCs w:val="24"/>
              </w:rPr>
              <w:t>«Срок оказания услуг (выполнения работ, поставки товара) (При необходимости)</w:t>
            </w:r>
            <w:r w:rsidRPr="008D4282">
              <w:rPr>
                <w:sz w:val="22"/>
                <w:szCs w:val="24"/>
              </w:rPr>
              <w:t>.</w:t>
            </w:r>
          </w:p>
          <w:p w14:paraId="30A9A8DF" w14:textId="3E22F88A" w:rsidR="00D340AF" w:rsidRPr="008D4282" w:rsidRDefault="00D340AF" w:rsidP="0003281C">
            <w:pPr>
              <w:suppressAutoHyphens/>
              <w:rPr>
                <w:sz w:val="22"/>
                <w:szCs w:val="24"/>
              </w:rPr>
            </w:pPr>
            <w:r w:rsidRPr="008D4282">
              <w:rPr>
                <w:sz w:val="22"/>
                <w:szCs w:val="24"/>
              </w:rPr>
              <w:t>3.1.  Оценка заявок осуществляется по нескольким срокам оказания услуг.</w:t>
            </w:r>
          </w:p>
          <w:p w14:paraId="77C04D5F" w14:textId="13C2FBF3" w:rsidR="00D340AF" w:rsidRPr="0003281C" w:rsidRDefault="00D340AF" w:rsidP="00D340AF">
            <w:pPr>
              <w:suppressAutoHyphen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282">
              <w:rPr>
                <w:sz w:val="22"/>
                <w:szCs w:val="24"/>
              </w:rPr>
              <w:t>3.</w:t>
            </w:r>
            <w:r w:rsidR="0003281C" w:rsidRPr="008D4282">
              <w:rPr>
                <w:sz w:val="22"/>
                <w:szCs w:val="24"/>
              </w:rPr>
              <w:t>2</w:t>
            </w:r>
            <w:r w:rsidRPr="008D4282">
              <w:rPr>
                <w:sz w:val="22"/>
                <w:szCs w:val="24"/>
              </w:rPr>
              <w:t>.  Рейтинг, присуждаемый заявке по критерию «Срок оказания услуг», определяются по формуле:</w:t>
            </w:r>
          </w:p>
          <w:p w14:paraId="276537F7" w14:textId="77777777" w:rsidR="00D340AF" w:rsidRPr="0003281C" w:rsidRDefault="00D340AF" w:rsidP="00D340AF">
            <w:pPr>
              <w:suppressAutoHyphen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333AB" w14:textId="77777777" w:rsidR="0003281C" w:rsidRPr="00510810" w:rsidRDefault="0003281C" w:rsidP="0003281C">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×100 </m:t>
                </m:r>
              </m:oMath>
            </m:oMathPara>
          </w:p>
          <w:p w14:paraId="7961FF02" w14:textId="77777777" w:rsidR="0003281C" w:rsidRPr="00510810" w:rsidRDefault="0003281C" w:rsidP="0003281C">
            <w:pPr>
              <w:suppressAutoHyphens/>
              <w:rPr>
                <w:sz w:val="24"/>
                <w:szCs w:val="24"/>
              </w:rPr>
            </w:pPr>
          </w:p>
          <w:p w14:paraId="3F80F267" w14:textId="77777777" w:rsidR="0003281C" w:rsidRPr="00510810" w:rsidRDefault="0003281C" w:rsidP="008D4282">
            <w:pPr>
              <w:suppressAutoHyphens/>
              <w:jc w:val="both"/>
              <w:rPr>
                <w:sz w:val="24"/>
                <w:szCs w:val="24"/>
              </w:rPr>
            </w:pPr>
            <w:r w:rsidRPr="00510810">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510810">
              <w:rPr>
                <w:sz w:val="24"/>
                <w:szCs w:val="24"/>
              </w:rPr>
              <w:t xml:space="preserve">    - </w:t>
            </w:r>
            <w:r w:rsidRPr="00510810">
              <w:rPr>
                <w:i/>
                <w:sz w:val="24"/>
                <w:szCs w:val="24"/>
              </w:rPr>
              <w:t>рейтинг, присуждаемый i-й заявке по критерию «Срок оказания услуг»;</w:t>
            </w:r>
          </w:p>
          <w:p w14:paraId="50E02ADD" w14:textId="7D52D6A6" w:rsidR="0003281C" w:rsidRPr="00510810" w:rsidRDefault="0003281C" w:rsidP="008D4282">
            <w:pPr>
              <w:suppressAutoHyphens/>
              <w:jc w:val="both"/>
              <w:rPr>
                <w:sz w:val="24"/>
                <w:szCs w:val="24"/>
              </w:rPr>
            </w:pPr>
            <w:r w:rsidRPr="00510810">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510810">
              <w:rPr>
                <w:sz w:val="24"/>
                <w:szCs w:val="24"/>
              </w:rPr>
              <w:t xml:space="preserve">  - </w:t>
            </w:r>
            <w:r w:rsidRPr="00510810">
              <w:rPr>
                <w:i/>
                <w:sz w:val="24"/>
                <w:szCs w:val="24"/>
              </w:rPr>
              <w:t xml:space="preserve">максимальный срок оказания услуг </w:t>
            </w:r>
            <w:r w:rsidRPr="000C7604">
              <w:rPr>
                <w:i/>
                <w:sz w:val="24"/>
                <w:szCs w:val="24"/>
              </w:rPr>
              <w:t>в рабочих</w:t>
            </w:r>
            <w:r w:rsidRPr="00510810">
              <w:rPr>
                <w:i/>
                <w:sz w:val="24"/>
                <w:szCs w:val="24"/>
              </w:rPr>
              <w:t xml:space="preserve"> днях, установленный в </w:t>
            </w:r>
            <w:r w:rsidR="008D4282">
              <w:rPr>
                <w:i/>
                <w:sz w:val="24"/>
                <w:szCs w:val="24"/>
              </w:rPr>
              <w:t xml:space="preserve">п. 8.5 </w:t>
            </w:r>
            <w:r>
              <w:rPr>
                <w:i/>
                <w:sz w:val="24"/>
                <w:szCs w:val="24"/>
              </w:rPr>
              <w:t>Информационной карте</w:t>
            </w:r>
            <w:r w:rsidRPr="00510810">
              <w:rPr>
                <w:i/>
                <w:sz w:val="24"/>
                <w:szCs w:val="24"/>
              </w:rPr>
              <w:t xml:space="preserve"> </w:t>
            </w:r>
            <w:r>
              <w:rPr>
                <w:i/>
                <w:sz w:val="24"/>
                <w:szCs w:val="24"/>
              </w:rPr>
              <w:t>З</w:t>
            </w:r>
            <w:r w:rsidRPr="00510810">
              <w:rPr>
                <w:i/>
                <w:sz w:val="24"/>
                <w:szCs w:val="24"/>
              </w:rPr>
              <w:t>акупочной документации;</w:t>
            </w:r>
          </w:p>
          <w:p w14:paraId="252431F1" w14:textId="789CB52D" w:rsidR="0003281C" w:rsidRPr="00510810" w:rsidRDefault="0003281C" w:rsidP="008D4282">
            <w:pPr>
              <w:suppressAutoHyphens/>
              <w:ind w:firstLine="139"/>
              <w:jc w:val="both"/>
              <w:rPr>
                <w:b/>
                <w:sz w:val="24"/>
                <w:szCs w:val="24"/>
              </w:rPr>
            </w:pPr>
            <w:r w:rsidRPr="00510810">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sidRPr="00510810">
              <w:rPr>
                <w:sz w:val="24"/>
                <w:szCs w:val="24"/>
              </w:rPr>
              <w:t xml:space="preserve">      - </w:t>
            </w:r>
            <w:r w:rsidRPr="00510810">
              <w:rPr>
                <w:i/>
                <w:sz w:val="24"/>
                <w:szCs w:val="24"/>
              </w:rPr>
              <w:t>предложение, содержащееся в i-той заявке, по сроку оказания услуг в рабочих днях.</w:t>
            </w:r>
          </w:p>
          <w:p w14:paraId="62055B37" w14:textId="77777777" w:rsidR="00565671" w:rsidRDefault="00565671" w:rsidP="008D4282">
            <w:pPr>
              <w:jc w:val="both"/>
              <w:rPr>
                <w:b/>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D340AF">
        <w:trPr>
          <w:trHeight w:val="405"/>
        </w:trPr>
        <w:tc>
          <w:tcPr>
            <w:tcW w:w="1265"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330"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077F91B2" w14:textId="77777777" w:rsidR="00836A6A" w:rsidRPr="00C65A51" w:rsidRDefault="00836A6A" w:rsidP="00836A6A">
      <w:pPr>
        <w:pStyle w:val="10"/>
        <w:keepLines/>
        <w:numPr>
          <w:ilvl w:val="0"/>
          <w:numId w:val="26"/>
        </w:numPr>
        <w:tabs>
          <w:tab w:val="num" w:pos="7881"/>
        </w:tabs>
        <w:spacing w:after="0"/>
        <w:jc w:val="both"/>
      </w:pPr>
      <w:r w:rsidRPr="00C65A51">
        <w:t>ОБЩИЕ ПОЛОЖЕНИЯ И НАЗНАЧЕНИЕ ДОКУМЕНТА</w:t>
      </w:r>
    </w:p>
    <w:p w14:paraId="4405069F"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Настоящий документ – Техническое Задание (ТЗ) на модернизацию Системы Управленческого Учета и Бюджетирования (СУУиБ) АНО «Агентство стратегических инициатив по продвижению новых проектов» (далее – Заказчик, Агентство, АСИ) – содержит:</w:t>
      </w:r>
    </w:p>
    <w:p w14:paraId="0FDBDB01" w14:textId="04B19105"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СУУиБ Агентства (см. п. </w:t>
      </w:r>
      <w:r w:rsidRPr="000678EA">
        <w:rPr>
          <w:sz w:val="24"/>
          <w:szCs w:val="24"/>
          <w:lang w:eastAsia="ar-SA"/>
        </w:rPr>
        <w:fldChar w:fldCharType="begin"/>
      </w:r>
      <w:r w:rsidRPr="000678EA">
        <w:rPr>
          <w:sz w:val="24"/>
          <w:szCs w:val="24"/>
          <w:lang w:eastAsia="ar-SA"/>
        </w:rPr>
        <w:instrText xml:space="preserve"> REF _Ref456880191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2</w:t>
      </w:r>
      <w:r w:rsidRPr="000678EA">
        <w:rPr>
          <w:sz w:val="24"/>
          <w:szCs w:val="24"/>
          <w:lang w:eastAsia="ar-SA"/>
        </w:rPr>
        <w:fldChar w:fldCharType="end"/>
      </w:r>
      <w:r w:rsidRPr="000678EA">
        <w:rPr>
          <w:sz w:val="24"/>
          <w:szCs w:val="24"/>
          <w:lang w:eastAsia="ar-SA"/>
        </w:rPr>
        <w:t>);</w:t>
      </w:r>
    </w:p>
    <w:p w14:paraId="006D75A8" w14:textId="2B1511FC"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источникам информации, которые должны быть использованы при модернизации СУУиБ Агентства (см. п. </w:t>
      </w:r>
      <w:r w:rsidRPr="000678EA">
        <w:rPr>
          <w:sz w:val="24"/>
          <w:szCs w:val="24"/>
          <w:lang w:eastAsia="ar-SA"/>
        </w:rPr>
        <w:fldChar w:fldCharType="begin"/>
      </w:r>
      <w:r w:rsidRPr="000678EA">
        <w:rPr>
          <w:sz w:val="24"/>
          <w:szCs w:val="24"/>
          <w:lang w:eastAsia="ar-SA"/>
        </w:rPr>
        <w:instrText xml:space="preserve"> REF _Ref330826743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3</w:t>
      </w:r>
      <w:r w:rsidRPr="000678EA">
        <w:rPr>
          <w:sz w:val="24"/>
          <w:szCs w:val="24"/>
          <w:lang w:eastAsia="ar-SA"/>
        </w:rPr>
        <w:fldChar w:fldCharType="end"/>
      </w:r>
      <w:r w:rsidRPr="000678EA">
        <w:rPr>
          <w:sz w:val="24"/>
          <w:szCs w:val="24"/>
          <w:lang w:eastAsia="ar-SA"/>
        </w:rPr>
        <w:t>);</w:t>
      </w:r>
    </w:p>
    <w:p w14:paraId="02475BAB" w14:textId="625FA79E"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организации работ по модернизации СУУиБ (см. п. </w:t>
      </w:r>
      <w:r w:rsidRPr="000678EA">
        <w:rPr>
          <w:sz w:val="24"/>
          <w:szCs w:val="24"/>
          <w:lang w:eastAsia="ar-SA"/>
        </w:rPr>
        <w:fldChar w:fldCharType="begin"/>
      </w:r>
      <w:r w:rsidRPr="000678EA">
        <w:rPr>
          <w:sz w:val="24"/>
          <w:szCs w:val="24"/>
          <w:lang w:eastAsia="ar-SA"/>
        </w:rPr>
        <w:instrText xml:space="preserve"> REF _Ref456887594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4</w:t>
      </w:r>
      <w:r w:rsidRPr="000678EA">
        <w:rPr>
          <w:sz w:val="24"/>
          <w:szCs w:val="24"/>
          <w:lang w:eastAsia="ar-SA"/>
        </w:rPr>
        <w:fldChar w:fldCharType="end"/>
      </w:r>
      <w:r w:rsidRPr="000678EA">
        <w:rPr>
          <w:sz w:val="24"/>
          <w:szCs w:val="24"/>
          <w:lang w:eastAsia="ar-SA"/>
        </w:rPr>
        <w:t>);</w:t>
      </w:r>
    </w:p>
    <w:p w14:paraId="069453FE" w14:textId="5AB29E56"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набор требований к составу и содержанию каждого из этапов работ по модернизации СУУиБ (см. п. </w:t>
      </w:r>
      <w:r w:rsidRPr="000678EA">
        <w:rPr>
          <w:sz w:val="24"/>
          <w:szCs w:val="24"/>
          <w:lang w:eastAsia="ar-SA"/>
        </w:rPr>
        <w:fldChar w:fldCharType="begin"/>
      </w:r>
      <w:r w:rsidRPr="000678EA">
        <w:rPr>
          <w:sz w:val="24"/>
          <w:szCs w:val="24"/>
          <w:lang w:eastAsia="ar-SA"/>
        </w:rPr>
        <w:instrText xml:space="preserve"> REF _Ref456887887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5</w:t>
      </w:r>
      <w:r w:rsidRPr="000678EA">
        <w:rPr>
          <w:sz w:val="24"/>
          <w:szCs w:val="24"/>
          <w:lang w:eastAsia="ar-SA"/>
        </w:rPr>
        <w:fldChar w:fldCharType="end"/>
      </w:r>
      <w:r w:rsidRPr="000678EA">
        <w:rPr>
          <w:sz w:val="24"/>
          <w:szCs w:val="24"/>
          <w:lang w:eastAsia="ar-SA"/>
        </w:rPr>
        <w:t xml:space="preserve"> и </w:t>
      </w:r>
      <w:r w:rsidRPr="000678EA">
        <w:rPr>
          <w:sz w:val="24"/>
          <w:szCs w:val="24"/>
          <w:lang w:eastAsia="ar-SA"/>
        </w:rPr>
        <w:fldChar w:fldCharType="begin"/>
      </w:r>
      <w:r w:rsidRPr="000678EA">
        <w:rPr>
          <w:sz w:val="24"/>
          <w:szCs w:val="24"/>
          <w:lang w:eastAsia="ar-SA"/>
        </w:rPr>
        <w:instrText xml:space="preserve"> REF _Ref456887891 \r \h </w:instrText>
      </w:r>
      <w:r w:rsidR="000678EA" w:rsidRPr="000678EA">
        <w:rPr>
          <w:sz w:val="24"/>
          <w:szCs w:val="24"/>
          <w:lang w:eastAsia="ar-SA"/>
        </w:rPr>
        <w:instrText xml:space="preserve">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6</w:t>
      </w:r>
      <w:r w:rsidRPr="000678EA">
        <w:rPr>
          <w:sz w:val="24"/>
          <w:szCs w:val="24"/>
          <w:lang w:eastAsia="ar-SA"/>
        </w:rPr>
        <w:fldChar w:fldCharType="end"/>
      </w:r>
      <w:r w:rsidRPr="000678EA">
        <w:rPr>
          <w:sz w:val="24"/>
          <w:szCs w:val="24"/>
          <w:lang w:eastAsia="ar-SA"/>
        </w:rPr>
        <w:t>),</w:t>
      </w:r>
    </w:p>
    <w:p w14:paraId="0366DDFA"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и предназначен для использования Исполнителем при осуществлении работ по модернизации СУУиБ АСИ.</w:t>
      </w:r>
    </w:p>
    <w:p w14:paraId="1C5E687B"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Термины и их определения, при необходимости, приведены в соответствующих частях настоящего документа.</w:t>
      </w:r>
    </w:p>
    <w:p w14:paraId="6CDAFAF3"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В рамках настоящего документа под СУУиБ понимается комплекс взаимосвязанных правил, принципов, мер (процессов, процедур), участников (исполнителей), документов и информационных систем, обеспечивающих взаимосвязь финансовой составляющей планов деятельности Агентства с последующим контролем их исполнения.</w:t>
      </w:r>
      <w:bookmarkStart w:id="82" w:name="_Toc285452989"/>
      <w:bookmarkStart w:id="83" w:name="_Toc285015429"/>
      <w:bookmarkStart w:id="84" w:name="_Toc285015324"/>
    </w:p>
    <w:p w14:paraId="27DA3793"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rPr>
        <w:t xml:space="preserve">Полная финальная версия описания модернизированной СУУиБ должна быть представлена в форме текстовых документов (в формате Microsoft Word) с иллюстрациями (в формате MS Powerpoint) и приложениями, в т.ч., при необходимости, с расчетными моделями (в формате </w:t>
      </w:r>
      <w:r w:rsidRPr="000678EA">
        <w:rPr>
          <w:sz w:val="24"/>
          <w:szCs w:val="24"/>
          <w:lang w:val="en-US"/>
        </w:rPr>
        <w:t>MS</w:t>
      </w:r>
      <w:r w:rsidRPr="000678EA">
        <w:rPr>
          <w:sz w:val="24"/>
          <w:szCs w:val="24"/>
        </w:rPr>
        <w:t xml:space="preserve"> </w:t>
      </w:r>
      <w:r w:rsidRPr="000678EA">
        <w:rPr>
          <w:sz w:val="24"/>
          <w:szCs w:val="24"/>
          <w:lang w:val="en-US"/>
        </w:rPr>
        <w:t>Excel</w:t>
      </w:r>
      <w:r w:rsidRPr="000678EA">
        <w:rPr>
          <w:sz w:val="24"/>
          <w:szCs w:val="24"/>
        </w:rPr>
        <w:t>).</w:t>
      </w:r>
    </w:p>
    <w:p w14:paraId="7992C4DC"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5" w:name="_Ref456880191"/>
      <w:r w:rsidRPr="000678EA">
        <w:rPr>
          <w:sz w:val="24"/>
          <w:szCs w:val="24"/>
        </w:rPr>
        <w:t>ТРЕБОВАНИЯ К СУУиБ</w:t>
      </w:r>
      <w:bookmarkEnd w:id="85"/>
    </w:p>
    <w:p w14:paraId="0E97308C"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Модернизация СУУиБ должна позволить руководству АСИ, а также внешним, уполномоченным органам (ревизионной комиссии, комитетам при Наблюдательном совете АСИ, Наблюдательному совету АСИ и т.д.):</w:t>
      </w:r>
    </w:p>
    <w:p w14:paraId="592E31D1"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усилить связь стратегии развития АСИ и СУУиБ;</w:t>
      </w:r>
    </w:p>
    <w:p w14:paraId="5C39F94A"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улучшить качество прогнозирования финансового состояния, в том числе процедуры формирования Сметы расходов Агентства, достаточного для выполнения целей и ключевых показателей деятельности АСИ;</w:t>
      </w:r>
    </w:p>
    <w:p w14:paraId="371D67F8"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повысить точность принимаемых управленческих решений включением финансовых аналитик, а также расширением практики контроля и анализа выполнения плановых показателей Агентства;</w:t>
      </w:r>
    </w:p>
    <w:p w14:paraId="7E2A77FF"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получать оперативные данные, с целью повышения контроля за эффективностью расходования денежных средств</w:t>
      </w:r>
    </w:p>
    <w:p w14:paraId="3E4A68D9"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формализовать практику снижения издержек без ущерба (в т.ч. возможного) для достижения результатов деятельности АСИ.</w:t>
      </w:r>
    </w:p>
    <w:p w14:paraId="47A5265F" w14:textId="77777777" w:rsidR="00836A6A" w:rsidRPr="000678EA" w:rsidRDefault="00836A6A" w:rsidP="00836A6A">
      <w:pPr>
        <w:numPr>
          <w:ilvl w:val="1"/>
          <w:numId w:val="25"/>
        </w:numPr>
        <w:tabs>
          <w:tab w:val="num" w:pos="680"/>
        </w:tabs>
        <w:spacing w:line="276" w:lineRule="auto"/>
        <w:ind w:left="680"/>
        <w:jc w:val="both"/>
        <w:rPr>
          <w:sz w:val="24"/>
          <w:szCs w:val="24"/>
        </w:rPr>
      </w:pPr>
      <w:r w:rsidRPr="000678EA">
        <w:rPr>
          <w:sz w:val="24"/>
          <w:szCs w:val="24"/>
        </w:rPr>
        <w:t>Общие требования.</w:t>
      </w:r>
    </w:p>
    <w:p w14:paraId="25BDE6AD"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Модернизация СУУиБ Агентства должна быть проведена таким образом, чтобы не препятствовать развитию и функционированию Агентства в условиях реализации стратегии Агентства, а также в условиях ее (стратегии) изменений (актуализации) и пересмотров.</w:t>
      </w:r>
    </w:p>
    <w:p w14:paraId="01473E5D"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Модернизированная СУУиБ Агентства должна содержать в себе условия и процедуры по изменению и переутверждению СУУиБ Агентства.</w:t>
      </w:r>
    </w:p>
    <w:p w14:paraId="25301C27"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lastRenderedPageBreak/>
        <w:t>Модернизированная СУУиБ должна строиться на данных первичного бухгалтерского учета (БУ), а финансовые результаты БУ, осуществляемого по РСБУ, и управленческого учета (УУ), осуществляемого в рамках модернизированной СУУиБ, должны совпадать.</w:t>
      </w:r>
    </w:p>
    <w:p w14:paraId="41B4B7A5"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6" w:name="_Ref330826743"/>
      <w:r w:rsidRPr="000678EA">
        <w:rPr>
          <w:sz w:val="24"/>
          <w:szCs w:val="24"/>
        </w:rPr>
        <w:t xml:space="preserve">НЕОБХОДИМЫЕ К УЧЕТУ ИСТОЧНИКИ ТРЕБОВАНИЙ, РЕКОМЕНДАЦИЙ И ПРАКТИК, ПРИМЕНИМЫХ ПРИ МОДЕРНИЗАЦИИ </w:t>
      </w:r>
      <w:bookmarkEnd w:id="86"/>
      <w:r w:rsidRPr="000678EA">
        <w:rPr>
          <w:sz w:val="24"/>
          <w:szCs w:val="24"/>
        </w:rPr>
        <w:t>СУУиБ АГЕНТСТВА</w:t>
      </w:r>
    </w:p>
    <w:p w14:paraId="4CF6121D"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СУУиБ Агентства должна быть усовершенствована с учетом информации и на основании рекомендаций, полученных из следующих источников:</w:t>
      </w:r>
    </w:p>
    <w:p w14:paraId="1721CA8A"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Генеральный директор и Директора Агентства, главный бухгалтер Агентства, а также указанные ими ключевые сотрудники Агентства, как ответственные участники СУУиБ, так и прочие.</w:t>
      </w:r>
    </w:p>
    <w:p w14:paraId="0663C81C"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Отчет о работе ревизионной комиссии Агентства.</w:t>
      </w:r>
    </w:p>
    <w:p w14:paraId="3D008196"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Авторитетные международные/иностранные/российские организации, деятельность которых является полным или частичным аналогом деятельности Агентства, обладающие квалифицированно организованными системами управленческого учета.</w:t>
      </w:r>
    </w:p>
    <w:p w14:paraId="57781FCC"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Наиболее признанные методологии управленческого учета и бюджетирования, преимущественно ориентированные на виды деятельности схожие или аналогичные осуществляемым Агентством.</w:t>
      </w:r>
    </w:p>
    <w:p w14:paraId="3668B9D0"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Исполнитель обязан использовать иные источники информации по требованию Заказчика и вправе использовать другие источники информации, по согласованию с Заказчиком.</w:t>
      </w:r>
    </w:p>
    <w:p w14:paraId="6AAD3F32"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7" w:name="_Ref456887594"/>
      <w:bookmarkEnd w:id="82"/>
      <w:bookmarkEnd w:id="83"/>
      <w:bookmarkEnd w:id="84"/>
      <w:r w:rsidRPr="000678EA">
        <w:rPr>
          <w:sz w:val="24"/>
          <w:szCs w:val="24"/>
        </w:rPr>
        <w:t>ТРЕБОВАНИЯ К ОРГАНИЗАЦИИ РАБОТ ПО МОДЕРНИЗАЦИИ СУУиБ</w:t>
      </w:r>
      <w:bookmarkEnd w:id="87"/>
    </w:p>
    <w:p w14:paraId="135E4AD1"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Общие требования по организации работ</w:t>
      </w:r>
    </w:p>
    <w:p w14:paraId="2368EBC0"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Работы по модернизации СУУиБ в рамках АСИ носят уникальный характер, а также имеют цели и ограничения, следовательно, их комплекс является проектом, а значит к нему должен быть применен проектный подход.</w:t>
      </w:r>
    </w:p>
    <w:p w14:paraId="0B28E498"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Работы по проекту модернизации СУУиБ должны осуществляться в два этапа.</w:t>
      </w:r>
    </w:p>
    <w:p w14:paraId="3AD64567"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Результаты Этапа 1 должны быть подвергнуты контрольным мероприятиям, в случае успеха которых, должен быть осуществлен Этап 2.</w:t>
      </w:r>
    </w:p>
    <w:p w14:paraId="4931645F"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Требования к работам Этапа 1:</w:t>
      </w:r>
    </w:p>
    <w:p w14:paraId="06E47631"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провести всесторонний анализ действующей СУУиБ АСИ.</w:t>
      </w:r>
    </w:p>
    <w:p w14:paraId="0596FBF0"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разработать Концепцию СУУиБ АСИ, содержащую рекомендации по усовершенствованию СУУиБ с учетом специфики деятельности АСИ, применимых рекомендаций ревизионной комиссии, лучших методологий и практик (см. п. </w:t>
      </w:r>
      <w:r w:rsidRPr="000678EA">
        <w:rPr>
          <w:sz w:val="24"/>
          <w:szCs w:val="24"/>
          <w:lang w:eastAsia="ar-SA"/>
        </w:rPr>
        <w:fldChar w:fldCharType="begin"/>
      </w:r>
      <w:r w:rsidRPr="000678EA">
        <w:rPr>
          <w:sz w:val="24"/>
          <w:szCs w:val="24"/>
          <w:lang w:eastAsia="ar-SA"/>
        </w:rPr>
        <w:instrText xml:space="preserve"> REF _Ref330826743 \r \h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3</w:t>
      </w:r>
      <w:r w:rsidRPr="000678EA">
        <w:rPr>
          <w:sz w:val="24"/>
          <w:szCs w:val="24"/>
          <w:lang w:eastAsia="ar-SA"/>
        </w:rPr>
        <w:fldChar w:fldCharType="end"/>
      </w:r>
      <w:r w:rsidRPr="000678EA">
        <w:rPr>
          <w:sz w:val="24"/>
          <w:szCs w:val="24"/>
          <w:lang w:eastAsia="ar-SA"/>
        </w:rPr>
        <w:t>).</w:t>
      </w:r>
    </w:p>
    <w:p w14:paraId="0C4BDA44"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Результаты Этапа 1 подвергаются контрольным мероприятиям, в т.ч. изложенные в концепции совершенствования СУУиБ рекомендации, рассматриваются Дирекцией Агентства. В случае, если Дирекция АСИ принимает решение о реализации Концепции, исполнитель приступает к Этапу 2.</w:t>
      </w:r>
    </w:p>
    <w:p w14:paraId="55011F65"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Требования к работам Этапа 2:</w:t>
      </w:r>
    </w:p>
    <w:p w14:paraId="271E447A"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 xml:space="preserve">Исполнитель должен разработать комплект организационно-распорядительных и методических документов, обеспечивающих надлежащую деятельность сотрудников АСИ (участников процесса) в </w:t>
      </w:r>
      <w:r w:rsidRPr="000678EA">
        <w:rPr>
          <w:sz w:val="24"/>
          <w:szCs w:val="24"/>
          <w:lang w:eastAsia="ar-SA"/>
        </w:rPr>
        <w:lastRenderedPageBreak/>
        <w:t>модернизированной СУУиБ, в т.ч. в отношении бюджетирования, учета и прогнозирования.</w:t>
      </w:r>
    </w:p>
    <w:p w14:paraId="4F35CD8B"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осуществлять консультационно-методологическую поддержку внедрения модернизированной СУУиБ, в т.ч. обучение участников процесса.</w:t>
      </w:r>
    </w:p>
    <w:p w14:paraId="5E1B2370"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Исполнитель должен осуществить доработку СУУиБ по результатам внедрения, в т.ч. устранить замечания.</w:t>
      </w:r>
    </w:p>
    <w:p w14:paraId="522B66A3" w14:textId="77777777" w:rsidR="00836A6A" w:rsidRPr="000678EA" w:rsidRDefault="00836A6A" w:rsidP="00836A6A">
      <w:pPr>
        <w:pStyle w:val="10"/>
        <w:keepLines/>
        <w:numPr>
          <w:ilvl w:val="0"/>
          <w:numId w:val="25"/>
        </w:numPr>
        <w:tabs>
          <w:tab w:val="num" w:pos="7881"/>
        </w:tabs>
        <w:spacing w:after="0"/>
        <w:jc w:val="both"/>
        <w:rPr>
          <w:sz w:val="24"/>
          <w:szCs w:val="24"/>
        </w:rPr>
      </w:pPr>
      <w:bookmarkStart w:id="88" w:name="_Ref456887887"/>
      <w:r w:rsidRPr="000678EA">
        <w:rPr>
          <w:sz w:val="24"/>
          <w:szCs w:val="24"/>
        </w:rPr>
        <w:t>ТРЕБОВАНИЯ К СОСТАВУ И СОДЕРЖАНИЮ ЭТАПА 1</w:t>
      </w:r>
      <w:bookmarkEnd w:id="88"/>
    </w:p>
    <w:p w14:paraId="660D6B15"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В Концепции СУУиБ должны быть реализованы следующие требования.</w:t>
      </w:r>
    </w:p>
    <w:p w14:paraId="2BD1E5BD"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финансовой структуре Агентства. В Концепцию СУУиБ должна быть включена финансовая структура АСИ (структуры центров финансовой ответственности). В финансовой структуре АСИ должны быть, помимо прочего, учтены особенности АСИ, в т.ч. включая, но не ограничиваясь: организационной структурой, географической распределенностью, структурой «дочерних обществ», системой единоличных и коллегиальных органов управления, особенностями видов деятельности АСИ (проектная и процессная деятельности) и источниками финансирования.</w:t>
      </w:r>
    </w:p>
    <w:p w14:paraId="2E6746B9"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кодификаторам и классификаторам СУУиБ. В Концепцию СУУиБ должны быть включены классификаторы и кодификаторы управленческого учета, предназначенные для определения и описания различных объектов учета. Они должны обеспечивать возможность однозначной идентификации и единообразной трактовки объектов СУУиБ (объекты учета) в зависимости от целей, а также релевантность полученных аналитик и сопоставимость данных.</w:t>
      </w:r>
    </w:p>
    <w:p w14:paraId="4B10F07D"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организации данных в СУУиБ. В рамках Концепции должны быть указаны способы, обеспечивающие: достоверность данных; оперативность получения данных; достаточность данных.</w:t>
      </w:r>
    </w:p>
    <w:p w14:paraId="63E6B79C"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Требования к методам управленческого учета. В рамках Концепции должен быть приведен список методов управленческого учета, обеспечивающий высокую точность и гибкость планирования затрат, минимизацию затрат без ущерба для основной деятельности, полноту учета затрат, и корректность их управленческой интерпретации.</w:t>
      </w:r>
    </w:p>
    <w:p w14:paraId="251ED176"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Прочие требования. В Концепцию также могут быть включены дополнительные требования Заказчика, требующие реализации в рамках Концепции.</w:t>
      </w:r>
    </w:p>
    <w:p w14:paraId="2A566406"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В Концепция СУУиБ должна также содержать в себе подтверждения того, что требования и рекомендации, предъявленные к СУУиБ выполнены/реализованы (см. п. </w:t>
      </w:r>
      <w:r w:rsidRPr="000678EA">
        <w:rPr>
          <w:sz w:val="24"/>
          <w:szCs w:val="24"/>
          <w:lang w:eastAsia="ar-SA"/>
        </w:rPr>
        <w:fldChar w:fldCharType="begin"/>
      </w:r>
      <w:r w:rsidRPr="000678EA">
        <w:rPr>
          <w:sz w:val="24"/>
          <w:szCs w:val="24"/>
          <w:lang w:eastAsia="ar-SA"/>
        </w:rPr>
        <w:instrText xml:space="preserve"> REF _Ref456880191 \r \h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2</w:t>
      </w:r>
      <w:r w:rsidRPr="000678EA">
        <w:rPr>
          <w:sz w:val="24"/>
          <w:szCs w:val="24"/>
          <w:lang w:eastAsia="ar-SA"/>
        </w:rPr>
        <w:fldChar w:fldCharType="end"/>
      </w:r>
      <w:r w:rsidRPr="000678EA">
        <w:rPr>
          <w:sz w:val="24"/>
          <w:szCs w:val="24"/>
          <w:lang w:eastAsia="ar-SA"/>
        </w:rPr>
        <w:t>), в т.ч. предъявленные в рамках действия п. </w:t>
      </w:r>
      <w:r w:rsidRPr="000678EA">
        <w:rPr>
          <w:sz w:val="24"/>
          <w:szCs w:val="24"/>
          <w:lang w:eastAsia="ar-SA"/>
        </w:rPr>
        <w:fldChar w:fldCharType="begin"/>
      </w:r>
      <w:r w:rsidRPr="000678EA">
        <w:rPr>
          <w:sz w:val="24"/>
          <w:szCs w:val="24"/>
          <w:lang w:eastAsia="ar-SA"/>
        </w:rPr>
        <w:instrText xml:space="preserve"> REF _Ref330826743 \r \h  \* MERGEFORMAT </w:instrText>
      </w:r>
      <w:r w:rsidRPr="000678EA">
        <w:rPr>
          <w:sz w:val="24"/>
          <w:szCs w:val="24"/>
          <w:lang w:eastAsia="ar-SA"/>
        </w:rPr>
      </w:r>
      <w:r w:rsidRPr="000678EA">
        <w:rPr>
          <w:sz w:val="24"/>
          <w:szCs w:val="24"/>
          <w:lang w:eastAsia="ar-SA"/>
        </w:rPr>
        <w:fldChar w:fldCharType="separate"/>
      </w:r>
      <w:r w:rsidR="00942756">
        <w:rPr>
          <w:sz w:val="24"/>
          <w:szCs w:val="24"/>
          <w:lang w:eastAsia="ar-SA"/>
        </w:rPr>
        <w:t>3</w:t>
      </w:r>
      <w:r w:rsidRPr="000678EA">
        <w:rPr>
          <w:sz w:val="24"/>
          <w:szCs w:val="24"/>
          <w:lang w:eastAsia="ar-SA"/>
        </w:rPr>
        <w:fldChar w:fldCharType="end"/>
      </w:r>
      <w:r w:rsidRPr="000678EA">
        <w:rPr>
          <w:sz w:val="24"/>
          <w:szCs w:val="24"/>
          <w:lang w:eastAsia="ar-SA"/>
        </w:rPr>
        <w:t>. В случае невозможности реализации требований/рекомендаций, необходимо чтобы в Концепции были приведены аргументы, обосновывающие указанную невозможность.</w:t>
      </w:r>
    </w:p>
    <w:p w14:paraId="4F4810F2"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Программа снижения издержек должна включать:</w:t>
      </w:r>
    </w:p>
    <w:p w14:paraId="1ABEFACB"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План-график мероприятий по внедрению концепции снижения издержек, детализированный до уровня мероприятий, оказывающих принципиальное влияние на сроки и результативность внедрения концепции снижения издержек.</w:t>
      </w:r>
    </w:p>
    <w:p w14:paraId="2BA80049" w14:textId="77777777" w:rsidR="00836A6A" w:rsidRPr="000678EA" w:rsidRDefault="00836A6A" w:rsidP="00836A6A">
      <w:pPr>
        <w:numPr>
          <w:ilvl w:val="2"/>
          <w:numId w:val="25"/>
        </w:numPr>
        <w:spacing w:line="276" w:lineRule="auto"/>
        <w:jc w:val="both"/>
        <w:rPr>
          <w:sz w:val="24"/>
          <w:szCs w:val="24"/>
          <w:lang w:eastAsia="ar-SA"/>
        </w:rPr>
      </w:pPr>
      <w:r w:rsidRPr="000678EA">
        <w:rPr>
          <w:sz w:val="24"/>
          <w:szCs w:val="24"/>
          <w:lang w:eastAsia="ar-SA"/>
        </w:rPr>
        <w:t>Указание ответственных сотрудников Агентства, ответственных за реализацию мероприятий программы снижения издержек.</w:t>
      </w:r>
    </w:p>
    <w:p w14:paraId="671FAF62"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lastRenderedPageBreak/>
        <w:t>Ключевые показатели эффективности реализации мероприятий программы снижения издержек.</w:t>
      </w:r>
      <w:r w:rsidRPr="000678EA">
        <w:rPr>
          <w:sz w:val="24"/>
          <w:szCs w:val="24"/>
          <w:lang w:eastAsia="ar-SA"/>
        </w:rPr>
        <w:br/>
      </w:r>
    </w:p>
    <w:p w14:paraId="45982BA7"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Результаты работ по I этапу:</w:t>
      </w:r>
    </w:p>
    <w:p w14:paraId="79CF7277" w14:textId="77777777" w:rsidR="00836A6A" w:rsidRPr="000678EA" w:rsidRDefault="00836A6A" w:rsidP="00836A6A">
      <w:pPr>
        <w:numPr>
          <w:ilvl w:val="2"/>
          <w:numId w:val="25"/>
        </w:numPr>
        <w:tabs>
          <w:tab w:val="clear" w:pos="1814"/>
          <w:tab w:val="num" w:pos="1890"/>
          <w:tab w:val="num" w:pos="7881"/>
        </w:tabs>
        <w:spacing w:line="276" w:lineRule="auto"/>
        <w:ind w:left="1890"/>
        <w:jc w:val="both"/>
        <w:rPr>
          <w:sz w:val="24"/>
          <w:szCs w:val="24"/>
          <w:lang w:eastAsia="ar-SA"/>
        </w:rPr>
      </w:pPr>
      <w:r w:rsidRPr="000678EA">
        <w:rPr>
          <w:sz w:val="24"/>
          <w:szCs w:val="24"/>
          <w:lang w:eastAsia="ar-SA"/>
        </w:rPr>
        <w:t>Концепция модернизации СУУиБ, включающая по меньшей мере:</w:t>
      </w:r>
    </w:p>
    <w:p w14:paraId="26674667" w14:textId="77777777" w:rsidR="00836A6A" w:rsidRPr="000678EA" w:rsidRDefault="00836A6A" w:rsidP="00836A6A">
      <w:pPr>
        <w:numPr>
          <w:ilvl w:val="3"/>
          <w:numId w:val="25"/>
        </w:numPr>
        <w:tabs>
          <w:tab w:val="num" w:pos="7881"/>
        </w:tabs>
        <w:spacing w:line="276" w:lineRule="auto"/>
        <w:ind w:left="1890"/>
        <w:jc w:val="both"/>
        <w:rPr>
          <w:sz w:val="24"/>
          <w:szCs w:val="24"/>
          <w:lang w:eastAsia="ar-SA"/>
        </w:rPr>
      </w:pPr>
      <w:r w:rsidRPr="000678EA">
        <w:rPr>
          <w:sz w:val="24"/>
          <w:szCs w:val="24"/>
        </w:rPr>
        <w:t>Модернизированную финансовую структуру Агентства (структура ЦФО);</w:t>
      </w:r>
    </w:p>
    <w:p w14:paraId="6304AAF8" w14:textId="77777777" w:rsidR="00836A6A" w:rsidRPr="000678EA" w:rsidRDefault="00836A6A" w:rsidP="00836A6A">
      <w:pPr>
        <w:numPr>
          <w:ilvl w:val="3"/>
          <w:numId w:val="25"/>
        </w:numPr>
        <w:tabs>
          <w:tab w:val="num" w:pos="7881"/>
        </w:tabs>
        <w:spacing w:line="276" w:lineRule="auto"/>
        <w:ind w:left="1890"/>
        <w:jc w:val="both"/>
        <w:rPr>
          <w:sz w:val="24"/>
          <w:szCs w:val="24"/>
          <w:lang w:eastAsia="ar-SA"/>
        </w:rPr>
      </w:pPr>
      <w:r w:rsidRPr="000678EA">
        <w:rPr>
          <w:sz w:val="24"/>
          <w:szCs w:val="24"/>
          <w:lang w:eastAsia="ar-SA"/>
        </w:rPr>
        <w:t>Верхнеуровневый процесс формирования сметы расходов Агентства на основе проектного подхода и его связь со стратегией развития АСИ, распределение ответственности на уровне ЦФО;</w:t>
      </w:r>
    </w:p>
    <w:p w14:paraId="451FC5DC" w14:textId="77777777" w:rsidR="00836A6A" w:rsidRPr="000678EA" w:rsidRDefault="00836A6A" w:rsidP="00836A6A">
      <w:pPr>
        <w:numPr>
          <w:ilvl w:val="3"/>
          <w:numId w:val="25"/>
        </w:numPr>
        <w:tabs>
          <w:tab w:val="num" w:pos="7881"/>
        </w:tabs>
        <w:spacing w:line="276" w:lineRule="auto"/>
        <w:ind w:left="1890"/>
        <w:jc w:val="both"/>
        <w:rPr>
          <w:sz w:val="24"/>
          <w:szCs w:val="24"/>
          <w:lang w:eastAsia="ar-SA"/>
        </w:rPr>
      </w:pPr>
      <w:r w:rsidRPr="000678EA">
        <w:rPr>
          <w:sz w:val="24"/>
          <w:szCs w:val="24"/>
          <w:lang w:eastAsia="ar-SA"/>
        </w:rPr>
        <w:t>Структуру классификаторов и кодификаторов, позволяющих бюджетировать деятельность Агентства и вести фактический учет в единых аналитических разрезах;</w:t>
      </w:r>
    </w:p>
    <w:p w14:paraId="6EF6539F" w14:textId="77777777" w:rsidR="00836A6A" w:rsidRPr="000678EA" w:rsidRDefault="00836A6A" w:rsidP="00836A6A">
      <w:pPr>
        <w:numPr>
          <w:ilvl w:val="2"/>
          <w:numId w:val="25"/>
        </w:numPr>
        <w:tabs>
          <w:tab w:val="clear" w:pos="1814"/>
          <w:tab w:val="num" w:pos="1890"/>
          <w:tab w:val="num" w:pos="7881"/>
        </w:tabs>
        <w:spacing w:line="276" w:lineRule="auto"/>
        <w:ind w:left="1890"/>
        <w:jc w:val="both"/>
        <w:rPr>
          <w:sz w:val="24"/>
          <w:szCs w:val="24"/>
          <w:lang w:eastAsia="ar-SA"/>
        </w:rPr>
      </w:pPr>
      <w:r w:rsidRPr="000678EA">
        <w:rPr>
          <w:sz w:val="24"/>
          <w:szCs w:val="24"/>
          <w:lang w:eastAsia="ar-SA"/>
        </w:rPr>
        <w:t>План-график мероприятий по внедрению программы по снижению издержек в формате MS Excel, с указанием ответственных за их реализацию и ключевых показателей эффективности их реализации.</w:t>
      </w:r>
    </w:p>
    <w:p w14:paraId="7AF2FEA2" w14:textId="77777777" w:rsidR="00836A6A" w:rsidRPr="000678EA" w:rsidRDefault="00836A6A" w:rsidP="00836A6A">
      <w:pPr>
        <w:pStyle w:val="10"/>
        <w:keepLines/>
        <w:numPr>
          <w:ilvl w:val="0"/>
          <w:numId w:val="25"/>
        </w:numPr>
        <w:spacing w:after="0"/>
        <w:jc w:val="both"/>
        <w:rPr>
          <w:sz w:val="24"/>
          <w:szCs w:val="24"/>
        </w:rPr>
      </w:pPr>
      <w:bookmarkStart w:id="89" w:name="_Ref456887891"/>
      <w:r w:rsidRPr="000678EA">
        <w:rPr>
          <w:sz w:val="24"/>
          <w:szCs w:val="24"/>
        </w:rPr>
        <w:t>ТРЕБОВАНИЯ К СОСТАВУ И СОДЕРЖАНИЮ ЭТАПА 2</w:t>
      </w:r>
      <w:bookmarkEnd w:id="89"/>
    </w:p>
    <w:p w14:paraId="571F8110"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Требования к комплексу Организационно-распорядительной и методической документации (ОРМД). Учитывая, что правила и методы управленческого учета в настоящее время не регламентированы общепринятыми стандартами и законодательством, то в рамках работ Этапа 2 должен быть разработан комплекс ОРД, включающий в себя внутренние положения и инструкции, которые определяют порядок, нормы и правила ведения управленческого учета и бюджетирования Агентства. Комплекс ОРМД СУУиБ должен соответствовать Концепции СУУиБ и, в случае его применения сотрудниками, должен гарантировать соответствие требованиям к СУУиБ, как указанным в рамках настоящего документа, так и выработанным в рамках проекта модернизации СУУиБ.</w:t>
      </w:r>
    </w:p>
    <w:p w14:paraId="6EA73886"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 xml:space="preserve">Требования к поддержке внедрения изменений СУУиБ. Исполнитель также должен оказать консультационно-методическую помощь и поддержку при внедрении изменений, в т.ч. обучение сотрудников, а также осуществить доработку СУУиБ по результатам замечаний, полученных при внедрении. </w:t>
      </w:r>
    </w:p>
    <w:p w14:paraId="2030543C" w14:textId="77777777" w:rsidR="00836A6A" w:rsidRPr="000678EA" w:rsidRDefault="00836A6A" w:rsidP="00836A6A">
      <w:pPr>
        <w:numPr>
          <w:ilvl w:val="1"/>
          <w:numId w:val="25"/>
        </w:numPr>
        <w:tabs>
          <w:tab w:val="num" w:pos="680"/>
        </w:tabs>
        <w:spacing w:line="276" w:lineRule="auto"/>
        <w:ind w:left="680"/>
        <w:jc w:val="both"/>
        <w:rPr>
          <w:sz w:val="24"/>
          <w:szCs w:val="24"/>
          <w:lang w:eastAsia="ar-SA"/>
        </w:rPr>
      </w:pPr>
      <w:r w:rsidRPr="000678EA">
        <w:rPr>
          <w:sz w:val="24"/>
          <w:szCs w:val="24"/>
          <w:lang w:eastAsia="ar-SA"/>
        </w:rPr>
        <w:t>Результаты работ по I</w:t>
      </w:r>
      <w:r w:rsidRPr="000678EA">
        <w:rPr>
          <w:sz w:val="24"/>
          <w:szCs w:val="24"/>
          <w:lang w:val="en-US" w:eastAsia="ar-SA"/>
        </w:rPr>
        <w:t>I</w:t>
      </w:r>
      <w:r w:rsidRPr="000678EA">
        <w:rPr>
          <w:sz w:val="24"/>
          <w:szCs w:val="24"/>
          <w:lang w:eastAsia="ar-SA"/>
        </w:rPr>
        <w:t xml:space="preserve"> этапу:</w:t>
      </w:r>
    </w:p>
    <w:p w14:paraId="791C3678" w14:textId="77777777" w:rsidR="00836A6A" w:rsidRPr="000678EA" w:rsidRDefault="00836A6A" w:rsidP="00836A6A">
      <w:pPr>
        <w:numPr>
          <w:ilvl w:val="2"/>
          <w:numId w:val="25"/>
        </w:numPr>
        <w:tabs>
          <w:tab w:val="num" w:pos="7881"/>
        </w:tabs>
        <w:spacing w:line="276" w:lineRule="auto"/>
        <w:jc w:val="both"/>
        <w:rPr>
          <w:sz w:val="24"/>
          <w:szCs w:val="24"/>
          <w:lang w:eastAsia="ar-SA"/>
        </w:rPr>
      </w:pPr>
      <w:r w:rsidRPr="000678EA">
        <w:rPr>
          <w:sz w:val="24"/>
          <w:szCs w:val="24"/>
          <w:lang w:eastAsia="ar-SA"/>
        </w:rPr>
        <w:t>Пакет организационно-методологической документации:</w:t>
      </w:r>
    </w:p>
    <w:p w14:paraId="4A628E08"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 xml:space="preserve">Положение о системе управленческого учета и бюджетирования Агентства. </w:t>
      </w:r>
    </w:p>
    <w:p w14:paraId="41EFAD3C"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Регламент взаимодействия участников процесса бюджетирования и управленческого учета Агентства.</w:t>
      </w:r>
    </w:p>
    <w:p w14:paraId="22D5B8F4"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 xml:space="preserve">Альбом бюджетных форм в </w:t>
      </w:r>
      <w:r w:rsidRPr="000678EA">
        <w:rPr>
          <w:sz w:val="24"/>
          <w:szCs w:val="24"/>
          <w:lang w:val="en-US"/>
        </w:rPr>
        <w:t>MS</w:t>
      </w:r>
      <w:r w:rsidRPr="000678EA">
        <w:rPr>
          <w:sz w:val="24"/>
          <w:szCs w:val="24"/>
        </w:rPr>
        <w:t xml:space="preserve"> </w:t>
      </w:r>
      <w:r w:rsidRPr="000678EA">
        <w:rPr>
          <w:sz w:val="24"/>
          <w:szCs w:val="24"/>
          <w:lang w:val="en-US"/>
        </w:rPr>
        <w:t>Excel</w:t>
      </w:r>
      <w:r w:rsidRPr="000678EA">
        <w:rPr>
          <w:sz w:val="24"/>
          <w:szCs w:val="24"/>
        </w:rPr>
        <w:t xml:space="preserve"> СУУиБ.</w:t>
      </w:r>
    </w:p>
    <w:p w14:paraId="7C254087"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Взаимоувязанная бюджетная модель в MS Excel с описанием алгоритмов формирования бюджетных показателей.</w:t>
      </w:r>
    </w:p>
    <w:p w14:paraId="3C297DB8" w14:textId="77777777" w:rsidR="00836A6A" w:rsidRPr="000678EA" w:rsidRDefault="00836A6A" w:rsidP="00836A6A">
      <w:pPr>
        <w:numPr>
          <w:ilvl w:val="3"/>
          <w:numId w:val="25"/>
        </w:numPr>
        <w:tabs>
          <w:tab w:val="num" w:pos="7881"/>
        </w:tabs>
        <w:spacing w:line="276" w:lineRule="auto"/>
        <w:ind w:left="1890"/>
        <w:jc w:val="both"/>
        <w:rPr>
          <w:sz w:val="24"/>
          <w:szCs w:val="24"/>
        </w:rPr>
      </w:pPr>
      <w:r w:rsidRPr="000678EA">
        <w:rPr>
          <w:sz w:val="24"/>
          <w:szCs w:val="24"/>
        </w:rPr>
        <w:t>Классификаторы и кодификаторы СУУиБ.</w:t>
      </w:r>
    </w:p>
    <w:p w14:paraId="1EC8CD4B" w14:textId="77777777" w:rsidR="00836A6A" w:rsidRDefault="00836A6A" w:rsidP="00836A6A">
      <w:pPr>
        <w:numPr>
          <w:ilvl w:val="3"/>
          <w:numId w:val="25"/>
        </w:numPr>
        <w:tabs>
          <w:tab w:val="num" w:pos="7881"/>
        </w:tabs>
        <w:spacing w:line="276" w:lineRule="auto"/>
        <w:ind w:left="1890"/>
        <w:jc w:val="both"/>
      </w:pPr>
      <w:r>
        <w:t>Обучающие материалы для ключевых пользователей СУУиБ.</w:t>
      </w:r>
    </w:p>
    <w:p w14:paraId="18787ABC" w14:textId="77777777" w:rsidR="00836A6A" w:rsidRPr="00326FC3" w:rsidRDefault="00836A6A" w:rsidP="00836A6A">
      <w:pPr>
        <w:numPr>
          <w:ilvl w:val="3"/>
          <w:numId w:val="25"/>
        </w:numPr>
        <w:tabs>
          <w:tab w:val="num" w:pos="7881"/>
        </w:tabs>
        <w:spacing w:line="276" w:lineRule="auto"/>
        <w:ind w:left="1890"/>
        <w:jc w:val="both"/>
      </w:pPr>
      <w:r>
        <w:t xml:space="preserve">Консультационно-методологическая поддержка </w:t>
      </w:r>
      <w:r w:rsidRPr="003F4A6A">
        <w:rPr>
          <w:lang w:eastAsia="ar-SA"/>
        </w:rPr>
        <w:t>при внедрении изменений</w:t>
      </w:r>
      <w:r>
        <w:rPr>
          <w:lang w:eastAsia="ar-SA"/>
        </w:rPr>
        <w:t>.</w:t>
      </w: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90" w:name="_Toc127334282"/>
      <w:bookmarkStart w:id="91" w:name="_Ref166329160"/>
      <w:bookmarkStart w:id="92" w:name="_Ref166329169"/>
      <w:bookmarkStart w:id="93" w:name="_Ref166487238"/>
      <w:bookmarkStart w:id="94" w:name="_Ref166487244"/>
      <w:bookmarkStart w:id="95" w:name="_Ref166487316"/>
      <w:bookmarkStart w:id="96" w:name="_Toc167251516"/>
      <w:bookmarkStart w:id="97" w:name="_Toc180912175"/>
    </w:p>
    <w:p w14:paraId="17C7DC75" w14:textId="77777777" w:rsidR="00B154F2" w:rsidRPr="00297AEF" w:rsidRDefault="00B154F2" w:rsidP="00B154F2">
      <w:pPr>
        <w:pStyle w:val="20"/>
        <w:rPr>
          <w:sz w:val="26"/>
          <w:szCs w:val="26"/>
        </w:rPr>
      </w:pPr>
      <w:bookmarkStart w:id="98" w:name="_ФОРМА_1._ЗАЯВКА"/>
      <w:bookmarkEnd w:id="90"/>
      <w:bookmarkEnd w:id="91"/>
      <w:bookmarkEnd w:id="92"/>
      <w:bookmarkEnd w:id="93"/>
      <w:bookmarkEnd w:id="94"/>
      <w:bookmarkEnd w:id="95"/>
      <w:bookmarkEnd w:id="96"/>
      <w:bookmarkEnd w:id="97"/>
      <w:bookmarkEnd w:id="98"/>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9" w:name="_Ref166329400"/>
      <w:r w:rsidRPr="00297AEF">
        <w:t xml:space="preserve">На бланке участника </w:t>
      </w:r>
      <w:bookmarkEnd w:id="9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2CAB37B2" w:rsidR="00C808BC" w:rsidRPr="008A6200" w:rsidRDefault="00E1739A" w:rsidP="006E0447">
            <w:pPr>
              <w:jc w:val="center"/>
              <w:rPr>
                <w:sz w:val="18"/>
                <w:szCs w:val="24"/>
              </w:rPr>
            </w:pPr>
            <w:r w:rsidRPr="008A6200">
              <w:rPr>
                <w:sz w:val="18"/>
                <w:szCs w:val="24"/>
              </w:rPr>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8A6200" w:rsidRDefault="00C808BC" w:rsidP="003120C9">
            <w:pPr>
              <w:jc w:val="center"/>
              <w:rPr>
                <w:sz w:val="18"/>
                <w:szCs w:val="24"/>
              </w:rPr>
            </w:pPr>
            <w:r w:rsidRPr="008A6200">
              <w:rPr>
                <w:sz w:val="18"/>
                <w:szCs w:val="24"/>
              </w:rPr>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3F8483C0" w:rsidR="00C808BC" w:rsidRPr="008A6200" w:rsidRDefault="00E1739A" w:rsidP="006E0447">
            <w:pPr>
              <w:jc w:val="center"/>
              <w:rPr>
                <w:sz w:val="18"/>
                <w:szCs w:val="24"/>
              </w:rPr>
            </w:pPr>
            <w:r w:rsidRPr="008A6200">
              <w:rPr>
                <w:sz w:val="18"/>
                <w:szCs w:val="24"/>
              </w:rPr>
              <w:t>Срок оказания услуг</w:t>
            </w:r>
          </w:p>
        </w:tc>
        <w:tc>
          <w:tcPr>
            <w:tcW w:w="2127" w:type="dxa"/>
            <w:tcBorders>
              <w:top w:val="single" w:sz="12" w:space="0" w:color="auto"/>
              <w:bottom w:val="single" w:sz="12" w:space="0" w:color="auto"/>
            </w:tcBorders>
            <w:shd w:val="clear" w:color="000000" w:fill="auto"/>
            <w:vAlign w:val="center"/>
          </w:tcPr>
          <w:p w14:paraId="120176A5" w14:textId="4534F134" w:rsidR="00C808BC" w:rsidRPr="008A6200" w:rsidRDefault="00E1739A" w:rsidP="006E0447">
            <w:pPr>
              <w:jc w:val="center"/>
              <w:rPr>
                <w:sz w:val="18"/>
                <w:szCs w:val="24"/>
              </w:rPr>
            </w:pPr>
            <w:r w:rsidRPr="008A6200">
              <w:rPr>
                <w:sz w:val="18"/>
                <w:szCs w:val="24"/>
              </w:rPr>
              <w:t>дней</w:t>
            </w: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4A7D7A36"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30766E98"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ADF3810"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1DD837BE"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29E6FF2D"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2E9441D"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6C659E">
        <w:tc>
          <w:tcPr>
            <w:tcW w:w="486" w:type="dxa"/>
            <w:vAlign w:val="center"/>
          </w:tcPr>
          <w:p w14:paraId="53200970" w14:textId="4D33A8D5" w:rsidR="006D49CD" w:rsidRDefault="006D49CD" w:rsidP="006C659E">
            <w:pPr>
              <w:jc w:val="center"/>
              <w:rPr>
                <w:szCs w:val="24"/>
              </w:rPr>
            </w:pPr>
            <w:r>
              <w:rPr>
                <w:szCs w:val="24"/>
              </w:rPr>
              <w:t>п/п</w:t>
            </w:r>
          </w:p>
        </w:tc>
        <w:tc>
          <w:tcPr>
            <w:tcW w:w="2316" w:type="dxa"/>
            <w:vAlign w:val="center"/>
          </w:tcPr>
          <w:p w14:paraId="0F16FD55" w14:textId="4B30E82A" w:rsidR="006D49CD" w:rsidRDefault="006D49CD" w:rsidP="006C659E">
            <w:pPr>
              <w:jc w:val="center"/>
              <w:rPr>
                <w:sz w:val="22"/>
                <w:szCs w:val="22"/>
              </w:rPr>
            </w:pPr>
          </w:p>
        </w:tc>
        <w:tc>
          <w:tcPr>
            <w:tcW w:w="2235" w:type="dxa"/>
            <w:vAlign w:val="center"/>
          </w:tcPr>
          <w:p w14:paraId="00017216" w14:textId="2A6A4DA1" w:rsidR="006D49CD" w:rsidRDefault="006D49CD" w:rsidP="006C659E">
            <w:pPr>
              <w:jc w:val="center"/>
              <w:rPr>
                <w:sz w:val="22"/>
                <w:szCs w:val="22"/>
              </w:rPr>
            </w:pPr>
          </w:p>
        </w:tc>
        <w:tc>
          <w:tcPr>
            <w:tcW w:w="1167" w:type="dxa"/>
            <w:vAlign w:val="center"/>
          </w:tcPr>
          <w:p w14:paraId="52825F0D" w14:textId="25618CFB" w:rsidR="006D49CD" w:rsidRDefault="006D49CD" w:rsidP="006C659E">
            <w:pPr>
              <w:jc w:val="center"/>
              <w:rPr>
                <w:sz w:val="22"/>
                <w:szCs w:val="22"/>
              </w:rPr>
            </w:pPr>
          </w:p>
        </w:tc>
        <w:tc>
          <w:tcPr>
            <w:tcW w:w="1842" w:type="dxa"/>
            <w:vAlign w:val="center"/>
          </w:tcPr>
          <w:p w14:paraId="6E85643E" w14:textId="6F157620" w:rsidR="006D49CD" w:rsidRDefault="006D49CD" w:rsidP="006C659E">
            <w:pPr>
              <w:jc w:val="center"/>
              <w:rPr>
                <w:sz w:val="22"/>
                <w:szCs w:val="22"/>
              </w:rPr>
            </w:pPr>
          </w:p>
        </w:tc>
        <w:tc>
          <w:tcPr>
            <w:tcW w:w="1950" w:type="dxa"/>
            <w:vAlign w:val="center"/>
          </w:tcPr>
          <w:p w14:paraId="0E638328" w14:textId="4CFBB32C" w:rsidR="006D49CD" w:rsidRDefault="006D49CD" w:rsidP="006C659E">
            <w:pPr>
              <w:jc w:val="center"/>
              <w:rPr>
                <w:sz w:val="22"/>
                <w:szCs w:val="22"/>
              </w:rPr>
            </w:pPr>
          </w:p>
        </w:tc>
      </w:tr>
      <w:tr w:rsidR="006D49CD" w14:paraId="02CDDEBA" w14:textId="77777777" w:rsidTr="006C659E">
        <w:tc>
          <w:tcPr>
            <w:tcW w:w="486" w:type="dxa"/>
          </w:tcPr>
          <w:p w14:paraId="37CC2705" w14:textId="77777777" w:rsidR="006D49CD" w:rsidRDefault="006D49CD" w:rsidP="006C659E">
            <w:pPr>
              <w:rPr>
                <w:szCs w:val="24"/>
              </w:rPr>
            </w:pPr>
            <w:r>
              <w:rPr>
                <w:szCs w:val="24"/>
              </w:rPr>
              <w:t>1.</w:t>
            </w:r>
          </w:p>
        </w:tc>
        <w:tc>
          <w:tcPr>
            <w:tcW w:w="2316" w:type="dxa"/>
          </w:tcPr>
          <w:p w14:paraId="2E01C482" w14:textId="77777777" w:rsidR="006D49CD" w:rsidRPr="00AC214D" w:rsidRDefault="006D49CD" w:rsidP="006C659E">
            <w:pPr>
              <w:rPr>
                <w:szCs w:val="24"/>
              </w:rPr>
            </w:pPr>
          </w:p>
        </w:tc>
        <w:tc>
          <w:tcPr>
            <w:tcW w:w="2235" w:type="dxa"/>
          </w:tcPr>
          <w:p w14:paraId="14DC72F7" w14:textId="77777777" w:rsidR="006D49CD" w:rsidRDefault="006D49CD" w:rsidP="006C659E">
            <w:pPr>
              <w:rPr>
                <w:szCs w:val="24"/>
              </w:rPr>
            </w:pPr>
          </w:p>
        </w:tc>
        <w:tc>
          <w:tcPr>
            <w:tcW w:w="1167" w:type="dxa"/>
          </w:tcPr>
          <w:p w14:paraId="683328FF" w14:textId="77777777" w:rsidR="006D49CD" w:rsidRDefault="006D49CD" w:rsidP="006C659E">
            <w:pPr>
              <w:rPr>
                <w:szCs w:val="24"/>
              </w:rPr>
            </w:pPr>
          </w:p>
        </w:tc>
        <w:tc>
          <w:tcPr>
            <w:tcW w:w="1842" w:type="dxa"/>
          </w:tcPr>
          <w:p w14:paraId="0DB8B27B" w14:textId="77777777" w:rsidR="006D49CD" w:rsidRDefault="006D49CD" w:rsidP="006C659E">
            <w:pPr>
              <w:rPr>
                <w:szCs w:val="24"/>
              </w:rPr>
            </w:pPr>
          </w:p>
        </w:tc>
        <w:tc>
          <w:tcPr>
            <w:tcW w:w="1950" w:type="dxa"/>
          </w:tcPr>
          <w:p w14:paraId="01A3C51F" w14:textId="77777777" w:rsidR="006D49CD" w:rsidRDefault="006D49CD" w:rsidP="006C659E">
            <w:pPr>
              <w:rPr>
                <w:szCs w:val="24"/>
              </w:rPr>
            </w:pPr>
          </w:p>
        </w:tc>
      </w:tr>
      <w:tr w:rsidR="006D49CD" w14:paraId="5E3E10F8" w14:textId="77777777" w:rsidTr="006C659E">
        <w:tc>
          <w:tcPr>
            <w:tcW w:w="486" w:type="dxa"/>
          </w:tcPr>
          <w:p w14:paraId="2EE63C58" w14:textId="77777777" w:rsidR="006D49CD" w:rsidRDefault="006D49CD" w:rsidP="006C659E">
            <w:pPr>
              <w:rPr>
                <w:szCs w:val="24"/>
              </w:rPr>
            </w:pPr>
            <w:r>
              <w:rPr>
                <w:szCs w:val="24"/>
              </w:rPr>
              <w:t>2.</w:t>
            </w:r>
          </w:p>
        </w:tc>
        <w:tc>
          <w:tcPr>
            <w:tcW w:w="2316" w:type="dxa"/>
          </w:tcPr>
          <w:p w14:paraId="51A5D8D7" w14:textId="77777777" w:rsidR="006D49CD" w:rsidRPr="00AC214D" w:rsidRDefault="006D49CD" w:rsidP="006C659E">
            <w:pPr>
              <w:rPr>
                <w:szCs w:val="24"/>
              </w:rPr>
            </w:pPr>
          </w:p>
        </w:tc>
        <w:tc>
          <w:tcPr>
            <w:tcW w:w="2235" w:type="dxa"/>
          </w:tcPr>
          <w:p w14:paraId="627C8BA1" w14:textId="77777777" w:rsidR="006D49CD" w:rsidRDefault="006D49CD" w:rsidP="006C659E">
            <w:pPr>
              <w:rPr>
                <w:szCs w:val="24"/>
              </w:rPr>
            </w:pPr>
          </w:p>
        </w:tc>
        <w:tc>
          <w:tcPr>
            <w:tcW w:w="1167" w:type="dxa"/>
          </w:tcPr>
          <w:p w14:paraId="5F0587A3" w14:textId="77777777" w:rsidR="006D49CD" w:rsidRDefault="006D49CD" w:rsidP="006C659E">
            <w:pPr>
              <w:rPr>
                <w:szCs w:val="24"/>
              </w:rPr>
            </w:pPr>
          </w:p>
        </w:tc>
        <w:tc>
          <w:tcPr>
            <w:tcW w:w="1842" w:type="dxa"/>
          </w:tcPr>
          <w:p w14:paraId="7231647C" w14:textId="77777777" w:rsidR="006D49CD" w:rsidRDefault="006D49CD" w:rsidP="006C659E">
            <w:pPr>
              <w:rPr>
                <w:szCs w:val="24"/>
              </w:rPr>
            </w:pPr>
          </w:p>
        </w:tc>
        <w:tc>
          <w:tcPr>
            <w:tcW w:w="1950" w:type="dxa"/>
          </w:tcPr>
          <w:p w14:paraId="6BE8D4F1" w14:textId="77777777" w:rsidR="006D49CD" w:rsidRDefault="006D49CD" w:rsidP="006C659E">
            <w:pPr>
              <w:rPr>
                <w:szCs w:val="24"/>
              </w:rPr>
            </w:pPr>
          </w:p>
        </w:tc>
      </w:tr>
      <w:tr w:rsidR="006D49CD" w14:paraId="5853D27D" w14:textId="77777777" w:rsidTr="006C659E">
        <w:tc>
          <w:tcPr>
            <w:tcW w:w="486" w:type="dxa"/>
          </w:tcPr>
          <w:p w14:paraId="0E1DD7D5" w14:textId="77777777" w:rsidR="006D49CD" w:rsidRDefault="006D49CD" w:rsidP="006C659E">
            <w:pPr>
              <w:rPr>
                <w:szCs w:val="24"/>
              </w:rPr>
            </w:pPr>
            <w:r>
              <w:rPr>
                <w:szCs w:val="24"/>
              </w:rPr>
              <w:t>3.</w:t>
            </w:r>
          </w:p>
        </w:tc>
        <w:tc>
          <w:tcPr>
            <w:tcW w:w="2316" w:type="dxa"/>
          </w:tcPr>
          <w:p w14:paraId="29EDC2C6" w14:textId="77777777" w:rsidR="006D49CD" w:rsidRPr="00AC214D" w:rsidRDefault="006D49CD" w:rsidP="006C659E">
            <w:pPr>
              <w:rPr>
                <w:szCs w:val="24"/>
              </w:rPr>
            </w:pPr>
          </w:p>
        </w:tc>
        <w:tc>
          <w:tcPr>
            <w:tcW w:w="2235" w:type="dxa"/>
          </w:tcPr>
          <w:p w14:paraId="2155E8D8" w14:textId="77777777" w:rsidR="006D49CD" w:rsidRDefault="006D49CD" w:rsidP="006C659E">
            <w:pPr>
              <w:rPr>
                <w:szCs w:val="24"/>
              </w:rPr>
            </w:pPr>
          </w:p>
        </w:tc>
        <w:tc>
          <w:tcPr>
            <w:tcW w:w="1167" w:type="dxa"/>
          </w:tcPr>
          <w:p w14:paraId="77D261CF" w14:textId="77777777" w:rsidR="006D49CD" w:rsidRDefault="006D49CD" w:rsidP="006C659E">
            <w:pPr>
              <w:rPr>
                <w:szCs w:val="24"/>
              </w:rPr>
            </w:pPr>
          </w:p>
        </w:tc>
        <w:tc>
          <w:tcPr>
            <w:tcW w:w="1842" w:type="dxa"/>
          </w:tcPr>
          <w:p w14:paraId="5CFF3D01" w14:textId="77777777" w:rsidR="006D49CD" w:rsidRDefault="006D49CD" w:rsidP="006C659E">
            <w:pPr>
              <w:rPr>
                <w:szCs w:val="24"/>
              </w:rPr>
            </w:pPr>
          </w:p>
        </w:tc>
        <w:tc>
          <w:tcPr>
            <w:tcW w:w="1950" w:type="dxa"/>
          </w:tcPr>
          <w:p w14:paraId="46D4447A" w14:textId="77777777" w:rsidR="006D49CD" w:rsidRDefault="006D49CD" w:rsidP="006C659E">
            <w:pPr>
              <w:rPr>
                <w:szCs w:val="24"/>
              </w:rPr>
            </w:pPr>
          </w:p>
        </w:tc>
      </w:tr>
      <w:tr w:rsidR="006D49CD" w14:paraId="3F674C8A" w14:textId="77777777" w:rsidTr="006C659E">
        <w:tc>
          <w:tcPr>
            <w:tcW w:w="486" w:type="dxa"/>
          </w:tcPr>
          <w:p w14:paraId="22BEDAE8" w14:textId="77777777" w:rsidR="006D49CD" w:rsidRDefault="006D49CD" w:rsidP="006C659E">
            <w:pPr>
              <w:rPr>
                <w:szCs w:val="24"/>
              </w:rPr>
            </w:pPr>
            <w:r>
              <w:rPr>
                <w:szCs w:val="24"/>
              </w:rPr>
              <w:t>4.</w:t>
            </w:r>
          </w:p>
        </w:tc>
        <w:tc>
          <w:tcPr>
            <w:tcW w:w="2316" w:type="dxa"/>
          </w:tcPr>
          <w:p w14:paraId="0EE0B36D" w14:textId="77777777" w:rsidR="006D49CD" w:rsidRPr="00AC214D" w:rsidRDefault="006D49CD" w:rsidP="006C659E">
            <w:pPr>
              <w:rPr>
                <w:szCs w:val="24"/>
              </w:rPr>
            </w:pPr>
          </w:p>
        </w:tc>
        <w:tc>
          <w:tcPr>
            <w:tcW w:w="2235" w:type="dxa"/>
          </w:tcPr>
          <w:p w14:paraId="5D501877" w14:textId="77777777" w:rsidR="006D49CD" w:rsidRDefault="006D49CD" w:rsidP="006C659E">
            <w:pPr>
              <w:rPr>
                <w:szCs w:val="24"/>
              </w:rPr>
            </w:pPr>
          </w:p>
        </w:tc>
        <w:tc>
          <w:tcPr>
            <w:tcW w:w="1167" w:type="dxa"/>
          </w:tcPr>
          <w:p w14:paraId="64C76C16" w14:textId="77777777" w:rsidR="006D49CD" w:rsidRDefault="006D49CD" w:rsidP="006C659E">
            <w:pPr>
              <w:rPr>
                <w:szCs w:val="24"/>
              </w:rPr>
            </w:pPr>
          </w:p>
        </w:tc>
        <w:tc>
          <w:tcPr>
            <w:tcW w:w="1842" w:type="dxa"/>
          </w:tcPr>
          <w:p w14:paraId="518A868C" w14:textId="77777777" w:rsidR="006D49CD" w:rsidRDefault="006D49CD" w:rsidP="006C659E">
            <w:pPr>
              <w:rPr>
                <w:szCs w:val="24"/>
              </w:rPr>
            </w:pPr>
          </w:p>
        </w:tc>
        <w:tc>
          <w:tcPr>
            <w:tcW w:w="1950" w:type="dxa"/>
          </w:tcPr>
          <w:p w14:paraId="4A587AAE" w14:textId="77777777" w:rsidR="006D49CD" w:rsidRDefault="006D49CD" w:rsidP="006C659E">
            <w:pPr>
              <w:rPr>
                <w:szCs w:val="24"/>
              </w:rPr>
            </w:pPr>
          </w:p>
        </w:tc>
      </w:tr>
      <w:tr w:rsidR="006D49CD" w14:paraId="5303CA00" w14:textId="77777777" w:rsidTr="006C659E">
        <w:tc>
          <w:tcPr>
            <w:tcW w:w="486" w:type="dxa"/>
          </w:tcPr>
          <w:p w14:paraId="78F0101D" w14:textId="77777777" w:rsidR="006D49CD" w:rsidRDefault="006D49CD" w:rsidP="006C659E">
            <w:pPr>
              <w:rPr>
                <w:szCs w:val="24"/>
              </w:rPr>
            </w:pPr>
            <w:r>
              <w:rPr>
                <w:szCs w:val="24"/>
              </w:rPr>
              <w:t>5.</w:t>
            </w:r>
          </w:p>
        </w:tc>
        <w:tc>
          <w:tcPr>
            <w:tcW w:w="2316" w:type="dxa"/>
          </w:tcPr>
          <w:p w14:paraId="2CA71B67" w14:textId="77777777" w:rsidR="006D49CD" w:rsidRPr="00AC214D" w:rsidRDefault="006D49CD" w:rsidP="006C659E">
            <w:pPr>
              <w:rPr>
                <w:szCs w:val="24"/>
                <w:highlight w:val="yellow"/>
              </w:rPr>
            </w:pPr>
          </w:p>
        </w:tc>
        <w:tc>
          <w:tcPr>
            <w:tcW w:w="2235" w:type="dxa"/>
          </w:tcPr>
          <w:p w14:paraId="21D3036E" w14:textId="77777777" w:rsidR="006D49CD" w:rsidRDefault="006D49CD" w:rsidP="006C659E">
            <w:pPr>
              <w:rPr>
                <w:szCs w:val="24"/>
              </w:rPr>
            </w:pPr>
          </w:p>
        </w:tc>
        <w:tc>
          <w:tcPr>
            <w:tcW w:w="1167" w:type="dxa"/>
          </w:tcPr>
          <w:p w14:paraId="3737519A" w14:textId="77777777" w:rsidR="006D49CD" w:rsidRDefault="006D49CD" w:rsidP="006C659E">
            <w:pPr>
              <w:rPr>
                <w:szCs w:val="24"/>
              </w:rPr>
            </w:pPr>
          </w:p>
        </w:tc>
        <w:tc>
          <w:tcPr>
            <w:tcW w:w="1842" w:type="dxa"/>
          </w:tcPr>
          <w:p w14:paraId="60425517" w14:textId="77777777" w:rsidR="006D49CD" w:rsidRDefault="006D49CD" w:rsidP="006C659E">
            <w:pPr>
              <w:rPr>
                <w:szCs w:val="24"/>
              </w:rPr>
            </w:pPr>
          </w:p>
        </w:tc>
        <w:tc>
          <w:tcPr>
            <w:tcW w:w="1950" w:type="dxa"/>
          </w:tcPr>
          <w:p w14:paraId="6BC72C85" w14:textId="77777777" w:rsidR="006D49CD" w:rsidRDefault="006D49CD" w:rsidP="006C659E">
            <w:pPr>
              <w:rPr>
                <w:szCs w:val="24"/>
              </w:rPr>
            </w:pPr>
          </w:p>
        </w:tc>
      </w:tr>
      <w:tr w:rsidR="006D49CD" w14:paraId="4BA17A57" w14:textId="77777777" w:rsidTr="006C659E">
        <w:tc>
          <w:tcPr>
            <w:tcW w:w="6204" w:type="dxa"/>
            <w:gridSpan w:val="4"/>
          </w:tcPr>
          <w:p w14:paraId="53693A31" w14:textId="77777777" w:rsidR="006D49CD" w:rsidRDefault="006D49CD" w:rsidP="006C659E">
            <w:pPr>
              <w:rPr>
                <w:szCs w:val="24"/>
              </w:rPr>
            </w:pPr>
            <w:r>
              <w:rPr>
                <w:szCs w:val="24"/>
              </w:rPr>
              <w:t>Итого:</w:t>
            </w:r>
          </w:p>
        </w:tc>
        <w:tc>
          <w:tcPr>
            <w:tcW w:w="1842" w:type="dxa"/>
          </w:tcPr>
          <w:p w14:paraId="06EA3BA0" w14:textId="77777777" w:rsidR="006D49CD" w:rsidRDefault="006D49CD" w:rsidP="006C659E">
            <w:pPr>
              <w:rPr>
                <w:szCs w:val="24"/>
              </w:rPr>
            </w:pPr>
          </w:p>
        </w:tc>
        <w:tc>
          <w:tcPr>
            <w:tcW w:w="1950" w:type="dxa"/>
          </w:tcPr>
          <w:p w14:paraId="62FE2A16" w14:textId="335E8C28" w:rsidR="006D49CD" w:rsidRDefault="006D49CD" w:rsidP="006C659E">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8D4282">
          <w:footerReference w:type="default" r:id="rId30"/>
          <w:pgSz w:w="11907" w:h="16840" w:code="9"/>
          <w:pgMar w:top="851" w:right="851" w:bottom="851" w:left="1276" w:header="720" w:footer="400" w:gutter="0"/>
          <w:cols w:space="720"/>
          <w:noEndnote/>
          <w:titlePg/>
          <w:docGrid w:linePitch="272"/>
        </w:sectPr>
      </w:pPr>
    </w:p>
    <w:p w14:paraId="7148DA0C" w14:textId="77777777" w:rsidR="00B228B6" w:rsidRPr="00B747F3" w:rsidRDefault="00B228B6" w:rsidP="008E0B1E">
      <w:pPr>
        <w:pStyle w:val="20"/>
        <w:rPr>
          <w:sz w:val="24"/>
        </w:rPr>
      </w:pPr>
      <w:bookmarkStart w:id="100" w:name="_ФОРМА_2._Форма"/>
      <w:bookmarkEnd w:id="100"/>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4385A8F2"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1B8474E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5215705D"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2B1A7A3"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FBD0D3C"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63AC6DE"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363E7C7E"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FC0104E"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06A4B5A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FA4609A"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2A48F900"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101" w:name="_ФОРМА_3._ОПИСЬ"/>
      <w:bookmarkEnd w:id="101"/>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17538E4F"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6EC2CDD"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58EEB78"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68087DC1"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6B41CBD6"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22B740E8"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51A744EB"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E1739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E1739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E1739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E1739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1A9B44B3"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1"/>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09763BF2" w:rsidR="00BD3935" w:rsidRPr="00C57763" w:rsidRDefault="00BD3935" w:rsidP="006C659E">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6C659E">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6C659E">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6C659E">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6C659E">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6C659E">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3E6024F2" w:rsidR="00BD3935" w:rsidRPr="00C57763" w:rsidRDefault="00BD3935" w:rsidP="006C659E">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5F4A3E12" w14:textId="77777777" w:rsidR="00E1739A" w:rsidRDefault="00E1739A" w:rsidP="00E1739A">
      <w:pPr>
        <w:jc w:val="center"/>
        <w:rPr>
          <w:b/>
        </w:rPr>
      </w:pPr>
    </w:p>
    <w:p w14:paraId="28C682BD" w14:textId="14F6E8B6" w:rsidR="00E1739A" w:rsidRPr="008C40C0" w:rsidRDefault="00E1739A" w:rsidP="00E1739A">
      <w:pPr>
        <w:jc w:val="center"/>
        <w:rPr>
          <w:b/>
        </w:rPr>
      </w:pPr>
      <w:r w:rsidRPr="008C40C0">
        <w:rPr>
          <w:b/>
        </w:rPr>
        <w:t>ДОГОВОР ОКАЗАНИЯ УСЛУГ №_____</w:t>
      </w:r>
    </w:p>
    <w:p w14:paraId="62924395" w14:textId="77777777" w:rsidR="00E1739A" w:rsidRPr="008C40C0" w:rsidRDefault="00E1739A" w:rsidP="00E1739A"/>
    <w:p w14:paraId="20378A71" w14:textId="77777777" w:rsidR="00E1739A" w:rsidRPr="008C40C0" w:rsidRDefault="00E1739A" w:rsidP="00E1739A"/>
    <w:p w14:paraId="0DC6C654" w14:textId="3E3C1BF8" w:rsidR="00E1739A" w:rsidRPr="008C40C0" w:rsidRDefault="00E1739A" w:rsidP="00E1739A">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1DB33D9D" w14:textId="77777777" w:rsidR="00E1739A" w:rsidRPr="008C40C0" w:rsidRDefault="00E1739A" w:rsidP="00E1739A">
      <w:pPr>
        <w:tabs>
          <w:tab w:val="left" w:pos="7594"/>
        </w:tabs>
      </w:pPr>
    </w:p>
    <w:p w14:paraId="004F7340" w14:textId="77777777" w:rsidR="00E1739A" w:rsidRPr="008C40C0" w:rsidRDefault="00E1739A" w:rsidP="00E1739A">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03050F1B" w14:textId="77777777" w:rsidR="00E1739A" w:rsidRPr="008C40C0" w:rsidRDefault="00E1739A" w:rsidP="00E1739A">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42142C4" w14:textId="77777777" w:rsidR="00E1739A" w:rsidRPr="008C40C0" w:rsidRDefault="00E1739A" w:rsidP="00E1739A">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3B0B5E1D" w14:textId="77777777" w:rsidR="00E1739A" w:rsidRPr="008C40C0" w:rsidRDefault="00E1739A" w:rsidP="00E1739A">
      <w:pPr>
        <w:tabs>
          <w:tab w:val="left" w:pos="2644"/>
        </w:tabs>
        <w:jc w:val="both"/>
      </w:pPr>
    </w:p>
    <w:p w14:paraId="3E26615E" w14:textId="77777777" w:rsidR="00E1739A" w:rsidRPr="008C40C0" w:rsidRDefault="00E1739A" w:rsidP="00E1739A">
      <w:pPr>
        <w:widowControl w:val="0"/>
        <w:numPr>
          <w:ilvl w:val="0"/>
          <w:numId w:val="20"/>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1721D07" w14:textId="77777777" w:rsidR="00E1739A" w:rsidRPr="008C40C0" w:rsidRDefault="00E1739A" w:rsidP="00E1739A">
      <w:pPr>
        <w:tabs>
          <w:tab w:val="left" w:pos="360"/>
        </w:tabs>
        <w:autoSpaceDN w:val="0"/>
        <w:adjustRightInd w:val="0"/>
        <w:jc w:val="center"/>
        <w:rPr>
          <w:b/>
          <w:bCs/>
        </w:rPr>
      </w:pPr>
    </w:p>
    <w:p w14:paraId="71D07320" w14:textId="61D4B83A" w:rsidR="00E1739A" w:rsidRPr="00E1739A" w:rsidRDefault="00E1739A" w:rsidP="00E1739A">
      <w:pPr>
        <w:pStyle w:val="afff2"/>
        <w:numPr>
          <w:ilvl w:val="1"/>
          <w:numId w:val="20"/>
        </w:numPr>
        <w:tabs>
          <w:tab w:val="clear" w:pos="1631"/>
          <w:tab w:val="num" w:pos="0"/>
        </w:tabs>
        <w:ind w:left="0" w:firstLine="709"/>
        <w:jc w:val="both"/>
      </w:pPr>
      <w:r w:rsidRPr="00E1739A">
        <w:t xml:space="preserve">По настоящему Договору Исполнитель обязуется оказать услуги по </w:t>
      </w:r>
      <w:r w:rsidR="002140AE">
        <w:t xml:space="preserve">модернизации системы управленческого учета и бюджетирования </w:t>
      </w:r>
      <w:r w:rsidR="002140AE" w:rsidRPr="002140AE">
        <w:t>Автономной некоммерческой организации «Агентство стратегических инициатив по продвижению новых проектов»</w:t>
      </w:r>
      <w:r w:rsidRPr="00E1739A">
        <w:t xml:space="preserve"> (далее – услуги), а Заказчик обязуется принять результат оказанных услуг и оплатить услуги в размере, указанном в настоящем Договоре.</w:t>
      </w:r>
    </w:p>
    <w:p w14:paraId="5EB24F55" w14:textId="77777777" w:rsidR="002140AE" w:rsidRDefault="00E1739A" w:rsidP="003729DA">
      <w:pPr>
        <w:pStyle w:val="afff2"/>
        <w:numPr>
          <w:ilvl w:val="1"/>
          <w:numId w:val="20"/>
        </w:numPr>
        <w:tabs>
          <w:tab w:val="clear" w:pos="1631"/>
          <w:tab w:val="num" w:pos="0"/>
        </w:tabs>
        <w:ind w:left="57" w:firstLine="651"/>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2296095B" w14:textId="32ABC8FC" w:rsidR="00E1739A" w:rsidRPr="00E1739A" w:rsidRDefault="00E1739A" w:rsidP="003729DA">
      <w:pPr>
        <w:pStyle w:val="afff2"/>
        <w:numPr>
          <w:ilvl w:val="1"/>
          <w:numId w:val="20"/>
        </w:numPr>
        <w:tabs>
          <w:tab w:val="clear" w:pos="1631"/>
          <w:tab w:val="num" w:pos="0"/>
        </w:tabs>
        <w:ind w:left="57" w:firstLine="651"/>
        <w:contextualSpacing w:val="0"/>
        <w:jc w:val="both"/>
      </w:pPr>
      <w:r w:rsidRPr="00E1739A">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0F1A2A6" w14:textId="77777777" w:rsidR="00E1739A" w:rsidRPr="008C40C0" w:rsidRDefault="00E1739A" w:rsidP="00E1739A">
      <w:pPr>
        <w:ind w:firstLine="709"/>
        <w:jc w:val="both"/>
        <w:rPr>
          <w:color w:val="000000"/>
        </w:rPr>
      </w:pPr>
      <w:r w:rsidRPr="008C40C0">
        <w:rPr>
          <w:color w:val="000000"/>
        </w:rPr>
        <w:t xml:space="preserve">  </w:t>
      </w:r>
    </w:p>
    <w:p w14:paraId="00F9BC29" w14:textId="77777777" w:rsidR="00E1739A" w:rsidRPr="008C40C0" w:rsidRDefault="00E1739A" w:rsidP="00E1739A">
      <w:pPr>
        <w:jc w:val="center"/>
        <w:rPr>
          <w:b/>
          <w:bCs/>
        </w:rPr>
      </w:pPr>
      <w:r w:rsidRPr="008C40C0">
        <w:rPr>
          <w:b/>
          <w:bCs/>
        </w:rPr>
        <w:t>2. СТОИМОСТЬ УСЛУГ И ПОРЯДОК РАСЧЕТОВ</w:t>
      </w:r>
    </w:p>
    <w:p w14:paraId="07B41C22" w14:textId="77777777" w:rsidR="00E1739A" w:rsidRPr="00E1739A" w:rsidRDefault="00E1739A" w:rsidP="00E1739A">
      <w:pPr>
        <w:jc w:val="center"/>
        <w:rPr>
          <w:color w:val="000000"/>
        </w:rPr>
      </w:pPr>
    </w:p>
    <w:p w14:paraId="23A7F06A" w14:textId="77777777" w:rsidR="00E1739A" w:rsidRPr="008C40C0" w:rsidRDefault="00E1739A" w:rsidP="00E1739A">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195AA15F" w14:textId="77777777" w:rsidR="002140AE" w:rsidRDefault="00E1739A" w:rsidP="00E1739A">
      <w:pPr>
        <w:pStyle w:val="afff2"/>
        <w:tabs>
          <w:tab w:val="left" w:pos="0"/>
        </w:tabs>
        <w:ind w:left="0" w:firstLine="709"/>
        <w:contextualSpacing w:val="0"/>
        <w:jc w:val="both"/>
        <w:rPr>
          <w:color w:val="000000"/>
        </w:rPr>
      </w:pPr>
      <w:r w:rsidRPr="00E1739A">
        <w:rPr>
          <w:color w:val="000000"/>
        </w:rPr>
        <w:t>2.2. Оплата услуг производится в следующем порядке:</w:t>
      </w:r>
    </w:p>
    <w:p w14:paraId="64A30A42" w14:textId="77777777" w:rsidR="002140AE" w:rsidRPr="002140AE" w:rsidRDefault="002140AE" w:rsidP="002140AE">
      <w:pPr>
        <w:tabs>
          <w:tab w:val="left" w:pos="360"/>
        </w:tabs>
        <w:jc w:val="both"/>
      </w:pPr>
      <w:r w:rsidRPr="002140AE">
        <w:t>Предоплата в размере 20 % от общей стоимости услуг в течение 3-х рабочих дней после заключения Договора.</w:t>
      </w:r>
    </w:p>
    <w:p w14:paraId="5DCD8341" w14:textId="77777777" w:rsidR="002140AE" w:rsidRPr="002140AE" w:rsidRDefault="002140AE" w:rsidP="002140AE">
      <w:pPr>
        <w:tabs>
          <w:tab w:val="left" w:pos="360"/>
        </w:tabs>
        <w:jc w:val="both"/>
      </w:pPr>
      <w:r w:rsidRPr="002140AE">
        <w:t>Окончательная оплата в размере 80% от общей стоимости услуг в течение 5-ти рабочих дней после подписания акта сдачи-приемки оказанных услуг.</w:t>
      </w:r>
    </w:p>
    <w:p w14:paraId="3FBC2C4E" w14:textId="4B1C3A57" w:rsidR="00E1739A" w:rsidRPr="008C40C0" w:rsidRDefault="00E1739A" w:rsidP="00E1739A">
      <w:pPr>
        <w:ind w:firstLine="709"/>
        <w:jc w:val="both"/>
      </w:pPr>
      <w:r>
        <w:t xml:space="preserve">2.3.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30FC8C9F" w14:textId="77777777" w:rsidR="00E1739A" w:rsidRDefault="00E1739A" w:rsidP="00E1739A">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290CC4D" w14:textId="0F1FA4FD" w:rsidR="002140AE" w:rsidRPr="008C40C0" w:rsidRDefault="002140AE" w:rsidP="00E1739A">
      <w:pPr>
        <w:ind w:firstLine="709"/>
        <w:jc w:val="both"/>
        <w:rPr>
          <w:color w:val="000000"/>
        </w:rPr>
      </w:pPr>
      <w:r>
        <w:rPr>
          <w:color w:val="000000"/>
        </w:rPr>
        <w:t>2.5. Срок выполнения работ – 9 (Девять) календарных дней с момента заключения Договора.</w:t>
      </w:r>
    </w:p>
    <w:p w14:paraId="63AB72E5" w14:textId="77777777" w:rsidR="00E1739A" w:rsidRPr="008C40C0" w:rsidRDefault="00E1739A" w:rsidP="00E1739A">
      <w:pPr>
        <w:ind w:firstLine="709"/>
        <w:jc w:val="both"/>
        <w:rPr>
          <w:color w:val="000000"/>
        </w:rPr>
      </w:pPr>
    </w:p>
    <w:p w14:paraId="4363B1CE" w14:textId="77777777" w:rsidR="00E1739A" w:rsidRPr="008C40C0" w:rsidRDefault="00E1739A" w:rsidP="00E1739A">
      <w:pPr>
        <w:jc w:val="center"/>
        <w:rPr>
          <w:b/>
          <w:bCs/>
        </w:rPr>
      </w:pPr>
      <w:r w:rsidRPr="008C40C0">
        <w:rPr>
          <w:b/>
          <w:bCs/>
        </w:rPr>
        <w:t>3. ПОРЯДОК СДАЧИ-ПРИЕМКИ УСЛУГ</w:t>
      </w:r>
    </w:p>
    <w:p w14:paraId="62A8F3EA" w14:textId="77777777" w:rsidR="00E1739A" w:rsidRPr="008C40C0" w:rsidRDefault="00E1739A" w:rsidP="00E1739A">
      <w:pPr>
        <w:jc w:val="center"/>
        <w:rPr>
          <w:b/>
          <w:bCs/>
        </w:rPr>
      </w:pPr>
    </w:p>
    <w:p w14:paraId="06A24E2C" w14:textId="343FB420" w:rsidR="00E1739A" w:rsidRPr="008C40C0" w:rsidRDefault="00E1739A" w:rsidP="00E1739A">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w:t>
      </w:r>
      <w:r w:rsidR="002140AE">
        <w:rPr>
          <w:color w:val="000000"/>
        </w:rPr>
        <w:t>жение №1 к настоящему Договору)</w:t>
      </w:r>
    </w:p>
    <w:p w14:paraId="1B9DB29F" w14:textId="3A17B121" w:rsidR="00E1739A" w:rsidRPr="008C40C0" w:rsidRDefault="00E1739A" w:rsidP="00E1739A">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8A6200" w:rsidRPr="008C40C0">
        <w:rPr>
          <w:color w:val="000000"/>
        </w:rPr>
        <w:t>Исполнителем Заказчику</w:t>
      </w:r>
      <w:r w:rsidRPr="008C40C0">
        <w:rPr>
          <w:color w:val="000000"/>
        </w:rPr>
        <w:t xml:space="preserve"> акта сдачи-приемки оказанных услуг и отчета об оказанных услугах на бумажном и/или электронном носителе.</w:t>
      </w:r>
    </w:p>
    <w:p w14:paraId="0BDA3FED" w14:textId="3C90DFC2" w:rsidR="00E1739A" w:rsidRPr="008C40C0" w:rsidRDefault="00E1739A" w:rsidP="00E1739A">
      <w:pPr>
        <w:ind w:firstLine="709"/>
        <w:jc w:val="both"/>
        <w:rPr>
          <w:color w:val="000000"/>
        </w:rPr>
      </w:pPr>
      <w:r w:rsidRPr="008C40C0">
        <w:rPr>
          <w:color w:val="000000"/>
        </w:rPr>
        <w:t xml:space="preserve">3.3. Заказчик обязан принять результаты по акту сдачи-приемки оказанных </w:t>
      </w:r>
      <w:r w:rsidR="008A6200" w:rsidRPr="008C40C0">
        <w:rPr>
          <w:color w:val="000000"/>
        </w:rPr>
        <w:t>услуг в</w:t>
      </w:r>
      <w:r w:rsidRPr="008C40C0">
        <w:rPr>
          <w:color w:val="000000"/>
        </w:rPr>
        <w:t xml:space="preserve"> течение 10 (Десяти) рабочих дней со дня его получения. </w:t>
      </w:r>
    </w:p>
    <w:p w14:paraId="4ED3297C" w14:textId="77777777" w:rsidR="00E1739A" w:rsidRPr="008C40C0" w:rsidRDefault="00E1739A" w:rsidP="00E1739A">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15EB5157" w14:textId="3859D312" w:rsidR="00E1739A" w:rsidRPr="008C40C0" w:rsidRDefault="00E1739A" w:rsidP="00E1739A">
      <w:pPr>
        <w:ind w:firstLine="709"/>
        <w:jc w:val="both"/>
        <w:rPr>
          <w:color w:val="000000"/>
        </w:rPr>
      </w:pPr>
      <w:r w:rsidRPr="008C40C0">
        <w:rPr>
          <w:color w:val="000000"/>
        </w:rPr>
        <w:t xml:space="preserve">3.5. В случае обнаружения недостатков в оказанных услугах, Заказчик в течение 5 (Пяти) рабочих дней </w:t>
      </w:r>
      <w:r w:rsidR="008A6200" w:rsidRPr="008C40C0">
        <w:rPr>
          <w:color w:val="000000"/>
        </w:rPr>
        <w:t>после истечения,</w:t>
      </w:r>
      <w:r w:rsidRPr="008C40C0">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F9C4188" w14:textId="77777777" w:rsidR="00E1739A" w:rsidRPr="008C40C0" w:rsidRDefault="00E1739A" w:rsidP="00E1739A">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288AF0D3" w14:textId="77777777" w:rsidR="00E1739A" w:rsidRPr="008C40C0" w:rsidRDefault="00E1739A" w:rsidP="00E1739A">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5459036" w14:textId="77777777" w:rsidR="00E1739A" w:rsidRPr="008C40C0" w:rsidRDefault="00E1739A" w:rsidP="00E1739A">
      <w:pPr>
        <w:jc w:val="center"/>
      </w:pPr>
    </w:p>
    <w:p w14:paraId="08BA655A" w14:textId="77777777" w:rsidR="00E1739A" w:rsidRPr="008C40C0" w:rsidRDefault="00E1739A" w:rsidP="00E1739A">
      <w:pPr>
        <w:jc w:val="center"/>
        <w:rPr>
          <w:b/>
          <w:bCs/>
        </w:rPr>
      </w:pPr>
      <w:r w:rsidRPr="008C40C0">
        <w:rPr>
          <w:b/>
          <w:bCs/>
        </w:rPr>
        <w:t>4. ПРАВА И ОБЯЗАННОСТИ СТОРОН</w:t>
      </w:r>
    </w:p>
    <w:p w14:paraId="71CED960" w14:textId="77777777" w:rsidR="00E1739A" w:rsidRPr="008C40C0" w:rsidRDefault="00E1739A" w:rsidP="00E1739A">
      <w:pPr>
        <w:jc w:val="center"/>
        <w:rPr>
          <w:b/>
          <w:bCs/>
        </w:rPr>
      </w:pPr>
    </w:p>
    <w:p w14:paraId="2776341C" w14:textId="77777777" w:rsidR="00E1739A" w:rsidRPr="008C40C0" w:rsidRDefault="00E1739A" w:rsidP="00E1739A">
      <w:pPr>
        <w:ind w:firstLine="709"/>
        <w:jc w:val="both"/>
        <w:rPr>
          <w:color w:val="000000"/>
        </w:rPr>
      </w:pPr>
      <w:r w:rsidRPr="008C40C0">
        <w:rPr>
          <w:color w:val="000000"/>
        </w:rPr>
        <w:t xml:space="preserve">4.1. Заказчик обязуется: </w:t>
      </w:r>
    </w:p>
    <w:p w14:paraId="7CB9CFF0" w14:textId="77777777" w:rsidR="00E1739A" w:rsidRPr="008C40C0" w:rsidRDefault="00E1739A" w:rsidP="00E1739A">
      <w:pPr>
        <w:ind w:firstLine="709"/>
        <w:jc w:val="both"/>
        <w:rPr>
          <w:color w:val="000000"/>
        </w:rPr>
      </w:pPr>
      <w:r w:rsidRPr="008C40C0">
        <w:rPr>
          <w:color w:val="000000"/>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F6B2C1C" w14:textId="77777777" w:rsidR="00E1739A" w:rsidRPr="008C40C0" w:rsidRDefault="00E1739A" w:rsidP="00E1739A">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4D882D2D" w14:textId="77777777" w:rsidR="00E1739A" w:rsidRPr="008C40C0" w:rsidRDefault="00E1739A" w:rsidP="00E1739A">
      <w:pPr>
        <w:ind w:firstLine="709"/>
        <w:jc w:val="both"/>
        <w:rPr>
          <w:color w:val="000000"/>
        </w:rPr>
      </w:pPr>
      <w:r w:rsidRPr="008C40C0">
        <w:rPr>
          <w:color w:val="000000"/>
        </w:rPr>
        <w:t>4.2. Заказчик вправе:</w:t>
      </w:r>
    </w:p>
    <w:p w14:paraId="7C39ECB0" w14:textId="77777777" w:rsidR="00E1739A" w:rsidRPr="008C40C0" w:rsidRDefault="00E1739A" w:rsidP="00E1739A">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553A17DE" w14:textId="77777777" w:rsidR="00E1739A" w:rsidRPr="008C40C0" w:rsidRDefault="00E1739A" w:rsidP="00E1739A">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0B28A46" w14:textId="77777777" w:rsidR="00E1739A" w:rsidRPr="008C40C0" w:rsidRDefault="00E1739A" w:rsidP="00E1739A">
      <w:pPr>
        <w:ind w:firstLine="709"/>
        <w:jc w:val="both"/>
        <w:rPr>
          <w:color w:val="000000"/>
        </w:rPr>
      </w:pPr>
      <w:r w:rsidRPr="008C40C0">
        <w:rPr>
          <w:color w:val="000000"/>
        </w:rPr>
        <w:t>4.3. Исполнитель обязуется:</w:t>
      </w:r>
    </w:p>
    <w:p w14:paraId="4C6F651D" w14:textId="77777777" w:rsidR="00E1739A" w:rsidRPr="008C40C0" w:rsidRDefault="00E1739A" w:rsidP="00E1739A">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886E086" w14:textId="77777777" w:rsidR="00E1739A" w:rsidRPr="008C40C0" w:rsidRDefault="00E1739A" w:rsidP="00E1739A">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9607077" w14:textId="77777777" w:rsidR="00E1739A" w:rsidRPr="008C40C0" w:rsidRDefault="00E1739A" w:rsidP="00E1739A">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23C73B68" w14:textId="77777777" w:rsidR="00E1739A" w:rsidRPr="008C40C0" w:rsidRDefault="00E1739A" w:rsidP="00E1739A">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D3EC4C6" w14:textId="77777777" w:rsidR="00E1739A" w:rsidRPr="008C40C0" w:rsidRDefault="00E1739A" w:rsidP="00E1739A">
      <w:pPr>
        <w:ind w:firstLine="709"/>
        <w:jc w:val="both"/>
        <w:rPr>
          <w:color w:val="000000"/>
        </w:rPr>
      </w:pPr>
      <w:r w:rsidRPr="008C40C0">
        <w:rPr>
          <w:color w:val="000000"/>
        </w:rPr>
        <w:t>4.4. Исполнитель вправе:</w:t>
      </w:r>
    </w:p>
    <w:p w14:paraId="5C0F980D" w14:textId="77777777" w:rsidR="00E1739A" w:rsidRPr="008C40C0" w:rsidRDefault="00E1739A" w:rsidP="00E1739A">
      <w:pPr>
        <w:ind w:firstLine="709"/>
        <w:jc w:val="both"/>
        <w:rPr>
          <w:color w:val="000000"/>
        </w:rPr>
      </w:pPr>
      <w:r w:rsidRPr="008C40C0">
        <w:rPr>
          <w:color w:val="000000"/>
        </w:rPr>
        <w:t>4.4.1. Оказать услуги раньше установленной даты;</w:t>
      </w:r>
    </w:p>
    <w:p w14:paraId="5D49066F" w14:textId="77777777" w:rsidR="00E1739A" w:rsidRPr="008C40C0" w:rsidRDefault="00E1739A" w:rsidP="00E1739A">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588B6C0" w14:textId="77777777" w:rsidR="00E1739A" w:rsidRPr="008C40C0" w:rsidRDefault="00E1739A" w:rsidP="00E1739A">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8D7C933" w14:textId="77777777" w:rsidR="00E1739A" w:rsidRDefault="00E1739A" w:rsidP="00E1739A">
      <w:pPr>
        <w:jc w:val="center"/>
        <w:rPr>
          <w:b/>
          <w:bCs/>
        </w:rPr>
      </w:pPr>
    </w:p>
    <w:p w14:paraId="094EA77C" w14:textId="77777777" w:rsidR="00E1739A" w:rsidRPr="008C40C0" w:rsidRDefault="00E1739A" w:rsidP="00E1739A">
      <w:pPr>
        <w:jc w:val="center"/>
        <w:rPr>
          <w:b/>
          <w:bCs/>
        </w:rPr>
      </w:pPr>
      <w:r w:rsidRPr="008C40C0">
        <w:rPr>
          <w:b/>
          <w:bCs/>
        </w:rPr>
        <w:t>5. ОТВЕТСТВЕННОСТЬ СТОРОН</w:t>
      </w:r>
    </w:p>
    <w:p w14:paraId="297C0090" w14:textId="77777777" w:rsidR="00E1739A" w:rsidRPr="008C40C0" w:rsidRDefault="00E1739A" w:rsidP="00E1739A">
      <w:pPr>
        <w:jc w:val="center"/>
        <w:rPr>
          <w:b/>
          <w:bCs/>
        </w:rPr>
      </w:pPr>
    </w:p>
    <w:p w14:paraId="152E56DA" w14:textId="77777777" w:rsidR="00E1739A" w:rsidRPr="008C40C0" w:rsidRDefault="00E1739A" w:rsidP="00E1739A">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DC6A810" w14:textId="77777777" w:rsidR="00E1739A" w:rsidRPr="008C40C0" w:rsidRDefault="00E1739A" w:rsidP="00E1739A">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92A3080" w14:textId="77777777" w:rsidR="00E1739A" w:rsidRPr="008C40C0" w:rsidRDefault="00E1739A" w:rsidP="00E1739A">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2936B4E" w14:textId="77777777" w:rsidR="00E1739A" w:rsidRPr="008C40C0" w:rsidRDefault="00E1739A" w:rsidP="00E1739A">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C8849C9" w14:textId="77777777" w:rsidR="00E1739A" w:rsidRPr="008C40C0" w:rsidRDefault="00E1739A" w:rsidP="00E1739A">
      <w:pPr>
        <w:jc w:val="both"/>
        <w:rPr>
          <w:color w:val="000000"/>
        </w:rPr>
      </w:pPr>
    </w:p>
    <w:p w14:paraId="63834B35" w14:textId="77777777" w:rsidR="00E1739A" w:rsidRPr="008C40C0" w:rsidRDefault="00E1739A" w:rsidP="00E1739A">
      <w:pPr>
        <w:jc w:val="center"/>
        <w:rPr>
          <w:b/>
          <w:bCs/>
        </w:rPr>
      </w:pPr>
      <w:r w:rsidRPr="008C40C0">
        <w:rPr>
          <w:b/>
          <w:bCs/>
        </w:rPr>
        <w:t>6. ПРАВА СТОРОН НА РЕЗУЛЬТАТЫ УСЛУГ</w:t>
      </w:r>
    </w:p>
    <w:p w14:paraId="3EE90A05" w14:textId="77777777" w:rsidR="00E1739A" w:rsidRPr="008C40C0" w:rsidRDefault="00E1739A" w:rsidP="00E1739A">
      <w:pPr>
        <w:jc w:val="center"/>
        <w:rPr>
          <w:b/>
          <w:bCs/>
        </w:rPr>
      </w:pPr>
    </w:p>
    <w:p w14:paraId="0D322C86" w14:textId="77777777" w:rsidR="00E1739A" w:rsidRPr="008C40C0" w:rsidRDefault="00E1739A" w:rsidP="00E1739A">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8E2C7D3" w14:textId="77777777" w:rsidR="00E1739A" w:rsidRPr="008C40C0" w:rsidRDefault="00E1739A" w:rsidP="00E1739A">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0F18DDDF" w14:textId="77777777" w:rsidR="00E1739A" w:rsidRPr="008C40C0" w:rsidRDefault="00E1739A" w:rsidP="00E1739A">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8045CEC" w14:textId="77777777" w:rsidR="00E1739A" w:rsidRPr="008C40C0" w:rsidRDefault="00E1739A" w:rsidP="00E1739A">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A6DAA51" w14:textId="77777777" w:rsidR="00E1739A" w:rsidRPr="008C40C0" w:rsidRDefault="00E1739A" w:rsidP="00E1739A">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C2BC470" w14:textId="77777777" w:rsidR="00E1739A" w:rsidRDefault="00E1739A" w:rsidP="00E1739A">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w:t>
      </w:r>
      <w:r w:rsidRPr="008C40C0">
        <w:lastRenderedPageBreak/>
        <w:t>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61BBC75" w14:textId="77777777" w:rsidR="00E1739A" w:rsidRPr="008C40C0" w:rsidRDefault="00E1739A" w:rsidP="00E1739A">
      <w:pPr>
        <w:ind w:firstLine="708"/>
        <w:jc w:val="both"/>
      </w:pPr>
    </w:p>
    <w:p w14:paraId="711977B8" w14:textId="77777777" w:rsidR="00E1739A" w:rsidRDefault="00E1739A" w:rsidP="00E1739A">
      <w:pPr>
        <w:jc w:val="center"/>
        <w:rPr>
          <w:b/>
        </w:rPr>
      </w:pPr>
      <w:r w:rsidRPr="008C40C0">
        <w:rPr>
          <w:b/>
        </w:rPr>
        <w:t>7. КОНФИДЕНЦИАЛЬНОСТЬ</w:t>
      </w:r>
    </w:p>
    <w:p w14:paraId="7912B5EA" w14:textId="77777777" w:rsidR="00E1739A" w:rsidRPr="008C40C0" w:rsidRDefault="00E1739A" w:rsidP="00E1739A">
      <w:pPr>
        <w:jc w:val="center"/>
        <w:rPr>
          <w:b/>
        </w:rPr>
      </w:pPr>
    </w:p>
    <w:p w14:paraId="5DD9DDBF" w14:textId="77777777" w:rsidR="00E1739A" w:rsidRPr="008C40C0" w:rsidRDefault="00E1739A" w:rsidP="00E1739A">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0A1CDF74" w14:textId="77777777" w:rsidR="00E1739A" w:rsidRPr="008C40C0" w:rsidRDefault="00E1739A" w:rsidP="00E1739A">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0B50A4F" w14:textId="77777777" w:rsidR="00E1739A" w:rsidRPr="008C40C0" w:rsidRDefault="00E1739A" w:rsidP="00E1739A">
      <w:pPr>
        <w:ind w:firstLine="709"/>
        <w:jc w:val="both"/>
      </w:pPr>
      <w:r w:rsidRPr="008C40C0">
        <w:t xml:space="preserve">(1) разглашение Конфиденциальной информации с письменного согласия Заказчика; </w:t>
      </w:r>
    </w:p>
    <w:p w14:paraId="0C592FC6" w14:textId="77777777" w:rsidR="00E1739A" w:rsidRPr="008C40C0" w:rsidRDefault="00E1739A" w:rsidP="00E1739A">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48A85D0" w14:textId="77777777" w:rsidR="00E1739A" w:rsidRPr="008C40C0" w:rsidRDefault="00E1739A" w:rsidP="00E1739A">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13C4FF5" w14:textId="77777777" w:rsidR="00E1739A" w:rsidRPr="008C40C0" w:rsidRDefault="00E1739A" w:rsidP="00E1739A">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1D44A36" w14:textId="77777777" w:rsidR="00E1739A" w:rsidRPr="008C40C0" w:rsidRDefault="00E1739A" w:rsidP="00E1739A">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2FDC26" w14:textId="77777777" w:rsidR="00E1739A" w:rsidRPr="008C40C0" w:rsidRDefault="00E1739A" w:rsidP="00E1739A">
      <w:pPr>
        <w:ind w:firstLine="709"/>
        <w:jc w:val="both"/>
      </w:pPr>
    </w:p>
    <w:p w14:paraId="4F1D722C" w14:textId="77777777" w:rsidR="00E1739A" w:rsidRPr="00491D0E" w:rsidRDefault="00E1739A" w:rsidP="00E1739A">
      <w:pPr>
        <w:jc w:val="center"/>
        <w:rPr>
          <w:b/>
          <w:bCs/>
        </w:rPr>
      </w:pPr>
      <w:r w:rsidRPr="00491D0E">
        <w:rPr>
          <w:b/>
          <w:bCs/>
        </w:rPr>
        <w:t>8. ГАРАНТИИ И ЗАВЕРЕНИЯ СТОРОН</w:t>
      </w:r>
    </w:p>
    <w:p w14:paraId="37B1F00E" w14:textId="77777777" w:rsidR="00E1739A" w:rsidRPr="00491D0E" w:rsidRDefault="00E1739A" w:rsidP="00E1739A">
      <w:pPr>
        <w:ind w:firstLine="709"/>
        <w:jc w:val="both"/>
      </w:pPr>
    </w:p>
    <w:p w14:paraId="40531C68" w14:textId="77777777" w:rsidR="00E1739A" w:rsidRPr="008A6200" w:rsidRDefault="00E1739A" w:rsidP="008A6200">
      <w:pPr>
        <w:shd w:val="clear" w:color="auto" w:fill="FFFFFF"/>
        <w:tabs>
          <w:tab w:val="left" w:pos="0"/>
          <w:tab w:val="left" w:pos="1276"/>
        </w:tabs>
        <w:ind w:firstLine="709"/>
        <w:jc w:val="both"/>
        <w:rPr>
          <w:color w:val="000000"/>
        </w:rPr>
      </w:pPr>
      <w:r w:rsidRPr="008A6200">
        <w:rPr>
          <w:color w:val="000000"/>
        </w:rPr>
        <w:t>8.1. Исполнитель гарантирует и заверяет Заказчика, что:</w:t>
      </w:r>
    </w:p>
    <w:p w14:paraId="4F759B05" w14:textId="77777777" w:rsidR="00E1739A" w:rsidRPr="00491D0E" w:rsidRDefault="00E1739A" w:rsidP="00E1739A">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DC8F577" w14:textId="7F9EB65D" w:rsidR="00E1739A" w:rsidRPr="00491D0E" w:rsidRDefault="00E1739A" w:rsidP="00E1739A">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8A6200"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517DD096" w14:textId="77777777"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2B7FC28" w14:textId="77777777"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751796D" w14:textId="1CDDDB2E"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8A6200" w:rsidRPr="00491D0E">
        <w:rPr>
          <w:color w:val="000000"/>
        </w:rPr>
        <w:t>подписания полномочия</w:t>
      </w:r>
      <w:r w:rsidRPr="00491D0E">
        <w:rPr>
          <w:color w:val="000000"/>
        </w:rPr>
        <w:t xml:space="preserve"> и занимает должность, указанную в преамбуле настоящего Договора.</w:t>
      </w:r>
    </w:p>
    <w:p w14:paraId="1BAC1DD8" w14:textId="77777777" w:rsidR="00E1739A" w:rsidRPr="00491D0E" w:rsidRDefault="00E1739A" w:rsidP="00E1739A">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793D15A9" w14:textId="1210F81D" w:rsidR="00E1739A" w:rsidRPr="008A6200" w:rsidRDefault="008A6200" w:rsidP="008A6200">
      <w:pPr>
        <w:shd w:val="clear" w:color="auto" w:fill="FFFFFF"/>
        <w:tabs>
          <w:tab w:val="left" w:pos="0"/>
          <w:tab w:val="left" w:pos="1276"/>
        </w:tabs>
        <w:ind w:firstLine="709"/>
        <w:jc w:val="both"/>
        <w:rPr>
          <w:color w:val="000000"/>
        </w:rPr>
      </w:pPr>
      <w:r w:rsidRPr="008A6200">
        <w:rPr>
          <w:color w:val="000000"/>
        </w:rPr>
        <w:t xml:space="preserve">8.2. </w:t>
      </w:r>
      <w:r w:rsidR="00E1739A" w:rsidRPr="008A6200">
        <w:rPr>
          <w:color w:val="000000"/>
        </w:rPr>
        <w:t>Заказчик гарантирует и заверяет Исполнителя, что:</w:t>
      </w:r>
    </w:p>
    <w:p w14:paraId="3774F0EE" w14:textId="77777777" w:rsidR="00E1739A" w:rsidRPr="00491D0E" w:rsidRDefault="00E1739A" w:rsidP="00E1739A">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C4BA0AC" w14:textId="638C9D6E" w:rsidR="00E1739A" w:rsidRPr="00491D0E" w:rsidRDefault="00E1739A" w:rsidP="00E1739A">
      <w:pPr>
        <w:shd w:val="clear" w:color="auto" w:fill="FFFFFF"/>
        <w:tabs>
          <w:tab w:val="left" w:pos="0"/>
        </w:tabs>
        <w:ind w:firstLine="709"/>
        <w:jc w:val="both"/>
        <w:rPr>
          <w:color w:val="000000"/>
        </w:rPr>
      </w:pPr>
      <w:r w:rsidRPr="00491D0E">
        <w:rPr>
          <w:color w:val="000000"/>
        </w:rPr>
        <w:t xml:space="preserve">(2)  не осуществляет </w:t>
      </w:r>
      <w:r w:rsidR="008A6200"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1C5FA188" w14:textId="77777777" w:rsidR="00E1739A" w:rsidRPr="00491D0E" w:rsidRDefault="00E1739A" w:rsidP="00E1739A">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BC496FB" w14:textId="77777777" w:rsidR="00E1739A" w:rsidRPr="00491D0E" w:rsidRDefault="00E1739A" w:rsidP="00E1739A">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E0D3FA" w14:textId="77777777" w:rsidR="00E1739A" w:rsidRPr="00491D0E" w:rsidRDefault="00E1739A" w:rsidP="00E1739A">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F3111E2" w14:textId="77777777" w:rsidR="00E1739A" w:rsidRPr="00491D0E" w:rsidRDefault="00E1739A" w:rsidP="00E1739A">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887F2CE" w14:textId="77777777" w:rsidR="00E1739A" w:rsidRPr="00491D0E" w:rsidRDefault="00E1739A" w:rsidP="00E1739A">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27A8B4D" w14:textId="77777777" w:rsidR="00E1739A" w:rsidRPr="00491D0E" w:rsidRDefault="00E1739A" w:rsidP="00E1739A">
      <w:pPr>
        <w:shd w:val="clear" w:color="auto" w:fill="FFFFFF"/>
        <w:tabs>
          <w:tab w:val="left" w:pos="0"/>
        </w:tabs>
        <w:ind w:firstLine="709"/>
        <w:jc w:val="both"/>
        <w:rPr>
          <w:color w:val="000000"/>
        </w:rPr>
      </w:pPr>
      <w:r>
        <w:rPr>
          <w:color w:val="000000"/>
        </w:rPr>
        <w:lastRenderedPageBreak/>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23EC0DF" w14:textId="1ADC36C9" w:rsidR="00E1739A" w:rsidRPr="00491D0E" w:rsidRDefault="00E1739A" w:rsidP="00E1739A">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8D4282"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C79F1D3" w14:textId="22CEDB69" w:rsidR="00E1739A" w:rsidRPr="00491D0E" w:rsidRDefault="00E1739A" w:rsidP="00E1739A">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8D4282"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D3EE8B8" w14:textId="77777777" w:rsidR="00E1739A" w:rsidRPr="00491D0E" w:rsidRDefault="00E1739A" w:rsidP="00E1739A">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172B61B" w14:textId="77777777" w:rsidR="00E1739A" w:rsidRPr="00491D0E" w:rsidRDefault="00E1739A" w:rsidP="00E1739A">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8C10CCA" w14:textId="77777777" w:rsidR="00E1739A" w:rsidRPr="00491D0E" w:rsidRDefault="00E1739A" w:rsidP="00E1739A">
      <w:pPr>
        <w:ind w:firstLine="709"/>
        <w:jc w:val="both"/>
        <w:rPr>
          <w:color w:val="000000"/>
        </w:rPr>
      </w:pPr>
    </w:p>
    <w:p w14:paraId="61147932" w14:textId="77777777" w:rsidR="00E1739A" w:rsidRPr="008C40C0" w:rsidRDefault="00E1739A" w:rsidP="00E1739A">
      <w:pPr>
        <w:pStyle w:val="afff2"/>
        <w:numPr>
          <w:ilvl w:val="0"/>
          <w:numId w:val="21"/>
        </w:numPr>
        <w:jc w:val="center"/>
        <w:rPr>
          <w:b/>
          <w:sz w:val="24"/>
          <w:szCs w:val="24"/>
        </w:rPr>
      </w:pPr>
      <w:r w:rsidRPr="008C40C0">
        <w:rPr>
          <w:b/>
          <w:sz w:val="24"/>
          <w:szCs w:val="24"/>
        </w:rPr>
        <w:t>АНТИКОРРУПЦИОННЫЕ УСЛОВИЯ</w:t>
      </w:r>
    </w:p>
    <w:p w14:paraId="697A6EDE" w14:textId="77777777" w:rsidR="00E1739A" w:rsidRPr="008C40C0" w:rsidRDefault="00E1739A" w:rsidP="00E1739A">
      <w:pPr>
        <w:jc w:val="center"/>
        <w:rPr>
          <w:b/>
        </w:rPr>
      </w:pPr>
    </w:p>
    <w:p w14:paraId="18FC3695" w14:textId="77777777" w:rsidR="00E1739A" w:rsidRPr="008C40C0" w:rsidRDefault="00E1739A" w:rsidP="00E1739A">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EC6B63E" w14:textId="77777777" w:rsidR="00E1739A" w:rsidRPr="008C40C0" w:rsidRDefault="00E1739A" w:rsidP="00E1739A">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4A2045" w14:textId="77777777" w:rsidR="00E1739A" w:rsidRPr="008C40C0" w:rsidRDefault="00E1739A" w:rsidP="00E1739A">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5EC4D64C" w14:textId="77777777" w:rsidR="00E1739A" w:rsidRPr="008C40C0" w:rsidRDefault="00E1739A" w:rsidP="00E1739A">
      <w:pPr>
        <w:ind w:firstLine="709"/>
        <w:jc w:val="both"/>
      </w:pPr>
      <w:r w:rsidRPr="008C40C0">
        <w:t>Под действиями работника, осуществляемыми в пользу стимулирующей его Стороны, понимаются:</w:t>
      </w:r>
    </w:p>
    <w:p w14:paraId="405E1CA4" w14:textId="77777777" w:rsidR="00E1739A" w:rsidRPr="00E1739A" w:rsidRDefault="00E1739A" w:rsidP="00E1739A">
      <w:pPr>
        <w:pStyle w:val="afff2"/>
        <w:numPr>
          <w:ilvl w:val="0"/>
          <w:numId w:val="22"/>
        </w:numPr>
        <w:autoSpaceDE w:val="0"/>
        <w:autoSpaceDN w:val="0"/>
        <w:adjustRightInd w:val="0"/>
        <w:jc w:val="both"/>
      </w:pPr>
      <w:r w:rsidRPr="00E1739A">
        <w:t>предоставление неоправданных преимуществ по сравнению с другими контрагентами;</w:t>
      </w:r>
    </w:p>
    <w:p w14:paraId="757DA328" w14:textId="77777777" w:rsidR="00E1739A" w:rsidRPr="00E1739A" w:rsidRDefault="00E1739A" w:rsidP="00E1739A">
      <w:pPr>
        <w:pStyle w:val="afff2"/>
        <w:numPr>
          <w:ilvl w:val="0"/>
          <w:numId w:val="22"/>
        </w:numPr>
        <w:autoSpaceDE w:val="0"/>
        <w:autoSpaceDN w:val="0"/>
        <w:adjustRightInd w:val="0"/>
        <w:jc w:val="both"/>
      </w:pPr>
      <w:r w:rsidRPr="00E1739A">
        <w:t>предоставление каких-либо гарантий;</w:t>
      </w:r>
    </w:p>
    <w:p w14:paraId="6FE91EBA" w14:textId="77777777" w:rsidR="00E1739A" w:rsidRPr="00E1739A" w:rsidRDefault="00E1739A" w:rsidP="00E1739A">
      <w:pPr>
        <w:pStyle w:val="afff2"/>
        <w:numPr>
          <w:ilvl w:val="0"/>
          <w:numId w:val="22"/>
        </w:numPr>
        <w:autoSpaceDE w:val="0"/>
        <w:autoSpaceDN w:val="0"/>
        <w:adjustRightInd w:val="0"/>
        <w:jc w:val="both"/>
      </w:pPr>
      <w:r w:rsidRPr="00E1739A">
        <w:t>ускорение существующих процедур;</w:t>
      </w:r>
    </w:p>
    <w:p w14:paraId="5D4CC6AC" w14:textId="77777777" w:rsidR="00E1739A" w:rsidRPr="00E1739A" w:rsidRDefault="00E1739A" w:rsidP="00E1739A">
      <w:pPr>
        <w:pStyle w:val="afff2"/>
        <w:numPr>
          <w:ilvl w:val="0"/>
          <w:numId w:val="22"/>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56E8D1F" w14:textId="77777777" w:rsidR="00E1739A" w:rsidRPr="008C40C0" w:rsidRDefault="00E1739A" w:rsidP="00E1739A">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5D28D9E4" w14:textId="77777777" w:rsidR="00E1739A" w:rsidRPr="008C40C0" w:rsidRDefault="00E1739A" w:rsidP="00E1739A">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33BF4CC" w14:textId="77777777" w:rsidR="00E1739A" w:rsidRPr="008C40C0" w:rsidRDefault="00E1739A" w:rsidP="00E1739A">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E2AD7FA" w14:textId="77777777" w:rsidR="00E1739A" w:rsidRPr="008C40C0" w:rsidRDefault="00E1739A" w:rsidP="00E1739A">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CAC6F8F" w14:textId="77777777" w:rsidR="00E1739A" w:rsidRPr="008C40C0" w:rsidRDefault="00E1739A" w:rsidP="00E1739A">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E409458" w14:textId="77777777" w:rsidR="00E1739A" w:rsidRPr="008C40C0" w:rsidRDefault="00E1739A" w:rsidP="00E1739A">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E87D42D" w14:textId="77777777" w:rsidR="00E1739A" w:rsidRPr="008C40C0" w:rsidRDefault="00E1739A" w:rsidP="00E1739A">
      <w:pPr>
        <w:ind w:firstLine="709"/>
        <w:jc w:val="both"/>
        <w:rPr>
          <w:color w:val="000000"/>
        </w:rPr>
      </w:pPr>
    </w:p>
    <w:p w14:paraId="4BE3A4E1" w14:textId="77777777" w:rsidR="00E1739A" w:rsidRPr="008C40C0" w:rsidRDefault="00E1739A" w:rsidP="00E1739A">
      <w:pPr>
        <w:pStyle w:val="afff2"/>
        <w:numPr>
          <w:ilvl w:val="0"/>
          <w:numId w:val="23"/>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739201B" w14:textId="77777777" w:rsidR="00E1739A" w:rsidRPr="008C40C0" w:rsidRDefault="00E1739A" w:rsidP="00E1739A">
      <w:pPr>
        <w:pStyle w:val="afff2"/>
        <w:ind w:left="360"/>
        <w:rPr>
          <w:b/>
          <w:bCs/>
          <w:sz w:val="24"/>
          <w:szCs w:val="24"/>
        </w:rPr>
      </w:pPr>
    </w:p>
    <w:p w14:paraId="659199E0" w14:textId="77777777" w:rsidR="00E1739A" w:rsidRPr="008C40C0" w:rsidRDefault="00E1739A" w:rsidP="00E1739A">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DC92023" w14:textId="77777777" w:rsidR="00E1739A" w:rsidRPr="008C40C0" w:rsidRDefault="00E1739A" w:rsidP="00E1739A">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7E2988F" w14:textId="77777777" w:rsidR="00E1739A" w:rsidRPr="008C40C0" w:rsidRDefault="00E1739A" w:rsidP="00E1739A">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B03887B" w14:textId="77777777" w:rsidR="00E1739A" w:rsidRPr="008C40C0" w:rsidRDefault="00E1739A" w:rsidP="00E1739A">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197AB0E" w14:textId="77777777" w:rsidR="00E1739A" w:rsidRPr="00E1739A" w:rsidRDefault="00E1739A" w:rsidP="00E1739A">
      <w:pPr>
        <w:pStyle w:val="23"/>
        <w:ind w:firstLine="709"/>
        <w:rPr>
          <w:sz w:val="20"/>
        </w:rPr>
      </w:pPr>
      <w:r w:rsidRPr="00E1739A">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289FFCB" w14:textId="77777777" w:rsidR="00E1739A" w:rsidRPr="00E1739A" w:rsidRDefault="00E1739A" w:rsidP="00E1739A">
      <w:pPr>
        <w:jc w:val="center"/>
      </w:pPr>
    </w:p>
    <w:p w14:paraId="2326E212" w14:textId="77777777" w:rsidR="00E1739A" w:rsidRPr="008C40C0" w:rsidRDefault="00E1739A" w:rsidP="00E1739A">
      <w:pPr>
        <w:jc w:val="center"/>
        <w:rPr>
          <w:b/>
          <w:bCs/>
        </w:rPr>
      </w:pPr>
      <w:r w:rsidRPr="008C40C0">
        <w:rPr>
          <w:b/>
          <w:bCs/>
        </w:rPr>
        <w:t>11. СРОК ДЕЙСТВИЯ ДОГОВОРА</w:t>
      </w:r>
    </w:p>
    <w:p w14:paraId="25BB7F6B" w14:textId="77777777" w:rsidR="00E1739A" w:rsidRPr="008C40C0" w:rsidRDefault="00E1739A" w:rsidP="00E1739A">
      <w:pPr>
        <w:jc w:val="center"/>
        <w:rPr>
          <w:b/>
          <w:bCs/>
        </w:rPr>
      </w:pPr>
    </w:p>
    <w:p w14:paraId="2513EC29" w14:textId="20F6AE7E" w:rsidR="00E1739A" w:rsidRPr="008C40C0" w:rsidRDefault="00E1739A" w:rsidP="00E1739A">
      <w:pPr>
        <w:ind w:firstLine="720"/>
        <w:jc w:val="both"/>
      </w:pPr>
      <w:r w:rsidRPr="008C40C0">
        <w:t xml:space="preserve">11.1. Настоящий Договор вступает в силу с момента подписания и действует до </w:t>
      </w:r>
      <w:r w:rsidR="002140AE">
        <w:t>20 сентября 2016г</w:t>
      </w:r>
      <w:r w:rsidRPr="008C40C0">
        <w:t>, а в части неисполненных обязательств – до полного исполнения Сторонами своих обязательств по настоящему Договору.</w:t>
      </w:r>
    </w:p>
    <w:p w14:paraId="0857B4E5" w14:textId="77777777" w:rsidR="00E1739A" w:rsidRPr="008C40C0" w:rsidRDefault="00E1739A" w:rsidP="00E1739A">
      <w:pPr>
        <w:rPr>
          <w:b/>
          <w:bCs/>
        </w:rPr>
      </w:pPr>
    </w:p>
    <w:p w14:paraId="27C35A0F" w14:textId="77777777" w:rsidR="00E1739A" w:rsidRPr="008C40C0" w:rsidRDefault="00E1739A" w:rsidP="00E1739A">
      <w:pPr>
        <w:jc w:val="center"/>
        <w:rPr>
          <w:b/>
          <w:bCs/>
        </w:rPr>
      </w:pPr>
      <w:r w:rsidRPr="008C40C0">
        <w:rPr>
          <w:b/>
          <w:bCs/>
        </w:rPr>
        <w:t>12. ПОРЯДОК И ОСНОВАНИЯ ИЗМЕНЕНИЯ И РАСТОРЖЕНИЕ ДОГОВОРА</w:t>
      </w:r>
    </w:p>
    <w:p w14:paraId="0C62B304" w14:textId="77777777" w:rsidR="00E1739A" w:rsidRPr="008C40C0" w:rsidRDefault="00E1739A" w:rsidP="00E1739A">
      <w:pPr>
        <w:jc w:val="center"/>
        <w:rPr>
          <w:b/>
          <w:bCs/>
        </w:rPr>
      </w:pPr>
    </w:p>
    <w:p w14:paraId="417A5175" w14:textId="77777777" w:rsidR="00E1739A" w:rsidRPr="008C40C0" w:rsidRDefault="00E1739A" w:rsidP="00E1739A">
      <w:pPr>
        <w:ind w:firstLine="720"/>
        <w:jc w:val="both"/>
      </w:pPr>
      <w:r w:rsidRPr="008C40C0">
        <w:t>12.1. Досрочное расторжение настоящего Договора допускается по письменному соглашению Сторон.</w:t>
      </w:r>
    </w:p>
    <w:p w14:paraId="0C93C767" w14:textId="77777777" w:rsidR="00E1739A" w:rsidRPr="008C40C0" w:rsidRDefault="00E1739A" w:rsidP="00E1739A">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C55825A" w14:textId="77777777" w:rsidR="00E1739A" w:rsidRPr="008C40C0" w:rsidRDefault="00E1739A" w:rsidP="00E1739A">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776788F" w14:textId="77777777" w:rsidR="00E1739A" w:rsidRPr="008C40C0" w:rsidRDefault="00E1739A" w:rsidP="00E1739A">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6FBD2D4" w14:textId="77777777" w:rsidR="00E1739A" w:rsidRPr="008C40C0" w:rsidRDefault="00E1739A" w:rsidP="00E1739A">
      <w:pPr>
        <w:jc w:val="center"/>
        <w:rPr>
          <w:b/>
          <w:bCs/>
        </w:rPr>
      </w:pPr>
    </w:p>
    <w:p w14:paraId="75D3D06D" w14:textId="77777777" w:rsidR="00E1739A" w:rsidRPr="008C40C0" w:rsidRDefault="00E1739A" w:rsidP="00E1739A">
      <w:pPr>
        <w:jc w:val="center"/>
        <w:rPr>
          <w:b/>
          <w:bCs/>
        </w:rPr>
      </w:pPr>
      <w:r w:rsidRPr="008C40C0">
        <w:rPr>
          <w:b/>
          <w:bCs/>
        </w:rPr>
        <w:t>13. ПОРЯДОК РАССМОТРЕНИЯ СПОРОВ</w:t>
      </w:r>
    </w:p>
    <w:p w14:paraId="59EFD564" w14:textId="77777777" w:rsidR="00E1739A" w:rsidRPr="008C40C0" w:rsidRDefault="00E1739A" w:rsidP="00E1739A">
      <w:pPr>
        <w:jc w:val="center"/>
        <w:rPr>
          <w:b/>
          <w:bCs/>
        </w:rPr>
      </w:pPr>
    </w:p>
    <w:p w14:paraId="60DA3777" w14:textId="77777777" w:rsidR="00E1739A" w:rsidRPr="008C40C0" w:rsidRDefault="00E1739A" w:rsidP="00E1739A">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E8EBDC7" w14:textId="77777777" w:rsidR="00E1739A" w:rsidRPr="008C40C0" w:rsidRDefault="00E1739A" w:rsidP="00E1739A">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5134433" w14:textId="77777777" w:rsidR="00E1739A" w:rsidRPr="008C40C0" w:rsidRDefault="00E1739A" w:rsidP="00E1739A">
      <w:pPr>
        <w:jc w:val="both"/>
        <w:rPr>
          <w:color w:val="000000"/>
        </w:rPr>
      </w:pPr>
    </w:p>
    <w:p w14:paraId="3F2C2840" w14:textId="77777777" w:rsidR="00E1739A" w:rsidRPr="008C40C0" w:rsidRDefault="00E1739A" w:rsidP="00E1739A">
      <w:pPr>
        <w:jc w:val="center"/>
        <w:rPr>
          <w:b/>
          <w:bCs/>
        </w:rPr>
      </w:pPr>
      <w:r w:rsidRPr="008C40C0">
        <w:rPr>
          <w:b/>
          <w:bCs/>
        </w:rPr>
        <w:t>14. ТРЕБОВАНИЯ К ПОДПИСИ</w:t>
      </w:r>
    </w:p>
    <w:p w14:paraId="1C110348" w14:textId="77777777" w:rsidR="00E1739A" w:rsidRPr="008C40C0" w:rsidRDefault="00E1739A" w:rsidP="00E1739A">
      <w:pPr>
        <w:jc w:val="center"/>
        <w:rPr>
          <w:b/>
          <w:bCs/>
        </w:rPr>
      </w:pPr>
    </w:p>
    <w:p w14:paraId="53B7A770" w14:textId="77777777" w:rsidR="00E1739A" w:rsidRPr="008C40C0" w:rsidRDefault="00E1739A" w:rsidP="00E1739A">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79F5C10" w14:textId="77777777" w:rsidR="00E1739A" w:rsidRPr="008C40C0" w:rsidRDefault="00E1739A" w:rsidP="00E1739A">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79BACA0" w14:textId="77777777" w:rsidR="00E1739A" w:rsidRPr="008C40C0" w:rsidRDefault="00E1739A" w:rsidP="00E1739A">
      <w:pPr>
        <w:ind w:firstLine="709"/>
        <w:jc w:val="both"/>
        <w:rPr>
          <w:color w:val="000000"/>
        </w:rPr>
      </w:pPr>
    </w:p>
    <w:p w14:paraId="3A3A55A9" w14:textId="77777777" w:rsidR="00E1739A" w:rsidRPr="008C40C0" w:rsidRDefault="00E1739A" w:rsidP="00E1739A">
      <w:pPr>
        <w:jc w:val="center"/>
        <w:rPr>
          <w:b/>
          <w:bCs/>
        </w:rPr>
      </w:pPr>
      <w:r w:rsidRPr="008C40C0">
        <w:rPr>
          <w:b/>
          <w:bCs/>
        </w:rPr>
        <w:t>15. ЗАКЛЮЧИТЕЛЬНЫЕ ПОЛОЖЕНИЯ</w:t>
      </w:r>
    </w:p>
    <w:p w14:paraId="6AF4FE92" w14:textId="77777777" w:rsidR="00E1739A" w:rsidRPr="008C40C0" w:rsidRDefault="00E1739A" w:rsidP="00E1739A">
      <w:pPr>
        <w:jc w:val="center"/>
        <w:rPr>
          <w:b/>
          <w:bCs/>
        </w:rPr>
      </w:pPr>
    </w:p>
    <w:p w14:paraId="53D7207F" w14:textId="77777777" w:rsidR="00E1739A" w:rsidRPr="008C40C0" w:rsidRDefault="00E1739A" w:rsidP="00E1739A">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F0692E8" w14:textId="77777777" w:rsidR="00E1739A" w:rsidRPr="008C40C0" w:rsidRDefault="00E1739A" w:rsidP="00E1739A">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A3EC844" w14:textId="77777777" w:rsidR="00E1739A" w:rsidRPr="008C40C0" w:rsidRDefault="00E1739A" w:rsidP="00E1739A">
      <w:pPr>
        <w:ind w:left="720"/>
        <w:jc w:val="both"/>
      </w:pPr>
      <w:r w:rsidRPr="008C40C0">
        <w:t>15.3. К настоящему Договору прилагаются и являются его неотъемлемой частью:</w:t>
      </w:r>
    </w:p>
    <w:p w14:paraId="1595A775" w14:textId="77777777" w:rsidR="00E1739A" w:rsidRPr="008C40C0" w:rsidRDefault="00E1739A" w:rsidP="00E1739A">
      <w:pPr>
        <w:ind w:firstLine="709"/>
        <w:jc w:val="both"/>
        <w:rPr>
          <w:bCs/>
        </w:rPr>
      </w:pPr>
      <w:r w:rsidRPr="008C40C0">
        <w:rPr>
          <w:bCs/>
        </w:rPr>
        <w:t>Приложение № 1: Техническое задание.</w:t>
      </w:r>
    </w:p>
    <w:p w14:paraId="792E2330" w14:textId="77777777" w:rsidR="00E1739A" w:rsidRPr="008C40C0" w:rsidRDefault="00E1739A" w:rsidP="00E1739A">
      <w:pPr>
        <w:ind w:firstLine="709"/>
        <w:jc w:val="both"/>
        <w:rPr>
          <w:color w:val="000000"/>
        </w:rPr>
      </w:pPr>
    </w:p>
    <w:p w14:paraId="7A08F24D" w14:textId="77777777" w:rsidR="00E1739A" w:rsidRPr="008C40C0" w:rsidRDefault="00E1739A" w:rsidP="00E1739A">
      <w:pPr>
        <w:jc w:val="center"/>
        <w:rPr>
          <w:b/>
        </w:rPr>
      </w:pPr>
      <w:r w:rsidRPr="008C40C0">
        <w:rPr>
          <w:b/>
        </w:rPr>
        <w:t>16. АДРЕСА, РЕКВИЗИТЫ И ПОДПИСИ СТОРОН</w:t>
      </w:r>
    </w:p>
    <w:p w14:paraId="44447C91" w14:textId="77777777" w:rsidR="00E1739A" w:rsidRPr="008C40C0" w:rsidRDefault="00E1739A" w:rsidP="00E1739A">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1739A" w:rsidRPr="008C40C0" w14:paraId="1DC7AEF7" w14:textId="77777777" w:rsidTr="00836A6A">
        <w:tc>
          <w:tcPr>
            <w:tcW w:w="2677" w:type="pct"/>
            <w:shd w:val="clear" w:color="auto" w:fill="auto"/>
          </w:tcPr>
          <w:p w14:paraId="126BA59D" w14:textId="77777777" w:rsidR="00E1739A" w:rsidRPr="008C40C0" w:rsidRDefault="00E1739A" w:rsidP="00836A6A">
            <w:pPr>
              <w:tabs>
                <w:tab w:val="left" w:pos="5245"/>
              </w:tabs>
              <w:ind w:right="602"/>
            </w:pPr>
            <w:r w:rsidRPr="008C40C0">
              <w:t>Заказчик:</w:t>
            </w:r>
          </w:p>
          <w:p w14:paraId="46BD30D5" w14:textId="77777777" w:rsidR="00E1739A" w:rsidRPr="008C40C0" w:rsidRDefault="00E1739A" w:rsidP="00836A6A">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63072914" w14:textId="77777777" w:rsidR="00E1739A" w:rsidRPr="008C40C0" w:rsidRDefault="00E1739A" w:rsidP="00836A6A">
            <w:pPr>
              <w:tabs>
                <w:tab w:val="left" w:pos="5245"/>
              </w:tabs>
              <w:ind w:right="602"/>
              <w:rPr>
                <w:b/>
              </w:rPr>
            </w:pPr>
          </w:p>
          <w:p w14:paraId="24BFCBF8" w14:textId="77777777" w:rsidR="00E1739A" w:rsidRPr="008C40C0" w:rsidRDefault="00E1739A" w:rsidP="00836A6A">
            <w:pPr>
              <w:tabs>
                <w:tab w:val="left" w:pos="5245"/>
              </w:tabs>
              <w:ind w:right="602"/>
            </w:pPr>
            <w:r w:rsidRPr="008C40C0">
              <w:t xml:space="preserve">Местонахождение: 121099, г. Москва, </w:t>
            </w:r>
          </w:p>
          <w:p w14:paraId="6D00AB8D" w14:textId="77777777" w:rsidR="00E1739A" w:rsidRPr="008C40C0" w:rsidRDefault="00E1739A" w:rsidP="00836A6A">
            <w:pPr>
              <w:tabs>
                <w:tab w:val="left" w:pos="5245"/>
              </w:tabs>
              <w:ind w:right="602"/>
            </w:pPr>
            <w:r w:rsidRPr="008C40C0">
              <w:t>ул. Новый Арбат, д.36/9</w:t>
            </w:r>
          </w:p>
          <w:p w14:paraId="4DC244D8" w14:textId="77777777" w:rsidR="00E1739A" w:rsidRPr="008C40C0" w:rsidRDefault="00E1739A" w:rsidP="00836A6A">
            <w:pPr>
              <w:tabs>
                <w:tab w:val="left" w:pos="5245"/>
              </w:tabs>
              <w:ind w:right="602"/>
            </w:pPr>
            <w:r w:rsidRPr="008C40C0">
              <w:t>Тел.: (495) 690-91-29</w:t>
            </w:r>
          </w:p>
          <w:p w14:paraId="30D7FFCA" w14:textId="77777777" w:rsidR="00E1739A" w:rsidRPr="008C40C0" w:rsidRDefault="00E1739A" w:rsidP="00836A6A">
            <w:pPr>
              <w:tabs>
                <w:tab w:val="left" w:pos="5245"/>
              </w:tabs>
              <w:ind w:right="602"/>
            </w:pPr>
            <w:r w:rsidRPr="008C40C0">
              <w:t xml:space="preserve">Факс: (495) 690-91-39 </w:t>
            </w:r>
          </w:p>
          <w:p w14:paraId="697CC2BE" w14:textId="77777777" w:rsidR="00E1739A" w:rsidRPr="008C40C0" w:rsidRDefault="00E1739A" w:rsidP="00836A6A">
            <w:pPr>
              <w:tabs>
                <w:tab w:val="left" w:pos="5245"/>
              </w:tabs>
              <w:ind w:right="602"/>
            </w:pPr>
            <w:r w:rsidRPr="008C40C0">
              <w:rPr>
                <w:lang w:val="en-US"/>
              </w:rPr>
              <w:t>E</w:t>
            </w:r>
            <w:r w:rsidRPr="008C40C0">
              <w:t>-</w:t>
            </w:r>
            <w:r w:rsidRPr="008C40C0">
              <w:rPr>
                <w:lang w:val="en-US"/>
              </w:rPr>
              <w:t>mail</w:t>
            </w:r>
            <w:r w:rsidRPr="008C40C0">
              <w:t xml:space="preserve">: </w:t>
            </w:r>
            <w:hyperlink r:id="rId32"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7247F579" w14:textId="77777777" w:rsidR="00E1739A" w:rsidRPr="008C40C0" w:rsidRDefault="00E1739A" w:rsidP="00836A6A">
            <w:pPr>
              <w:tabs>
                <w:tab w:val="left" w:pos="5245"/>
              </w:tabs>
              <w:ind w:right="602"/>
            </w:pPr>
            <w:r w:rsidRPr="008C40C0">
              <w:t>ОГРН 1117799016829  ОКПО 30145767</w:t>
            </w:r>
          </w:p>
          <w:p w14:paraId="4DA105DD" w14:textId="77777777" w:rsidR="00E1739A" w:rsidRPr="008C40C0" w:rsidRDefault="00E1739A" w:rsidP="00836A6A">
            <w:pPr>
              <w:tabs>
                <w:tab w:val="left" w:pos="5245"/>
              </w:tabs>
              <w:ind w:right="602"/>
            </w:pPr>
            <w:r w:rsidRPr="008C40C0">
              <w:t>ИНН 7704278735 КПП 770401001</w:t>
            </w:r>
          </w:p>
          <w:p w14:paraId="356AC022" w14:textId="77777777" w:rsidR="00E1739A" w:rsidRPr="008C40C0" w:rsidRDefault="00E1739A" w:rsidP="00836A6A">
            <w:pPr>
              <w:tabs>
                <w:tab w:val="left" w:pos="5245"/>
              </w:tabs>
              <w:ind w:right="602"/>
            </w:pPr>
            <w:r w:rsidRPr="008C40C0">
              <w:t>р/с 40703810638170002348</w:t>
            </w:r>
          </w:p>
          <w:p w14:paraId="5B59B1D1" w14:textId="77777777" w:rsidR="00E1739A" w:rsidRPr="008C40C0" w:rsidRDefault="00E1739A" w:rsidP="00836A6A">
            <w:pPr>
              <w:tabs>
                <w:tab w:val="left" w:pos="5245"/>
              </w:tabs>
              <w:ind w:right="602"/>
            </w:pPr>
            <w:r w:rsidRPr="008C40C0">
              <w:t xml:space="preserve">в </w:t>
            </w:r>
            <w:r>
              <w:t>П</w:t>
            </w:r>
            <w:r w:rsidRPr="008C40C0">
              <w:t>АО «Сбербанк России», г. Москва</w:t>
            </w:r>
          </w:p>
          <w:p w14:paraId="1B07741F" w14:textId="77777777" w:rsidR="00E1739A" w:rsidRDefault="00E1739A" w:rsidP="00836A6A">
            <w:pPr>
              <w:tabs>
                <w:tab w:val="left" w:pos="5245"/>
              </w:tabs>
              <w:ind w:right="602"/>
            </w:pPr>
            <w:r w:rsidRPr="008C40C0">
              <w:t>к/с 30101810400000000225</w:t>
            </w:r>
          </w:p>
          <w:p w14:paraId="07FE90E6" w14:textId="77777777" w:rsidR="00E1739A" w:rsidRPr="008C40C0" w:rsidRDefault="00E1739A" w:rsidP="00836A6A">
            <w:pPr>
              <w:tabs>
                <w:tab w:val="left" w:pos="5245"/>
              </w:tabs>
              <w:ind w:right="602"/>
            </w:pPr>
            <w:r>
              <w:t>БИК 044525225</w:t>
            </w:r>
          </w:p>
          <w:p w14:paraId="4C096D8B" w14:textId="77777777" w:rsidR="00E1739A" w:rsidRPr="008C40C0" w:rsidRDefault="00E1739A" w:rsidP="00836A6A">
            <w:pPr>
              <w:tabs>
                <w:tab w:val="left" w:pos="5245"/>
              </w:tabs>
              <w:ind w:right="602"/>
              <w:rPr>
                <w:b/>
              </w:rPr>
            </w:pPr>
          </w:p>
          <w:p w14:paraId="20BC4ADC" w14:textId="77777777" w:rsidR="00E1739A" w:rsidRPr="008C40C0" w:rsidRDefault="00E1739A" w:rsidP="00836A6A">
            <w:pPr>
              <w:tabs>
                <w:tab w:val="left" w:pos="5245"/>
              </w:tabs>
              <w:ind w:right="602"/>
            </w:pPr>
            <w:r w:rsidRPr="008C40C0">
              <w:t xml:space="preserve">Административный директор </w:t>
            </w:r>
          </w:p>
          <w:p w14:paraId="729099D5" w14:textId="77777777" w:rsidR="00E1739A" w:rsidRPr="008C40C0" w:rsidRDefault="00E1739A" w:rsidP="00836A6A"/>
          <w:p w14:paraId="306A7E42" w14:textId="77777777" w:rsidR="00E1739A" w:rsidRPr="008C40C0" w:rsidRDefault="00E1739A" w:rsidP="00836A6A"/>
          <w:p w14:paraId="007A89D0" w14:textId="77777777" w:rsidR="00E1739A" w:rsidRPr="008C40C0" w:rsidRDefault="00E1739A" w:rsidP="00836A6A">
            <w:pPr>
              <w:ind w:firstLine="35"/>
            </w:pPr>
          </w:p>
          <w:p w14:paraId="7805B040" w14:textId="77777777" w:rsidR="00E1739A" w:rsidRDefault="00E1739A" w:rsidP="00836A6A">
            <w:pPr>
              <w:ind w:firstLine="35"/>
            </w:pPr>
          </w:p>
          <w:p w14:paraId="0D47703B" w14:textId="77777777" w:rsidR="00E1739A" w:rsidRPr="008C40C0" w:rsidRDefault="00E1739A" w:rsidP="00836A6A">
            <w:pPr>
              <w:ind w:firstLine="35"/>
            </w:pPr>
            <w:r w:rsidRPr="008C40C0">
              <w:t xml:space="preserve">_____________________ </w:t>
            </w:r>
            <w:r>
              <w:t>С.В.Сорокин</w:t>
            </w:r>
          </w:p>
          <w:p w14:paraId="08A93285" w14:textId="77777777" w:rsidR="00E1739A" w:rsidRPr="008C40C0" w:rsidRDefault="00E1739A" w:rsidP="00836A6A">
            <w:pPr>
              <w:ind w:firstLine="35"/>
              <w:rPr>
                <w:b/>
                <w:bCs/>
              </w:rPr>
            </w:pPr>
            <w:r w:rsidRPr="008C40C0">
              <w:t>М.П.</w:t>
            </w:r>
            <w:r w:rsidRPr="008C40C0">
              <w:rPr>
                <w:bCs/>
              </w:rPr>
              <w:t xml:space="preserve"> </w:t>
            </w:r>
          </w:p>
        </w:tc>
        <w:tc>
          <w:tcPr>
            <w:tcW w:w="2323" w:type="pct"/>
            <w:shd w:val="clear" w:color="auto" w:fill="auto"/>
          </w:tcPr>
          <w:p w14:paraId="5E03DCCD" w14:textId="77777777" w:rsidR="00E1739A" w:rsidRPr="008C40C0" w:rsidRDefault="00E1739A" w:rsidP="00836A6A">
            <w:r w:rsidRPr="008C40C0">
              <w:t>Исполнитель:</w:t>
            </w:r>
          </w:p>
          <w:p w14:paraId="553A7F0F" w14:textId="77777777" w:rsidR="00E1739A" w:rsidRPr="008C40C0" w:rsidRDefault="00E1739A" w:rsidP="00836A6A">
            <w:pPr>
              <w:rPr>
                <w:bCs/>
                <w:lang w:val="en-US"/>
              </w:rPr>
            </w:pPr>
            <w:r w:rsidRPr="008C40C0">
              <w:rPr>
                <w:bCs/>
                <w:lang w:val="en-US"/>
              </w:rPr>
              <w:t>_____________</w:t>
            </w:r>
          </w:p>
          <w:p w14:paraId="40295371" w14:textId="77777777" w:rsidR="00E1739A" w:rsidRPr="008C40C0" w:rsidRDefault="00E1739A" w:rsidP="00836A6A">
            <w:pPr>
              <w:rPr>
                <w:bCs/>
                <w:lang w:val="en-US"/>
              </w:rPr>
            </w:pPr>
          </w:p>
          <w:p w14:paraId="0C72EC99" w14:textId="77777777" w:rsidR="00E1739A" w:rsidRPr="008C40C0" w:rsidRDefault="00E1739A" w:rsidP="00836A6A">
            <w:pPr>
              <w:rPr>
                <w:bCs/>
                <w:lang w:val="en-US"/>
              </w:rPr>
            </w:pPr>
          </w:p>
          <w:p w14:paraId="2FEB5531" w14:textId="77777777" w:rsidR="00E1739A" w:rsidRPr="008C40C0" w:rsidRDefault="00E1739A" w:rsidP="00836A6A">
            <w:pPr>
              <w:rPr>
                <w:bCs/>
                <w:lang w:val="en-US"/>
              </w:rPr>
            </w:pPr>
          </w:p>
          <w:p w14:paraId="723007B3" w14:textId="77777777" w:rsidR="00E1739A" w:rsidRPr="008C40C0" w:rsidRDefault="00E1739A" w:rsidP="00836A6A">
            <w:pPr>
              <w:rPr>
                <w:bCs/>
                <w:lang w:val="en-US"/>
              </w:rPr>
            </w:pPr>
          </w:p>
          <w:p w14:paraId="37A44222" w14:textId="77777777" w:rsidR="00E1739A" w:rsidRPr="008C40C0" w:rsidRDefault="00E1739A" w:rsidP="00836A6A">
            <w:pPr>
              <w:rPr>
                <w:bCs/>
                <w:lang w:val="en-US"/>
              </w:rPr>
            </w:pPr>
          </w:p>
          <w:p w14:paraId="3389DF9B" w14:textId="77777777" w:rsidR="00E1739A" w:rsidRPr="008C40C0" w:rsidRDefault="00E1739A" w:rsidP="00836A6A">
            <w:pPr>
              <w:rPr>
                <w:bCs/>
                <w:lang w:val="en-US"/>
              </w:rPr>
            </w:pPr>
          </w:p>
          <w:p w14:paraId="4B53FB33" w14:textId="77777777" w:rsidR="00E1739A" w:rsidRPr="008C40C0" w:rsidRDefault="00E1739A" w:rsidP="00836A6A">
            <w:pPr>
              <w:rPr>
                <w:bCs/>
                <w:lang w:val="en-US"/>
              </w:rPr>
            </w:pPr>
          </w:p>
          <w:p w14:paraId="6FD8AEB6" w14:textId="77777777" w:rsidR="00E1739A" w:rsidRPr="008C40C0" w:rsidRDefault="00E1739A" w:rsidP="00836A6A">
            <w:pPr>
              <w:rPr>
                <w:bCs/>
                <w:lang w:val="en-US"/>
              </w:rPr>
            </w:pPr>
          </w:p>
          <w:p w14:paraId="66B37E7E" w14:textId="77777777" w:rsidR="00E1739A" w:rsidRPr="008C40C0" w:rsidRDefault="00E1739A" w:rsidP="00836A6A">
            <w:pPr>
              <w:rPr>
                <w:bCs/>
                <w:lang w:val="en-US"/>
              </w:rPr>
            </w:pPr>
          </w:p>
          <w:p w14:paraId="0F0883B7" w14:textId="77777777" w:rsidR="00E1739A" w:rsidRPr="008C40C0" w:rsidRDefault="00E1739A" w:rsidP="00836A6A">
            <w:pPr>
              <w:rPr>
                <w:bCs/>
                <w:lang w:val="en-US"/>
              </w:rPr>
            </w:pPr>
          </w:p>
          <w:p w14:paraId="54B1B216" w14:textId="77777777" w:rsidR="00E1739A" w:rsidRPr="008C40C0" w:rsidRDefault="00E1739A" w:rsidP="00836A6A">
            <w:pPr>
              <w:rPr>
                <w:bCs/>
                <w:lang w:val="en-US"/>
              </w:rPr>
            </w:pPr>
          </w:p>
          <w:p w14:paraId="4009CF15" w14:textId="77777777" w:rsidR="00E1739A" w:rsidRPr="008C40C0" w:rsidRDefault="00E1739A" w:rsidP="00836A6A">
            <w:pPr>
              <w:rPr>
                <w:bCs/>
                <w:lang w:val="en-US"/>
              </w:rPr>
            </w:pPr>
          </w:p>
          <w:p w14:paraId="535A3158" w14:textId="77777777" w:rsidR="00E1739A" w:rsidRPr="008C40C0" w:rsidRDefault="00E1739A" w:rsidP="00836A6A">
            <w:pPr>
              <w:rPr>
                <w:bCs/>
                <w:lang w:val="en-US"/>
              </w:rPr>
            </w:pPr>
          </w:p>
          <w:p w14:paraId="4623D935" w14:textId="77777777" w:rsidR="00E1739A" w:rsidRPr="008C40C0" w:rsidRDefault="00E1739A" w:rsidP="00836A6A">
            <w:pPr>
              <w:rPr>
                <w:bCs/>
                <w:lang w:val="en-US"/>
              </w:rPr>
            </w:pPr>
          </w:p>
          <w:p w14:paraId="685090BB" w14:textId="77777777" w:rsidR="00E1739A" w:rsidRDefault="00E1739A" w:rsidP="00836A6A"/>
          <w:p w14:paraId="75CD44E6" w14:textId="77777777" w:rsidR="00E1739A" w:rsidRDefault="00E1739A" w:rsidP="00836A6A">
            <w:r>
              <w:t>_____________________</w:t>
            </w:r>
          </w:p>
          <w:p w14:paraId="5ED92C21" w14:textId="77777777" w:rsidR="00E1739A" w:rsidRDefault="00E1739A" w:rsidP="00836A6A"/>
          <w:p w14:paraId="4C7EE280" w14:textId="77777777" w:rsidR="00E1739A" w:rsidRPr="00136850" w:rsidRDefault="00E1739A" w:rsidP="00836A6A"/>
          <w:p w14:paraId="3AC433A6" w14:textId="77777777" w:rsidR="00E1739A" w:rsidRPr="008C40C0" w:rsidRDefault="00E1739A" w:rsidP="00836A6A"/>
          <w:p w14:paraId="13FE3768" w14:textId="77777777" w:rsidR="00E1739A" w:rsidRPr="008C40C0" w:rsidRDefault="00E1739A" w:rsidP="00836A6A"/>
          <w:p w14:paraId="1AA04AEE" w14:textId="77777777" w:rsidR="00E1739A" w:rsidRPr="008C40C0" w:rsidRDefault="00E1739A" w:rsidP="00836A6A">
            <w:pPr>
              <w:rPr>
                <w:lang w:val="en-US"/>
              </w:rPr>
            </w:pPr>
            <w:r w:rsidRPr="008C40C0">
              <w:t xml:space="preserve">_____________________ </w:t>
            </w:r>
            <w:r w:rsidRPr="008C40C0">
              <w:rPr>
                <w:lang w:val="en-US"/>
              </w:rPr>
              <w:t>_____________</w:t>
            </w:r>
          </w:p>
          <w:p w14:paraId="12673E24" w14:textId="77777777" w:rsidR="00E1739A" w:rsidRPr="008C40C0" w:rsidRDefault="00E1739A" w:rsidP="00836A6A">
            <w:r w:rsidRPr="008C40C0">
              <w:t>М.П.</w:t>
            </w:r>
          </w:p>
        </w:tc>
      </w:tr>
    </w:tbl>
    <w:p w14:paraId="109002F0" w14:textId="77777777" w:rsidR="00E1739A" w:rsidRPr="008C40C0" w:rsidRDefault="00E1739A" w:rsidP="00E1739A">
      <w:pPr>
        <w:tabs>
          <w:tab w:val="left" w:pos="3165"/>
        </w:tabs>
        <w:sectPr w:rsidR="00E1739A" w:rsidRPr="008C40C0" w:rsidSect="00836A6A">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1739A" w:rsidRPr="008C40C0" w14:paraId="499C22D9" w14:textId="77777777" w:rsidTr="00836A6A">
        <w:trPr>
          <w:trHeight w:val="708"/>
        </w:trPr>
        <w:tc>
          <w:tcPr>
            <w:tcW w:w="4820" w:type="dxa"/>
            <w:tcBorders>
              <w:top w:val="nil"/>
              <w:left w:val="nil"/>
              <w:bottom w:val="nil"/>
              <w:right w:val="nil"/>
            </w:tcBorders>
            <w:shd w:val="clear" w:color="auto" w:fill="auto"/>
          </w:tcPr>
          <w:p w14:paraId="7FCD766B" w14:textId="77777777" w:rsidR="00E1739A" w:rsidRPr="008C40C0" w:rsidRDefault="00E1739A" w:rsidP="00836A6A">
            <w:pPr>
              <w:jc w:val="right"/>
            </w:pPr>
            <w:r w:rsidRPr="008C40C0">
              <w:lastRenderedPageBreak/>
              <w:t xml:space="preserve">Приложение № 1 </w:t>
            </w:r>
          </w:p>
          <w:p w14:paraId="0844E0C8" w14:textId="77777777" w:rsidR="00E1739A" w:rsidRPr="008C40C0" w:rsidRDefault="00E1739A" w:rsidP="00836A6A">
            <w:pPr>
              <w:jc w:val="right"/>
            </w:pPr>
            <w:r w:rsidRPr="008C40C0">
              <w:t xml:space="preserve">к </w:t>
            </w:r>
            <w:r>
              <w:t>Д</w:t>
            </w:r>
            <w:r w:rsidRPr="008C40C0">
              <w:t>оговору</w:t>
            </w:r>
            <w:r>
              <w:t xml:space="preserve"> оказания услуг</w:t>
            </w:r>
            <w:r w:rsidRPr="008C40C0">
              <w:t xml:space="preserve"> №_________ </w:t>
            </w:r>
          </w:p>
          <w:p w14:paraId="55702083" w14:textId="77777777" w:rsidR="00E1739A" w:rsidRPr="008C40C0" w:rsidRDefault="00E1739A" w:rsidP="00836A6A">
            <w:pPr>
              <w:jc w:val="right"/>
            </w:pPr>
            <w:r w:rsidRPr="008C40C0">
              <w:t>от «____ » ____________ 201</w:t>
            </w:r>
            <w:r>
              <w:t>6</w:t>
            </w:r>
            <w:r w:rsidRPr="008C40C0">
              <w:t xml:space="preserve"> г.</w:t>
            </w:r>
          </w:p>
        </w:tc>
      </w:tr>
    </w:tbl>
    <w:p w14:paraId="05F1AFD5" w14:textId="77777777" w:rsidR="00E1739A" w:rsidRPr="008C40C0" w:rsidRDefault="00E1739A" w:rsidP="00E1739A">
      <w:pPr>
        <w:jc w:val="center"/>
        <w:rPr>
          <w:b/>
          <w:bCs/>
        </w:rPr>
      </w:pPr>
    </w:p>
    <w:p w14:paraId="23F33F6B" w14:textId="77777777" w:rsidR="00E1739A" w:rsidRPr="008C40C0" w:rsidRDefault="00E1739A" w:rsidP="00E1739A">
      <w:pPr>
        <w:jc w:val="center"/>
        <w:rPr>
          <w:b/>
          <w:bCs/>
        </w:rPr>
      </w:pPr>
    </w:p>
    <w:p w14:paraId="45D4B8D3" w14:textId="77777777" w:rsidR="00E1739A" w:rsidRPr="008C40C0" w:rsidRDefault="00E1739A" w:rsidP="00E1739A">
      <w:pPr>
        <w:jc w:val="center"/>
        <w:rPr>
          <w:b/>
          <w:bCs/>
        </w:rPr>
      </w:pPr>
    </w:p>
    <w:p w14:paraId="0CC33F09" w14:textId="77777777" w:rsidR="00E1739A" w:rsidRPr="008C40C0" w:rsidRDefault="00E1739A" w:rsidP="00E1739A">
      <w:pPr>
        <w:jc w:val="center"/>
        <w:rPr>
          <w:b/>
          <w:bCs/>
        </w:rPr>
      </w:pPr>
      <w:r w:rsidRPr="008C40C0">
        <w:rPr>
          <w:b/>
          <w:bCs/>
        </w:rPr>
        <w:t>ТЕХНИЧЕСКОЕ ЗАДАНИЕ</w:t>
      </w:r>
    </w:p>
    <w:p w14:paraId="39560194" w14:textId="77777777" w:rsidR="00E1739A" w:rsidRPr="008C40C0" w:rsidRDefault="00E1739A" w:rsidP="00E1739A">
      <w:pPr>
        <w:jc w:val="center"/>
        <w:rPr>
          <w:b/>
          <w:bCs/>
        </w:rPr>
      </w:pPr>
    </w:p>
    <w:p w14:paraId="33876548" w14:textId="77777777" w:rsidR="00E1739A" w:rsidRPr="008C40C0" w:rsidRDefault="00E1739A" w:rsidP="00E1739A">
      <w:pPr>
        <w:rPr>
          <w:lang w:val="en-US"/>
        </w:rPr>
      </w:pPr>
    </w:p>
    <w:p w14:paraId="6C453ED0" w14:textId="77777777" w:rsidR="00E1739A" w:rsidRPr="008C40C0" w:rsidRDefault="00E1739A" w:rsidP="00E1739A"/>
    <w:p w14:paraId="3787B297" w14:textId="77777777" w:rsidR="00E1739A" w:rsidRPr="008C40C0" w:rsidRDefault="00E1739A" w:rsidP="00E1739A"/>
    <w:tbl>
      <w:tblPr>
        <w:tblpPr w:leftFromText="180" w:rightFromText="180" w:vertAnchor="text" w:horzAnchor="margin" w:tblpY="129"/>
        <w:tblW w:w="5272" w:type="pct"/>
        <w:tblLook w:val="0000" w:firstRow="0" w:lastRow="0" w:firstColumn="0" w:lastColumn="0" w:noHBand="0" w:noVBand="0"/>
      </w:tblPr>
      <w:tblGrid>
        <w:gridCol w:w="5769"/>
        <w:gridCol w:w="4543"/>
      </w:tblGrid>
      <w:tr w:rsidR="00E1739A" w:rsidRPr="008C40C0" w14:paraId="4EA4FE44" w14:textId="77777777" w:rsidTr="00836A6A">
        <w:trPr>
          <w:trHeight w:val="3124"/>
        </w:trPr>
        <w:tc>
          <w:tcPr>
            <w:tcW w:w="2797" w:type="pct"/>
            <w:shd w:val="clear" w:color="auto" w:fill="auto"/>
          </w:tcPr>
          <w:p w14:paraId="6BDB1C9A" w14:textId="77777777" w:rsidR="00E1739A" w:rsidRPr="008C40C0" w:rsidRDefault="00E1739A" w:rsidP="00836A6A">
            <w:r w:rsidRPr="008C40C0">
              <w:t>Заказчик:</w:t>
            </w:r>
          </w:p>
          <w:p w14:paraId="4FE5204D" w14:textId="77777777" w:rsidR="00E1739A" w:rsidRPr="008C40C0" w:rsidRDefault="00E1739A" w:rsidP="00836A6A">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24151A98" w14:textId="77777777" w:rsidR="00E1739A" w:rsidRPr="008C40C0" w:rsidRDefault="00E1739A" w:rsidP="00836A6A"/>
          <w:p w14:paraId="58A9ECEB" w14:textId="77777777" w:rsidR="00E1739A" w:rsidRPr="008C40C0" w:rsidRDefault="00E1739A" w:rsidP="00836A6A"/>
          <w:p w14:paraId="09F2D9F4" w14:textId="77777777" w:rsidR="00E1739A" w:rsidRPr="008C40C0" w:rsidRDefault="00E1739A" w:rsidP="00836A6A">
            <w:pPr>
              <w:tabs>
                <w:tab w:val="left" w:pos="5245"/>
              </w:tabs>
              <w:ind w:right="602"/>
            </w:pPr>
            <w:r w:rsidRPr="008C40C0">
              <w:t xml:space="preserve">Административный директор </w:t>
            </w:r>
          </w:p>
          <w:p w14:paraId="44A00C4E" w14:textId="77777777" w:rsidR="00E1739A" w:rsidRPr="008C40C0" w:rsidRDefault="00E1739A" w:rsidP="00836A6A"/>
          <w:p w14:paraId="4B04DBAF" w14:textId="77777777" w:rsidR="00E1739A" w:rsidRPr="008C40C0" w:rsidRDefault="00E1739A" w:rsidP="00836A6A"/>
          <w:p w14:paraId="146CB021" w14:textId="77777777" w:rsidR="00E1739A" w:rsidRPr="008C40C0" w:rsidRDefault="00E1739A" w:rsidP="00836A6A">
            <w:pPr>
              <w:ind w:firstLine="35"/>
            </w:pPr>
          </w:p>
          <w:p w14:paraId="28AD9684" w14:textId="77777777" w:rsidR="00E1739A" w:rsidRDefault="00E1739A" w:rsidP="00836A6A">
            <w:pPr>
              <w:ind w:firstLine="35"/>
            </w:pPr>
          </w:p>
          <w:p w14:paraId="26740618" w14:textId="77777777" w:rsidR="00E1739A" w:rsidRDefault="00E1739A" w:rsidP="00836A6A">
            <w:pPr>
              <w:ind w:firstLine="35"/>
            </w:pPr>
          </w:p>
          <w:p w14:paraId="4C1A8CC7" w14:textId="77777777" w:rsidR="00E1739A" w:rsidRPr="008C40C0" w:rsidRDefault="00E1739A" w:rsidP="00836A6A">
            <w:pPr>
              <w:ind w:firstLine="35"/>
            </w:pPr>
            <w:r w:rsidRPr="008C40C0">
              <w:t xml:space="preserve">_____________________ </w:t>
            </w:r>
            <w:r>
              <w:t>С.В.Сорокин</w:t>
            </w:r>
          </w:p>
          <w:p w14:paraId="319781C4" w14:textId="77777777" w:rsidR="00E1739A" w:rsidRPr="008C40C0" w:rsidRDefault="00E1739A" w:rsidP="00836A6A">
            <w:pPr>
              <w:ind w:firstLine="35"/>
              <w:rPr>
                <w:bCs/>
              </w:rPr>
            </w:pPr>
            <w:r w:rsidRPr="008C40C0">
              <w:t>М.П.</w:t>
            </w:r>
          </w:p>
        </w:tc>
        <w:tc>
          <w:tcPr>
            <w:tcW w:w="2203" w:type="pct"/>
            <w:shd w:val="clear" w:color="auto" w:fill="auto"/>
          </w:tcPr>
          <w:p w14:paraId="1C59FD05" w14:textId="77777777" w:rsidR="00E1739A" w:rsidRPr="008C40C0" w:rsidRDefault="00E1739A" w:rsidP="00836A6A">
            <w:r w:rsidRPr="008C40C0">
              <w:t>Исполнитель:</w:t>
            </w:r>
          </w:p>
          <w:p w14:paraId="434C60DD" w14:textId="77777777" w:rsidR="00E1739A" w:rsidRPr="008C40C0" w:rsidRDefault="00E1739A" w:rsidP="00836A6A">
            <w:pPr>
              <w:rPr>
                <w:b/>
                <w:color w:val="000000"/>
                <w:lang w:val="en-US"/>
              </w:rPr>
            </w:pPr>
            <w:r w:rsidRPr="008C40C0">
              <w:rPr>
                <w:b/>
                <w:color w:val="000000"/>
                <w:lang w:val="en-US"/>
              </w:rPr>
              <w:t>________________</w:t>
            </w:r>
          </w:p>
          <w:p w14:paraId="642CD307" w14:textId="77777777" w:rsidR="00E1739A" w:rsidRPr="008C40C0" w:rsidRDefault="00E1739A" w:rsidP="00836A6A">
            <w:pPr>
              <w:rPr>
                <w:color w:val="000000"/>
              </w:rPr>
            </w:pPr>
          </w:p>
          <w:p w14:paraId="26A89E18" w14:textId="77777777" w:rsidR="00E1739A" w:rsidRPr="008C40C0" w:rsidRDefault="00E1739A" w:rsidP="00836A6A"/>
          <w:p w14:paraId="2DC5BD6F" w14:textId="77777777" w:rsidR="00E1739A" w:rsidRPr="008C40C0" w:rsidRDefault="00E1739A" w:rsidP="00836A6A"/>
          <w:p w14:paraId="16012671" w14:textId="77777777" w:rsidR="00E1739A" w:rsidRPr="008C40C0" w:rsidRDefault="00E1739A" w:rsidP="00836A6A"/>
          <w:p w14:paraId="452C6BBB" w14:textId="77777777" w:rsidR="00E1739A" w:rsidRPr="008C40C0" w:rsidRDefault="00E1739A" w:rsidP="00836A6A">
            <w:pPr>
              <w:rPr>
                <w:lang w:val="en-US"/>
              </w:rPr>
            </w:pPr>
            <w:r w:rsidRPr="008C40C0">
              <w:rPr>
                <w:lang w:val="en-US"/>
              </w:rPr>
              <w:t>___________________</w:t>
            </w:r>
          </w:p>
          <w:p w14:paraId="542DC4FE" w14:textId="77777777" w:rsidR="00E1739A" w:rsidRPr="008C40C0" w:rsidRDefault="00E1739A" w:rsidP="00836A6A"/>
          <w:p w14:paraId="7AEB18DD" w14:textId="77777777" w:rsidR="00E1739A" w:rsidRPr="008C40C0" w:rsidRDefault="00E1739A" w:rsidP="00836A6A"/>
          <w:p w14:paraId="2825D943" w14:textId="77777777" w:rsidR="00E1739A" w:rsidRPr="008C40C0" w:rsidRDefault="00E1739A" w:rsidP="00836A6A"/>
          <w:p w14:paraId="4F0CA64C" w14:textId="77777777" w:rsidR="00E1739A" w:rsidRPr="008C40C0" w:rsidRDefault="00E1739A" w:rsidP="00836A6A"/>
          <w:p w14:paraId="33548BF9" w14:textId="77777777" w:rsidR="00E1739A" w:rsidRDefault="00E1739A" w:rsidP="00836A6A"/>
          <w:p w14:paraId="4D8AAB8B" w14:textId="77777777" w:rsidR="00E1739A" w:rsidRPr="008C40C0" w:rsidRDefault="00E1739A" w:rsidP="00836A6A">
            <w:pPr>
              <w:rPr>
                <w:lang w:val="en-US"/>
              </w:rPr>
            </w:pPr>
            <w:r w:rsidRPr="008C40C0">
              <w:t>_____________________ __________</w:t>
            </w:r>
          </w:p>
          <w:p w14:paraId="5BE3D666" w14:textId="77777777" w:rsidR="00E1739A" w:rsidRPr="008C40C0" w:rsidRDefault="00E1739A" w:rsidP="00836A6A">
            <w:r w:rsidRPr="008C40C0">
              <w:t>М.П.</w:t>
            </w:r>
          </w:p>
        </w:tc>
      </w:tr>
    </w:tbl>
    <w:p w14:paraId="2B22C725" w14:textId="77777777" w:rsidR="00E1739A" w:rsidRDefault="00E1739A" w:rsidP="002140AE">
      <w:pPr>
        <w:jc w:val="right"/>
      </w:pPr>
    </w:p>
    <w:sectPr w:rsidR="00E1739A"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4F04" w14:textId="77777777" w:rsidR="008246C2" w:rsidRDefault="008246C2">
      <w:r>
        <w:separator/>
      </w:r>
    </w:p>
  </w:endnote>
  <w:endnote w:type="continuationSeparator" w:id="0">
    <w:p w14:paraId="0BAF28BF" w14:textId="77777777" w:rsidR="008246C2" w:rsidRDefault="0082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768825"/>
      <w:docPartObj>
        <w:docPartGallery w:val="Page Numbers (Bottom of Page)"/>
        <w:docPartUnique/>
      </w:docPartObj>
    </w:sdtPr>
    <w:sdtEndPr/>
    <w:sdtContent>
      <w:p w14:paraId="7EF21ADF" w14:textId="2B257ADF" w:rsidR="008D4282" w:rsidRDefault="008D4282">
        <w:pPr>
          <w:pStyle w:val="af3"/>
          <w:jc w:val="center"/>
        </w:pPr>
        <w:r>
          <w:fldChar w:fldCharType="begin"/>
        </w:r>
        <w:r>
          <w:instrText>PAGE   \* MERGEFORMAT</w:instrText>
        </w:r>
        <w:r>
          <w:fldChar w:fldCharType="separate"/>
        </w:r>
        <w:r w:rsidR="000B5AE0">
          <w:rPr>
            <w:noProof/>
          </w:rPr>
          <w:t>15</w:t>
        </w:r>
        <w:r>
          <w:fldChar w:fldCharType="end"/>
        </w:r>
      </w:p>
    </w:sdtContent>
  </w:sdt>
  <w:p w14:paraId="72CF8EFC" w14:textId="77777777" w:rsidR="008D4282" w:rsidRDefault="008D428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4D84F" w14:textId="77777777" w:rsidR="008246C2" w:rsidRDefault="008246C2">
      <w:r>
        <w:separator/>
      </w:r>
    </w:p>
  </w:footnote>
  <w:footnote w:type="continuationSeparator" w:id="0">
    <w:p w14:paraId="74DAA23E" w14:textId="77777777" w:rsidR="008246C2" w:rsidRDefault="008246C2">
      <w:r>
        <w:continuationSeparator/>
      </w:r>
    </w:p>
  </w:footnote>
  <w:footnote w:id="1">
    <w:p w14:paraId="7A5DAA42" w14:textId="66CF8966" w:rsidR="003729DA" w:rsidRDefault="003729DA"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102" w:name="l298"/>
      <w:bookmarkEnd w:id="102"/>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3729DA" w:rsidRDefault="003729D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7"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9E76C4"/>
    <w:multiLevelType w:val="multilevel"/>
    <w:tmpl w:val="A6DA63B4"/>
    <w:lvl w:ilvl="0">
      <w:start w:val="1"/>
      <w:numFmt w:val="decimal"/>
      <w:lvlText w:val="%1."/>
      <w:lvlJc w:val="center"/>
      <w:pPr>
        <w:tabs>
          <w:tab w:val="num" w:pos="1040"/>
        </w:tabs>
        <w:ind w:left="964" w:hanging="284"/>
      </w:pPr>
      <w:rPr>
        <w:rFonts w:hint="default"/>
        <w:b/>
        <w:i w:val="0"/>
        <w:sz w:val="24"/>
        <w:szCs w:val="24"/>
      </w:rPr>
    </w:lvl>
    <w:lvl w:ilvl="1">
      <w:start w:val="1"/>
      <w:numFmt w:val="decimal"/>
      <w:lvlText w:val="%1.%2."/>
      <w:lvlJc w:val="left"/>
      <w:pPr>
        <w:tabs>
          <w:tab w:val="num" w:pos="7881"/>
        </w:tabs>
        <w:ind w:left="7881" w:hanging="680"/>
      </w:pPr>
      <w:rPr>
        <w:rFonts w:hint="default"/>
        <w:b w:val="0"/>
        <w:i w:val="0"/>
      </w:rPr>
    </w:lvl>
    <w:lvl w:ilvl="2">
      <w:start w:val="1"/>
      <w:numFmt w:val="decimal"/>
      <w:lvlText w:val="%1.%2.%3."/>
      <w:lvlJc w:val="left"/>
      <w:pPr>
        <w:tabs>
          <w:tab w:val="num" w:pos="1814"/>
        </w:tabs>
        <w:ind w:left="1814" w:hanging="680"/>
      </w:pPr>
      <w:rPr>
        <w:rFonts w:hint="default"/>
      </w:rPr>
    </w:lvl>
    <w:lvl w:ilvl="3">
      <w:start w:val="1"/>
      <w:numFmt w:val="bullet"/>
      <w:lvlText w:val=""/>
      <w:lvlJc w:val="left"/>
      <w:pPr>
        <w:tabs>
          <w:tab w:val="num" w:pos="1891"/>
        </w:tabs>
        <w:ind w:left="1814" w:hanging="283"/>
      </w:pPr>
      <w:rPr>
        <w:rFonts w:ascii="Symbol" w:hAnsi="Symbol"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num w:numId="1">
    <w:abstractNumId w:val="18"/>
  </w:num>
  <w:num w:numId="2">
    <w:abstractNumId w:val="9"/>
  </w:num>
  <w:num w:numId="3">
    <w:abstractNumId w:val="0"/>
  </w:num>
  <w:num w:numId="4">
    <w:abstractNumId w:val="1"/>
  </w:num>
  <w:num w:numId="5">
    <w:abstractNumId w:val="7"/>
  </w:num>
  <w:num w:numId="6">
    <w:abstractNumId w:val="15"/>
  </w:num>
  <w:num w:numId="7">
    <w:abstractNumId w:val="22"/>
  </w:num>
  <w:num w:numId="8">
    <w:abstractNumId w:val="19"/>
  </w:num>
  <w:num w:numId="9">
    <w:abstractNumId w:val="2"/>
  </w:num>
  <w:num w:numId="10">
    <w:abstractNumId w:val="17"/>
  </w:num>
  <w:num w:numId="11">
    <w:abstractNumId w:val="6"/>
  </w:num>
  <w:num w:numId="12">
    <w:abstractNumId w:val="13"/>
  </w:num>
  <w:num w:numId="13">
    <w:abstractNumId w:val="16"/>
  </w:num>
  <w:num w:numId="14">
    <w:abstractNumId w:val="14"/>
  </w:num>
  <w:num w:numId="15">
    <w:abstractNumId w:val="23"/>
  </w:num>
  <w:num w:numId="16">
    <w:abstractNumId w:val="21"/>
  </w:num>
  <w:num w:numId="17">
    <w:abstractNumId w:val="12"/>
  </w:num>
  <w:num w:numId="18">
    <w:abstractNumId w:val="11"/>
  </w:num>
  <w:num w:numId="19">
    <w:abstractNumId w:val="5"/>
  </w:num>
  <w:num w:numId="20">
    <w:abstractNumId w:val="4"/>
  </w:num>
  <w:num w:numId="21">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0"/>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281C"/>
    <w:rsid w:val="000415DC"/>
    <w:rsid w:val="00044447"/>
    <w:rsid w:val="00045EA6"/>
    <w:rsid w:val="00045F71"/>
    <w:rsid w:val="00046FE4"/>
    <w:rsid w:val="00050F0F"/>
    <w:rsid w:val="00051A5A"/>
    <w:rsid w:val="00054C5B"/>
    <w:rsid w:val="00054F65"/>
    <w:rsid w:val="000555F6"/>
    <w:rsid w:val="000605EE"/>
    <w:rsid w:val="00060E39"/>
    <w:rsid w:val="000615AE"/>
    <w:rsid w:val="000652C1"/>
    <w:rsid w:val="000675A3"/>
    <w:rsid w:val="000678EA"/>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B5AE0"/>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40AE"/>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216B"/>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6C57"/>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29DA"/>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86CD5"/>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1957"/>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0EA"/>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992"/>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46C2"/>
    <w:rsid w:val="00825733"/>
    <w:rsid w:val="00827BC3"/>
    <w:rsid w:val="0083154C"/>
    <w:rsid w:val="008325C6"/>
    <w:rsid w:val="00832BCE"/>
    <w:rsid w:val="008337D4"/>
    <w:rsid w:val="00833BF7"/>
    <w:rsid w:val="00833D62"/>
    <w:rsid w:val="00835368"/>
    <w:rsid w:val="00835D1B"/>
    <w:rsid w:val="00836A6A"/>
    <w:rsid w:val="008376E6"/>
    <w:rsid w:val="00843739"/>
    <w:rsid w:val="0084436C"/>
    <w:rsid w:val="00844981"/>
    <w:rsid w:val="008454B7"/>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200"/>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282"/>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756"/>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66B8E"/>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5F5F"/>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0848"/>
    <w:rsid w:val="00C1183D"/>
    <w:rsid w:val="00C13E55"/>
    <w:rsid w:val="00C20CF1"/>
    <w:rsid w:val="00C21980"/>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2A12"/>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D6AD3"/>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1D88"/>
    <w:rsid w:val="00D332DE"/>
    <w:rsid w:val="00D33919"/>
    <w:rsid w:val="00D340AF"/>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1FB"/>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5CCE"/>
    <w:rsid w:val="00F86599"/>
    <w:rsid w:val="00F86C28"/>
    <w:rsid w:val="00F9083D"/>
    <w:rsid w:val="00F91A10"/>
    <w:rsid w:val="00F92A41"/>
    <w:rsid w:val="00F949FF"/>
    <w:rsid w:val="00F94E85"/>
    <w:rsid w:val="00F958A5"/>
    <w:rsid w:val="00F95B72"/>
    <w:rsid w:val="00F9789E"/>
    <w:rsid w:val="00F97E06"/>
    <w:rsid w:val="00FA01F8"/>
    <w:rsid w:val="00FA07BC"/>
    <w:rsid w:val="00FA1DDE"/>
    <w:rsid w:val="00FA257C"/>
    <w:rsid w:val="00FA4A8B"/>
    <w:rsid w:val="00FA53A7"/>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984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v.sinyak@asi.ru" TargetMode="External"/><Relationship Id="rId24" Type="http://schemas.openxmlformats.org/officeDocument/2006/relationships/image" Target="media/image6.wmf"/><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yperlink" Target="http://zakupki.gov.ru/epz/contract/contractQuickSearch/search.html" TargetMode="External"/><Relationship Id="rId19" Type="http://schemas.openxmlformats.org/officeDocument/2006/relationships/oleObject" Target="embeddings/oleObject3.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footer" Target="foot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16C2-6AD7-4BFE-B5D8-86FD40DF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11321</Words>
  <Characters>83483</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94615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2016-08-19T14:36:00Z</cp:lastPrinted>
  <dcterms:created xsi:type="dcterms:W3CDTF">2016-08-19T14:35:00Z</dcterms:created>
  <dcterms:modified xsi:type="dcterms:W3CDTF">2016-08-19T14:52:00Z</dcterms:modified>
</cp:coreProperties>
</file>