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31661E" w:rsidRPr="00A75EA2" w:rsidRDefault="0031661E" w:rsidP="0031661E">
      <w:pPr>
        <w:pStyle w:val="aff9"/>
        <w:spacing w:line="288" w:lineRule="auto"/>
        <w:jc w:val="center"/>
        <w:rPr>
          <w:b/>
        </w:rPr>
      </w:pPr>
      <w:r w:rsidRPr="00A75EA2">
        <w:rPr>
          <w:b/>
          <w:sz w:val="28"/>
          <w:szCs w:val="28"/>
        </w:rPr>
        <w:t xml:space="preserve">на право заключения договора на поставку </w:t>
      </w:r>
      <w:r w:rsidR="00781790">
        <w:rPr>
          <w:b/>
          <w:sz w:val="28"/>
          <w:szCs w:val="28"/>
        </w:rPr>
        <w:t xml:space="preserve">компьютерного </w:t>
      </w:r>
      <w:r w:rsidR="00A75EA2" w:rsidRPr="00A75EA2">
        <w:rPr>
          <w:b/>
          <w:sz w:val="28"/>
          <w:szCs w:val="28"/>
        </w:rPr>
        <w:t xml:space="preserve">оборудования для </w:t>
      </w:r>
      <w:r w:rsidR="00781790">
        <w:rPr>
          <w:b/>
          <w:sz w:val="28"/>
          <w:szCs w:val="28"/>
        </w:rPr>
        <w:t xml:space="preserve">нужд Агентства стратегических инициатив </w:t>
      </w:r>
    </w:p>
    <w:p w:rsidR="00A30802" w:rsidRPr="00DB350E" w:rsidRDefault="00A30802" w:rsidP="00A30802">
      <w:pPr>
        <w:pStyle w:val="aff9"/>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2B6266" w:rsidRDefault="00D44CF8" w:rsidP="00D44CF8">
      <w:pPr>
        <w:spacing w:after="200" w:line="276" w:lineRule="auto"/>
        <w:jc w:val="center"/>
        <w:rPr>
          <w:rFonts w:eastAsia="Calibri"/>
          <w:sz w:val="28"/>
          <w:szCs w:val="28"/>
          <w:lang w:eastAsia="en-US"/>
        </w:rPr>
      </w:pPr>
    </w:p>
    <w:p w:rsidR="00D44CF8" w:rsidRPr="00D44CF8" w:rsidRDefault="00D44CF8" w:rsidP="003C2207">
      <w:pPr>
        <w:jc w:val="center"/>
        <w:rPr>
          <w:sz w:val="28"/>
          <w:szCs w:val="28"/>
        </w:rPr>
      </w:pPr>
      <w:r w:rsidRPr="00D44CF8">
        <w:rPr>
          <w:sz w:val="28"/>
          <w:szCs w:val="28"/>
        </w:rPr>
        <w:t>г. Москва,</w:t>
      </w:r>
      <w:r w:rsidR="003C2207">
        <w:rPr>
          <w:sz w:val="28"/>
          <w:szCs w:val="28"/>
        </w:rPr>
        <w:t xml:space="preserve"> </w:t>
      </w:r>
      <w:r w:rsidR="00BA4FEE">
        <w:rPr>
          <w:sz w:val="28"/>
          <w:szCs w:val="28"/>
        </w:rPr>
        <w:t>2019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DA67B3">
              <w:rPr>
                <w:webHidden/>
              </w:rPr>
              <w:t>3</w:t>
            </w:r>
            <w:r w:rsidR="00BB203B" w:rsidRPr="00BB203B">
              <w:rPr>
                <w:webHidden/>
              </w:rPr>
              <w:fldChar w:fldCharType="end"/>
            </w:r>
          </w:hyperlink>
        </w:p>
        <w:p w:rsidR="00BB203B" w:rsidRPr="00BB203B" w:rsidRDefault="00BA25B8"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DA67B3">
              <w:rPr>
                <w:webHidden/>
              </w:rPr>
              <w:t>7</w:t>
            </w:r>
            <w:r w:rsidR="00BB203B" w:rsidRPr="00BB203B">
              <w:rPr>
                <w:webHidden/>
              </w:rPr>
              <w:fldChar w:fldCharType="end"/>
            </w:r>
          </w:hyperlink>
        </w:p>
        <w:p w:rsidR="00BB203B" w:rsidRPr="00FE6080" w:rsidRDefault="00BA25B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A67B3">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A25B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A67B3">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A25B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A67B3">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BA25B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A67B3">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A25B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A67B3">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A25B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A67B3">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A25B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A67B3">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BA25B8"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DA67B3">
              <w:rPr>
                <w:webHidden/>
              </w:rPr>
              <w:t>11</w:t>
            </w:r>
            <w:r w:rsidR="00BB203B" w:rsidRPr="00BB203B">
              <w:rPr>
                <w:webHidden/>
              </w:rPr>
              <w:fldChar w:fldCharType="end"/>
            </w:r>
          </w:hyperlink>
        </w:p>
        <w:p w:rsidR="00BB203B" w:rsidRPr="00BB203B" w:rsidRDefault="00BA25B8"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DA67B3">
              <w:rPr>
                <w:webHidden/>
              </w:rPr>
              <w:t>16</w:t>
            </w:r>
            <w:r w:rsidR="00BB203B" w:rsidRPr="00BB203B">
              <w:rPr>
                <w:webHidden/>
              </w:rPr>
              <w:fldChar w:fldCharType="end"/>
            </w:r>
          </w:hyperlink>
        </w:p>
        <w:p w:rsidR="00BB203B" w:rsidRPr="00BB203B" w:rsidRDefault="00BA25B8"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DA67B3">
              <w:rPr>
                <w:webHidden/>
              </w:rPr>
              <w:t>18</w:t>
            </w:r>
            <w:r w:rsidR="00BB203B" w:rsidRPr="00BB203B">
              <w:rPr>
                <w:webHidden/>
              </w:rPr>
              <w:fldChar w:fldCharType="end"/>
            </w:r>
          </w:hyperlink>
        </w:p>
        <w:p w:rsidR="00BB203B" w:rsidRPr="00BB203B" w:rsidRDefault="00BA25B8"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DA67B3">
              <w:rPr>
                <w:webHidden/>
              </w:rPr>
              <w:t>27</w:t>
            </w:r>
            <w:r w:rsidR="00BB203B" w:rsidRPr="00BB203B">
              <w:rPr>
                <w:webHidden/>
              </w:rPr>
              <w:fldChar w:fldCharType="end"/>
            </w:r>
          </w:hyperlink>
        </w:p>
        <w:p w:rsidR="00BB203B" w:rsidRPr="00BB203B" w:rsidRDefault="00BA25B8"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DA67B3">
              <w:rPr>
                <w:webHidden/>
              </w:rPr>
              <w:t>42</w:t>
            </w:r>
            <w:r w:rsidR="00BB203B" w:rsidRPr="00BB203B">
              <w:rPr>
                <w:webHidden/>
              </w:rPr>
              <w:fldChar w:fldCharType="end"/>
            </w:r>
          </w:hyperlink>
        </w:p>
        <w:p w:rsidR="00BB203B" w:rsidRPr="00BB203B" w:rsidRDefault="00BA25B8"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DA67B3">
              <w:rPr>
                <w:webHidden/>
              </w:rPr>
              <w:t>49</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66034E">
      <w:pPr>
        <w:keepNext/>
        <w:keepLines/>
        <w:numPr>
          <w:ilvl w:val="1"/>
          <w:numId w:val="4"/>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66034E">
      <w:pPr>
        <w:numPr>
          <w:ilvl w:val="2"/>
          <w:numId w:val="4"/>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2736E0">
      <w:pPr>
        <w:keepNext/>
        <w:keepLines/>
        <w:numPr>
          <w:ilvl w:val="1"/>
          <w:numId w:val="4"/>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D44CF8">
        <w:rPr>
          <w:b/>
          <w:bCs/>
          <w:sz w:val="28"/>
          <w:szCs w:val="28"/>
          <w:lang w:eastAsia="en-US"/>
        </w:rPr>
        <w:t>Разъяснения Закупочной документации</w:t>
      </w:r>
      <w:bookmarkEnd w:id="13"/>
    </w:p>
    <w:p w:rsidR="005C4A80" w:rsidRDefault="002736E0" w:rsidP="005C4A80">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00D44CF8"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00D44CF8" w:rsidRPr="00D44CF8">
        <w:rPr>
          <w:rFonts w:eastAsia="Calibri"/>
          <w:sz w:val="28"/>
          <w:szCs w:val="28"/>
          <w:lang w:eastAsia="en-US"/>
        </w:rPr>
        <w:t xml:space="preserve">3.1 раздела </w:t>
      </w:r>
      <w:hyperlink w:anchor="_III._ИНФОРМАЦИОННАЯ_КАРТА" w:history="1">
        <w:r w:rsidR="00D44CF8" w:rsidRPr="00D44CF8">
          <w:rPr>
            <w:rFonts w:eastAsia="Calibri"/>
            <w:color w:val="0000FF"/>
            <w:sz w:val="28"/>
            <w:szCs w:val="28"/>
            <w:u w:val="single"/>
            <w:lang w:eastAsia="en-US"/>
          </w:rPr>
          <w:t>III. ИНФОРМАЦИОННАЯ КАРТА ЗАКУПКИ</w:t>
        </w:r>
      </w:hyperlink>
      <w:r w:rsidR="00D44CF8"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AC1A4D" w:rsidRDefault="005C4A80" w:rsidP="00AC1A4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00D44CF8"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00D44CF8" w:rsidRPr="00D44CF8">
        <w:rPr>
          <w:rFonts w:eastAsia="Calibri"/>
          <w:sz w:val="28"/>
          <w:szCs w:val="28"/>
          <w:lang w:eastAsia="en-US"/>
        </w:rPr>
        <w:t>уполномоченным</w:t>
      </w:r>
      <w:r w:rsidR="0066031C">
        <w:rPr>
          <w:rFonts w:eastAsia="Calibri"/>
          <w:sz w:val="28"/>
          <w:szCs w:val="28"/>
          <w:lang w:eastAsia="en-US"/>
        </w:rPr>
        <w:t xml:space="preserve"> им</w:t>
      </w:r>
      <w:r w:rsidR="00D44CF8" w:rsidRPr="00D44CF8">
        <w:rPr>
          <w:rFonts w:eastAsia="Calibri"/>
          <w:sz w:val="28"/>
          <w:szCs w:val="28"/>
          <w:lang w:eastAsia="en-US"/>
        </w:rPr>
        <w:t xml:space="preserve"> лицом</w:t>
      </w:r>
      <w:r w:rsidR="0066031C">
        <w:rPr>
          <w:rFonts w:eastAsia="Calibri"/>
          <w:sz w:val="28"/>
          <w:szCs w:val="28"/>
          <w:lang w:eastAsia="en-US"/>
        </w:rPr>
        <w:t>)</w:t>
      </w:r>
      <w:r w:rsidR="00D44CF8"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00D44CF8"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AC1A4D" w:rsidP="00AC1A4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2.2.3. </w:t>
      </w:r>
      <w:r w:rsidR="00D44CF8"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AC1A4D">
      <w:pPr>
        <w:keepNext/>
        <w:keepLines/>
        <w:numPr>
          <w:ilvl w:val="1"/>
          <w:numId w:val="4"/>
        </w:numPr>
        <w:spacing w:before="200" w:after="200" w:line="276" w:lineRule="auto"/>
        <w:outlineLvl w:val="1"/>
        <w:rPr>
          <w:b/>
          <w:bCs/>
          <w:sz w:val="28"/>
          <w:szCs w:val="28"/>
          <w:lang w:eastAsia="en-US"/>
        </w:rPr>
      </w:pPr>
      <w:bookmarkStart w:id="14" w:name="_Toc531131229"/>
      <w:r w:rsidRPr="00D44CF8">
        <w:rPr>
          <w:b/>
          <w:bCs/>
          <w:sz w:val="28"/>
          <w:szCs w:val="28"/>
          <w:lang w:eastAsia="en-US"/>
        </w:rPr>
        <w:t>Требования к Заявке</w:t>
      </w:r>
      <w:bookmarkEnd w:id="14"/>
    </w:p>
    <w:p w:rsidR="00D44CF8" w:rsidRPr="00D44CF8" w:rsidRDefault="00AC1A4D" w:rsidP="00AC1A4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w:t>
      </w:r>
    </w:p>
    <w:p w:rsidR="00D44CF8" w:rsidRPr="00D44CF8" w:rsidRDefault="00AC1A4D" w:rsidP="00AC1A4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AC1A4D" w:rsidP="00AC1A4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D44CF8">
        <w:rPr>
          <w:rFonts w:eastAsia="Calibri"/>
          <w:sz w:val="28"/>
          <w:szCs w:val="28"/>
          <w:lang w:val="en-US" w:eastAsia="en-US"/>
        </w:rPr>
        <w:t>pdf</w:t>
      </w:r>
      <w:r w:rsidR="00D44CF8" w:rsidRPr="00D44CF8">
        <w:rPr>
          <w:rFonts w:eastAsia="Calibri"/>
          <w:sz w:val="28"/>
          <w:szCs w:val="28"/>
          <w:lang w:eastAsia="en-US"/>
        </w:rPr>
        <w:t xml:space="preserve"> или *.</w:t>
      </w:r>
      <w:r w:rsidR="00D44CF8" w:rsidRPr="00D44CF8">
        <w:rPr>
          <w:rFonts w:eastAsia="Calibri"/>
          <w:sz w:val="28"/>
          <w:szCs w:val="28"/>
          <w:lang w:val="en-US" w:eastAsia="en-US"/>
        </w:rPr>
        <w:t>jpeg</w:t>
      </w:r>
      <w:r w:rsidR="00D44CF8" w:rsidRPr="00D44CF8">
        <w:rPr>
          <w:rFonts w:eastAsia="Calibri"/>
          <w:sz w:val="28"/>
          <w:szCs w:val="28"/>
          <w:lang w:eastAsia="en-US"/>
        </w:rPr>
        <w:t xml:space="preserve">. Документы раздела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дополнительно предоставляются в формате *.</w:t>
      </w:r>
      <w:r w:rsidR="00D44CF8" w:rsidRPr="00D44CF8">
        <w:rPr>
          <w:rFonts w:eastAsia="Calibri"/>
          <w:sz w:val="28"/>
          <w:szCs w:val="28"/>
          <w:lang w:val="en-US" w:eastAsia="en-US"/>
        </w:rPr>
        <w:t>doc</w:t>
      </w:r>
      <w:r w:rsidR="00D44CF8" w:rsidRPr="00D44CF8">
        <w:rPr>
          <w:rFonts w:eastAsia="Calibri"/>
          <w:sz w:val="28"/>
          <w:szCs w:val="28"/>
          <w:lang w:eastAsia="en-US"/>
        </w:rPr>
        <w:t xml:space="preserve"> или *.</w:t>
      </w:r>
      <w:r w:rsidR="00D44CF8" w:rsidRPr="00D44CF8">
        <w:rPr>
          <w:rFonts w:eastAsia="Calibri"/>
          <w:sz w:val="28"/>
          <w:szCs w:val="28"/>
          <w:lang w:val="en-US" w:eastAsia="en-US"/>
        </w:rPr>
        <w:t>docx</w:t>
      </w:r>
      <w:r w:rsidR="00D44CF8"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AC1A4D" w:rsidP="00AC1A4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2.3.4. </w:t>
      </w:r>
      <w:r w:rsidR="00D44CF8" w:rsidRPr="00D44CF8">
        <w:rPr>
          <w:rFonts w:eastAsia="Calibri"/>
          <w:sz w:val="28"/>
          <w:szCs w:val="28"/>
          <w:lang w:eastAsia="en-US"/>
        </w:rPr>
        <w:t>При подготовке Заявки не допускается использование факсимильных подписей.</w:t>
      </w:r>
    </w:p>
    <w:p w:rsidR="00D44CF8" w:rsidRDefault="00AC1A4D" w:rsidP="00AC1A4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00D44CF8"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2F4BE6">
      <w:pPr>
        <w:keepNext/>
        <w:keepLines/>
        <w:numPr>
          <w:ilvl w:val="1"/>
          <w:numId w:val="4"/>
        </w:numPr>
        <w:spacing w:before="200" w:after="200" w:line="276" w:lineRule="auto"/>
        <w:outlineLvl w:val="1"/>
        <w:rPr>
          <w:b/>
          <w:bCs/>
          <w:sz w:val="28"/>
          <w:szCs w:val="28"/>
          <w:lang w:eastAsia="en-US"/>
        </w:rPr>
      </w:pPr>
      <w:bookmarkStart w:id="15" w:name="_Toc531131230"/>
      <w:r w:rsidRPr="00D44CF8">
        <w:rPr>
          <w:b/>
          <w:bCs/>
          <w:sz w:val="28"/>
          <w:szCs w:val="28"/>
          <w:lang w:eastAsia="en-US"/>
        </w:rPr>
        <w:lastRenderedPageBreak/>
        <w:t>Рассмотрение и оценка Заявок</w:t>
      </w:r>
      <w:bookmarkEnd w:id="15"/>
    </w:p>
    <w:p w:rsidR="00D44CF8" w:rsidRDefault="002F4BE6" w:rsidP="002F4BE6">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00D44CF8"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2F4BE6">
      <w:pPr>
        <w:keepNext/>
        <w:keepLines/>
        <w:numPr>
          <w:ilvl w:val="1"/>
          <w:numId w:val="4"/>
        </w:numPr>
        <w:spacing w:before="200" w:after="200" w:line="276" w:lineRule="auto"/>
        <w:outlineLvl w:val="1"/>
        <w:rPr>
          <w:b/>
          <w:bCs/>
          <w:sz w:val="28"/>
          <w:szCs w:val="28"/>
          <w:lang w:eastAsia="en-US"/>
        </w:rPr>
      </w:pPr>
      <w:bookmarkStart w:id="16" w:name="_Toc531131231"/>
      <w:r w:rsidRPr="00D44CF8">
        <w:rPr>
          <w:b/>
          <w:bCs/>
          <w:sz w:val="28"/>
          <w:szCs w:val="28"/>
          <w:lang w:eastAsia="en-US"/>
        </w:rPr>
        <w:t>Изменение и отзыв Заявок</w:t>
      </w:r>
      <w:bookmarkEnd w:id="16"/>
    </w:p>
    <w:p w:rsidR="00D44CF8" w:rsidRPr="00D44CF8" w:rsidRDefault="002F4BE6" w:rsidP="002F4BE6">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2.5.1. </w:t>
      </w:r>
      <w:r w:rsidR="00D44CF8"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2F4BE6" w:rsidP="002F4BE6">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2.5.2. </w:t>
      </w:r>
      <w:r w:rsidR="00D44CF8"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00D44CF8" w:rsidRPr="00D44CF8">
        <w:rPr>
          <w:rFonts w:eastAsia="Calibri"/>
          <w:sz w:val="28"/>
          <w:szCs w:val="28"/>
          <w:lang w:eastAsia="en-US"/>
        </w:rPr>
        <w:t>, которое должно быть получено Заказчиком до окончания срока подачи Заявок.</w:t>
      </w:r>
    </w:p>
    <w:p w:rsidR="00D44CF8" w:rsidRDefault="002F4BE6" w:rsidP="002F4BE6">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2.5.3. </w:t>
      </w:r>
      <w:r w:rsidR="00D44CF8"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2F4BE6">
      <w:pPr>
        <w:keepNext/>
        <w:keepLines/>
        <w:numPr>
          <w:ilvl w:val="1"/>
          <w:numId w:val="4"/>
        </w:numPr>
        <w:spacing w:before="200" w:after="200" w:line="276" w:lineRule="auto"/>
        <w:outlineLvl w:val="1"/>
        <w:rPr>
          <w:b/>
          <w:bCs/>
          <w:sz w:val="28"/>
          <w:szCs w:val="28"/>
          <w:lang w:eastAsia="en-US"/>
        </w:rPr>
      </w:pPr>
      <w:bookmarkStart w:id="17" w:name="_Toc531131232"/>
      <w:r w:rsidRPr="00D44CF8">
        <w:rPr>
          <w:b/>
          <w:bCs/>
          <w:sz w:val="28"/>
          <w:szCs w:val="28"/>
          <w:lang w:eastAsia="en-US"/>
        </w:rPr>
        <w:t>Порядок применения антидемпинговых мер</w:t>
      </w:r>
      <w:bookmarkEnd w:id="17"/>
    </w:p>
    <w:p w:rsidR="00D44CF8" w:rsidRPr="00D44CF8" w:rsidRDefault="002F4BE6" w:rsidP="002F4BE6">
      <w:pPr>
        <w:spacing w:after="200" w:line="276" w:lineRule="auto"/>
        <w:ind w:firstLine="708"/>
        <w:contextualSpacing/>
        <w:jc w:val="both"/>
        <w:rPr>
          <w:rFonts w:eastAsia="Calibri"/>
          <w:sz w:val="28"/>
          <w:szCs w:val="28"/>
          <w:lang w:eastAsia="en-US"/>
        </w:rPr>
      </w:pPr>
      <w:bookmarkStart w:id="18" w:name="_Ref530655247"/>
      <w:r>
        <w:rPr>
          <w:rFonts w:eastAsia="Calibri"/>
          <w:sz w:val="28"/>
          <w:szCs w:val="28"/>
          <w:lang w:eastAsia="en-US"/>
        </w:rPr>
        <w:t xml:space="preserve">2.6.1. </w:t>
      </w:r>
      <w:r w:rsidR="00D44CF8"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18"/>
      <w:r w:rsidR="00D44CF8"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w:t>
      </w:r>
      <w:r w:rsidR="00D44CF8" w:rsidRPr="00D44CF8">
        <w:rPr>
          <w:rFonts w:eastAsia="Calibri"/>
          <w:sz w:val="28"/>
          <w:szCs w:val="28"/>
          <w:lang w:eastAsia="en-US"/>
        </w:rPr>
        <w:lastRenderedPageBreak/>
        <w:t>таких договоров должна составлять не менее чем двадцать процентов Начальной (максимальной) цены договора;</w:t>
      </w:r>
    </w:p>
    <w:p w:rsidR="00D44CF8" w:rsidRDefault="002F4BE6" w:rsidP="002F4BE6">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2.6.2. </w:t>
      </w:r>
      <w:r w:rsidR="00D44CF8" w:rsidRPr="00D44CF8">
        <w:rPr>
          <w:rFonts w:eastAsia="Calibri"/>
          <w:sz w:val="28"/>
          <w:szCs w:val="28"/>
          <w:lang w:eastAsia="en-US"/>
        </w:rPr>
        <w:t xml:space="preserve">Невыполнение победителем Закупочной процедуры требования, указанного в пункте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A67B3">
        <w:rPr>
          <w:rFonts w:eastAsia="Calibri"/>
          <w:sz w:val="28"/>
          <w:szCs w:val="28"/>
          <w:lang w:eastAsia="en-US"/>
        </w:rPr>
        <w:t>0</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2F4BE6">
      <w:pPr>
        <w:keepNext/>
        <w:keepLines/>
        <w:numPr>
          <w:ilvl w:val="1"/>
          <w:numId w:val="4"/>
        </w:numPr>
        <w:spacing w:before="200" w:after="200" w:line="276" w:lineRule="auto"/>
        <w:outlineLvl w:val="1"/>
        <w:rPr>
          <w:b/>
          <w:bCs/>
          <w:sz w:val="28"/>
          <w:szCs w:val="28"/>
          <w:lang w:eastAsia="en-US"/>
        </w:rPr>
      </w:pPr>
      <w:bookmarkStart w:id="68" w:name="_Toc531131233"/>
      <w:r w:rsidRPr="00D44CF8">
        <w:rPr>
          <w:b/>
          <w:bCs/>
          <w:sz w:val="28"/>
          <w:szCs w:val="28"/>
          <w:lang w:eastAsia="en-US"/>
        </w:rPr>
        <w:t>Заключение договора</w:t>
      </w:r>
      <w:bookmarkEnd w:id="68"/>
    </w:p>
    <w:p w:rsidR="00D44CF8" w:rsidRPr="00D44CF8" w:rsidRDefault="002F4BE6" w:rsidP="002F4BE6">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2.7.1. </w:t>
      </w:r>
      <w:r w:rsidR="00D44CF8"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66034E">
      <w:pPr>
        <w:numPr>
          <w:ilvl w:val="0"/>
          <w:numId w:val="6"/>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 xml:space="preserve">+7 </w:t>
            </w:r>
            <w:r w:rsidR="00424DE8">
              <w:rPr>
                <w:rFonts w:ascii="Times New Roman" w:hAnsi="Times New Roman"/>
              </w:rPr>
              <w:t>(</w:t>
            </w:r>
            <w:r w:rsidR="000D253D" w:rsidRPr="000D253D">
              <w:rPr>
                <w:rFonts w:ascii="Times New Roman" w:hAnsi="Times New Roman"/>
              </w:rPr>
              <w:t>495</w:t>
            </w:r>
            <w:r w:rsidR="00424DE8">
              <w:rPr>
                <w:rFonts w:ascii="Times New Roman" w:hAnsi="Times New Roman"/>
              </w:rPr>
              <w:t>)</w:t>
            </w:r>
            <w:r w:rsidR="000D253D" w:rsidRPr="000D253D">
              <w:rPr>
                <w:rFonts w:ascii="Times New Roman" w:hAnsi="Times New Roman"/>
              </w:rPr>
              <w:t>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424DE8" w:rsidRPr="00D44CF8" w:rsidTr="00424DE8">
        <w:tc>
          <w:tcPr>
            <w:tcW w:w="851" w:type="dxa"/>
          </w:tcPr>
          <w:p w:rsidR="00424DE8" w:rsidRPr="00D44CF8" w:rsidRDefault="00424DE8" w:rsidP="00424DE8">
            <w:pPr>
              <w:jc w:val="both"/>
              <w:rPr>
                <w:rFonts w:ascii="Times New Roman" w:hAnsi="Times New Roman"/>
              </w:rPr>
            </w:pPr>
          </w:p>
        </w:tc>
        <w:tc>
          <w:tcPr>
            <w:tcW w:w="8612" w:type="dxa"/>
          </w:tcPr>
          <w:p w:rsidR="00424DE8" w:rsidRPr="00B41498" w:rsidRDefault="00424DE8" w:rsidP="00424DE8">
            <w:pPr>
              <w:jc w:val="both"/>
              <w:rPr>
                <w:rFonts w:ascii="Times New Roman" w:hAnsi="Times New Roman"/>
              </w:rPr>
            </w:pPr>
            <w:r w:rsidRPr="00B41498">
              <w:rPr>
                <w:rFonts w:ascii="Times New Roman" w:hAnsi="Times New Roman"/>
              </w:rPr>
              <w:t xml:space="preserve">Способ Закупки: Запрос </w:t>
            </w:r>
            <w:r>
              <w:rPr>
                <w:rFonts w:ascii="Times New Roman" w:hAnsi="Times New Roman"/>
              </w:rPr>
              <w:t>цен</w:t>
            </w:r>
          </w:p>
          <w:p w:rsidR="00424DE8" w:rsidRPr="00B41498" w:rsidRDefault="00424DE8" w:rsidP="00424DE8">
            <w:pPr>
              <w:jc w:val="both"/>
              <w:rPr>
                <w:rFonts w:ascii="Times New Roman" w:hAnsi="Times New Roman"/>
              </w:rPr>
            </w:pPr>
            <w:r w:rsidRPr="00B41498">
              <w:rPr>
                <w:rFonts w:ascii="Times New Roman" w:hAnsi="Times New Roman"/>
              </w:rPr>
              <w:t>Форма Закупки:</w:t>
            </w:r>
          </w:p>
          <w:p w:rsidR="00424DE8" w:rsidRPr="00B41498" w:rsidRDefault="00424DE8" w:rsidP="00424DE8">
            <w:pPr>
              <w:numPr>
                <w:ilvl w:val="0"/>
                <w:numId w:val="47"/>
              </w:numPr>
              <w:jc w:val="both"/>
              <w:rPr>
                <w:rFonts w:ascii="Times New Roman" w:hAnsi="Times New Roman"/>
              </w:rPr>
            </w:pPr>
            <w:r w:rsidRPr="00B41498">
              <w:rPr>
                <w:rFonts w:ascii="Times New Roman" w:hAnsi="Times New Roman"/>
              </w:rPr>
              <w:t xml:space="preserve">открытая; </w:t>
            </w:r>
          </w:p>
          <w:p w:rsidR="00424DE8" w:rsidRPr="00B41498" w:rsidRDefault="00424DE8" w:rsidP="00424DE8">
            <w:pPr>
              <w:numPr>
                <w:ilvl w:val="0"/>
                <w:numId w:val="47"/>
              </w:numPr>
              <w:jc w:val="both"/>
              <w:rPr>
                <w:rFonts w:ascii="Times New Roman" w:hAnsi="Times New Roman"/>
              </w:rPr>
            </w:pPr>
            <w:r w:rsidRPr="00B41498">
              <w:rPr>
                <w:rFonts w:ascii="Times New Roman" w:hAnsi="Times New Roman"/>
              </w:rPr>
              <w:t>с возможностью подачи заявок в бумажной форме.</w:t>
            </w:r>
          </w:p>
          <w:p w:rsidR="00424DE8" w:rsidRPr="00B41498" w:rsidRDefault="00424DE8" w:rsidP="00424DE8">
            <w:pPr>
              <w:jc w:val="both"/>
              <w:rPr>
                <w:rFonts w:ascii="Times New Roman" w:hAnsi="Times New Roman"/>
              </w:rPr>
            </w:pPr>
            <w:r w:rsidRPr="00B41498">
              <w:rPr>
                <w:rFonts w:ascii="Times New Roman" w:hAnsi="Times New Roman"/>
              </w:rPr>
              <w:t>Количество лотов в Закупке: 1</w:t>
            </w:r>
          </w:p>
          <w:p w:rsidR="00424DE8" w:rsidRPr="00B41498" w:rsidRDefault="00424DE8" w:rsidP="00424DE8">
            <w:pPr>
              <w:jc w:val="both"/>
              <w:rPr>
                <w:rFonts w:ascii="Times New Roman" w:hAnsi="Times New Roman"/>
              </w:rPr>
            </w:pPr>
            <w:r w:rsidRPr="00B41498">
              <w:rPr>
                <w:rFonts w:ascii="Times New Roman" w:hAnsi="Times New Roman"/>
              </w:rPr>
              <w:t>Дополнительные элементы Закупочной процедуры:</w:t>
            </w:r>
          </w:p>
          <w:p w:rsidR="00424DE8" w:rsidRPr="00B41498" w:rsidRDefault="00424DE8" w:rsidP="00424DE8">
            <w:pPr>
              <w:numPr>
                <w:ilvl w:val="0"/>
                <w:numId w:val="48"/>
              </w:numPr>
              <w:jc w:val="both"/>
              <w:rPr>
                <w:rFonts w:ascii="Times New Roman" w:hAnsi="Times New Roman"/>
              </w:rPr>
            </w:pPr>
            <w:r w:rsidRPr="00B41498">
              <w:rPr>
                <w:rFonts w:ascii="Times New Roman" w:hAnsi="Times New Roman"/>
              </w:rPr>
              <w:t>с возможностью проведения переговоров;</w:t>
            </w:r>
          </w:p>
          <w:p w:rsidR="00424DE8" w:rsidRDefault="00424DE8" w:rsidP="00424DE8">
            <w:pPr>
              <w:numPr>
                <w:ilvl w:val="0"/>
                <w:numId w:val="48"/>
              </w:numPr>
              <w:jc w:val="both"/>
              <w:rPr>
                <w:rFonts w:ascii="Times New Roman" w:hAnsi="Times New Roman"/>
              </w:rPr>
            </w:pPr>
            <w:r w:rsidRPr="00B41498">
              <w:rPr>
                <w:rFonts w:ascii="Times New Roman" w:hAnsi="Times New Roman"/>
              </w:rPr>
              <w:t>с проведением обязательных переговоров о снижении цены с единственным Участником закупки;</w:t>
            </w:r>
          </w:p>
          <w:p w:rsidR="00424DE8" w:rsidRPr="00B41498" w:rsidRDefault="00424DE8" w:rsidP="00424DE8">
            <w:pPr>
              <w:numPr>
                <w:ilvl w:val="0"/>
                <w:numId w:val="48"/>
              </w:numPr>
              <w:jc w:val="both"/>
              <w:rPr>
                <w:rFonts w:ascii="Times New Roman" w:hAnsi="Times New Roman"/>
              </w:rPr>
            </w:pPr>
            <w:r w:rsidRPr="00B41498">
              <w:rPr>
                <w:rFonts w:ascii="Times New Roman" w:hAnsi="Times New Roman"/>
              </w:rPr>
              <w:t>с возможностью проведения Переторжки.</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3C2207" w:rsidRDefault="00014B08" w:rsidP="00E338CC">
            <w:pPr>
              <w:jc w:val="both"/>
              <w:rPr>
                <w:rFonts w:ascii="Times New Roman" w:hAnsi="Times New Roman"/>
              </w:rPr>
            </w:pPr>
            <w:r w:rsidRPr="003C2207">
              <w:rPr>
                <w:rFonts w:ascii="Times New Roman" w:hAnsi="Times New Roman"/>
                <w:bCs/>
              </w:rPr>
              <w:t xml:space="preserve">Поставка </w:t>
            </w:r>
            <w:r w:rsidR="00781790" w:rsidRPr="00781790">
              <w:rPr>
                <w:rFonts w:ascii="Times New Roman" w:hAnsi="Times New Roman"/>
              </w:rPr>
              <w:t>компьютерного оборудования для нужд Агентства стратегических инициатив</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D44CF8">
              <w:rPr>
                <w:rFonts w:ascii="Times New Roman" w:hAnsi="Times New Roman"/>
              </w:rPr>
              <w:lastRenderedPageBreak/>
              <w:t>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66034E">
            <w:pPr>
              <w:numPr>
                <w:ilvl w:val="1"/>
                <w:numId w:val="8"/>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w:t>
            </w:r>
            <w:r w:rsidRPr="00D44CF8">
              <w:rPr>
                <w:rFonts w:ascii="Times New Roman" w:hAnsi="Times New Roman"/>
              </w:rPr>
              <w:lastRenderedPageBreak/>
              <w:t>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w:t>
            </w:r>
          </w:p>
          <w:p w:rsidR="00560134" w:rsidRPr="00A37B81" w:rsidRDefault="00560134" w:rsidP="00D44CF8">
            <w:pPr>
              <w:jc w:val="both"/>
              <w:rPr>
                <w:rFonts w:ascii="Times New Roman" w:hAnsi="Times New Roman"/>
              </w:rPr>
            </w:pPr>
            <w:r>
              <w:rPr>
                <w:rFonts w:ascii="Times New Roman" w:hAnsi="Times New Roman"/>
              </w:rPr>
              <w:t>Не позднее 30 декабря 2019 года</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B04336" w:rsidRDefault="00B04336" w:rsidP="00D44CF8">
            <w:pPr>
              <w:jc w:val="both"/>
              <w:rPr>
                <w:rFonts w:ascii="Times New Roman" w:hAnsi="Times New Roman"/>
                <w:b/>
              </w:rPr>
            </w:pPr>
            <w:r w:rsidRPr="00B04336">
              <w:rPr>
                <w:rFonts w:ascii="Times New Roman" w:hAnsi="Times New Roman"/>
                <w:b/>
                <w:bCs/>
              </w:rPr>
              <w:t xml:space="preserve">Сведения о </w:t>
            </w:r>
            <w:r w:rsidR="004C25A9">
              <w:rPr>
                <w:rFonts w:ascii="Times New Roman" w:hAnsi="Times New Roman"/>
                <w:b/>
                <w:bCs/>
              </w:rPr>
              <w:t xml:space="preserve">начальная (максимальная) </w:t>
            </w:r>
            <w:r w:rsidRPr="00B04336">
              <w:rPr>
                <w:rFonts w:ascii="Times New Roman" w:hAnsi="Times New Roman"/>
                <w:b/>
                <w:bCs/>
              </w:rPr>
              <w:t>цене договора</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00781790">
              <w:rPr>
                <w:rFonts w:ascii="Times New Roman" w:hAnsi="Times New Roman"/>
              </w:rPr>
              <w:t xml:space="preserve">договора </w:t>
            </w:r>
            <w:r w:rsidRPr="00E3362E">
              <w:rPr>
                <w:rFonts w:ascii="Times New Roman" w:hAnsi="Times New Roman"/>
              </w:rPr>
              <w:t xml:space="preserve">составляет </w:t>
            </w:r>
            <w:r w:rsidR="003E17B5">
              <w:rPr>
                <w:rFonts w:ascii="Times New Roman" w:hAnsi="Times New Roman"/>
              </w:rPr>
              <w:t>1</w:t>
            </w:r>
            <w:r w:rsidR="00781790">
              <w:rPr>
                <w:rFonts w:ascii="Times New Roman" w:hAnsi="Times New Roman"/>
              </w:rPr>
              <w:t xml:space="preserve"> </w:t>
            </w:r>
            <w:r w:rsidR="00560134">
              <w:rPr>
                <w:rFonts w:ascii="Times New Roman" w:hAnsi="Times New Roman"/>
              </w:rPr>
              <w:t xml:space="preserve">749 </w:t>
            </w:r>
            <w:r w:rsidR="003210CD">
              <w:rPr>
                <w:rFonts w:ascii="Times New Roman" w:hAnsi="Times New Roman"/>
              </w:rPr>
              <w:t>300</w:t>
            </w:r>
            <w:r w:rsidR="003E17B5">
              <w:rPr>
                <w:rFonts w:ascii="Times New Roman" w:hAnsi="Times New Roman"/>
              </w:rPr>
              <w:t xml:space="preserve"> </w:t>
            </w:r>
            <w:r w:rsidR="00232520" w:rsidRPr="00B04336">
              <w:rPr>
                <w:rFonts w:ascii="Times New Roman" w:hAnsi="Times New Roman"/>
              </w:rPr>
              <w:t>(</w:t>
            </w:r>
            <w:r w:rsidR="00E66E44">
              <w:rPr>
                <w:rFonts w:ascii="Times New Roman" w:hAnsi="Times New Roman"/>
              </w:rPr>
              <w:t xml:space="preserve">Один миллион семьсот сорок девять тысяч </w:t>
            </w:r>
            <w:r w:rsidR="00BA25B8">
              <w:rPr>
                <w:rFonts w:ascii="Times New Roman" w:hAnsi="Times New Roman"/>
              </w:rPr>
              <w:t>триста</w:t>
            </w:r>
            <w:r w:rsidR="000E660D">
              <w:rPr>
                <w:rFonts w:ascii="Times New Roman" w:hAnsi="Times New Roman"/>
              </w:rPr>
              <w:t xml:space="preserve">) рублей </w:t>
            </w:r>
            <w:r w:rsidR="00BA25B8">
              <w:rPr>
                <w:rFonts w:ascii="Times New Roman" w:hAnsi="Times New Roman"/>
              </w:rPr>
              <w:t>33</w:t>
            </w:r>
            <w:r w:rsidR="003E17B5">
              <w:rPr>
                <w:rFonts w:ascii="Times New Roman" w:hAnsi="Times New Roman"/>
              </w:rPr>
              <w:t xml:space="preserve"> </w:t>
            </w:r>
            <w:r w:rsidR="00560134">
              <w:rPr>
                <w:rFonts w:ascii="Times New Roman" w:hAnsi="Times New Roman"/>
              </w:rPr>
              <w:t>копейки</w:t>
            </w:r>
            <w:r w:rsidR="00574276">
              <w:rPr>
                <w:rFonts w:ascii="Times New Roman" w:hAnsi="Times New Roman"/>
              </w:rPr>
              <w:t xml:space="preserve">, </w:t>
            </w:r>
            <w:r w:rsidR="00920A8B">
              <w:rPr>
                <w:rFonts w:ascii="Times New Roman" w:hAnsi="Times New Roman"/>
              </w:rPr>
              <w:t>в том</w:t>
            </w:r>
            <w:r w:rsidR="00560134">
              <w:rPr>
                <w:rFonts w:ascii="Times New Roman" w:hAnsi="Times New Roman"/>
              </w:rPr>
              <w:t xml:space="preserve"> числе НДС 20% -  </w:t>
            </w:r>
            <w:r w:rsidR="00E66E44">
              <w:rPr>
                <w:rFonts w:ascii="Times New Roman" w:hAnsi="Times New Roman"/>
              </w:rPr>
              <w:t>291 5</w:t>
            </w:r>
            <w:r w:rsidR="003210CD">
              <w:rPr>
                <w:rFonts w:ascii="Times New Roman" w:hAnsi="Times New Roman"/>
              </w:rPr>
              <w:t>50</w:t>
            </w:r>
            <w:r w:rsidR="00E66E44">
              <w:rPr>
                <w:rFonts w:ascii="Times New Roman" w:hAnsi="Times New Roman"/>
              </w:rPr>
              <w:t xml:space="preserve"> (Двести девяносто одна тысяча пятьсот </w:t>
            </w:r>
            <w:r w:rsidR="00BA25B8">
              <w:rPr>
                <w:rFonts w:ascii="Times New Roman" w:hAnsi="Times New Roman"/>
              </w:rPr>
              <w:t>пятьдесят</w:t>
            </w:r>
            <w:bookmarkStart w:id="71" w:name="_GoBack"/>
            <w:bookmarkEnd w:id="71"/>
            <w:r w:rsidR="00E66E44">
              <w:rPr>
                <w:rFonts w:ascii="Times New Roman" w:hAnsi="Times New Roman"/>
              </w:rPr>
              <w:t xml:space="preserve">) рублей </w:t>
            </w:r>
            <w:r w:rsidR="003210CD">
              <w:rPr>
                <w:rFonts w:ascii="Times New Roman" w:hAnsi="Times New Roman"/>
              </w:rPr>
              <w:t>0</w:t>
            </w:r>
            <w:r w:rsidR="00BA25B8">
              <w:rPr>
                <w:rFonts w:ascii="Times New Roman" w:hAnsi="Times New Roman"/>
              </w:rPr>
              <w:t>6</w:t>
            </w:r>
            <w:r w:rsidR="003E17B5">
              <w:rPr>
                <w:rFonts w:ascii="Times New Roman" w:hAnsi="Times New Roman"/>
              </w:rPr>
              <w:t xml:space="preserve"> копеек</w:t>
            </w:r>
            <w:r w:rsidR="00574276">
              <w:rPr>
                <w:rFonts w:ascii="Times New Roman" w:hAnsi="Times New Roman"/>
              </w:rPr>
              <w:t>.</w:t>
            </w:r>
          </w:p>
          <w:p w:rsidR="00D44CF8" w:rsidRPr="00D44CF8" w:rsidRDefault="00D44CF8" w:rsidP="00BA3B95">
            <w:pPr>
              <w:jc w:val="both"/>
              <w:rPr>
                <w:rFonts w:ascii="Times New Roman" w:hAnsi="Times New Roman"/>
              </w:rPr>
            </w:pPr>
            <w:r w:rsidRPr="00D44CF8">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tbl>
            <w:tblPr>
              <w:tblW w:w="8279" w:type="dxa"/>
              <w:tblLayout w:type="fixed"/>
              <w:tblLook w:val="04A0" w:firstRow="1" w:lastRow="0" w:firstColumn="1" w:lastColumn="0" w:noHBand="0" w:noVBand="1"/>
            </w:tblPr>
            <w:tblGrid>
              <w:gridCol w:w="483"/>
              <w:gridCol w:w="3260"/>
              <w:gridCol w:w="2126"/>
              <w:gridCol w:w="992"/>
              <w:gridCol w:w="1418"/>
            </w:tblGrid>
            <w:tr w:rsidR="00D11B45" w:rsidRPr="007E308C" w:rsidTr="00D11B45">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D11B45" w:rsidRPr="007E308C" w:rsidRDefault="00D11B45" w:rsidP="00D11B45">
                  <w:pPr>
                    <w:ind w:left="-51" w:right="-108"/>
                    <w:jc w:val="center"/>
                    <w:rPr>
                      <w:color w:val="000000"/>
                    </w:rPr>
                  </w:pPr>
                  <w:r w:rsidRPr="007E308C">
                    <w:rPr>
                      <w:color w:val="000000"/>
                    </w:rPr>
                    <w:t>п/п</w:t>
                  </w:r>
                </w:p>
              </w:tc>
              <w:tc>
                <w:tcPr>
                  <w:tcW w:w="3260" w:type="dxa"/>
                  <w:tcBorders>
                    <w:top w:val="single" w:sz="4" w:space="0" w:color="auto"/>
                    <w:left w:val="nil"/>
                    <w:bottom w:val="single" w:sz="4" w:space="0" w:color="auto"/>
                    <w:right w:val="single" w:sz="4" w:space="0" w:color="auto"/>
                  </w:tcBorders>
                  <w:shd w:val="clear" w:color="auto" w:fill="auto"/>
                </w:tcPr>
                <w:p w:rsidR="00D11B45" w:rsidRPr="007E308C" w:rsidRDefault="00D11B45" w:rsidP="00D11B45">
                  <w:pPr>
                    <w:jc w:val="center"/>
                  </w:pPr>
                  <w:r>
                    <w:t>Наименование товар, технические характеристики</w:t>
                  </w:r>
                </w:p>
              </w:tc>
              <w:tc>
                <w:tcPr>
                  <w:tcW w:w="2126" w:type="dxa"/>
                  <w:tcBorders>
                    <w:top w:val="single" w:sz="4" w:space="0" w:color="auto"/>
                    <w:left w:val="nil"/>
                    <w:bottom w:val="single" w:sz="4" w:space="0" w:color="auto"/>
                    <w:right w:val="single" w:sz="4" w:space="0" w:color="auto"/>
                  </w:tcBorders>
                  <w:shd w:val="clear" w:color="auto" w:fill="auto"/>
                  <w:noWrap/>
                </w:tcPr>
                <w:p w:rsidR="00D11B45" w:rsidRPr="007E308C" w:rsidRDefault="00D11B45" w:rsidP="00D11B45">
                  <w:pPr>
                    <w:jc w:val="center"/>
                    <w:rPr>
                      <w:color w:val="000000"/>
                    </w:rPr>
                  </w:pPr>
                  <w:r>
                    <w:rPr>
                      <w:color w:val="000000"/>
                    </w:rPr>
                    <w:t>Начальная (максимальная) цена за ед. товара, с учетом НДС 20 %, руб.</w:t>
                  </w:r>
                </w:p>
              </w:tc>
              <w:tc>
                <w:tcPr>
                  <w:tcW w:w="992" w:type="dxa"/>
                  <w:tcBorders>
                    <w:top w:val="single" w:sz="4" w:space="0" w:color="auto"/>
                    <w:left w:val="nil"/>
                    <w:bottom w:val="single" w:sz="4" w:space="0" w:color="auto"/>
                    <w:right w:val="single" w:sz="4" w:space="0" w:color="auto"/>
                  </w:tcBorders>
                </w:tcPr>
                <w:p w:rsidR="00D11B45" w:rsidRDefault="00D11B45" w:rsidP="00D11B45">
                  <w:pPr>
                    <w:jc w:val="center"/>
                    <w:rPr>
                      <w:color w:val="000000"/>
                    </w:rPr>
                  </w:pPr>
                  <w:r>
                    <w:rPr>
                      <w:color w:val="000000"/>
                    </w:rPr>
                    <w:t>Количество</w:t>
                  </w:r>
                </w:p>
              </w:tc>
              <w:tc>
                <w:tcPr>
                  <w:tcW w:w="1418" w:type="dxa"/>
                  <w:tcBorders>
                    <w:top w:val="single" w:sz="4" w:space="0" w:color="auto"/>
                    <w:left w:val="nil"/>
                    <w:bottom w:val="single" w:sz="4" w:space="0" w:color="auto"/>
                    <w:right w:val="single" w:sz="4" w:space="0" w:color="auto"/>
                  </w:tcBorders>
                </w:tcPr>
                <w:p w:rsidR="00D11B45" w:rsidRDefault="00D11B45" w:rsidP="00D11B45">
                  <w:pPr>
                    <w:jc w:val="center"/>
                    <w:rPr>
                      <w:color w:val="000000"/>
                    </w:rPr>
                  </w:pPr>
                  <w:r>
                    <w:rPr>
                      <w:color w:val="000000"/>
                    </w:rPr>
                    <w:t>Итого,</w:t>
                  </w:r>
                  <w:r>
                    <w:t xml:space="preserve"> </w:t>
                  </w:r>
                  <w:r w:rsidRPr="00D11B45">
                    <w:rPr>
                      <w:color w:val="000000"/>
                    </w:rPr>
                    <w:t>с учетом НДС 20 %, руб</w:t>
                  </w:r>
                  <w:r>
                    <w:rPr>
                      <w:color w:val="000000"/>
                    </w:rPr>
                    <w:t>.</w:t>
                  </w:r>
                </w:p>
              </w:tc>
            </w:tr>
            <w:tr w:rsidR="00D11B45" w:rsidRPr="007E308C" w:rsidTr="00D11B45">
              <w:trPr>
                <w:trHeight w:val="1125"/>
              </w:trPr>
              <w:tc>
                <w:tcPr>
                  <w:tcW w:w="483" w:type="dxa"/>
                  <w:tcBorders>
                    <w:top w:val="single" w:sz="4" w:space="0" w:color="auto"/>
                    <w:left w:val="single" w:sz="4" w:space="0" w:color="auto"/>
                    <w:bottom w:val="single" w:sz="4" w:space="0" w:color="auto"/>
                    <w:right w:val="single" w:sz="4" w:space="0" w:color="auto"/>
                  </w:tcBorders>
                  <w:shd w:val="clear" w:color="auto" w:fill="auto"/>
                  <w:hideMark/>
                </w:tcPr>
                <w:p w:rsidR="00D11B45" w:rsidRPr="007E308C" w:rsidRDefault="00D11B45" w:rsidP="00D11B45">
                  <w:pPr>
                    <w:ind w:left="-51" w:right="-108"/>
                    <w:rPr>
                      <w:color w:val="000000"/>
                    </w:rPr>
                  </w:pPr>
                  <w:r w:rsidRPr="007E308C">
                    <w:rPr>
                      <w:color w:val="000000"/>
                    </w:rPr>
                    <w:t>1</w:t>
                  </w:r>
                  <w:r>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D11B45" w:rsidRPr="007E308C" w:rsidRDefault="00D11B45" w:rsidP="00D11B45">
                  <w:pPr>
                    <w:rPr>
                      <w:lang w:val="en-US"/>
                    </w:rPr>
                  </w:pPr>
                  <w:r w:rsidRPr="007E308C">
                    <w:t>Монитор</w:t>
                  </w:r>
                  <w:r w:rsidRPr="004C25A9">
                    <w:rPr>
                      <w:lang w:val="en-US"/>
                    </w:rPr>
                    <w:t xml:space="preserve"> </w:t>
                  </w:r>
                  <w:r w:rsidRPr="007E308C">
                    <w:rPr>
                      <w:lang w:val="en-US"/>
                    </w:rPr>
                    <w:t>Lenovo</w:t>
                  </w:r>
                  <w:r w:rsidRPr="004C25A9">
                    <w:rPr>
                      <w:lang w:val="en-US"/>
                    </w:rPr>
                    <w:t xml:space="preserve"> </w:t>
                  </w:r>
                  <w:r w:rsidRPr="007E308C">
                    <w:rPr>
                      <w:lang w:val="en-US"/>
                    </w:rPr>
                    <w:t>ThinkVision</w:t>
                  </w:r>
                  <w:r w:rsidRPr="004C25A9">
                    <w:rPr>
                      <w:lang w:val="en-US"/>
                    </w:rPr>
                    <w:t xml:space="preserve"> </w:t>
                  </w:r>
                  <w:r w:rsidRPr="007E308C">
                    <w:rPr>
                      <w:lang w:val="en-US"/>
                    </w:rPr>
                    <w:t>Monitor</w:t>
                  </w:r>
                  <w:r w:rsidRPr="004C25A9">
                    <w:rPr>
                      <w:lang w:val="en-US"/>
                    </w:rPr>
                    <w:t xml:space="preserve"> </w:t>
                  </w:r>
                  <w:r w:rsidRPr="007E308C">
                    <w:rPr>
                      <w:lang w:val="en-US"/>
                    </w:rPr>
                    <w:t>P</w:t>
                  </w:r>
                  <w:r w:rsidRPr="004C25A9">
                    <w:rPr>
                      <w:lang w:val="en-US"/>
                    </w:rPr>
                    <w:t>24</w:t>
                  </w:r>
                  <w:r w:rsidRPr="007E308C">
                    <w:rPr>
                      <w:lang w:val="en-US"/>
                    </w:rPr>
                    <w:t>q</w:t>
                  </w:r>
                  <w:r w:rsidRPr="004C25A9">
                    <w:rPr>
                      <w:lang w:val="en-US"/>
                    </w:rPr>
                    <w:t xml:space="preserve">-10 23,8" 16:9 </w:t>
                  </w:r>
                  <w:r w:rsidRPr="007E308C">
                    <w:rPr>
                      <w:lang w:val="en-US"/>
                    </w:rPr>
                    <w:t>IPS</w:t>
                  </w:r>
                  <w:r w:rsidRPr="004C25A9">
                    <w:rPr>
                      <w:lang w:val="en-US"/>
                    </w:rPr>
                    <w:t xml:space="preserve">, </w:t>
                  </w:r>
                  <w:r w:rsidRPr="007E308C">
                    <w:rPr>
                      <w:lang w:val="en-US"/>
                    </w:rPr>
                    <w:t>LED</w:t>
                  </w:r>
                  <w:r w:rsidRPr="004C25A9">
                    <w:rPr>
                      <w:lang w:val="en-US"/>
                    </w:rPr>
                    <w:t xml:space="preserve"> 2560</w:t>
                  </w:r>
                  <w:r w:rsidRPr="007E308C">
                    <w:rPr>
                      <w:lang w:val="en-US"/>
                    </w:rPr>
                    <w:t>x</w:t>
                  </w:r>
                  <w:r w:rsidRPr="004C25A9">
                    <w:rPr>
                      <w:lang w:val="en-US"/>
                    </w:rPr>
                    <w:t>1440</w:t>
                  </w:r>
                  <w:r w:rsidRPr="004C25A9">
                    <w:rPr>
                      <w:lang w:val="en-US"/>
                    </w:rPr>
                    <w:br/>
                    <w:t>6</w:t>
                  </w:r>
                  <w:r w:rsidRPr="007E308C">
                    <w:rPr>
                      <w:lang w:val="en-US"/>
                    </w:rPr>
                    <w:t>ms</w:t>
                  </w:r>
                  <w:r w:rsidRPr="004C25A9">
                    <w:rPr>
                      <w:lang w:val="en-US"/>
                    </w:rPr>
                    <w:t xml:space="preserve"> 1000:1 300 178/178 </w:t>
                  </w:r>
                  <w:r w:rsidRPr="007E308C">
                    <w:rPr>
                      <w:lang w:val="en-US"/>
                    </w:rPr>
                    <w:t>N</w:t>
                  </w:r>
                  <w:r w:rsidRPr="004C25A9">
                    <w:rPr>
                      <w:lang w:val="en-US"/>
                    </w:rPr>
                    <w:t>/</w:t>
                  </w:r>
                  <w:r w:rsidRPr="007E308C">
                    <w:rPr>
                      <w:lang w:val="en-US"/>
                    </w:rPr>
                    <w:t>N</w:t>
                  </w:r>
                  <w:r w:rsidRPr="004C25A9">
                    <w:rPr>
                      <w:lang w:val="en-US"/>
                    </w:rPr>
                    <w:t>/2</w:t>
                  </w:r>
                  <w:r w:rsidRPr="007E308C">
                    <w:rPr>
                      <w:lang w:val="en-US"/>
                    </w:rPr>
                    <w:t>xHDMI</w:t>
                  </w:r>
                  <w:r w:rsidRPr="004C25A9">
                    <w:rPr>
                      <w:lang w:val="en-US"/>
                    </w:rPr>
                    <w:t>1.4/</w:t>
                  </w:r>
                  <w:r w:rsidRPr="007E308C">
                    <w:rPr>
                      <w:lang w:val="en-US"/>
                    </w:rPr>
                    <w:t>DP</w:t>
                  </w:r>
                  <w:r w:rsidRPr="004C25A9">
                    <w:rPr>
                      <w:lang w:val="en-US"/>
                    </w:rPr>
                    <w:t>+</w:t>
                  </w:r>
                  <w:r w:rsidRPr="007E308C">
                    <w:rPr>
                      <w:lang w:val="en-US"/>
                    </w:rPr>
                    <w:t>mDP</w:t>
                  </w:r>
                  <w:r w:rsidRPr="004C25A9">
                    <w:rPr>
                      <w:lang w:val="en-US"/>
                    </w:rPr>
                    <w:t>+</w:t>
                  </w:r>
                  <w:r w:rsidRPr="007E308C">
                    <w:rPr>
                      <w:lang w:val="en-US"/>
                    </w:rPr>
                    <w:t>DP</w:t>
                  </w:r>
                  <w:r w:rsidRPr="004C25A9">
                    <w:rPr>
                      <w:lang w:val="en-US"/>
                    </w:rPr>
                    <w:t>_</w:t>
                  </w:r>
                  <w:r w:rsidR="004C25A9">
                    <w:rPr>
                      <w:lang w:val="en-US"/>
                    </w:rPr>
                    <w:t xml:space="preserve">Out/Tilt, </w:t>
                  </w:r>
                  <w:r w:rsidRPr="007E308C">
                    <w:rPr>
                      <w:lang w:val="en-US"/>
                    </w:rPr>
                    <w:t>swivel, pivot (61A5GAT3EU)</w:t>
                  </w:r>
                </w:p>
              </w:tc>
              <w:tc>
                <w:tcPr>
                  <w:tcW w:w="2126" w:type="dxa"/>
                  <w:tcBorders>
                    <w:top w:val="single" w:sz="4" w:space="0" w:color="auto"/>
                    <w:left w:val="nil"/>
                    <w:bottom w:val="single" w:sz="4" w:space="0" w:color="auto"/>
                    <w:right w:val="single" w:sz="4" w:space="0" w:color="auto"/>
                  </w:tcBorders>
                  <w:shd w:val="clear" w:color="auto" w:fill="auto"/>
                  <w:noWrap/>
                  <w:hideMark/>
                </w:tcPr>
                <w:p w:rsidR="00D11B45" w:rsidRPr="007E308C" w:rsidRDefault="00D11B45" w:rsidP="00D11B45">
                  <w:pPr>
                    <w:jc w:val="right"/>
                    <w:rPr>
                      <w:color w:val="000000"/>
                    </w:rPr>
                  </w:pPr>
                  <w:r w:rsidRPr="007E308C">
                    <w:rPr>
                      <w:color w:val="000000"/>
                    </w:rPr>
                    <w:t>18 883,35</w:t>
                  </w:r>
                </w:p>
              </w:tc>
              <w:tc>
                <w:tcPr>
                  <w:tcW w:w="992" w:type="dxa"/>
                  <w:tcBorders>
                    <w:top w:val="single" w:sz="4" w:space="0" w:color="auto"/>
                    <w:left w:val="nil"/>
                    <w:bottom w:val="single" w:sz="4" w:space="0" w:color="auto"/>
                    <w:right w:val="single" w:sz="4" w:space="0" w:color="auto"/>
                  </w:tcBorders>
                </w:tcPr>
                <w:p w:rsidR="00D11B45" w:rsidRPr="006B7465" w:rsidRDefault="00D11B45" w:rsidP="00D11B45">
                  <w:pPr>
                    <w:jc w:val="center"/>
                  </w:pPr>
                  <w:r w:rsidRPr="006B7465">
                    <w:t>12</w:t>
                  </w:r>
                </w:p>
              </w:tc>
              <w:tc>
                <w:tcPr>
                  <w:tcW w:w="1418" w:type="dxa"/>
                  <w:tcBorders>
                    <w:top w:val="single" w:sz="4" w:space="0" w:color="auto"/>
                    <w:left w:val="nil"/>
                    <w:bottom w:val="single" w:sz="4" w:space="0" w:color="auto"/>
                    <w:right w:val="single" w:sz="4" w:space="0" w:color="auto"/>
                  </w:tcBorders>
                </w:tcPr>
                <w:p w:rsidR="00D11B45" w:rsidRPr="007E308C" w:rsidRDefault="002B230F" w:rsidP="00D11B45">
                  <w:pPr>
                    <w:jc w:val="right"/>
                    <w:rPr>
                      <w:color w:val="000000"/>
                    </w:rPr>
                  </w:pPr>
                  <w:r>
                    <w:rPr>
                      <w:color w:val="000000"/>
                    </w:rPr>
                    <w:t>226 597,80</w:t>
                  </w:r>
                </w:p>
              </w:tc>
            </w:tr>
            <w:tr w:rsidR="00D11B45" w:rsidRPr="007E308C" w:rsidTr="00D11B45">
              <w:trPr>
                <w:trHeight w:val="1875"/>
              </w:trPr>
              <w:tc>
                <w:tcPr>
                  <w:tcW w:w="483" w:type="dxa"/>
                  <w:tcBorders>
                    <w:top w:val="nil"/>
                    <w:left w:val="single" w:sz="4" w:space="0" w:color="auto"/>
                    <w:bottom w:val="single" w:sz="4" w:space="0" w:color="auto"/>
                    <w:right w:val="single" w:sz="4" w:space="0" w:color="auto"/>
                  </w:tcBorders>
                  <w:shd w:val="clear" w:color="auto" w:fill="auto"/>
                  <w:hideMark/>
                </w:tcPr>
                <w:p w:rsidR="00D11B45" w:rsidRPr="007E308C" w:rsidRDefault="00D11B45" w:rsidP="00D11B45">
                  <w:pPr>
                    <w:ind w:left="-51" w:right="-108"/>
                    <w:rPr>
                      <w:color w:val="000000"/>
                    </w:rPr>
                  </w:pPr>
                  <w:r w:rsidRPr="007E308C">
                    <w:rPr>
                      <w:color w:val="000000"/>
                    </w:rPr>
                    <w:lastRenderedPageBreak/>
                    <w:t>2</w:t>
                  </w:r>
                  <w:r w:rsidR="004C25A9">
                    <w:rPr>
                      <w:color w:val="000000"/>
                    </w:rPr>
                    <w:t>.</w:t>
                  </w:r>
                </w:p>
              </w:tc>
              <w:tc>
                <w:tcPr>
                  <w:tcW w:w="3260" w:type="dxa"/>
                  <w:tcBorders>
                    <w:top w:val="nil"/>
                    <w:left w:val="nil"/>
                    <w:bottom w:val="single" w:sz="4" w:space="0" w:color="auto"/>
                    <w:right w:val="single" w:sz="4" w:space="0" w:color="auto"/>
                  </w:tcBorders>
                  <w:shd w:val="clear" w:color="auto" w:fill="auto"/>
                  <w:hideMark/>
                </w:tcPr>
                <w:p w:rsidR="00D11B45" w:rsidRPr="007E308C" w:rsidRDefault="00D11B45" w:rsidP="00D11B45">
                  <w:pPr>
                    <w:rPr>
                      <w:lang w:val="en-US"/>
                    </w:rPr>
                  </w:pPr>
                  <w:r w:rsidRPr="007E308C">
                    <w:t>Ноутбук</w:t>
                  </w:r>
                  <w:r w:rsidRPr="007E308C">
                    <w:rPr>
                      <w:lang w:val="en-US"/>
                    </w:rPr>
                    <w:t xml:space="preserve"> Lenovo ThinkPad T490s Core i58265U/8Gb/SSD256Gb/Intel UHD</w:t>
                  </w:r>
                  <w:r w:rsidRPr="007E308C">
                    <w:rPr>
                      <w:lang w:val="en-US"/>
                    </w:rPr>
                    <w:br/>
                    <w:t>Graphics 620/14"/IPS/FHD(1920x1080)/4G/Windows 10 Professional 64/black (20NX0007RT)</w:t>
                  </w:r>
                </w:p>
              </w:tc>
              <w:tc>
                <w:tcPr>
                  <w:tcW w:w="2126" w:type="dxa"/>
                  <w:tcBorders>
                    <w:top w:val="nil"/>
                    <w:left w:val="nil"/>
                    <w:bottom w:val="single" w:sz="4" w:space="0" w:color="auto"/>
                    <w:right w:val="single" w:sz="4" w:space="0" w:color="auto"/>
                  </w:tcBorders>
                  <w:shd w:val="clear" w:color="auto" w:fill="auto"/>
                  <w:noWrap/>
                  <w:hideMark/>
                </w:tcPr>
                <w:p w:rsidR="00D11B45" w:rsidRPr="007E308C" w:rsidRDefault="00D11B45" w:rsidP="00D11B45">
                  <w:pPr>
                    <w:jc w:val="right"/>
                    <w:rPr>
                      <w:color w:val="000000"/>
                    </w:rPr>
                  </w:pPr>
                  <w:r w:rsidRPr="007E308C">
                    <w:rPr>
                      <w:color w:val="000000"/>
                    </w:rPr>
                    <w:t>99 133,33</w:t>
                  </w:r>
                </w:p>
              </w:tc>
              <w:tc>
                <w:tcPr>
                  <w:tcW w:w="992" w:type="dxa"/>
                  <w:tcBorders>
                    <w:top w:val="nil"/>
                    <w:left w:val="nil"/>
                    <w:bottom w:val="single" w:sz="4" w:space="0" w:color="auto"/>
                    <w:right w:val="single" w:sz="4" w:space="0" w:color="auto"/>
                  </w:tcBorders>
                </w:tcPr>
                <w:p w:rsidR="00D11B45" w:rsidRPr="006B7465" w:rsidRDefault="00D11B45" w:rsidP="00D11B45">
                  <w:pPr>
                    <w:jc w:val="center"/>
                  </w:pPr>
                  <w:r w:rsidRPr="006B7465">
                    <w:t>9</w:t>
                  </w:r>
                </w:p>
              </w:tc>
              <w:tc>
                <w:tcPr>
                  <w:tcW w:w="1418" w:type="dxa"/>
                  <w:tcBorders>
                    <w:top w:val="nil"/>
                    <w:left w:val="nil"/>
                    <w:bottom w:val="single" w:sz="4" w:space="0" w:color="auto"/>
                    <w:right w:val="single" w:sz="4" w:space="0" w:color="auto"/>
                  </w:tcBorders>
                </w:tcPr>
                <w:p w:rsidR="00D11B45" w:rsidRPr="007E308C" w:rsidRDefault="002B230F" w:rsidP="00D11B45">
                  <w:pPr>
                    <w:jc w:val="right"/>
                    <w:rPr>
                      <w:color w:val="000000"/>
                    </w:rPr>
                  </w:pPr>
                  <w:r>
                    <w:rPr>
                      <w:color w:val="000000"/>
                    </w:rPr>
                    <w:t>892 199,97</w:t>
                  </w:r>
                </w:p>
              </w:tc>
            </w:tr>
            <w:tr w:rsidR="00D11B45" w:rsidRPr="007E308C" w:rsidTr="00D11B45">
              <w:trPr>
                <w:trHeight w:val="1125"/>
              </w:trPr>
              <w:tc>
                <w:tcPr>
                  <w:tcW w:w="483" w:type="dxa"/>
                  <w:tcBorders>
                    <w:top w:val="nil"/>
                    <w:left w:val="single" w:sz="4" w:space="0" w:color="auto"/>
                    <w:bottom w:val="single" w:sz="4" w:space="0" w:color="auto"/>
                    <w:right w:val="single" w:sz="4" w:space="0" w:color="auto"/>
                  </w:tcBorders>
                  <w:shd w:val="clear" w:color="auto" w:fill="auto"/>
                  <w:hideMark/>
                </w:tcPr>
                <w:p w:rsidR="00D11B45" w:rsidRPr="007E308C" w:rsidRDefault="00D11B45" w:rsidP="00D11B45">
                  <w:pPr>
                    <w:ind w:left="-51" w:right="-108"/>
                    <w:rPr>
                      <w:color w:val="000000"/>
                    </w:rPr>
                  </w:pPr>
                  <w:r w:rsidRPr="007E308C">
                    <w:rPr>
                      <w:color w:val="000000"/>
                    </w:rPr>
                    <w:t>3</w:t>
                  </w:r>
                  <w:r w:rsidR="004C25A9">
                    <w:rPr>
                      <w:color w:val="000000"/>
                    </w:rPr>
                    <w:t>.</w:t>
                  </w:r>
                </w:p>
              </w:tc>
              <w:tc>
                <w:tcPr>
                  <w:tcW w:w="3260" w:type="dxa"/>
                  <w:tcBorders>
                    <w:top w:val="nil"/>
                    <w:left w:val="nil"/>
                    <w:bottom w:val="single" w:sz="4" w:space="0" w:color="auto"/>
                    <w:right w:val="single" w:sz="4" w:space="0" w:color="auto"/>
                  </w:tcBorders>
                  <w:shd w:val="clear" w:color="auto" w:fill="auto"/>
                  <w:hideMark/>
                </w:tcPr>
                <w:p w:rsidR="00D11B45" w:rsidRPr="007E308C" w:rsidRDefault="00D11B45" w:rsidP="00D11B45">
                  <w:pPr>
                    <w:rPr>
                      <w:lang w:val="en-US"/>
                    </w:rPr>
                  </w:pPr>
                  <w:r w:rsidRPr="007E308C">
                    <w:t>Док</w:t>
                  </w:r>
                  <w:r w:rsidRPr="007E308C">
                    <w:rPr>
                      <w:lang w:val="en-US"/>
                    </w:rPr>
                    <w:t>-</w:t>
                  </w:r>
                  <w:r w:rsidRPr="007E308C">
                    <w:t>станция</w:t>
                  </w:r>
                  <w:r w:rsidRPr="007E308C">
                    <w:rPr>
                      <w:lang w:val="en-US"/>
                    </w:rPr>
                    <w:t xml:space="preserve"> Lenovo ThinkPad Pro L380/L480/L580/T480/T480s/T580/T580p /X280 (40AH0135EU)</w:t>
                  </w:r>
                </w:p>
              </w:tc>
              <w:tc>
                <w:tcPr>
                  <w:tcW w:w="2126" w:type="dxa"/>
                  <w:tcBorders>
                    <w:top w:val="nil"/>
                    <w:left w:val="nil"/>
                    <w:bottom w:val="single" w:sz="4" w:space="0" w:color="auto"/>
                    <w:right w:val="single" w:sz="4" w:space="0" w:color="auto"/>
                  </w:tcBorders>
                  <w:shd w:val="clear" w:color="auto" w:fill="auto"/>
                  <w:noWrap/>
                  <w:hideMark/>
                </w:tcPr>
                <w:p w:rsidR="00D11B45" w:rsidRPr="007E308C" w:rsidRDefault="00D11B45" w:rsidP="00D11B45">
                  <w:pPr>
                    <w:jc w:val="right"/>
                    <w:rPr>
                      <w:color w:val="000000"/>
                    </w:rPr>
                  </w:pPr>
                  <w:r w:rsidRPr="007E308C">
                    <w:rPr>
                      <w:color w:val="000000"/>
                    </w:rPr>
                    <w:t>25 500,00</w:t>
                  </w:r>
                </w:p>
              </w:tc>
              <w:tc>
                <w:tcPr>
                  <w:tcW w:w="992" w:type="dxa"/>
                  <w:tcBorders>
                    <w:top w:val="nil"/>
                    <w:left w:val="nil"/>
                    <w:bottom w:val="single" w:sz="4" w:space="0" w:color="auto"/>
                    <w:right w:val="single" w:sz="4" w:space="0" w:color="auto"/>
                  </w:tcBorders>
                </w:tcPr>
                <w:p w:rsidR="00D11B45" w:rsidRPr="006B7465" w:rsidRDefault="00D11B45" w:rsidP="00D11B45">
                  <w:pPr>
                    <w:jc w:val="center"/>
                  </w:pPr>
                  <w:r w:rsidRPr="006B7465">
                    <w:t>9</w:t>
                  </w:r>
                </w:p>
              </w:tc>
              <w:tc>
                <w:tcPr>
                  <w:tcW w:w="1418" w:type="dxa"/>
                  <w:tcBorders>
                    <w:top w:val="nil"/>
                    <w:left w:val="nil"/>
                    <w:bottom w:val="single" w:sz="4" w:space="0" w:color="auto"/>
                    <w:right w:val="single" w:sz="4" w:space="0" w:color="auto"/>
                  </w:tcBorders>
                </w:tcPr>
                <w:p w:rsidR="00D11B45" w:rsidRPr="007E308C" w:rsidRDefault="002B230F" w:rsidP="00D11B45">
                  <w:pPr>
                    <w:jc w:val="right"/>
                    <w:rPr>
                      <w:color w:val="000000"/>
                    </w:rPr>
                  </w:pPr>
                  <w:r>
                    <w:rPr>
                      <w:color w:val="000000"/>
                    </w:rPr>
                    <w:t>229 500,00</w:t>
                  </w:r>
                </w:p>
              </w:tc>
            </w:tr>
            <w:tr w:rsidR="00D11B45" w:rsidRPr="007E308C" w:rsidTr="00D11B45">
              <w:trPr>
                <w:trHeight w:val="375"/>
              </w:trPr>
              <w:tc>
                <w:tcPr>
                  <w:tcW w:w="483" w:type="dxa"/>
                  <w:tcBorders>
                    <w:top w:val="nil"/>
                    <w:left w:val="single" w:sz="4" w:space="0" w:color="auto"/>
                    <w:bottom w:val="single" w:sz="4" w:space="0" w:color="auto"/>
                    <w:right w:val="single" w:sz="4" w:space="0" w:color="auto"/>
                  </w:tcBorders>
                  <w:shd w:val="clear" w:color="auto" w:fill="auto"/>
                  <w:hideMark/>
                </w:tcPr>
                <w:p w:rsidR="00D11B45" w:rsidRPr="007E308C" w:rsidRDefault="00D11B45" w:rsidP="00D11B45">
                  <w:pPr>
                    <w:ind w:left="-51" w:right="-108"/>
                    <w:rPr>
                      <w:color w:val="000000"/>
                    </w:rPr>
                  </w:pPr>
                  <w:r w:rsidRPr="007E308C">
                    <w:rPr>
                      <w:color w:val="000000"/>
                    </w:rPr>
                    <w:t>4</w:t>
                  </w:r>
                  <w:r w:rsidR="004C25A9">
                    <w:rPr>
                      <w:color w:val="000000"/>
                    </w:rPr>
                    <w:t>.</w:t>
                  </w:r>
                </w:p>
              </w:tc>
              <w:tc>
                <w:tcPr>
                  <w:tcW w:w="3260" w:type="dxa"/>
                  <w:tcBorders>
                    <w:top w:val="nil"/>
                    <w:left w:val="nil"/>
                    <w:bottom w:val="single" w:sz="4" w:space="0" w:color="auto"/>
                    <w:right w:val="single" w:sz="4" w:space="0" w:color="auto"/>
                  </w:tcBorders>
                  <w:shd w:val="clear" w:color="auto" w:fill="auto"/>
                  <w:hideMark/>
                </w:tcPr>
                <w:p w:rsidR="00D11B45" w:rsidRPr="007E308C" w:rsidRDefault="00D11B45" w:rsidP="00D11B45">
                  <w:r w:rsidRPr="007E308C">
                    <w:t>Телефон /коммутатор Avaya IP PHONE 1608-I BLK (700458532) 700508260</w:t>
                  </w:r>
                </w:p>
              </w:tc>
              <w:tc>
                <w:tcPr>
                  <w:tcW w:w="2126" w:type="dxa"/>
                  <w:tcBorders>
                    <w:top w:val="nil"/>
                    <w:left w:val="nil"/>
                    <w:bottom w:val="single" w:sz="4" w:space="0" w:color="auto"/>
                    <w:right w:val="single" w:sz="4" w:space="0" w:color="auto"/>
                  </w:tcBorders>
                  <w:shd w:val="clear" w:color="auto" w:fill="auto"/>
                  <w:noWrap/>
                  <w:hideMark/>
                </w:tcPr>
                <w:p w:rsidR="00D11B45" w:rsidRPr="007E308C" w:rsidRDefault="00D11B45" w:rsidP="00D11B45">
                  <w:pPr>
                    <w:jc w:val="right"/>
                    <w:rPr>
                      <w:color w:val="000000"/>
                    </w:rPr>
                  </w:pPr>
                  <w:r w:rsidRPr="007E308C">
                    <w:rPr>
                      <w:color w:val="000000"/>
                    </w:rPr>
                    <w:t>10 053,34</w:t>
                  </w:r>
                </w:p>
              </w:tc>
              <w:tc>
                <w:tcPr>
                  <w:tcW w:w="992" w:type="dxa"/>
                  <w:tcBorders>
                    <w:top w:val="nil"/>
                    <w:left w:val="nil"/>
                    <w:bottom w:val="single" w:sz="4" w:space="0" w:color="auto"/>
                    <w:right w:val="single" w:sz="4" w:space="0" w:color="auto"/>
                  </w:tcBorders>
                </w:tcPr>
                <w:p w:rsidR="00D11B45" w:rsidRPr="006B7465" w:rsidRDefault="00D11B45" w:rsidP="00D11B45">
                  <w:pPr>
                    <w:jc w:val="center"/>
                  </w:pPr>
                  <w:r w:rsidRPr="006B7465">
                    <w:t>10</w:t>
                  </w:r>
                </w:p>
              </w:tc>
              <w:tc>
                <w:tcPr>
                  <w:tcW w:w="1418" w:type="dxa"/>
                  <w:tcBorders>
                    <w:top w:val="nil"/>
                    <w:left w:val="nil"/>
                    <w:bottom w:val="single" w:sz="4" w:space="0" w:color="auto"/>
                    <w:right w:val="single" w:sz="4" w:space="0" w:color="auto"/>
                  </w:tcBorders>
                </w:tcPr>
                <w:p w:rsidR="00D11B45" w:rsidRPr="007E308C" w:rsidRDefault="002B230F" w:rsidP="00D11B45">
                  <w:pPr>
                    <w:jc w:val="right"/>
                    <w:rPr>
                      <w:color w:val="000000"/>
                    </w:rPr>
                  </w:pPr>
                  <w:r>
                    <w:rPr>
                      <w:color w:val="000000"/>
                    </w:rPr>
                    <w:t>100 533,40</w:t>
                  </w:r>
                </w:p>
              </w:tc>
            </w:tr>
            <w:tr w:rsidR="00D11B45" w:rsidRPr="007E308C" w:rsidTr="00D11B45">
              <w:trPr>
                <w:trHeight w:val="750"/>
              </w:trPr>
              <w:tc>
                <w:tcPr>
                  <w:tcW w:w="483" w:type="dxa"/>
                  <w:tcBorders>
                    <w:top w:val="nil"/>
                    <w:left w:val="single" w:sz="4" w:space="0" w:color="auto"/>
                    <w:bottom w:val="single" w:sz="4" w:space="0" w:color="auto"/>
                    <w:right w:val="single" w:sz="4" w:space="0" w:color="auto"/>
                  </w:tcBorders>
                  <w:shd w:val="clear" w:color="auto" w:fill="auto"/>
                  <w:hideMark/>
                </w:tcPr>
                <w:p w:rsidR="00D11B45" w:rsidRPr="007E308C" w:rsidRDefault="00D11B45" w:rsidP="00D11B45">
                  <w:pPr>
                    <w:ind w:left="-51" w:right="-108"/>
                    <w:rPr>
                      <w:color w:val="000000"/>
                    </w:rPr>
                  </w:pPr>
                  <w:r w:rsidRPr="007E308C">
                    <w:rPr>
                      <w:color w:val="000000"/>
                    </w:rPr>
                    <w:t>5</w:t>
                  </w:r>
                  <w:r w:rsidR="004C25A9">
                    <w:rPr>
                      <w:color w:val="000000"/>
                    </w:rPr>
                    <w:t>.</w:t>
                  </w:r>
                </w:p>
              </w:tc>
              <w:tc>
                <w:tcPr>
                  <w:tcW w:w="3260" w:type="dxa"/>
                  <w:tcBorders>
                    <w:top w:val="nil"/>
                    <w:left w:val="nil"/>
                    <w:bottom w:val="single" w:sz="4" w:space="0" w:color="auto"/>
                    <w:right w:val="single" w:sz="4" w:space="0" w:color="auto"/>
                  </w:tcBorders>
                  <w:shd w:val="clear" w:color="auto" w:fill="auto"/>
                  <w:hideMark/>
                </w:tcPr>
                <w:p w:rsidR="00D11B45" w:rsidRPr="007E308C" w:rsidRDefault="00D11B45" w:rsidP="00D11B45">
                  <w:r w:rsidRPr="007E308C">
                    <w:t>Точка доступа Edimax CAP1750 Wi-Fi точка доступа 802.11AC высокой плотности (до 100 польз одн.)</w:t>
                  </w:r>
                </w:p>
              </w:tc>
              <w:tc>
                <w:tcPr>
                  <w:tcW w:w="2126" w:type="dxa"/>
                  <w:tcBorders>
                    <w:top w:val="nil"/>
                    <w:left w:val="nil"/>
                    <w:bottom w:val="single" w:sz="4" w:space="0" w:color="auto"/>
                    <w:right w:val="single" w:sz="4" w:space="0" w:color="auto"/>
                  </w:tcBorders>
                  <w:shd w:val="clear" w:color="auto" w:fill="auto"/>
                  <w:noWrap/>
                  <w:hideMark/>
                </w:tcPr>
                <w:p w:rsidR="00D11B45" w:rsidRPr="007E308C" w:rsidRDefault="00D11B45" w:rsidP="00D11B45">
                  <w:pPr>
                    <w:jc w:val="right"/>
                    <w:rPr>
                      <w:color w:val="000000"/>
                    </w:rPr>
                  </w:pPr>
                  <w:r w:rsidRPr="007E308C">
                    <w:rPr>
                      <w:color w:val="000000"/>
                    </w:rPr>
                    <w:t>12 400,01</w:t>
                  </w:r>
                </w:p>
              </w:tc>
              <w:tc>
                <w:tcPr>
                  <w:tcW w:w="992" w:type="dxa"/>
                  <w:tcBorders>
                    <w:top w:val="nil"/>
                    <w:left w:val="nil"/>
                    <w:bottom w:val="single" w:sz="4" w:space="0" w:color="auto"/>
                    <w:right w:val="single" w:sz="4" w:space="0" w:color="auto"/>
                  </w:tcBorders>
                </w:tcPr>
                <w:p w:rsidR="00D11B45" w:rsidRPr="006B7465" w:rsidRDefault="00D11B45" w:rsidP="00D11B45">
                  <w:pPr>
                    <w:jc w:val="center"/>
                  </w:pPr>
                  <w:r w:rsidRPr="006B7465">
                    <w:t>5</w:t>
                  </w:r>
                </w:p>
              </w:tc>
              <w:tc>
                <w:tcPr>
                  <w:tcW w:w="1418" w:type="dxa"/>
                  <w:tcBorders>
                    <w:top w:val="nil"/>
                    <w:left w:val="nil"/>
                    <w:bottom w:val="single" w:sz="4" w:space="0" w:color="auto"/>
                    <w:right w:val="single" w:sz="4" w:space="0" w:color="auto"/>
                  </w:tcBorders>
                </w:tcPr>
                <w:p w:rsidR="00D11B45" w:rsidRPr="007E308C" w:rsidRDefault="002B230F" w:rsidP="00D11B45">
                  <w:pPr>
                    <w:jc w:val="right"/>
                    <w:rPr>
                      <w:color w:val="000000"/>
                    </w:rPr>
                  </w:pPr>
                  <w:r>
                    <w:rPr>
                      <w:color w:val="000000"/>
                    </w:rPr>
                    <w:t>62 000,05</w:t>
                  </w:r>
                </w:p>
              </w:tc>
            </w:tr>
            <w:tr w:rsidR="00D11B45" w:rsidRPr="007E308C" w:rsidTr="00D11B45">
              <w:trPr>
                <w:trHeight w:val="750"/>
              </w:trPr>
              <w:tc>
                <w:tcPr>
                  <w:tcW w:w="483" w:type="dxa"/>
                  <w:tcBorders>
                    <w:top w:val="nil"/>
                    <w:left w:val="single" w:sz="4" w:space="0" w:color="auto"/>
                    <w:bottom w:val="single" w:sz="4" w:space="0" w:color="auto"/>
                    <w:right w:val="single" w:sz="4" w:space="0" w:color="auto"/>
                  </w:tcBorders>
                  <w:shd w:val="clear" w:color="auto" w:fill="auto"/>
                  <w:hideMark/>
                </w:tcPr>
                <w:p w:rsidR="00D11B45" w:rsidRPr="007E308C" w:rsidRDefault="00D11B45" w:rsidP="00D11B45">
                  <w:pPr>
                    <w:ind w:left="-51" w:right="-108"/>
                    <w:rPr>
                      <w:color w:val="000000"/>
                    </w:rPr>
                  </w:pPr>
                  <w:r w:rsidRPr="007E308C">
                    <w:rPr>
                      <w:color w:val="000000"/>
                    </w:rPr>
                    <w:t>6</w:t>
                  </w:r>
                  <w:r w:rsidR="004C25A9">
                    <w:rPr>
                      <w:color w:val="000000"/>
                    </w:rPr>
                    <w:t>.</w:t>
                  </w:r>
                </w:p>
              </w:tc>
              <w:tc>
                <w:tcPr>
                  <w:tcW w:w="3260" w:type="dxa"/>
                  <w:tcBorders>
                    <w:top w:val="nil"/>
                    <w:left w:val="nil"/>
                    <w:bottom w:val="single" w:sz="4" w:space="0" w:color="auto"/>
                    <w:right w:val="single" w:sz="4" w:space="0" w:color="auto"/>
                  </w:tcBorders>
                  <w:shd w:val="clear" w:color="auto" w:fill="auto"/>
                  <w:hideMark/>
                </w:tcPr>
                <w:p w:rsidR="00D11B45" w:rsidRPr="007E308C" w:rsidRDefault="00D11B45" w:rsidP="00D11B45">
                  <w:r w:rsidRPr="007E308C">
                    <w:t>Твердотельный диск 2TB Samsung 860QVO, V-NAND, 2.5", SATA III, [R/W -520/550 MB/s] MZ-76Q2T0BW</w:t>
                  </w:r>
                </w:p>
              </w:tc>
              <w:tc>
                <w:tcPr>
                  <w:tcW w:w="2126" w:type="dxa"/>
                  <w:tcBorders>
                    <w:top w:val="nil"/>
                    <w:left w:val="nil"/>
                    <w:bottom w:val="single" w:sz="4" w:space="0" w:color="auto"/>
                    <w:right w:val="single" w:sz="4" w:space="0" w:color="auto"/>
                  </w:tcBorders>
                  <w:shd w:val="clear" w:color="auto" w:fill="auto"/>
                  <w:noWrap/>
                  <w:hideMark/>
                </w:tcPr>
                <w:p w:rsidR="00D11B45" w:rsidRPr="007E308C" w:rsidRDefault="00D11B45" w:rsidP="00D11B45">
                  <w:pPr>
                    <w:jc w:val="right"/>
                    <w:rPr>
                      <w:color w:val="000000"/>
                    </w:rPr>
                  </w:pPr>
                  <w:r w:rsidRPr="007E308C">
                    <w:rPr>
                      <w:color w:val="000000"/>
                    </w:rPr>
                    <w:t>19 950,01</w:t>
                  </w:r>
                </w:p>
              </w:tc>
              <w:tc>
                <w:tcPr>
                  <w:tcW w:w="992" w:type="dxa"/>
                  <w:tcBorders>
                    <w:top w:val="nil"/>
                    <w:left w:val="nil"/>
                    <w:bottom w:val="single" w:sz="4" w:space="0" w:color="auto"/>
                    <w:right w:val="single" w:sz="4" w:space="0" w:color="auto"/>
                  </w:tcBorders>
                </w:tcPr>
                <w:p w:rsidR="00D11B45" w:rsidRPr="006B7465" w:rsidRDefault="00D11B45" w:rsidP="00D11B45">
                  <w:pPr>
                    <w:jc w:val="center"/>
                  </w:pPr>
                  <w:r w:rsidRPr="006B7465">
                    <w:t>4</w:t>
                  </w:r>
                </w:p>
              </w:tc>
              <w:tc>
                <w:tcPr>
                  <w:tcW w:w="1418" w:type="dxa"/>
                  <w:tcBorders>
                    <w:top w:val="nil"/>
                    <w:left w:val="nil"/>
                    <w:bottom w:val="single" w:sz="4" w:space="0" w:color="auto"/>
                    <w:right w:val="single" w:sz="4" w:space="0" w:color="auto"/>
                  </w:tcBorders>
                </w:tcPr>
                <w:p w:rsidR="00D11B45" w:rsidRPr="007E308C" w:rsidRDefault="000E660D" w:rsidP="00D11B45">
                  <w:pPr>
                    <w:jc w:val="right"/>
                    <w:rPr>
                      <w:color w:val="000000"/>
                    </w:rPr>
                  </w:pPr>
                  <w:r>
                    <w:rPr>
                      <w:color w:val="000000"/>
                    </w:rPr>
                    <w:t>79 800,04</w:t>
                  </w:r>
                </w:p>
              </w:tc>
            </w:tr>
            <w:tr w:rsidR="00D11B45" w:rsidRPr="007E308C" w:rsidTr="00D11B45">
              <w:trPr>
                <w:trHeight w:val="615"/>
              </w:trPr>
              <w:tc>
                <w:tcPr>
                  <w:tcW w:w="483" w:type="dxa"/>
                  <w:tcBorders>
                    <w:top w:val="nil"/>
                    <w:left w:val="single" w:sz="4" w:space="0" w:color="auto"/>
                    <w:bottom w:val="single" w:sz="4" w:space="0" w:color="auto"/>
                    <w:right w:val="single" w:sz="4" w:space="0" w:color="auto"/>
                  </w:tcBorders>
                  <w:shd w:val="clear" w:color="auto" w:fill="auto"/>
                  <w:hideMark/>
                </w:tcPr>
                <w:p w:rsidR="00D11B45" w:rsidRPr="007E308C" w:rsidRDefault="00D11B45" w:rsidP="00D11B45">
                  <w:pPr>
                    <w:ind w:left="-51" w:right="-108"/>
                    <w:rPr>
                      <w:color w:val="000000"/>
                    </w:rPr>
                  </w:pPr>
                  <w:r w:rsidRPr="007E308C">
                    <w:rPr>
                      <w:color w:val="000000"/>
                    </w:rPr>
                    <w:t>7</w:t>
                  </w:r>
                  <w:r w:rsidR="004C25A9">
                    <w:rPr>
                      <w:color w:val="000000"/>
                    </w:rPr>
                    <w:t>.</w:t>
                  </w:r>
                </w:p>
              </w:tc>
              <w:tc>
                <w:tcPr>
                  <w:tcW w:w="3260" w:type="dxa"/>
                  <w:tcBorders>
                    <w:top w:val="nil"/>
                    <w:left w:val="nil"/>
                    <w:bottom w:val="single" w:sz="4" w:space="0" w:color="auto"/>
                    <w:right w:val="single" w:sz="4" w:space="0" w:color="auto"/>
                  </w:tcBorders>
                  <w:shd w:val="clear" w:color="auto" w:fill="auto"/>
                  <w:hideMark/>
                </w:tcPr>
                <w:p w:rsidR="00D11B45" w:rsidRPr="007E308C" w:rsidRDefault="00D11B45" w:rsidP="00D11B45">
                  <w:pPr>
                    <w:rPr>
                      <w:lang w:val="en-US"/>
                    </w:rPr>
                  </w:pPr>
                  <w:r w:rsidRPr="007E308C">
                    <w:t>Жесткий</w:t>
                  </w:r>
                  <w:r w:rsidRPr="007E308C">
                    <w:rPr>
                      <w:lang w:val="en-US"/>
                    </w:rPr>
                    <w:t xml:space="preserve"> </w:t>
                  </w:r>
                  <w:r w:rsidRPr="007E308C">
                    <w:t>диск</w:t>
                  </w:r>
                  <w:r w:rsidRPr="007E308C">
                    <w:rPr>
                      <w:lang w:val="en-US"/>
                    </w:rPr>
                    <w:t xml:space="preserve"> WD SATA-III 4TB WD4002FYYZ Raid Edition, 7200rpm, 128MB buffer</w:t>
                  </w:r>
                </w:p>
              </w:tc>
              <w:tc>
                <w:tcPr>
                  <w:tcW w:w="2126" w:type="dxa"/>
                  <w:tcBorders>
                    <w:top w:val="nil"/>
                    <w:left w:val="nil"/>
                    <w:bottom w:val="single" w:sz="4" w:space="0" w:color="auto"/>
                    <w:right w:val="single" w:sz="4" w:space="0" w:color="auto"/>
                  </w:tcBorders>
                  <w:shd w:val="clear" w:color="auto" w:fill="auto"/>
                  <w:noWrap/>
                  <w:hideMark/>
                </w:tcPr>
                <w:p w:rsidR="00D11B45" w:rsidRPr="007E308C" w:rsidRDefault="00D11B45" w:rsidP="00D11B45">
                  <w:pPr>
                    <w:jc w:val="right"/>
                    <w:rPr>
                      <w:color w:val="000000"/>
                    </w:rPr>
                  </w:pPr>
                  <w:r w:rsidRPr="007E308C">
                    <w:rPr>
                      <w:color w:val="000000"/>
                    </w:rPr>
                    <w:t>17 750,00</w:t>
                  </w:r>
                </w:p>
              </w:tc>
              <w:tc>
                <w:tcPr>
                  <w:tcW w:w="992" w:type="dxa"/>
                  <w:tcBorders>
                    <w:top w:val="nil"/>
                    <w:left w:val="nil"/>
                    <w:bottom w:val="single" w:sz="4" w:space="0" w:color="auto"/>
                    <w:right w:val="single" w:sz="4" w:space="0" w:color="auto"/>
                  </w:tcBorders>
                </w:tcPr>
                <w:p w:rsidR="00D11B45" w:rsidRPr="006B7465" w:rsidRDefault="00D11B45" w:rsidP="00D11B45">
                  <w:pPr>
                    <w:jc w:val="center"/>
                  </w:pPr>
                  <w:r w:rsidRPr="006B7465">
                    <w:t>4</w:t>
                  </w:r>
                </w:p>
              </w:tc>
              <w:tc>
                <w:tcPr>
                  <w:tcW w:w="1418" w:type="dxa"/>
                  <w:tcBorders>
                    <w:top w:val="nil"/>
                    <w:left w:val="nil"/>
                    <w:bottom w:val="single" w:sz="4" w:space="0" w:color="auto"/>
                    <w:right w:val="single" w:sz="4" w:space="0" w:color="auto"/>
                  </w:tcBorders>
                </w:tcPr>
                <w:p w:rsidR="00D11B45" w:rsidRPr="007E308C" w:rsidRDefault="000E660D" w:rsidP="00D11B45">
                  <w:pPr>
                    <w:jc w:val="right"/>
                    <w:rPr>
                      <w:color w:val="000000"/>
                    </w:rPr>
                  </w:pPr>
                  <w:r>
                    <w:rPr>
                      <w:color w:val="000000"/>
                    </w:rPr>
                    <w:t>71 000,00</w:t>
                  </w:r>
                </w:p>
              </w:tc>
            </w:tr>
            <w:tr w:rsidR="00D11B45" w:rsidRPr="007E308C" w:rsidTr="00D11B45">
              <w:trPr>
                <w:trHeight w:val="901"/>
              </w:trPr>
              <w:tc>
                <w:tcPr>
                  <w:tcW w:w="483" w:type="dxa"/>
                  <w:tcBorders>
                    <w:top w:val="nil"/>
                    <w:left w:val="single" w:sz="4" w:space="0" w:color="auto"/>
                    <w:bottom w:val="single" w:sz="4" w:space="0" w:color="auto"/>
                    <w:right w:val="single" w:sz="4" w:space="0" w:color="auto"/>
                  </w:tcBorders>
                  <w:shd w:val="clear" w:color="auto" w:fill="auto"/>
                  <w:hideMark/>
                </w:tcPr>
                <w:p w:rsidR="00D11B45" w:rsidRPr="007E308C" w:rsidRDefault="00D11B45" w:rsidP="00D11B45">
                  <w:pPr>
                    <w:ind w:left="-51" w:right="-108"/>
                    <w:rPr>
                      <w:color w:val="000000"/>
                    </w:rPr>
                  </w:pPr>
                  <w:r w:rsidRPr="007E308C">
                    <w:rPr>
                      <w:color w:val="000000"/>
                    </w:rPr>
                    <w:t>8</w:t>
                  </w:r>
                  <w:r w:rsidR="004C25A9">
                    <w:rPr>
                      <w:color w:val="000000"/>
                    </w:rPr>
                    <w:t>.</w:t>
                  </w:r>
                </w:p>
              </w:tc>
              <w:tc>
                <w:tcPr>
                  <w:tcW w:w="3260" w:type="dxa"/>
                  <w:tcBorders>
                    <w:top w:val="nil"/>
                    <w:left w:val="nil"/>
                    <w:bottom w:val="single" w:sz="4" w:space="0" w:color="auto"/>
                    <w:right w:val="single" w:sz="4" w:space="0" w:color="auto"/>
                  </w:tcBorders>
                  <w:shd w:val="clear" w:color="FFFFFF" w:fill="FFFFFF"/>
                  <w:hideMark/>
                </w:tcPr>
                <w:p w:rsidR="00D11B45" w:rsidRPr="007E308C" w:rsidRDefault="00D11B45" w:rsidP="00D11B45">
                  <w:r w:rsidRPr="007E308C">
                    <w:t>Монитор Dell 30" UP3017 черный IPS LED 6ms 16:10 HDMI матовая HAS Pivot 350cd 178гр/178гр 2560x1600 DisplayPort USB (3017-4879)</w:t>
                  </w:r>
                </w:p>
              </w:tc>
              <w:tc>
                <w:tcPr>
                  <w:tcW w:w="2126" w:type="dxa"/>
                  <w:tcBorders>
                    <w:top w:val="nil"/>
                    <w:left w:val="nil"/>
                    <w:bottom w:val="single" w:sz="4" w:space="0" w:color="auto"/>
                    <w:right w:val="single" w:sz="4" w:space="0" w:color="auto"/>
                  </w:tcBorders>
                  <w:shd w:val="clear" w:color="auto" w:fill="auto"/>
                  <w:noWrap/>
                  <w:hideMark/>
                </w:tcPr>
                <w:p w:rsidR="00D11B45" w:rsidRPr="007E308C" w:rsidRDefault="00D11B45" w:rsidP="00D11B45">
                  <w:pPr>
                    <w:jc w:val="right"/>
                    <w:rPr>
                      <w:color w:val="000000"/>
                    </w:rPr>
                  </w:pPr>
                  <w:r w:rsidRPr="007E308C">
                    <w:rPr>
                      <w:color w:val="000000"/>
                    </w:rPr>
                    <w:t>87 666,67</w:t>
                  </w:r>
                </w:p>
              </w:tc>
              <w:tc>
                <w:tcPr>
                  <w:tcW w:w="992" w:type="dxa"/>
                  <w:tcBorders>
                    <w:top w:val="nil"/>
                    <w:left w:val="nil"/>
                    <w:bottom w:val="single" w:sz="4" w:space="0" w:color="auto"/>
                    <w:right w:val="single" w:sz="4" w:space="0" w:color="auto"/>
                  </w:tcBorders>
                </w:tcPr>
                <w:p w:rsidR="00D11B45" w:rsidRPr="006B7465" w:rsidRDefault="00D11B45" w:rsidP="00D11B45">
                  <w:pPr>
                    <w:jc w:val="center"/>
                  </w:pPr>
                  <w:r w:rsidRPr="006B7465">
                    <w:t>1</w:t>
                  </w:r>
                </w:p>
              </w:tc>
              <w:tc>
                <w:tcPr>
                  <w:tcW w:w="1418" w:type="dxa"/>
                  <w:tcBorders>
                    <w:top w:val="nil"/>
                    <w:left w:val="nil"/>
                    <w:bottom w:val="single" w:sz="4" w:space="0" w:color="auto"/>
                    <w:right w:val="single" w:sz="4" w:space="0" w:color="auto"/>
                  </w:tcBorders>
                </w:tcPr>
                <w:p w:rsidR="00D11B45" w:rsidRPr="007E308C" w:rsidRDefault="000E660D" w:rsidP="00D11B45">
                  <w:pPr>
                    <w:jc w:val="right"/>
                    <w:rPr>
                      <w:color w:val="000000"/>
                    </w:rPr>
                  </w:pPr>
                  <w:r>
                    <w:rPr>
                      <w:color w:val="000000"/>
                    </w:rPr>
                    <w:t>87 666,67</w:t>
                  </w:r>
                </w:p>
              </w:tc>
            </w:tr>
          </w:tbl>
          <w:p w:rsidR="000F1186" w:rsidRPr="00E66E44" w:rsidRDefault="000F1186" w:rsidP="00D44CF8">
            <w:pPr>
              <w:jc w:val="both"/>
              <w:rPr>
                <w:rFonts w:ascii="Times New Roman" w:hAnsi="Times New Roman"/>
                <w:bCs/>
                <w:color w:val="808080"/>
                <w:lang w:eastAsia="ru-RU"/>
              </w:rPr>
            </w:pP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BC7AE4" w:rsidRDefault="00BC7AE4" w:rsidP="00A959EA">
            <w:pPr>
              <w:jc w:val="both"/>
              <w:rPr>
                <w:rFonts w:ascii="Times New Roman" w:hAnsi="Times New Roman"/>
              </w:rPr>
            </w:pPr>
            <w:r w:rsidRPr="00BC7AE4">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w:t>
            </w:r>
            <w:r w:rsidR="005A3DC2">
              <w:rPr>
                <w:rFonts w:ascii="Times New Roman" w:hAnsi="Times New Roman"/>
              </w:rPr>
              <w:t xml:space="preserve">ет Исполнителя в срок не </w:t>
            </w:r>
            <w:r w:rsidR="00A959EA">
              <w:rPr>
                <w:rFonts w:ascii="Times New Roman" w:hAnsi="Times New Roman"/>
              </w:rPr>
              <w:t>позднее</w:t>
            </w:r>
            <w:r w:rsidR="005A3DC2">
              <w:rPr>
                <w:rFonts w:ascii="Times New Roman" w:hAnsi="Times New Roman"/>
              </w:rPr>
              <w:t xml:space="preserve"> </w:t>
            </w:r>
            <w:r w:rsidR="00A959EA">
              <w:rPr>
                <w:rFonts w:ascii="Times New Roman" w:hAnsi="Times New Roman"/>
              </w:rPr>
              <w:t>7</w:t>
            </w:r>
            <w:r w:rsidR="004C25A9">
              <w:rPr>
                <w:rFonts w:ascii="Times New Roman" w:hAnsi="Times New Roman"/>
              </w:rPr>
              <w:t xml:space="preserve"> (</w:t>
            </w:r>
            <w:r w:rsidR="00A959EA">
              <w:rPr>
                <w:rFonts w:ascii="Times New Roman" w:hAnsi="Times New Roman"/>
              </w:rPr>
              <w:t>Семи</w:t>
            </w:r>
            <w:r w:rsidR="004C25A9">
              <w:rPr>
                <w:rFonts w:ascii="Times New Roman" w:hAnsi="Times New Roman"/>
              </w:rPr>
              <w:t>)</w:t>
            </w:r>
            <w:r w:rsidR="00A959EA">
              <w:rPr>
                <w:rFonts w:ascii="Times New Roman" w:hAnsi="Times New Roman"/>
              </w:rPr>
              <w:t xml:space="preserve"> рабочих</w:t>
            </w:r>
            <w:r w:rsidRPr="00BC7AE4">
              <w:rPr>
                <w:rFonts w:ascii="Times New Roman" w:hAnsi="Times New Roman"/>
              </w:rPr>
              <w:t xml:space="preserve"> дней с момента фактической поставки продукции</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w:t>
            </w:r>
            <w:r w:rsidR="001E111F">
              <w:rPr>
                <w:rFonts w:ascii="Times New Roman" w:hAnsi="Times New Roman"/>
                <w:b/>
              </w:rPr>
              <w:t>10</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 xml:space="preserve">Суббота, воскресенье (кроме Дней, признанных рабочими днями) – Заявки не принимаются. Если в соответствии с законодательством Российской Федерации </w:t>
            </w:r>
            <w:r w:rsidRPr="00D44CF8">
              <w:rPr>
                <w:rFonts w:ascii="Times New Roman" w:hAnsi="Times New Roman"/>
                <w:lang w:eastAsia="ru-RU"/>
              </w:rPr>
              <w:lastRenderedPageBreak/>
              <w:t>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1A6130">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4C25A9">
              <w:rPr>
                <w:rFonts w:ascii="Times New Roman" w:hAnsi="Times New Roman"/>
              </w:rPr>
              <w:t>с «</w:t>
            </w:r>
            <w:r w:rsidR="001A6130">
              <w:rPr>
                <w:rFonts w:ascii="Times New Roman" w:hAnsi="Times New Roman"/>
              </w:rPr>
              <w:t>04</w:t>
            </w:r>
            <w:r w:rsidRPr="004C25A9">
              <w:rPr>
                <w:rFonts w:ascii="Times New Roman" w:hAnsi="Times New Roman"/>
              </w:rPr>
              <w:t>»</w:t>
            </w:r>
            <w:r w:rsidR="00A866F1" w:rsidRPr="004C25A9">
              <w:rPr>
                <w:rFonts w:ascii="Times New Roman" w:hAnsi="Times New Roman"/>
              </w:rPr>
              <w:t xml:space="preserve"> </w:t>
            </w:r>
            <w:r w:rsidR="00C712A1">
              <w:rPr>
                <w:rFonts w:ascii="Times New Roman" w:hAnsi="Times New Roman"/>
              </w:rPr>
              <w:t>декабря</w:t>
            </w:r>
            <w:r w:rsidR="00A866F1" w:rsidRPr="004C25A9">
              <w:rPr>
                <w:rFonts w:ascii="Times New Roman" w:hAnsi="Times New Roman"/>
              </w:rPr>
              <w:t xml:space="preserve"> 2019 г.</w:t>
            </w:r>
            <w:r w:rsidRPr="004C25A9">
              <w:rPr>
                <w:rFonts w:ascii="Times New Roman" w:hAnsi="Times New Roman"/>
              </w:rPr>
              <w:t xml:space="preserve"> до «</w:t>
            </w:r>
            <w:r w:rsidR="001A6130">
              <w:rPr>
                <w:rFonts w:ascii="Times New Roman" w:hAnsi="Times New Roman"/>
              </w:rPr>
              <w:t>17</w:t>
            </w:r>
            <w:r w:rsidRPr="004C25A9">
              <w:rPr>
                <w:rFonts w:ascii="Times New Roman" w:hAnsi="Times New Roman"/>
              </w:rPr>
              <w:t>»</w:t>
            </w:r>
            <w:r w:rsidR="00A866F1" w:rsidRPr="004C25A9">
              <w:rPr>
                <w:rFonts w:ascii="Times New Roman" w:hAnsi="Times New Roman"/>
              </w:rPr>
              <w:t xml:space="preserve"> </w:t>
            </w:r>
            <w:r w:rsidR="00C712A1">
              <w:rPr>
                <w:rFonts w:ascii="Times New Roman" w:hAnsi="Times New Roman"/>
              </w:rPr>
              <w:t>декабря</w:t>
            </w:r>
            <w:r w:rsidR="001B69AF">
              <w:rPr>
                <w:rFonts w:ascii="Times New Roman" w:hAnsi="Times New Roman"/>
              </w:rPr>
              <w:t xml:space="preserve"> </w:t>
            </w:r>
            <w:r w:rsidR="00A866F1" w:rsidRPr="00A866F1">
              <w:rPr>
                <w:rFonts w:ascii="Times New Roman" w:hAnsi="Times New Roman"/>
              </w:rPr>
              <w:t>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lastRenderedPageBreak/>
              <w:t>3.</w:t>
            </w:r>
            <w:r w:rsidR="001E111F">
              <w:rPr>
                <w:rFonts w:ascii="Times New Roman" w:hAnsi="Times New Roman"/>
                <w:b/>
              </w:rPr>
              <w:t>11</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1E111F" w:rsidRPr="00D44CF8" w:rsidTr="00424DE8">
        <w:tc>
          <w:tcPr>
            <w:tcW w:w="851" w:type="dxa"/>
            <w:shd w:val="clear" w:color="auto" w:fill="auto"/>
          </w:tcPr>
          <w:p w:rsidR="001E111F" w:rsidRPr="00D44CF8" w:rsidRDefault="001E111F" w:rsidP="001E111F">
            <w:pPr>
              <w:jc w:val="both"/>
              <w:rPr>
                <w:rFonts w:ascii="Times New Roman" w:hAnsi="Times New Roman"/>
                <w:b/>
              </w:rPr>
            </w:pPr>
          </w:p>
        </w:tc>
        <w:tc>
          <w:tcPr>
            <w:tcW w:w="8612" w:type="dxa"/>
            <w:shd w:val="clear" w:color="auto" w:fill="auto"/>
          </w:tcPr>
          <w:p w:rsidR="001E111F" w:rsidRPr="00C80470" w:rsidRDefault="001E111F" w:rsidP="001E111F">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1E111F" w:rsidRPr="00D44CF8" w:rsidRDefault="001E111F" w:rsidP="001E111F">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C80470">
                <w:rPr>
                  <w:rStyle w:val="aa"/>
                  <w:rFonts w:ascii="Times New Roman" w:hAnsi="Times New Roman"/>
                </w:rPr>
                <w:t>http://utp.sberbank-ast.ru/VIP/List/PurchaseList</w:t>
              </w:r>
            </w:hyperlink>
            <w:r w:rsidRPr="00C80470">
              <w:rPr>
                <w:rFonts w:ascii="Times New Roman" w:hAnsi="Times New Roman"/>
              </w:rPr>
              <w:t xml:space="preserve"> </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w:t>
            </w:r>
            <w:r w:rsidR="001E111F">
              <w:rPr>
                <w:rFonts w:ascii="Times New Roman" w:hAnsi="Times New Roman"/>
                <w:b/>
              </w:rPr>
              <w:t>12</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A866F1" w:rsidP="001A6130">
            <w:pPr>
              <w:jc w:val="both"/>
              <w:rPr>
                <w:rFonts w:ascii="Times New Roman" w:hAnsi="Times New Roman"/>
              </w:rPr>
            </w:pPr>
            <w:r w:rsidRPr="00C712A1">
              <w:rPr>
                <w:rFonts w:ascii="Times New Roman" w:hAnsi="Times New Roman"/>
              </w:rPr>
              <w:t>«</w:t>
            </w:r>
            <w:r w:rsidR="001A6130">
              <w:rPr>
                <w:rFonts w:ascii="Times New Roman" w:hAnsi="Times New Roman"/>
              </w:rPr>
              <w:t>19</w:t>
            </w:r>
            <w:r w:rsidRPr="00C712A1">
              <w:rPr>
                <w:rFonts w:ascii="Times New Roman" w:hAnsi="Times New Roman"/>
              </w:rPr>
              <w:t>»</w:t>
            </w:r>
            <w:r w:rsidR="00A4054C" w:rsidRPr="00C712A1">
              <w:rPr>
                <w:rFonts w:ascii="Times New Roman" w:hAnsi="Times New Roman"/>
              </w:rPr>
              <w:t xml:space="preserve"> декабря</w:t>
            </w:r>
            <w:r w:rsidRPr="00A866F1">
              <w:rPr>
                <w:rFonts w:ascii="Times New Roman" w:hAnsi="Times New Roman"/>
              </w:rPr>
              <w:t xml:space="preserve"> 2019 г.</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3.1</w:t>
            </w:r>
            <w:r w:rsidR="001E111F">
              <w:rPr>
                <w:rFonts w:ascii="Times New Roman" w:hAnsi="Times New Roman"/>
                <w:b/>
              </w:rPr>
              <w:t>3</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1E111F" w:rsidRDefault="001E111F" w:rsidP="001E111F">
            <w:pPr>
              <w:contextualSpacing/>
              <w:jc w:val="both"/>
              <w:rPr>
                <w:rFonts w:ascii="Times New Roman" w:hAnsi="Times New Roman"/>
              </w:rPr>
            </w:pPr>
            <w:r>
              <w:rPr>
                <w:rFonts w:ascii="Times New Roman" w:hAnsi="Times New Roman"/>
              </w:rPr>
              <w:t>П</w:t>
            </w:r>
            <w:r w:rsidRPr="00D2291A">
              <w:rPr>
                <w:rFonts w:ascii="Times New Roman" w:hAnsi="Times New Roman"/>
              </w:rPr>
              <w:t xml:space="preserve">обедителем признается Участник закупки, допущенный к участию в Запросе цен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w:t>
            </w:r>
          </w:p>
          <w:p w:rsidR="001E111F" w:rsidRDefault="001E111F" w:rsidP="001E111F">
            <w:pPr>
              <w:contextualSpacing/>
              <w:jc w:val="both"/>
              <w:rPr>
                <w:rFonts w:ascii="Times New Roman" w:hAnsi="Times New Roman"/>
              </w:rPr>
            </w:pPr>
          </w:p>
          <w:p w:rsidR="001E111F" w:rsidRDefault="001E111F" w:rsidP="001E111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1E111F" w:rsidRPr="00233F4F" w:rsidRDefault="001E111F" w:rsidP="001E111F">
            <w:pPr>
              <w:contextualSpacing/>
              <w:jc w:val="both"/>
              <w:rPr>
                <w:rFonts w:ascii="Times New Roman" w:hAnsi="Times New Roman"/>
              </w:rPr>
            </w:pPr>
          </w:p>
          <w:p w:rsidR="001E111F" w:rsidRPr="00233F4F" w:rsidRDefault="001E111F" w:rsidP="001E111F">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m:t>
              </m:r>
            </m:oMath>
            <w:r w:rsidRPr="00233F4F">
              <w:rPr>
                <w:rFonts w:ascii="Times New Roman" w:hAnsi="Times New Roman"/>
                <w:sz w:val="28"/>
                <w:lang w:eastAsia="ru-RU"/>
              </w:rPr>
              <w:t>,</w:t>
            </w:r>
          </w:p>
          <w:p w:rsidR="001E111F" w:rsidRPr="00D2291A" w:rsidRDefault="001E111F" w:rsidP="001E111F">
            <w:pPr>
              <w:spacing w:line="288" w:lineRule="auto"/>
              <w:ind w:left="567"/>
              <w:jc w:val="both"/>
              <w:rPr>
                <w:rFonts w:ascii="Times New Roman" w:hAnsi="Times New Roman"/>
                <w:lang w:eastAsia="ru-RU"/>
              </w:rPr>
            </w:pPr>
            <w:r w:rsidRPr="00D2291A">
              <w:rPr>
                <w:rFonts w:ascii="Times New Roman" w:hAnsi="Times New Roman"/>
                <w:lang w:eastAsia="ru-RU"/>
              </w:rPr>
              <w:t>где Бц – количество баллов, которые получает i-й Участник закупки по данному показателю;</w:t>
            </w:r>
          </w:p>
          <w:p w:rsidR="001E111F" w:rsidRPr="00D2291A" w:rsidRDefault="001E111F" w:rsidP="001E111F">
            <w:pPr>
              <w:spacing w:line="288" w:lineRule="auto"/>
              <w:ind w:left="567"/>
              <w:jc w:val="both"/>
              <w:rPr>
                <w:rFonts w:ascii="Times New Roman" w:hAnsi="Times New Roman"/>
                <w:lang w:eastAsia="ru-RU"/>
              </w:rPr>
            </w:pPr>
            <w:r w:rsidRPr="00D2291A">
              <w:rPr>
                <w:rFonts w:ascii="Times New Roman" w:hAnsi="Times New Roman"/>
                <w:lang w:eastAsia="ru-RU"/>
              </w:rPr>
              <w:t>Бц max – начальная (максимальная) перечня товара;</w:t>
            </w:r>
          </w:p>
          <w:p w:rsidR="001E111F" w:rsidRPr="00D2291A" w:rsidRDefault="001E111F" w:rsidP="001E111F">
            <w:pPr>
              <w:spacing w:line="288" w:lineRule="auto"/>
              <w:ind w:left="567"/>
              <w:jc w:val="both"/>
              <w:rPr>
                <w:rFonts w:ascii="Times New Roman" w:hAnsi="Times New Roman"/>
                <w:lang w:eastAsia="ru-RU"/>
              </w:rPr>
            </w:pPr>
            <w:r w:rsidRPr="00D2291A">
              <w:rPr>
                <w:rFonts w:ascii="Times New Roman" w:hAnsi="Times New Roman"/>
                <w:lang w:eastAsia="ru-RU"/>
              </w:rPr>
              <w:t>Бц i – цена перечня товара, предложенная i-м Участни</w:t>
            </w:r>
            <w:r>
              <w:rPr>
                <w:rFonts w:ascii="Times New Roman" w:hAnsi="Times New Roman"/>
                <w:lang w:eastAsia="ru-RU"/>
              </w:rPr>
              <w:t>ком закупки.</w:t>
            </w:r>
          </w:p>
          <w:p w:rsidR="00D44CF8" w:rsidRPr="00233F4F" w:rsidRDefault="00D44CF8" w:rsidP="00233F4F">
            <w:pPr>
              <w:jc w:val="both"/>
              <w:rPr>
                <w:rFonts w:ascii="Times New Roman" w:hAnsi="Times New Roman"/>
                <w:b/>
                <w:i/>
              </w:rPr>
            </w:pP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3.1</w:t>
            </w:r>
            <w:r w:rsidR="001E111F">
              <w:rPr>
                <w:rFonts w:ascii="Times New Roman" w:hAnsi="Times New Roman"/>
                <w:b/>
              </w:rPr>
              <w:t>4</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424DE8">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3.1</w:t>
            </w:r>
            <w:r w:rsidR="001E111F">
              <w:rPr>
                <w:rFonts w:ascii="Times New Roman" w:hAnsi="Times New Roman"/>
                <w:b/>
              </w:rPr>
              <w:t>5</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424DE8">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3.1</w:t>
            </w:r>
            <w:r w:rsidR="001E111F">
              <w:rPr>
                <w:rFonts w:ascii="Times New Roman" w:hAnsi="Times New Roman"/>
                <w:b/>
              </w:rPr>
              <w:t>6</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66034E">
      <w:pPr>
        <w:keepNext/>
        <w:keepLines/>
        <w:numPr>
          <w:ilvl w:val="0"/>
          <w:numId w:val="5"/>
        </w:numPr>
        <w:spacing w:before="480" w:line="276" w:lineRule="auto"/>
        <w:ind w:left="0" w:firstLine="0"/>
        <w:jc w:val="center"/>
        <w:outlineLvl w:val="0"/>
        <w:rPr>
          <w:b/>
          <w:bCs/>
          <w:sz w:val="28"/>
          <w:szCs w:val="28"/>
          <w:lang w:eastAsia="en-US"/>
        </w:rPr>
      </w:pPr>
      <w:bookmarkStart w:id="72" w:name="_ТЕХНИЧЕСКОЕ_ЗАДАНИЕ"/>
      <w:bookmarkStart w:id="73" w:name="_Toc531131235"/>
      <w:bookmarkEnd w:id="72"/>
      <w:r w:rsidRPr="00D44CF8">
        <w:rPr>
          <w:b/>
          <w:bCs/>
          <w:sz w:val="28"/>
          <w:szCs w:val="28"/>
          <w:lang w:eastAsia="en-US"/>
        </w:rPr>
        <w:lastRenderedPageBreak/>
        <w:t>ТЕХНИЧЕСКОЕ ЗАДАНИЕ</w:t>
      </w:r>
      <w:bookmarkEnd w:id="73"/>
    </w:p>
    <w:p w:rsidR="007C61B0" w:rsidRDefault="007C61B0" w:rsidP="007C61B0">
      <w:pPr>
        <w:pStyle w:val="af8"/>
        <w:ind w:left="1080"/>
      </w:pPr>
    </w:p>
    <w:p w:rsidR="007C61B0" w:rsidRPr="001509E8" w:rsidRDefault="002D0433" w:rsidP="007C61B0">
      <w:pPr>
        <w:widowControl w:val="0"/>
        <w:ind w:left="360"/>
        <w:jc w:val="both"/>
        <w:rPr>
          <w:shd w:val="clear" w:color="auto" w:fill="FFFFFF"/>
        </w:rPr>
      </w:pPr>
      <w:r w:rsidRPr="001509E8">
        <w:rPr>
          <w:bCs/>
          <w:shd w:val="clear" w:color="auto" w:fill="FFFFFF"/>
        </w:rPr>
        <w:t>1.</w:t>
      </w:r>
      <w:r w:rsidR="007C61B0" w:rsidRPr="001509E8">
        <w:rPr>
          <w:bCs/>
          <w:shd w:val="clear" w:color="auto" w:fill="FFFFFF"/>
        </w:rPr>
        <w:t xml:space="preserve"> Перечень </w:t>
      </w:r>
      <w:r w:rsidRPr="001509E8">
        <w:rPr>
          <w:bCs/>
          <w:shd w:val="clear" w:color="auto" w:fill="FFFFFF"/>
        </w:rPr>
        <w:t>и количество поставляемого Оборудования:</w:t>
      </w:r>
    </w:p>
    <w:p w:rsidR="007C61B0" w:rsidRDefault="007C61B0" w:rsidP="007C61B0">
      <w:pPr>
        <w:pStyle w:val="af8"/>
        <w:widowControl w:val="0"/>
        <w:ind w:left="1080"/>
        <w:jc w:val="both"/>
      </w:pPr>
    </w:p>
    <w:tbl>
      <w:tblPr>
        <w:tblStyle w:val="af"/>
        <w:tblW w:w="9782" w:type="dxa"/>
        <w:tblInd w:w="-289" w:type="dxa"/>
        <w:tblLook w:val="04A0" w:firstRow="1" w:lastRow="0" w:firstColumn="1" w:lastColumn="0" w:noHBand="0" w:noVBand="1"/>
      </w:tblPr>
      <w:tblGrid>
        <w:gridCol w:w="458"/>
        <w:gridCol w:w="7765"/>
        <w:gridCol w:w="1559"/>
      </w:tblGrid>
      <w:tr w:rsidR="007C61B0" w:rsidRPr="00212478" w:rsidTr="00212478">
        <w:trPr>
          <w:trHeight w:val="705"/>
        </w:trPr>
        <w:tc>
          <w:tcPr>
            <w:tcW w:w="458" w:type="dxa"/>
            <w:noWrap/>
            <w:vAlign w:val="center"/>
          </w:tcPr>
          <w:p w:rsidR="007C61B0" w:rsidRPr="00212478" w:rsidRDefault="007C61B0" w:rsidP="00624C25">
            <w:pPr>
              <w:widowControl w:val="0"/>
              <w:jc w:val="both"/>
              <w:rPr>
                <w:b/>
                <w:bCs/>
              </w:rPr>
            </w:pPr>
            <w:r w:rsidRPr="00212478">
              <w:rPr>
                <w:b/>
                <w:bCs/>
              </w:rPr>
              <w:t>№</w:t>
            </w:r>
          </w:p>
        </w:tc>
        <w:tc>
          <w:tcPr>
            <w:tcW w:w="7765" w:type="dxa"/>
            <w:vAlign w:val="center"/>
          </w:tcPr>
          <w:p w:rsidR="007C61B0" w:rsidRPr="00212478" w:rsidRDefault="007C61B0" w:rsidP="00624C25">
            <w:pPr>
              <w:widowControl w:val="0"/>
              <w:jc w:val="both"/>
              <w:rPr>
                <w:b/>
                <w:bCs/>
              </w:rPr>
            </w:pPr>
            <w:r w:rsidRPr="00212478">
              <w:rPr>
                <w:b/>
                <w:bCs/>
              </w:rPr>
              <w:t>Наименование оборудования</w:t>
            </w:r>
          </w:p>
        </w:tc>
        <w:tc>
          <w:tcPr>
            <w:tcW w:w="1559" w:type="dxa"/>
            <w:noWrap/>
            <w:vAlign w:val="center"/>
          </w:tcPr>
          <w:p w:rsidR="007C61B0" w:rsidRPr="00212478" w:rsidRDefault="007C61B0" w:rsidP="00624C25">
            <w:pPr>
              <w:widowControl w:val="0"/>
              <w:jc w:val="center"/>
              <w:rPr>
                <w:b/>
                <w:bCs/>
              </w:rPr>
            </w:pPr>
            <w:r w:rsidRPr="00212478">
              <w:rPr>
                <w:b/>
                <w:bCs/>
              </w:rPr>
              <w:t>Количество, шт.</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1</w:t>
            </w:r>
          </w:p>
        </w:tc>
        <w:tc>
          <w:tcPr>
            <w:tcW w:w="7765" w:type="dxa"/>
            <w:vAlign w:val="bottom"/>
          </w:tcPr>
          <w:p w:rsidR="00EE0BB1" w:rsidRPr="00212478" w:rsidRDefault="00EE0BB1" w:rsidP="00EE0BB1">
            <w:pPr>
              <w:rPr>
                <w:lang w:val="en-US"/>
              </w:rPr>
            </w:pPr>
            <w:r w:rsidRPr="00212478">
              <w:t>Монитор</w:t>
            </w:r>
            <w:r w:rsidRPr="00212478">
              <w:rPr>
                <w:lang w:val="en-US"/>
              </w:rPr>
              <w:t xml:space="preserve"> Lenovo ThinkVision Monitor P24q-10 23,8" 16:9 IPS, LED 2560x1440</w:t>
            </w:r>
            <w:r w:rsidRPr="00212478">
              <w:rPr>
                <w:lang w:val="en-US"/>
              </w:rPr>
              <w:br/>
              <w:t>6ms 1000:1 300 178/178 N/N/2xHDMI1.4/DP+mDP+DP_Out/Tilt,</w:t>
            </w:r>
            <w:r w:rsidRPr="00212478">
              <w:rPr>
                <w:lang w:val="en-US"/>
              </w:rPr>
              <w:br/>
              <w:t>swivel, pivot (61A5GAT3EU)</w:t>
            </w:r>
          </w:p>
        </w:tc>
        <w:tc>
          <w:tcPr>
            <w:tcW w:w="1559" w:type="dxa"/>
            <w:noWrap/>
            <w:vAlign w:val="center"/>
          </w:tcPr>
          <w:p w:rsidR="00EE0BB1" w:rsidRPr="00212478" w:rsidRDefault="00EE0BB1" w:rsidP="00EE0BB1">
            <w:pPr>
              <w:jc w:val="center"/>
              <w:rPr>
                <w:color w:val="000000"/>
              </w:rPr>
            </w:pPr>
            <w:r w:rsidRPr="00212478">
              <w:rPr>
                <w:color w:val="000000"/>
              </w:rPr>
              <w:t>12</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2</w:t>
            </w:r>
          </w:p>
        </w:tc>
        <w:tc>
          <w:tcPr>
            <w:tcW w:w="7765" w:type="dxa"/>
            <w:vAlign w:val="bottom"/>
          </w:tcPr>
          <w:p w:rsidR="00EE0BB1" w:rsidRPr="00212478" w:rsidRDefault="00EE0BB1" w:rsidP="00EE0BB1">
            <w:pPr>
              <w:rPr>
                <w:lang w:val="en-US"/>
              </w:rPr>
            </w:pPr>
            <w:r w:rsidRPr="00212478">
              <w:t>Ноутбук</w:t>
            </w:r>
            <w:r w:rsidRPr="00212478">
              <w:rPr>
                <w:lang w:val="en-US"/>
              </w:rPr>
              <w:t xml:space="preserve"> Lenovo ThinkPad T490s Core i58265U/8Gb/SSD256Gb/Intel UHD</w:t>
            </w:r>
            <w:r w:rsidRPr="00212478">
              <w:rPr>
                <w:lang w:val="en-US"/>
              </w:rPr>
              <w:br/>
              <w:t>Graphics 620/14"/IPS/FHD(1920x1080)/4G/Windows 10 Professional 64/black (20NX0007RT)</w:t>
            </w:r>
          </w:p>
        </w:tc>
        <w:tc>
          <w:tcPr>
            <w:tcW w:w="1559" w:type="dxa"/>
            <w:noWrap/>
            <w:vAlign w:val="center"/>
          </w:tcPr>
          <w:p w:rsidR="00EE0BB1" w:rsidRPr="00212478" w:rsidRDefault="00EE0BB1" w:rsidP="00EE0BB1">
            <w:pPr>
              <w:jc w:val="center"/>
              <w:rPr>
                <w:color w:val="000000"/>
              </w:rPr>
            </w:pPr>
            <w:r w:rsidRPr="00212478">
              <w:rPr>
                <w:color w:val="000000"/>
              </w:rPr>
              <w:t>9</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3</w:t>
            </w:r>
          </w:p>
        </w:tc>
        <w:tc>
          <w:tcPr>
            <w:tcW w:w="7765" w:type="dxa"/>
            <w:vAlign w:val="bottom"/>
          </w:tcPr>
          <w:p w:rsidR="00EE0BB1" w:rsidRPr="00212478" w:rsidRDefault="00EE0BB1" w:rsidP="00EE0BB1">
            <w:pPr>
              <w:rPr>
                <w:lang w:val="en-US"/>
              </w:rPr>
            </w:pPr>
            <w:r w:rsidRPr="00212478">
              <w:t>Док</w:t>
            </w:r>
            <w:r w:rsidRPr="00212478">
              <w:rPr>
                <w:lang w:val="en-US"/>
              </w:rPr>
              <w:t>-</w:t>
            </w:r>
            <w:r w:rsidRPr="00212478">
              <w:t>станция</w:t>
            </w:r>
            <w:r w:rsidRPr="00212478">
              <w:rPr>
                <w:lang w:val="en-US"/>
              </w:rPr>
              <w:t xml:space="preserve"> Lenovo ThinkPad Pro L380/L480/L580/T480/T480s/T580/T580p /X280 (40AH0135EU)</w:t>
            </w:r>
          </w:p>
        </w:tc>
        <w:tc>
          <w:tcPr>
            <w:tcW w:w="1559" w:type="dxa"/>
            <w:noWrap/>
            <w:vAlign w:val="center"/>
          </w:tcPr>
          <w:p w:rsidR="00EE0BB1" w:rsidRPr="00212478" w:rsidRDefault="00EE0BB1" w:rsidP="00EE0BB1">
            <w:pPr>
              <w:jc w:val="center"/>
              <w:rPr>
                <w:color w:val="000000"/>
              </w:rPr>
            </w:pPr>
            <w:r w:rsidRPr="00212478">
              <w:rPr>
                <w:color w:val="000000"/>
              </w:rPr>
              <w:t>9</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4</w:t>
            </w:r>
          </w:p>
        </w:tc>
        <w:tc>
          <w:tcPr>
            <w:tcW w:w="7765" w:type="dxa"/>
            <w:vAlign w:val="bottom"/>
          </w:tcPr>
          <w:p w:rsidR="00EE0BB1" w:rsidRPr="00212478" w:rsidRDefault="00EE0BB1" w:rsidP="00EE0BB1">
            <w:r w:rsidRPr="00212478">
              <w:t>Телефон /коммутатор Avaya IP PHONE 1608-I BLK (700458532) 700508260</w:t>
            </w:r>
          </w:p>
        </w:tc>
        <w:tc>
          <w:tcPr>
            <w:tcW w:w="1559" w:type="dxa"/>
            <w:noWrap/>
            <w:vAlign w:val="center"/>
          </w:tcPr>
          <w:p w:rsidR="00EE0BB1" w:rsidRPr="00212478" w:rsidRDefault="00EE0BB1" w:rsidP="00EE0BB1">
            <w:pPr>
              <w:jc w:val="center"/>
              <w:rPr>
                <w:color w:val="000000"/>
              </w:rPr>
            </w:pPr>
            <w:r w:rsidRPr="00212478">
              <w:rPr>
                <w:color w:val="000000"/>
              </w:rPr>
              <w:t>10</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5</w:t>
            </w:r>
          </w:p>
        </w:tc>
        <w:tc>
          <w:tcPr>
            <w:tcW w:w="7765" w:type="dxa"/>
            <w:vAlign w:val="bottom"/>
          </w:tcPr>
          <w:p w:rsidR="00EE0BB1" w:rsidRPr="00212478" w:rsidRDefault="00EE0BB1" w:rsidP="00EE0BB1">
            <w:r w:rsidRPr="00212478">
              <w:t>Точка доступа Edimax CAP1750 Wi-Fi точка доступа 802.11AC высокой плотности (до 100 польз одн.),</w:t>
            </w:r>
          </w:p>
        </w:tc>
        <w:tc>
          <w:tcPr>
            <w:tcW w:w="1559" w:type="dxa"/>
            <w:noWrap/>
            <w:vAlign w:val="center"/>
          </w:tcPr>
          <w:p w:rsidR="00EE0BB1" w:rsidRPr="00212478" w:rsidRDefault="00EE0BB1" w:rsidP="00EE0BB1">
            <w:pPr>
              <w:jc w:val="center"/>
              <w:rPr>
                <w:color w:val="000000"/>
              </w:rPr>
            </w:pPr>
            <w:r w:rsidRPr="00212478">
              <w:rPr>
                <w:color w:val="000000"/>
              </w:rPr>
              <w:t>5</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6</w:t>
            </w:r>
          </w:p>
        </w:tc>
        <w:tc>
          <w:tcPr>
            <w:tcW w:w="7765" w:type="dxa"/>
            <w:vAlign w:val="bottom"/>
          </w:tcPr>
          <w:p w:rsidR="00EE0BB1" w:rsidRPr="00212478" w:rsidRDefault="00EE0BB1" w:rsidP="00EE0BB1">
            <w:r w:rsidRPr="00212478">
              <w:t>Твердотельный диск 2TB Samsung 860QVO, V-NAND, 2.5", SATA III, [R/W -520/550 MB/s] MZ-76Q2T0BW</w:t>
            </w:r>
          </w:p>
        </w:tc>
        <w:tc>
          <w:tcPr>
            <w:tcW w:w="1559" w:type="dxa"/>
            <w:noWrap/>
            <w:vAlign w:val="center"/>
          </w:tcPr>
          <w:p w:rsidR="00EE0BB1" w:rsidRPr="00212478" w:rsidRDefault="00EE0BB1" w:rsidP="00EE0BB1">
            <w:pPr>
              <w:jc w:val="center"/>
              <w:rPr>
                <w:color w:val="000000"/>
              </w:rPr>
            </w:pPr>
            <w:r w:rsidRPr="00212478">
              <w:rPr>
                <w:color w:val="000000"/>
              </w:rPr>
              <w:t>4</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7</w:t>
            </w:r>
          </w:p>
        </w:tc>
        <w:tc>
          <w:tcPr>
            <w:tcW w:w="7765" w:type="dxa"/>
            <w:vAlign w:val="bottom"/>
          </w:tcPr>
          <w:p w:rsidR="00EE0BB1" w:rsidRPr="00212478" w:rsidRDefault="00EE0BB1" w:rsidP="00EE0BB1">
            <w:pPr>
              <w:rPr>
                <w:lang w:val="en-US"/>
              </w:rPr>
            </w:pPr>
            <w:r w:rsidRPr="00212478">
              <w:t>Жесткий</w:t>
            </w:r>
            <w:r w:rsidRPr="00212478">
              <w:rPr>
                <w:lang w:val="en-US"/>
              </w:rPr>
              <w:t xml:space="preserve"> </w:t>
            </w:r>
            <w:r w:rsidRPr="00212478">
              <w:t>диск</w:t>
            </w:r>
            <w:r w:rsidRPr="00212478">
              <w:rPr>
                <w:lang w:val="en-US"/>
              </w:rPr>
              <w:t xml:space="preserve"> WD SATA-III 4TB WD4002FYYZ Raid Edition, 7200rpm, 128MB buffer</w:t>
            </w:r>
          </w:p>
        </w:tc>
        <w:tc>
          <w:tcPr>
            <w:tcW w:w="1559" w:type="dxa"/>
            <w:noWrap/>
            <w:vAlign w:val="center"/>
          </w:tcPr>
          <w:p w:rsidR="00EE0BB1" w:rsidRPr="00212478" w:rsidRDefault="00EE0BB1" w:rsidP="00EE0BB1">
            <w:pPr>
              <w:jc w:val="center"/>
              <w:rPr>
                <w:color w:val="000000"/>
              </w:rPr>
            </w:pPr>
            <w:r w:rsidRPr="00212478">
              <w:rPr>
                <w:color w:val="000000"/>
              </w:rPr>
              <w:t>4</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8</w:t>
            </w:r>
          </w:p>
        </w:tc>
        <w:tc>
          <w:tcPr>
            <w:tcW w:w="7765" w:type="dxa"/>
            <w:vAlign w:val="center"/>
          </w:tcPr>
          <w:p w:rsidR="00EE0BB1" w:rsidRPr="00212478" w:rsidRDefault="00EE0BB1" w:rsidP="00EE0BB1">
            <w:r w:rsidRPr="00212478">
              <w:t>Монитор Dell 30" UP3017 черный IPS LED 6ms 16:10 HDMI матовая HAS Pivot 350cd 178гр/178гр 2560x1600 DisplayPort USB (3017-4879)</w:t>
            </w:r>
          </w:p>
        </w:tc>
        <w:tc>
          <w:tcPr>
            <w:tcW w:w="1559" w:type="dxa"/>
            <w:noWrap/>
            <w:vAlign w:val="center"/>
          </w:tcPr>
          <w:p w:rsidR="00EE0BB1" w:rsidRPr="00212478" w:rsidRDefault="00EE0BB1" w:rsidP="00EE0BB1">
            <w:pPr>
              <w:jc w:val="center"/>
              <w:rPr>
                <w:color w:val="000000"/>
              </w:rPr>
            </w:pPr>
            <w:r w:rsidRPr="00212478">
              <w:rPr>
                <w:color w:val="000000"/>
              </w:rPr>
              <w:t>1</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1</w:t>
            </w:r>
          </w:p>
        </w:tc>
        <w:tc>
          <w:tcPr>
            <w:tcW w:w="7765" w:type="dxa"/>
            <w:vAlign w:val="bottom"/>
          </w:tcPr>
          <w:p w:rsidR="00EE0BB1" w:rsidRPr="00212478" w:rsidRDefault="00EE0BB1" w:rsidP="00EE0BB1">
            <w:pPr>
              <w:rPr>
                <w:lang w:val="en-US"/>
              </w:rPr>
            </w:pPr>
            <w:r w:rsidRPr="00212478">
              <w:t>Монитор</w:t>
            </w:r>
            <w:r w:rsidRPr="00212478">
              <w:rPr>
                <w:lang w:val="en-US"/>
              </w:rPr>
              <w:t xml:space="preserve"> Lenovo ThinkVision Monitor P24q-10 23,8" 16:9 IPS, LED 2560x1440</w:t>
            </w:r>
            <w:r w:rsidRPr="00212478">
              <w:rPr>
                <w:lang w:val="en-US"/>
              </w:rPr>
              <w:br/>
              <w:t>6ms 1000:1 300 178/178 N/N/2xHDMI1.4/DP+mDP+DP_Out/Tilt,</w:t>
            </w:r>
            <w:r w:rsidRPr="00212478">
              <w:rPr>
                <w:lang w:val="en-US"/>
              </w:rPr>
              <w:br/>
              <w:t>swivel, pivot (61A5GAT3EU)</w:t>
            </w:r>
          </w:p>
        </w:tc>
        <w:tc>
          <w:tcPr>
            <w:tcW w:w="1559" w:type="dxa"/>
            <w:noWrap/>
            <w:vAlign w:val="center"/>
          </w:tcPr>
          <w:p w:rsidR="00EE0BB1" w:rsidRPr="00212478" w:rsidRDefault="00EE0BB1" w:rsidP="00EE0BB1">
            <w:pPr>
              <w:jc w:val="center"/>
              <w:rPr>
                <w:color w:val="000000"/>
              </w:rPr>
            </w:pPr>
            <w:r w:rsidRPr="00212478">
              <w:rPr>
                <w:color w:val="000000"/>
              </w:rPr>
              <w:t>12</w:t>
            </w:r>
          </w:p>
        </w:tc>
      </w:tr>
      <w:tr w:rsidR="00EE0BB1" w:rsidRPr="00212478" w:rsidTr="00212478">
        <w:trPr>
          <w:trHeight w:val="301"/>
        </w:trPr>
        <w:tc>
          <w:tcPr>
            <w:tcW w:w="458" w:type="dxa"/>
            <w:noWrap/>
            <w:vAlign w:val="center"/>
          </w:tcPr>
          <w:p w:rsidR="00EE0BB1" w:rsidRPr="00212478" w:rsidRDefault="00EE0BB1" w:rsidP="00EE0BB1">
            <w:pPr>
              <w:jc w:val="center"/>
              <w:rPr>
                <w:color w:val="000000"/>
              </w:rPr>
            </w:pPr>
            <w:r w:rsidRPr="00212478">
              <w:rPr>
                <w:color w:val="000000"/>
              </w:rPr>
              <w:t>2</w:t>
            </w:r>
          </w:p>
        </w:tc>
        <w:tc>
          <w:tcPr>
            <w:tcW w:w="7765" w:type="dxa"/>
            <w:vAlign w:val="bottom"/>
          </w:tcPr>
          <w:p w:rsidR="00EE0BB1" w:rsidRPr="00212478" w:rsidRDefault="00EE0BB1" w:rsidP="00EE0BB1">
            <w:pPr>
              <w:rPr>
                <w:lang w:val="en-US"/>
              </w:rPr>
            </w:pPr>
            <w:r w:rsidRPr="00212478">
              <w:t>Ноутбук</w:t>
            </w:r>
            <w:r w:rsidRPr="00212478">
              <w:rPr>
                <w:lang w:val="en-US"/>
              </w:rPr>
              <w:t xml:space="preserve"> Lenovo ThinkPad T490s Core i58265U/8Gb/SSD256Gb/Intel UHD</w:t>
            </w:r>
            <w:r w:rsidRPr="00212478">
              <w:rPr>
                <w:lang w:val="en-US"/>
              </w:rPr>
              <w:br/>
              <w:t>Graphics 620/14"/IPS/FHD(1920x1080)/4G/Windows 10 Professional 64/black (20NX0007RT)</w:t>
            </w:r>
          </w:p>
        </w:tc>
        <w:tc>
          <w:tcPr>
            <w:tcW w:w="1559" w:type="dxa"/>
            <w:noWrap/>
            <w:vAlign w:val="center"/>
          </w:tcPr>
          <w:p w:rsidR="00EE0BB1" w:rsidRPr="00212478" w:rsidRDefault="00EE0BB1" w:rsidP="00EE0BB1">
            <w:pPr>
              <w:jc w:val="center"/>
              <w:rPr>
                <w:color w:val="000000"/>
              </w:rPr>
            </w:pPr>
            <w:r w:rsidRPr="00212478">
              <w:rPr>
                <w:color w:val="000000"/>
              </w:rPr>
              <w:t>9</w:t>
            </w:r>
          </w:p>
        </w:tc>
      </w:tr>
    </w:tbl>
    <w:p w:rsidR="009F1A4C" w:rsidRDefault="009F1A4C" w:rsidP="001509E8">
      <w:pPr>
        <w:ind w:firstLine="709"/>
        <w:jc w:val="both"/>
      </w:pPr>
    </w:p>
    <w:p w:rsidR="002D0433" w:rsidRDefault="002D0433" w:rsidP="001509E8">
      <w:pPr>
        <w:ind w:firstLine="709"/>
        <w:jc w:val="both"/>
      </w:pPr>
      <w:r>
        <w:t>2. Место поставки Оборудования: г. Москва, ул. Новый Арбат, д.36.</w:t>
      </w:r>
    </w:p>
    <w:p w:rsidR="002D0433" w:rsidRDefault="002D0433" w:rsidP="001509E8">
      <w:pPr>
        <w:ind w:firstLine="709"/>
        <w:jc w:val="both"/>
        <w:rPr>
          <w:iCs/>
        </w:rPr>
      </w:pPr>
      <w:bookmarkStart w:id="74" w:name="_Toc285715831"/>
      <w:bookmarkEnd w:id="74"/>
      <w:r>
        <w:t>3. Условия</w:t>
      </w:r>
      <w:r w:rsidR="001509E8">
        <w:t xml:space="preserve"> и срок</w:t>
      </w:r>
      <w:r>
        <w:t xml:space="preserve"> </w:t>
      </w:r>
      <w:r w:rsidR="001509E8">
        <w:t>поставки</w:t>
      </w:r>
      <w:r>
        <w:t xml:space="preserve"> Оборудования</w:t>
      </w:r>
      <w:r w:rsidR="001509E8">
        <w:rPr>
          <w:iCs/>
        </w:rPr>
        <w:t>.</w:t>
      </w:r>
    </w:p>
    <w:p w:rsidR="001509E8" w:rsidRDefault="001509E8" w:rsidP="001509E8">
      <w:pPr>
        <w:ind w:firstLine="709"/>
        <w:jc w:val="both"/>
        <w:rPr>
          <w:color w:val="000000"/>
          <w:shd w:val="clear" w:color="auto" w:fill="FFFFFF"/>
        </w:rPr>
      </w:pPr>
      <w:r>
        <w:t xml:space="preserve">3.1. </w:t>
      </w:r>
      <w:r w:rsidRPr="007C61B0">
        <w:rPr>
          <w:shd w:val="clear" w:color="auto" w:fill="FFFFFF"/>
        </w:rPr>
        <w:t xml:space="preserve">Поставщик за свой счет и своими силами осуществляет поставку </w:t>
      </w:r>
      <w:r w:rsidR="009F1A4C">
        <w:rPr>
          <w:shd w:val="clear" w:color="auto" w:fill="FFFFFF"/>
        </w:rPr>
        <w:t>Оборудования</w:t>
      </w:r>
      <w:r w:rsidRPr="007C61B0">
        <w:rPr>
          <w:shd w:val="clear" w:color="auto" w:fill="FFFFFF"/>
        </w:rPr>
        <w:t xml:space="preserve">, путем доставки, разгрузки и складирование соответствующих видов </w:t>
      </w:r>
      <w:r>
        <w:rPr>
          <w:shd w:val="clear" w:color="auto" w:fill="FFFFFF"/>
        </w:rPr>
        <w:t>оборудования</w:t>
      </w:r>
      <w:r w:rsidRPr="007C61B0">
        <w:rPr>
          <w:shd w:val="clear" w:color="auto" w:fill="FFFFFF"/>
        </w:rPr>
        <w:t xml:space="preserve"> в точно отведенное место склада заказчика по адресу</w:t>
      </w:r>
      <w:r>
        <w:rPr>
          <w:shd w:val="clear" w:color="auto" w:fill="FFFFFF"/>
        </w:rPr>
        <w:t>:</w:t>
      </w:r>
      <w:r w:rsidRPr="007C61B0">
        <w:rPr>
          <w:shd w:val="clear" w:color="auto" w:fill="FFFFFF"/>
        </w:rPr>
        <w:t xml:space="preserve"> г. Москва, ул. Новый Арбат, д.36 в рабочее время с 9.30 часов до 18.30 часов, кроме выходных (суббота и воскресенье) и праздничных дней</w:t>
      </w:r>
      <w:r>
        <w:rPr>
          <w:shd w:val="clear" w:color="auto" w:fill="FFFFFF"/>
        </w:rPr>
        <w:t>.</w:t>
      </w:r>
    </w:p>
    <w:p w:rsidR="00BD15E9" w:rsidRPr="002736E0" w:rsidRDefault="001509E8" w:rsidP="001509E8">
      <w:pPr>
        <w:ind w:firstLine="709"/>
        <w:jc w:val="both"/>
        <w:rPr>
          <w:iCs/>
        </w:rPr>
      </w:pPr>
      <w:r>
        <w:t>3.2. С</w:t>
      </w:r>
      <w:r w:rsidRPr="001509E8">
        <w:t xml:space="preserve">рок поставки </w:t>
      </w:r>
      <w:r>
        <w:t xml:space="preserve">Оборудования - </w:t>
      </w:r>
      <w:r w:rsidR="00C712A1">
        <w:t>н</w:t>
      </w:r>
      <w:r w:rsidR="00BD15E9">
        <w:t>е позднее 30 декабря 2019 года</w:t>
      </w:r>
      <w:r w:rsidR="00BD15E9">
        <w:rPr>
          <w:iCs/>
        </w:rPr>
        <w:t xml:space="preserve"> </w:t>
      </w:r>
    </w:p>
    <w:p w:rsidR="001509E8" w:rsidRPr="002D0433" w:rsidRDefault="001509E8" w:rsidP="001509E8">
      <w:pPr>
        <w:ind w:firstLine="709"/>
        <w:jc w:val="both"/>
        <w:rPr>
          <w:iCs/>
        </w:rPr>
      </w:pPr>
      <w:r>
        <w:rPr>
          <w:iCs/>
        </w:rPr>
        <w:t>4. Порядок оплаты.</w:t>
      </w:r>
    </w:p>
    <w:p w:rsidR="001509E8" w:rsidRDefault="001509E8" w:rsidP="001509E8">
      <w:pPr>
        <w:ind w:firstLine="709"/>
        <w:jc w:val="both"/>
      </w:pPr>
      <w:r>
        <w:t xml:space="preserve">4.1. </w:t>
      </w:r>
      <w:r w:rsidRPr="00906A84">
        <w:t xml:space="preserve">Оплата поставленного Оборудования производится безналичным путём, на основании счёта, в срок </w:t>
      </w:r>
      <w:r w:rsidR="006F7B46">
        <w:t>не ранее 3</w:t>
      </w:r>
      <w:r w:rsidRPr="00BC7AE4">
        <w:t xml:space="preserve"> календарных дней с момент</w:t>
      </w:r>
      <w:r>
        <w:t>а фактической поставки Оборудования</w:t>
      </w:r>
      <w:r w:rsidRPr="00906A84">
        <w:t xml:space="preserve"> и подписания товарной накладной</w:t>
      </w:r>
      <w:r>
        <w:t>.</w:t>
      </w:r>
    </w:p>
    <w:p w:rsidR="002D0433" w:rsidRPr="001509E8" w:rsidRDefault="009F1A4C" w:rsidP="001509E8">
      <w:pPr>
        <w:ind w:firstLine="709"/>
        <w:jc w:val="both"/>
        <w:rPr>
          <w:iCs/>
        </w:rPr>
      </w:pPr>
      <w:r>
        <w:rPr>
          <w:iCs/>
        </w:rPr>
        <w:t>5</w:t>
      </w:r>
      <w:r w:rsidR="002D0433" w:rsidRPr="001509E8">
        <w:rPr>
          <w:iCs/>
        </w:rPr>
        <w:t xml:space="preserve">. Требования к </w:t>
      </w:r>
      <w:r>
        <w:rPr>
          <w:iCs/>
        </w:rPr>
        <w:t>Оборудованию</w:t>
      </w:r>
    </w:p>
    <w:p w:rsidR="002D0433" w:rsidRPr="009F1A4C" w:rsidRDefault="009F1A4C" w:rsidP="009F1A4C">
      <w:pPr>
        <w:ind w:firstLine="709"/>
        <w:jc w:val="both"/>
        <w:rPr>
          <w:iCs/>
        </w:rPr>
      </w:pPr>
      <w:r>
        <w:rPr>
          <w:iCs/>
        </w:rPr>
        <w:t>5</w:t>
      </w:r>
      <w:r w:rsidR="002D0433" w:rsidRPr="009F1A4C">
        <w:rPr>
          <w:iCs/>
        </w:rPr>
        <w:t>.</w:t>
      </w:r>
      <w:r>
        <w:rPr>
          <w:iCs/>
        </w:rPr>
        <w:t>1</w:t>
      </w:r>
      <w:r w:rsidR="002D0433" w:rsidRPr="009F1A4C">
        <w:rPr>
          <w:iCs/>
        </w:rPr>
        <w:t xml:space="preserve">. Обязательное страхование, поставляемого </w:t>
      </w:r>
      <w:r>
        <w:rPr>
          <w:iCs/>
        </w:rPr>
        <w:t>Оборудования</w:t>
      </w:r>
      <w:r w:rsidR="002D0433" w:rsidRPr="009F1A4C">
        <w:rPr>
          <w:iCs/>
        </w:rPr>
        <w:t>, подтверждаться соответствующим страховым полисом, страхование осуществляется в пользу покупателя.</w:t>
      </w:r>
    </w:p>
    <w:p w:rsidR="002D0433" w:rsidRPr="009F1A4C" w:rsidRDefault="009F1A4C" w:rsidP="009F1A4C">
      <w:pPr>
        <w:ind w:firstLine="709"/>
        <w:jc w:val="both"/>
        <w:rPr>
          <w:iCs/>
        </w:rPr>
      </w:pPr>
      <w:r>
        <w:rPr>
          <w:iCs/>
        </w:rPr>
        <w:lastRenderedPageBreak/>
        <w:t>5.2</w:t>
      </w:r>
      <w:r w:rsidR="002D0433" w:rsidRPr="009F1A4C">
        <w:rPr>
          <w:iCs/>
        </w:rPr>
        <w:t xml:space="preserve">. Поставщик обязан передать покупателю </w:t>
      </w:r>
      <w:r>
        <w:rPr>
          <w:iCs/>
        </w:rPr>
        <w:t>Оборудование</w:t>
      </w:r>
      <w:r w:rsidR="002D0433" w:rsidRPr="009F1A4C">
        <w:rPr>
          <w:iCs/>
        </w:rPr>
        <w:t xml:space="preserve"> в таре и упаковке, за исключением </w:t>
      </w:r>
      <w:r>
        <w:rPr>
          <w:iCs/>
        </w:rPr>
        <w:t>Оборудования</w:t>
      </w:r>
      <w:r w:rsidR="002D0433" w:rsidRPr="009F1A4C">
        <w:rPr>
          <w:iCs/>
        </w:rPr>
        <w:t>, котор</w:t>
      </w:r>
      <w:r>
        <w:rPr>
          <w:iCs/>
        </w:rPr>
        <w:t>ое</w:t>
      </w:r>
      <w:r w:rsidR="002D0433" w:rsidRPr="009F1A4C">
        <w:rPr>
          <w:iCs/>
        </w:rPr>
        <w:t xml:space="preserve"> по своему характеру не требует затаривания и упаковки. </w:t>
      </w:r>
      <w:r>
        <w:rPr>
          <w:iCs/>
        </w:rPr>
        <w:t>Оборудование</w:t>
      </w:r>
      <w:r w:rsidR="002D0433" w:rsidRPr="009F1A4C">
        <w:rPr>
          <w:iCs/>
        </w:rPr>
        <w:t xml:space="preserve"> долж</w:t>
      </w:r>
      <w:r>
        <w:rPr>
          <w:iCs/>
        </w:rPr>
        <w:t>но</w:t>
      </w:r>
      <w:r w:rsidR="002D0433" w:rsidRPr="009F1A4C">
        <w:rPr>
          <w:iCs/>
        </w:rPr>
        <w:t xml:space="preserve"> быть маркирован</w:t>
      </w:r>
      <w:r>
        <w:rPr>
          <w:iCs/>
        </w:rPr>
        <w:t>о</w:t>
      </w:r>
      <w:r w:rsidR="002D0433" w:rsidRPr="009F1A4C">
        <w:rPr>
          <w:iCs/>
        </w:rPr>
        <w:t xml:space="preserve"> - наименование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2D0433" w:rsidRPr="009F1A4C" w:rsidRDefault="009F1A4C" w:rsidP="009F1A4C">
      <w:pPr>
        <w:ind w:firstLine="709"/>
        <w:jc w:val="both"/>
        <w:rPr>
          <w:iCs/>
        </w:rPr>
      </w:pPr>
      <w:r>
        <w:rPr>
          <w:iCs/>
        </w:rPr>
        <w:t>5.3</w:t>
      </w:r>
      <w:r w:rsidR="002D0433" w:rsidRPr="009F1A4C">
        <w:rPr>
          <w:iCs/>
        </w:rPr>
        <w:t>. Поставляем</w:t>
      </w:r>
      <w:r>
        <w:rPr>
          <w:iCs/>
        </w:rPr>
        <w:t>о</w:t>
      </w:r>
      <w:r w:rsidR="002D0433" w:rsidRPr="009F1A4C">
        <w:rPr>
          <w:iCs/>
        </w:rPr>
        <w:t xml:space="preserve">е </w:t>
      </w:r>
      <w:r>
        <w:rPr>
          <w:iCs/>
        </w:rPr>
        <w:t>Оборудование</w:t>
      </w:r>
      <w:r w:rsidR="002D0433" w:rsidRPr="009F1A4C">
        <w:rPr>
          <w:iCs/>
        </w:rPr>
        <w:t xml:space="preserve"> по качеству и комплектности должн</w:t>
      </w:r>
      <w:r>
        <w:rPr>
          <w:iCs/>
        </w:rPr>
        <w:t>о</w:t>
      </w:r>
      <w:r w:rsidR="002D0433" w:rsidRPr="009F1A4C">
        <w:rPr>
          <w:iCs/>
        </w:rPr>
        <w:t xml:space="preserve"> соответствовать требованиям ГОСТ РФ, техническим условиям, нормативно-технической документации для данного вида </w:t>
      </w:r>
      <w:r>
        <w:rPr>
          <w:iCs/>
        </w:rPr>
        <w:t>Оборудования</w:t>
      </w:r>
      <w:r w:rsidR="002D0433" w:rsidRPr="009F1A4C">
        <w:rPr>
          <w:iCs/>
        </w:rPr>
        <w:t>.</w:t>
      </w:r>
    </w:p>
    <w:p w:rsidR="002D0433" w:rsidRPr="009F1A4C" w:rsidRDefault="009F1A4C" w:rsidP="009F1A4C">
      <w:pPr>
        <w:ind w:firstLine="709"/>
        <w:jc w:val="both"/>
        <w:rPr>
          <w:iCs/>
        </w:rPr>
      </w:pPr>
      <w:r>
        <w:rPr>
          <w:iCs/>
        </w:rPr>
        <w:t>5.4</w:t>
      </w:r>
      <w:r w:rsidR="002D0433" w:rsidRPr="009F1A4C">
        <w:rPr>
          <w:iCs/>
        </w:rPr>
        <w:t>. Срок гарантии качества должен быть не менее срока</w:t>
      </w:r>
      <w:r w:rsidR="00C712A1">
        <w:rPr>
          <w:iCs/>
        </w:rPr>
        <w:t>,</w:t>
      </w:r>
      <w:r w:rsidR="002D0433" w:rsidRPr="009F1A4C">
        <w:rPr>
          <w:iCs/>
        </w:rPr>
        <w:t xml:space="preserve"> установленного изготовителем </w:t>
      </w:r>
      <w:r>
        <w:rPr>
          <w:iCs/>
        </w:rPr>
        <w:t>Оборудования</w:t>
      </w:r>
      <w:r w:rsidR="002D0433" w:rsidRPr="009F1A4C">
        <w:rPr>
          <w:iCs/>
        </w:rPr>
        <w:t xml:space="preserve"> или поставщиком </w:t>
      </w:r>
      <w:r>
        <w:rPr>
          <w:iCs/>
        </w:rPr>
        <w:t>Оборудования</w:t>
      </w:r>
      <w:r w:rsidR="002D0433" w:rsidRPr="009F1A4C">
        <w:rPr>
          <w:iCs/>
        </w:rPr>
        <w:t xml:space="preserve">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w:t>
      </w:r>
      <w:r>
        <w:rPr>
          <w:iCs/>
        </w:rPr>
        <w:t>Оборудования</w:t>
      </w:r>
      <w:r w:rsidR="002D0433" w:rsidRPr="009F1A4C">
        <w:rPr>
          <w:iCs/>
        </w:rPr>
        <w:t xml:space="preserve">, срок гарантии качества должен быть не менее 1 года с момента подписания Акта приёма-передачи </w:t>
      </w:r>
      <w:r>
        <w:rPr>
          <w:iCs/>
        </w:rPr>
        <w:t>Оборудования</w:t>
      </w:r>
      <w:r w:rsidR="002D0433" w:rsidRPr="009F1A4C">
        <w:rPr>
          <w:iCs/>
        </w:rPr>
        <w:t xml:space="preserve">. </w:t>
      </w:r>
    </w:p>
    <w:p w:rsidR="005133D6" w:rsidRPr="009F1A4C" w:rsidRDefault="005133D6" w:rsidP="009F1A4C">
      <w:pPr>
        <w:ind w:firstLine="709"/>
        <w:jc w:val="both"/>
        <w:rPr>
          <w:iCs/>
        </w:rPr>
      </w:pPr>
    </w:p>
    <w:p w:rsidR="002E6504" w:rsidRDefault="002E6504" w:rsidP="00B47CFE">
      <w:pPr>
        <w:spacing w:after="200" w:line="276" w:lineRule="auto"/>
        <w:rPr>
          <w:rFonts w:eastAsia="Calibri"/>
          <w:sz w:val="22"/>
          <w:szCs w:val="22"/>
          <w:lang w:eastAsia="en-US"/>
        </w:rPr>
      </w:pPr>
    </w:p>
    <w:p w:rsidR="002E6504" w:rsidRDefault="002E6504" w:rsidP="00D44CF8">
      <w:pPr>
        <w:spacing w:after="200" w:line="276" w:lineRule="auto"/>
        <w:jc w:val="center"/>
        <w:rPr>
          <w:rFonts w:eastAsia="Calibri"/>
          <w:sz w:val="22"/>
          <w:szCs w:val="22"/>
          <w:lang w:eastAsia="en-US"/>
        </w:rPr>
      </w:pPr>
    </w:p>
    <w:p w:rsidR="002E6504" w:rsidRPr="00D44CF8" w:rsidRDefault="002E6504" w:rsidP="00D44CF8">
      <w:pPr>
        <w:spacing w:after="200" w:line="276" w:lineRule="auto"/>
        <w:jc w:val="center"/>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D44CF8">
        <w:rPr>
          <w:b/>
          <w:bCs/>
          <w:sz w:val="28"/>
          <w:szCs w:val="28"/>
          <w:lang w:eastAsia="en-US"/>
        </w:rPr>
        <w:lastRenderedPageBreak/>
        <w:t>ПРОЕКТ ДОГОВОРА</w:t>
      </w:r>
      <w:bookmarkEnd w:id="76"/>
    </w:p>
    <w:p w:rsidR="00936185" w:rsidRPr="00906A84" w:rsidRDefault="00936185" w:rsidP="00936185">
      <w:pPr>
        <w:tabs>
          <w:tab w:val="left" w:pos="360"/>
        </w:tabs>
        <w:jc w:val="center"/>
      </w:pPr>
      <w:r w:rsidRPr="00906A84">
        <w:rPr>
          <w:b/>
          <w:bCs/>
        </w:rPr>
        <w:t xml:space="preserve">на поставку </w:t>
      </w:r>
    </w:p>
    <w:p w:rsidR="00B26003" w:rsidRPr="00906A84" w:rsidRDefault="00B26003" w:rsidP="00B26003">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B26003" w:rsidRPr="00906A84" w:rsidRDefault="00B26003" w:rsidP="00B26003">
      <w:pPr>
        <w:tabs>
          <w:tab w:val="left" w:pos="360"/>
        </w:tabs>
      </w:pPr>
    </w:p>
    <w:p w:rsidR="00B26003" w:rsidRPr="00906A84" w:rsidRDefault="00B26003" w:rsidP="00B26003">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Pr>
          <w:color w:val="000000"/>
        </w:rPr>
        <w:t xml:space="preserve">089/Д от 22.07.2019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B26003" w:rsidRPr="00906A84" w:rsidRDefault="00B26003" w:rsidP="00B26003">
      <w:pPr>
        <w:tabs>
          <w:tab w:val="left" w:pos="2644"/>
        </w:tabs>
        <w:jc w:val="both"/>
      </w:pPr>
    </w:p>
    <w:p w:rsidR="00B26003" w:rsidRPr="00906A84" w:rsidRDefault="00B26003" w:rsidP="00B26003">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B26003" w:rsidRDefault="00B26003" w:rsidP="00B26003">
      <w:pPr>
        <w:widowControl w:val="0"/>
        <w:ind w:firstLine="567"/>
        <w:jc w:val="both"/>
      </w:pPr>
      <w:r>
        <w:t xml:space="preserve">1.1. Поставщик обязуется передать в собственность Покупателя </w:t>
      </w:r>
      <w:r w:rsidR="001E111F">
        <w:t xml:space="preserve">компьютерное оборудование для нужд Агентства стратегических инициатив </w:t>
      </w:r>
      <w:r w:rsidR="00B214C5">
        <w:t xml:space="preserve">(далее по тексту – </w:t>
      </w:r>
      <w:r w:rsidR="00C7673A">
        <w:t>О</w:t>
      </w:r>
      <w:r>
        <w:t>борудование</w:t>
      </w:r>
      <w:r w:rsidR="00B214C5">
        <w:t>)</w:t>
      </w:r>
      <w:r>
        <w:t xml:space="preserve"> </w:t>
      </w:r>
      <w:r w:rsidR="003B0181">
        <w:t xml:space="preserve">в комплектности и количестве в </w:t>
      </w:r>
      <w:r w:rsidR="00C7673A">
        <w:t xml:space="preserve">соответствии с Приложением №1 к </w:t>
      </w:r>
      <w:r w:rsidR="003B0181">
        <w:t>Договору</w:t>
      </w:r>
      <w:r>
        <w:t xml:space="preserve">, а Покупатель обязуется принять </w:t>
      </w:r>
      <w:r w:rsidR="00C7673A">
        <w:t>О</w:t>
      </w:r>
      <w:r>
        <w:t xml:space="preserve">борудование и оплатить </w:t>
      </w:r>
      <w:r w:rsidR="00C7673A">
        <w:t>его</w:t>
      </w:r>
      <w:r>
        <w:t>.</w:t>
      </w:r>
    </w:p>
    <w:p w:rsidR="00B26003" w:rsidRPr="00673C48" w:rsidRDefault="00B26003" w:rsidP="00B26003">
      <w:pPr>
        <w:widowControl w:val="0"/>
        <w:ind w:firstLine="567"/>
        <w:jc w:val="both"/>
      </w:pPr>
      <w:r w:rsidRPr="00673C48">
        <w:rPr>
          <w:rStyle w:val="itemtext1"/>
          <w:rFonts w:ascii="Times New Roman" w:hAnsi="Times New Roman" w:cs="Times New Roman"/>
          <w:sz w:val="24"/>
          <w:szCs w:val="24"/>
        </w:rPr>
        <w:t xml:space="preserve">1.2. Срок поставки - </w:t>
      </w:r>
      <w:r w:rsidR="00C712A1">
        <w:t>н</w:t>
      </w:r>
      <w:r w:rsidR="006E4EEA">
        <w:t>е позднее 30 декабря 2019 года</w:t>
      </w:r>
      <w:r w:rsidRPr="00673C48">
        <w:rPr>
          <w:rStyle w:val="itemtext1"/>
          <w:rFonts w:ascii="Times New Roman" w:hAnsi="Times New Roman" w:cs="Times New Roman"/>
          <w:sz w:val="24"/>
          <w:szCs w:val="24"/>
        </w:rPr>
        <w:t>.</w:t>
      </w:r>
      <w:r w:rsidRPr="00673C48">
        <w:rPr>
          <w:color w:val="000000"/>
        </w:rPr>
        <w:br/>
      </w:r>
    </w:p>
    <w:p w:rsidR="00B26003" w:rsidRPr="00906A84" w:rsidRDefault="00B26003" w:rsidP="00B26003">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B26003" w:rsidRPr="00906A84" w:rsidRDefault="00B26003" w:rsidP="00B26003">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26003" w:rsidRPr="00906A84" w:rsidRDefault="00B26003" w:rsidP="00B26003">
      <w:pPr>
        <w:ind w:firstLine="567"/>
        <w:jc w:val="both"/>
        <w:rPr>
          <w:bCs/>
        </w:rPr>
      </w:pPr>
      <w:bookmarkStart w:id="77" w:name="__RefHeading__7368_1755536330"/>
      <w:bookmarkEnd w:id="77"/>
      <w:r w:rsidRPr="00906A84">
        <w:t>Разгрузка Оборудования с транспортных средств осуществляется силами и за счёт Поставщика</w:t>
      </w:r>
      <w:r w:rsidRPr="00906A84">
        <w:rPr>
          <w:i/>
        </w:rPr>
        <w:t>.</w:t>
      </w:r>
    </w:p>
    <w:p w:rsidR="00B26003" w:rsidRPr="001509E8" w:rsidRDefault="00B26003" w:rsidP="001509E8">
      <w:pPr>
        <w:pStyle w:val="af8"/>
        <w:numPr>
          <w:ilvl w:val="1"/>
          <w:numId w:val="4"/>
        </w:numPr>
        <w:ind w:left="0" w:firstLine="709"/>
        <w:jc w:val="both"/>
        <w:rPr>
          <w:bCs/>
          <w:iCs/>
        </w:rPr>
      </w:pPr>
      <w:r w:rsidRPr="001509E8">
        <w:rPr>
          <w:bCs/>
          <w:iCs/>
        </w:rPr>
        <w:t xml:space="preserve">Момент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 (ТОРГ-12). </w:t>
      </w:r>
    </w:p>
    <w:p w:rsidR="00B26003" w:rsidRPr="00493379" w:rsidRDefault="00B26003" w:rsidP="001509E8">
      <w:pPr>
        <w:ind w:firstLine="709"/>
        <w:jc w:val="both"/>
        <w:rPr>
          <w:bCs/>
          <w:iCs/>
        </w:rPr>
      </w:pPr>
      <w:r w:rsidRPr="00493379">
        <w:rPr>
          <w:bCs/>
          <w:iCs/>
        </w:rPr>
        <w:t>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Поставщика, который в течение 5 (Пяти) рабочих дней, с момента поступления таких претензий, удовлетворяет претензии Покупателя.</w:t>
      </w:r>
    </w:p>
    <w:p w:rsidR="00B26003" w:rsidRPr="00906A84" w:rsidRDefault="00B26003" w:rsidP="00B26003">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B26003" w:rsidRPr="00906A84" w:rsidRDefault="00B26003" w:rsidP="00B26003">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w:t>
      </w:r>
      <w:r w:rsidR="003B0181">
        <w:t>Оборудования</w:t>
      </w:r>
      <w:r w:rsidRPr="00906A84">
        <w:t xml:space="preserve"> к поставке, не менее чем за 1 (Один) рабочий день до предполагаемой даты начала поставки Оборудования.</w:t>
      </w:r>
    </w:p>
    <w:p w:rsidR="00B26003" w:rsidRPr="00906A84" w:rsidRDefault="00B26003" w:rsidP="00B26003">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B26003" w:rsidRPr="001509E8" w:rsidRDefault="00B26003" w:rsidP="00B26003">
      <w:pPr>
        <w:ind w:firstLine="567"/>
        <w:jc w:val="both"/>
        <w:rPr>
          <w:bCs/>
          <w:iCs/>
        </w:rPr>
      </w:pPr>
      <w:r w:rsidRPr="001509E8">
        <w:rPr>
          <w:bCs/>
          <w:iCs/>
        </w:rPr>
        <w:t>2.6. Документация на Оборудование должна содержать: наименование Оборудования, серийный номер Оборудования, наименование фирмы-изготовителя, дату изготовления и гарантийный срок службы.</w:t>
      </w:r>
    </w:p>
    <w:p w:rsidR="00B26003" w:rsidRPr="00906A84" w:rsidRDefault="00B26003" w:rsidP="00B26003">
      <w:pPr>
        <w:ind w:firstLine="567"/>
        <w:jc w:val="both"/>
      </w:pPr>
      <w:r w:rsidRPr="00906A84">
        <w:rPr>
          <w:bCs/>
        </w:rPr>
        <w:lastRenderedPageBreak/>
        <w:t xml:space="preserve">2.7. </w:t>
      </w:r>
      <w:r w:rsidRPr="00906A84">
        <w:t xml:space="preserve">Одновременно с Оборудованием Поставщик обязуется передать Покупателю: </w:t>
      </w:r>
    </w:p>
    <w:p w:rsidR="00B26003" w:rsidRPr="00906A84" w:rsidRDefault="00B26003" w:rsidP="00B26003">
      <w:pPr>
        <w:ind w:firstLine="567"/>
        <w:jc w:val="both"/>
      </w:pPr>
      <w:r w:rsidRPr="00906A84">
        <w:t>- технический паспорт на каждую единицу Оборудования;</w:t>
      </w:r>
    </w:p>
    <w:p w:rsidR="00B26003" w:rsidRPr="00906A84" w:rsidRDefault="00B26003" w:rsidP="00B26003">
      <w:pPr>
        <w:ind w:firstLine="567"/>
        <w:jc w:val="both"/>
      </w:pPr>
      <w:r w:rsidRPr="00906A84">
        <w:t>- руководство по эксплуатации и обслуживанию Оборудования;</w:t>
      </w:r>
    </w:p>
    <w:p w:rsidR="00B26003" w:rsidRPr="00906A84" w:rsidRDefault="00B26003" w:rsidP="00B26003">
      <w:pPr>
        <w:ind w:firstLine="567"/>
        <w:jc w:val="both"/>
      </w:pPr>
      <w:r w:rsidRPr="00906A84">
        <w:t>- копию сертификата качества завода-изготовителя, заверенную Поставщиком;</w:t>
      </w:r>
    </w:p>
    <w:p w:rsidR="00B26003" w:rsidRPr="00906A84" w:rsidRDefault="00B26003" w:rsidP="00B26003">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26003" w:rsidRPr="00906A84" w:rsidRDefault="00B26003" w:rsidP="00B26003">
      <w:pPr>
        <w:ind w:firstLine="567"/>
        <w:jc w:val="both"/>
      </w:pPr>
      <w:r w:rsidRPr="00906A84">
        <w:t>- гарантийные обязательства производителя (копию гарантийного сертификата, заверенную Поставщиком);</w:t>
      </w:r>
    </w:p>
    <w:p w:rsidR="00B26003" w:rsidRPr="00906A84" w:rsidRDefault="00B26003" w:rsidP="00B26003">
      <w:pPr>
        <w:ind w:firstLine="567"/>
        <w:jc w:val="both"/>
      </w:pPr>
      <w:bookmarkStart w:id="78" w:name="__RefHeading__7370_1755536330"/>
      <w:bookmarkEnd w:id="78"/>
      <w:r w:rsidRPr="00906A84">
        <w:t>- гарантийные обязательства Поставщика.</w:t>
      </w:r>
    </w:p>
    <w:p w:rsidR="00B26003" w:rsidRPr="00906A84" w:rsidRDefault="00B26003" w:rsidP="00B26003">
      <w:pPr>
        <w:ind w:firstLine="567"/>
        <w:jc w:val="both"/>
        <w:rPr>
          <w:bCs/>
          <w:iCs/>
        </w:rPr>
      </w:pPr>
      <w:bookmarkStart w:id="79" w:name="__RefHeading__7372_1755536330"/>
      <w:bookmarkEnd w:id="79"/>
      <w:r w:rsidRPr="00906A84">
        <w:t>Техническая документация должна быть на русском языке.</w:t>
      </w:r>
    </w:p>
    <w:p w:rsidR="00B26003" w:rsidRDefault="00B26003" w:rsidP="00B26003">
      <w:pPr>
        <w:ind w:firstLine="567"/>
        <w:jc w:val="both"/>
      </w:pPr>
      <w:r w:rsidRPr="00906A84">
        <w:rPr>
          <w:bCs/>
          <w:iCs/>
        </w:rPr>
        <w:t xml:space="preserve">2.8. </w:t>
      </w:r>
      <w:r w:rsidRPr="00906A84">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t>сентября</w:t>
      </w:r>
      <w:r w:rsidRPr="00906A84">
        <w:t xml:space="preserve"> 201</w:t>
      </w:r>
      <w:r>
        <w:t>8</w:t>
      </w:r>
      <w:r w:rsidRPr="00906A84">
        <w:t xml:space="preserve"> года выпуска, а комплектующие – не бывшими ранее в эксплуатации.</w:t>
      </w:r>
    </w:p>
    <w:p w:rsidR="00B26003" w:rsidRPr="00906A84" w:rsidRDefault="00B26003" w:rsidP="00B26003">
      <w:pPr>
        <w:ind w:firstLine="567"/>
        <w:jc w:val="both"/>
        <w:rPr>
          <w:b/>
          <w:bCs/>
        </w:rPr>
      </w:pPr>
    </w:p>
    <w:p w:rsidR="00B26003" w:rsidRPr="00E91B2F" w:rsidRDefault="00B26003" w:rsidP="00B26003">
      <w:pPr>
        <w:pStyle w:val="af8"/>
        <w:numPr>
          <w:ilvl w:val="0"/>
          <w:numId w:val="46"/>
        </w:numPr>
        <w:spacing w:before="120" w:after="120"/>
        <w:jc w:val="center"/>
        <w:rPr>
          <w:b/>
          <w:bCs/>
        </w:rPr>
      </w:pPr>
      <w:r w:rsidRPr="00E91B2F">
        <w:rPr>
          <w:b/>
          <w:bCs/>
        </w:rPr>
        <w:t>ЦЕНА ДОГОВОРА И ПОРЯДОК РАСЧЁТОВ</w:t>
      </w:r>
    </w:p>
    <w:p w:rsidR="00B26003" w:rsidRPr="00B32DE2" w:rsidRDefault="00B26003" w:rsidP="00B26003">
      <w:pPr>
        <w:pStyle w:val="af8"/>
        <w:spacing w:before="120" w:after="120"/>
        <w:rPr>
          <w:bCs/>
          <w:iCs/>
        </w:rPr>
      </w:pPr>
    </w:p>
    <w:p w:rsidR="00B26003" w:rsidRPr="005A7F49" w:rsidRDefault="00B26003" w:rsidP="00B26003">
      <w:pPr>
        <w:ind w:firstLine="567"/>
        <w:jc w:val="both"/>
      </w:pPr>
      <w:r w:rsidRPr="005A7F49">
        <w:rPr>
          <w:bCs/>
          <w:iCs/>
        </w:rPr>
        <w:t>3.1</w:t>
      </w:r>
      <w:r w:rsidRPr="005A7F49">
        <w:t xml:space="preserve">. </w:t>
      </w:r>
      <w:r w:rsidRPr="005A7F49">
        <w:rPr>
          <w:rStyle w:val="itemtext1"/>
          <w:rFonts w:ascii="Times New Roman" w:hAnsi="Times New Roman" w:cs="Times New Roman"/>
          <w:sz w:val="24"/>
          <w:szCs w:val="24"/>
        </w:rPr>
        <w:t>Цена Договора включает все расходы Поставщика, необходимые для исполнения обязательств по Договору и составляет ____________________________________________________, в том числе НДС, который составляет ______________________________________________.</w:t>
      </w:r>
    </w:p>
    <w:p w:rsidR="00B26003" w:rsidRPr="00906A84" w:rsidRDefault="00B26003" w:rsidP="00B26003">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B26003" w:rsidRPr="00906A84" w:rsidRDefault="00B26003" w:rsidP="00B26003">
      <w:pPr>
        <w:ind w:firstLine="567"/>
        <w:jc w:val="both"/>
      </w:pPr>
      <w:r>
        <w:t>3.</w:t>
      </w:r>
      <w:r w:rsidR="001509E8">
        <w:t>3</w:t>
      </w:r>
      <w:r w:rsidRPr="00906A84">
        <w:t xml:space="preserve">. Оплата поставленного Оборудования производится безналичным путём, на основании счёта, в срок </w:t>
      </w:r>
      <w:r w:rsidR="003B0181" w:rsidRPr="00BC7AE4">
        <w:t xml:space="preserve">не </w:t>
      </w:r>
      <w:r w:rsidR="00A959EA">
        <w:t>позднее 7 (Семи)</w:t>
      </w:r>
      <w:r w:rsidR="003B0181" w:rsidRPr="00BC7AE4">
        <w:t xml:space="preserve"> </w:t>
      </w:r>
      <w:r w:rsidR="00A959EA">
        <w:t>рабочих</w:t>
      </w:r>
      <w:r w:rsidR="003B0181" w:rsidRPr="00BC7AE4">
        <w:t xml:space="preserve"> дней с момент</w:t>
      </w:r>
      <w:r w:rsidR="003B0181">
        <w:t>а фактической поставки Оборудования</w:t>
      </w:r>
      <w:r w:rsidRPr="00906A84">
        <w:t xml:space="preserve"> и подписания товарной накладной</w:t>
      </w:r>
      <w:r w:rsidR="00A959EA">
        <w:t xml:space="preserve"> и на основании выставленного Поставщиком счета</w:t>
      </w:r>
      <w:r w:rsidRPr="00906A84">
        <w:t xml:space="preserve">. </w:t>
      </w:r>
    </w:p>
    <w:p w:rsidR="00B26003" w:rsidRPr="00906A84" w:rsidRDefault="00B26003" w:rsidP="00B26003">
      <w:pPr>
        <w:ind w:firstLine="567"/>
        <w:jc w:val="both"/>
        <w:rPr>
          <w:iCs/>
        </w:rPr>
      </w:pPr>
      <w:r w:rsidRPr="00906A84">
        <w:t>3.</w:t>
      </w:r>
      <w:r w:rsidR="001509E8">
        <w:t>4</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B26003" w:rsidRPr="00906A84" w:rsidRDefault="00B26003" w:rsidP="00B26003">
      <w:pPr>
        <w:ind w:firstLine="567"/>
        <w:jc w:val="both"/>
        <w:rPr>
          <w:bCs/>
        </w:rPr>
      </w:pPr>
      <w:r>
        <w:rPr>
          <w:iCs/>
        </w:rPr>
        <w:t>3.</w:t>
      </w:r>
      <w:r w:rsidR="001509E8">
        <w:rPr>
          <w:iCs/>
        </w:rPr>
        <w:t>5</w:t>
      </w:r>
      <w:r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26003" w:rsidRPr="00906A84" w:rsidRDefault="00B26003" w:rsidP="00B26003">
      <w:pPr>
        <w:ind w:firstLine="567"/>
        <w:jc w:val="both"/>
        <w:rPr>
          <w:b/>
          <w:bCs/>
        </w:rPr>
      </w:pPr>
      <w:r>
        <w:rPr>
          <w:bCs/>
        </w:rPr>
        <w:t>3.</w:t>
      </w:r>
      <w:r w:rsidR="001509E8">
        <w:rPr>
          <w:bCs/>
        </w:rPr>
        <w:t>6</w:t>
      </w:r>
      <w:r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B26003" w:rsidRPr="00906A84" w:rsidRDefault="00B26003" w:rsidP="00B26003">
      <w:pPr>
        <w:spacing w:before="120" w:after="120"/>
        <w:ind w:firstLine="567"/>
        <w:jc w:val="center"/>
      </w:pPr>
      <w:bookmarkStart w:id="80" w:name="__RefHeading__7374_1755536330"/>
      <w:bookmarkEnd w:id="80"/>
      <w:r w:rsidRPr="00906A84">
        <w:rPr>
          <w:b/>
          <w:bCs/>
        </w:rPr>
        <w:t>4. ПРАВА И ОБЯЗАННОСТИ СТОРОН</w:t>
      </w:r>
    </w:p>
    <w:p w:rsidR="00B26003" w:rsidRPr="00906A84" w:rsidRDefault="00B26003" w:rsidP="00B26003">
      <w:pPr>
        <w:ind w:firstLine="567"/>
        <w:jc w:val="both"/>
      </w:pPr>
      <w:bookmarkStart w:id="81" w:name="__RefHeading__7376_1755536330"/>
      <w:bookmarkEnd w:id="81"/>
      <w:r w:rsidRPr="00906A84">
        <w:t>4.1. Покупатель вправе:</w:t>
      </w:r>
    </w:p>
    <w:p w:rsidR="00B26003" w:rsidRPr="00906A84" w:rsidRDefault="00B26003" w:rsidP="00B26003">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B26003" w:rsidRPr="00906A84" w:rsidRDefault="00B26003" w:rsidP="00B26003">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26003" w:rsidRPr="00906A84" w:rsidRDefault="00B26003" w:rsidP="00B26003">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B26003" w:rsidRPr="00906A84" w:rsidRDefault="00B26003" w:rsidP="00B26003">
      <w:pPr>
        <w:ind w:firstLine="567"/>
        <w:jc w:val="both"/>
      </w:pPr>
      <w:r w:rsidRPr="00906A84">
        <w:t>4.2. Покупатель обязан:</w:t>
      </w:r>
    </w:p>
    <w:p w:rsidR="00B26003" w:rsidRPr="00906A84" w:rsidRDefault="00B26003" w:rsidP="00B26003">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w:t>
      </w:r>
      <w:r w:rsidRPr="00906A84">
        <w:lastRenderedPageBreak/>
        <w:t xml:space="preserve">2 настоящего Договора, а также передать в разумные сроки один экземпляр подписанных документов Поставщику. </w:t>
      </w:r>
    </w:p>
    <w:p w:rsidR="00B26003" w:rsidRPr="00906A84" w:rsidRDefault="00B26003" w:rsidP="00B26003">
      <w:pPr>
        <w:ind w:firstLine="567"/>
        <w:jc w:val="both"/>
      </w:pPr>
      <w:r w:rsidRPr="00906A84">
        <w:t>2) Произвести оплату поставленного Оборудования в соответствии с условиями Договора.</w:t>
      </w:r>
    </w:p>
    <w:p w:rsidR="00B26003" w:rsidRPr="00906A84" w:rsidRDefault="00B26003" w:rsidP="00B26003">
      <w:pPr>
        <w:ind w:firstLine="567"/>
        <w:jc w:val="both"/>
      </w:pPr>
      <w:r w:rsidRPr="00906A84">
        <w:t>3) Осуществлять текущий контроль за выполнением обязательств Поставщика, предусмотренных Договором.</w:t>
      </w:r>
    </w:p>
    <w:p w:rsidR="00B26003" w:rsidRPr="00906A84" w:rsidRDefault="00B26003" w:rsidP="00B26003">
      <w:pPr>
        <w:widowControl w:val="0"/>
        <w:numPr>
          <w:ilvl w:val="1"/>
          <w:numId w:val="44"/>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26003" w:rsidRPr="00906A84" w:rsidRDefault="00B26003" w:rsidP="00B26003">
      <w:pPr>
        <w:widowControl w:val="0"/>
        <w:numPr>
          <w:ilvl w:val="1"/>
          <w:numId w:val="44"/>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B26003" w:rsidRPr="00906A84" w:rsidRDefault="00B26003" w:rsidP="00B26003">
      <w:pPr>
        <w:ind w:firstLine="567"/>
        <w:jc w:val="both"/>
      </w:pPr>
      <w:r w:rsidRPr="00906A84">
        <w:t>4.3. Поставщик вправе:</w:t>
      </w:r>
    </w:p>
    <w:p w:rsidR="00B26003" w:rsidRPr="00906A84" w:rsidRDefault="00B26003" w:rsidP="00B26003">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B26003" w:rsidRPr="00906A84" w:rsidRDefault="00B26003" w:rsidP="00B26003">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B26003" w:rsidRPr="00906A84" w:rsidRDefault="00B26003" w:rsidP="00B26003">
      <w:pPr>
        <w:ind w:firstLine="567"/>
        <w:jc w:val="both"/>
      </w:pPr>
      <w:r w:rsidRPr="00906A84">
        <w:t>4.4. Поставщик обязан:</w:t>
      </w:r>
    </w:p>
    <w:p w:rsidR="00B26003" w:rsidRPr="00906A84" w:rsidRDefault="00B26003" w:rsidP="00B26003">
      <w:pPr>
        <w:ind w:firstLine="567"/>
        <w:jc w:val="both"/>
      </w:pPr>
      <w:r w:rsidRPr="00906A84">
        <w:t>1) Своевременно и надлежащим образом поставить Оборудование в соответствии с условиями Договора.</w:t>
      </w:r>
    </w:p>
    <w:p w:rsidR="00B26003" w:rsidRPr="00906A84" w:rsidRDefault="00B26003" w:rsidP="00B26003">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B26003" w:rsidRPr="00906A84" w:rsidRDefault="00B26003" w:rsidP="00B26003">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26003" w:rsidRPr="00906A84" w:rsidRDefault="00B26003" w:rsidP="00B26003">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B26003" w:rsidRPr="00906A84" w:rsidRDefault="00B26003" w:rsidP="00B26003">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26003" w:rsidRPr="00906A84" w:rsidRDefault="00B26003" w:rsidP="00B26003">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B26003" w:rsidRPr="00906A84" w:rsidRDefault="00B26003" w:rsidP="00B26003">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B26003" w:rsidRPr="00906A84" w:rsidRDefault="00B26003" w:rsidP="00B26003">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B26003" w:rsidRPr="00906A84" w:rsidRDefault="00B26003" w:rsidP="00B26003">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B26003" w:rsidRPr="00906A84" w:rsidRDefault="00B26003" w:rsidP="00B26003">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B26003" w:rsidRPr="00906A84" w:rsidRDefault="00B26003" w:rsidP="00B26003">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26003" w:rsidRPr="00906A84" w:rsidRDefault="00B26003" w:rsidP="00B26003">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B26003" w:rsidRPr="00906A84" w:rsidRDefault="00B26003" w:rsidP="00B26003">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B26003" w:rsidRPr="00906A84" w:rsidRDefault="00B26003" w:rsidP="00B26003">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B26003" w:rsidRPr="00906A84" w:rsidRDefault="00B26003" w:rsidP="00B26003">
      <w:pPr>
        <w:ind w:firstLine="567"/>
      </w:pPr>
      <w:r w:rsidRPr="00906A84">
        <w:rPr>
          <w:bCs/>
        </w:rPr>
        <w:t>4.5. Гарантийные обязательства Поставщика:</w:t>
      </w:r>
    </w:p>
    <w:p w:rsidR="00B26003" w:rsidRPr="00906A84" w:rsidRDefault="00B26003" w:rsidP="00B26003">
      <w:pPr>
        <w:ind w:firstLine="567"/>
        <w:jc w:val="both"/>
      </w:pPr>
      <w:r w:rsidRPr="00906A84">
        <w:t xml:space="preserve">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w:t>
      </w:r>
      <w:r w:rsidRPr="00906A84">
        <w:lastRenderedPageBreak/>
        <w:t>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B26003" w:rsidRPr="00906A84" w:rsidRDefault="00B26003" w:rsidP="00B26003">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B26003" w:rsidRPr="00906A84" w:rsidRDefault="00B26003" w:rsidP="00B26003">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26003" w:rsidRPr="00906A84" w:rsidRDefault="00B26003" w:rsidP="00B26003">
      <w:pPr>
        <w:ind w:firstLine="567"/>
        <w:jc w:val="both"/>
      </w:pPr>
      <w:bookmarkStart w:id="82" w:name="__RefHeading__7378_1755536330"/>
      <w:bookmarkEnd w:id="82"/>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26003" w:rsidRPr="00906A84" w:rsidRDefault="00B26003" w:rsidP="00B26003">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26003" w:rsidRPr="00906A84" w:rsidRDefault="00B26003" w:rsidP="00B26003">
      <w:pPr>
        <w:ind w:firstLine="567"/>
        <w:jc w:val="both"/>
      </w:pPr>
      <w:bookmarkStart w:id="83" w:name="__RefHeading__7380_1755536330"/>
      <w:bookmarkEnd w:id="83"/>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26003" w:rsidRPr="00906A84" w:rsidRDefault="00B26003" w:rsidP="00B26003">
      <w:pPr>
        <w:ind w:firstLine="567"/>
        <w:jc w:val="both"/>
      </w:pPr>
      <w:bookmarkStart w:id="84" w:name="__RefHeading__7382_1755536330"/>
      <w:bookmarkEnd w:id="84"/>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26003" w:rsidRPr="00906A84" w:rsidRDefault="00B26003" w:rsidP="00B26003">
      <w:pPr>
        <w:ind w:firstLine="567"/>
        <w:jc w:val="both"/>
      </w:pPr>
      <w:bookmarkStart w:id="85" w:name="__RefHeading__7384_1755536330"/>
      <w:bookmarkEnd w:id="85"/>
      <w:r w:rsidRPr="00906A84">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B26003" w:rsidRPr="00906A84" w:rsidRDefault="00B26003" w:rsidP="00B26003">
      <w:pPr>
        <w:ind w:firstLine="567"/>
        <w:jc w:val="both"/>
      </w:pPr>
      <w:bookmarkStart w:id="86" w:name="__RefHeading__7386_1755536330"/>
      <w:bookmarkEnd w:id="86"/>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B26003" w:rsidRPr="00906A84" w:rsidRDefault="00B26003" w:rsidP="00B26003">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26003" w:rsidRDefault="00B26003" w:rsidP="00B26003">
      <w:pPr>
        <w:ind w:firstLine="567"/>
        <w:jc w:val="both"/>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5A7F49" w:rsidRDefault="005A7F49" w:rsidP="00B26003">
      <w:pPr>
        <w:ind w:firstLine="567"/>
        <w:jc w:val="both"/>
      </w:pPr>
    </w:p>
    <w:p w:rsidR="005A7F49" w:rsidRDefault="005A7F49" w:rsidP="00B26003">
      <w:pPr>
        <w:ind w:firstLine="567"/>
        <w:jc w:val="both"/>
      </w:pPr>
    </w:p>
    <w:p w:rsidR="005A7F49" w:rsidRDefault="005A7F49" w:rsidP="00B26003">
      <w:pPr>
        <w:ind w:firstLine="567"/>
        <w:jc w:val="both"/>
      </w:pPr>
    </w:p>
    <w:p w:rsidR="005A7F49" w:rsidRPr="00906A84" w:rsidRDefault="005A7F49" w:rsidP="00B26003">
      <w:pPr>
        <w:ind w:firstLine="567"/>
        <w:jc w:val="both"/>
        <w:rPr>
          <w:b/>
          <w:bCs/>
          <w:iCs/>
        </w:rPr>
      </w:pPr>
    </w:p>
    <w:p w:rsidR="00B26003" w:rsidRPr="00906A84" w:rsidRDefault="00B26003" w:rsidP="00B26003">
      <w:pPr>
        <w:spacing w:before="120" w:after="120"/>
        <w:ind w:firstLine="567"/>
        <w:jc w:val="center"/>
      </w:pPr>
      <w:r>
        <w:rPr>
          <w:b/>
          <w:bCs/>
          <w:iCs/>
        </w:rPr>
        <w:lastRenderedPageBreak/>
        <w:t>5</w:t>
      </w:r>
      <w:r w:rsidRPr="00906A84">
        <w:rPr>
          <w:b/>
          <w:bCs/>
          <w:iCs/>
        </w:rPr>
        <w:t xml:space="preserve">. </w:t>
      </w:r>
      <w:r w:rsidRPr="00906A84">
        <w:rPr>
          <w:b/>
          <w:bCs/>
        </w:rPr>
        <w:t>ОТВЕТСТВЕННОСТЬ СТОРОН</w:t>
      </w:r>
    </w:p>
    <w:p w:rsidR="00B26003" w:rsidRPr="00906A84" w:rsidRDefault="00B26003" w:rsidP="00B26003">
      <w:pPr>
        <w:ind w:firstLine="567"/>
        <w:jc w:val="both"/>
      </w:pPr>
      <w:r>
        <w:t>5</w:t>
      </w:r>
      <w:r w:rsidRPr="00906A84">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26003" w:rsidRPr="00906A84" w:rsidRDefault="00B26003" w:rsidP="00B26003">
      <w:pPr>
        <w:ind w:firstLine="567"/>
        <w:jc w:val="both"/>
      </w:pPr>
      <w:r>
        <w:t>5</w:t>
      </w:r>
      <w:r w:rsidRPr="00906A84">
        <w:t>.2.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26003" w:rsidRPr="00906A84" w:rsidRDefault="00B26003" w:rsidP="00B26003">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26003" w:rsidRPr="00906A84" w:rsidRDefault="00B26003" w:rsidP="00B26003">
      <w:pPr>
        <w:ind w:firstLine="567"/>
        <w:jc w:val="both"/>
      </w:pPr>
      <w:r>
        <w:t>5</w:t>
      </w:r>
      <w:r w:rsidRPr="00906A84">
        <w:t>.3.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26003" w:rsidRPr="00906A84" w:rsidRDefault="00B26003" w:rsidP="00B26003">
      <w:pPr>
        <w:ind w:firstLine="567"/>
        <w:jc w:val="both"/>
      </w:pPr>
      <w:r>
        <w:t>5</w:t>
      </w:r>
      <w:r w:rsidRPr="00906A84">
        <w:t>.4. Оплата штрафных санкций не освобождает Стороны от надлежащего исполнения своих обязательств по Договору.</w:t>
      </w:r>
    </w:p>
    <w:p w:rsidR="00B26003" w:rsidRPr="00906A84" w:rsidRDefault="00B26003" w:rsidP="00B26003">
      <w:pPr>
        <w:ind w:firstLine="567"/>
        <w:jc w:val="both"/>
        <w:rPr>
          <w:b/>
          <w:bCs/>
        </w:rPr>
      </w:pPr>
      <w:r>
        <w:t>5</w:t>
      </w:r>
      <w:r w:rsidRPr="00906A84">
        <w:t>.5.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B26003" w:rsidRPr="00906A84" w:rsidRDefault="00B26003" w:rsidP="00B26003">
      <w:pPr>
        <w:spacing w:before="120" w:after="120"/>
        <w:jc w:val="center"/>
      </w:pPr>
      <w:r>
        <w:rPr>
          <w:b/>
          <w:bCs/>
        </w:rPr>
        <w:t>6</w:t>
      </w:r>
      <w:r w:rsidRPr="00906A84">
        <w:rPr>
          <w:b/>
          <w:bCs/>
        </w:rPr>
        <w:t>. ГАРАНТИИ И ЗАВЕРЕНИЯ СТОРОН</w:t>
      </w:r>
    </w:p>
    <w:p w:rsidR="00B26003" w:rsidRPr="00906A84" w:rsidRDefault="00B26003" w:rsidP="00B26003">
      <w:pPr>
        <w:tabs>
          <w:tab w:val="left" w:pos="0"/>
          <w:tab w:val="left" w:pos="180"/>
        </w:tabs>
        <w:ind w:firstLine="709"/>
        <w:jc w:val="both"/>
        <w:rPr>
          <w:color w:val="000000"/>
        </w:rPr>
      </w:pPr>
      <w:r>
        <w:t>6</w:t>
      </w:r>
      <w:r w:rsidRPr="00906A84">
        <w:t xml:space="preserve">.1. </w:t>
      </w:r>
      <w:r w:rsidRPr="00906A84">
        <w:rPr>
          <w:color w:val="000000"/>
        </w:rPr>
        <w:t>Поставщик гарантирует и заверяет Покупателя, что:</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26003" w:rsidRPr="00906A84" w:rsidRDefault="00B26003" w:rsidP="00B26003">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B26003" w:rsidRPr="00906A84" w:rsidRDefault="00B26003" w:rsidP="00B26003">
      <w:pPr>
        <w:shd w:val="clear" w:color="auto" w:fill="FFFFFF"/>
        <w:tabs>
          <w:tab w:val="left" w:pos="0"/>
        </w:tabs>
        <w:ind w:left="720"/>
        <w:jc w:val="both"/>
        <w:rPr>
          <w:color w:val="000000"/>
        </w:rPr>
      </w:pPr>
      <w:r>
        <w:rPr>
          <w:color w:val="000000"/>
        </w:rPr>
        <w:t>6</w:t>
      </w:r>
      <w:r w:rsidRPr="00906A84">
        <w:rPr>
          <w:color w:val="000000"/>
        </w:rPr>
        <w:t>.2. Покупатель гарантирует и заверяет Поставщика, что:</w:t>
      </w:r>
    </w:p>
    <w:p w:rsidR="00B26003" w:rsidRPr="00906A84" w:rsidRDefault="00B26003" w:rsidP="00B26003">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26003" w:rsidRPr="00906A84" w:rsidRDefault="00B26003" w:rsidP="00B26003">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B26003" w:rsidRPr="00906A84" w:rsidRDefault="00B26003" w:rsidP="00B26003">
      <w:pPr>
        <w:shd w:val="clear" w:color="auto" w:fill="FFFFFF"/>
        <w:tabs>
          <w:tab w:val="left" w:pos="0"/>
        </w:tabs>
        <w:ind w:firstLine="709"/>
        <w:jc w:val="both"/>
        <w:rPr>
          <w:color w:val="000000"/>
        </w:rPr>
      </w:pPr>
      <w:r w:rsidRPr="00906A84">
        <w:rPr>
          <w:color w:val="000000"/>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26003" w:rsidRPr="00906A84" w:rsidRDefault="00B26003" w:rsidP="00B26003">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26003" w:rsidRPr="00906A84" w:rsidRDefault="00B26003" w:rsidP="00B26003">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26003" w:rsidRPr="00906A84" w:rsidRDefault="00B26003" w:rsidP="00B26003">
      <w:pPr>
        <w:shd w:val="clear" w:color="auto" w:fill="FFFFFF"/>
        <w:tabs>
          <w:tab w:val="left" w:pos="0"/>
        </w:tabs>
        <w:ind w:firstLine="709"/>
        <w:jc w:val="both"/>
        <w:rPr>
          <w:color w:val="000000"/>
        </w:rPr>
      </w:pPr>
      <w:r>
        <w:rPr>
          <w:color w:val="000000"/>
        </w:rPr>
        <w:t>6</w:t>
      </w:r>
      <w:r w:rsidRPr="00906A84">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26003" w:rsidRPr="00906A84" w:rsidRDefault="00B26003" w:rsidP="00B26003">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B26003" w:rsidRPr="00906A84" w:rsidRDefault="00B26003" w:rsidP="00B26003">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B26003" w:rsidRPr="00906A84" w:rsidRDefault="00B26003" w:rsidP="00B26003">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B26003" w:rsidRPr="00906A84" w:rsidRDefault="00B26003" w:rsidP="00B26003">
      <w:pPr>
        <w:shd w:val="clear" w:color="auto" w:fill="FFFFFF"/>
        <w:tabs>
          <w:tab w:val="left" w:pos="0"/>
          <w:tab w:val="left" w:pos="1418"/>
        </w:tabs>
        <w:ind w:firstLine="709"/>
        <w:jc w:val="both"/>
        <w:rPr>
          <w:color w:val="000000"/>
        </w:rPr>
      </w:pPr>
      <w:r>
        <w:rPr>
          <w:color w:val="000000"/>
        </w:rPr>
        <w:t>6</w:t>
      </w:r>
      <w:r w:rsidRPr="00906A84">
        <w:rPr>
          <w:color w:val="000000"/>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26003" w:rsidRPr="00906A84" w:rsidRDefault="00B26003" w:rsidP="00B26003">
      <w:pPr>
        <w:shd w:val="clear" w:color="auto" w:fill="FFFFFF"/>
        <w:tabs>
          <w:tab w:val="left" w:pos="0"/>
        </w:tabs>
        <w:ind w:firstLine="709"/>
        <w:jc w:val="both"/>
        <w:rPr>
          <w:color w:val="000000"/>
        </w:rPr>
      </w:pPr>
      <w:r>
        <w:rPr>
          <w:color w:val="000000"/>
        </w:rPr>
        <w:t>6</w:t>
      </w:r>
      <w:r w:rsidRPr="00906A84">
        <w:rPr>
          <w:color w:val="000000"/>
        </w:rPr>
        <w:t>.5.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26003" w:rsidRDefault="00B26003" w:rsidP="00B26003">
      <w:pPr>
        <w:ind w:firstLine="709"/>
        <w:jc w:val="both"/>
        <w:rPr>
          <w:color w:val="000000"/>
        </w:rPr>
      </w:pPr>
      <w:r>
        <w:rPr>
          <w:color w:val="000000"/>
        </w:rPr>
        <w:t>6</w:t>
      </w:r>
      <w:r w:rsidRPr="00906A84">
        <w:rPr>
          <w:color w:val="000000"/>
        </w:rPr>
        <w:t>.6.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26003" w:rsidRPr="00906A84" w:rsidRDefault="00B26003" w:rsidP="00B26003">
      <w:pPr>
        <w:ind w:firstLine="709"/>
        <w:jc w:val="both"/>
        <w:rPr>
          <w:b/>
          <w:color w:val="00000A"/>
        </w:rPr>
      </w:pPr>
    </w:p>
    <w:p w:rsidR="00B26003" w:rsidRPr="00201B8F" w:rsidRDefault="00B26003" w:rsidP="00B26003">
      <w:pPr>
        <w:pStyle w:val="32"/>
        <w:numPr>
          <w:ilvl w:val="0"/>
          <w:numId w:val="8"/>
        </w:numPr>
      </w:pPr>
      <w:r w:rsidRPr="00201B8F">
        <w:t>АНТИКОРРУПЦИОННЫЕ УСЛОВИЯ</w:t>
      </w:r>
    </w:p>
    <w:p w:rsidR="00B26003" w:rsidRPr="00E91B2F" w:rsidRDefault="00B26003" w:rsidP="00B26003"/>
    <w:p w:rsidR="00B26003" w:rsidRPr="00906A84" w:rsidRDefault="00B26003" w:rsidP="00B26003">
      <w:pPr>
        <w:ind w:firstLine="709"/>
        <w:jc w:val="both"/>
      </w:pPr>
      <w:r>
        <w:t>7</w:t>
      </w:r>
      <w:r w:rsidRPr="00906A84">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26003" w:rsidRPr="00906A84" w:rsidRDefault="00B26003" w:rsidP="00B26003">
      <w:pPr>
        <w:ind w:firstLine="709"/>
        <w:jc w:val="both"/>
      </w:pPr>
      <w:r>
        <w:t>7</w:t>
      </w:r>
      <w:r w:rsidRPr="00906A84">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26003" w:rsidRPr="00906A84" w:rsidRDefault="00B26003" w:rsidP="00B26003">
      <w:pPr>
        <w:ind w:firstLine="709"/>
        <w:jc w:val="both"/>
      </w:pPr>
      <w:r>
        <w:t>7</w:t>
      </w:r>
      <w:r w:rsidRPr="00906A84">
        <w:t xml:space="preserve">.3.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w:t>
      </w:r>
      <w:r w:rsidRPr="00906A84">
        <w:lastRenderedPageBreak/>
        <w:t>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B26003" w:rsidRPr="00906A84" w:rsidRDefault="00B26003" w:rsidP="00B26003">
      <w:pPr>
        <w:ind w:firstLine="709"/>
        <w:jc w:val="both"/>
      </w:pPr>
      <w:r w:rsidRPr="00906A84">
        <w:t>Под действиями работника, осуществляемыми в пользу стимулирующей его Стороны, понимаются:</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предоставление каких-либо гарантий;</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ускорение существующих процедур;</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26003" w:rsidRPr="00906A84" w:rsidRDefault="00B26003" w:rsidP="00B26003">
      <w:pPr>
        <w:ind w:firstLine="709"/>
        <w:jc w:val="both"/>
        <w:rPr>
          <w:bCs/>
        </w:rPr>
      </w:pPr>
      <w:r>
        <w:t>7</w:t>
      </w:r>
      <w:r w:rsidRPr="00906A84">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B26003" w:rsidRPr="00906A84" w:rsidRDefault="00B26003" w:rsidP="00B26003">
      <w:pPr>
        <w:ind w:firstLine="709"/>
        <w:jc w:val="both"/>
      </w:pPr>
      <w:r>
        <w:rPr>
          <w:bCs/>
        </w:rPr>
        <w:t>7</w:t>
      </w:r>
      <w:r w:rsidRPr="00906A84">
        <w:rPr>
          <w:bCs/>
        </w:rPr>
        <w:t xml:space="preserve">.5. </w:t>
      </w:r>
      <w:r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B26003" w:rsidRPr="00906A84" w:rsidRDefault="00B26003" w:rsidP="00B26003">
      <w:pPr>
        <w:ind w:firstLine="709"/>
        <w:jc w:val="both"/>
      </w:pPr>
      <w:r>
        <w:t>7</w:t>
      </w:r>
      <w:r w:rsidRPr="00906A84">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26003" w:rsidRPr="00906A84" w:rsidRDefault="00B26003" w:rsidP="00B26003">
      <w:pPr>
        <w:ind w:firstLine="709"/>
        <w:jc w:val="both"/>
      </w:pPr>
      <w:r>
        <w:t>7</w:t>
      </w:r>
      <w:r w:rsidRPr="00906A84">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B26003" w:rsidRPr="00906A84" w:rsidRDefault="00B26003" w:rsidP="00B26003">
      <w:pPr>
        <w:ind w:firstLine="709"/>
        <w:jc w:val="both"/>
      </w:pPr>
      <w:r>
        <w:t>7</w:t>
      </w:r>
      <w:r w:rsidRPr="00906A84">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26003" w:rsidRDefault="00B26003" w:rsidP="00B26003">
      <w:pPr>
        <w:ind w:firstLine="709"/>
        <w:jc w:val="both"/>
      </w:pPr>
      <w:r>
        <w:t>7</w:t>
      </w:r>
      <w:r w:rsidRPr="00906A84">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26003" w:rsidRPr="00906A84" w:rsidRDefault="00B26003" w:rsidP="00B26003">
      <w:pPr>
        <w:ind w:firstLine="709"/>
        <w:jc w:val="both"/>
        <w:rPr>
          <w:b/>
          <w:bCs/>
        </w:rPr>
      </w:pPr>
    </w:p>
    <w:p w:rsidR="00B26003" w:rsidRPr="00906A84" w:rsidRDefault="00B26003" w:rsidP="00B26003">
      <w:pPr>
        <w:spacing w:before="120" w:after="120"/>
        <w:ind w:firstLine="567"/>
        <w:jc w:val="center"/>
      </w:pPr>
      <w:r>
        <w:rPr>
          <w:b/>
          <w:bCs/>
        </w:rPr>
        <w:t>8</w:t>
      </w:r>
      <w:r w:rsidRPr="00906A84">
        <w:rPr>
          <w:b/>
          <w:bCs/>
        </w:rPr>
        <w:t>. ОБСТОЯТЕЛЬСТВА НЕПРЕОДОЛИМОЙ СИЛЫ</w:t>
      </w:r>
    </w:p>
    <w:p w:rsidR="00B26003" w:rsidRPr="00906A84" w:rsidRDefault="00B26003" w:rsidP="00B26003">
      <w:pPr>
        <w:ind w:firstLine="567"/>
        <w:jc w:val="both"/>
      </w:pPr>
      <w:r>
        <w:t>8</w:t>
      </w:r>
      <w:r w:rsidRPr="00906A84">
        <w:t xml:space="preserve">.1.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w:t>
      </w:r>
      <w:r w:rsidRPr="00906A84">
        <w:lastRenderedPageBreak/>
        <w:t>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26003" w:rsidRPr="00906A84" w:rsidRDefault="00B26003" w:rsidP="00B26003">
      <w:pPr>
        <w:ind w:firstLine="567"/>
        <w:jc w:val="both"/>
      </w:pPr>
      <w:r>
        <w:t>8</w:t>
      </w:r>
      <w:r w:rsidRPr="00906A84">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26003" w:rsidRPr="00906A84" w:rsidRDefault="00B26003" w:rsidP="00B26003">
      <w:pPr>
        <w:ind w:firstLine="567"/>
        <w:jc w:val="both"/>
      </w:pPr>
      <w:r>
        <w:t>8</w:t>
      </w:r>
      <w:r w:rsidRPr="00906A84">
        <w:t>.3.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26003" w:rsidRPr="00906A84" w:rsidRDefault="00B26003" w:rsidP="00B26003">
      <w:pPr>
        <w:ind w:firstLine="567"/>
        <w:jc w:val="both"/>
      </w:pPr>
      <w:r>
        <w:t>8</w:t>
      </w:r>
      <w:r w:rsidRPr="00906A84">
        <w:t>.4.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26003" w:rsidRPr="00906A84" w:rsidRDefault="00B26003" w:rsidP="00B26003">
      <w:pPr>
        <w:ind w:firstLine="567"/>
        <w:jc w:val="both"/>
      </w:pPr>
      <w:r>
        <w:t>8</w:t>
      </w:r>
      <w:r w:rsidRPr="00906A84">
        <w:t>.5.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26003" w:rsidRPr="00906A84" w:rsidRDefault="00B26003" w:rsidP="00B26003">
      <w:pPr>
        <w:ind w:firstLine="567"/>
        <w:jc w:val="both"/>
        <w:rPr>
          <w:b/>
          <w:bCs/>
          <w:iCs/>
        </w:rPr>
      </w:pPr>
      <w:r>
        <w:t>8</w:t>
      </w:r>
      <w:r w:rsidRPr="00906A84">
        <w:t>.6.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26003" w:rsidRPr="00906A84" w:rsidRDefault="00B26003" w:rsidP="00B26003">
      <w:pPr>
        <w:spacing w:before="120" w:after="120"/>
        <w:ind w:firstLine="567"/>
        <w:jc w:val="center"/>
      </w:pPr>
      <w:r>
        <w:rPr>
          <w:b/>
          <w:bCs/>
          <w:iCs/>
        </w:rPr>
        <w:t>9</w:t>
      </w:r>
      <w:r w:rsidRPr="00906A84">
        <w:rPr>
          <w:b/>
          <w:bCs/>
          <w:iCs/>
        </w:rPr>
        <w:t xml:space="preserve">. </w:t>
      </w:r>
      <w:r w:rsidRPr="00906A84">
        <w:rPr>
          <w:b/>
          <w:bCs/>
        </w:rPr>
        <w:t>СРОК ДЕЙСТВИЯ ДОГОВОРА</w:t>
      </w:r>
    </w:p>
    <w:p w:rsidR="00B26003" w:rsidRPr="00B26003" w:rsidRDefault="00B26003" w:rsidP="00B26003">
      <w:pPr>
        <w:ind w:firstLine="567"/>
        <w:jc w:val="both"/>
        <w:rPr>
          <w:b/>
          <w:bCs/>
          <w:iCs/>
        </w:rPr>
      </w:pPr>
      <w:r w:rsidRPr="00B26003">
        <w:t xml:space="preserve">9.1. </w:t>
      </w:r>
      <w:r w:rsidRPr="00B26003">
        <w:rPr>
          <w:rStyle w:val="itemtext1"/>
          <w:rFonts w:ascii="Times New Roman" w:hAnsi="Times New Roman" w:cs="Times New Roman"/>
          <w:sz w:val="24"/>
          <w:szCs w:val="24"/>
        </w:rPr>
        <w:t>Договор вступает в силу и становится обязательным для Сторон с момента его заключения и действует до полного исполнения Сторонами обязательств по Договору</w:t>
      </w:r>
    </w:p>
    <w:p w:rsidR="00B26003" w:rsidRPr="00906A84" w:rsidRDefault="00B26003" w:rsidP="00B26003">
      <w:pPr>
        <w:spacing w:before="120" w:after="120"/>
        <w:ind w:firstLine="567"/>
        <w:jc w:val="center"/>
      </w:pPr>
      <w:r w:rsidRPr="00906A84">
        <w:rPr>
          <w:b/>
          <w:bCs/>
          <w:iCs/>
        </w:rPr>
        <w:t>1</w:t>
      </w:r>
      <w:r>
        <w:rPr>
          <w:b/>
          <w:bCs/>
          <w:iCs/>
        </w:rPr>
        <w:t>0</w:t>
      </w:r>
      <w:r w:rsidRPr="00906A84">
        <w:rPr>
          <w:b/>
          <w:bCs/>
          <w:iCs/>
        </w:rPr>
        <w:t xml:space="preserve">. </w:t>
      </w:r>
      <w:r w:rsidRPr="00906A84">
        <w:rPr>
          <w:b/>
          <w:bCs/>
        </w:rPr>
        <w:t>ДОПОЛНИТЕЛЬНЫЕ УСЛОВИЯ</w:t>
      </w:r>
    </w:p>
    <w:p w:rsidR="00B26003" w:rsidRPr="00906A84" w:rsidRDefault="00B26003" w:rsidP="00B26003">
      <w:pPr>
        <w:ind w:firstLine="567"/>
        <w:jc w:val="both"/>
      </w:pPr>
      <w:r>
        <w:t>10</w:t>
      </w:r>
      <w:r w:rsidRPr="00906A84">
        <w:t>.1.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26003" w:rsidRPr="00906A84" w:rsidRDefault="00B26003" w:rsidP="00B26003">
      <w:pPr>
        <w:ind w:firstLine="567"/>
        <w:jc w:val="both"/>
      </w:pPr>
      <w:r>
        <w:t>10</w:t>
      </w:r>
      <w:r w:rsidRPr="00906A84">
        <w:t>.2.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B26003" w:rsidRPr="00906A84" w:rsidRDefault="00B26003" w:rsidP="00B26003">
      <w:pPr>
        <w:ind w:firstLine="567"/>
        <w:jc w:val="both"/>
      </w:pPr>
      <w:r>
        <w:t>10</w:t>
      </w:r>
      <w:r w:rsidRPr="00906A84">
        <w:t>.3.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B26003" w:rsidRPr="00906A84" w:rsidRDefault="00B26003" w:rsidP="00B26003">
      <w:pPr>
        <w:ind w:firstLine="567"/>
        <w:jc w:val="both"/>
      </w:pPr>
      <w:r w:rsidRPr="00906A84">
        <w:t>Срок рассмотрения претензии – 10 (Десять) рабочих дней с момента её получения.</w:t>
      </w:r>
    </w:p>
    <w:p w:rsidR="00B26003" w:rsidRPr="00906A84" w:rsidRDefault="00B26003" w:rsidP="00B26003">
      <w:pPr>
        <w:ind w:firstLine="567"/>
        <w:jc w:val="both"/>
      </w:pPr>
      <w:r>
        <w:t>10</w:t>
      </w:r>
      <w:r w:rsidRPr="00906A84">
        <w:t>.4.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B26003" w:rsidRPr="00906A84" w:rsidRDefault="00B26003" w:rsidP="00B26003">
      <w:pPr>
        <w:ind w:firstLine="567"/>
        <w:jc w:val="both"/>
      </w:pPr>
      <w:r>
        <w:t>10</w:t>
      </w:r>
      <w:r w:rsidRPr="00906A84">
        <w:t>.5.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26003" w:rsidRPr="00906A84" w:rsidRDefault="00B26003" w:rsidP="00B26003">
      <w:pPr>
        <w:ind w:firstLine="567"/>
        <w:jc w:val="both"/>
      </w:pPr>
      <w:r w:rsidRPr="00906A84">
        <w:t>1</w:t>
      </w:r>
      <w:r>
        <w:t>0</w:t>
      </w:r>
      <w:r w:rsidRPr="00906A84">
        <w:t>.6. Договор составлен в 2-х экземплярах, каждый из которых имеет одинаковую юридическую силу по одному для каждой из Сторон.</w:t>
      </w:r>
    </w:p>
    <w:p w:rsidR="00B26003" w:rsidRDefault="00B26003" w:rsidP="00B26003">
      <w:pPr>
        <w:ind w:firstLine="567"/>
        <w:jc w:val="both"/>
        <w:rPr>
          <w:bCs/>
        </w:rPr>
      </w:pPr>
    </w:p>
    <w:p w:rsidR="00B26003" w:rsidRDefault="00B26003" w:rsidP="00B26003">
      <w:pPr>
        <w:ind w:firstLine="567"/>
        <w:jc w:val="both"/>
        <w:rPr>
          <w:bCs/>
        </w:rPr>
      </w:pPr>
    </w:p>
    <w:p w:rsidR="00B26003" w:rsidRDefault="00B26003" w:rsidP="00B26003">
      <w:pPr>
        <w:jc w:val="both"/>
        <w:rPr>
          <w:bCs/>
        </w:rPr>
      </w:pPr>
    </w:p>
    <w:p w:rsidR="00B26003" w:rsidRDefault="00B26003" w:rsidP="00B26003">
      <w:pPr>
        <w:jc w:val="both"/>
        <w:rPr>
          <w:bCs/>
        </w:rPr>
      </w:pPr>
    </w:p>
    <w:p w:rsidR="00B26003" w:rsidRDefault="00B26003" w:rsidP="00B26003">
      <w:pPr>
        <w:jc w:val="both"/>
        <w:rPr>
          <w:bCs/>
        </w:rPr>
      </w:pPr>
    </w:p>
    <w:p w:rsidR="00B26003" w:rsidRDefault="00B26003" w:rsidP="00B26003">
      <w:pPr>
        <w:ind w:firstLine="567"/>
        <w:jc w:val="both"/>
        <w:rPr>
          <w:bCs/>
        </w:rPr>
      </w:pPr>
    </w:p>
    <w:p w:rsidR="00B26003" w:rsidRPr="00906A84" w:rsidRDefault="00B26003" w:rsidP="00B26003">
      <w:pPr>
        <w:ind w:firstLine="567"/>
        <w:jc w:val="both"/>
        <w:rPr>
          <w:b/>
          <w:bCs/>
        </w:rPr>
      </w:pPr>
    </w:p>
    <w:p w:rsidR="00B26003" w:rsidRPr="00906A84" w:rsidRDefault="00B26003" w:rsidP="00B26003">
      <w:pPr>
        <w:spacing w:before="120" w:after="120"/>
        <w:ind w:firstLine="709"/>
        <w:jc w:val="center"/>
        <w:rPr>
          <w:b/>
        </w:rPr>
      </w:pPr>
      <w:r>
        <w:rPr>
          <w:b/>
          <w:bCs/>
        </w:rPr>
        <w:t>11</w:t>
      </w:r>
      <w:r w:rsidRPr="00906A84">
        <w:rPr>
          <w:b/>
          <w:bCs/>
        </w:rPr>
        <w:t>.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B26003" w:rsidRPr="00906A84" w:rsidTr="003B0181">
        <w:tc>
          <w:tcPr>
            <w:tcW w:w="5191" w:type="dxa"/>
            <w:shd w:val="clear" w:color="auto" w:fill="FFFFFF"/>
          </w:tcPr>
          <w:p w:rsidR="00B26003" w:rsidRPr="00906A84" w:rsidRDefault="00B26003" w:rsidP="003B0181">
            <w:pPr>
              <w:tabs>
                <w:tab w:val="left" w:pos="5245"/>
              </w:tabs>
              <w:ind w:right="602"/>
              <w:rPr>
                <w:b/>
              </w:rPr>
            </w:pPr>
            <w:r w:rsidRPr="00906A84">
              <w:rPr>
                <w:b/>
              </w:rPr>
              <w:t>Покупатель:</w:t>
            </w:r>
          </w:p>
          <w:p w:rsidR="00B26003" w:rsidRPr="00906A84" w:rsidRDefault="00B26003" w:rsidP="003B0181">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B26003" w:rsidRPr="00906A84" w:rsidRDefault="00B26003" w:rsidP="003B0181">
            <w:pPr>
              <w:tabs>
                <w:tab w:val="left" w:pos="5245"/>
              </w:tabs>
              <w:ind w:right="602"/>
            </w:pPr>
            <w:r w:rsidRPr="00906A84">
              <w:t xml:space="preserve">Местонахождение: 121099, г. Москва, </w:t>
            </w:r>
          </w:p>
          <w:p w:rsidR="00B26003" w:rsidRPr="00906A84" w:rsidRDefault="00B26003" w:rsidP="003B0181">
            <w:pPr>
              <w:tabs>
                <w:tab w:val="left" w:pos="5245"/>
              </w:tabs>
              <w:ind w:right="602"/>
            </w:pPr>
            <w:r w:rsidRPr="00906A84">
              <w:t>ул. Новый Арбат, д.36</w:t>
            </w:r>
          </w:p>
          <w:p w:rsidR="00B26003" w:rsidRPr="00906A84" w:rsidRDefault="00B26003" w:rsidP="003B0181">
            <w:pPr>
              <w:tabs>
                <w:tab w:val="left" w:pos="5245"/>
              </w:tabs>
              <w:ind w:right="602"/>
            </w:pPr>
            <w:r w:rsidRPr="00906A84">
              <w:t>Тел.: (495) 690-91-29</w:t>
            </w:r>
          </w:p>
          <w:p w:rsidR="00B26003" w:rsidRPr="00906A84" w:rsidRDefault="00B26003" w:rsidP="003B0181">
            <w:pPr>
              <w:tabs>
                <w:tab w:val="left" w:pos="5245"/>
              </w:tabs>
              <w:ind w:right="602"/>
            </w:pPr>
            <w:r w:rsidRPr="00906A84">
              <w:t xml:space="preserve">Факс: (495) 690-91-39 </w:t>
            </w:r>
          </w:p>
          <w:p w:rsidR="00B26003" w:rsidRPr="00906A84" w:rsidRDefault="00B26003" w:rsidP="003B0181">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B26003" w:rsidRPr="00906A84" w:rsidRDefault="00B26003" w:rsidP="003B0181">
            <w:pPr>
              <w:tabs>
                <w:tab w:val="left" w:pos="5245"/>
              </w:tabs>
              <w:ind w:right="602"/>
            </w:pPr>
            <w:r w:rsidRPr="00906A84">
              <w:t>ОГРН 1117799016829 ОКПО 30145767</w:t>
            </w:r>
          </w:p>
          <w:p w:rsidR="00B26003" w:rsidRPr="00906A84" w:rsidRDefault="00B26003" w:rsidP="003B0181">
            <w:pPr>
              <w:tabs>
                <w:tab w:val="left" w:pos="5245"/>
              </w:tabs>
              <w:ind w:right="602"/>
            </w:pPr>
            <w:r w:rsidRPr="00906A84">
              <w:t>ИНН 7704278735 КПП 770401001</w:t>
            </w:r>
          </w:p>
          <w:p w:rsidR="00B26003" w:rsidRPr="00906A84" w:rsidRDefault="00B26003" w:rsidP="003B0181">
            <w:pPr>
              <w:tabs>
                <w:tab w:val="left" w:pos="5245"/>
              </w:tabs>
              <w:ind w:right="602"/>
            </w:pPr>
            <w:r w:rsidRPr="00906A84">
              <w:t>Р/с 40703810638170002348</w:t>
            </w:r>
          </w:p>
          <w:p w:rsidR="00B26003" w:rsidRPr="00906A84" w:rsidRDefault="00B26003" w:rsidP="003B0181">
            <w:pPr>
              <w:tabs>
                <w:tab w:val="left" w:pos="5245"/>
              </w:tabs>
              <w:ind w:right="602"/>
            </w:pPr>
            <w:r>
              <w:t>в ПАО Сбербанк</w:t>
            </w:r>
          </w:p>
          <w:p w:rsidR="00B26003" w:rsidRPr="00906A84" w:rsidRDefault="00B26003" w:rsidP="003B0181">
            <w:pPr>
              <w:tabs>
                <w:tab w:val="left" w:pos="5245"/>
              </w:tabs>
              <w:ind w:right="602"/>
            </w:pPr>
            <w:r w:rsidRPr="00906A84">
              <w:t>к/с 30101810400000000225</w:t>
            </w:r>
          </w:p>
          <w:p w:rsidR="00B26003" w:rsidRPr="00906A84" w:rsidRDefault="00B26003" w:rsidP="003B0181">
            <w:pPr>
              <w:tabs>
                <w:tab w:val="left" w:pos="5245"/>
              </w:tabs>
              <w:ind w:right="602"/>
            </w:pPr>
            <w:r w:rsidRPr="00906A84">
              <w:t>БИК 044525225</w:t>
            </w:r>
          </w:p>
          <w:p w:rsidR="00B26003" w:rsidRPr="00906A84" w:rsidRDefault="00B26003" w:rsidP="003B0181">
            <w:pPr>
              <w:tabs>
                <w:tab w:val="left" w:pos="5245"/>
              </w:tabs>
              <w:ind w:right="602"/>
            </w:pPr>
          </w:p>
          <w:p w:rsidR="00B26003" w:rsidRPr="00906A84" w:rsidRDefault="00B26003" w:rsidP="003B0181">
            <w:pPr>
              <w:tabs>
                <w:tab w:val="left" w:pos="5245"/>
              </w:tabs>
              <w:ind w:right="602"/>
            </w:pPr>
            <w:r w:rsidRPr="00906A84">
              <w:t>Административный директор – Заместитель Генерального директора</w:t>
            </w:r>
          </w:p>
          <w:p w:rsidR="00B26003" w:rsidRPr="00906A84" w:rsidRDefault="00B26003" w:rsidP="003B0181">
            <w:pPr>
              <w:tabs>
                <w:tab w:val="left" w:pos="5245"/>
              </w:tabs>
              <w:ind w:right="602"/>
            </w:pPr>
          </w:p>
          <w:p w:rsidR="00B26003" w:rsidRPr="00906A84" w:rsidRDefault="00B26003" w:rsidP="003B0181">
            <w:pPr>
              <w:tabs>
                <w:tab w:val="left" w:pos="5245"/>
              </w:tabs>
              <w:ind w:right="602"/>
            </w:pPr>
          </w:p>
          <w:p w:rsidR="00B26003" w:rsidRPr="00906A84" w:rsidRDefault="00B26003" w:rsidP="003B0181">
            <w:pPr>
              <w:ind w:firstLine="35"/>
            </w:pPr>
            <w:r w:rsidRPr="00906A84">
              <w:t>_____________________ Л.Г. Шепелева</w:t>
            </w:r>
          </w:p>
          <w:p w:rsidR="00B26003" w:rsidRPr="00906A84" w:rsidRDefault="00B26003" w:rsidP="003B0181">
            <w:pPr>
              <w:ind w:firstLine="35"/>
              <w:rPr>
                <w:b/>
              </w:rPr>
            </w:pPr>
            <w:r w:rsidRPr="00906A84">
              <w:t>М.П.</w:t>
            </w:r>
          </w:p>
        </w:tc>
        <w:tc>
          <w:tcPr>
            <w:tcW w:w="4577" w:type="dxa"/>
            <w:shd w:val="clear" w:color="auto" w:fill="FFFFFF"/>
          </w:tcPr>
          <w:p w:rsidR="00B26003" w:rsidRPr="00906A84" w:rsidRDefault="00B26003" w:rsidP="003B0181">
            <w:pPr>
              <w:rPr>
                <w:b/>
                <w:bCs/>
              </w:rPr>
            </w:pPr>
            <w:r w:rsidRPr="00906A84">
              <w:rPr>
                <w:b/>
              </w:rPr>
              <w:t>Поставщик:</w:t>
            </w:r>
          </w:p>
          <w:p w:rsidR="00B26003" w:rsidRPr="00906A84" w:rsidRDefault="00B26003" w:rsidP="003B0181">
            <w:pPr>
              <w:jc w:val="both"/>
              <w:rPr>
                <w:b/>
                <w:bCs/>
              </w:rPr>
            </w:pPr>
          </w:p>
          <w:p w:rsidR="00B26003" w:rsidRPr="00906A84" w:rsidRDefault="00B26003" w:rsidP="003B0181">
            <w:pPr>
              <w:jc w:val="both"/>
              <w:rPr>
                <w:b/>
                <w:bCs/>
              </w:rPr>
            </w:pPr>
          </w:p>
          <w:p w:rsidR="00B26003" w:rsidRPr="00906A84" w:rsidRDefault="00B26003" w:rsidP="003B0181">
            <w:pPr>
              <w:jc w:val="both"/>
              <w:rPr>
                <w:b/>
                <w:bCs/>
              </w:rPr>
            </w:pPr>
          </w:p>
          <w:p w:rsidR="00B26003" w:rsidRPr="00906A84" w:rsidRDefault="00B26003" w:rsidP="003B0181">
            <w:pPr>
              <w:jc w:val="both"/>
            </w:pPr>
            <w:r w:rsidRPr="00906A84">
              <w:t xml:space="preserve">Местонахождение: </w:t>
            </w:r>
          </w:p>
          <w:p w:rsidR="00B26003" w:rsidRPr="00906A84" w:rsidRDefault="00B26003" w:rsidP="003B0181">
            <w:pPr>
              <w:jc w:val="both"/>
            </w:pPr>
          </w:p>
          <w:p w:rsidR="00B26003" w:rsidRPr="00906A84" w:rsidRDefault="00B26003" w:rsidP="003B0181">
            <w:pPr>
              <w:keepNext/>
              <w:jc w:val="both"/>
            </w:pPr>
            <w:r w:rsidRPr="00906A84">
              <w:t xml:space="preserve">Телефон: </w:t>
            </w:r>
          </w:p>
          <w:p w:rsidR="00B26003" w:rsidRPr="00906A84" w:rsidRDefault="00B26003" w:rsidP="003B0181">
            <w:pPr>
              <w:keepNext/>
              <w:jc w:val="both"/>
            </w:pPr>
            <w:r w:rsidRPr="00906A84">
              <w:rPr>
                <w:lang w:val="en-US"/>
              </w:rPr>
              <w:t>E</w:t>
            </w:r>
            <w:r w:rsidRPr="00906A84">
              <w:t>-</w:t>
            </w:r>
            <w:r w:rsidRPr="00906A84">
              <w:rPr>
                <w:lang w:val="en-US"/>
              </w:rPr>
              <w:t>mail</w:t>
            </w:r>
            <w:r w:rsidRPr="00906A84">
              <w:t xml:space="preserve">: </w:t>
            </w:r>
          </w:p>
          <w:p w:rsidR="00B26003" w:rsidRPr="00906A84" w:rsidRDefault="00B26003" w:rsidP="003B0181">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B26003" w:rsidRPr="00906A84" w:rsidRDefault="00B26003" w:rsidP="003B0181">
            <w:pPr>
              <w:keepNext/>
              <w:jc w:val="both"/>
            </w:pPr>
            <w:r w:rsidRPr="00906A84">
              <w:t xml:space="preserve">ИНН                  КПП  </w:t>
            </w:r>
          </w:p>
          <w:p w:rsidR="00B26003" w:rsidRPr="00906A84" w:rsidRDefault="00B26003" w:rsidP="003B0181">
            <w:pPr>
              <w:tabs>
                <w:tab w:val="left" w:pos="5245"/>
              </w:tabs>
              <w:ind w:right="602"/>
            </w:pPr>
            <w:r w:rsidRPr="00906A84">
              <w:t xml:space="preserve">Р/с  </w:t>
            </w:r>
          </w:p>
          <w:p w:rsidR="00B26003" w:rsidRPr="00906A84" w:rsidRDefault="00B26003" w:rsidP="003B0181">
            <w:pPr>
              <w:tabs>
                <w:tab w:val="left" w:pos="5245"/>
              </w:tabs>
              <w:ind w:right="602"/>
            </w:pPr>
            <w:r w:rsidRPr="00906A84">
              <w:t xml:space="preserve">в  </w:t>
            </w:r>
          </w:p>
          <w:p w:rsidR="00B26003" w:rsidRPr="00906A84" w:rsidRDefault="00B26003" w:rsidP="003B0181">
            <w:pPr>
              <w:tabs>
                <w:tab w:val="left" w:pos="5245"/>
              </w:tabs>
              <w:ind w:right="602"/>
            </w:pPr>
            <w:r w:rsidRPr="00906A84">
              <w:t xml:space="preserve">БИК  </w:t>
            </w:r>
          </w:p>
          <w:p w:rsidR="00B26003" w:rsidRPr="00906A84" w:rsidRDefault="00B26003" w:rsidP="003B0181">
            <w:pPr>
              <w:tabs>
                <w:tab w:val="left" w:pos="5245"/>
              </w:tabs>
              <w:ind w:right="602"/>
            </w:pPr>
            <w:r w:rsidRPr="00906A84">
              <w:t xml:space="preserve">К/с  </w:t>
            </w:r>
          </w:p>
          <w:p w:rsidR="00B26003" w:rsidRPr="00906A84" w:rsidRDefault="00B26003" w:rsidP="003B0181">
            <w:pPr>
              <w:tabs>
                <w:tab w:val="left" w:pos="5245"/>
              </w:tabs>
              <w:ind w:right="602"/>
            </w:pPr>
          </w:p>
          <w:p w:rsidR="00B26003" w:rsidRPr="00906A84" w:rsidRDefault="00B26003" w:rsidP="003B0181">
            <w:pPr>
              <w:tabs>
                <w:tab w:val="left" w:pos="5245"/>
              </w:tabs>
              <w:ind w:right="602"/>
            </w:pPr>
            <w:r w:rsidRPr="00906A84">
              <w:t xml:space="preserve"> </w:t>
            </w:r>
          </w:p>
          <w:p w:rsidR="00B26003" w:rsidRPr="00906A84" w:rsidRDefault="00B26003" w:rsidP="003B0181">
            <w:pPr>
              <w:tabs>
                <w:tab w:val="left" w:pos="5245"/>
              </w:tabs>
              <w:ind w:right="602"/>
            </w:pPr>
          </w:p>
          <w:p w:rsidR="00B26003" w:rsidRPr="00906A84" w:rsidRDefault="00B26003" w:rsidP="003B0181">
            <w:pPr>
              <w:tabs>
                <w:tab w:val="left" w:pos="5245"/>
              </w:tabs>
              <w:ind w:right="602"/>
            </w:pPr>
          </w:p>
          <w:p w:rsidR="00B26003" w:rsidRPr="00906A84" w:rsidRDefault="00B26003" w:rsidP="003B0181">
            <w:pPr>
              <w:tabs>
                <w:tab w:val="left" w:pos="5245"/>
              </w:tabs>
              <w:ind w:right="602"/>
            </w:pPr>
          </w:p>
          <w:p w:rsidR="00B26003" w:rsidRPr="00906A84" w:rsidRDefault="00B26003" w:rsidP="003B0181">
            <w:pPr>
              <w:tabs>
                <w:tab w:val="left" w:pos="5245"/>
              </w:tabs>
              <w:ind w:right="602"/>
            </w:pPr>
          </w:p>
          <w:p w:rsidR="00B26003" w:rsidRPr="00906A84" w:rsidRDefault="00B26003" w:rsidP="003B0181">
            <w:pPr>
              <w:tabs>
                <w:tab w:val="left" w:pos="5245"/>
              </w:tabs>
              <w:ind w:right="602"/>
            </w:pPr>
            <w:r w:rsidRPr="00906A84">
              <w:t xml:space="preserve">_____________       </w:t>
            </w:r>
          </w:p>
          <w:p w:rsidR="00B26003" w:rsidRPr="00906A84" w:rsidRDefault="00B26003" w:rsidP="003B0181">
            <w:r w:rsidRPr="00906A84">
              <w:t>М.П.</w:t>
            </w:r>
          </w:p>
        </w:tc>
      </w:tr>
    </w:tbl>
    <w:p w:rsidR="009F1A4C" w:rsidRDefault="009F1A4C" w:rsidP="00936185">
      <w:pPr>
        <w:tabs>
          <w:tab w:val="left" w:pos="360"/>
        </w:tabs>
        <w:jc w:val="center"/>
      </w:pPr>
    </w:p>
    <w:p w:rsidR="009F1A4C" w:rsidRDefault="009F1A4C">
      <w:r>
        <w:br w:type="page"/>
      </w:r>
    </w:p>
    <w:p w:rsidR="00D44CF8" w:rsidRPr="00D44CF8" w:rsidRDefault="00D44CF8" w:rsidP="00785E96">
      <w:pPr>
        <w:keepNext/>
        <w:keepLines/>
        <w:spacing w:before="480" w:after="200" w:line="276" w:lineRule="auto"/>
        <w:jc w:val="center"/>
        <w:outlineLvl w:val="0"/>
        <w:rPr>
          <w:b/>
          <w:bCs/>
          <w:sz w:val="28"/>
          <w:szCs w:val="28"/>
          <w:lang w:eastAsia="en-US"/>
        </w:rPr>
      </w:pPr>
      <w:bookmarkStart w:id="87" w:name="_ФОРМА_ЗАЯВКИ"/>
      <w:bookmarkStart w:id="88" w:name="_Toc531131237"/>
      <w:bookmarkEnd w:id="87"/>
      <w:r w:rsidRPr="00D44CF8">
        <w:rPr>
          <w:b/>
          <w:bCs/>
          <w:sz w:val="28"/>
          <w:szCs w:val="28"/>
          <w:lang w:eastAsia="en-US"/>
        </w:rPr>
        <w:lastRenderedPageBreak/>
        <w:t>ФОРМА ЗАЯВКИ</w:t>
      </w:r>
      <w:bookmarkEnd w:id="8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9" w:name="_ФОРМА_1._ЗАЯВКА"/>
      <w:bookmarkEnd w:id="8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0" w:name="_Ref166329400"/>
      <w:r w:rsidRPr="00D44CF8">
        <w:rPr>
          <w:sz w:val="20"/>
          <w:szCs w:val="20"/>
        </w:rPr>
        <w:t xml:space="preserve">На бланке участника </w:t>
      </w:r>
      <w:bookmarkEnd w:id="9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6034E">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6034E">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C52F42">
        <w:trPr>
          <w:trHeight w:val="444"/>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C52F42">
            <w:r>
              <w:t xml:space="preserve">Цена </w:t>
            </w:r>
            <w:r w:rsidR="00C52F42">
              <w:t xml:space="preserve">договора </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66034E">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6034E">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w:t>
      </w:r>
      <w:r w:rsidRPr="00D44CF8">
        <w:lastRenderedPageBreak/>
        <w:t>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6034E">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vertAlign w:val="subscript"/>
        </w:rPr>
      </w:pPr>
      <w:r w:rsidRPr="00D44CF8">
        <w:rPr>
          <w:sz w:val="20"/>
          <w:szCs w:val="20"/>
        </w:rPr>
        <w:t>3. Форма должна быть подписана и скреплена оттиском печати (при наличии).</w:t>
      </w: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 xml:space="preserve">к </w:t>
      </w:r>
      <w:r w:rsidR="00C52F42"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C52F42" w:rsidRDefault="00D44CF8" w:rsidP="00D44CF8">
      <w:pPr>
        <w:jc w:val="center"/>
        <w:rPr>
          <w:b/>
          <w:sz w:val="28"/>
        </w:rPr>
      </w:pPr>
      <w:r w:rsidRPr="00C52F42">
        <w:rPr>
          <w:b/>
          <w:sz w:val="28"/>
        </w:rPr>
        <w:t>Техническо-коммерческое предложение</w:t>
      </w:r>
    </w:p>
    <w:p w:rsidR="00D44CF8" w:rsidRPr="00C52F42" w:rsidRDefault="00C52F42" w:rsidP="00D44CF8">
      <w:pPr>
        <w:jc w:val="center"/>
        <w:rPr>
          <w:b/>
          <w:sz w:val="28"/>
        </w:rPr>
      </w:pPr>
      <w:r w:rsidRPr="00C52F42">
        <w:rPr>
          <w:b/>
          <w:sz w:val="28"/>
        </w:rPr>
        <w:t>на поставку компьютерного оборудования</w:t>
      </w:r>
    </w:p>
    <w:p w:rsidR="00D44CF8" w:rsidRPr="00D44CF8" w:rsidRDefault="00D44CF8" w:rsidP="00D44CF8">
      <w:pPr>
        <w:rPr>
          <w:sz w:val="20"/>
        </w:rPr>
      </w:pPr>
    </w:p>
    <w:p w:rsidR="00D44CF8" w:rsidRPr="00D44CF8" w:rsidRDefault="00D44CF8" w:rsidP="00D44CF8">
      <w:pPr>
        <w:rPr>
          <w:sz w:val="20"/>
        </w:rPr>
      </w:pPr>
    </w:p>
    <w:tbl>
      <w:tblPr>
        <w:tblStyle w:val="af"/>
        <w:tblW w:w="9923" w:type="dxa"/>
        <w:tblInd w:w="-147" w:type="dxa"/>
        <w:tblLayout w:type="fixed"/>
        <w:tblLook w:val="04A0" w:firstRow="1" w:lastRow="0" w:firstColumn="1" w:lastColumn="0" w:noHBand="0" w:noVBand="1"/>
      </w:tblPr>
      <w:tblGrid>
        <w:gridCol w:w="655"/>
        <w:gridCol w:w="5157"/>
        <w:gridCol w:w="709"/>
        <w:gridCol w:w="1701"/>
        <w:gridCol w:w="1701"/>
      </w:tblGrid>
      <w:tr w:rsidR="00C52F42" w:rsidRPr="00C52F42" w:rsidTr="00D5168A">
        <w:trPr>
          <w:trHeight w:val="705"/>
        </w:trPr>
        <w:tc>
          <w:tcPr>
            <w:tcW w:w="655" w:type="dxa"/>
            <w:noWrap/>
            <w:vAlign w:val="center"/>
          </w:tcPr>
          <w:p w:rsidR="00C52F42" w:rsidRPr="00C52F42" w:rsidRDefault="00C52F42" w:rsidP="00BD15E9">
            <w:pPr>
              <w:widowControl w:val="0"/>
              <w:jc w:val="both"/>
              <w:rPr>
                <w:bCs/>
              </w:rPr>
            </w:pPr>
            <w:r w:rsidRPr="00C52F42">
              <w:rPr>
                <w:bCs/>
              </w:rPr>
              <w:t>№</w:t>
            </w:r>
          </w:p>
        </w:tc>
        <w:tc>
          <w:tcPr>
            <w:tcW w:w="5157" w:type="dxa"/>
            <w:vAlign w:val="center"/>
          </w:tcPr>
          <w:p w:rsidR="00C52F42" w:rsidRPr="00C52F42" w:rsidRDefault="00C52F42" w:rsidP="00BD15E9">
            <w:pPr>
              <w:widowControl w:val="0"/>
              <w:jc w:val="both"/>
              <w:rPr>
                <w:bCs/>
              </w:rPr>
            </w:pPr>
            <w:r w:rsidRPr="00C52F42">
              <w:rPr>
                <w:bCs/>
              </w:rPr>
              <w:t>Наименование оборудования</w:t>
            </w:r>
          </w:p>
        </w:tc>
        <w:tc>
          <w:tcPr>
            <w:tcW w:w="709" w:type="dxa"/>
            <w:noWrap/>
            <w:vAlign w:val="center"/>
          </w:tcPr>
          <w:p w:rsidR="00C52F42" w:rsidRPr="00C52F42" w:rsidRDefault="00C52F42" w:rsidP="00BD15E9">
            <w:pPr>
              <w:widowControl w:val="0"/>
              <w:jc w:val="center"/>
              <w:rPr>
                <w:bCs/>
              </w:rPr>
            </w:pPr>
            <w:r w:rsidRPr="00C52F42">
              <w:rPr>
                <w:bCs/>
              </w:rPr>
              <w:t>Количество, шт.</w:t>
            </w:r>
          </w:p>
        </w:tc>
        <w:tc>
          <w:tcPr>
            <w:tcW w:w="1701" w:type="dxa"/>
          </w:tcPr>
          <w:p w:rsidR="00C52F42" w:rsidRPr="00C52F42" w:rsidRDefault="00C52F42" w:rsidP="00BD15E9">
            <w:pPr>
              <w:widowControl w:val="0"/>
              <w:jc w:val="center"/>
              <w:rPr>
                <w:bCs/>
              </w:rPr>
            </w:pPr>
            <w:r w:rsidRPr="00C52F42">
              <w:rPr>
                <w:bCs/>
              </w:rPr>
              <w:t>Цена за ед. товара, руб.</w:t>
            </w:r>
          </w:p>
        </w:tc>
        <w:tc>
          <w:tcPr>
            <w:tcW w:w="1701" w:type="dxa"/>
          </w:tcPr>
          <w:p w:rsidR="00C52F42" w:rsidRPr="00C52F42" w:rsidRDefault="00C52F42" w:rsidP="00BD15E9">
            <w:pPr>
              <w:widowControl w:val="0"/>
              <w:jc w:val="center"/>
              <w:rPr>
                <w:bCs/>
              </w:rPr>
            </w:pPr>
            <w:r w:rsidRPr="00C52F42">
              <w:rPr>
                <w:bCs/>
              </w:rPr>
              <w:t>Стоимость товара, руб., в том числе НДС 20%</w:t>
            </w:r>
          </w:p>
        </w:tc>
      </w:tr>
      <w:tr w:rsidR="00326793" w:rsidRPr="00C52F42" w:rsidTr="00D5168A">
        <w:trPr>
          <w:trHeight w:val="301"/>
        </w:trPr>
        <w:tc>
          <w:tcPr>
            <w:tcW w:w="655" w:type="dxa"/>
            <w:noWrap/>
            <w:vAlign w:val="center"/>
          </w:tcPr>
          <w:p w:rsidR="00326793" w:rsidRPr="00326793" w:rsidRDefault="00326793" w:rsidP="00326793">
            <w:pPr>
              <w:jc w:val="center"/>
              <w:rPr>
                <w:color w:val="000000"/>
                <w:lang w:val="en-US"/>
              </w:rPr>
            </w:pPr>
            <w:r>
              <w:rPr>
                <w:color w:val="000000"/>
                <w:lang w:val="en-US"/>
              </w:rPr>
              <w:t>1</w:t>
            </w:r>
          </w:p>
        </w:tc>
        <w:tc>
          <w:tcPr>
            <w:tcW w:w="5157" w:type="dxa"/>
            <w:vAlign w:val="bottom"/>
          </w:tcPr>
          <w:p w:rsidR="00326793" w:rsidRPr="00326793" w:rsidRDefault="00326793" w:rsidP="00326793">
            <w:pPr>
              <w:rPr>
                <w:sz w:val="28"/>
                <w:szCs w:val="28"/>
                <w:lang w:val="en-US"/>
              </w:rPr>
            </w:pPr>
            <w:r>
              <w:rPr>
                <w:sz w:val="28"/>
                <w:szCs w:val="28"/>
              </w:rPr>
              <w:t>Монитор</w:t>
            </w:r>
            <w:r w:rsidRPr="00326793">
              <w:rPr>
                <w:sz w:val="28"/>
                <w:szCs w:val="28"/>
                <w:lang w:val="en-US"/>
              </w:rPr>
              <w:t xml:space="preserve"> Lenovo ThinkVision Monitor P24q-10 23,8" 16:9 IPS, LED 2560x1440</w:t>
            </w:r>
            <w:r w:rsidRPr="00326793">
              <w:rPr>
                <w:sz w:val="28"/>
                <w:szCs w:val="28"/>
                <w:lang w:val="en-US"/>
              </w:rPr>
              <w:br/>
              <w:t>6ms 1000:1 300 178/178 N/N/2xHDMI1.4/DP+mDP+DP_Out/Tilt,</w:t>
            </w:r>
            <w:r w:rsidRPr="00326793">
              <w:rPr>
                <w:sz w:val="28"/>
                <w:szCs w:val="28"/>
                <w:lang w:val="en-US"/>
              </w:rPr>
              <w:br/>
              <w:t>swivel, pivot (61A5GAT3EU)</w:t>
            </w:r>
          </w:p>
        </w:tc>
        <w:tc>
          <w:tcPr>
            <w:tcW w:w="709" w:type="dxa"/>
            <w:noWrap/>
            <w:vAlign w:val="center"/>
          </w:tcPr>
          <w:p w:rsidR="00326793" w:rsidRPr="00326793" w:rsidRDefault="00326793" w:rsidP="00326793">
            <w:pPr>
              <w:jc w:val="center"/>
              <w:rPr>
                <w:color w:val="000000"/>
                <w:lang w:val="en-US"/>
              </w:rPr>
            </w:pPr>
            <w:r>
              <w:rPr>
                <w:color w:val="000000"/>
                <w:lang w:val="en-US"/>
              </w:rPr>
              <w:t>12</w:t>
            </w:r>
          </w:p>
        </w:tc>
        <w:tc>
          <w:tcPr>
            <w:tcW w:w="1701" w:type="dxa"/>
          </w:tcPr>
          <w:p w:rsidR="00326793" w:rsidRPr="00C52F42" w:rsidRDefault="00326793" w:rsidP="00326793">
            <w:pPr>
              <w:jc w:val="center"/>
              <w:rPr>
                <w:color w:val="000000"/>
              </w:rPr>
            </w:pPr>
          </w:p>
        </w:tc>
        <w:tc>
          <w:tcPr>
            <w:tcW w:w="1701" w:type="dxa"/>
          </w:tcPr>
          <w:p w:rsidR="00326793" w:rsidRPr="00C52F42" w:rsidRDefault="00326793" w:rsidP="00326793">
            <w:pPr>
              <w:jc w:val="center"/>
              <w:rPr>
                <w:color w:val="000000"/>
              </w:rPr>
            </w:pPr>
          </w:p>
        </w:tc>
      </w:tr>
      <w:tr w:rsidR="00326793" w:rsidRPr="00C52F42" w:rsidTr="00D5168A">
        <w:trPr>
          <w:trHeight w:val="301"/>
        </w:trPr>
        <w:tc>
          <w:tcPr>
            <w:tcW w:w="655" w:type="dxa"/>
            <w:noWrap/>
            <w:vAlign w:val="center"/>
          </w:tcPr>
          <w:p w:rsidR="00326793" w:rsidRPr="00326793" w:rsidRDefault="00326793" w:rsidP="00326793">
            <w:pPr>
              <w:jc w:val="center"/>
              <w:rPr>
                <w:color w:val="000000"/>
                <w:lang w:val="en-US"/>
              </w:rPr>
            </w:pPr>
            <w:r>
              <w:rPr>
                <w:color w:val="000000"/>
                <w:lang w:val="en-US"/>
              </w:rPr>
              <w:t>2</w:t>
            </w:r>
          </w:p>
        </w:tc>
        <w:tc>
          <w:tcPr>
            <w:tcW w:w="5157" w:type="dxa"/>
            <w:vAlign w:val="bottom"/>
          </w:tcPr>
          <w:p w:rsidR="00326793" w:rsidRPr="00326793" w:rsidRDefault="00326793" w:rsidP="00326793">
            <w:pPr>
              <w:rPr>
                <w:sz w:val="28"/>
                <w:szCs w:val="28"/>
                <w:lang w:val="en-US"/>
              </w:rPr>
            </w:pPr>
            <w:r>
              <w:rPr>
                <w:sz w:val="28"/>
                <w:szCs w:val="28"/>
              </w:rPr>
              <w:t>Ноутбук</w:t>
            </w:r>
            <w:r w:rsidRPr="00326793">
              <w:rPr>
                <w:sz w:val="28"/>
                <w:szCs w:val="28"/>
                <w:lang w:val="en-US"/>
              </w:rPr>
              <w:t xml:space="preserve"> Lenovo ThinkPad T490s Core i58265U/8Gb/SSD256Gb/Intel UHD</w:t>
            </w:r>
            <w:r w:rsidRPr="00326793">
              <w:rPr>
                <w:sz w:val="28"/>
                <w:szCs w:val="28"/>
                <w:lang w:val="en-US"/>
              </w:rPr>
              <w:br/>
              <w:t>Graphics 620/14"/IPS/FHD(1920x1080)/4G/Windows 10 Professional 64/black (20NX0007RT)</w:t>
            </w:r>
          </w:p>
        </w:tc>
        <w:tc>
          <w:tcPr>
            <w:tcW w:w="709" w:type="dxa"/>
            <w:noWrap/>
            <w:vAlign w:val="bottom"/>
          </w:tcPr>
          <w:p w:rsidR="00326793" w:rsidRPr="00326793" w:rsidRDefault="00326793" w:rsidP="00326793">
            <w:pPr>
              <w:jc w:val="center"/>
              <w:rPr>
                <w:color w:val="000000"/>
                <w:lang w:val="en-US"/>
              </w:rPr>
            </w:pPr>
            <w:r>
              <w:rPr>
                <w:color w:val="000000"/>
                <w:lang w:val="en-US"/>
              </w:rPr>
              <w:t>9</w:t>
            </w:r>
          </w:p>
        </w:tc>
        <w:tc>
          <w:tcPr>
            <w:tcW w:w="1701" w:type="dxa"/>
          </w:tcPr>
          <w:p w:rsidR="00326793" w:rsidRPr="00C52F42" w:rsidRDefault="00326793" w:rsidP="00326793">
            <w:pPr>
              <w:jc w:val="center"/>
              <w:rPr>
                <w:color w:val="000000"/>
              </w:rPr>
            </w:pPr>
          </w:p>
        </w:tc>
        <w:tc>
          <w:tcPr>
            <w:tcW w:w="1701" w:type="dxa"/>
          </w:tcPr>
          <w:p w:rsidR="00326793" w:rsidRPr="00C52F42" w:rsidRDefault="00326793" w:rsidP="00326793">
            <w:pPr>
              <w:jc w:val="center"/>
              <w:rPr>
                <w:color w:val="000000"/>
              </w:rPr>
            </w:pPr>
          </w:p>
        </w:tc>
      </w:tr>
      <w:tr w:rsidR="00326793" w:rsidRPr="00C52F42" w:rsidTr="00D5168A">
        <w:trPr>
          <w:trHeight w:val="301"/>
        </w:trPr>
        <w:tc>
          <w:tcPr>
            <w:tcW w:w="655" w:type="dxa"/>
            <w:noWrap/>
            <w:vAlign w:val="center"/>
          </w:tcPr>
          <w:p w:rsidR="00326793" w:rsidRPr="00326793" w:rsidRDefault="00326793" w:rsidP="00326793">
            <w:pPr>
              <w:jc w:val="center"/>
              <w:rPr>
                <w:color w:val="000000"/>
                <w:lang w:val="en-US"/>
              </w:rPr>
            </w:pPr>
            <w:r>
              <w:rPr>
                <w:color w:val="000000"/>
                <w:lang w:val="en-US"/>
              </w:rPr>
              <w:t>3</w:t>
            </w:r>
          </w:p>
        </w:tc>
        <w:tc>
          <w:tcPr>
            <w:tcW w:w="5157" w:type="dxa"/>
            <w:vAlign w:val="bottom"/>
          </w:tcPr>
          <w:p w:rsidR="00326793" w:rsidRPr="00326793" w:rsidRDefault="00326793" w:rsidP="00326793">
            <w:pPr>
              <w:rPr>
                <w:sz w:val="28"/>
                <w:szCs w:val="28"/>
                <w:lang w:val="en-US"/>
              </w:rPr>
            </w:pPr>
            <w:r>
              <w:rPr>
                <w:sz w:val="28"/>
                <w:szCs w:val="28"/>
              </w:rPr>
              <w:t>Док</w:t>
            </w:r>
            <w:r w:rsidRPr="00326793">
              <w:rPr>
                <w:sz w:val="28"/>
                <w:szCs w:val="28"/>
                <w:lang w:val="en-US"/>
              </w:rPr>
              <w:t>-</w:t>
            </w:r>
            <w:r>
              <w:rPr>
                <w:sz w:val="28"/>
                <w:szCs w:val="28"/>
              </w:rPr>
              <w:t>станция</w:t>
            </w:r>
            <w:r w:rsidRPr="00326793">
              <w:rPr>
                <w:sz w:val="28"/>
                <w:szCs w:val="28"/>
                <w:lang w:val="en-US"/>
              </w:rPr>
              <w:t xml:space="preserve"> Lenovo ThinkPad Pro L380/L480/L580/T480/T480s/T580/T580p /X280 (40AH0135EU)</w:t>
            </w:r>
          </w:p>
        </w:tc>
        <w:tc>
          <w:tcPr>
            <w:tcW w:w="709" w:type="dxa"/>
            <w:noWrap/>
            <w:vAlign w:val="bottom"/>
          </w:tcPr>
          <w:p w:rsidR="00326793" w:rsidRPr="00326793" w:rsidRDefault="00326793" w:rsidP="00326793">
            <w:pPr>
              <w:jc w:val="center"/>
              <w:rPr>
                <w:color w:val="000000"/>
                <w:lang w:val="en-US"/>
              </w:rPr>
            </w:pPr>
            <w:r>
              <w:rPr>
                <w:color w:val="000000"/>
                <w:lang w:val="en-US"/>
              </w:rPr>
              <w:t>9</w:t>
            </w:r>
          </w:p>
        </w:tc>
        <w:tc>
          <w:tcPr>
            <w:tcW w:w="1701" w:type="dxa"/>
          </w:tcPr>
          <w:p w:rsidR="00326793" w:rsidRPr="00C52F42" w:rsidRDefault="00326793" w:rsidP="00326793">
            <w:pPr>
              <w:jc w:val="center"/>
              <w:rPr>
                <w:color w:val="000000"/>
              </w:rPr>
            </w:pPr>
          </w:p>
        </w:tc>
        <w:tc>
          <w:tcPr>
            <w:tcW w:w="1701" w:type="dxa"/>
          </w:tcPr>
          <w:p w:rsidR="00326793" w:rsidRPr="00C52F42" w:rsidRDefault="00326793" w:rsidP="00326793">
            <w:pPr>
              <w:jc w:val="center"/>
              <w:rPr>
                <w:color w:val="000000"/>
              </w:rPr>
            </w:pPr>
          </w:p>
        </w:tc>
      </w:tr>
      <w:tr w:rsidR="00326793" w:rsidRPr="00C52F42" w:rsidTr="00D5168A">
        <w:trPr>
          <w:trHeight w:val="301"/>
        </w:trPr>
        <w:tc>
          <w:tcPr>
            <w:tcW w:w="655" w:type="dxa"/>
            <w:noWrap/>
            <w:vAlign w:val="center"/>
          </w:tcPr>
          <w:p w:rsidR="00326793" w:rsidRPr="00326793" w:rsidRDefault="00326793" w:rsidP="00326793">
            <w:pPr>
              <w:jc w:val="center"/>
              <w:rPr>
                <w:color w:val="000000"/>
                <w:lang w:val="en-US"/>
              </w:rPr>
            </w:pPr>
            <w:r>
              <w:rPr>
                <w:color w:val="000000"/>
                <w:lang w:val="en-US"/>
              </w:rPr>
              <w:t>4</w:t>
            </w:r>
          </w:p>
        </w:tc>
        <w:tc>
          <w:tcPr>
            <w:tcW w:w="5157" w:type="dxa"/>
            <w:vAlign w:val="bottom"/>
          </w:tcPr>
          <w:p w:rsidR="00326793" w:rsidRDefault="00326793" w:rsidP="00326793">
            <w:pPr>
              <w:rPr>
                <w:sz w:val="28"/>
                <w:szCs w:val="28"/>
              </w:rPr>
            </w:pPr>
            <w:r>
              <w:rPr>
                <w:sz w:val="28"/>
                <w:szCs w:val="28"/>
              </w:rPr>
              <w:t>Телефон /коммутатор Avaya IP PHONE 1608-I BLK (700458532) 700508260</w:t>
            </w:r>
          </w:p>
        </w:tc>
        <w:tc>
          <w:tcPr>
            <w:tcW w:w="709" w:type="dxa"/>
            <w:noWrap/>
            <w:vAlign w:val="bottom"/>
          </w:tcPr>
          <w:p w:rsidR="00326793" w:rsidRPr="00326793" w:rsidRDefault="00326793" w:rsidP="00326793">
            <w:pPr>
              <w:jc w:val="center"/>
              <w:rPr>
                <w:color w:val="000000"/>
                <w:lang w:val="en-US"/>
              </w:rPr>
            </w:pPr>
            <w:r>
              <w:rPr>
                <w:color w:val="000000"/>
                <w:lang w:val="en-US"/>
              </w:rPr>
              <w:t>10</w:t>
            </w:r>
          </w:p>
        </w:tc>
        <w:tc>
          <w:tcPr>
            <w:tcW w:w="1701" w:type="dxa"/>
          </w:tcPr>
          <w:p w:rsidR="00326793" w:rsidRPr="00C52F42" w:rsidRDefault="00326793" w:rsidP="00326793">
            <w:pPr>
              <w:jc w:val="center"/>
              <w:rPr>
                <w:color w:val="000000"/>
              </w:rPr>
            </w:pPr>
          </w:p>
        </w:tc>
        <w:tc>
          <w:tcPr>
            <w:tcW w:w="1701" w:type="dxa"/>
          </w:tcPr>
          <w:p w:rsidR="00326793" w:rsidRPr="00C52F42" w:rsidRDefault="00326793" w:rsidP="00326793">
            <w:pPr>
              <w:jc w:val="center"/>
              <w:rPr>
                <w:color w:val="000000"/>
              </w:rPr>
            </w:pPr>
          </w:p>
        </w:tc>
      </w:tr>
      <w:tr w:rsidR="00326793" w:rsidRPr="00C52F42" w:rsidTr="00D5168A">
        <w:trPr>
          <w:trHeight w:val="301"/>
        </w:trPr>
        <w:tc>
          <w:tcPr>
            <w:tcW w:w="655" w:type="dxa"/>
            <w:noWrap/>
            <w:vAlign w:val="center"/>
          </w:tcPr>
          <w:p w:rsidR="00326793" w:rsidRPr="00326793" w:rsidRDefault="00326793" w:rsidP="00326793">
            <w:pPr>
              <w:jc w:val="center"/>
              <w:rPr>
                <w:color w:val="000000"/>
                <w:lang w:val="en-US"/>
              </w:rPr>
            </w:pPr>
            <w:r>
              <w:rPr>
                <w:color w:val="000000"/>
                <w:lang w:val="en-US"/>
              </w:rPr>
              <w:t>5</w:t>
            </w:r>
          </w:p>
        </w:tc>
        <w:tc>
          <w:tcPr>
            <w:tcW w:w="5157" w:type="dxa"/>
            <w:vAlign w:val="bottom"/>
          </w:tcPr>
          <w:p w:rsidR="00326793" w:rsidRDefault="00326793" w:rsidP="00326793">
            <w:pPr>
              <w:rPr>
                <w:sz w:val="28"/>
                <w:szCs w:val="28"/>
              </w:rPr>
            </w:pPr>
            <w:r>
              <w:rPr>
                <w:sz w:val="28"/>
                <w:szCs w:val="28"/>
              </w:rPr>
              <w:t>Точка доступа Edimax CAP1750 Wi-Fi точка доступа 802.11AC высокой плотности (до 100 польз одн.),</w:t>
            </w:r>
          </w:p>
        </w:tc>
        <w:tc>
          <w:tcPr>
            <w:tcW w:w="709" w:type="dxa"/>
            <w:noWrap/>
            <w:vAlign w:val="bottom"/>
          </w:tcPr>
          <w:p w:rsidR="00326793" w:rsidRPr="00326793" w:rsidRDefault="00326793" w:rsidP="00326793">
            <w:pPr>
              <w:jc w:val="center"/>
              <w:rPr>
                <w:color w:val="000000"/>
                <w:lang w:val="en-US"/>
              </w:rPr>
            </w:pPr>
            <w:r>
              <w:rPr>
                <w:color w:val="000000"/>
                <w:lang w:val="en-US"/>
              </w:rPr>
              <w:t>5</w:t>
            </w:r>
          </w:p>
        </w:tc>
        <w:tc>
          <w:tcPr>
            <w:tcW w:w="1701" w:type="dxa"/>
          </w:tcPr>
          <w:p w:rsidR="00326793" w:rsidRPr="00C52F42" w:rsidRDefault="00326793" w:rsidP="00326793">
            <w:pPr>
              <w:jc w:val="center"/>
              <w:rPr>
                <w:color w:val="000000"/>
              </w:rPr>
            </w:pPr>
          </w:p>
        </w:tc>
        <w:tc>
          <w:tcPr>
            <w:tcW w:w="1701" w:type="dxa"/>
          </w:tcPr>
          <w:p w:rsidR="00326793" w:rsidRPr="00C52F42" w:rsidRDefault="00326793" w:rsidP="00326793">
            <w:pPr>
              <w:jc w:val="center"/>
              <w:rPr>
                <w:color w:val="000000"/>
              </w:rPr>
            </w:pPr>
          </w:p>
        </w:tc>
      </w:tr>
      <w:tr w:rsidR="00326793" w:rsidRPr="00C52F42" w:rsidTr="00D5168A">
        <w:trPr>
          <w:trHeight w:val="301"/>
        </w:trPr>
        <w:tc>
          <w:tcPr>
            <w:tcW w:w="655" w:type="dxa"/>
            <w:noWrap/>
            <w:vAlign w:val="center"/>
          </w:tcPr>
          <w:p w:rsidR="00326793" w:rsidRPr="00326793" w:rsidRDefault="00326793" w:rsidP="00326793">
            <w:pPr>
              <w:jc w:val="center"/>
              <w:rPr>
                <w:color w:val="000000"/>
                <w:lang w:val="en-US"/>
              </w:rPr>
            </w:pPr>
            <w:r>
              <w:rPr>
                <w:color w:val="000000"/>
                <w:lang w:val="en-US"/>
              </w:rPr>
              <w:t>6</w:t>
            </w:r>
          </w:p>
        </w:tc>
        <w:tc>
          <w:tcPr>
            <w:tcW w:w="5157" w:type="dxa"/>
            <w:vAlign w:val="bottom"/>
          </w:tcPr>
          <w:p w:rsidR="00326793" w:rsidRPr="00326793" w:rsidRDefault="00326793" w:rsidP="00326793">
            <w:pPr>
              <w:rPr>
                <w:sz w:val="28"/>
                <w:szCs w:val="28"/>
                <w:lang w:val="en-US"/>
              </w:rPr>
            </w:pPr>
            <w:r>
              <w:rPr>
                <w:sz w:val="28"/>
                <w:szCs w:val="28"/>
              </w:rPr>
              <w:t>Твердотельный</w:t>
            </w:r>
            <w:r w:rsidRPr="00326793">
              <w:rPr>
                <w:sz w:val="28"/>
                <w:szCs w:val="28"/>
                <w:lang w:val="en-US"/>
              </w:rPr>
              <w:t xml:space="preserve"> </w:t>
            </w:r>
            <w:r>
              <w:rPr>
                <w:sz w:val="28"/>
                <w:szCs w:val="28"/>
              </w:rPr>
              <w:t>диск</w:t>
            </w:r>
            <w:r w:rsidRPr="00326793">
              <w:rPr>
                <w:sz w:val="28"/>
                <w:szCs w:val="28"/>
                <w:lang w:val="en-US"/>
              </w:rPr>
              <w:t xml:space="preserve"> 2TB Samsung 860QVO, V-NAND, 2.5", SATA III, [R/W -520/550 MB/s] MZ-76Q2T0BW</w:t>
            </w:r>
          </w:p>
        </w:tc>
        <w:tc>
          <w:tcPr>
            <w:tcW w:w="709" w:type="dxa"/>
            <w:noWrap/>
            <w:vAlign w:val="bottom"/>
          </w:tcPr>
          <w:p w:rsidR="00326793" w:rsidRPr="00326793" w:rsidRDefault="00326793" w:rsidP="00326793">
            <w:pPr>
              <w:jc w:val="center"/>
              <w:rPr>
                <w:color w:val="000000"/>
                <w:lang w:val="en-US"/>
              </w:rPr>
            </w:pPr>
            <w:r>
              <w:rPr>
                <w:color w:val="000000"/>
                <w:lang w:val="en-US"/>
              </w:rPr>
              <w:t>4</w:t>
            </w:r>
          </w:p>
        </w:tc>
        <w:tc>
          <w:tcPr>
            <w:tcW w:w="1701" w:type="dxa"/>
          </w:tcPr>
          <w:p w:rsidR="00326793" w:rsidRPr="00C52F42" w:rsidRDefault="00326793" w:rsidP="00326793">
            <w:pPr>
              <w:jc w:val="center"/>
              <w:rPr>
                <w:color w:val="000000"/>
              </w:rPr>
            </w:pPr>
          </w:p>
        </w:tc>
        <w:tc>
          <w:tcPr>
            <w:tcW w:w="1701" w:type="dxa"/>
          </w:tcPr>
          <w:p w:rsidR="00326793" w:rsidRPr="00C52F42" w:rsidRDefault="00326793" w:rsidP="00326793">
            <w:pPr>
              <w:jc w:val="center"/>
              <w:rPr>
                <w:color w:val="000000"/>
              </w:rPr>
            </w:pPr>
          </w:p>
        </w:tc>
      </w:tr>
      <w:tr w:rsidR="00326793" w:rsidRPr="00C52F42" w:rsidTr="00D5168A">
        <w:trPr>
          <w:trHeight w:val="301"/>
        </w:trPr>
        <w:tc>
          <w:tcPr>
            <w:tcW w:w="655" w:type="dxa"/>
            <w:noWrap/>
            <w:vAlign w:val="center"/>
          </w:tcPr>
          <w:p w:rsidR="00326793" w:rsidRPr="00326793" w:rsidRDefault="00326793" w:rsidP="00326793">
            <w:pPr>
              <w:jc w:val="center"/>
              <w:rPr>
                <w:color w:val="000000"/>
                <w:lang w:val="en-US"/>
              </w:rPr>
            </w:pPr>
            <w:r>
              <w:rPr>
                <w:color w:val="000000"/>
                <w:lang w:val="en-US"/>
              </w:rPr>
              <w:t>7</w:t>
            </w:r>
          </w:p>
        </w:tc>
        <w:tc>
          <w:tcPr>
            <w:tcW w:w="5157" w:type="dxa"/>
            <w:vAlign w:val="bottom"/>
          </w:tcPr>
          <w:p w:rsidR="00326793" w:rsidRPr="00326793" w:rsidRDefault="00326793" w:rsidP="00326793">
            <w:pPr>
              <w:rPr>
                <w:sz w:val="28"/>
                <w:szCs w:val="28"/>
                <w:lang w:val="en-US"/>
              </w:rPr>
            </w:pPr>
            <w:r>
              <w:rPr>
                <w:sz w:val="28"/>
                <w:szCs w:val="28"/>
              </w:rPr>
              <w:t>Жесткий</w:t>
            </w:r>
            <w:r w:rsidRPr="00326793">
              <w:rPr>
                <w:sz w:val="28"/>
                <w:szCs w:val="28"/>
                <w:lang w:val="en-US"/>
              </w:rPr>
              <w:t xml:space="preserve"> </w:t>
            </w:r>
            <w:r>
              <w:rPr>
                <w:sz w:val="28"/>
                <w:szCs w:val="28"/>
              </w:rPr>
              <w:t>диск</w:t>
            </w:r>
            <w:r w:rsidRPr="00326793">
              <w:rPr>
                <w:sz w:val="28"/>
                <w:szCs w:val="28"/>
                <w:lang w:val="en-US"/>
              </w:rPr>
              <w:t xml:space="preserve"> WD SATA-III 4TB WD4002FYYZ Raid Edition, 7200rpm, 128MB buffer</w:t>
            </w:r>
          </w:p>
        </w:tc>
        <w:tc>
          <w:tcPr>
            <w:tcW w:w="709" w:type="dxa"/>
            <w:noWrap/>
            <w:vAlign w:val="bottom"/>
          </w:tcPr>
          <w:p w:rsidR="00326793" w:rsidRPr="00326793" w:rsidRDefault="00326793" w:rsidP="00326793">
            <w:pPr>
              <w:jc w:val="center"/>
              <w:rPr>
                <w:color w:val="000000"/>
                <w:lang w:val="en-US"/>
              </w:rPr>
            </w:pPr>
            <w:r>
              <w:rPr>
                <w:color w:val="000000"/>
                <w:lang w:val="en-US"/>
              </w:rPr>
              <w:t>4</w:t>
            </w:r>
          </w:p>
        </w:tc>
        <w:tc>
          <w:tcPr>
            <w:tcW w:w="1701" w:type="dxa"/>
          </w:tcPr>
          <w:p w:rsidR="00326793" w:rsidRPr="00C52F42" w:rsidRDefault="00326793" w:rsidP="00326793">
            <w:pPr>
              <w:jc w:val="center"/>
              <w:rPr>
                <w:color w:val="000000"/>
              </w:rPr>
            </w:pPr>
          </w:p>
        </w:tc>
        <w:tc>
          <w:tcPr>
            <w:tcW w:w="1701" w:type="dxa"/>
          </w:tcPr>
          <w:p w:rsidR="00326793" w:rsidRPr="00C52F42" w:rsidRDefault="00326793" w:rsidP="00326793">
            <w:pPr>
              <w:jc w:val="center"/>
              <w:rPr>
                <w:color w:val="000000"/>
              </w:rPr>
            </w:pPr>
          </w:p>
        </w:tc>
      </w:tr>
      <w:tr w:rsidR="00326793" w:rsidRPr="00C52F42" w:rsidTr="00D5168A">
        <w:trPr>
          <w:trHeight w:val="301"/>
        </w:trPr>
        <w:tc>
          <w:tcPr>
            <w:tcW w:w="655" w:type="dxa"/>
            <w:noWrap/>
            <w:vAlign w:val="center"/>
          </w:tcPr>
          <w:p w:rsidR="00326793" w:rsidRPr="00326793" w:rsidRDefault="00326793" w:rsidP="00326793">
            <w:pPr>
              <w:jc w:val="center"/>
              <w:rPr>
                <w:color w:val="000000"/>
                <w:lang w:val="en-US"/>
              </w:rPr>
            </w:pPr>
            <w:r>
              <w:rPr>
                <w:color w:val="000000"/>
                <w:lang w:val="en-US"/>
              </w:rPr>
              <w:t>8</w:t>
            </w:r>
          </w:p>
        </w:tc>
        <w:tc>
          <w:tcPr>
            <w:tcW w:w="5157" w:type="dxa"/>
            <w:vAlign w:val="center"/>
          </w:tcPr>
          <w:p w:rsidR="00326793" w:rsidRPr="00326793" w:rsidRDefault="00326793" w:rsidP="00326793">
            <w:pPr>
              <w:rPr>
                <w:sz w:val="28"/>
                <w:szCs w:val="28"/>
                <w:lang w:val="en-US"/>
              </w:rPr>
            </w:pPr>
            <w:r>
              <w:rPr>
                <w:sz w:val="28"/>
                <w:szCs w:val="28"/>
              </w:rPr>
              <w:t>Монитор</w:t>
            </w:r>
            <w:r w:rsidRPr="00326793">
              <w:rPr>
                <w:sz w:val="28"/>
                <w:szCs w:val="28"/>
                <w:lang w:val="en-US"/>
              </w:rPr>
              <w:t xml:space="preserve"> Dell 30" UP3017 </w:t>
            </w:r>
            <w:r>
              <w:rPr>
                <w:sz w:val="28"/>
                <w:szCs w:val="28"/>
              </w:rPr>
              <w:t>черный</w:t>
            </w:r>
            <w:r w:rsidRPr="00326793">
              <w:rPr>
                <w:sz w:val="28"/>
                <w:szCs w:val="28"/>
                <w:lang w:val="en-US"/>
              </w:rPr>
              <w:t xml:space="preserve"> IPS LED 6ms 16:10 HDMI </w:t>
            </w:r>
            <w:r>
              <w:rPr>
                <w:sz w:val="28"/>
                <w:szCs w:val="28"/>
              </w:rPr>
              <w:t>матовая</w:t>
            </w:r>
            <w:r w:rsidRPr="00326793">
              <w:rPr>
                <w:sz w:val="28"/>
                <w:szCs w:val="28"/>
                <w:lang w:val="en-US"/>
              </w:rPr>
              <w:t xml:space="preserve"> HAS Pivot 350cd 178</w:t>
            </w:r>
            <w:r>
              <w:rPr>
                <w:sz w:val="28"/>
                <w:szCs w:val="28"/>
              </w:rPr>
              <w:t>гр</w:t>
            </w:r>
            <w:r w:rsidRPr="00326793">
              <w:rPr>
                <w:sz w:val="28"/>
                <w:szCs w:val="28"/>
                <w:lang w:val="en-US"/>
              </w:rPr>
              <w:t>/178</w:t>
            </w:r>
            <w:r>
              <w:rPr>
                <w:sz w:val="28"/>
                <w:szCs w:val="28"/>
              </w:rPr>
              <w:t>гр</w:t>
            </w:r>
            <w:r w:rsidRPr="00326793">
              <w:rPr>
                <w:sz w:val="28"/>
                <w:szCs w:val="28"/>
                <w:lang w:val="en-US"/>
              </w:rPr>
              <w:t xml:space="preserve"> 2560x1600 DisplayPort USB (3017-4879)</w:t>
            </w:r>
          </w:p>
        </w:tc>
        <w:tc>
          <w:tcPr>
            <w:tcW w:w="709" w:type="dxa"/>
            <w:noWrap/>
            <w:vAlign w:val="bottom"/>
          </w:tcPr>
          <w:p w:rsidR="00326793" w:rsidRPr="00326793" w:rsidRDefault="00326793" w:rsidP="00326793">
            <w:pPr>
              <w:jc w:val="center"/>
              <w:rPr>
                <w:color w:val="000000"/>
                <w:lang w:val="en-US"/>
              </w:rPr>
            </w:pPr>
            <w:r>
              <w:rPr>
                <w:color w:val="000000"/>
                <w:lang w:val="en-US"/>
              </w:rPr>
              <w:t>1</w:t>
            </w:r>
          </w:p>
        </w:tc>
        <w:tc>
          <w:tcPr>
            <w:tcW w:w="1701" w:type="dxa"/>
          </w:tcPr>
          <w:p w:rsidR="00326793" w:rsidRPr="00C52F42" w:rsidRDefault="00326793" w:rsidP="00326793">
            <w:pPr>
              <w:jc w:val="center"/>
              <w:rPr>
                <w:color w:val="000000"/>
              </w:rPr>
            </w:pPr>
          </w:p>
        </w:tc>
        <w:tc>
          <w:tcPr>
            <w:tcW w:w="1701" w:type="dxa"/>
          </w:tcPr>
          <w:p w:rsidR="00326793" w:rsidRPr="00C52F42" w:rsidRDefault="00326793" w:rsidP="00326793">
            <w:pPr>
              <w:jc w:val="center"/>
              <w:rPr>
                <w:color w:val="000000"/>
              </w:rPr>
            </w:pPr>
          </w:p>
        </w:tc>
      </w:tr>
      <w:tr w:rsidR="00C52F42" w:rsidRPr="00C52F42" w:rsidTr="00D5168A">
        <w:trPr>
          <w:trHeight w:val="772"/>
        </w:trPr>
        <w:tc>
          <w:tcPr>
            <w:tcW w:w="8222" w:type="dxa"/>
            <w:gridSpan w:val="4"/>
            <w:noWrap/>
            <w:vAlign w:val="center"/>
          </w:tcPr>
          <w:p w:rsidR="00C52F42" w:rsidRPr="00C52F42" w:rsidRDefault="00C52F42" w:rsidP="00BD15E9">
            <w:pPr>
              <w:jc w:val="right"/>
              <w:rPr>
                <w:b/>
                <w:color w:val="000000"/>
              </w:rPr>
            </w:pPr>
            <w:r w:rsidRPr="00C52F42">
              <w:rPr>
                <w:b/>
                <w:color w:val="000000"/>
              </w:rPr>
              <w:t xml:space="preserve">ИТОГО, </w:t>
            </w:r>
          </w:p>
          <w:p w:rsidR="00C52F42" w:rsidRPr="00C52F42" w:rsidRDefault="00C52F42" w:rsidP="00BD15E9">
            <w:pPr>
              <w:jc w:val="right"/>
              <w:rPr>
                <w:b/>
                <w:color w:val="000000"/>
              </w:rPr>
            </w:pPr>
            <w:r w:rsidRPr="00C52F42">
              <w:rPr>
                <w:b/>
                <w:color w:val="000000"/>
              </w:rPr>
              <w:t>в том числе НДС 20 %, руб.</w:t>
            </w:r>
          </w:p>
        </w:tc>
        <w:tc>
          <w:tcPr>
            <w:tcW w:w="1701" w:type="dxa"/>
            <w:vAlign w:val="center"/>
          </w:tcPr>
          <w:p w:rsidR="00C52F42" w:rsidRPr="00C52F42" w:rsidRDefault="00C52F42" w:rsidP="00BD15E9">
            <w:pPr>
              <w:jc w:val="right"/>
              <w:rPr>
                <w:b/>
                <w:color w:val="00000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1" w:name="_ФОРМА_2._Форма"/>
      <w:bookmarkEnd w:id="9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lastRenderedPageBreak/>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66034E">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2" w:name="_ФОРМА_3._ОПИСЬ"/>
      <w:bookmarkEnd w:id="92"/>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C712A1" w:rsidRDefault="00D44CF8" w:rsidP="00D44CF8">
      <w:pPr>
        <w:ind w:left="-142"/>
        <w:rPr>
          <w:b/>
          <w:color w:val="FF0000"/>
        </w:rPr>
      </w:pPr>
      <w:r w:rsidRPr="00C712A1">
        <w:rPr>
          <w:b/>
          <w:color w:val="FF0000"/>
        </w:rPr>
        <w:lastRenderedPageBreak/>
        <w:t xml:space="preserve">ФОРМА 4. </w:t>
      </w:r>
      <w:r w:rsidR="00C712A1" w:rsidRPr="00C712A1">
        <w:rPr>
          <w:b/>
          <w:color w:val="FF0000"/>
        </w:rPr>
        <w:t>НЕ ПРИМЕНЯЕТСЯ</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lastRenderedPageBreak/>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4F333D" w:rsidRDefault="00D44CF8" w:rsidP="00D44CF8">
      <w:pPr>
        <w:ind w:left="-142"/>
        <w:rPr>
          <w:b/>
          <w:color w:val="FF0000"/>
        </w:rPr>
      </w:pPr>
      <w:r w:rsidRPr="004F333D">
        <w:rPr>
          <w:b/>
          <w:color w:val="FF0000"/>
        </w:rPr>
        <w:lastRenderedPageBreak/>
        <w:t>ФОРМА 5.</w:t>
      </w:r>
      <w:r w:rsidR="004F333D" w:rsidRPr="004F333D">
        <w:rPr>
          <w:b/>
          <w:color w:val="FF0000"/>
        </w:rPr>
        <w:t xml:space="preserve"> НЕ ПРИМЕНЯЕТСЯ</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4F333D" w:rsidRDefault="00D44CF8" w:rsidP="00D44CF8">
      <w:pPr>
        <w:suppressAutoHyphens/>
        <w:ind w:left="-284"/>
        <w:rPr>
          <w:b/>
          <w:color w:val="FF0000"/>
          <w:szCs w:val="20"/>
        </w:rPr>
      </w:pPr>
      <w:r w:rsidRPr="004F333D">
        <w:rPr>
          <w:b/>
          <w:color w:val="FF0000"/>
          <w:szCs w:val="20"/>
        </w:rPr>
        <w:lastRenderedPageBreak/>
        <w:t>ФОРМА 6.</w:t>
      </w:r>
      <w:r w:rsidR="004F333D" w:rsidRPr="004F333D">
        <w:rPr>
          <w:b/>
          <w:color w:val="FF0000"/>
          <w:szCs w:val="20"/>
        </w:rPr>
        <w:t xml:space="preserve"> НЕ ПРИМЕНЯЕТСЯ</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4F333D" w:rsidRDefault="00D44CF8" w:rsidP="00D44CF8">
      <w:pPr>
        <w:suppressAutoHyphens/>
        <w:ind w:left="-284"/>
        <w:rPr>
          <w:b/>
          <w:color w:val="FF0000"/>
          <w:szCs w:val="20"/>
        </w:rPr>
      </w:pPr>
      <w:r w:rsidRPr="004F333D">
        <w:rPr>
          <w:b/>
          <w:color w:val="FF0000"/>
          <w:szCs w:val="20"/>
        </w:rPr>
        <w:lastRenderedPageBreak/>
        <w:t>ФОРМА 7.</w:t>
      </w:r>
      <w:r w:rsidR="004F333D" w:rsidRPr="004F333D">
        <w:rPr>
          <w:b/>
          <w:color w:val="FF0000"/>
          <w:szCs w:val="20"/>
        </w:rPr>
        <w:t xml:space="preserve"> НЕ ПРИМЕНЯЕТСЯ</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A67B3" w:rsidRDefault="00DA67B3"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A67B3" w:rsidRDefault="00DA67B3"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A67B3" w:rsidRDefault="00DA67B3"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A67B3" w:rsidRDefault="00DA67B3"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A67B3" w:rsidRDefault="00DA67B3" w:rsidP="00D44CF8">
                            <w:pPr>
                              <w:rPr>
                                <w:rFonts w:ascii="Arial" w:hAnsi="Arial" w:cs="Arial"/>
                              </w:rPr>
                            </w:pPr>
                            <w:r>
                              <w:rPr>
                                <w:rFonts w:ascii="Arial" w:hAnsi="Arial" w:cs="Arial"/>
                                <w:b/>
                              </w:rPr>
                              <w:t>От кого:</w:t>
                            </w:r>
                            <w:r>
                              <w:rPr>
                                <w:rFonts w:ascii="Arial" w:hAnsi="Arial" w:cs="Arial"/>
                              </w:rPr>
                              <w:t xml:space="preserve"> </w:t>
                            </w:r>
                          </w:p>
                          <w:p w:rsidR="00DA67B3" w:rsidRDefault="00DA67B3"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A67B3" w:rsidRDefault="00DA67B3"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A67B3" w:rsidRDefault="00DA67B3" w:rsidP="00D44CF8">
                      <w:pPr>
                        <w:rPr>
                          <w:rFonts w:ascii="Arial" w:hAnsi="Arial" w:cs="Arial"/>
                        </w:rPr>
                      </w:pPr>
                      <w:r>
                        <w:rPr>
                          <w:rFonts w:ascii="Arial" w:hAnsi="Arial" w:cs="Arial"/>
                          <w:b/>
                        </w:rPr>
                        <w:t>От кого:</w:t>
                      </w:r>
                      <w:r>
                        <w:rPr>
                          <w:rFonts w:ascii="Arial" w:hAnsi="Arial" w:cs="Arial"/>
                        </w:rPr>
                        <w:t xml:space="preserve"> </w:t>
                      </w:r>
                    </w:p>
                    <w:p w:rsidR="00DA67B3" w:rsidRDefault="00DA67B3"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A67B3" w:rsidRDefault="00DA67B3"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A67B3" w:rsidRDefault="00DA67B3" w:rsidP="00D44CF8">
                            <w:pPr>
                              <w:jc w:val="center"/>
                              <w:rPr>
                                <w:i/>
                              </w:rPr>
                            </w:pPr>
                            <w:r>
                              <w:rPr>
                                <w:rFonts w:ascii="Arial" w:hAnsi="Arial" w:cs="Arial"/>
                                <w:b/>
                              </w:rPr>
                              <w:t>Документы на Закупку</w:t>
                            </w:r>
                          </w:p>
                          <w:p w:rsidR="00DA67B3" w:rsidRDefault="00DA67B3"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A67B3" w:rsidRDefault="00DA67B3" w:rsidP="00D44CF8">
                      <w:pPr>
                        <w:jc w:val="center"/>
                        <w:rPr>
                          <w:i/>
                        </w:rPr>
                      </w:pPr>
                      <w:r>
                        <w:rPr>
                          <w:rFonts w:ascii="Arial" w:hAnsi="Arial" w:cs="Arial"/>
                          <w:b/>
                        </w:rPr>
                        <w:t>Документы на Закупку</w:t>
                      </w:r>
                    </w:p>
                    <w:p w:rsidR="00DA67B3" w:rsidRDefault="00DA67B3"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A67B3" w:rsidRDefault="00DA67B3" w:rsidP="00D44CF8">
                            <w:pPr>
                              <w:ind w:left="-142"/>
                              <w:rPr>
                                <w:rFonts w:ascii="Arial" w:hAnsi="Arial" w:cs="Arial"/>
                                <w:sz w:val="18"/>
                                <w:szCs w:val="18"/>
                              </w:rPr>
                            </w:pPr>
                            <w:r>
                              <w:rPr>
                                <w:rFonts w:ascii="Arial" w:hAnsi="Arial" w:cs="Arial"/>
                                <w:sz w:val="18"/>
                                <w:szCs w:val="18"/>
                              </w:rPr>
                              <w:t>Печать (при наличии)</w:t>
                            </w:r>
                          </w:p>
                          <w:p w:rsidR="00DA67B3" w:rsidRDefault="00DA67B3"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A67B3" w:rsidRDefault="00DA67B3" w:rsidP="00D44CF8">
                      <w:pPr>
                        <w:ind w:left="-142"/>
                        <w:rPr>
                          <w:rFonts w:ascii="Arial" w:hAnsi="Arial" w:cs="Arial"/>
                          <w:sz w:val="18"/>
                          <w:szCs w:val="18"/>
                        </w:rPr>
                      </w:pPr>
                      <w:r>
                        <w:rPr>
                          <w:rFonts w:ascii="Arial" w:hAnsi="Arial" w:cs="Arial"/>
                          <w:sz w:val="18"/>
                          <w:szCs w:val="18"/>
                        </w:rPr>
                        <w:t>Печать (при наличии)</w:t>
                      </w:r>
                    </w:p>
                    <w:p w:rsidR="00DA67B3" w:rsidRDefault="00DA67B3"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A67B3" w:rsidRDefault="00DA67B3" w:rsidP="00D44CF8">
                            <w:pPr>
                              <w:rPr>
                                <w:rFonts w:ascii="Arial" w:hAnsi="Arial" w:cs="Arial"/>
                              </w:rPr>
                            </w:pPr>
                            <w:r>
                              <w:rPr>
                                <w:rFonts w:ascii="Arial" w:hAnsi="Arial" w:cs="Arial"/>
                              </w:rPr>
                              <w:t>Адрес подачи:</w:t>
                            </w:r>
                          </w:p>
                          <w:p w:rsidR="00DA67B3" w:rsidRDefault="00DA67B3"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A67B3" w:rsidRDefault="00DA67B3"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A67B3" w:rsidRDefault="00DA67B3" w:rsidP="00D44CF8">
                      <w:pPr>
                        <w:rPr>
                          <w:rFonts w:ascii="Arial" w:hAnsi="Arial" w:cs="Arial"/>
                        </w:rPr>
                      </w:pPr>
                      <w:r>
                        <w:rPr>
                          <w:rFonts w:ascii="Arial" w:hAnsi="Arial" w:cs="Arial"/>
                        </w:rPr>
                        <w:t>Адрес подачи:</w:t>
                      </w:r>
                    </w:p>
                    <w:p w:rsidR="00DA67B3" w:rsidRDefault="00DA67B3"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A67B3" w:rsidRDefault="00DA67B3"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A67B3" w:rsidRDefault="00DA67B3"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A67B3" w:rsidRDefault="00DA67B3"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A67B3" w:rsidRDefault="00DA67B3" w:rsidP="00D44CF8">
                            <w:pPr>
                              <w:jc w:val="center"/>
                            </w:pPr>
                            <w:r>
                              <w:t>_________</w:t>
                            </w:r>
                          </w:p>
                          <w:p w:rsidR="00DA67B3" w:rsidRDefault="00DA67B3"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A67B3" w:rsidRDefault="00DA67B3" w:rsidP="00D44CF8">
                      <w:pPr>
                        <w:jc w:val="center"/>
                      </w:pPr>
                      <w:r>
                        <w:t>_________</w:t>
                      </w:r>
                    </w:p>
                    <w:p w:rsidR="00DA67B3" w:rsidRDefault="00DA67B3"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A67B3" w:rsidRDefault="00DA67B3"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A67B3" w:rsidRDefault="00DA67B3"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93" w:name="_ФОРМА_ЗАЯВЛЕНИЯ_НА"/>
      <w:bookmarkStart w:id="94" w:name="_Toc531131238"/>
      <w:bookmarkEnd w:id="93"/>
      <w:r w:rsidRPr="00D44CF8">
        <w:rPr>
          <w:b/>
          <w:bCs/>
          <w:sz w:val="28"/>
          <w:szCs w:val="28"/>
          <w:lang w:eastAsia="en-US"/>
        </w:rPr>
        <w:t>ФОРМА ЗАЯВЛЕНИЯ НА АККРЕДИТАЦИЮ</w:t>
      </w:r>
      <w:bookmarkEnd w:id="9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6034E">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6034E">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6034E">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6034E">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6034E">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6034E">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95" w:name="_Toc398807148"/>
      <w:bookmarkStart w:id="96" w:name="_Toc393888125"/>
      <w:bookmarkStart w:id="97" w:name="_Toc393989340"/>
      <w:bookmarkStart w:id="98" w:name="_Toc392610538"/>
      <w:bookmarkStart w:id="99" w:name="_Toc392595026"/>
      <w:bookmarkStart w:id="100" w:name="_Toc392495198"/>
      <w:bookmarkStart w:id="101" w:name="_Toc392326437"/>
      <w:bookmarkStart w:id="102" w:name="_Ref391375597"/>
      <w:bookmarkStart w:id="103" w:name="_Ref391375476"/>
      <w:bookmarkStart w:id="104" w:name="_Ref391194808"/>
      <w:bookmarkStart w:id="105" w:name="_Ref391310895"/>
      <w:r w:rsidRPr="00D44CF8">
        <w:rPr>
          <w:b/>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D44CF8">
        <w:rPr>
          <w:b/>
          <w:bCs/>
          <w:caps/>
          <w:sz w:val="20"/>
          <w:vertAlign w:val="superscript"/>
        </w:rPr>
        <w:footnoteReference w:id="1"/>
      </w:r>
    </w:p>
    <w:p w:rsidR="00D44CF8" w:rsidRPr="00D44CF8" w:rsidRDefault="00D44CF8" w:rsidP="00D44CF8">
      <w:pPr>
        <w:jc w:val="center"/>
        <w:rPr>
          <w:vanish/>
          <w:sz w:val="20"/>
          <w:szCs w:val="20"/>
        </w:rPr>
      </w:pPr>
    </w:p>
    <w:bookmarkEnd w:id="104"/>
    <w:bookmarkEnd w:id="10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6034E">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06" w:name="_Toc393888126"/>
      <w:bookmarkStart w:id="107" w:name="_Toc393989341"/>
      <w:bookmarkStart w:id="108" w:name="_Toc392610539"/>
      <w:bookmarkStart w:id="109" w:name="_Toc392595027"/>
      <w:bookmarkStart w:id="110" w:name="_Toc392495199"/>
      <w:bookmarkStart w:id="111" w:name="_Toc392326438"/>
      <w:bookmarkStart w:id="112" w:name="_Ref392931988"/>
      <w:r w:rsidRPr="00D44CF8">
        <w:rPr>
          <w:b/>
          <w:bCs/>
          <w:color w:val="000000"/>
          <w:spacing w:val="36"/>
          <w:sz w:val="20"/>
          <w:szCs w:val="22"/>
        </w:rPr>
        <w:t>конец формы</w:t>
      </w:r>
      <w:bookmarkEnd w:id="106"/>
      <w:bookmarkEnd w:id="107"/>
      <w:bookmarkEnd w:id="108"/>
      <w:bookmarkEnd w:id="109"/>
      <w:bookmarkEnd w:id="110"/>
      <w:bookmarkEnd w:id="111"/>
      <w:bookmarkEnd w:id="11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13" w:name="персданные"/>
      <w:r w:rsidRPr="00D44CF8">
        <w:rPr>
          <w:b/>
          <w:caps/>
          <w:sz w:val="22"/>
          <w:szCs w:val="28"/>
        </w:rPr>
        <w:t>Подтверждение согласия физического лица на обработку персональных данных</w:t>
      </w:r>
    </w:p>
    <w:bookmarkEnd w:id="11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14" w:name="_Toc398807152"/>
      <w:bookmarkEnd w:id="11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15" w:name="_ТРЕБОВАНИЯ_И_ПЕРЕЧЕНЬ"/>
      <w:bookmarkStart w:id="116" w:name="_Ref520988356"/>
      <w:bookmarkStart w:id="117" w:name="_Toc526426184"/>
      <w:bookmarkStart w:id="118" w:name="_Toc531131239"/>
      <w:bookmarkEnd w:id="115"/>
      <w:r w:rsidRPr="00D44CF8">
        <w:rPr>
          <w:b/>
          <w:bCs/>
          <w:sz w:val="28"/>
          <w:szCs w:val="28"/>
          <w:lang w:eastAsia="en-US"/>
        </w:rPr>
        <w:lastRenderedPageBreak/>
        <w:t>ТРЕБОВАНИЯ И ПЕРЕЧЕНЬ ДОКУМЕНТОВ ДЛЯ ПРОХОЖДЕНИЯ АККРЕДИТАЦИИ</w:t>
      </w:r>
      <w:bookmarkEnd w:id="116"/>
      <w:bookmarkEnd w:id="117"/>
      <w:bookmarkEnd w:id="11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6034E">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6034E">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6034E">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B3" w:rsidRDefault="00DA67B3">
      <w:r>
        <w:separator/>
      </w:r>
    </w:p>
  </w:endnote>
  <w:endnote w:type="continuationSeparator" w:id="0">
    <w:p w:rsidR="00DA67B3" w:rsidRDefault="00D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DA67B3" w:rsidRDefault="00DA67B3">
        <w:pPr>
          <w:pStyle w:val="a5"/>
          <w:jc w:val="right"/>
        </w:pPr>
        <w:r>
          <w:fldChar w:fldCharType="begin"/>
        </w:r>
        <w:r>
          <w:instrText>PAGE   \* MERGEFORMAT</w:instrText>
        </w:r>
        <w:r>
          <w:fldChar w:fldCharType="separate"/>
        </w:r>
        <w:r w:rsidR="00BA25B8">
          <w:rPr>
            <w:noProof/>
          </w:rPr>
          <w:t>17</w:t>
        </w:r>
        <w:r>
          <w:fldChar w:fldCharType="end"/>
        </w:r>
      </w:p>
    </w:sdtContent>
  </w:sdt>
  <w:p w:rsidR="00DA67B3" w:rsidRDefault="00DA67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072"/>
      <w:docPartObj>
        <w:docPartGallery w:val="Page Numbers (Bottom of Page)"/>
        <w:docPartUnique/>
      </w:docPartObj>
    </w:sdtPr>
    <w:sdtEndPr/>
    <w:sdtContent>
      <w:p w:rsidR="00DA67B3" w:rsidRDefault="00DA67B3">
        <w:pPr>
          <w:pStyle w:val="a5"/>
          <w:jc w:val="right"/>
        </w:pPr>
        <w:r>
          <w:fldChar w:fldCharType="begin"/>
        </w:r>
        <w:r>
          <w:instrText>PAGE   \* MERGEFORMAT</w:instrText>
        </w:r>
        <w:r>
          <w:fldChar w:fldCharType="separate"/>
        </w:r>
        <w:r w:rsidR="00BA25B8">
          <w:rPr>
            <w:noProof/>
          </w:rPr>
          <w:t>22</w:t>
        </w:r>
        <w:r>
          <w:fldChar w:fldCharType="end"/>
        </w:r>
      </w:p>
    </w:sdtContent>
  </w:sdt>
  <w:p w:rsidR="00DA67B3" w:rsidRPr="00BF3C31" w:rsidRDefault="00DA67B3">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B3" w:rsidRDefault="00DA67B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A67B3" w:rsidRDefault="00DA67B3"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B3" w:rsidRDefault="00DA67B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25B8">
      <w:rPr>
        <w:rStyle w:val="a7"/>
        <w:noProof/>
      </w:rPr>
      <w:t>60</w:t>
    </w:r>
    <w:r>
      <w:rPr>
        <w:rStyle w:val="a7"/>
      </w:rPr>
      <w:fldChar w:fldCharType="end"/>
    </w:r>
  </w:p>
  <w:p w:rsidR="00DA67B3" w:rsidRDefault="00DA67B3"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B3" w:rsidRDefault="00DA67B3">
      <w:r>
        <w:separator/>
      </w:r>
    </w:p>
  </w:footnote>
  <w:footnote w:type="continuationSeparator" w:id="0">
    <w:p w:rsidR="00DA67B3" w:rsidRDefault="00DA67B3">
      <w:r>
        <w:continuationSeparator/>
      </w:r>
    </w:p>
  </w:footnote>
  <w:footnote w:id="1">
    <w:p w:rsidR="00DA67B3" w:rsidRPr="00CB5883" w:rsidRDefault="00DA67B3"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B3" w:rsidRDefault="00DA67B3"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7C10166"/>
    <w:multiLevelType w:val="multilevel"/>
    <w:tmpl w:val="CEE0037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15:restartNumberingAfterBreak="0">
    <w:nsid w:val="1F0300B4"/>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584E91"/>
    <w:multiLevelType w:val="multilevel"/>
    <w:tmpl w:val="2C343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EB45FB4"/>
    <w:multiLevelType w:val="hybridMultilevel"/>
    <w:tmpl w:val="40F2F672"/>
    <w:lvl w:ilvl="0" w:tplc="FEAE1F04">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4"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7"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2"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71050F42"/>
    <w:multiLevelType w:val="multilevel"/>
    <w:tmpl w:val="8E0A9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C26A0A"/>
    <w:multiLevelType w:val="hybridMultilevel"/>
    <w:tmpl w:val="5AE8EAD8"/>
    <w:lvl w:ilvl="0" w:tplc="61C2E3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6F64E4"/>
    <w:multiLevelType w:val="hybridMultilevel"/>
    <w:tmpl w:val="761A6722"/>
    <w:lvl w:ilvl="0" w:tplc="EDEC0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0"/>
  </w:num>
  <w:num w:numId="2">
    <w:abstractNumId w:val="36"/>
  </w:num>
  <w:num w:numId="3">
    <w:abstractNumId w:val="34"/>
  </w:num>
  <w:num w:numId="4">
    <w:abstractNumId w:val="42"/>
  </w:num>
  <w:num w:numId="5">
    <w:abstractNumId w:val="37"/>
  </w:num>
  <w:num w:numId="6">
    <w:abstractNumId w:val="6"/>
  </w:num>
  <w:num w:numId="7">
    <w:abstractNumId w:val="29"/>
  </w:num>
  <w:num w:numId="8">
    <w:abstractNumId w:val="32"/>
  </w:num>
  <w:num w:numId="9">
    <w:abstractNumId w:val="23"/>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38"/>
  </w:num>
  <w:num w:numId="20">
    <w:abstractNumId w:val="3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1"/>
  </w:num>
  <w:num w:numId="26">
    <w:abstractNumId w:val="7"/>
  </w:num>
  <w:num w:numId="27">
    <w:abstractNumId w:val="15"/>
  </w:num>
  <w:num w:numId="28">
    <w:abstractNumId w:val="5"/>
  </w:num>
  <w:num w:numId="29">
    <w:abstractNumId w:val="41"/>
  </w:num>
  <w:num w:numId="30">
    <w:abstractNumId w:val="43"/>
  </w:num>
  <w:num w:numId="31">
    <w:abstractNumId w:val="22"/>
  </w:num>
  <w:num w:numId="32">
    <w:abstractNumId w:val="39"/>
  </w:num>
  <w:num w:numId="33">
    <w:abstractNumId w:val="48"/>
  </w:num>
  <w:num w:numId="34">
    <w:abstractNumId w:val="0"/>
  </w:num>
  <w:num w:numId="35">
    <w:abstractNumId w:val="45"/>
  </w:num>
  <w:num w:numId="36">
    <w:abstractNumId w:val="14"/>
  </w:num>
  <w:num w:numId="37">
    <w:abstractNumId w:val="24"/>
  </w:num>
  <w:num w:numId="38">
    <w:abstractNumId w:val="27"/>
  </w:num>
  <w:num w:numId="39">
    <w:abstractNumId w:val="47"/>
  </w:num>
  <w:num w:numId="40">
    <w:abstractNumId w:val="16"/>
  </w:num>
  <w:num w:numId="41">
    <w:abstractNumId w:val="44"/>
  </w:num>
  <w:num w:numId="42">
    <w:abstractNumId w:val="30"/>
  </w:num>
  <w:num w:numId="43">
    <w:abstractNumId w:val="13"/>
  </w:num>
  <w:num w:numId="4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6"/>
  </w:num>
  <w:num w:numId="47">
    <w:abstractNumId w:val="17"/>
  </w:num>
  <w:num w:numId="48">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4B08"/>
    <w:rsid w:val="00015AA8"/>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5B3E"/>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255"/>
    <w:rsid w:val="000B789B"/>
    <w:rsid w:val="000C0CE0"/>
    <w:rsid w:val="000C2E9D"/>
    <w:rsid w:val="000C5340"/>
    <w:rsid w:val="000C6A8A"/>
    <w:rsid w:val="000C70B2"/>
    <w:rsid w:val="000C760F"/>
    <w:rsid w:val="000D253D"/>
    <w:rsid w:val="000D4802"/>
    <w:rsid w:val="000D5693"/>
    <w:rsid w:val="000D5916"/>
    <w:rsid w:val="000D5E2F"/>
    <w:rsid w:val="000D6F58"/>
    <w:rsid w:val="000E1A10"/>
    <w:rsid w:val="000E3CB7"/>
    <w:rsid w:val="000E4340"/>
    <w:rsid w:val="000E660D"/>
    <w:rsid w:val="000E7F39"/>
    <w:rsid w:val="000F1186"/>
    <w:rsid w:val="000F454C"/>
    <w:rsid w:val="000F49B8"/>
    <w:rsid w:val="000F53B8"/>
    <w:rsid w:val="000F663A"/>
    <w:rsid w:val="000F6A2C"/>
    <w:rsid w:val="00100224"/>
    <w:rsid w:val="0010309E"/>
    <w:rsid w:val="00105516"/>
    <w:rsid w:val="001060A2"/>
    <w:rsid w:val="0011644E"/>
    <w:rsid w:val="0011750E"/>
    <w:rsid w:val="00123200"/>
    <w:rsid w:val="0012323A"/>
    <w:rsid w:val="00123B19"/>
    <w:rsid w:val="0012645D"/>
    <w:rsid w:val="001271F7"/>
    <w:rsid w:val="00127EFA"/>
    <w:rsid w:val="00130972"/>
    <w:rsid w:val="00131321"/>
    <w:rsid w:val="001347C9"/>
    <w:rsid w:val="001367BD"/>
    <w:rsid w:val="001376A3"/>
    <w:rsid w:val="00141D21"/>
    <w:rsid w:val="0014442B"/>
    <w:rsid w:val="001450FB"/>
    <w:rsid w:val="001458F7"/>
    <w:rsid w:val="00146A77"/>
    <w:rsid w:val="00147EAD"/>
    <w:rsid w:val="001509E8"/>
    <w:rsid w:val="001512F8"/>
    <w:rsid w:val="00151B7F"/>
    <w:rsid w:val="00152209"/>
    <w:rsid w:val="0015388D"/>
    <w:rsid w:val="00153AFB"/>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86CAA"/>
    <w:rsid w:val="00190B10"/>
    <w:rsid w:val="00192752"/>
    <w:rsid w:val="001927DA"/>
    <w:rsid w:val="00194172"/>
    <w:rsid w:val="00195013"/>
    <w:rsid w:val="0019593A"/>
    <w:rsid w:val="00197E6B"/>
    <w:rsid w:val="001A05E3"/>
    <w:rsid w:val="001A128B"/>
    <w:rsid w:val="001A3916"/>
    <w:rsid w:val="001A441D"/>
    <w:rsid w:val="001A6130"/>
    <w:rsid w:val="001A6847"/>
    <w:rsid w:val="001A6E87"/>
    <w:rsid w:val="001A75CE"/>
    <w:rsid w:val="001B0751"/>
    <w:rsid w:val="001B1D80"/>
    <w:rsid w:val="001B2250"/>
    <w:rsid w:val="001B3544"/>
    <w:rsid w:val="001B3828"/>
    <w:rsid w:val="001B3981"/>
    <w:rsid w:val="001B5049"/>
    <w:rsid w:val="001B5A22"/>
    <w:rsid w:val="001B6463"/>
    <w:rsid w:val="001B69AF"/>
    <w:rsid w:val="001C0A19"/>
    <w:rsid w:val="001C271F"/>
    <w:rsid w:val="001C725E"/>
    <w:rsid w:val="001C7659"/>
    <w:rsid w:val="001D1232"/>
    <w:rsid w:val="001D2FE7"/>
    <w:rsid w:val="001D3606"/>
    <w:rsid w:val="001D613A"/>
    <w:rsid w:val="001E0EFB"/>
    <w:rsid w:val="001E111F"/>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10DE"/>
    <w:rsid w:val="00212478"/>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2520"/>
    <w:rsid w:val="00233F4F"/>
    <w:rsid w:val="00241EA5"/>
    <w:rsid w:val="00244103"/>
    <w:rsid w:val="00245AC2"/>
    <w:rsid w:val="00245B7D"/>
    <w:rsid w:val="0025044E"/>
    <w:rsid w:val="00255806"/>
    <w:rsid w:val="00255845"/>
    <w:rsid w:val="002565B4"/>
    <w:rsid w:val="00257E1F"/>
    <w:rsid w:val="00260B65"/>
    <w:rsid w:val="00262C85"/>
    <w:rsid w:val="00263EC7"/>
    <w:rsid w:val="00266DF5"/>
    <w:rsid w:val="00271E2F"/>
    <w:rsid w:val="002736E0"/>
    <w:rsid w:val="002739BE"/>
    <w:rsid w:val="00274DC4"/>
    <w:rsid w:val="002756C5"/>
    <w:rsid w:val="00277359"/>
    <w:rsid w:val="00281454"/>
    <w:rsid w:val="0028263A"/>
    <w:rsid w:val="00282B7F"/>
    <w:rsid w:val="00283310"/>
    <w:rsid w:val="00283911"/>
    <w:rsid w:val="00283DFE"/>
    <w:rsid w:val="00284F27"/>
    <w:rsid w:val="00285E67"/>
    <w:rsid w:val="0029170E"/>
    <w:rsid w:val="002957B6"/>
    <w:rsid w:val="00297259"/>
    <w:rsid w:val="002972F1"/>
    <w:rsid w:val="002A0150"/>
    <w:rsid w:val="002A07BE"/>
    <w:rsid w:val="002A25C1"/>
    <w:rsid w:val="002A35F6"/>
    <w:rsid w:val="002A4553"/>
    <w:rsid w:val="002A5AE1"/>
    <w:rsid w:val="002A727C"/>
    <w:rsid w:val="002A7E1D"/>
    <w:rsid w:val="002B17D0"/>
    <w:rsid w:val="002B1DA9"/>
    <w:rsid w:val="002B230F"/>
    <w:rsid w:val="002B2E37"/>
    <w:rsid w:val="002B41EF"/>
    <w:rsid w:val="002B5F24"/>
    <w:rsid w:val="002B6266"/>
    <w:rsid w:val="002B7284"/>
    <w:rsid w:val="002B79EC"/>
    <w:rsid w:val="002B7C0C"/>
    <w:rsid w:val="002C08EF"/>
    <w:rsid w:val="002C29F5"/>
    <w:rsid w:val="002C2E31"/>
    <w:rsid w:val="002C3640"/>
    <w:rsid w:val="002C4C01"/>
    <w:rsid w:val="002C61D7"/>
    <w:rsid w:val="002C6DB1"/>
    <w:rsid w:val="002C746D"/>
    <w:rsid w:val="002C77D3"/>
    <w:rsid w:val="002D0433"/>
    <w:rsid w:val="002D0976"/>
    <w:rsid w:val="002D0C82"/>
    <w:rsid w:val="002D2082"/>
    <w:rsid w:val="002D3D10"/>
    <w:rsid w:val="002D6817"/>
    <w:rsid w:val="002D6F7F"/>
    <w:rsid w:val="002D7200"/>
    <w:rsid w:val="002E2082"/>
    <w:rsid w:val="002E394D"/>
    <w:rsid w:val="002E6504"/>
    <w:rsid w:val="002E7D3B"/>
    <w:rsid w:val="002F11C4"/>
    <w:rsid w:val="002F3EF9"/>
    <w:rsid w:val="002F4BE6"/>
    <w:rsid w:val="002F56AE"/>
    <w:rsid w:val="002F6A8F"/>
    <w:rsid w:val="00302379"/>
    <w:rsid w:val="003027C3"/>
    <w:rsid w:val="00302D56"/>
    <w:rsid w:val="00305D80"/>
    <w:rsid w:val="003106EB"/>
    <w:rsid w:val="003109EE"/>
    <w:rsid w:val="00312F7B"/>
    <w:rsid w:val="00313F0F"/>
    <w:rsid w:val="00315477"/>
    <w:rsid w:val="00315CD1"/>
    <w:rsid w:val="003160BC"/>
    <w:rsid w:val="0031661E"/>
    <w:rsid w:val="00316A55"/>
    <w:rsid w:val="00320FA4"/>
    <w:rsid w:val="003210CD"/>
    <w:rsid w:val="003213D6"/>
    <w:rsid w:val="00324594"/>
    <w:rsid w:val="003245A6"/>
    <w:rsid w:val="00325D94"/>
    <w:rsid w:val="00326793"/>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219C"/>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181"/>
    <w:rsid w:val="003B04B3"/>
    <w:rsid w:val="003B05D1"/>
    <w:rsid w:val="003B2151"/>
    <w:rsid w:val="003B2D55"/>
    <w:rsid w:val="003B629E"/>
    <w:rsid w:val="003B6F27"/>
    <w:rsid w:val="003B788E"/>
    <w:rsid w:val="003B78A3"/>
    <w:rsid w:val="003C1149"/>
    <w:rsid w:val="003C2207"/>
    <w:rsid w:val="003C2563"/>
    <w:rsid w:val="003C3601"/>
    <w:rsid w:val="003C559F"/>
    <w:rsid w:val="003C609C"/>
    <w:rsid w:val="003C62F0"/>
    <w:rsid w:val="003C659C"/>
    <w:rsid w:val="003C7398"/>
    <w:rsid w:val="003D13CF"/>
    <w:rsid w:val="003D4104"/>
    <w:rsid w:val="003D69FF"/>
    <w:rsid w:val="003D7629"/>
    <w:rsid w:val="003E14D3"/>
    <w:rsid w:val="003E17B5"/>
    <w:rsid w:val="003E2893"/>
    <w:rsid w:val="003E4216"/>
    <w:rsid w:val="003F0814"/>
    <w:rsid w:val="003F19BB"/>
    <w:rsid w:val="003F5BCA"/>
    <w:rsid w:val="0040000B"/>
    <w:rsid w:val="004002F6"/>
    <w:rsid w:val="0040082E"/>
    <w:rsid w:val="00400E50"/>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4DE8"/>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7F6"/>
    <w:rsid w:val="004B78C9"/>
    <w:rsid w:val="004C25A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33D"/>
    <w:rsid w:val="004F3607"/>
    <w:rsid w:val="004F46B9"/>
    <w:rsid w:val="004F4B96"/>
    <w:rsid w:val="004F7CC4"/>
    <w:rsid w:val="0050157E"/>
    <w:rsid w:val="0050278E"/>
    <w:rsid w:val="0050281C"/>
    <w:rsid w:val="00503B15"/>
    <w:rsid w:val="005041E3"/>
    <w:rsid w:val="00504C9F"/>
    <w:rsid w:val="00505BE1"/>
    <w:rsid w:val="00506F91"/>
    <w:rsid w:val="00506FC4"/>
    <w:rsid w:val="005071BB"/>
    <w:rsid w:val="0051216B"/>
    <w:rsid w:val="005133D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34"/>
    <w:rsid w:val="00560172"/>
    <w:rsid w:val="00567B91"/>
    <w:rsid w:val="00571D9C"/>
    <w:rsid w:val="00574276"/>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3DC2"/>
    <w:rsid w:val="005A66AF"/>
    <w:rsid w:val="005A7F49"/>
    <w:rsid w:val="005A7FEA"/>
    <w:rsid w:val="005B1236"/>
    <w:rsid w:val="005B19C9"/>
    <w:rsid w:val="005B2632"/>
    <w:rsid w:val="005B32E2"/>
    <w:rsid w:val="005B3845"/>
    <w:rsid w:val="005B4CBD"/>
    <w:rsid w:val="005C08C3"/>
    <w:rsid w:val="005C1BDF"/>
    <w:rsid w:val="005C256B"/>
    <w:rsid w:val="005C4306"/>
    <w:rsid w:val="005C4A80"/>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4D52"/>
    <w:rsid w:val="00606A76"/>
    <w:rsid w:val="00610564"/>
    <w:rsid w:val="006111EF"/>
    <w:rsid w:val="006126A0"/>
    <w:rsid w:val="00613D33"/>
    <w:rsid w:val="006147DA"/>
    <w:rsid w:val="00616931"/>
    <w:rsid w:val="00620331"/>
    <w:rsid w:val="00623944"/>
    <w:rsid w:val="006239FE"/>
    <w:rsid w:val="006245BB"/>
    <w:rsid w:val="00624C25"/>
    <w:rsid w:val="006257A7"/>
    <w:rsid w:val="00626722"/>
    <w:rsid w:val="00626FBC"/>
    <w:rsid w:val="0062725D"/>
    <w:rsid w:val="006274D2"/>
    <w:rsid w:val="00630EEB"/>
    <w:rsid w:val="00631CC3"/>
    <w:rsid w:val="00634795"/>
    <w:rsid w:val="00635A85"/>
    <w:rsid w:val="00637799"/>
    <w:rsid w:val="0063782A"/>
    <w:rsid w:val="006379BA"/>
    <w:rsid w:val="00641519"/>
    <w:rsid w:val="006455C5"/>
    <w:rsid w:val="006507DB"/>
    <w:rsid w:val="00650CFE"/>
    <w:rsid w:val="0065220E"/>
    <w:rsid w:val="00652319"/>
    <w:rsid w:val="006547D6"/>
    <w:rsid w:val="00654A7E"/>
    <w:rsid w:val="00655DD6"/>
    <w:rsid w:val="0066031C"/>
    <w:rsid w:val="0066034E"/>
    <w:rsid w:val="006612B6"/>
    <w:rsid w:val="00662863"/>
    <w:rsid w:val="00663462"/>
    <w:rsid w:val="00663999"/>
    <w:rsid w:val="00663BB4"/>
    <w:rsid w:val="00663D24"/>
    <w:rsid w:val="0066521F"/>
    <w:rsid w:val="00665CB4"/>
    <w:rsid w:val="0067290A"/>
    <w:rsid w:val="00672DC5"/>
    <w:rsid w:val="0067383D"/>
    <w:rsid w:val="00673C48"/>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6893"/>
    <w:rsid w:val="006D791B"/>
    <w:rsid w:val="006D7EAA"/>
    <w:rsid w:val="006E067F"/>
    <w:rsid w:val="006E0BD1"/>
    <w:rsid w:val="006E38E2"/>
    <w:rsid w:val="006E4846"/>
    <w:rsid w:val="006E4EEA"/>
    <w:rsid w:val="006E58CB"/>
    <w:rsid w:val="006E607C"/>
    <w:rsid w:val="006F09A4"/>
    <w:rsid w:val="006F3710"/>
    <w:rsid w:val="006F3A79"/>
    <w:rsid w:val="006F3B3C"/>
    <w:rsid w:val="006F4B7F"/>
    <w:rsid w:val="006F6E44"/>
    <w:rsid w:val="006F7B46"/>
    <w:rsid w:val="006F7E4D"/>
    <w:rsid w:val="00700CEE"/>
    <w:rsid w:val="007022F7"/>
    <w:rsid w:val="0070450A"/>
    <w:rsid w:val="00705A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0F77"/>
    <w:rsid w:val="00781790"/>
    <w:rsid w:val="007821CC"/>
    <w:rsid w:val="00783604"/>
    <w:rsid w:val="00785E96"/>
    <w:rsid w:val="0078685F"/>
    <w:rsid w:val="00787116"/>
    <w:rsid w:val="00790540"/>
    <w:rsid w:val="007914CA"/>
    <w:rsid w:val="007920AB"/>
    <w:rsid w:val="0079372A"/>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1B0"/>
    <w:rsid w:val="007C6CA4"/>
    <w:rsid w:val="007C710A"/>
    <w:rsid w:val="007C7C9E"/>
    <w:rsid w:val="007D09A9"/>
    <w:rsid w:val="007D23DC"/>
    <w:rsid w:val="007D2F5B"/>
    <w:rsid w:val="007D36F9"/>
    <w:rsid w:val="007D3999"/>
    <w:rsid w:val="007D3C45"/>
    <w:rsid w:val="007D4759"/>
    <w:rsid w:val="007D5BAD"/>
    <w:rsid w:val="007D76A7"/>
    <w:rsid w:val="007E308C"/>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1F6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37EB"/>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8E3"/>
    <w:rsid w:val="008B4698"/>
    <w:rsid w:val="008B5B13"/>
    <w:rsid w:val="008B5D34"/>
    <w:rsid w:val="008C358A"/>
    <w:rsid w:val="008C4F86"/>
    <w:rsid w:val="008C505E"/>
    <w:rsid w:val="008C6D0B"/>
    <w:rsid w:val="008C6DB2"/>
    <w:rsid w:val="008C79D9"/>
    <w:rsid w:val="008C7F47"/>
    <w:rsid w:val="008D190D"/>
    <w:rsid w:val="008D3213"/>
    <w:rsid w:val="008D3BB5"/>
    <w:rsid w:val="008D3D78"/>
    <w:rsid w:val="008D69CF"/>
    <w:rsid w:val="008D6C23"/>
    <w:rsid w:val="008D6CB4"/>
    <w:rsid w:val="008E08CA"/>
    <w:rsid w:val="008E3B67"/>
    <w:rsid w:val="008E44EF"/>
    <w:rsid w:val="008E61D4"/>
    <w:rsid w:val="008E6EA7"/>
    <w:rsid w:val="008E73E3"/>
    <w:rsid w:val="008F0624"/>
    <w:rsid w:val="008F62BC"/>
    <w:rsid w:val="008F6C55"/>
    <w:rsid w:val="008F7BCD"/>
    <w:rsid w:val="00900AA7"/>
    <w:rsid w:val="009011A4"/>
    <w:rsid w:val="00904857"/>
    <w:rsid w:val="00907539"/>
    <w:rsid w:val="00913D73"/>
    <w:rsid w:val="00914493"/>
    <w:rsid w:val="009165EB"/>
    <w:rsid w:val="00917034"/>
    <w:rsid w:val="00920A8B"/>
    <w:rsid w:val="00920E04"/>
    <w:rsid w:val="0092578D"/>
    <w:rsid w:val="009261A1"/>
    <w:rsid w:val="0092768F"/>
    <w:rsid w:val="009276A8"/>
    <w:rsid w:val="00930E58"/>
    <w:rsid w:val="009314C6"/>
    <w:rsid w:val="00932292"/>
    <w:rsid w:val="00933FF7"/>
    <w:rsid w:val="009345AD"/>
    <w:rsid w:val="0093583D"/>
    <w:rsid w:val="00936185"/>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037"/>
    <w:rsid w:val="009A17C4"/>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1A4C"/>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1E21"/>
    <w:rsid w:val="00A15223"/>
    <w:rsid w:val="00A16CD2"/>
    <w:rsid w:val="00A17FAB"/>
    <w:rsid w:val="00A213D0"/>
    <w:rsid w:val="00A21E42"/>
    <w:rsid w:val="00A223EF"/>
    <w:rsid w:val="00A22DC4"/>
    <w:rsid w:val="00A2351A"/>
    <w:rsid w:val="00A23B2A"/>
    <w:rsid w:val="00A27477"/>
    <w:rsid w:val="00A30802"/>
    <w:rsid w:val="00A33B1D"/>
    <w:rsid w:val="00A36450"/>
    <w:rsid w:val="00A37B81"/>
    <w:rsid w:val="00A4054C"/>
    <w:rsid w:val="00A4252F"/>
    <w:rsid w:val="00A42897"/>
    <w:rsid w:val="00A42DD8"/>
    <w:rsid w:val="00A43EA3"/>
    <w:rsid w:val="00A46682"/>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333A"/>
    <w:rsid w:val="00A75E05"/>
    <w:rsid w:val="00A75EA2"/>
    <w:rsid w:val="00A77721"/>
    <w:rsid w:val="00A8005F"/>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959EA"/>
    <w:rsid w:val="00AA2FF9"/>
    <w:rsid w:val="00AA436F"/>
    <w:rsid w:val="00AB04EB"/>
    <w:rsid w:val="00AB2D28"/>
    <w:rsid w:val="00AB2DA0"/>
    <w:rsid w:val="00AB3CF7"/>
    <w:rsid w:val="00AB720D"/>
    <w:rsid w:val="00AC0121"/>
    <w:rsid w:val="00AC1A4D"/>
    <w:rsid w:val="00AC286C"/>
    <w:rsid w:val="00AC4B31"/>
    <w:rsid w:val="00AD1E82"/>
    <w:rsid w:val="00AD21B2"/>
    <w:rsid w:val="00AD44AB"/>
    <w:rsid w:val="00AD50DE"/>
    <w:rsid w:val="00AD698F"/>
    <w:rsid w:val="00AD6FA5"/>
    <w:rsid w:val="00AE0685"/>
    <w:rsid w:val="00AE0858"/>
    <w:rsid w:val="00AE0EB0"/>
    <w:rsid w:val="00AE1545"/>
    <w:rsid w:val="00AE2A65"/>
    <w:rsid w:val="00AE4C40"/>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14C5"/>
    <w:rsid w:val="00B25507"/>
    <w:rsid w:val="00B26003"/>
    <w:rsid w:val="00B2678E"/>
    <w:rsid w:val="00B26B82"/>
    <w:rsid w:val="00B321FF"/>
    <w:rsid w:val="00B32A3D"/>
    <w:rsid w:val="00B32DE2"/>
    <w:rsid w:val="00B32F25"/>
    <w:rsid w:val="00B33D8E"/>
    <w:rsid w:val="00B34E26"/>
    <w:rsid w:val="00B35D35"/>
    <w:rsid w:val="00B37EA4"/>
    <w:rsid w:val="00B408B3"/>
    <w:rsid w:val="00B41343"/>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25B8"/>
    <w:rsid w:val="00BA3B95"/>
    <w:rsid w:val="00BA3DCD"/>
    <w:rsid w:val="00BA4FEE"/>
    <w:rsid w:val="00BA5B03"/>
    <w:rsid w:val="00BA7145"/>
    <w:rsid w:val="00BB203B"/>
    <w:rsid w:val="00BB37A5"/>
    <w:rsid w:val="00BB470A"/>
    <w:rsid w:val="00BB671E"/>
    <w:rsid w:val="00BB73D6"/>
    <w:rsid w:val="00BC4529"/>
    <w:rsid w:val="00BC5551"/>
    <w:rsid w:val="00BC6019"/>
    <w:rsid w:val="00BC7AE4"/>
    <w:rsid w:val="00BD10A3"/>
    <w:rsid w:val="00BD15E9"/>
    <w:rsid w:val="00BD1B2F"/>
    <w:rsid w:val="00BD3B50"/>
    <w:rsid w:val="00BD4824"/>
    <w:rsid w:val="00BD5099"/>
    <w:rsid w:val="00BE065A"/>
    <w:rsid w:val="00BE08E6"/>
    <w:rsid w:val="00BE0E1A"/>
    <w:rsid w:val="00BE4B15"/>
    <w:rsid w:val="00BE7677"/>
    <w:rsid w:val="00BE7E3B"/>
    <w:rsid w:val="00BF025D"/>
    <w:rsid w:val="00BF179E"/>
    <w:rsid w:val="00BF37EA"/>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9C4"/>
    <w:rsid w:val="00C42B68"/>
    <w:rsid w:val="00C4370B"/>
    <w:rsid w:val="00C529D8"/>
    <w:rsid w:val="00C52F42"/>
    <w:rsid w:val="00C531AA"/>
    <w:rsid w:val="00C57BD1"/>
    <w:rsid w:val="00C624F6"/>
    <w:rsid w:val="00C63D96"/>
    <w:rsid w:val="00C65CCD"/>
    <w:rsid w:val="00C6616D"/>
    <w:rsid w:val="00C665C9"/>
    <w:rsid w:val="00C712A1"/>
    <w:rsid w:val="00C72F4D"/>
    <w:rsid w:val="00C734C3"/>
    <w:rsid w:val="00C7554C"/>
    <w:rsid w:val="00C7673A"/>
    <w:rsid w:val="00C81689"/>
    <w:rsid w:val="00C81D60"/>
    <w:rsid w:val="00C827FF"/>
    <w:rsid w:val="00C845C8"/>
    <w:rsid w:val="00C8497D"/>
    <w:rsid w:val="00C85362"/>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B80"/>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5A66"/>
    <w:rsid w:val="00D0698B"/>
    <w:rsid w:val="00D0702B"/>
    <w:rsid w:val="00D101EF"/>
    <w:rsid w:val="00D11B45"/>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38CD"/>
    <w:rsid w:val="00D34D18"/>
    <w:rsid w:val="00D35523"/>
    <w:rsid w:val="00D35FB5"/>
    <w:rsid w:val="00D36BDF"/>
    <w:rsid w:val="00D416E5"/>
    <w:rsid w:val="00D44CF8"/>
    <w:rsid w:val="00D46C8A"/>
    <w:rsid w:val="00D47DB5"/>
    <w:rsid w:val="00D50218"/>
    <w:rsid w:val="00D502C9"/>
    <w:rsid w:val="00D50627"/>
    <w:rsid w:val="00D5168A"/>
    <w:rsid w:val="00D52A46"/>
    <w:rsid w:val="00D54378"/>
    <w:rsid w:val="00D5583D"/>
    <w:rsid w:val="00D61578"/>
    <w:rsid w:val="00D630F0"/>
    <w:rsid w:val="00D6359E"/>
    <w:rsid w:val="00D6425C"/>
    <w:rsid w:val="00D65232"/>
    <w:rsid w:val="00D65F7B"/>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67B3"/>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56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38CC"/>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66E44"/>
    <w:rsid w:val="00E70B5E"/>
    <w:rsid w:val="00E71A9F"/>
    <w:rsid w:val="00E71D26"/>
    <w:rsid w:val="00E72BA6"/>
    <w:rsid w:val="00E741E6"/>
    <w:rsid w:val="00E7478B"/>
    <w:rsid w:val="00E74BEE"/>
    <w:rsid w:val="00E77CBF"/>
    <w:rsid w:val="00E80437"/>
    <w:rsid w:val="00E81720"/>
    <w:rsid w:val="00E81F12"/>
    <w:rsid w:val="00E81F50"/>
    <w:rsid w:val="00E823F4"/>
    <w:rsid w:val="00E82CCC"/>
    <w:rsid w:val="00E836C3"/>
    <w:rsid w:val="00E844E0"/>
    <w:rsid w:val="00E86114"/>
    <w:rsid w:val="00E91B2F"/>
    <w:rsid w:val="00E930BD"/>
    <w:rsid w:val="00E96D90"/>
    <w:rsid w:val="00E97B10"/>
    <w:rsid w:val="00EA0042"/>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0BB1"/>
    <w:rsid w:val="00EE35A3"/>
    <w:rsid w:val="00EE3C27"/>
    <w:rsid w:val="00EE4B43"/>
    <w:rsid w:val="00EE53EF"/>
    <w:rsid w:val="00EE5861"/>
    <w:rsid w:val="00EE5AEC"/>
    <w:rsid w:val="00EF0650"/>
    <w:rsid w:val="00EF0B32"/>
    <w:rsid w:val="00EF1924"/>
    <w:rsid w:val="00EF29DC"/>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3A0B"/>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D79F5"/>
    <w:rsid w:val="00FE0AA0"/>
    <w:rsid w:val="00FE2330"/>
    <w:rsid w:val="00FE2373"/>
    <w:rsid w:val="00FE35A1"/>
    <w:rsid w:val="00FE4823"/>
    <w:rsid w:val="00FE51D5"/>
    <w:rsid w:val="00FE6080"/>
    <w:rsid w:val="00FF1C5A"/>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34"/>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 w:type="character" w:customStyle="1" w:styleId="17">
    <w:name w:val="Нижний колонтитул Знак1"/>
    <w:basedOn w:val="a2"/>
    <w:uiPriority w:val="99"/>
    <w:qFormat/>
    <w:rsid w:val="00DE5664"/>
    <w:rPr>
      <w:lang w:val="ru-RU" w:eastAsia="ru-RU" w:bidi="ar-SA"/>
    </w:rPr>
  </w:style>
  <w:style w:type="character" w:customStyle="1" w:styleId="itemtext1">
    <w:name w:val="itemtext1"/>
    <w:basedOn w:val="a2"/>
    <w:rsid w:val="00B26003"/>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228">
      <w:bodyDiv w:val="1"/>
      <w:marLeft w:val="0"/>
      <w:marRight w:val="0"/>
      <w:marTop w:val="0"/>
      <w:marBottom w:val="0"/>
      <w:divBdr>
        <w:top w:val="none" w:sz="0" w:space="0" w:color="auto"/>
        <w:left w:val="none" w:sz="0" w:space="0" w:color="auto"/>
        <w:bottom w:val="none" w:sz="0" w:space="0" w:color="auto"/>
        <w:right w:val="none" w:sz="0" w:space="0" w:color="auto"/>
      </w:divBdr>
    </w:div>
    <w:div w:id="76950621">
      <w:bodyDiv w:val="1"/>
      <w:marLeft w:val="0"/>
      <w:marRight w:val="0"/>
      <w:marTop w:val="0"/>
      <w:marBottom w:val="0"/>
      <w:divBdr>
        <w:top w:val="none" w:sz="0" w:space="0" w:color="auto"/>
        <w:left w:val="none" w:sz="0" w:space="0" w:color="auto"/>
        <w:bottom w:val="none" w:sz="0" w:space="0" w:color="auto"/>
        <w:right w:val="none" w:sz="0" w:space="0" w:color="auto"/>
      </w:divBdr>
    </w:div>
    <w:div w:id="17623411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064836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30494322">
      <w:bodyDiv w:val="1"/>
      <w:marLeft w:val="0"/>
      <w:marRight w:val="0"/>
      <w:marTop w:val="0"/>
      <w:marBottom w:val="0"/>
      <w:divBdr>
        <w:top w:val="none" w:sz="0" w:space="0" w:color="auto"/>
        <w:left w:val="none" w:sz="0" w:space="0" w:color="auto"/>
        <w:bottom w:val="none" w:sz="0" w:space="0" w:color="auto"/>
        <w:right w:val="none" w:sz="0" w:space="0" w:color="auto"/>
      </w:divBdr>
    </w:div>
    <w:div w:id="893270058">
      <w:bodyDiv w:val="1"/>
      <w:marLeft w:val="0"/>
      <w:marRight w:val="0"/>
      <w:marTop w:val="0"/>
      <w:marBottom w:val="0"/>
      <w:divBdr>
        <w:top w:val="none" w:sz="0" w:space="0" w:color="auto"/>
        <w:left w:val="none" w:sz="0" w:space="0" w:color="auto"/>
        <w:bottom w:val="none" w:sz="0" w:space="0" w:color="auto"/>
        <w:right w:val="none" w:sz="0" w:space="0" w:color="auto"/>
      </w:divBdr>
    </w:div>
    <w:div w:id="917248337">
      <w:bodyDiv w:val="1"/>
      <w:marLeft w:val="0"/>
      <w:marRight w:val="0"/>
      <w:marTop w:val="0"/>
      <w:marBottom w:val="0"/>
      <w:divBdr>
        <w:top w:val="none" w:sz="0" w:space="0" w:color="auto"/>
        <w:left w:val="none" w:sz="0" w:space="0" w:color="auto"/>
        <w:bottom w:val="none" w:sz="0" w:space="0" w:color="auto"/>
        <w:right w:val="none" w:sz="0" w:space="0" w:color="auto"/>
      </w:divBdr>
    </w:div>
    <w:div w:id="10909262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359549125">
      <w:bodyDiv w:val="1"/>
      <w:marLeft w:val="0"/>
      <w:marRight w:val="0"/>
      <w:marTop w:val="0"/>
      <w:marBottom w:val="0"/>
      <w:divBdr>
        <w:top w:val="none" w:sz="0" w:space="0" w:color="auto"/>
        <w:left w:val="none" w:sz="0" w:space="0" w:color="auto"/>
        <w:bottom w:val="none" w:sz="0" w:space="0" w:color="auto"/>
        <w:right w:val="none" w:sz="0" w:space="0" w:color="auto"/>
      </w:divBdr>
    </w:div>
    <w:div w:id="1479540851">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17356639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0C86-D8D6-46FC-B621-05D247A8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60</Pages>
  <Words>14053</Words>
  <Characters>106370</Characters>
  <Application>Microsoft Office Word</Application>
  <DocSecurity>0</DocSecurity>
  <Lines>886</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21</cp:revision>
  <cp:lastPrinted>2019-12-03T08:27:00Z</cp:lastPrinted>
  <dcterms:created xsi:type="dcterms:W3CDTF">2019-11-27T07:32:00Z</dcterms:created>
  <dcterms:modified xsi:type="dcterms:W3CDTF">2019-12-03T09:09:00Z</dcterms:modified>
</cp:coreProperties>
</file>