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041F0EED" w:rsidR="0096091F" w:rsidRPr="00DB350E" w:rsidRDefault="009B7D88" w:rsidP="00D46172">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AF6743">
        <w:rPr>
          <w:b/>
          <w:sz w:val="28"/>
          <w:szCs w:val="28"/>
        </w:rPr>
        <w:t>на п</w:t>
      </w:r>
      <w:r w:rsidR="00AF6743" w:rsidRPr="00AF6743">
        <w:rPr>
          <w:b/>
          <w:sz w:val="28"/>
          <w:szCs w:val="28"/>
        </w:rPr>
        <w:t>роведение работ по внешнему тестированию на</w:t>
      </w:r>
      <w:r w:rsidR="000120EB">
        <w:rPr>
          <w:b/>
          <w:sz w:val="28"/>
          <w:szCs w:val="28"/>
        </w:rPr>
        <w:t xml:space="preserve"> незаконное</w:t>
      </w:r>
      <w:r w:rsidR="00AF6743" w:rsidRPr="00AF6743">
        <w:rPr>
          <w:b/>
          <w:sz w:val="28"/>
          <w:szCs w:val="28"/>
        </w:rPr>
        <w:t xml:space="preserve"> проникновение для информационной системы Leader-ID</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1E54063B" w:rsidR="000D115C" w:rsidRDefault="002B650A" w:rsidP="004E6DC6">
      <w:pPr>
        <w:jc w:val="center"/>
        <w:rPr>
          <w:sz w:val="24"/>
          <w:szCs w:val="24"/>
        </w:rPr>
      </w:pPr>
      <w:r w:rsidRPr="00BD1C40">
        <w:rPr>
          <w:sz w:val="24"/>
          <w:szCs w:val="24"/>
        </w:rPr>
        <w:t>201</w:t>
      </w:r>
      <w:r w:rsidR="00574B3F">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5772F8">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5772F8">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5772F8">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5772F8">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5772F8">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5772F8">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3CF03E43"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2C2CEE" w:rsidRPr="00404429">
          <w:rPr>
            <w:rStyle w:val="aa"/>
            <w:sz w:val="24"/>
            <w:szCs w:val="24"/>
          </w:rPr>
          <w:t>http://</w:t>
        </w:r>
        <w:r w:rsidR="002C2CEE" w:rsidRPr="00404429">
          <w:rPr>
            <w:rStyle w:val="aa"/>
            <w:sz w:val="24"/>
            <w:szCs w:val="24"/>
            <w:lang w:val="en-US"/>
          </w:rPr>
          <w:t>utp</w:t>
        </w:r>
        <w:r w:rsidR="002C2CEE" w:rsidRPr="00404429">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D2196C">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D2196C">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D2196C">
      <w:pPr>
        <w:pStyle w:val="afff4"/>
        <w:numPr>
          <w:ilvl w:val="0"/>
          <w:numId w:val="43"/>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D2196C">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28636B58"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2C2CEE" w:rsidRPr="002C2CEE">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D2196C">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D2196C">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59348EAC" w14:textId="77777777" w:rsidR="0071152D" w:rsidRPr="005A456F" w:rsidRDefault="0071152D" w:rsidP="0071152D">
      <w:pPr>
        <w:pStyle w:val="10"/>
      </w:pPr>
      <w:bookmarkStart w:id="67" w:name="_III._ИНФОРМАЦИОННАЯ_КАРТА"/>
      <w:bookmarkStart w:id="68" w:name="_ИНФОРМАЦИОННАЯ_КАРТА_ЗАПРОСА"/>
      <w:bookmarkStart w:id="69" w:name="_Toc465240945"/>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bookmarkEnd w:id="43"/>
      <w:bookmarkEnd w:id="44"/>
      <w:bookmarkEnd w:id="45"/>
      <w:bookmarkEnd w:id="66"/>
      <w:bookmarkEnd w:id="67"/>
      <w:bookmarkEnd w:id="68"/>
      <w:r w:rsidRPr="005A456F">
        <w:t>ИНФОРМАЦИОННАЯ КАРТА ЗАПРОСА ПРЕДЛОЖЕНИЙ</w:t>
      </w:r>
      <w:bookmarkEnd w:id="69"/>
    </w:p>
    <w:p w14:paraId="50523918" w14:textId="77777777" w:rsidR="0071152D" w:rsidRPr="005A456F" w:rsidRDefault="0071152D" w:rsidP="0071152D"/>
    <w:p w14:paraId="7D653B09" w14:textId="77777777" w:rsidR="0071152D" w:rsidRPr="005A456F" w:rsidRDefault="0071152D" w:rsidP="0071152D">
      <w:pPr>
        <w:ind w:left="-360" w:right="-360" w:firstLine="360"/>
        <w:jc w:val="both"/>
        <w:rPr>
          <w:sz w:val="24"/>
          <w:szCs w:val="24"/>
        </w:rPr>
      </w:pPr>
      <w:r w:rsidRPr="005A456F">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14:paraId="2F96C8FF" w14:textId="77777777" w:rsidR="0071152D" w:rsidRPr="005A456F" w:rsidRDefault="0071152D" w:rsidP="0071152D">
      <w:pPr>
        <w:ind w:left="-360" w:right="-360" w:firstLine="360"/>
        <w:jc w:val="both"/>
        <w:rPr>
          <w:sz w:val="24"/>
          <w:szCs w:val="24"/>
        </w:rPr>
      </w:pPr>
      <w:r w:rsidRPr="005A456F">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14:paraId="46A9BAE0" w14:textId="77777777" w:rsidR="0071152D" w:rsidRPr="005A456F" w:rsidRDefault="0071152D" w:rsidP="0071152D">
      <w:pPr>
        <w:jc w:val="center"/>
        <w:rPr>
          <w:b/>
          <w:sz w:val="24"/>
          <w:szCs w:val="24"/>
        </w:rPr>
      </w:pPr>
      <w:bookmarkStart w:id="82" w:name="_Toc253767388"/>
      <w:r w:rsidRPr="005A456F">
        <w:rPr>
          <w:b/>
          <w:sz w:val="24"/>
          <w:szCs w:val="24"/>
        </w:rPr>
        <w:t>8. ИНФОРМАЦИЯ О ПРОВОДИМОМ ЗАПРОСЕ ПРЕДЛОЖЕНИЙ:</w:t>
      </w:r>
      <w:bookmarkEnd w:id="82"/>
    </w:p>
    <w:tbl>
      <w:tblPr>
        <w:tblW w:w="1042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317"/>
      </w:tblGrid>
      <w:tr w:rsidR="0071152D" w:rsidRPr="005A456F" w14:paraId="7DB52C8B" w14:textId="77777777" w:rsidTr="00AF6743">
        <w:tc>
          <w:tcPr>
            <w:tcW w:w="1098" w:type="dxa"/>
            <w:tcBorders>
              <w:top w:val="single" w:sz="4" w:space="0" w:color="auto"/>
              <w:left w:val="single" w:sz="4" w:space="0" w:color="auto"/>
              <w:bottom w:val="single" w:sz="6" w:space="0" w:color="auto"/>
              <w:right w:val="single" w:sz="6" w:space="0" w:color="auto"/>
            </w:tcBorders>
            <w:shd w:val="clear" w:color="auto" w:fill="D9D9D9"/>
          </w:tcPr>
          <w:p w14:paraId="7872EDDA" w14:textId="77777777" w:rsidR="0071152D" w:rsidRPr="005A456F" w:rsidRDefault="0071152D" w:rsidP="0011302A">
            <w:pPr>
              <w:tabs>
                <w:tab w:val="left" w:pos="360"/>
              </w:tabs>
              <w:rPr>
                <w:b/>
                <w:sz w:val="24"/>
                <w:szCs w:val="24"/>
              </w:rPr>
            </w:pPr>
            <w:r w:rsidRPr="005A456F">
              <w:rPr>
                <w:b/>
                <w:sz w:val="24"/>
                <w:szCs w:val="24"/>
              </w:rPr>
              <w:t>8.1.</w:t>
            </w:r>
          </w:p>
        </w:tc>
        <w:tc>
          <w:tcPr>
            <w:tcW w:w="9327" w:type="dxa"/>
            <w:gridSpan w:val="2"/>
            <w:tcBorders>
              <w:top w:val="single" w:sz="4" w:space="0" w:color="auto"/>
              <w:left w:val="single" w:sz="6" w:space="0" w:color="auto"/>
              <w:bottom w:val="single" w:sz="6" w:space="0" w:color="auto"/>
              <w:right w:val="single" w:sz="4" w:space="0" w:color="auto"/>
            </w:tcBorders>
            <w:shd w:val="clear" w:color="auto" w:fill="D9D9D9"/>
          </w:tcPr>
          <w:p w14:paraId="6C1BB329" w14:textId="77777777" w:rsidR="0071152D" w:rsidRPr="005A456F" w:rsidRDefault="0071152D" w:rsidP="0011302A">
            <w:pPr>
              <w:tabs>
                <w:tab w:val="left" w:pos="360"/>
              </w:tabs>
              <w:rPr>
                <w:b/>
                <w:bCs/>
                <w:sz w:val="24"/>
                <w:szCs w:val="24"/>
              </w:rPr>
            </w:pPr>
            <w:r w:rsidRPr="005A456F">
              <w:rPr>
                <w:b/>
                <w:sz w:val="24"/>
                <w:szCs w:val="24"/>
              </w:rPr>
              <w:t>Информация о Заказчике</w:t>
            </w:r>
          </w:p>
        </w:tc>
      </w:tr>
      <w:tr w:rsidR="0071152D" w:rsidRPr="005A456F" w14:paraId="5BD8CB11" w14:textId="77777777" w:rsidTr="00AF6743">
        <w:trPr>
          <w:trHeight w:val="508"/>
        </w:trPr>
        <w:tc>
          <w:tcPr>
            <w:tcW w:w="10425" w:type="dxa"/>
            <w:gridSpan w:val="3"/>
            <w:tcBorders>
              <w:top w:val="single" w:sz="6" w:space="0" w:color="auto"/>
              <w:left w:val="single" w:sz="4" w:space="0" w:color="auto"/>
              <w:bottom w:val="single" w:sz="6" w:space="0" w:color="auto"/>
              <w:right w:val="single" w:sz="4" w:space="0" w:color="auto"/>
            </w:tcBorders>
          </w:tcPr>
          <w:p w14:paraId="2A7ACC0E" w14:textId="77777777" w:rsidR="0071152D" w:rsidRPr="005A456F" w:rsidRDefault="0071152D" w:rsidP="0011302A">
            <w:pPr>
              <w:tabs>
                <w:tab w:val="left" w:pos="360"/>
              </w:tabs>
              <w:rPr>
                <w:sz w:val="24"/>
                <w:szCs w:val="24"/>
              </w:rPr>
            </w:pPr>
            <w:r w:rsidRPr="005A456F">
              <w:rPr>
                <w:b/>
                <w:bCs/>
                <w:sz w:val="24"/>
                <w:szCs w:val="24"/>
              </w:rPr>
              <w:t>Наименование:</w:t>
            </w:r>
          </w:p>
          <w:p w14:paraId="43F2FCCB" w14:textId="77777777" w:rsidR="0071152D" w:rsidRPr="005A456F" w:rsidRDefault="0071152D" w:rsidP="0011302A">
            <w:pPr>
              <w:tabs>
                <w:tab w:val="left" w:pos="360"/>
              </w:tabs>
              <w:rPr>
                <w:sz w:val="24"/>
                <w:szCs w:val="24"/>
              </w:rPr>
            </w:pPr>
            <w:r w:rsidRPr="005A456F">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71152D" w:rsidRPr="005A456F" w14:paraId="1A12E467" w14:textId="77777777" w:rsidTr="00AF6743">
        <w:trPr>
          <w:trHeight w:val="1385"/>
        </w:trPr>
        <w:tc>
          <w:tcPr>
            <w:tcW w:w="10425" w:type="dxa"/>
            <w:gridSpan w:val="3"/>
            <w:tcBorders>
              <w:top w:val="single" w:sz="6" w:space="0" w:color="auto"/>
              <w:left w:val="single" w:sz="4" w:space="0" w:color="auto"/>
              <w:bottom w:val="single" w:sz="6" w:space="0" w:color="auto"/>
              <w:right w:val="single" w:sz="4" w:space="0" w:color="auto"/>
            </w:tcBorders>
          </w:tcPr>
          <w:p w14:paraId="26F3246B" w14:textId="193532F3" w:rsidR="0071152D" w:rsidRPr="005A456F" w:rsidRDefault="0071152D" w:rsidP="0011302A">
            <w:pPr>
              <w:rPr>
                <w:sz w:val="24"/>
                <w:szCs w:val="24"/>
              </w:rPr>
            </w:pPr>
            <w:r w:rsidRPr="005A456F">
              <w:rPr>
                <w:b/>
                <w:bCs/>
                <w:sz w:val="24"/>
                <w:szCs w:val="24"/>
              </w:rPr>
              <w:t>Место нахождения:</w:t>
            </w:r>
            <w:r w:rsidRPr="005A456F">
              <w:rPr>
                <w:sz w:val="24"/>
                <w:szCs w:val="24"/>
              </w:rPr>
              <w:t xml:space="preserve"> 121099, г. Москва, ул. Новый Арбат, д.36</w:t>
            </w:r>
          </w:p>
          <w:p w14:paraId="58C8DD29" w14:textId="28F0419C" w:rsidR="0071152D" w:rsidRPr="005A456F" w:rsidRDefault="0071152D" w:rsidP="0011302A">
            <w:pPr>
              <w:rPr>
                <w:sz w:val="24"/>
                <w:szCs w:val="24"/>
              </w:rPr>
            </w:pPr>
            <w:r w:rsidRPr="005A456F">
              <w:rPr>
                <w:b/>
                <w:bCs/>
                <w:sz w:val="24"/>
                <w:szCs w:val="24"/>
              </w:rPr>
              <w:t>Почтовый адрес:</w:t>
            </w:r>
            <w:r w:rsidRPr="005A456F">
              <w:rPr>
                <w:sz w:val="24"/>
                <w:szCs w:val="24"/>
              </w:rPr>
              <w:t xml:space="preserve"> 121099, г. Москва, ул. Новый Арбат, д.36 </w:t>
            </w:r>
          </w:p>
          <w:p w14:paraId="2CD941E4" w14:textId="6BBA1750" w:rsidR="0071152D" w:rsidRPr="002C2CEE" w:rsidRDefault="0071152D" w:rsidP="0011302A">
            <w:pPr>
              <w:rPr>
                <w:sz w:val="24"/>
                <w:szCs w:val="24"/>
              </w:rPr>
            </w:pPr>
            <w:r w:rsidRPr="005A456F">
              <w:rPr>
                <w:b/>
                <w:bCs/>
                <w:sz w:val="24"/>
                <w:szCs w:val="24"/>
              </w:rPr>
              <w:t>Адрес электронной почты:</w:t>
            </w:r>
            <w:r w:rsidRPr="005A456F">
              <w:rPr>
                <w:sz w:val="24"/>
                <w:szCs w:val="24"/>
              </w:rPr>
              <w:t xml:space="preserve"> </w:t>
            </w:r>
            <w:hyperlink r:id="rId17" w:history="1">
              <w:r w:rsidR="002C2CEE" w:rsidRPr="00404429">
                <w:rPr>
                  <w:rStyle w:val="aa"/>
                  <w:sz w:val="24"/>
                  <w:szCs w:val="24"/>
                  <w:lang w:val="en-US"/>
                </w:rPr>
                <w:t>vs</w:t>
              </w:r>
              <w:r w:rsidR="002C2CEE" w:rsidRPr="00404429">
                <w:rPr>
                  <w:rStyle w:val="aa"/>
                  <w:sz w:val="24"/>
                  <w:szCs w:val="24"/>
                </w:rPr>
                <w:t>.</w:t>
              </w:r>
              <w:r w:rsidR="002C2CEE" w:rsidRPr="00404429">
                <w:rPr>
                  <w:rStyle w:val="aa"/>
                  <w:sz w:val="24"/>
                  <w:szCs w:val="24"/>
                  <w:lang w:val="en-US"/>
                </w:rPr>
                <w:t>shirokov</w:t>
              </w:r>
              <w:r w:rsidR="002C2CEE" w:rsidRPr="00404429">
                <w:rPr>
                  <w:rStyle w:val="aa"/>
                  <w:sz w:val="24"/>
                  <w:szCs w:val="24"/>
                </w:rPr>
                <w:t>@</w:t>
              </w:r>
              <w:r w:rsidR="002C2CEE" w:rsidRPr="00404429">
                <w:rPr>
                  <w:rStyle w:val="aa"/>
                  <w:sz w:val="24"/>
                  <w:szCs w:val="24"/>
                  <w:lang w:val="en-US"/>
                </w:rPr>
                <w:t>asi</w:t>
              </w:r>
              <w:r w:rsidR="002C2CEE" w:rsidRPr="00404429">
                <w:rPr>
                  <w:rStyle w:val="aa"/>
                  <w:sz w:val="24"/>
                  <w:szCs w:val="24"/>
                </w:rPr>
                <w:t>.</w:t>
              </w:r>
              <w:r w:rsidR="002C2CEE" w:rsidRPr="00404429">
                <w:rPr>
                  <w:rStyle w:val="aa"/>
                  <w:sz w:val="24"/>
                  <w:szCs w:val="24"/>
                  <w:lang w:val="en-US"/>
                </w:rPr>
                <w:t>ru</w:t>
              </w:r>
            </w:hyperlink>
            <w:r w:rsidR="002C2CEE" w:rsidRPr="002C2CEE">
              <w:rPr>
                <w:sz w:val="24"/>
                <w:szCs w:val="24"/>
              </w:rPr>
              <w:t xml:space="preserve"> </w:t>
            </w:r>
          </w:p>
          <w:p w14:paraId="25C1930F" w14:textId="77777777" w:rsidR="0071152D" w:rsidRPr="005235D7" w:rsidRDefault="0071152D" w:rsidP="0011302A">
            <w:pPr>
              <w:rPr>
                <w:sz w:val="24"/>
                <w:szCs w:val="24"/>
              </w:rPr>
            </w:pPr>
            <w:r w:rsidRPr="005A456F">
              <w:rPr>
                <w:b/>
                <w:bCs/>
                <w:sz w:val="24"/>
                <w:szCs w:val="24"/>
              </w:rPr>
              <w:t>Контактный телефон:</w:t>
            </w:r>
            <w:r w:rsidRPr="005A456F">
              <w:rPr>
                <w:sz w:val="24"/>
                <w:szCs w:val="24"/>
              </w:rPr>
              <w:t xml:space="preserve"> </w:t>
            </w:r>
            <w:r w:rsidRPr="005235D7">
              <w:rPr>
                <w:sz w:val="24"/>
                <w:szCs w:val="24"/>
              </w:rPr>
              <w:t>+7 495 690-91-29 доб. 407</w:t>
            </w:r>
          </w:p>
          <w:p w14:paraId="0E336804" w14:textId="77777777" w:rsidR="0071152D" w:rsidRPr="005235D7" w:rsidRDefault="0071152D" w:rsidP="0011302A">
            <w:pPr>
              <w:tabs>
                <w:tab w:val="left" w:pos="360"/>
              </w:tabs>
              <w:rPr>
                <w:sz w:val="24"/>
                <w:szCs w:val="24"/>
              </w:rPr>
            </w:pPr>
            <w:r w:rsidRPr="005A456F">
              <w:rPr>
                <w:b/>
                <w:bCs/>
                <w:sz w:val="24"/>
                <w:szCs w:val="24"/>
              </w:rPr>
              <w:t xml:space="preserve">Наименование должности контактного лица: </w:t>
            </w:r>
            <w:r w:rsidRPr="005235D7">
              <w:rPr>
                <w:sz w:val="24"/>
                <w:szCs w:val="24"/>
              </w:rPr>
              <w:t xml:space="preserve">Руководитель проекта </w:t>
            </w:r>
          </w:p>
          <w:p w14:paraId="652A1274" w14:textId="77777777" w:rsidR="0071152D" w:rsidRPr="005A456F" w:rsidRDefault="0071152D" w:rsidP="0011302A">
            <w:pPr>
              <w:tabs>
                <w:tab w:val="left" w:pos="360"/>
              </w:tabs>
              <w:rPr>
                <w:i/>
                <w:sz w:val="24"/>
                <w:szCs w:val="24"/>
              </w:rPr>
            </w:pPr>
            <w:r w:rsidRPr="005235D7">
              <w:rPr>
                <w:b/>
                <w:sz w:val="24"/>
                <w:szCs w:val="24"/>
              </w:rPr>
              <w:t>Контактное лицо:</w:t>
            </w:r>
            <w:r w:rsidRPr="005235D7">
              <w:rPr>
                <w:sz w:val="24"/>
                <w:szCs w:val="24"/>
              </w:rPr>
              <w:t xml:space="preserve"> Широков Владислав Сергеевич</w:t>
            </w:r>
            <w:r w:rsidRPr="005A456F">
              <w:rPr>
                <w:bCs/>
                <w:i/>
                <w:sz w:val="24"/>
                <w:szCs w:val="24"/>
              </w:rPr>
              <w:t xml:space="preserve"> </w:t>
            </w:r>
          </w:p>
        </w:tc>
      </w:tr>
      <w:tr w:rsidR="0071152D" w:rsidRPr="005A456F" w14:paraId="2BAD3D8F" w14:textId="77777777" w:rsidTr="00AF6743">
        <w:trPr>
          <w:trHeight w:val="248"/>
        </w:trPr>
        <w:tc>
          <w:tcPr>
            <w:tcW w:w="10425" w:type="dxa"/>
            <w:gridSpan w:val="3"/>
            <w:tcBorders>
              <w:top w:val="single" w:sz="6" w:space="0" w:color="auto"/>
              <w:left w:val="single" w:sz="4" w:space="0" w:color="auto"/>
              <w:bottom w:val="single" w:sz="6" w:space="0" w:color="auto"/>
              <w:right w:val="single" w:sz="4" w:space="0" w:color="auto"/>
            </w:tcBorders>
          </w:tcPr>
          <w:p w14:paraId="61D10B59" w14:textId="77777777" w:rsidR="0071152D" w:rsidRPr="005A456F" w:rsidRDefault="0071152D" w:rsidP="0011302A">
            <w:pPr>
              <w:tabs>
                <w:tab w:val="left" w:pos="360"/>
              </w:tabs>
            </w:pPr>
            <w:r w:rsidRPr="005A456F">
              <w:rPr>
                <w:b/>
                <w:bCs/>
                <w:sz w:val="24"/>
                <w:szCs w:val="24"/>
              </w:rPr>
              <w:t xml:space="preserve">Способ процедуры закупки: </w:t>
            </w:r>
            <w:r w:rsidRPr="005A456F">
              <w:rPr>
                <w:sz w:val="24"/>
                <w:szCs w:val="24"/>
              </w:rPr>
              <w:t>открытый запрос предложений.</w:t>
            </w:r>
          </w:p>
        </w:tc>
      </w:tr>
      <w:tr w:rsidR="0071152D" w:rsidRPr="005A456F" w14:paraId="3F457D6E" w14:textId="77777777" w:rsidTr="00AF6743">
        <w:tc>
          <w:tcPr>
            <w:tcW w:w="10425" w:type="dxa"/>
            <w:gridSpan w:val="3"/>
            <w:tcBorders>
              <w:top w:val="single" w:sz="6" w:space="0" w:color="auto"/>
              <w:left w:val="single" w:sz="4" w:space="0" w:color="auto"/>
              <w:bottom w:val="single" w:sz="6" w:space="0" w:color="auto"/>
              <w:right w:val="single" w:sz="4" w:space="0" w:color="auto"/>
            </w:tcBorders>
          </w:tcPr>
          <w:p w14:paraId="301F63D4" w14:textId="7F42ED27" w:rsidR="0071152D" w:rsidRPr="005A456F" w:rsidRDefault="0071152D" w:rsidP="002F68DA">
            <w:pPr>
              <w:rPr>
                <w:bCs/>
                <w:sz w:val="24"/>
                <w:szCs w:val="24"/>
              </w:rPr>
            </w:pPr>
            <w:r w:rsidRPr="005A456F">
              <w:rPr>
                <w:b/>
                <w:bCs/>
                <w:sz w:val="24"/>
                <w:szCs w:val="24"/>
              </w:rPr>
              <w:t>Предмет договора</w:t>
            </w:r>
            <w:r w:rsidRPr="005A456F">
              <w:rPr>
                <w:bCs/>
                <w:sz w:val="24"/>
                <w:szCs w:val="24"/>
              </w:rPr>
              <w:t xml:space="preserve">: </w:t>
            </w:r>
            <w:r w:rsidR="002F68DA">
              <w:rPr>
                <w:sz w:val="24"/>
              </w:rPr>
              <w:t>О</w:t>
            </w:r>
            <w:r w:rsidR="00EB3589">
              <w:rPr>
                <w:sz w:val="24"/>
              </w:rPr>
              <w:t>казание услуг</w:t>
            </w:r>
            <w:r w:rsidR="00574B3F" w:rsidRPr="005A456F">
              <w:rPr>
                <w:sz w:val="24"/>
              </w:rPr>
              <w:t xml:space="preserve"> по внешнему тестированию на </w:t>
            </w:r>
            <w:r w:rsidR="00F40EE6">
              <w:rPr>
                <w:sz w:val="24"/>
              </w:rPr>
              <w:t xml:space="preserve">незаконное </w:t>
            </w:r>
            <w:r w:rsidR="00574B3F" w:rsidRPr="005A456F">
              <w:rPr>
                <w:sz w:val="24"/>
              </w:rPr>
              <w:t xml:space="preserve">проникновение для информационной системы </w:t>
            </w:r>
            <w:r w:rsidR="00574B3F" w:rsidRPr="005A456F">
              <w:rPr>
                <w:sz w:val="24"/>
                <w:lang w:val="en-US"/>
              </w:rPr>
              <w:t>Leader</w:t>
            </w:r>
            <w:r w:rsidR="00574B3F" w:rsidRPr="005A456F">
              <w:rPr>
                <w:sz w:val="24"/>
              </w:rPr>
              <w:t>-</w:t>
            </w:r>
            <w:r w:rsidR="00574B3F" w:rsidRPr="005A456F">
              <w:rPr>
                <w:sz w:val="24"/>
                <w:lang w:val="en-US"/>
              </w:rPr>
              <w:t>ID</w:t>
            </w:r>
          </w:p>
        </w:tc>
      </w:tr>
      <w:tr w:rsidR="0071152D" w:rsidRPr="005A456F" w14:paraId="077C8134" w14:textId="77777777" w:rsidTr="00AF6743">
        <w:tc>
          <w:tcPr>
            <w:tcW w:w="10425" w:type="dxa"/>
            <w:gridSpan w:val="3"/>
            <w:tcBorders>
              <w:top w:val="single" w:sz="6" w:space="0" w:color="auto"/>
              <w:left w:val="single" w:sz="4" w:space="0" w:color="auto"/>
              <w:bottom w:val="single" w:sz="6" w:space="0" w:color="auto"/>
              <w:right w:val="single" w:sz="4" w:space="0" w:color="auto"/>
            </w:tcBorders>
          </w:tcPr>
          <w:p w14:paraId="67E9AE63" w14:textId="77777777" w:rsidR="0071152D" w:rsidRPr="005A456F" w:rsidRDefault="0071152D" w:rsidP="0011302A">
            <w:pPr>
              <w:jc w:val="both"/>
              <w:rPr>
                <w:b/>
                <w:bCs/>
                <w:sz w:val="24"/>
                <w:szCs w:val="24"/>
              </w:rPr>
            </w:pPr>
            <w:r w:rsidRPr="005A456F">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0AD40C78" w14:textId="49C4CBEF" w:rsidR="0071152D" w:rsidRPr="002C2CEE" w:rsidRDefault="0071152D" w:rsidP="0011302A">
            <w:pPr>
              <w:jc w:val="both"/>
              <w:rPr>
                <w:sz w:val="22"/>
              </w:rPr>
            </w:pPr>
            <w:r w:rsidRPr="005A456F">
              <w:rPr>
                <w:sz w:val="24"/>
                <w:szCs w:val="24"/>
              </w:rPr>
              <w:t>Официальный сайт Агентства</w:t>
            </w:r>
            <w:hyperlink w:history="1"/>
            <w:r w:rsidR="002C2CEE" w:rsidRPr="002C2CEE">
              <w:rPr>
                <w:rStyle w:val="aa"/>
                <w:color w:val="auto"/>
                <w:sz w:val="22"/>
              </w:rPr>
              <w:t xml:space="preserve"> </w:t>
            </w:r>
            <w:hyperlink r:id="rId18" w:history="1">
              <w:r w:rsidR="002C2CEE" w:rsidRPr="005235D7">
                <w:rPr>
                  <w:rStyle w:val="aa"/>
                  <w:sz w:val="24"/>
                </w:rPr>
                <w:t>https://asi.ru/about_agency/purchase/</w:t>
              </w:r>
            </w:hyperlink>
            <w:r w:rsidR="002C2CEE" w:rsidRPr="002C2CEE">
              <w:rPr>
                <w:rStyle w:val="aa"/>
                <w:color w:val="auto"/>
                <w:sz w:val="22"/>
              </w:rPr>
              <w:t xml:space="preserve"> </w:t>
            </w:r>
          </w:p>
          <w:p w14:paraId="03EF1EC8" w14:textId="3A765A53" w:rsidR="0071152D" w:rsidRPr="002C2CEE" w:rsidRDefault="0071152D" w:rsidP="0011302A">
            <w:pPr>
              <w:jc w:val="both"/>
              <w:rPr>
                <w:sz w:val="24"/>
                <w:szCs w:val="24"/>
              </w:rPr>
            </w:pPr>
            <w:r w:rsidRPr="005A456F">
              <w:rPr>
                <w:sz w:val="24"/>
                <w:szCs w:val="24"/>
              </w:rPr>
              <w:t xml:space="preserve">Портал электронной торговой площадки </w:t>
            </w:r>
            <w:hyperlink r:id="rId19" w:history="1">
              <w:r w:rsidR="002C2CEE" w:rsidRPr="005235D7">
                <w:rPr>
                  <w:rStyle w:val="aa"/>
                  <w:sz w:val="22"/>
                </w:rPr>
                <w:t>http://utp.sberbank-ast.ru/VIP/List/PurchaseList</w:t>
              </w:r>
            </w:hyperlink>
            <w:r w:rsidR="002C2CEE" w:rsidRPr="005235D7">
              <w:rPr>
                <w:sz w:val="22"/>
              </w:rPr>
              <w:t xml:space="preserve">/ </w:t>
            </w:r>
          </w:p>
        </w:tc>
      </w:tr>
      <w:tr w:rsidR="0071152D" w:rsidRPr="005A456F" w14:paraId="6E6DD870" w14:textId="77777777" w:rsidTr="00AF6743">
        <w:tc>
          <w:tcPr>
            <w:tcW w:w="1098" w:type="dxa"/>
            <w:tcBorders>
              <w:top w:val="single" w:sz="6" w:space="0" w:color="auto"/>
              <w:left w:val="single" w:sz="4" w:space="0" w:color="auto"/>
              <w:bottom w:val="single" w:sz="6" w:space="0" w:color="auto"/>
              <w:right w:val="single" w:sz="6" w:space="0" w:color="auto"/>
            </w:tcBorders>
            <w:shd w:val="clear" w:color="auto" w:fill="D9D9D9"/>
          </w:tcPr>
          <w:p w14:paraId="4E755140" w14:textId="77777777" w:rsidR="0071152D" w:rsidRPr="005A456F" w:rsidRDefault="0071152D" w:rsidP="0011302A">
            <w:pPr>
              <w:tabs>
                <w:tab w:val="left" w:pos="360"/>
              </w:tabs>
              <w:rPr>
                <w:b/>
                <w:bCs/>
                <w:sz w:val="24"/>
                <w:szCs w:val="24"/>
              </w:rPr>
            </w:pPr>
            <w:r w:rsidRPr="005A456F">
              <w:rPr>
                <w:b/>
                <w:bCs/>
                <w:sz w:val="24"/>
                <w:szCs w:val="24"/>
              </w:rPr>
              <w:t>8.2.</w:t>
            </w:r>
          </w:p>
        </w:tc>
        <w:tc>
          <w:tcPr>
            <w:tcW w:w="9327" w:type="dxa"/>
            <w:gridSpan w:val="2"/>
            <w:tcBorders>
              <w:top w:val="single" w:sz="6" w:space="0" w:color="auto"/>
              <w:left w:val="single" w:sz="6" w:space="0" w:color="auto"/>
              <w:bottom w:val="single" w:sz="6" w:space="0" w:color="auto"/>
              <w:right w:val="single" w:sz="4" w:space="0" w:color="auto"/>
            </w:tcBorders>
            <w:shd w:val="clear" w:color="auto" w:fill="D9D9D9"/>
          </w:tcPr>
          <w:p w14:paraId="05BAE848" w14:textId="77777777" w:rsidR="0071152D" w:rsidRPr="005A456F" w:rsidRDefault="0071152D" w:rsidP="0011302A">
            <w:pPr>
              <w:tabs>
                <w:tab w:val="left" w:pos="360"/>
              </w:tabs>
              <w:rPr>
                <w:b/>
                <w:bCs/>
                <w:sz w:val="24"/>
                <w:szCs w:val="24"/>
              </w:rPr>
            </w:pPr>
            <w:r w:rsidRPr="005A456F">
              <w:rPr>
                <w:b/>
                <w:bCs/>
                <w:sz w:val="24"/>
                <w:szCs w:val="24"/>
              </w:rPr>
              <w:t>Требования к качеству и объемам оказываемых услуг</w:t>
            </w:r>
          </w:p>
        </w:tc>
      </w:tr>
      <w:tr w:rsidR="0071152D" w:rsidRPr="005A456F" w14:paraId="51D525B3" w14:textId="77777777" w:rsidTr="00AF6743">
        <w:trPr>
          <w:trHeight w:val="500"/>
        </w:trPr>
        <w:tc>
          <w:tcPr>
            <w:tcW w:w="10425" w:type="dxa"/>
            <w:gridSpan w:val="3"/>
            <w:tcBorders>
              <w:top w:val="single" w:sz="6" w:space="0" w:color="auto"/>
              <w:left w:val="single" w:sz="4" w:space="0" w:color="auto"/>
              <w:bottom w:val="single" w:sz="6" w:space="0" w:color="auto"/>
              <w:right w:val="single" w:sz="4" w:space="0" w:color="auto"/>
            </w:tcBorders>
          </w:tcPr>
          <w:p w14:paraId="07152911" w14:textId="70AF4468" w:rsidR="0071152D" w:rsidRPr="005A456F" w:rsidRDefault="0071152D" w:rsidP="008C5986">
            <w:pPr>
              <w:pStyle w:val="af4"/>
              <w:tabs>
                <w:tab w:val="right" w:pos="142"/>
              </w:tabs>
              <w:jc w:val="both"/>
              <w:rPr>
                <w:sz w:val="24"/>
                <w:szCs w:val="24"/>
                <w:highlight w:val="yellow"/>
              </w:rPr>
            </w:pPr>
            <w:r w:rsidRPr="005A456F">
              <w:rPr>
                <w:sz w:val="24"/>
                <w:szCs w:val="24"/>
              </w:rPr>
              <w:t xml:space="preserve">Требования к качеству, техническим характеристикам </w:t>
            </w:r>
            <w:r w:rsidR="00EB3589">
              <w:rPr>
                <w:sz w:val="24"/>
                <w:szCs w:val="24"/>
              </w:rPr>
              <w:t>услуг</w:t>
            </w:r>
            <w:r w:rsidRPr="005A456F">
              <w:rPr>
                <w:sz w:val="24"/>
                <w:szCs w:val="24"/>
              </w:rPr>
              <w:t xml:space="preserve"> указаны в разделе </w:t>
            </w:r>
            <w:r w:rsidRPr="005A456F">
              <w:rPr>
                <w:sz w:val="24"/>
                <w:szCs w:val="24"/>
                <w:lang w:val="en-US"/>
              </w:rPr>
              <w:t>IV</w:t>
            </w:r>
            <w:r w:rsidRPr="005A456F">
              <w:rPr>
                <w:sz w:val="24"/>
                <w:szCs w:val="24"/>
              </w:rPr>
              <w:t xml:space="preserve"> «Техническое задание» настоящей документации.</w:t>
            </w:r>
          </w:p>
        </w:tc>
      </w:tr>
      <w:tr w:rsidR="0071152D" w:rsidRPr="005A456F" w14:paraId="2BCACDC7" w14:textId="77777777" w:rsidTr="00AF6743">
        <w:tc>
          <w:tcPr>
            <w:tcW w:w="1098" w:type="dxa"/>
            <w:tcBorders>
              <w:top w:val="single" w:sz="6" w:space="0" w:color="auto"/>
              <w:left w:val="single" w:sz="4" w:space="0" w:color="auto"/>
              <w:bottom w:val="single" w:sz="6" w:space="0" w:color="auto"/>
              <w:right w:val="single" w:sz="6" w:space="0" w:color="auto"/>
            </w:tcBorders>
            <w:shd w:val="clear" w:color="auto" w:fill="D9D9D9"/>
          </w:tcPr>
          <w:p w14:paraId="79142A87" w14:textId="77777777" w:rsidR="0071152D" w:rsidRPr="005A456F" w:rsidRDefault="0071152D" w:rsidP="0011302A">
            <w:pPr>
              <w:tabs>
                <w:tab w:val="left" w:pos="360"/>
              </w:tabs>
              <w:rPr>
                <w:b/>
              </w:rPr>
            </w:pPr>
            <w:r w:rsidRPr="005A456F">
              <w:rPr>
                <w:b/>
                <w:bCs/>
                <w:sz w:val="24"/>
                <w:szCs w:val="24"/>
              </w:rPr>
              <w:t>8.3.</w:t>
            </w:r>
          </w:p>
        </w:tc>
        <w:tc>
          <w:tcPr>
            <w:tcW w:w="9327" w:type="dxa"/>
            <w:gridSpan w:val="2"/>
            <w:tcBorders>
              <w:top w:val="single" w:sz="6" w:space="0" w:color="auto"/>
              <w:left w:val="single" w:sz="6" w:space="0" w:color="auto"/>
              <w:bottom w:val="single" w:sz="6" w:space="0" w:color="auto"/>
              <w:right w:val="single" w:sz="4" w:space="0" w:color="auto"/>
            </w:tcBorders>
            <w:shd w:val="clear" w:color="auto" w:fill="D9D9D9"/>
          </w:tcPr>
          <w:p w14:paraId="15B06978" w14:textId="77777777" w:rsidR="0071152D" w:rsidRPr="005A456F" w:rsidRDefault="0071152D" w:rsidP="0011302A">
            <w:pPr>
              <w:tabs>
                <w:tab w:val="left" w:pos="360"/>
              </w:tabs>
              <w:rPr>
                <w:b/>
              </w:rPr>
            </w:pPr>
            <w:r w:rsidRPr="005A456F">
              <w:rPr>
                <w:b/>
                <w:bCs/>
                <w:sz w:val="24"/>
                <w:szCs w:val="24"/>
              </w:rPr>
              <w:t>Сведения о цене договора</w:t>
            </w:r>
          </w:p>
        </w:tc>
      </w:tr>
      <w:tr w:rsidR="0071152D" w:rsidRPr="005A456F" w14:paraId="5AF99A31" w14:textId="77777777" w:rsidTr="005235D7">
        <w:trPr>
          <w:trHeight w:val="482"/>
        </w:trPr>
        <w:tc>
          <w:tcPr>
            <w:tcW w:w="10425" w:type="dxa"/>
            <w:gridSpan w:val="3"/>
            <w:tcBorders>
              <w:top w:val="single" w:sz="6" w:space="0" w:color="auto"/>
              <w:left w:val="single" w:sz="4" w:space="0" w:color="auto"/>
              <w:bottom w:val="single" w:sz="4" w:space="0" w:color="auto"/>
              <w:right w:val="single" w:sz="4" w:space="0" w:color="auto"/>
            </w:tcBorders>
          </w:tcPr>
          <w:p w14:paraId="1E451314" w14:textId="073F479E" w:rsidR="0071152D" w:rsidRPr="005A456F" w:rsidRDefault="0071152D" w:rsidP="002C2CEE">
            <w:pPr>
              <w:tabs>
                <w:tab w:val="left" w:pos="360"/>
              </w:tabs>
              <w:jc w:val="both"/>
              <w:rPr>
                <w:sz w:val="24"/>
                <w:szCs w:val="24"/>
              </w:rPr>
            </w:pPr>
            <w:r w:rsidRPr="005A456F">
              <w:rPr>
                <w:b/>
                <w:sz w:val="24"/>
                <w:szCs w:val="24"/>
              </w:rPr>
              <w:t xml:space="preserve"> Начальная (максимальная) цена</w:t>
            </w:r>
            <w:r w:rsidRPr="005A456F">
              <w:rPr>
                <w:sz w:val="24"/>
                <w:szCs w:val="24"/>
              </w:rPr>
              <w:t xml:space="preserve"> </w:t>
            </w:r>
            <w:r w:rsidRPr="002C2CEE">
              <w:rPr>
                <w:b/>
                <w:sz w:val="24"/>
                <w:szCs w:val="24"/>
              </w:rPr>
              <w:t>договора:</w:t>
            </w:r>
            <w:r w:rsidRPr="005A456F">
              <w:rPr>
                <w:sz w:val="24"/>
                <w:szCs w:val="24"/>
              </w:rPr>
              <w:t xml:space="preserve"> </w:t>
            </w:r>
            <w:r w:rsidRPr="002C2CEE">
              <w:rPr>
                <w:sz w:val="24"/>
                <w:szCs w:val="24"/>
              </w:rPr>
              <w:t>892 200 (</w:t>
            </w:r>
            <w:r w:rsidR="002C2CEE">
              <w:rPr>
                <w:sz w:val="24"/>
                <w:szCs w:val="24"/>
              </w:rPr>
              <w:t>В</w:t>
            </w:r>
            <w:r w:rsidRPr="002C2CEE">
              <w:rPr>
                <w:sz w:val="24"/>
                <w:szCs w:val="24"/>
              </w:rPr>
              <w:t>осемьсот девяносто две тысячи двести) рублей</w:t>
            </w:r>
            <w:r w:rsidR="002C2CEE">
              <w:rPr>
                <w:sz w:val="24"/>
                <w:szCs w:val="24"/>
              </w:rPr>
              <w:t xml:space="preserve"> 00 копеек</w:t>
            </w:r>
            <w:r w:rsidRPr="002C2CEE">
              <w:rPr>
                <w:sz w:val="24"/>
                <w:szCs w:val="24"/>
              </w:rPr>
              <w:t xml:space="preserve">, в том числе НДС 18% </w:t>
            </w:r>
            <w:r w:rsidR="002C2CEE">
              <w:rPr>
                <w:sz w:val="24"/>
                <w:szCs w:val="24"/>
              </w:rPr>
              <w:t xml:space="preserve">- </w:t>
            </w:r>
            <w:r w:rsidRPr="002C2CEE">
              <w:rPr>
                <w:sz w:val="24"/>
                <w:szCs w:val="24"/>
              </w:rPr>
              <w:t xml:space="preserve">136 098 </w:t>
            </w:r>
            <w:r w:rsidR="002C2CEE">
              <w:rPr>
                <w:sz w:val="24"/>
                <w:szCs w:val="24"/>
              </w:rPr>
              <w:t xml:space="preserve">(Сто тридцать шесть тысяч) </w:t>
            </w:r>
            <w:r w:rsidRPr="002C2CEE">
              <w:rPr>
                <w:sz w:val="24"/>
                <w:szCs w:val="24"/>
              </w:rPr>
              <w:t>рублей</w:t>
            </w:r>
            <w:r w:rsidR="002C2CEE">
              <w:rPr>
                <w:sz w:val="24"/>
                <w:szCs w:val="24"/>
              </w:rPr>
              <w:t xml:space="preserve"> </w:t>
            </w:r>
            <w:r w:rsidR="00574B3F" w:rsidRPr="002C2CEE">
              <w:rPr>
                <w:sz w:val="24"/>
                <w:szCs w:val="24"/>
              </w:rPr>
              <w:t>31 коп</w:t>
            </w:r>
            <w:r w:rsidR="002C2CEE">
              <w:rPr>
                <w:sz w:val="24"/>
                <w:szCs w:val="24"/>
              </w:rPr>
              <w:t>ейка</w:t>
            </w:r>
            <w:r w:rsidR="00574B3F" w:rsidRPr="002C2CEE">
              <w:rPr>
                <w:sz w:val="24"/>
                <w:szCs w:val="24"/>
              </w:rPr>
              <w:t>.</w:t>
            </w:r>
          </w:p>
        </w:tc>
      </w:tr>
      <w:tr w:rsidR="0071152D" w:rsidRPr="005A456F" w14:paraId="508D8D87" w14:textId="77777777" w:rsidTr="00AF6743">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349D1EEC" w14:textId="77777777" w:rsidR="0071152D" w:rsidRPr="005A456F" w:rsidRDefault="0071152D" w:rsidP="0011302A">
            <w:pPr>
              <w:tabs>
                <w:tab w:val="left" w:pos="360"/>
              </w:tabs>
              <w:rPr>
                <w:b/>
                <w:bCs/>
                <w:sz w:val="24"/>
                <w:szCs w:val="24"/>
              </w:rPr>
            </w:pPr>
            <w:r w:rsidRPr="005A456F">
              <w:rPr>
                <w:b/>
                <w:bCs/>
                <w:sz w:val="24"/>
                <w:szCs w:val="24"/>
              </w:rPr>
              <w:t>8.4.</w:t>
            </w:r>
          </w:p>
        </w:tc>
        <w:tc>
          <w:tcPr>
            <w:tcW w:w="9327" w:type="dxa"/>
            <w:gridSpan w:val="2"/>
            <w:tcBorders>
              <w:top w:val="single" w:sz="4" w:space="0" w:color="auto"/>
              <w:left w:val="single" w:sz="4" w:space="0" w:color="auto"/>
              <w:bottom w:val="single" w:sz="4" w:space="0" w:color="auto"/>
              <w:right w:val="single" w:sz="4" w:space="0" w:color="auto"/>
            </w:tcBorders>
            <w:shd w:val="clear" w:color="auto" w:fill="D9D9D9"/>
          </w:tcPr>
          <w:p w14:paraId="0AB80467" w14:textId="77777777" w:rsidR="0071152D" w:rsidRPr="005A456F" w:rsidRDefault="0071152D" w:rsidP="0011302A">
            <w:pPr>
              <w:tabs>
                <w:tab w:val="left" w:pos="360"/>
              </w:tabs>
              <w:rPr>
                <w:sz w:val="24"/>
                <w:szCs w:val="24"/>
              </w:rPr>
            </w:pPr>
            <w:r w:rsidRPr="005A456F">
              <w:rPr>
                <w:b/>
                <w:sz w:val="24"/>
                <w:szCs w:val="24"/>
              </w:rPr>
              <w:t>Требования к условиям платы:</w:t>
            </w:r>
          </w:p>
        </w:tc>
      </w:tr>
      <w:tr w:rsidR="0071152D" w:rsidRPr="005A456F" w14:paraId="52E06357" w14:textId="77777777" w:rsidTr="00AF6743">
        <w:trPr>
          <w:trHeight w:val="421"/>
        </w:trPr>
        <w:tc>
          <w:tcPr>
            <w:tcW w:w="10425" w:type="dxa"/>
            <w:gridSpan w:val="3"/>
            <w:tcBorders>
              <w:top w:val="single" w:sz="4" w:space="0" w:color="auto"/>
              <w:left w:val="single" w:sz="4" w:space="0" w:color="auto"/>
              <w:bottom w:val="single" w:sz="4" w:space="0" w:color="auto"/>
              <w:right w:val="single" w:sz="4" w:space="0" w:color="auto"/>
            </w:tcBorders>
          </w:tcPr>
          <w:p w14:paraId="617B5107" w14:textId="4144D128" w:rsidR="0071152D" w:rsidRPr="002C2CEE" w:rsidRDefault="0071152D" w:rsidP="002F68DA">
            <w:pPr>
              <w:tabs>
                <w:tab w:val="left" w:pos="360"/>
              </w:tabs>
              <w:jc w:val="both"/>
              <w:rPr>
                <w:sz w:val="24"/>
                <w:szCs w:val="24"/>
              </w:rPr>
            </w:pPr>
            <w:r w:rsidRPr="002C2CEE">
              <w:rPr>
                <w:sz w:val="24"/>
                <w:szCs w:val="24"/>
              </w:rPr>
              <w:t xml:space="preserve">Оплата производится </w:t>
            </w:r>
            <w:r w:rsidR="002C2CEE">
              <w:rPr>
                <w:sz w:val="24"/>
                <w:szCs w:val="24"/>
              </w:rPr>
              <w:t xml:space="preserve">путем перечисления денежных средств на счет Исполнителя на основании счета, </w:t>
            </w:r>
            <w:r w:rsidRPr="002C2CEE">
              <w:rPr>
                <w:sz w:val="24"/>
                <w:szCs w:val="24"/>
              </w:rPr>
              <w:t xml:space="preserve">по факту выполнения </w:t>
            </w:r>
            <w:r w:rsidR="002F68DA">
              <w:rPr>
                <w:sz w:val="24"/>
                <w:szCs w:val="24"/>
              </w:rPr>
              <w:t>услуг</w:t>
            </w:r>
            <w:r w:rsidRPr="002C2CEE">
              <w:rPr>
                <w:sz w:val="24"/>
                <w:szCs w:val="24"/>
              </w:rPr>
              <w:t>.</w:t>
            </w:r>
          </w:p>
        </w:tc>
      </w:tr>
      <w:tr w:rsidR="0071152D" w:rsidRPr="005A456F" w14:paraId="45F827B4" w14:textId="77777777" w:rsidTr="00AF6743">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54FECBB" w14:textId="77777777" w:rsidR="0071152D" w:rsidRPr="005A456F" w:rsidRDefault="0071152D" w:rsidP="0011302A">
            <w:pPr>
              <w:tabs>
                <w:tab w:val="left" w:pos="360"/>
              </w:tabs>
              <w:rPr>
                <w:b/>
                <w:bCs/>
                <w:sz w:val="24"/>
                <w:szCs w:val="24"/>
              </w:rPr>
            </w:pPr>
            <w:r w:rsidRPr="005A456F">
              <w:rPr>
                <w:b/>
                <w:bCs/>
                <w:sz w:val="24"/>
                <w:szCs w:val="24"/>
              </w:rPr>
              <w:t>8.5.</w:t>
            </w:r>
          </w:p>
        </w:tc>
        <w:tc>
          <w:tcPr>
            <w:tcW w:w="9327" w:type="dxa"/>
            <w:gridSpan w:val="2"/>
            <w:tcBorders>
              <w:top w:val="single" w:sz="4" w:space="0" w:color="auto"/>
              <w:left w:val="single" w:sz="6" w:space="0" w:color="auto"/>
              <w:bottom w:val="single" w:sz="4" w:space="0" w:color="auto"/>
              <w:right w:val="single" w:sz="4" w:space="0" w:color="auto"/>
            </w:tcBorders>
            <w:shd w:val="clear" w:color="auto" w:fill="D9D9D9"/>
          </w:tcPr>
          <w:p w14:paraId="66397987" w14:textId="496656EE" w:rsidR="0071152D" w:rsidRPr="005A456F" w:rsidRDefault="0071152D" w:rsidP="002F68DA">
            <w:pPr>
              <w:jc w:val="both"/>
              <w:rPr>
                <w:sz w:val="24"/>
                <w:szCs w:val="24"/>
                <w:highlight w:val="yellow"/>
              </w:rPr>
            </w:pPr>
            <w:r w:rsidRPr="005A456F">
              <w:rPr>
                <w:b/>
                <w:bCs/>
                <w:sz w:val="24"/>
                <w:szCs w:val="24"/>
              </w:rPr>
              <w:t xml:space="preserve">Место, условия и сроки оказания услуг </w:t>
            </w:r>
          </w:p>
        </w:tc>
      </w:tr>
      <w:tr w:rsidR="0071152D" w:rsidRPr="005A456F" w14:paraId="73D717FE" w14:textId="77777777" w:rsidTr="00AF6743">
        <w:trPr>
          <w:trHeight w:val="360"/>
        </w:trPr>
        <w:tc>
          <w:tcPr>
            <w:tcW w:w="10425" w:type="dxa"/>
            <w:gridSpan w:val="3"/>
            <w:tcBorders>
              <w:top w:val="single" w:sz="4" w:space="0" w:color="auto"/>
              <w:left w:val="single" w:sz="4" w:space="0" w:color="auto"/>
              <w:bottom w:val="single" w:sz="4" w:space="0" w:color="auto"/>
              <w:right w:val="single" w:sz="4" w:space="0" w:color="auto"/>
            </w:tcBorders>
          </w:tcPr>
          <w:p w14:paraId="5C18014D" w14:textId="57A65B53" w:rsidR="0071152D" w:rsidRPr="005A456F" w:rsidRDefault="0071152D" w:rsidP="0011302A">
            <w:pPr>
              <w:jc w:val="both"/>
              <w:rPr>
                <w:b/>
                <w:sz w:val="24"/>
                <w:szCs w:val="24"/>
              </w:rPr>
            </w:pPr>
            <w:r w:rsidRPr="005A456F">
              <w:rPr>
                <w:b/>
                <w:sz w:val="24"/>
                <w:szCs w:val="24"/>
              </w:rPr>
              <w:t>Место оказания услуг:</w:t>
            </w:r>
          </w:p>
          <w:p w14:paraId="1FF6C9CE" w14:textId="4E276B31" w:rsidR="0071152D" w:rsidRPr="002C2CEE" w:rsidRDefault="005235D7" w:rsidP="0011302A">
            <w:pPr>
              <w:jc w:val="both"/>
              <w:rPr>
                <w:rFonts w:eastAsia="Calibri"/>
                <w:sz w:val="28"/>
                <w:szCs w:val="28"/>
              </w:rPr>
            </w:pPr>
            <w:r>
              <w:rPr>
                <w:sz w:val="24"/>
                <w:szCs w:val="24"/>
              </w:rPr>
              <w:t xml:space="preserve">г. </w:t>
            </w:r>
            <w:r w:rsidR="00AF6743" w:rsidRPr="002C2CEE">
              <w:rPr>
                <w:sz w:val="24"/>
                <w:szCs w:val="24"/>
              </w:rPr>
              <w:t>Москва</w:t>
            </w:r>
          </w:p>
          <w:p w14:paraId="59A8ADB7" w14:textId="58878C13" w:rsidR="0071152D" w:rsidRPr="005A456F" w:rsidRDefault="0071152D" w:rsidP="0011302A">
            <w:pPr>
              <w:jc w:val="both"/>
              <w:rPr>
                <w:b/>
                <w:sz w:val="24"/>
                <w:szCs w:val="24"/>
              </w:rPr>
            </w:pPr>
            <w:r w:rsidRPr="005A456F">
              <w:rPr>
                <w:b/>
                <w:sz w:val="24"/>
                <w:szCs w:val="24"/>
              </w:rPr>
              <w:t>Срок оказания услуг:</w:t>
            </w:r>
          </w:p>
          <w:p w14:paraId="371D2311" w14:textId="029BC870" w:rsidR="0071152D" w:rsidRPr="002C2CEE" w:rsidRDefault="0071152D" w:rsidP="0011302A">
            <w:pPr>
              <w:jc w:val="both"/>
              <w:rPr>
                <w:sz w:val="24"/>
                <w:szCs w:val="24"/>
              </w:rPr>
            </w:pPr>
            <w:r w:rsidRPr="002C2CEE">
              <w:rPr>
                <w:sz w:val="24"/>
                <w:szCs w:val="24"/>
              </w:rPr>
              <w:t xml:space="preserve">1 </w:t>
            </w:r>
            <w:r w:rsidR="002C2CEE">
              <w:rPr>
                <w:sz w:val="24"/>
                <w:szCs w:val="24"/>
              </w:rPr>
              <w:t xml:space="preserve">(Один) </w:t>
            </w:r>
            <w:r w:rsidRPr="002C2CEE">
              <w:rPr>
                <w:sz w:val="24"/>
                <w:szCs w:val="24"/>
              </w:rPr>
              <w:t>месяц с даты подписания договора</w:t>
            </w:r>
          </w:p>
        </w:tc>
      </w:tr>
      <w:tr w:rsidR="0071152D" w:rsidRPr="005A456F" w14:paraId="6561CEF6" w14:textId="77777777" w:rsidTr="00AF6743">
        <w:tc>
          <w:tcPr>
            <w:tcW w:w="1098" w:type="dxa"/>
            <w:tcBorders>
              <w:top w:val="single" w:sz="6" w:space="0" w:color="auto"/>
              <w:left w:val="single" w:sz="4" w:space="0" w:color="auto"/>
              <w:bottom w:val="single" w:sz="6" w:space="0" w:color="auto"/>
              <w:right w:val="single" w:sz="4" w:space="0" w:color="auto"/>
            </w:tcBorders>
            <w:shd w:val="clear" w:color="auto" w:fill="D9D9D9"/>
          </w:tcPr>
          <w:p w14:paraId="1DC05CCB" w14:textId="77777777" w:rsidR="0071152D" w:rsidRPr="005A456F" w:rsidRDefault="0071152D" w:rsidP="0011302A">
            <w:pPr>
              <w:tabs>
                <w:tab w:val="left" w:pos="360"/>
              </w:tabs>
              <w:jc w:val="both"/>
              <w:rPr>
                <w:b/>
                <w:sz w:val="24"/>
                <w:szCs w:val="24"/>
              </w:rPr>
            </w:pPr>
            <w:r w:rsidRPr="005A456F">
              <w:rPr>
                <w:b/>
                <w:bCs/>
                <w:sz w:val="24"/>
                <w:szCs w:val="24"/>
              </w:rPr>
              <w:t>8.6.</w:t>
            </w:r>
          </w:p>
        </w:tc>
        <w:tc>
          <w:tcPr>
            <w:tcW w:w="9327" w:type="dxa"/>
            <w:gridSpan w:val="2"/>
            <w:tcBorders>
              <w:top w:val="single" w:sz="6" w:space="0" w:color="auto"/>
              <w:left w:val="single" w:sz="4" w:space="0" w:color="auto"/>
              <w:bottom w:val="single" w:sz="6" w:space="0" w:color="auto"/>
              <w:right w:val="single" w:sz="4" w:space="0" w:color="auto"/>
            </w:tcBorders>
            <w:shd w:val="clear" w:color="auto" w:fill="D9D9D9"/>
          </w:tcPr>
          <w:p w14:paraId="77B49269" w14:textId="77777777" w:rsidR="0071152D" w:rsidRPr="005A456F" w:rsidRDefault="0071152D" w:rsidP="0011302A">
            <w:pPr>
              <w:tabs>
                <w:tab w:val="left" w:pos="360"/>
              </w:tabs>
              <w:jc w:val="both"/>
              <w:rPr>
                <w:b/>
                <w:sz w:val="24"/>
                <w:szCs w:val="24"/>
              </w:rPr>
            </w:pPr>
            <w:r w:rsidRPr="005A456F">
              <w:rPr>
                <w:b/>
                <w:bCs/>
                <w:sz w:val="24"/>
                <w:szCs w:val="24"/>
              </w:rPr>
              <w:t>Подача заявок на участие в запросе предложений:</w:t>
            </w:r>
          </w:p>
        </w:tc>
      </w:tr>
      <w:tr w:rsidR="0071152D" w:rsidRPr="005A456F" w14:paraId="047BB4CF" w14:textId="77777777" w:rsidTr="00AF6743">
        <w:tc>
          <w:tcPr>
            <w:tcW w:w="10425" w:type="dxa"/>
            <w:gridSpan w:val="3"/>
            <w:tcBorders>
              <w:top w:val="single" w:sz="6" w:space="0" w:color="auto"/>
              <w:left w:val="single" w:sz="4" w:space="0" w:color="auto"/>
              <w:bottom w:val="single" w:sz="6" w:space="0" w:color="auto"/>
              <w:right w:val="single" w:sz="4" w:space="0" w:color="auto"/>
            </w:tcBorders>
          </w:tcPr>
          <w:p w14:paraId="744DA747" w14:textId="2D651075" w:rsidR="0071152D" w:rsidRPr="005A456F" w:rsidRDefault="0071152D" w:rsidP="0011302A">
            <w:pPr>
              <w:tabs>
                <w:tab w:val="left" w:pos="360"/>
              </w:tabs>
              <w:jc w:val="both"/>
              <w:rPr>
                <w:sz w:val="24"/>
                <w:szCs w:val="24"/>
              </w:rPr>
            </w:pPr>
            <w:r w:rsidRPr="005A456F">
              <w:rPr>
                <w:b/>
                <w:bCs/>
                <w:sz w:val="24"/>
                <w:szCs w:val="24"/>
              </w:rPr>
              <w:t>Место подачи заявок:</w:t>
            </w:r>
            <w:r w:rsidRPr="005A456F">
              <w:rPr>
                <w:sz w:val="24"/>
                <w:szCs w:val="24"/>
              </w:rPr>
              <w:t xml:space="preserve"> 121099, г. Москва, ул. Новый Арбат, д.36, 23 этаж;</w:t>
            </w:r>
          </w:p>
          <w:p w14:paraId="62174EEB" w14:textId="66EC4D7E" w:rsidR="0071152D" w:rsidRPr="005A456F" w:rsidRDefault="0071152D" w:rsidP="0011302A">
            <w:pPr>
              <w:tabs>
                <w:tab w:val="left" w:pos="360"/>
              </w:tabs>
              <w:jc w:val="both"/>
              <w:rPr>
                <w:sz w:val="24"/>
                <w:szCs w:val="24"/>
              </w:rPr>
            </w:pPr>
            <w:r w:rsidRPr="005A456F">
              <w:rPr>
                <w:b/>
                <w:bCs/>
                <w:sz w:val="24"/>
                <w:szCs w:val="24"/>
              </w:rPr>
              <w:t xml:space="preserve">Дата начала срока подачи заявок: </w:t>
            </w:r>
            <w:r w:rsidRPr="005A456F">
              <w:rPr>
                <w:bCs/>
                <w:sz w:val="24"/>
                <w:szCs w:val="24"/>
              </w:rPr>
              <w:t>«</w:t>
            </w:r>
            <w:r w:rsidR="005235D7">
              <w:rPr>
                <w:bCs/>
                <w:sz w:val="24"/>
                <w:szCs w:val="24"/>
              </w:rPr>
              <w:t>21</w:t>
            </w:r>
            <w:r w:rsidRPr="005A456F">
              <w:rPr>
                <w:bCs/>
                <w:sz w:val="24"/>
                <w:szCs w:val="24"/>
              </w:rPr>
              <w:t xml:space="preserve">» </w:t>
            </w:r>
            <w:r w:rsidR="002C2CEE">
              <w:rPr>
                <w:bCs/>
                <w:sz w:val="24"/>
                <w:szCs w:val="24"/>
              </w:rPr>
              <w:t>ноября</w:t>
            </w:r>
            <w:r w:rsidRPr="005A456F">
              <w:rPr>
                <w:bCs/>
                <w:sz w:val="24"/>
                <w:szCs w:val="24"/>
              </w:rPr>
              <w:t xml:space="preserve"> 2017 год</w:t>
            </w:r>
          </w:p>
          <w:p w14:paraId="333B7E97" w14:textId="6484F6BB" w:rsidR="0071152D" w:rsidRPr="005A456F" w:rsidRDefault="0071152D" w:rsidP="0011302A">
            <w:pPr>
              <w:tabs>
                <w:tab w:val="left" w:pos="360"/>
              </w:tabs>
              <w:jc w:val="both"/>
              <w:rPr>
                <w:bCs/>
                <w:sz w:val="24"/>
                <w:szCs w:val="24"/>
              </w:rPr>
            </w:pPr>
            <w:r w:rsidRPr="005A456F">
              <w:rPr>
                <w:b/>
                <w:bCs/>
                <w:sz w:val="24"/>
                <w:szCs w:val="24"/>
              </w:rPr>
              <w:t xml:space="preserve">Дата и время окончания срока подачи заявок: </w:t>
            </w:r>
            <w:r w:rsidRPr="005A456F">
              <w:rPr>
                <w:bCs/>
                <w:sz w:val="24"/>
                <w:szCs w:val="24"/>
              </w:rPr>
              <w:t>«</w:t>
            </w:r>
            <w:r w:rsidR="005772F8">
              <w:rPr>
                <w:bCs/>
                <w:sz w:val="24"/>
                <w:szCs w:val="24"/>
              </w:rPr>
              <w:t>01</w:t>
            </w:r>
            <w:r w:rsidRPr="005A456F">
              <w:rPr>
                <w:bCs/>
                <w:sz w:val="24"/>
                <w:szCs w:val="24"/>
              </w:rPr>
              <w:t xml:space="preserve">» </w:t>
            </w:r>
            <w:r w:rsidR="005772F8">
              <w:rPr>
                <w:bCs/>
                <w:sz w:val="24"/>
                <w:szCs w:val="24"/>
              </w:rPr>
              <w:t>декабря</w:t>
            </w:r>
            <w:r w:rsidR="002C2CEE">
              <w:rPr>
                <w:bCs/>
                <w:sz w:val="24"/>
                <w:szCs w:val="24"/>
              </w:rPr>
              <w:t xml:space="preserve"> </w:t>
            </w:r>
            <w:r w:rsidRPr="005A456F">
              <w:rPr>
                <w:bCs/>
                <w:sz w:val="24"/>
                <w:szCs w:val="24"/>
              </w:rPr>
              <w:t xml:space="preserve">2017 года 16 ч. 00 мин. (время московское).  </w:t>
            </w:r>
          </w:p>
          <w:p w14:paraId="0C742BF1" w14:textId="77777777" w:rsidR="0071152D" w:rsidRPr="005A456F" w:rsidRDefault="0071152D" w:rsidP="0011302A">
            <w:pPr>
              <w:tabs>
                <w:tab w:val="left" w:pos="360"/>
              </w:tabs>
              <w:jc w:val="both"/>
              <w:rPr>
                <w:b/>
                <w:sz w:val="24"/>
                <w:szCs w:val="24"/>
              </w:rPr>
            </w:pPr>
            <w:r w:rsidRPr="005A456F">
              <w:rPr>
                <w:b/>
                <w:sz w:val="24"/>
                <w:szCs w:val="24"/>
              </w:rPr>
              <w:t>Время приема заявок:</w:t>
            </w:r>
          </w:p>
          <w:p w14:paraId="5FC68228" w14:textId="77777777" w:rsidR="0071152D" w:rsidRPr="005A456F" w:rsidRDefault="0071152D" w:rsidP="0011302A">
            <w:pPr>
              <w:tabs>
                <w:tab w:val="left" w:pos="360"/>
              </w:tabs>
              <w:jc w:val="both"/>
              <w:rPr>
                <w:sz w:val="24"/>
                <w:szCs w:val="24"/>
              </w:rPr>
            </w:pPr>
            <w:r w:rsidRPr="005A456F">
              <w:rPr>
                <w:sz w:val="24"/>
                <w:szCs w:val="24"/>
              </w:rPr>
              <w:t>Понедельник, вторник, среда, четверг, пятница: с 9.30 до 17.00 (время московское);</w:t>
            </w:r>
          </w:p>
          <w:p w14:paraId="5D7C2EEB" w14:textId="77777777" w:rsidR="0071152D" w:rsidRPr="005A456F" w:rsidRDefault="0071152D" w:rsidP="0011302A">
            <w:pPr>
              <w:tabs>
                <w:tab w:val="left" w:pos="360"/>
              </w:tabs>
              <w:jc w:val="both"/>
              <w:rPr>
                <w:sz w:val="24"/>
                <w:szCs w:val="24"/>
              </w:rPr>
            </w:pPr>
            <w:r w:rsidRPr="005A456F">
              <w:rPr>
                <w:sz w:val="24"/>
                <w:szCs w:val="24"/>
              </w:rPr>
              <w:t>Обеденный перерыв: с 13.00 до 13.45 (время московское)</w:t>
            </w:r>
          </w:p>
          <w:p w14:paraId="0020C6EA" w14:textId="77777777" w:rsidR="0071152D" w:rsidRPr="005A456F" w:rsidRDefault="0071152D" w:rsidP="0011302A">
            <w:pPr>
              <w:tabs>
                <w:tab w:val="left" w:pos="360"/>
              </w:tabs>
              <w:jc w:val="both"/>
            </w:pPr>
            <w:r w:rsidRPr="005A456F">
              <w:rPr>
                <w:sz w:val="24"/>
                <w:szCs w:val="24"/>
              </w:rPr>
              <w:t>Суббота, воскресенье - выходные дни.</w:t>
            </w:r>
          </w:p>
        </w:tc>
      </w:tr>
      <w:tr w:rsidR="0071152D" w:rsidRPr="005A456F" w14:paraId="64A1AB7F" w14:textId="77777777" w:rsidTr="00AF6743">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18D42CB7" w14:textId="77777777" w:rsidR="0071152D" w:rsidRPr="005A456F" w:rsidRDefault="0071152D" w:rsidP="0011302A">
            <w:pPr>
              <w:tabs>
                <w:tab w:val="left" w:pos="360"/>
              </w:tabs>
              <w:jc w:val="both"/>
              <w:rPr>
                <w:b/>
                <w:bCs/>
                <w:sz w:val="24"/>
                <w:szCs w:val="24"/>
              </w:rPr>
            </w:pPr>
            <w:r w:rsidRPr="005A456F">
              <w:rPr>
                <w:b/>
                <w:bCs/>
                <w:sz w:val="24"/>
                <w:szCs w:val="24"/>
              </w:rPr>
              <w:t>8.7.</w:t>
            </w:r>
          </w:p>
        </w:tc>
        <w:tc>
          <w:tcPr>
            <w:tcW w:w="9327" w:type="dxa"/>
            <w:gridSpan w:val="2"/>
            <w:tcBorders>
              <w:top w:val="single" w:sz="6" w:space="0" w:color="auto"/>
              <w:left w:val="single" w:sz="4" w:space="0" w:color="auto"/>
              <w:bottom w:val="single" w:sz="4" w:space="0" w:color="auto"/>
              <w:right w:val="single" w:sz="4" w:space="0" w:color="auto"/>
            </w:tcBorders>
            <w:shd w:val="clear" w:color="auto" w:fill="D9D9D9"/>
          </w:tcPr>
          <w:p w14:paraId="1EC41D38" w14:textId="77777777" w:rsidR="0071152D" w:rsidRPr="005A456F" w:rsidRDefault="0071152D" w:rsidP="0011302A">
            <w:pPr>
              <w:tabs>
                <w:tab w:val="left" w:pos="360"/>
              </w:tabs>
              <w:rPr>
                <w:b/>
                <w:bCs/>
                <w:sz w:val="24"/>
                <w:szCs w:val="24"/>
              </w:rPr>
            </w:pPr>
            <w:r w:rsidRPr="005A456F">
              <w:rPr>
                <w:b/>
                <w:bCs/>
                <w:sz w:val="24"/>
                <w:szCs w:val="24"/>
              </w:rPr>
              <w:t>Место и дата рассмотрения заявок на участие в запросе предложений:</w:t>
            </w:r>
          </w:p>
        </w:tc>
      </w:tr>
      <w:tr w:rsidR="0071152D" w:rsidRPr="005A456F" w14:paraId="2556CD37" w14:textId="77777777" w:rsidTr="00AF6743">
        <w:trPr>
          <w:trHeight w:val="315"/>
        </w:trPr>
        <w:tc>
          <w:tcPr>
            <w:tcW w:w="10425" w:type="dxa"/>
            <w:gridSpan w:val="3"/>
            <w:tcBorders>
              <w:top w:val="single" w:sz="6" w:space="0" w:color="auto"/>
              <w:left w:val="single" w:sz="4" w:space="0" w:color="auto"/>
              <w:bottom w:val="single" w:sz="4" w:space="0" w:color="auto"/>
              <w:right w:val="single" w:sz="4" w:space="0" w:color="auto"/>
            </w:tcBorders>
          </w:tcPr>
          <w:p w14:paraId="293D0789" w14:textId="6318D265" w:rsidR="0071152D" w:rsidRPr="005A456F" w:rsidRDefault="0071152D" w:rsidP="005772F8">
            <w:pPr>
              <w:tabs>
                <w:tab w:val="left" w:pos="360"/>
              </w:tabs>
              <w:jc w:val="both"/>
              <w:rPr>
                <w:b/>
                <w:bCs/>
                <w:sz w:val="24"/>
                <w:szCs w:val="24"/>
              </w:rPr>
            </w:pPr>
            <w:r w:rsidRPr="005A456F">
              <w:rPr>
                <w:sz w:val="24"/>
                <w:szCs w:val="24"/>
              </w:rPr>
              <w:t>Рассмотрение заявок на участие в запросе предложений будет осуществляться «</w:t>
            </w:r>
            <w:r w:rsidR="005772F8">
              <w:rPr>
                <w:sz w:val="24"/>
                <w:szCs w:val="24"/>
              </w:rPr>
              <w:t>04» дека</w:t>
            </w:r>
            <w:r w:rsidR="002C2CEE">
              <w:rPr>
                <w:sz w:val="24"/>
                <w:szCs w:val="24"/>
              </w:rPr>
              <w:t xml:space="preserve">бря </w:t>
            </w:r>
            <w:r w:rsidRPr="005A456F">
              <w:rPr>
                <w:sz w:val="24"/>
                <w:szCs w:val="24"/>
              </w:rPr>
              <w:t>2017 года</w:t>
            </w:r>
            <w:r w:rsidRPr="005A456F">
              <w:rPr>
                <w:b/>
                <w:sz w:val="24"/>
                <w:szCs w:val="24"/>
              </w:rPr>
              <w:t xml:space="preserve"> </w:t>
            </w:r>
            <w:r w:rsidRPr="005A456F">
              <w:rPr>
                <w:sz w:val="24"/>
                <w:szCs w:val="24"/>
              </w:rPr>
              <w:t>по адресу места нахождения Агентства</w:t>
            </w:r>
          </w:p>
        </w:tc>
      </w:tr>
      <w:tr w:rsidR="0071152D" w:rsidRPr="005A456F" w14:paraId="686675B0" w14:textId="77777777" w:rsidTr="00AF6743">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0E0B8489" w14:textId="77777777" w:rsidR="0071152D" w:rsidRPr="005A456F" w:rsidRDefault="0071152D" w:rsidP="0011302A">
            <w:pPr>
              <w:tabs>
                <w:tab w:val="left" w:pos="360"/>
              </w:tabs>
              <w:jc w:val="both"/>
              <w:rPr>
                <w:b/>
                <w:bCs/>
                <w:sz w:val="24"/>
                <w:szCs w:val="24"/>
              </w:rPr>
            </w:pPr>
            <w:r w:rsidRPr="005A456F">
              <w:rPr>
                <w:b/>
                <w:bCs/>
                <w:sz w:val="24"/>
                <w:szCs w:val="24"/>
              </w:rPr>
              <w:t>8.8.</w:t>
            </w:r>
          </w:p>
        </w:tc>
        <w:tc>
          <w:tcPr>
            <w:tcW w:w="9327" w:type="dxa"/>
            <w:gridSpan w:val="2"/>
            <w:tcBorders>
              <w:top w:val="single" w:sz="6" w:space="0" w:color="auto"/>
              <w:left w:val="single" w:sz="4" w:space="0" w:color="auto"/>
              <w:bottom w:val="single" w:sz="4" w:space="0" w:color="auto"/>
              <w:right w:val="single" w:sz="4" w:space="0" w:color="auto"/>
            </w:tcBorders>
            <w:shd w:val="clear" w:color="auto" w:fill="D9D9D9"/>
          </w:tcPr>
          <w:p w14:paraId="6AE82F2B" w14:textId="77777777" w:rsidR="0071152D" w:rsidRPr="005A456F" w:rsidRDefault="0071152D" w:rsidP="0011302A">
            <w:pPr>
              <w:tabs>
                <w:tab w:val="left" w:pos="360"/>
              </w:tabs>
              <w:rPr>
                <w:b/>
                <w:bCs/>
                <w:sz w:val="24"/>
                <w:szCs w:val="24"/>
              </w:rPr>
            </w:pPr>
            <w:r w:rsidRPr="005A456F">
              <w:rPr>
                <w:b/>
                <w:bCs/>
                <w:sz w:val="24"/>
                <w:szCs w:val="24"/>
              </w:rPr>
              <w:t>Место и дата подведения итогов запроса предложений</w:t>
            </w:r>
          </w:p>
        </w:tc>
      </w:tr>
      <w:tr w:rsidR="0071152D" w:rsidRPr="005A456F" w14:paraId="3342EF80" w14:textId="77777777" w:rsidTr="00AF6743">
        <w:trPr>
          <w:trHeight w:val="315"/>
        </w:trPr>
        <w:tc>
          <w:tcPr>
            <w:tcW w:w="10425" w:type="dxa"/>
            <w:gridSpan w:val="3"/>
            <w:tcBorders>
              <w:top w:val="single" w:sz="6" w:space="0" w:color="auto"/>
              <w:left w:val="single" w:sz="4" w:space="0" w:color="auto"/>
              <w:bottom w:val="single" w:sz="4" w:space="0" w:color="auto"/>
              <w:right w:val="single" w:sz="4" w:space="0" w:color="auto"/>
            </w:tcBorders>
          </w:tcPr>
          <w:p w14:paraId="3DBDBE86" w14:textId="0E59D653" w:rsidR="0071152D" w:rsidRPr="005A456F" w:rsidRDefault="0071152D" w:rsidP="005772F8">
            <w:pPr>
              <w:tabs>
                <w:tab w:val="left" w:pos="360"/>
              </w:tabs>
              <w:jc w:val="both"/>
              <w:rPr>
                <w:b/>
                <w:bCs/>
                <w:sz w:val="24"/>
                <w:szCs w:val="24"/>
              </w:rPr>
            </w:pPr>
            <w:r w:rsidRPr="005A456F">
              <w:rPr>
                <w:sz w:val="24"/>
                <w:szCs w:val="24"/>
              </w:rPr>
              <w:t>Подведение итогов запроса предложений будет осуществляться</w:t>
            </w:r>
            <w:r w:rsidRPr="005A456F">
              <w:rPr>
                <w:b/>
                <w:sz w:val="24"/>
                <w:szCs w:val="24"/>
              </w:rPr>
              <w:t xml:space="preserve"> </w:t>
            </w:r>
            <w:r w:rsidRPr="005A456F">
              <w:rPr>
                <w:sz w:val="24"/>
                <w:szCs w:val="24"/>
              </w:rPr>
              <w:t>«</w:t>
            </w:r>
            <w:r w:rsidR="005772F8">
              <w:rPr>
                <w:sz w:val="24"/>
                <w:szCs w:val="24"/>
              </w:rPr>
              <w:t>05</w:t>
            </w:r>
            <w:r w:rsidRPr="005A456F">
              <w:rPr>
                <w:sz w:val="24"/>
                <w:szCs w:val="24"/>
              </w:rPr>
              <w:t xml:space="preserve">» </w:t>
            </w:r>
            <w:r w:rsidR="005772F8">
              <w:rPr>
                <w:sz w:val="24"/>
                <w:szCs w:val="24"/>
              </w:rPr>
              <w:t>дека</w:t>
            </w:r>
            <w:r w:rsidR="002C2CEE">
              <w:rPr>
                <w:sz w:val="24"/>
                <w:szCs w:val="24"/>
              </w:rPr>
              <w:t xml:space="preserve">бря </w:t>
            </w:r>
            <w:r w:rsidRPr="005A456F">
              <w:rPr>
                <w:sz w:val="24"/>
                <w:szCs w:val="24"/>
              </w:rPr>
              <w:t>2017 года</w:t>
            </w:r>
            <w:r w:rsidRPr="005A456F">
              <w:rPr>
                <w:b/>
                <w:bCs/>
                <w:sz w:val="24"/>
                <w:szCs w:val="24"/>
              </w:rPr>
              <w:t xml:space="preserve"> </w:t>
            </w:r>
            <w:r w:rsidRPr="005A456F">
              <w:rPr>
                <w:sz w:val="24"/>
                <w:szCs w:val="24"/>
              </w:rPr>
              <w:t>по адресу места нахождения Агентства.</w:t>
            </w:r>
          </w:p>
        </w:tc>
      </w:tr>
      <w:tr w:rsidR="0071152D" w:rsidRPr="005A456F" w14:paraId="0E29EC9E" w14:textId="77777777" w:rsidTr="00AF6743">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9EACCA8" w14:textId="77777777" w:rsidR="0071152D" w:rsidRPr="005A456F" w:rsidRDefault="0071152D" w:rsidP="0011302A">
            <w:pPr>
              <w:tabs>
                <w:tab w:val="left" w:pos="360"/>
              </w:tabs>
              <w:jc w:val="both"/>
              <w:rPr>
                <w:b/>
                <w:sz w:val="24"/>
                <w:szCs w:val="24"/>
              </w:rPr>
            </w:pPr>
            <w:r w:rsidRPr="005A456F">
              <w:rPr>
                <w:b/>
                <w:sz w:val="24"/>
                <w:szCs w:val="24"/>
              </w:rPr>
              <w:t xml:space="preserve">8.9. </w:t>
            </w:r>
          </w:p>
        </w:tc>
        <w:tc>
          <w:tcPr>
            <w:tcW w:w="932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A03A0" w14:textId="77777777" w:rsidR="0071152D" w:rsidRPr="005A456F" w:rsidRDefault="0071152D" w:rsidP="0011302A">
            <w:pPr>
              <w:tabs>
                <w:tab w:val="left" w:pos="360"/>
              </w:tabs>
              <w:jc w:val="both"/>
              <w:rPr>
                <w:b/>
                <w:sz w:val="24"/>
                <w:szCs w:val="24"/>
              </w:rPr>
            </w:pPr>
            <w:r w:rsidRPr="005A456F">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71152D" w:rsidRPr="005A456F" w14:paraId="028C7D68" w14:textId="77777777" w:rsidTr="00AF6743">
        <w:trPr>
          <w:trHeight w:val="704"/>
        </w:trPr>
        <w:tc>
          <w:tcPr>
            <w:tcW w:w="10425" w:type="dxa"/>
            <w:gridSpan w:val="3"/>
            <w:tcBorders>
              <w:top w:val="single" w:sz="6" w:space="0" w:color="auto"/>
              <w:left w:val="single" w:sz="4" w:space="0" w:color="auto"/>
              <w:bottom w:val="single" w:sz="4" w:space="0" w:color="auto"/>
              <w:right w:val="single" w:sz="4" w:space="0" w:color="auto"/>
            </w:tcBorders>
          </w:tcPr>
          <w:p w14:paraId="7967148E" w14:textId="73DB8A9A" w:rsidR="0071152D" w:rsidRPr="005A456F" w:rsidRDefault="0071152D" w:rsidP="005235D7">
            <w:pPr>
              <w:tabs>
                <w:tab w:val="left" w:pos="360"/>
              </w:tabs>
              <w:jc w:val="both"/>
              <w:rPr>
                <w:sz w:val="24"/>
                <w:szCs w:val="24"/>
              </w:rPr>
            </w:pPr>
            <w:r w:rsidRPr="005A456F">
              <w:rPr>
                <w:sz w:val="24"/>
                <w:szCs w:val="24"/>
              </w:rPr>
              <w:t xml:space="preserve">Проведение переговоров на предмет снижения цены договора будет осуществляться </w:t>
            </w:r>
            <w:r w:rsidRPr="005A456F">
              <w:rPr>
                <w:sz w:val="24"/>
                <w:szCs w:val="24"/>
              </w:rPr>
              <w:br/>
              <w:t>«</w:t>
            </w:r>
            <w:r w:rsidR="005772F8">
              <w:rPr>
                <w:sz w:val="24"/>
                <w:szCs w:val="24"/>
              </w:rPr>
              <w:t>05</w:t>
            </w:r>
            <w:r w:rsidRPr="005A456F">
              <w:rPr>
                <w:sz w:val="24"/>
                <w:szCs w:val="24"/>
              </w:rPr>
              <w:t xml:space="preserve">» </w:t>
            </w:r>
            <w:r w:rsidR="005772F8">
              <w:rPr>
                <w:sz w:val="24"/>
                <w:szCs w:val="24"/>
              </w:rPr>
              <w:t>дека</w:t>
            </w:r>
            <w:bookmarkStart w:id="83" w:name="_GoBack"/>
            <w:bookmarkEnd w:id="83"/>
            <w:r w:rsidR="002C2CEE">
              <w:rPr>
                <w:sz w:val="24"/>
                <w:szCs w:val="24"/>
              </w:rPr>
              <w:t xml:space="preserve">бря </w:t>
            </w:r>
            <w:r w:rsidRPr="005A456F">
              <w:rPr>
                <w:sz w:val="24"/>
                <w:szCs w:val="24"/>
              </w:rPr>
              <w:t>2017 года по адресу нахождения Агентства.</w:t>
            </w:r>
          </w:p>
        </w:tc>
      </w:tr>
      <w:tr w:rsidR="0071152D" w:rsidRPr="005A456F" w14:paraId="3B4E6054" w14:textId="77777777" w:rsidTr="00AF6743">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62B3AEF5" w14:textId="77777777" w:rsidR="0071152D" w:rsidRPr="005A456F" w:rsidRDefault="0071152D" w:rsidP="0011302A">
            <w:pPr>
              <w:tabs>
                <w:tab w:val="left" w:pos="360"/>
              </w:tabs>
              <w:jc w:val="both"/>
              <w:rPr>
                <w:sz w:val="24"/>
                <w:szCs w:val="24"/>
              </w:rPr>
            </w:pPr>
            <w:r w:rsidRPr="005A456F">
              <w:rPr>
                <w:b/>
                <w:bCs/>
                <w:sz w:val="24"/>
                <w:szCs w:val="24"/>
              </w:rPr>
              <w:t>8.10.</w:t>
            </w:r>
          </w:p>
        </w:tc>
        <w:tc>
          <w:tcPr>
            <w:tcW w:w="9317" w:type="dxa"/>
            <w:tcBorders>
              <w:top w:val="single" w:sz="6" w:space="0" w:color="auto"/>
              <w:left w:val="single" w:sz="4" w:space="0" w:color="auto"/>
              <w:bottom w:val="single" w:sz="4" w:space="0" w:color="auto"/>
              <w:right w:val="single" w:sz="4" w:space="0" w:color="auto"/>
            </w:tcBorders>
          </w:tcPr>
          <w:p w14:paraId="224BE558" w14:textId="77777777" w:rsidR="0071152D" w:rsidRPr="005A456F" w:rsidRDefault="0071152D" w:rsidP="0011302A">
            <w:pPr>
              <w:tabs>
                <w:tab w:val="left" w:pos="360"/>
              </w:tabs>
              <w:jc w:val="both"/>
              <w:rPr>
                <w:b/>
                <w:bCs/>
                <w:sz w:val="24"/>
                <w:szCs w:val="24"/>
              </w:rPr>
            </w:pPr>
            <w:r w:rsidRPr="005A456F">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71152D" w:rsidRPr="005A456F" w14:paraId="4FD0502D" w14:textId="77777777" w:rsidTr="0011302A">
              <w:trPr>
                <w:trHeight w:val="902"/>
              </w:trPr>
              <w:tc>
                <w:tcPr>
                  <w:tcW w:w="3176" w:type="dxa"/>
                  <w:shd w:val="clear" w:color="auto" w:fill="D9D9D9"/>
                  <w:vAlign w:val="center"/>
                </w:tcPr>
                <w:p w14:paraId="54AA2082" w14:textId="77777777" w:rsidR="0071152D" w:rsidRPr="005A456F" w:rsidRDefault="0071152D" w:rsidP="0011302A">
                  <w:pPr>
                    <w:jc w:val="center"/>
                    <w:rPr>
                      <w:b/>
                      <w:sz w:val="24"/>
                      <w:szCs w:val="24"/>
                    </w:rPr>
                  </w:pPr>
                  <w:r w:rsidRPr="005A456F">
                    <w:rPr>
                      <w:b/>
                      <w:sz w:val="24"/>
                      <w:szCs w:val="24"/>
                    </w:rPr>
                    <w:t>Наименование критерия</w:t>
                  </w:r>
                </w:p>
              </w:tc>
              <w:tc>
                <w:tcPr>
                  <w:tcW w:w="2835" w:type="dxa"/>
                  <w:shd w:val="clear" w:color="auto" w:fill="D9D9D9"/>
                  <w:vAlign w:val="center"/>
                </w:tcPr>
                <w:p w14:paraId="1DADF644" w14:textId="77777777" w:rsidR="0071152D" w:rsidRPr="005A456F" w:rsidRDefault="0071152D" w:rsidP="0011302A">
                  <w:pPr>
                    <w:jc w:val="center"/>
                    <w:rPr>
                      <w:b/>
                      <w:sz w:val="24"/>
                      <w:szCs w:val="24"/>
                    </w:rPr>
                  </w:pPr>
                  <w:r w:rsidRPr="005A456F">
                    <w:rPr>
                      <w:b/>
                      <w:sz w:val="24"/>
                      <w:szCs w:val="24"/>
                    </w:rPr>
                    <w:t>Значимость критерия</w:t>
                  </w:r>
                </w:p>
                <w:p w14:paraId="35CD5CC8" w14:textId="77777777" w:rsidR="0071152D" w:rsidRPr="005A456F" w:rsidRDefault="0071152D" w:rsidP="0011302A">
                  <w:pPr>
                    <w:jc w:val="center"/>
                    <w:rPr>
                      <w:b/>
                      <w:sz w:val="24"/>
                      <w:szCs w:val="24"/>
                    </w:rPr>
                  </w:pPr>
                  <w:r w:rsidRPr="005A456F">
                    <w:rPr>
                      <w:b/>
                      <w:sz w:val="24"/>
                      <w:szCs w:val="24"/>
                    </w:rPr>
                    <w:t>%</w:t>
                  </w:r>
                </w:p>
              </w:tc>
              <w:tc>
                <w:tcPr>
                  <w:tcW w:w="2970" w:type="dxa"/>
                  <w:shd w:val="clear" w:color="auto" w:fill="D9D9D9"/>
                  <w:vAlign w:val="center"/>
                </w:tcPr>
                <w:p w14:paraId="226D2279" w14:textId="77777777" w:rsidR="0071152D" w:rsidRPr="005A456F" w:rsidRDefault="0071152D" w:rsidP="0011302A">
                  <w:pPr>
                    <w:jc w:val="center"/>
                    <w:rPr>
                      <w:b/>
                      <w:sz w:val="24"/>
                      <w:szCs w:val="24"/>
                    </w:rPr>
                  </w:pPr>
                  <w:r w:rsidRPr="005A456F">
                    <w:rPr>
                      <w:b/>
                      <w:sz w:val="24"/>
                      <w:szCs w:val="24"/>
                    </w:rPr>
                    <w:t>Коэффициент значимости критерия</w:t>
                  </w:r>
                </w:p>
              </w:tc>
            </w:tr>
            <w:tr w:rsidR="0071152D" w:rsidRPr="005A456F" w14:paraId="6A505592" w14:textId="77777777" w:rsidTr="0011302A">
              <w:trPr>
                <w:trHeight w:val="423"/>
              </w:trPr>
              <w:tc>
                <w:tcPr>
                  <w:tcW w:w="3176" w:type="dxa"/>
                  <w:vAlign w:val="center"/>
                </w:tcPr>
                <w:p w14:paraId="05A0AE7C" w14:textId="77777777" w:rsidR="0071152D" w:rsidRPr="005A456F" w:rsidRDefault="0071152D" w:rsidP="0071152D">
                  <w:pPr>
                    <w:pStyle w:val="afff4"/>
                    <w:numPr>
                      <w:ilvl w:val="0"/>
                      <w:numId w:val="11"/>
                    </w:numPr>
                    <w:ind w:left="0" w:firstLine="0"/>
                    <w:rPr>
                      <w:sz w:val="24"/>
                    </w:rPr>
                  </w:pPr>
                  <w:r w:rsidRPr="005A456F">
                    <w:rPr>
                      <w:sz w:val="24"/>
                    </w:rPr>
                    <w:t>Цена договора.</w:t>
                  </w:r>
                </w:p>
              </w:tc>
              <w:tc>
                <w:tcPr>
                  <w:tcW w:w="2835" w:type="dxa"/>
                  <w:vAlign w:val="center"/>
                </w:tcPr>
                <w:p w14:paraId="00528040" w14:textId="77777777" w:rsidR="0071152D" w:rsidRPr="002C2CEE" w:rsidRDefault="0071152D" w:rsidP="0011302A">
                  <w:pPr>
                    <w:jc w:val="center"/>
                    <w:rPr>
                      <w:sz w:val="22"/>
                    </w:rPr>
                  </w:pPr>
                  <w:r w:rsidRPr="002C2CEE">
                    <w:rPr>
                      <w:sz w:val="22"/>
                    </w:rPr>
                    <w:t>30 %</w:t>
                  </w:r>
                </w:p>
              </w:tc>
              <w:tc>
                <w:tcPr>
                  <w:tcW w:w="2970" w:type="dxa"/>
                  <w:vAlign w:val="center"/>
                </w:tcPr>
                <w:p w14:paraId="780EC960" w14:textId="22989211" w:rsidR="0071152D" w:rsidRPr="002C2CEE" w:rsidRDefault="0071152D" w:rsidP="0011302A">
                  <w:pPr>
                    <w:jc w:val="center"/>
                    <w:rPr>
                      <w:bCs/>
                      <w:sz w:val="24"/>
                      <w:szCs w:val="24"/>
                    </w:rPr>
                  </w:pPr>
                  <w:r w:rsidRPr="002C2CEE">
                    <w:rPr>
                      <w:bCs/>
                      <w:sz w:val="24"/>
                      <w:szCs w:val="24"/>
                    </w:rPr>
                    <w:t>0,3</w:t>
                  </w:r>
                  <w:r w:rsidR="002C2CEE">
                    <w:rPr>
                      <w:bCs/>
                      <w:sz w:val="24"/>
                      <w:szCs w:val="24"/>
                    </w:rPr>
                    <w:t>0</w:t>
                  </w:r>
                </w:p>
              </w:tc>
            </w:tr>
            <w:tr w:rsidR="0071152D" w:rsidRPr="005A456F" w14:paraId="4665ADD1" w14:textId="77777777" w:rsidTr="0011302A">
              <w:trPr>
                <w:trHeight w:val="362"/>
              </w:trPr>
              <w:tc>
                <w:tcPr>
                  <w:tcW w:w="3176" w:type="dxa"/>
                  <w:vAlign w:val="center"/>
                </w:tcPr>
                <w:p w14:paraId="26EFA745" w14:textId="77777777" w:rsidR="0071152D" w:rsidRPr="005A456F" w:rsidRDefault="0071152D" w:rsidP="0071152D">
                  <w:pPr>
                    <w:pStyle w:val="afff4"/>
                    <w:numPr>
                      <w:ilvl w:val="0"/>
                      <w:numId w:val="11"/>
                    </w:numPr>
                    <w:ind w:left="0" w:firstLine="0"/>
                    <w:rPr>
                      <w:sz w:val="24"/>
                    </w:rPr>
                  </w:pPr>
                  <w:r w:rsidRPr="005A456F">
                    <w:rPr>
                      <w:sz w:val="24"/>
                    </w:rPr>
                    <w:t>Квалификация участника закупки.</w:t>
                  </w:r>
                </w:p>
              </w:tc>
              <w:tc>
                <w:tcPr>
                  <w:tcW w:w="2835" w:type="dxa"/>
                  <w:vAlign w:val="center"/>
                </w:tcPr>
                <w:p w14:paraId="52F0C4C0" w14:textId="77777777" w:rsidR="0071152D" w:rsidRPr="002C2CEE" w:rsidRDefault="0071152D" w:rsidP="0011302A">
                  <w:pPr>
                    <w:jc w:val="center"/>
                    <w:rPr>
                      <w:sz w:val="22"/>
                    </w:rPr>
                  </w:pPr>
                  <w:r w:rsidRPr="002C2CEE">
                    <w:rPr>
                      <w:sz w:val="22"/>
                    </w:rPr>
                    <w:t>70%</w:t>
                  </w:r>
                </w:p>
              </w:tc>
              <w:tc>
                <w:tcPr>
                  <w:tcW w:w="2970" w:type="dxa"/>
                  <w:vAlign w:val="center"/>
                </w:tcPr>
                <w:p w14:paraId="79B8ECE9" w14:textId="52285F28" w:rsidR="0071152D" w:rsidRPr="002C2CEE" w:rsidRDefault="0071152D" w:rsidP="0011302A">
                  <w:pPr>
                    <w:jc w:val="center"/>
                    <w:rPr>
                      <w:bCs/>
                      <w:sz w:val="24"/>
                      <w:szCs w:val="24"/>
                    </w:rPr>
                  </w:pPr>
                  <w:r w:rsidRPr="002C2CEE">
                    <w:rPr>
                      <w:bCs/>
                      <w:sz w:val="24"/>
                      <w:szCs w:val="24"/>
                    </w:rPr>
                    <w:t>0,7</w:t>
                  </w:r>
                  <w:r w:rsidR="002C2CEE">
                    <w:rPr>
                      <w:bCs/>
                      <w:sz w:val="24"/>
                      <w:szCs w:val="24"/>
                    </w:rPr>
                    <w:t>0</w:t>
                  </w:r>
                </w:p>
              </w:tc>
            </w:tr>
          </w:tbl>
          <w:p w14:paraId="45C9F87A" w14:textId="77777777" w:rsidR="0071152D" w:rsidRPr="005A456F" w:rsidRDefault="0071152D" w:rsidP="0011302A">
            <w:pPr>
              <w:tabs>
                <w:tab w:val="left" w:pos="360"/>
                <w:tab w:val="left" w:pos="3383"/>
              </w:tabs>
              <w:ind w:firstLine="279"/>
              <w:jc w:val="both"/>
              <w:rPr>
                <w:sz w:val="24"/>
                <w:szCs w:val="24"/>
              </w:rPr>
            </w:pPr>
            <w:r w:rsidRPr="005A456F">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04E3A15" w14:textId="77777777" w:rsidR="0071152D" w:rsidRPr="005A456F" w:rsidRDefault="0071152D" w:rsidP="0011302A">
            <w:pPr>
              <w:autoSpaceDE w:val="0"/>
              <w:autoSpaceDN w:val="0"/>
              <w:adjustRightInd w:val="0"/>
              <w:ind w:firstLine="284"/>
              <w:jc w:val="both"/>
              <w:rPr>
                <w:sz w:val="24"/>
                <w:szCs w:val="24"/>
              </w:rPr>
            </w:pPr>
            <w:r w:rsidRPr="005A456F">
              <w:rPr>
                <w:sz w:val="24"/>
                <w:szCs w:val="24"/>
              </w:rPr>
              <w:t>Оценка заявок осуществляется с использованием следующих критериев оценки заявок:</w:t>
            </w:r>
          </w:p>
          <w:p w14:paraId="041728B3" w14:textId="77777777" w:rsidR="0071152D" w:rsidRPr="005A456F" w:rsidRDefault="0071152D" w:rsidP="0011302A">
            <w:pPr>
              <w:autoSpaceDE w:val="0"/>
              <w:autoSpaceDN w:val="0"/>
              <w:adjustRightInd w:val="0"/>
              <w:ind w:firstLine="284"/>
              <w:jc w:val="both"/>
              <w:rPr>
                <w:sz w:val="24"/>
                <w:szCs w:val="24"/>
              </w:rPr>
            </w:pPr>
            <w:r w:rsidRPr="005A456F">
              <w:rPr>
                <w:sz w:val="24"/>
                <w:szCs w:val="24"/>
              </w:rPr>
              <w:t>а) Цена договора;</w:t>
            </w:r>
          </w:p>
          <w:p w14:paraId="07811241" w14:textId="096BABD1" w:rsidR="0071152D" w:rsidRPr="005A456F" w:rsidRDefault="0071152D" w:rsidP="0011302A">
            <w:pPr>
              <w:autoSpaceDE w:val="0"/>
              <w:autoSpaceDN w:val="0"/>
              <w:adjustRightInd w:val="0"/>
              <w:ind w:firstLine="284"/>
              <w:jc w:val="both"/>
              <w:rPr>
                <w:sz w:val="24"/>
                <w:szCs w:val="24"/>
              </w:rPr>
            </w:pPr>
            <w:r w:rsidRPr="005A456F">
              <w:rPr>
                <w:sz w:val="24"/>
                <w:szCs w:val="24"/>
              </w:rPr>
              <w:t>б)</w:t>
            </w:r>
            <w:r w:rsidR="00AF6743">
              <w:rPr>
                <w:sz w:val="24"/>
                <w:szCs w:val="24"/>
              </w:rPr>
              <w:t xml:space="preserve"> Квалификация участника закупки.</w:t>
            </w:r>
          </w:p>
          <w:p w14:paraId="7DA5F611" w14:textId="71D75838" w:rsidR="0071152D" w:rsidRPr="005A456F" w:rsidRDefault="0071152D" w:rsidP="0011302A">
            <w:pPr>
              <w:autoSpaceDE w:val="0"/>
              <w:autoSpaceDN w:val="0"/>
              <w:adjustRightInd w:val="0"/>
              <w:ind w:firstLine="284"/>
              <w:jc w:val="both"/>
              <w:rPr>
                <w:sz w:val="24"/>
                <w:szCs w:val="24"/>
              </w:rPr>
            </w:pPr>
            <w:r w:rsidRPr="005A456F">
              <w:rPr>
                <w:sz w:val="24"/>
                <w:szCs w:val="24"/>
              </w:rPr>
              <w:t>1.</w:t>
            </w:r>
            <w:r w:rsidR="002C2CEE">
              <w:rPr>
                <w:sz w:val="24"/>
                <w:szCs w:val="24"/>
              </w:rPr>
              <w:t xml:space="preserve"> </w:t>
            </w:r>
            <w:r w:rsidRPr="005A456F">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2DDDBB1" w14:textId="77777777" w:rsidR="0071152D" w:rsidRPr="005A456F" w:rsidRDefault="0071152D" w:rsidP="0011302A">
            <w:pPr>
              <w:autoSpaceDE w:val="0"/>
              <w:autoSpaceDN w:val="0"/>
              <w:adjustRightInd w:val="0"/>
              <w:ind w:firstLine="284"/>
              <w:jc w:val="both"/>
              <w:rPr>
                <w:sz w:val="24"/>
                <w:szCs w:val="24"/>
              </w:rPr>
            </w:pPr>
            <w:r w:rsidRPr="005A456F">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441F654" w14:textId="6D60629D" w:rsidR="0071152D" w:rsidRPr="005A456F" w:rsidRDefault="0071152D" w:rsidP="0011302A">
            <w:pPr>
              <w:autoSpaceDE w:val="0"/>
              <w:autoSpaceDN w:val="0"/>
              <w:adjustRightInd w:val="0"/>
              <w:ind w:firstLine="284"/>
              <w:jc w:val="both"/>
              <w:rPr>
                <w:sz w:val="24"/>
                <w:szCs w:val="24"/>
              </w:rPr>
            </w:pPr>
            <w:r w:rsidRPr="005A456F">
              <w:rPr>
                <w:sz w:val="24"/>
                <w:szCs w:val="24"/>
              </w:rPr>
              <w:t>2.</w:t>
            </w:r>
            <w:r w:rsidR="002C2CEE">
              <w:rPr>
                <w:sz w:val="24"/>
                <w:szCs w:val="24"/>
              </w:rPr>
              <w:t xml:space="preserve"> </w:t>
            </w:r>
            <w:r w:rsidRPr="005A456F">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2193FD56" w14:textId="25B40E0F" w:rsidR="0071152D" w:rsidRPr="005A456F" w:rsidRDefault="0071152D" w:rsidP="0011302A">
            <w:pPr>
              <w:autoSpaceDE w:val="0"/>
              <w:autoSpaceDN w:val="0"/>
              <w:adjustRightInd w:val="0"/>
              <w:ind w:firstLine="284"/>
              <w:jc w:val="both"/>
              <w:rPr>
                <w:sz w:val="24"/>
                <w:szCs w:val="24"/>
              </w:rPr>
            </w:pPr>
            <w:r w:rsidRPr="005A456F">
              <w:rPr>
                <w:sz w:val="24"/>
                <w:szCs w:val="24"/>
              </w:rPr>
              <w:t>3.</w:t>
            </w:r>
            <w:r w:rsidR="002C2CEE">
              <w:rPr>
                <w:sz w:val="24"/>
                <w:szCs w:val="24"/>
              </w:rPr>
              <w:t xml:space="preserve"> </w:t>
            </w:r>
            <w:r w:rsidRPr="005A456F">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456A99CB" w14:textId="078C1405" w:rsidR="0071152D" w:rsidRDefault="0071152D" w:rsidP="0011302A">
            <w:pPr>
              <w:autoSpaceDE w:val="0"/>
              <w:autoSpaceDN w:val="0"/>
              <w:adjustRightInd w:val="0"/>
              <w:ind w:firstLine="284"/>
              <w:jc w:val="both"/>
              <w:rPr>
                <w:sz w:val="24"/>
                <w:szCs w:val="24"/>
              </w:rPr>
            </w:pPr>
            <w:r w:rsidRPr="005A456F">
              <w:rPr>
                <w:sz w:val="24"/>
                <w:szCs w:val="24"/>
              </w:rPr>
              <w:t>4.</w:t>
            </w:r>
            <w:r w:rsidR="002C2CEE">
              <w:rPr>
                <w:sz w:val="24"/>
                <w:szCs w:val="24"/>
              </w:rPr>
              <w:t xml:space="preserve"> </w:t>
            </w:r>
            <w:r w:rsidRPr="005A456F">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DE4370D" w14:textId="77777777" w:rsidR="002C2CEE" w:rsidRPr="00725E9C" w:rsidRDefault="005772F8" w:rsidP="002C2CEE">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259ADA83" w14:textId="23E8AAA2" w:rsidR="0071152D" w:rsidRPr="005A456F" w:rsidRDefault="0071152D" w:rsidP="0011302A">
            <w:pPr>
              <w:autoSpaceDE w:val="0"/>
              <w:autoSpaceDN w:val="0"/>
              <w:adjustRightInd w:val="0"/>
              <w:ind w:firstLine="284"/>
              <w:jc w:val="both"/>
              <w:rPr>
                <w:sz w:val="24"/>
                <w:szCs w:val="24"/>
              </w:rPr>
            </w:pPr>
            <w:r w:rsidRPr="005A456F">
              <w:rPr>
                <w:sz w:val="24"/>
                <w:szCs w:val="24"/>
              </w:rPr>
              <w:t>5.</w:t>
            </w:r>
            <w:r w:rsidR="002C2CEE">
              <w:rPr>
                <w:sz w:val="24"/>
                <w:szCs w:val="24"/>
              </w:rPr>
              <w:t xml:space="preserve"> </w:t>
            </w:r>
            <w:r w:rsidRPr="005A456F">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0BD9E4B" w14:textId="2FE6BFC6" w:rsidR="0071152D" w:rsidRPr="005A456F" w:rsidRDefault="0071152D" w:rsidP="0011302A">
            <w:pPr>
              <w:autoSpaceDE w:val="0"/>
              <w:autoSpaceDN w:val="0"/>
              <w:adjustRightInd w:val="0"/>
              <w:ind w:firstLine="284"/>
              <w:jc w:val="both"/>
              <w:rPr>
                <w:sz w:val="24"/>
                <w:szCs w:val="24"/>
              </w:rPr>
            </w:pPr>
            <w:r w:rsidRPr="005A456F">
              <w:rPr>
                <w:sz w:val="24"/>
                <w:szCs w:val="24"/>
              </w:rPr>
              <w:t>6.</w:t>
            </w:r>
            <w:r w:rsidR="002C2CEE">
              <w:rPr>
                <w:sz w:val="24"/>
                <w:szCs w:val="24"/>
              </w:rPr>
              <w:t xml:space="preserve"> </w:t>
            </w:r>
            <w:r w:rsidRPr="005A456F">
              <w:rPr>
                <w:sz w:val="24"/>
                <w:szCs w:val="24"/>
              </w:rPr>
              <w:t>Заявке, набравшей наибольший итоговый рейтинг, присваивается первый номер.</w:t>
            </w:r>
          </w:p>
          <w:p w14:paraId="456E80C2" w14:textId="77777777" w:rsidR="0071152D" w:rsidRPr="005A456F" w:rsidRDefault="0071152D" w:rsidP="0011302A">
            <w:pPr>
              <w:autoSpaceDE w:val="0"/>
              <w:autoSpaceDN w:val="0"/>
              <w:adjustRightInd w:val="0"/>
              <w:ind w:firstLine="284"/>
              <w:jc w:val="both"/>
              <w:rPr>
                <w:sz w:val="24"/>
                <w:szCs w:val="24"/>
              </w:rPr>
            </w:pPr>
            <w:r w:rsidRPr="005A456F">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71152D" w:rsidRPr="005A456F" w14:paraId="466580BD" w14:textId="77777777" w:rsidTr="00AF6743">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48D245CA" w14:textId="77777777" w:rsidR="0071152D" w:rsidRPr="005A456F" w:rsidRDefault="0071152D" w:rsidP="0011302A">
            <w:pPr>
              <w:rPr>
                <w:b/>
                <w:sz w:val="24"/>
                <w:szCs w:val="24"/>
              </w:rPr>
            </w:pPr>
            <w:r w:rsidRPr="005A456F">
              <w:rPr>
                <w:b/>
                <w:sz w:val="24"/>
                <w:szCs w:val="24"/>
              </w:rPr>
              <w:t>8.10.1</w:t>
            </w:r>
          </w:p>
        </w:tc>
        <w:tc>
          <w:tcPr>
            <w:tcW w:w="9317" w:type="dxa"/>
            <w:tcBorders>
              <w:top w:val="single" w:sz="4" w:space="0" w:color="auto"/>
              <w:left w:val="single" w:sz="4" w:space="0" w:color="auto"/>
              <w:bottom w:val="single" w:sz="4" w:space="0" w:color="auto"/>
              <w:right w:val="single" w:sz="4" w:space="0" w:color="auto"/>
            </w:tcBorders>
          </w:tcPr>
          <w:p w14:paraId="45CC36F7" w14:textId="77777777" w:rsidR="0071152D" w:rsidRPr="005A456F" w:rsidRDefault="0071152D" w:rsidP="0011302A">
            <w:pPr>
              <w:rPr>
                <w:b/>
                <w:sz w:val="24"/>
                <w:szCs w:val="24"/>
              </w:rPr>
            </w:pPr>
            <w:r w:rsidRPr="005A456F">
              <w:rPr>
                <w:b/>
                <w:bCs/>
                <w:sz w:val="24"/>
                <w:szCs w:val="24"/>
              </w:rPr>
              <w:t>Порядок оценки:</w:t>
            </w:r>
          </w:p>
        </w:tc>
      </w:tr>
      <w:tr w:rsidR="0071152D" w:rsidRPr="005A456F" w14:paraId="26BBFBC0" w14:textId="77777777" w:rsidTr="006D577F">
        <w:trPr>
          <w:trHeight w:val="11745"/>
        </w:trPr>
        <w:tc>
          <w:tcPr>
            <w:tcW w:w="10425" w:type="dxa"/>
            <w:gridSpan w:val="3"/>
            <w:tcBorders>
              <w:top w:val="single" w:sz="4" w:space="0" w:color="auto"/>
              <w:left w:val="single" w:sz="4" w:space="0" w:color="auto"/>
              <w:bottom w:val="single" w:sz="6" w:space="0" w:color="auto"/>
              <w:right w:val="single" w:sz="4" w:space="0" w:color="auto"/>
            </w:tcBorders>
          </w:tcPr>
          <w:p w14:paraId="3F08B8CA" w14:textId="77777777" w:rsidR="0071152D" w:rsidRPr="002C2CEE" w:rsidRDefault="0071152D" w:rsidP="0011302A">
            <w:pPr>
              <w:suppressAutoHyphens/>
              <w:rPr>
                <w:sz w:val="24"/>
                <w:szCs w:val="24"/>
              </w:rPr>
            </w:pPr>
            <w:r w:rsidRPr="002C2CEE">
              <w:rPr>
                <w:sz w:val="24"/>
                <w:szCs w:val="24"/>
              </w:rPr>
              <w:t>1. Критерий «Цена договора»</w:t>
            </w:r>
          </w:p>
          <w:p w14:paraId="4CA5E6F6" w14:textId="77777777" w:rsidR="0071152D" w:rsidRPr="002C2CEE" w:rsidRDefault="0071152D" w:rsidP="0011302A">
            <w:pPr>
              <w:autoSpaceDE w:val="0"/>
              <w:autoSpaceDN w:val="0"/>
              <w:adjustRightInd w:val="0"/>
              <w:jc w:val="both"/>
              <w:rPr>
                <w:sz w:val="24"/>
                <w:szCs w:val="24"/>
              </w:rPr>
            </w:pPr>
            <w:r w:rsidRPr="002C2CEE">
              <w:rPr>
                <w:sz w:val="24"/>
                <w:szCs w:val="24"/>
              </w:rPr>
              <w:t>1.1.  При оценке заявок по критерию «Цена договора» использование подкритериев не допускается.</w:t>
            </w:r>
          </w:p>
          <w:p w14:paraId="139A5372" w14:textId="77777777" w:rsidR="0071152D" w:rsidRPr="002C2CEE" w:rsidRDefault="0071152D" w:rsidP="0011302A">
            <w:pPr>
              <w:autoSpaceDE w:val="0"/>
              <w:autoSpaceDN w:val="0"/>
              <w:adjustRightInd w:val="0"/>
              <w:jc w:val="both"/>
              <w:rPr>
                <w:sz w:val="24"/>
                <w:szCs w:val="24"/>
              </w:rPr>
            </w:pPr>
            <w:r w:rsidRPr="002C2CEE">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227FFB5B" w14:textId="77777777" w:rsidR="0071152D" w:rsidRPr="002C2CEE" w:rsidRDefault="0071152D" w:rsidP="0011302A">
            <w:pPr>
              <w:autoSpaceDE w:val="0"/>
              <w:autoSpaceDN w:val="0"/>
              <w:adjustRightInd w:val="0"/>
              <w:jc w:val="both"/>
              <w:rPr>
                <w:sz w:val="24"/>
                <w:szCs w:val="24"/>
              </w:rPr>
            </w:pPr>
            <w:r w:rsidRPr="002C2CEE">
              <w:rPr>
                <w:sz w:val="24"/>
                <w:szCs w:val="24"/>
              </w:rPr>
              <w:t>1.3. Рейтинг, присуждаемый заявке по критерию «Цена договора», определяется по формуле:</w:t>
            </w:r>
          </w:p>
          <w:p w14:paraId="1EFD8A3D" w14:textId="77777777" w:rsidR="001F3F0F" w:rsidRPr="005F22CD" w:rsidRDefault="001F3F0F" w:rsidP="001F3F0F">
            <w:pPr>
              <w:autoSpaceDE w:val="0"/>
              <w:autoSpaceDN w:val="0"/>
              <w:adjustRightInd w:val="0"/>
              <w:jc w:val="both"/>
              <w:rPr>
                <w:sz w:val="28"/>
                <w:szCs w:val="24"/>
              </w:rPr>
            </w:pPr>
            <m:oMathPara>
              <m:oMath>
                <m:r>
                  <m:rPr>
                    <m:sty m:val="p"/>
                  </m:rPr>
                  <w:rPr>
                    <w:rFonts w:ascii="Cambria Math" w:hAnsi="Cambria Math" w:cs="Cambria Math"/>
                    <w:sz w:val="28"/>
                    <w:szCs w:val="24"/>
                  </w:rPr>
                  <w:br/>
                </m:r>
              </m:oMath>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7FAD09E4" w14:textId="77777777" w:rsidR="001F3F0F" w:rsidRPr="009A0243" w:rsidRDefault="001F3F0F" w:rsidP="001F3F0F">
            <w:pPr>
              <w:autoSpaceDE w:val="0"/>
              <w:autoSpaceDN w:val="0"/>
              <w:adjustRightInd w:val="0"/>
              <w:rPr>
                <w:sz w:val="24"/>
                <w:szCs w:val="24"/>
              </w:rPr>
            </w:pPr>
            <w:r w:rsidRPr="009A0243">
              <w:rPr>
                <w:sz w:val="24"/>
                <w:szCs w:val="24"/>
              </w:rPr>
              <w:t>где:</w:t>
            </w:r>
          </w:p>
          <w:p w14:paraId="2C6177D3" w14:textId="77777777" w:rsidR="001F3F0F" w:rsidRPr="009A0243" w:rsidRDefault="005772F8" w:rsidP="001F3F0F">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1F3F0F" w:rsidRPr="009A0243">
              <w:t>-</w:t>
            </w:r>
            <w:r w:rsidR="001F3F0F" w:rsidRPr="0027346F">
              <w:t xml:space="preserve"> </w:t>
            </w:r>
            <w:r w:rsidR="001F3F0F" w:rsidRPr="009A0243">
              <w:rPr>
                <w:i/>
                <w:iCs/>
                <w:sz w:val="24"/>
                <w:szCs w:val="24"/>
              </w:rPr>
              <w:t>рейтинг, присуждаемый i-й заявке по указанному критерию;</w:t>
            </w:r>
          </w:p>
          <w:p w14:paraId="323EA734" w14:textId="77777777" w:rsidR="001F3F0F" w:rsidRPr="009A0243" w:rsidRDefault="001F3F0F" w:rsidP="001F3F0F">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 (перечня товара, услуг, работ)</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8A14FA8" w14:textId="77777777" w:rsidR="001F3F0F" w:rsidRPr="009A0243" w:rsidRDefault="001F3F0F" w:rsidP="001F3F0F">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 (перечню товара, услуг, работ)</w:t>
            </w:r>
            <w:r w:rsidRPr="009A0243">
              <w:rPr>
                <w:rFonts w:ascii="Courier New" w:hAnsi="Courier New" w:cs="Courier New"/>
              </w:rPr>
              <w:t>.</w:t>
            </w:r>
          </w:p>
          <w:p w14:paraId="7BD4907E" w14:textId="77777777" w:rsidR="0071152D" w:rsidRPr="002C2CEE" w:rsidRDefault="0071152D" w:rsidP="0011302A">
            <w:pPr>
              <w:autoSpaceDE w:val="0"/>
              <w:autoSpaceDN w:val="0"/>
              <w:adjustRightInd w:val="0"/>
              <w:jc w:val="both"/>
              <w:rPr>
                <w:sz w:val="24"/>
                <w:szCs w:val="24"/>
              </w:rPr>
            </w:pPr>
            <w:r w:rsidRPr="002C2CEE">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24B819A0" w14:textId="77777777" w:rsidR="0071152D" w:rsidRPr="002C2CEE" w:rsidRDefault="0071152D" w:rsidP="0011302A">
            <w:pPr>
              <w:autoSpaceDE w:val="0"/>
              <w:autoSpaceDN w:val="0"/>
              <w:adjustRightInd w:val="0"/>
              <w:jc w:val="both"/>
              <w:rPr>
                <w:sz w:val="24"/>
                <w:szCs w:val="24"/>
              </w:rPr>
            </w:pPr>
            <w:r w:rsidRPr="002C2CEE">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45BBDFAC" w14:textId="77777777" w:rsidR="0071152D" w:rsidRPr="002C2CEE" w:rsidRDefault="0071152D" w:rsidP="0011302A">
            <w:pPr>
              <w:suppressAutoHyphens/>
              <w:rPr>
                <w:sz w:val="24"/>
                <w:szCs w:val="24"/>
              </w:rPr>
            </w:pPr>
            <w:r w:rsidRPr="002C2CEE">
              <w:rPr>
                <w:sz w:val="24"/>
                <w:szCs w:val="24"/>
              </w:rPr>
              <w:t>2. Критерий «Квалификация участника запроса предложений»</w:t>
            </w:r>
          </w:p>
          <w:p w14:paraId="5380AD70" w14:textId="77777777" w:rsidR="0071152D" w:rsidRPr="002C2CEE" w:rsidRDefault="0071152D" w:rsidP="0011302A">
            <w:pPr>
              <w:autoSpaceDE w:val="0"/>
              <w:autoSpaceDN w:val="0"/>
              <w:adjustRightInd w:val="0"/>
              <w:jc w:val="both"/>
              <w:rPr>
                <w:sz w:val="24"/>
                <w:szCs w:val="24"/>
              </w:rPr>
            </w:pPr>
            <w:r w:rsidRPr="002C2CEE">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14:paraId="0A8A875E" w14:textId="77777777" w:rsidR="0071152D" w:rsidRPr="002C2CEE" w:rsidRDefault="0071152D" w:rsidP="0011302A">
            <w:pPr>
              <w:autoSpaceDE w:val="0"/>
              <w:autoSpaceDN w:val="0"/>
              <w:adjustRightInd w:val="0"/>
              <w:jc w:val="both"/>
              <w:rPr>
                <w:sz w:val="24"/>
                <w:szCs w:val="24"/>
              </w:rPr>
            </w:pPr>
            <w:r w:rsidRPr="002C2CEE">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7F77E747" w14:textId="77777777" w:rsidR="0071152D" w:rsidRPr="002C2CEE" w:rsidRDefault="0071152D" w:rsidP="0011302A">
            <w:pPr>
              <w:autoSpaceDE w:val="0"/>
              <w:autoSpaceDN w:val="0"/>
              <w:adjustRightInd w:val="0"/>
              <w:jc w:val="both"/>
              <w:rPr>
                <w:sz w:val="24"/>
                <w:szCs w:val="24"/>
              </w:rPr>
            </w:pPr>
            <w:r w:rsidRPr="002C2CEE">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35F08F98" w14:textId="77777777" w:rsidR="0071152D" w:rsidRPr="002C2CEE" w:rsidRDefault="0071152D" w:rsidP="0011302A">
            <w:pPr>
              <w:autoSpaceDE w:val="0"/>
              <w:autoSpaceDN w:val="0"/>
              <w:adjustRightInd w:val="0"/>
              <w:ind w:firstLine="540"/>
              <w:jc w:val="both"/>
              <w:rPr>
                <w:sz w:val="24"/>
                <w:szCs w:val="24"/>
              </w:rPr>
            </w:pPr>
            <w:r w:rsidRPr="002C2CEE">
              <w:rPr>
                <w:sz w:val="24"/>
                <w:szCs w:val="24"/>
              </w:rPr>
              <w:t>а) предмет оценки и исчерпывающий перечень показателей по данному критерию;</w:t>
            </w:r>
          </w:p>
          <w:p w14:paraId="68C19D59" w14:textId="77777777" w:rsidR="0071152D" w:rsidRPr="002C2CEE" w:rsidRDefault="0071152D" w:rsidP="0011302A">
            <w:pPr>
              <w:autoSpaceDE w:val="0"/>
              <w:autoSpaceDN w:val="0"/>
              <w:adjustRightInd w:val="0"/>
              <w:ind w:firstLine="540"/>
              <w:jc w:val="both"/>
              <w:rPr>
                <w:sz w:val="24"/>
                <w:szCs w:val="24"/>
              </w:rPr>
            </w:pPr>
            <w:r w:rsidRPr="002C2CEE">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6BE4515" w14:textId="77777777" w:rsidR="0071152D" w:rsidRPr="002C2CEE" w:rsidRDefault="0071152D" w:rsidP="0011302A">
            <w:pPr>
              <w:autoSpaceDE w:val="0"/>
              <w:autoSpaceDN w:val="0"/>
              <w:adjustRightInd w:val="0"/>
              <w:jc w:val="both"/>
              <w:rPr>
                <w:sz w:val="24"/>
                <w:szCs w:val="24"/>
              </w:rPr>
            </w:pPr>
            <w:r w:rsidRPr="002C2CEE">
              <w:rPr>
                <w:sz w:val="24"/>
                <w:szCs w:val="24"/>
              </w:rPr>
              <w:t>2.3. Рейтинг, присуждаемый заявке по критерию «Квалификация участника запроса предложений», определяется по формуле:</w:t>
            </w:r>
          </w:p>
          <w:p w14:paraId="296E015B" w14:textId="77777777" w:rsidR="001F3F0F" w:rsidRPr="00F60266" w:rsidRDefault="001F3F0F" w:rsidP="001F3F0F">
            <w:pPr>
              <w:autoSpaceDE w:val="0"/>
              <w:autoSpaceDN w:val="0"/>
              <w:adjustRightInd w:val="0"/>
              <w:ind w:firstLine="540"/>
              <w:jc w:val="both"/>
              <w:rPr>
                <w:sz w:val="24"/>
                <w:szCs w:val="24"/>
              </w:rPr>
            </w:pPr>
          </w:p>
          <w:p w14:paraId="7C36BFD2" w14:textId="77777777" w:rsidR="001F3F0F" w:rsidRPr="005F22CD" w:rsidRDefault="005772F8" w:rsidP="001F3F0F">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1F3F0F" w:rsidRPr="005F22CD">
              <w:rPr>
                <w:sz w:val="28"/>
                <w:szCs w:val="24"/>
              </w:rPr>
              <w:t>;</w:t>
            </w:r>
          </w:p>
          <w:p w14:paraId="5B69CB3B" w14:textId="77777777" w:rsidR="001F3F0F" w:rsidRPr="005F22CD" w:rsidRDefault="001F3F0F" w:rsidP="001F3F0F">
            <w:pPr>
              <w:autoSpaceDE w:val="0"/>
              <w:autoSpaceDN w:val="0"/>
              <w:adjustRightInd w:val="0"/>
              <w:jc w:val="both"/>
              <w:rPr>
                <w:sz w:val="24"/>
                <w:szCs w:val="24"/>
              </w:rPr>
            </w:pPr>
            <w:r w:rsidRPr="005F22CD">
              <w:rPr>
                <w:sz w:val="24"/>
                <w:szCs w:val="24"/>
              </w:rPr>
              <w:t xml:space="preserve">    где:</w:t>
            </w:r>
          </w:p>
          <w:p w14:paraId="04A67EAA" w14:textId="77777777" w:rsidR="001F3F0F" w:rsidRPr="005F22CD" w:rsidRDefault="001F3F0F" w:rsidP="001F3F0F">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0255E646" w14:textId="77777777" w:rsidR="001F3F0F" w:rsidRDefault="001F3F0F" w:rsidP="001F3F0F">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 xml:space="preserve">значение в баллах, присуждаемое комиссией i-й заявке на участие в запросе предложений по </w:t>
            </w:r>
            <w:r>
              <w:rPr>
                <w:i/>
                <w:iCs/>
                <w:sz w:val="24"/>
                <w:szCs w:val="24"/>
              </w:rPr>
              <w:t>k</w:t>
            </w:r>
            <w:r w:rsidRPr="005F22CD">
              <w:rPr>
                <w:i/>
                <w:iCs/>
                <w:sz w:val="24"/>
                <w:szCs w:val="24"/>
              </w:rPr>
              <w:t>-му показателю, где k - количество установленных показателей</w:t>
            </w:r>
            <w:r w:rsidRPr="005F22CD">
              <w:rPr>
                <w:sz w:val="24"/>
                <w:szCs w:val="24"/>
              </w:rPr>
              <w:t>.</w:t>
            </w:r>
          </w:p>
          <w:p w14:paraId="66E01FFD" w14:textId="77777777" w:rsidR="0071152D" w:rsidRPr="002C2CEE" w:rsidRDefault="0071152D" w:rsidP="0011302A">
            <w:pPr>
              <w:autoSpaceDE w:val="0"/>
              <w:autoSpaceDN w:val="0"/>
              <w:adjustRightInd w:val="0"/>
              <w:jc w:val="both"/>
              <w:rPr>
                <w:sz w:val="24"/>
                <w:szCs w:val="24"/>
              </w:rPr>
            </w:pPr>
            <w:r w:rsidRPr="002C2CEE">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3F3828FE" w14:textId="77777777" w:rsidR="0071152D" w:rsidRPr="002C2CEE" w:rsidRDefault="0071152D" w:rsidP="0011302A">
            <w:pPr>
              <w:autoSpaceDE w:val="0"/>
              <w:autoSpaceDN w:val="0"/>
              <w:adjustRightInd w:val="0"/>
              <w:jc w:val="both"/>
              <w:rPr>
                <w:sz w:val="24"/>
                <w:szCs w:val="24"/>
              </w:rPr>
            </w:pPr>
            <w:r w:rsidRPr="002C2CEE">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170" w:type="dxa"/>
              <w:tblLayout w:type="fixed"/>
              <w:tblLook w:val="04A0" w:firstRow="1" w:lastRow="0" w:firstColumn="1" w:lastColumn="0" w:noHBand="0" w:noVBand="1"/>
            </w:tblPr>
            <w:tblGrid>
              <w:gridCol w:w="560"/>
              <w:gridCol w:w="3089"/>
              <w:gridCol w:w="1560"/>
              <w:gridCol w:w="1275"/>
              <w:gridCol w:w="3686"/>
            </w:tblGrid>
            <w:tr w:rsidR="0071152D" w:rsidRPr="002C2CEE" w14:paraId="05D9217A" w14:textId="77777777" w:rsidTr="006D577F">
              <w:tc>
                <w:tcPr>
                  <w:tcW w:w="560" w:type="dxa"/>
                  <w:tcBorders>
                    <w:top w:val="single" w:sz="4" w:space="0" w:color="auto"/>
                    <w:left w:val="single" w:sz="4" w:space="0" w:color="auto"/>
                    <w:bottom w:val="single" w:sz="4" w:space="0" w:color="auto"/>
                    <w:right w:val="single" w:sz="4" w:space="0" w:color="auto"/>
                  </w:tcBorders>
                  <w:hideMark/>
                </w:tcPr>
                <w:p w14:paraId="68896A51" w14:textId="77777777" w:rsidR="0071152D" w:rsidRPr="002C2CEE" w:rsidRDefault="0071152D" w:rsidP="0011302A">
                  <w:pPr>
                    <w:suppressAutoHyphens/>
                    <w:contextualSpacing/>
                    <w:rPr>
                      <w:sz w:val="24"/>
                      <w:szCs w:val="24"/>
                    </w:rPr>
                  </w:pPr>
                  <w:r w:rsidRPr="002C2CEE">
                    <w:rPr>
                      <w:sz w:val="24"/>
                      <w:szCs w:val="24"/>
                    </w:rPr>
                    <w:t>п/п</w:t>
                  </w:r>
                </w:p>
              </w:tc>
              <w:tc>
                <w:tcPr>
                  <w:tcW w:w="3089" w:type="dxa"/>
                  <w:tcBorders>
                    <w:top w:val="single" w:sz="4" w:space="0" w:color="auto"/>
                    <w:left w:val="single" w:sz="4" w:space="0" w:color="auto"/>
                    <w:bottom w:val="single" w:sz="4" w:space="0" w:color="auto"/>
                    <w:right w:val="single" w:sz="4" w:space="0" w:color="auto"/>
                  </w:tcBorders>
                  <w:hideMark/>
                </w:tcPr>
                <w:p w14:paraId="7AC0A1A7" w14:textId="77777777" w:rsidR="0071152D" w:rsidRPr="002C2CEE" w:rsidRDefault="0071152D" w:rsidP="0011302A">
                  <w:pPr>
                    <w:suppressAutoHyphens/>
                    <w:contextualSpacing/>
                    <w:jc w:val="center"/>
                    <w:rPr>
                      <w:sz w:val="24"/>
                      <w:szCs w:val="24"/>
                    </w:rPr>
                  </w:pPr>
                  <w:r w:rsidRPr="002C2CEE">
                    <w:rPr>
                      <w:sz w:val="24"/>
                      <w:szCs w:val="24"/>
                    </w:rPr>
                    <w:t>Подкритерий</w:t>
                  </w:r>
                </w:p>
              </w:tc>
              <w:tc>
                <w:tcPr>
                  <w:tcW w:w="1560" w:type="dxa"/>
                  <w:tcBorders>
                    <w:top w:val="single" w:sz="4" w:space="0" w:color="auto"/>
                    <w:left w:val="single" w:sz="4" w:space="0" w:color="auto"/>
                    <w:bottom w:val="single" w:sz="4" w:space="0" w:color="auto"/>
                    <w:right w:val="single" w:sz="4" w:space="0" w:color="auto"/>
                  </w:tcBorders>
                  <w:hideMark/>
                </w:tcPr>
                <w:p w14:paraId="4B068A04" w14:textId="77777777" w:rsidR="0071152D" w:rsidRPr="002C2CEE" w:rsidRDefault="0071152D" w:rsidP="0011302A">
                  <w:pPr>
                    <w:suppressAutoHyphens/>
                    <w:contextualSpacing/>
                    <w:jc w:val="center"/>
                    <w:rPr>
                      <w:sz w:val="24"/>
                      <w:szCs w:val="24"/>
                    </w:rPr>
                  </w:pPr>
                  <w:r w:rsidRPr="002C2CEE">
                    <w:rPr>
                      <w:sz w:val="24"/>
                      <w:szCs w:val="24"/>
                    </w:rPr>
                    <w:t>Шкала оценки по группам подкритериев</w:t>
                  </w:r>
                </w:p>
              </w:tc>
              <w:tc>
                <w:tcPr>
                  <w:tcW w:w="1275" w:type="dxa"/>
                  <w:tcBorders>
                    <w:top w:val="single" w:sz="4" w:space="0" w:color="auto"/>
                    <w:left w:val="single" w:sz="4" w:space="0" w:color="auto"/>
                    <w:bottom w:val="single" w:sz="4" w:space="0" w:color="auto"/>
                    <w:right w:val="single" w:sz="4" w:space="0" w:color="auto"/>
                  </w:tcBorders>
                </w:tcPr>
                <w:p w14:paraId="54E98927" w14:textId="77777777" w:rsidR="0071152D" w:rsidRPr="002C2CEE" w:rsidRDefault="0071152D" w:rsidP="0011302A">
                  <w:pPr>
                    <w:suppressAutoHyphens/>
                    <w:contextualSpacing/>
                    <w:jc w:val="center"/>
                    <w:rPr>
                      <w:sz w:val="24"/>
                      <w:szCs w:val="24"/>
                    </w:rPr>
                  </w:pPr>
                  <w:r w:rsidRPr="002C2CEE">
                    <w:rPr>
                      <w:sz w:val="24"/>
                      <w:szCs w:val="24"/>
                    </w:rPr>
                    <w:t>Количество баллов</w:t>
                  </w:r>
                </w:p>
              </w:tc>
              <w:tc>
                <w:tcPr>
                  <w:tcW w:w="3686" w:type="dxa"/>
                  <w:tcBorders>
                    <w:top w:val="single" w:sz="4" w:space="0" w:color="auto"/>
                    <w:left w:val="single" w:sz="4" w:space="0" w:color="auto"/>
                    <w:bottom w:val="single" w:sz="4" w:space="0" w:color="auto"/>
                    <w:right w:val="single" w:sz="4" w:space="0" w:color="auto"/>
                  </w:tcBorders>
                  <w:vAlign w:val="center"/>
                </w:tcPr>
                <w:p w14:paraId="1E3F84DF" w14:textId="77777777" w:rsidR="0071152D" w:rsidRPr="002C2CEE" w:rsidRDefault="0071152D" w:rsidP="0011302A">
                  <w:pPr>
                    <w:suppressAutoHyphens/>
                    <w:contextualSpacing/>
                    <w:jc w:val="center"/>
                    <w:rPr>
                      <w:sz w:val="24"/>
                      <w:szCs w:val="24"/>
                    </w:rPr>
                  </w:pPr>
                  <w:r w:rsidRPr="002C2CEE">
                    <w:rPr>
                      <w:sz w:val="24"/>
                      <w:szCs w:val="24"/>
                    </w:rPr>
                    <w:t>Документы, подтверждающие соответствие подкритерию</w:t>
                  </w:r>
                </w:p>
              </w:tc>
            </w:tr>
            <w:tr w:rsidR="0071152D" w:rsidRPr="002C2CEE" w14:paraId="3FD334CD" w14:textId="77777777" w:rsidTr="006D577F">
              <w:trPr>
                <w:cantSplit/>
                <w:trHeight w:val="823"/>
              </w:trPr>
              <w:tc>
                <w:tcPr>
                  <w:tcW w:w="560" w:type="dxa"/>
                  <w:vMerge w:val="restart"/>
                  <w:tcBorders>
                    <w:top w:val="single" w:sz="4" w:space="0" w:color="auto"/>
                    <w:left w:val="single" w:sz="4" w:space="0" w:color="auto"/>
                    <w:right w:val="single" w:sz="4" w:space="0" w:color="auto"/>
                  </w:tcBorders>
                  <w:vAlign w:val="center"/>
                </w:tcPr>
                <w:p w14:paraId="75E5FD37" w14:textId="77777777" w:rsidR="0071152D" w:rsidRPr="002C2CEE" w:rsidRDefault="0071152D" w:rsidP="001F3F0F">
                  <w:pPr>
                    <w:suppressAutoHyphens/>
                    <w:contextualSpacing/>
                    <w:rPr>
                      <w:sz w:val="24"/>
                      <w:szCs w:val="24"/>
                    </w:rPr>
                  </w:pPr>
                  <w:r w:rsidRPr="002C2CEE">
                    <w:rPr>
                      <w:sz w:val="24"/>
                      <w:szCs w:val="24"/>
                    </w:rPr>
                    <w:t>2.1</w:t>
                  </w:r>
                </w:p>
              </w:tc>
              <w:tc>
                <w:tcPr>
                  <w:tcW w:w="3089" w:type="dxa"/>
                  <w:vMerge w:val="restart"/>
                  <w:tcBorders>
                    <w:top w:val="single" w:sz="4" w:space="0" w:color="auto"/>
                    <w:left w:val="single" w:sz="4" w:space="0" w:color="auto"/>
                    <w:right w:val="single" w:sz="4" w:space="0" w:color="auto"/>
                  </w:tcBorders>
                </w:tcPr>
                <w:p w14:paraId="13301427" w14:textId="7E3ED83F" w:rsidR="00AF6743" w:rsidRPr="002C2CEE" w:rsidRDefault="0071152D" w:rsidP="001F3F0F">
                  <w:pPr>
                    <w:suppressAutoHyphens/>
                    <w:contextualSpacing/>
                    <w:rPr>
                      <w:sz w:val="24"/>
                      <w:szCs w:val="24"/>
                    </w:rPr>
                  </w:pPr>
                  <w:r w:rsidRPr="002C2CEE">
                    <w:rPr>
                      <w:sz w:val="24"/>
                      <w:szCs w:val="24"/>
                    </w:rPr>
                    <w:t>Наличие действующей лицензии Федеральной службы по техническому и экспортному контролю </w:t>
                  </w:r>
                  <w:r w:rsidR="001F3F0F">
                    <w:rPr>
                      <w:sz w:val="24"/>
                      <w:szCs w:val="24"/>
                    </w:rPr>
                    <w:t>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tcPr>
                <w:p w14:paraId="30C7D36B" w14:textId="3724593D" w:rsidR="0071152D" w:rsidRPr="002C2CEE" w:rsidRDefault="001F3F0F" w:rsidP="006D577F">
                  <w:pPr>
                    <w:suppressAutoHyphens/>
                    <w:contextualSpacing/>
                    <w:rPr>
                      <w:sz w:val="24"/>
                      <w:szCs w:val="24"/>
                    </w:rPr>
                  </w:pPr>
                  <w:r>
                    <w:rPr>
                      <w:sz w:val="24"/>
                      <w:szCs w:val="24"/>
                    </w:rPr>
                    <w:t>наличие</w:t>
                  </w:r>
                </w:p>
              </w:tc>
              <w:tc>
                <w:tcPr>
                  <w:tcW w:w="1275" w:type="dxa"/>
                  <w:tcBorders>
                    <w:top w:val="single" w:sz="4" w:space="0" w:color="auto"/>
                    <w:left w:val="single" w:sz="4" w:space="0" w:color="auto"/>
                    <w:bottom w:val="single" w:sz="4" w:space="0" w:color="auto"/>
                    <w:right w:val="single" w:sz="4" w:space="0" w:color="auto"/>
                  </w:tcBorders>
                  <w:vAlign w:val="center"/>
                </w:tcPr>
                <w:p w14:paraId="7D068DE7" w14:textId="099B2DFA" w:rsidR="0071152D" w:rsidRPr="002C2CEE" w:rsidRDefault="006D577F" w:rsidP="001F3F0F">
                  <w:pPr>
                    <w:suppressAutoHyphens/>
                    <w:contextualSpacing/>
                    <w:jc w:val="center"/>
                    <w:rPr>
                      <w:sz w:val="24"/>
                      <w:szCs w:val="24"/>
                    </w:rPr>
                  </w:pPr>
                  <w:r>
                    <w:rPr>
                      <w:sz w:val="24"/>
                      <w:szCs w:val="24"/>
                    </w:rPr>
                    <w:t>30</w:t>
                  </w:r>
                </w:p>
              </w:tc>
              <w:tc>
                <w:tcPr>
                  <w:tcW w:w="3686" w:type="dxa"/>
                  <w:vMerge w:val="restart"/>
                  <w:tcBorders>
                    <w:top w:val="single" w:sz="4" w:space="0" w:color="auto"/>
                    <w:left w:val="single" w:sz="4" w:space="0" w:color="auto"/>
                    <w:right w:val="single" w:sz="4" w:space="0" w:color="auto"/>
                  </w:tcBorders>
                  <w:vAlign w:val="center"/>
                </w:tcPr>
                <w:p w14:paraId="7F7ED58B" w14:textId="5C703068" w:rsidR="0071152D" w:rsidRPr="002C2CEE" w:rsidRDefault="001F3F0F" w:rsidP="001F3F0F">
                  <w:pPr>
                    <w:suppressAutoHyphens/>
                    <w:contextualSpacing/>
                    <w:jc w:val="center"/>
                    <w:rPr>
                      <w:sz w:val="24"/>
                      <w:szCs w:val="24"/>
                    </w:rPr>
                  </w:pPr>
                  <w:r>
                    <w:rPr>
                      <w:sz w:val="24"/>
                      <w:szCs w:val="24"/>
                    </w:rPr>
                    <w:t>Участник закупки должен предоставить копию</w:t>
                  </w:r>
                  <w:r w:rsidR="0071152D" w:rsidRPr="002C2CEE">
                    <w:rPr>
                      <w:sz w:val="24"/>
                      <w:szCs w:val="24"/>
                    </w:rPr>
                    <w:t xml:space="preserve"> </w:t>
                  </w:r>
                  <w:r>
                    <w:rPr>
                      <w:sz w:val="24"/>
                      <w:szCs w:val="24"/>
                    </w:rPr>
                    <w:t>лицензии</w:t>
                  </w:r>
                  <w:r w:rsidR="0071152D" w:rsidRPr="002C2CEE">
                    <w:rPr>
                      <w:sz w:val="24"/>
                      <w:szCs w:val="24"/>
                    </w:rPr>
                    <w:t xml:space="preserve"> ФСТЭК Р</w:t>
                  </w:r>
                  <w:r>
                    <w:rPr>
                      <w:sz w:val="24"/>
                      <w:szCs w:val="24"/>
                    </w:rPr>
                    <w:t>Ф</w:t>
                  </w:r>
                </w:p>
              </w:tc>
            </w:tr>
            <w:tr w:rsidR="0071152D" w:rsidRPr="002C2CEE" w14:paraId="3EAE772B" w14:textId="77777777" w:rsidTr="006D577F">
              <w:trPr>
                <w:trHeight w:val="823"/>
              </w:trPr>
              <w:tc>
                <w:tcPr>
                  <w:tcW w:w="560" w:type="dxa"/>
                  <w:vMerge/>
                  <w:tcBorders>
                    <w:left w:val="single" w:sz="4" w:space="0" w:color="auto"/>
                    <w:bottom w:val="single" w:sz="4" w:space="0" w:color="auto"/>
                    <w:right w:val="single" w:sz="4" w:space="0" w:color="auto"/>
                  </w:tcBorders>
                </w:tcPr>
                <w:p w14:paraId="249D6754" w14:textId="77777777" w:rsidR="0071152D" w:rsidRPr="002C2CEE" w:rsidRDefault="0071152D" w:rsidP="0011302A">
                  <w:pPr>
                    <w:suppressAutoHyphens/>
                    <w:contextualSpacing/>
                    <w:rPr>
                      <w:sz w:val="24"/>
                      <w:szCs w:val="24"/>
                    </w:rPr>
                  </w:pPr>
                </w:p>
              </w:tc>
              <w:tc>
                <w:tcPr>
                  <w:tcW w:w="3089" w:type="dxa"/>
                  <w:vMerge/>
                  <w:tcBorders>
                    <w:left w:val="single" w:sz="4" w:space="0" w:color="auto"/>
                    <w:bottom w:val="single" w:sz="4" w:space="0" w:color="auto"/>
                    <w:right w:val="single" w:sz="4" w:space="0" w:color="auto"/>
                  </w:tcBorders>
                </w:tcPr>
                <w:p w14:paraId="4591C699" w14:textId="77777777" w:rsidR="0071152D" w:rsidRPr="002C2CEE" w:rsidRDefault="0071152D" w:rsidP="0011302A">
                  <w:pPr>
                    <w:suppressAutoHyphens/>
                    <w:contextualSpacing/>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200629C" w14:textId="51D9BC37" w:rsidR="0071152D" w:rsidRPr="002C2CEE" w:rsidRDefault="001F3F0F" w:rsidP="006D577F">
                  <w:pPr>
                    <w:suppressAutoHyphens/>
                    <w:contextualSpacing/>
                    <w:rPr>
                      <w:sz w:val="24"/>
                      <w:szCs w:val="24"/>
                    </w:rPr>
                  </w:pPr>
                  <w:r>
                    <w:rPr>
                      <w:sz w:val="24"/>
                      <w:szCs w:val="24"/>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23D3D437" w14:textId="77777777" w:rsidR="0071152D" w:rsidRPr="002C2CEE" w:rsidRDefault="0071152D" w:rsidP="001F3F0F">
                  <w:pPr>
                    <w:suppressAutoHyphens/>
                    <w:contextualSpacing/>
                    <w:jc w:val="center"/>
                    <w:rPr>
                      <w:sz w:val="24"/>
                      <w:szCs w:val="24"/>
                    </w:rPr>
                  </w:pPr>
                  <w:r w:rsidRPr="002C2CEE">
                    <w:rPr>
                      <w:sz w:val="24"/>
                      <w:szCs w:val="24"/>
                    </w:rPr>
                    <w:t>0</w:t>
                  </w:r>
                </w:p>
              </w:tc>
              <w:tc>
                <w:tcPr>
                  <w:tcW w:w="3686" w:type="dxa"/>
                  <w:vMerge/>
                  <w:tcBorders>
                    <w:left w:val="single" w:sz="4" w:space="0" w:color="auto"/>
                    <w:bottom w:val="single" w:sz="4" w:space="0" w:color="auto"/>
                    <w:right w:val="single" w:sz="4" w:space="0" w:color="auto"/>
                  </w:tcBorders>
                  <w:vAlign w:val="center"/>
                </w:tcPr>
                <w:p w14:paraId="1080F7C8" w14:textId="77777777" w:rsidR="0071152D" w:rsidRPr="002C2CEE" w:rsidRDefault="0071152D" w:rsidP="0011302A">
                  <w:pPr>
                    <w:suppressAutoHyphens/>
                    <w:contextualSpacing/>
                    <w:jc w:val="center"/>
                    <w:rPr>
                      <w:sz w:val="24"/>
                      <w:szCs w:val="24"/>
                    </w:rPr>
                  </w:pPr>
                </w:p>
              </w:tc>
            </w:tr>
            <w:tr w:rsidR="00AF6743" w:rsidRPr="002C2CEE" w14:paraId="5738698B" w14:textId="77777777" w:rsidTr="006D577F">
              <w:trPr>
                <w:trHeight w:val="620"/>
              </w:trPr>
              <w:tc>
                <w:tcPr>
                  <w:tcW w:w="560" w:type="dxa"/>
                  <w:vMerge w:val="restart"/>
                  <w:tcBorders>
                    <w:top w:val="single" w:sz="4" w:space="0" w:color="auto"/>
                    <w:left w:val="single" w:sz="4" w:space="0" w:color="auto"/>
                    <w:right w:val="single" w:sz="4" w:space="0" w:color="auto"/>
                  </w:tcBorders>
                  <w:vAlign w:val="center"/>
                  <w:hideMark/>
                </w:tcPr>
                <w:p w14:paraId="461E7959" w14:textId="77777777" w:rsidR="00AF6743" w:rsidRPr="002C2CEE" w:rsidRDefault="00AF6743" w:rsidP="001F3F0F">
                  <w:pPr>
                    <w:suppressAutoHyphens/>
                    <w:ind w:right="-108"/>
                    <w:contextualSpacing/>
                    <w:rPr>
                      <w:sz w:val="24"/>
                      <w:szCs w:val="24"/>
                    </w:rPr>
                  </w:pPr>
                  <w:r w:rsidRPr="002C2CEE">
                    <w:rPr>
                      <w:sz w:val="24"/>
                      <w:szCs w:val="24"/>
                    </w:rPr>
                    <w:t>2.2</w:t>
                  </w:r>
                </w:p>
              </w:tc>
              <w:tc>
                <w:tcPr>
                  <w:tcW w:w="3089" w:type="dxa"/>
                  <w:vMerge w:val="restart"/>
                  <w:tcBorders>
                    <w:top w:val="single" w:sz="4" w:space="0" w:color="auto"/>
                    <w:left w:val="single" w:sz="4" w:space="0" w:color="auto"/>
                    <w:right w:val="single" w:sz="4" w:space="0" w:color="auto"/>
                  </w:tcBorders>
                  <w:hideMark/>
                </w:tcPr>
                <w:p w14:paraId="1A22252C" w14:textId="50E0A56A" w:rsidR="00AF6743" w:rsidRPr="002C2CEE" w:rsidRDefault="00AF6743" w:rsidP="006D577F">
                  <w:pPr>
                    <w:suppressAutoHyphens/>
                    <w:ind w:right="-108"/>
                    <w:contextualSpacing/>
                    <w:rPr>
                      <w:sz w:val="24"/>
                      <w:szCs w:val="24"/>
                    </w:rPr>
                  </w:pPr>
                  <w:r w:rsidRPr="002C2CEE">
                    <w:rPr>
                      <w:sz w:val="24"/>
                      <w:szCs w:val="24"/>
                    </w:rPr>
                    <w:t xml:space="preserve">Наличие опыта </w:t>
                  </w:r>
                  <w:r w:rsidR="001F3F0F">
                    <w:rPr>
                      <w:sz w:val="24"/>
                      <w:szCs w:val="24"/>
                    </w:rPr>
                    <w:t xml:space="preserve">у участника закупки </w:t>
                  </w:r>
                  <w:r w:rsidRPr="002C2CEE">
                    <w:rPr>
                      <w:sz w:val="24"/>
                      <w:szCs w:val="24"/>
                    </w:rPr>
                    <w:t xml:space="preserve">оказания услуг в области аудита информационной безопасности (сайтов, порталов, приложений, баз данных) </w:t>
                  </w:r>
                  <w:r w:rsidR="001F3F0F">
                    <w:rPr>
                      <w:sz w:val="24"/>
                      <w:szCs w:val="24"/>
                    </w:rPr>
                    <w:t>в период с 201</w:t>
                  </w:r>
                  <w:r w:rsidR="006D577F">
                    <w:rPr>
                      <w:sz w:val="24"/>
                      <w:szCs w:val="24"/>
                    </w:rPr>
                    <w:t>5</w:t>
                  </w:r>
                  <w:r w:rsidR="001F3F0F">
                    <w:rPr>
                      <w:sz w:val="24"/>
                      <w:szCs w:val="24"/>
                    </w:rPr>
                    <w:t xml:space="preserve"> по 2017 гг.</w:t>
                  </w:r>
                  <w:r w:rsidRPr="002C2CEE">
                    <w:rPr>
                      <w:sz w:val="24"/>
                      <w:szCs w:val="24"/>
                    </w:rPr>
                    <w:t xml:space="preserve"> </w:t>
                  </w:r>
                  <w:r w:rsidR="00613275" w:rsidRPr="00613275">
                    <w:rPr>
                      <w:sz w:val="24"/>
                      <w:szCs w:val="24"/>
                    </w:rPr>
                    <w:t xml:space="preserve">с количеством пользователей - не менее </w:t>
                  </w:r>
                  <w:r w:rsidR="00613275">
                    <w:rPr>
                      <w:sz w:val="24"/>
                      <w:szCs w:val="24"/>
                    </w:rPr>
                    <w:t>1000</w:t>
                  </w:r>
                  <w:r w:rsidR="00613275">
                    <w:rPr>
                      <w:sz w:val="24"/>
                      <w:szCs w:val="24"/>
                      <w:vertAlign w:val="superscript"/>
                    </w:rPr>
                    <w:t>2</w:t>
                  </w:r>
                  <w:r w:rsidR="00613275">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AF8DAA8" w14:textId="75B8F5BA" w:rsidR="00AF6743" w:rsidRPr="002C2CEE" w:rsidRDefault="001F3F0F" w:rsidP="001F3F0F">
                  <w:pPr>
                    <w:suppressAutoHyphens/>
                    <w:ind w:right="-108"/>
                    <w:contextualSpacing/>
                    <w:rPr>
                      <w:sz w:val="24"/>
                      <w:szCs w:val="24"/>
                    </w:rPr>
                  </w:pPr>
                  <w:r>
                    <w:rPr>
                      <w:sz w:val="24"/>
                      <w:szCs w:val="24"/>
                    </w:rPr>
                    <w:t>20 и более</w:t>
                  </w:r>
                  <w:r w:rsidR="00AF6743" w:rsidRPr="002C2CEE">
                    <w:rPr>
                      <w:sz w:val="24"/>
                      <w:szCs w:val="24"/>
                    </w:rPr>
                    <w:t xml:space="preserve"> </w:t>
                  </w:r>
                </w:p>
              </w:tc>
              <w:tc>
                <w:tcPr>
                  <w:tcW w:w="1275" w:type="dxa"/>
                  <w:tcBorders>
                    <w:top w:val="single" w:sz="4" w:space="0" w:color="auto"/>
                    <w:left w:val="single" w:sz="4" w:space="0" w:color="auto"/>
                    <w:right w:val="single" w:sz="4" w:space="0" w:color="auto"/>
                  </w:tcBorders>
                  <w:vAlign w:val="center"/>
                </w:tcPr>
                <w:p w14:paraId="27E9386C" w14:textId="2C6507A6" w:rsidR="00AF6743" w:rsidRPr="002C2CEE" w:rsidRDefault="006D577F" w:rsidP="0011302A">
                  <w:pPr>
                    <w:suppressAutoHyphens/>
                    <w:ind w:right="-108"/>
                    <w:contextualSpacing/>
                    <w:jc w:val="center"/>
                    <w:rPr>
                      <w:sz w:val="24"/>
                      <w:szCs w:val="24"/>
                    </w:rPr>
                  </w:pPr>
                  <w:r>
                    <w:rPr>
                      <w:sz w:val="24"/>
                      <w:szCs w:val="24"/>
                    </w:rPr>
                    <w:t>30</w:t>
                  </w:r>
                </w:p>
              </w:tc>
              <w:tc>
                <w:tcPr>
                  <w:tcW w:w="3686" w:type="dxa"/>
                  <w:vMerge w:val="restart"/>
                  <w:tcBorders>
                    <w:top w:val="single" w:sz="4" w:space="0" w:color="auto"/>
                    <w:left w:val="single" w:sz="4" w:space="0" w:color="auto"/>
                    <w:right w:val="single" w:sz="4" w:space="0" w:color="auto"/>
                  </w:tcBorders>
                </w:tcPr>
                <w:p w14:paraId="122CAEBE" w14:textId="3D172774" w:rsidR="00AF6743" w:rsidRPr="002C2CEE" w:rsidRDefault="00AF6743" w:rsidP="001F3F0F">
                  <w:pPr>
                    <w:suppressAutoHyphens/>
                    <w:ind w:right="-108"/>
                    <w:contextualSpacing/>
                    <w:jc w:val="center"/>
                    <w:rPr>
                      <w:sz w:val="24"/>
                      <w:szCs w:val="24"/>
                    </w:rPr>
                  </w:pPr>
                  <w:r w:rsidRPr="002C2CEE">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r w:rsidR="001F3F0F">
                    <w:rPr>
                      <w:sz w:val="24"/>
                      <w:szCs w:val="24"/>
                    </w:rPr>
                    <w:t xml:space="preserve"> </w:t>
                  </w:r>
                  <w:r w:rsidRPr="002C2CEE">
                    <w:rPr>
                      <w:sz w:val="24"/>
                      <w:szCs w:val="24"/>
                    </w:rPr>
                    <w:t>Форма 4. Сведения о наличии опыта опыт оказания услуг</w:t>
                  </w:r>
                  <w:r w:rsidR="001F3F0F">
                    <w:rPr>
                      <w:sz w:val="24"/>
                      <w:szCs w:val="24"/>
                    </w:rPr>
                    <w:t>.</w:t>
                  </w:r>
                </w:p>
              </w:tc>
            </w:tr>
            <w:tr w:rsidR="00AF6743" w:rsidRPr="002C2CEE" w14:paraId="3B0AE8EB" w14:textId="77777777" w:rsidTr="006D577F">
              <w:trPr>
                <w:trHeight w:val="620"/>
              </w:trPr>
              <w:tc>
                <w:tcPr>
                  <w:tcW w:w="560" w:type="dxa"/>
                  <w:vMerge/>
                  <w:tcBorders>
                    <w:left w:val="single" w:sz="4" w:space="0" w:color="auto"/>
                    <w:right w:val="single" w:sz="4" w:space="0" w:color="auto"/>
                  </w:tcBorders>
                  <w:vAlign w:val="center"/>
                </w:tcPr>
                <w:p w14:paraId="2A35CE04" w14:textId="77777777" w:rsidR="00AF6743" w:rsidRPr="002C2CEE" w:rsidRDefault="00AF6743" w:rsidP="0011302A">
                  <w:pPr>
                    <w:suppressAutoHyphens/>
                    <w:ind w:right="-108"/>
                    <w:contextualSpacing/>
                    <w:rPr>
                      <w:sz w:val="24"/>
                      <w:szCs w:val="24"/>
                    </w:rPr>
                  </w:pPr>
                </w:p>
              </w:tc>
              <w:tc>
                <w:tcPr>
                  <w:tcW w:w="3089" w:type="dxa"/>
                  <w:vMerge/>
                  <w:tcBorders>
                    <w:left w:val="single" w:sz="4" w:space="0" w:color="auto"/>
                    <w:right w:val="single" w:sz="4" w:space="0" w:color="auto"/>
                  </w:tcBorders>
                </w:tcPr>
                <w:p w14:paraId="6D2D4518" w14:textId="77777777" w:rsidR="00AF6743" w:rsidRPr="002C2CEE" w:rsidRDefault="00AF6743" w:rsidP="0011302A">
                  <w:pPr>
                    <w:suppressAutoHyphens/>
                    <w:ind w:right="-108"/>
                    <w:contextualSpacing/>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CC09B28" w14:textId="57A29231" w:rsidR="00AF6743" w:rsidRPr="002C2CEE" w:rsidRDefault="00AF6743" w:rsidP="001F3F0F">
                  <w:pPr>
                    <w:suppressAutoHyphens/>
                    <w:ind w:right="-108"/>
                    <w:contextualSpacing/>
                    <w:rPr>
                      <w:sz w:val="24"/>
                      <w:szCs w:val="24"/>
                    </w:rPr>
                  </w:pPr>
                  <w:r w:rsidRPr="002C2CEE">
                    <w:rPr>
                      <w:sz w:val="24"/>
                      <w:szCs w:val="24"/>
                    </w:rPr>
                    <w:t xml:space="preserve">от </w:t>
                  </w:r>
                  <w:r w:rsidR="001F3F0F">
                    <w:rPr>
                      <w:sz w:val="24"/>
                      <w:szCs w:val="24"/>
                    </w:rPr>
                    <w:t>15</w:t>
                  </w:r>
                  <w:r w:rsidRPr="002C2CEE">
                    <w:rPr>
                      <w:sz w:val="24"/>
                      <w:szCs w:val="24"/>
                    </w:rPr>
                    <w:t xml:space="preserve"> до </w:t>
                  </w:r>
                  <w:r w:rsidR="001F3F0F">
                    <w:rPr>
                      <w:sz w:val="24"/>
                      <w:szCs w:val="24"/>
                    </w:rPr>
                    <w:t>19</w:t>
                  </w:r>
                </w:p>
              </w:tc>
              <w:tc>
                <w:tcPr>
                  <w:tcW w:w="1275" w:type="dxa"/>
                  <w:tcBorders>
                    <w:left w:val="single" w:sz="4" w:space="0" w:color="auto"/>
                    <w:bottom w:val="single" w:sz="4" w:space="0" w:color="auto"/>
                    <w:right w:val="single" w:sz="4" w:space="0" w:color="auto"/>
                  </w:tcBorders>
                  <w:vAlign w:val="center"/>
                </w:tcPr>
                <w:p w14:paraId="040D4E0A" w14:textId="77777777" w:rsidR="00AF6743" w:rsidRPr="002C2CEE" w:rsidRDefault="00AF6743" w:rsidP="0011302A">
                  <w:pPr>
                    <w:suppressAutoHyphens/>
                    <w:ind w:right="-108"/>
                    <w:contextualSpacing/>
                    <w:jc w:val="center"/>
                    <w:rPr>
                      <w:sz w:val="24"/>
                      <w:szCs w:val="24"/>
                    </w:rPr>
                  </w:pPr>
                  <w:r w:rsidRPr="002C2CEE">
                    <w:rPr>
                      <w:sz w:val="24"/>
                      <w:szCs w:val="24"/>
                    </w:rPr>
                    <w:t>15</w:t>
                  </w:r>
                </w:p>
              </w:tc>
              <w:tc>
                <w:tcPr>
                  <w:tcW w:w="3686" w:type="dxa"/>
                  <w:vMerge/>
                  <w:tcBorders>
                    <w:left w:val="single" w:sz="4" w:space="0" w:color="auto"/>
                    <w:right w:val="single" w:sz="4" w:space="0" w:color="auto"/>
                  </w:tcBorders>
                </w:tcPr>
                <w:p w14:paraId="0D777688" w14:textId="77777777" w:rsidR="00AF6743" w:rsidRPr="002C2CEE" w:rsidRDefault="00AF6743" w:rsidP="0011302A">
                  <w:pPr>
                    <w:suppressAutoHyphens/>
                    <w:ind w:right="-108"/>
                    <w:contextualSpacing/>
                    <w:jc w:val="center"/>
                    <w:rPr>
                      <w:sz w:val="24"/>
                      <w:szCs w:val="24"/>
                    </w:rPr>
                  </w:pPr>
                </w:p>
              </w:tc>
            </w:tr>
            <w:tr w:rsidR="00AF6743" w:rsidRPr="002C2CEE" w14:paraId="2ADE8BC6" w14:textId="77777777" w:rsidTr="006D577F">
              <w:trPr>
                <w:trHeight w:val="620"/>
              </w:trPr>
              <w:tc>
                <w:tcPr>
                  <w:tcW w:w="560" w:type="dxa"/>
                  <w:vMerge/>
                  <w:tcBorders>
                    <w:left w:val="single" w:sz="4" w:space="0" w:color="auto"/>
                    <w:right w:val="single" w:sz="4" w:space="0" w:color="auto"/>
                  </w:tcBorders>
                </w:tcPr>
                <w:p w14:paraId="2C964AFA" w14:textId="77777777" w:rsidR="00AF6743" w:rsidRPr="002C2CEE" w:rsidRDefault="00AF6743" w:rsidP="0011302A">
                  <w:pPr>
                    <w:suppressAutoHyphens/>
                    <w:ind w:right="-108"/>
                    <w:contextualSpacing/>
                    <w:rPr>
                      <w:sz w:val="24"/>
                      <w:szCs w:val="24"/>
                    </w:rPr>
                  </w:pPr>
                </w:p>
              </w:tc>
              <w:tc>
                <w:tcPr>
                  <w:tcW w:w="3089" w:type="dxa"/>
                  <w:vMerge/>
                  <w:tcBorders>
                    <w:left w:val="single" w:sz="4" w:space="0" w:color="auto"/>
                    <w:right w:val="single" w:sz="4" w:space="0" w:color="auto"/>
                  </w:tcBorders>
                </w:tcPr>
                <w:p w14:paraId="1CC716DD" w14:textId="77777777" w:rsidR="00AF6743" w:rsidRPr="002C2CEE" w:rsidRDefault="00AF6743" w:rsidP="0011302A">
                  <w:pPr>
                    <w:suppressAutoHyphens/>
                    <w:ind w:right="-108"/>
                    <w:contextualSpacing/>
                    <w:rPr>
                      <w:sz w:val="24"/>
                      <w:szCs w:val="24"/>
                    </w:rPr>
                  </w:pPr>
                </w:p>
              </w:tc>
              <w:tc>
                <w:tcPr>
                  <w:tcW w:w="1560" w:type="dxa"/>
                  <w:tcBorders>
                    <w:top w:val="single" w:sz="4" w:space="0" w:color="auto"/>
                    <w:left w:val="single" w:sz="4" w:space="0" w:color="auto"/>
                    <w:right w:val="single" w:sz="4" w:space="0" w:color="auto"/>
                  </w:tcBorders>
                  <w:vAlign w:val="center"/>
                </w:tcPr>
                <w:p w14:paraId="1CC4DF0C" w14:textId="4570B9FA" w:rsidR="00AF6743" w:rsidRPr="002C2CEE" w:rsidRDefault="00AF6743" w:rsidP="001F3F0F">
                  <w:pPr>
                    <w:suppressAutoHyphens/>
                    <w:ind w:right="-108"/>
                    <w:contextualSpacing/>
                    <w:rPr>
                      <w:sz w:val="24"/>
                      <w:szCs w:val="24"/>
                    </w:rPr>
                  </w:pPr>
                  <w:r w:rsidRPr="002C2CEE">
                    <w:rPr>
                      <w:sz w:val="24"/>
                      <w:szCs w:val="24"/>
                    </w:rPr>
                    <w:t xml:space="preserve">от 5 до </w:t>
                  </w:r>
                  <w:r w:rsidR="001F3F0F">
                    <w:rPr>
                      <w:sz w:val="24"/>
                      <w:szCs w:val="24"/>
                    </w:rPr>
                    <w:t>15</w:t>
                  </w:r>
                </w:p>
              </w:tc>
              <w:tc>
                <w:tcPr>
                  <w:tcW w:w="1275" w:type="dxa"/>
                  <w:tcBorders>
                    <w:top w:val="single" w:sz="4" w:space="0" w:color="auto"/>
                    <w:left w:val="single" w:sz="4" w:space="0" w:color="auto"/>
                    <w:right w:val="single" w:sz="4" w:space="0" w:color="auto"/>
                  </w:tcBorders>
                  <w:vAlign w:val="center"/>
                </w:tcPr>
                <w:p w14:paraId="47ADA321" w14:textId="2E32CF3F" w:rsidR="00AF6743" w:rsidRPr="002C2CEE" w:rsidRDefault="001F3F0F" w:rsidP="0011302A">
                  <w:pPr>
                    <w:suppressAutoHyphens/>
                    <w:ind w:right="-108"/>
                    <w:contextualSpacing/>
                    <w:jc w:val="center"/>
                    <w:rPr>
                      <w:sz w:val="24"/>
                      <w:szCs w:val="24"/>
                    </w:rPr>
                  </w:pPr>
                  <w:r>
                    <w:rPr>
                      <w:sz w:val="24"/>
                      <w:szCs w:val="24"/>
                    </w:rPr>
                    <w:t>10</w:t>
                  </w:r>
                </w:p>
              </w:tc>
              <w:tc>
                <w:tcPr>
                  <w:tcW w:w="3686" w:type="dxa"/>
                  <w:vMerge/>
                  <w:tcBorders>
                    <w:left w:val="single" w:sz="4" w:space="0" w:color="auto"/>
                    <w:right w:val="single" w:sz="4" w:space="0" w:color="auto"/>
                  </w:tcBorders>
                  <w:vAlign w:val="center"/>
                </w:tcPr>
                <w:p w14:paraId="6B5805AC" w14:textId="77777777" w:rsidR="00AF6743" w:rsidRPr="002C2CEE" w:rsidRDefault="00AF6743" w:rsidP="0011302A">
                  <w:pPr>
                    <w:suppressAutoHyphens/>
                    <w:ind w:right="-108"/>
                    <w:contextualSpacing/>
                    <w:jc w:val="center"/>
                    <w:rPr>
                      <w:sz w:val="24"/>
                      <w:szCs w:val="24"/>
                    </w:rPr>
                  </w:pPr>
                </w:p>
              </w:tc>
            </w:tr>
            <w:tr w:rsidR="00AF6743" w:rsidRPr="002C2CEE" w14:paraId="4CA29ED9" w14:textId="77777777" w:rsidTr="006D577F">
              <w:trPr>
                <w:trHeight w:val="620"/>
              </w:trPr>
              <w:tc>
                <w:tcPr>
                  <w:tcW w:w="560" w:type="dxa"/>
                  <w:vMerge/>
                  <w:tcBorders>
                    <w:left w:val="single" w:sz="4" w:space="0" w:color="auto"/>
                    <w:right w:val="single" w:sz="4" w:space="0" w:color="auto"/>
                  </w:tcBorders>
                </w:tcPr>
                <w:p w14:paraId="2A419451" w14:textId="77777777" w:rsidR="00AF6743" w:rsidRPr="002C2CEE" w:rsidRDefault="00AF6743" w:rsidP="0071152D">
                  <w:pPr>
                    <w:suppressAutoHyphens/>
                    <w:ind w:right="-108"/>
                    <w:contextualSpacing/>
                    <w:rPr>
                      <w:sz w:val="24"/>
                      <w:szCs w:val="24"/>
                    </w:rPr>
                  </w:pPr>
                </w:p>
              </w:tc>
              <w:tc>
                <w:tcPr>
                  <w:tcW w:w="3089" w:type="dxa"/>
                  <w:vMerge/>
                  <w:tcBorders>
                    <w:left w:val="single" w:sz="4" w:space="0" w:color="auto"/>
                    <w:right w:val="single" w:sz="4" w:space="0" w:color="auto"/>
                  </w:tcBorders>
                </w:tcPr>
                <w:p w14:paraId="30E3ACE3" w14:textId="77777777" w:rsidR="00AF6743" w:rsidRPr="002C2CEE" w:rsidRDefault="00AF6743" w:rsidP="0071152D">
                  <w:pPr>
                    <w:suppressAutoHyphens/>
                    <w:ind w:right="-108"/>
                    <w:contextualSpacing/>
                    <w:rPr>
                      <w:sz w:val="24"/>
                      <w:szCs w:val="24"/>
                    </w:rPr>
                  </w:pPr>
                </w:p>
              </w:tc>
              <w:tc>
                <w:tcPr>
                  <w:tcW w:w="1560" w:type="dxa"/>
                  <w:tcBorders>
                    <w:top w:val="single" w:sz="4" w:space="0" w:color="auto"/>
                    <w:left w:val="single" w:sz="4" w:space="0" w:color="auto"/>
                    <w:right w:val="single" w:sz="4" w:space="0" w:color="auto"/>
                  </w:tcBorders>
                  <w:vAlign w:val="center"/>
                </w:tcPr>
                <w:p w14:paraId="296C428E" w14:textId="6B0BD364" w:rsidR="00AF6743" w:rsidRPr="002C2CEE" w:rsidRDefault="001F3F0F" w:rsidP="001F3F0F">
                  <w:pPr>
                    <w:suppressAutoHyphens/>
                    <w:ind w:right="-108"/>
                    <w:contextualSpacing/>
                    <w:rPr>
                      <w:sz w:val="24"/>
                      <w:szCs w:val="24"/>
                    </w:rPr>
                  </w:pPr>
                  <w:r>
                    <w:rPr>
                      <w:sz w:val="24"/>
                      <w:szCs w:val="24"/>
                    </w:rPr>
                    <w:t>4 и менее</w:t>
                  </w:r>
                </w:p>
              </w:tc>
              <w:tc>
                <w:tcPr>
                  <w:tcW w:w="1275" w:type="dxa"/>
                  <w:tcBorders>
                    <w:top w:val="single" w:sz="4" w:space="0" w:color="auto"/>
                    <w:left w:val="single" w:sz="4" w:space="0" w:color="auto"/>
                    <w:right w:val="single" w:sz="4" w:space="0" w:color="auto"/>
                  </w:tcBorders>
                  <w:vAlign w:val="center"/>
                </w:tcPr>
                <w:p w14:paraId="3941FD01" w14:textId="4B9EB9F3" w:rsidR="00AF6743" w:rsidRPr="002C2CEE" w:rsidRDefault="001F3F0F" w:rsidP="0071152D">
                  <w:pPr>
                    <w:suppressAutoHyphens/>
                    <w:ind w:right="-108"/>
                    <w:contextualSpacing/>
                    <w:jc w:val="center"/>
                    <w:rPr>
                      <w:sz w:val="24"/>
                      <w:szCs w:val="24"/>
                    </w:rPr>
                  </w:pPr>
                  <w:r>
                    <w:rPr>
                      <w:sz w:val="24"/>
                      <w:szCs w:val="24"/>
                    </w:rPr>
                    <w:t>0</w:t>
                  </w:r>
                </w:p>
              </w:tc>
              <w:tc>
                <w:tcPr>
                  <w:tcW w:w="3686" w:type="dxa"/>
                  <w:vMerge/>
                  <w:tcBorders>
                    <w:left w:val="single" w:sz="4" w:space="0" w:color="auto"/>
                    <w:right w:val="single" w:sz="4" w:space="0" w:color="auto"/>
                  </w:tcBorders>
                  <w:vAlign w:val="center"/>
                </w:tcPr>
                <w:p w14:paraId="3393EAC7" w14:textId="77777777" w:rsidR="00AF6743" w:rsidRPr="002C2CEE" w:rsidRDefault="00AF6743" w:rsidP="0071152D">
                  <w:pPr>
                    <w:suppressAutoHyphens/>
                    <w:ind w:right="-108"/>
                    <w:contextualSpacing/>
                    <w:jc w:val="center"/>
                    <w:rPr>
                      <w:sz w:val="24"/>
                      <w:szCs w:val="24"/>
                    </w:rPr>
                  </w:pPr>
                </w:p>
              </w:tc>
            </w:tr>
            <w:tr w:rsidR="0071152D" w:rsidRPr="002C2CEE" w14:paraId="183129E8" w14:textId="77777777" w:rsidTr="006D577F">
              <w:trPr>
                <w:trHeight w:val="821"/>
              </w:trPr>
              <w:tc>
                <w:tcPr>
                  <w:tcW w:w="560" w:type="dxa"/>
                  <w:vMerge w:val="restart"/>
                  <w:tcBorders>
                    <w:left w:val="single" w:sz="4" w:space="0" w:color="auto"/>
                    <w:right w:val="single" w:sz="4" w:space="0" w:color="auto"/>
                  </w:tcBorders>
                  <w:vAlign w:val="center"/>
                </w:tcPr>
                <w:p w14:paraId="788197B5" w14:textId="77777777" w:rsidR="0071152D" w:rsidRPr="002C2CEE" w:rsidRDefault="0071152D" w:rsidP="0071152D">
                  <w:pPr>
                    <w:ind w:right="-108"/>
                    <w:rPr>
                      <w:sz w:val="24"/>
                      <w:szCs w:val="24"/>
                    </w:rPr>
                  </w:pPr>
                </w:p>
                <w:p w14:paraId="1EA60599" w14:textId="3255037D" w:rsidR="0071152D" w:rsidRPr="002C2CEE" w:rsidRDefault="0071152D" w:rsidP="001F3F0F">
                  <w:pPr>
                    <w:ind w:right="-108"/>
                    <w:rPr>
                      <w:sz w:val="24"/>
                      <w:szCs w:val="24"/>
                    </w:rPr>
                  </w:pPr>
                  <w:r w:rsidRPr="002C2CEE">
                    <w:rPr>
                      <w:sz w:val="24"/>
                      <w:szCs w:val="24"/>
                    </w:rPr>
                    <w:t>2.</w:t>
                  </w:r>
                  <w:r w:rsidR="001F3F0F">
                    <w:rPr>
                      <w:sz w:val="24"/>
                      <w:szCs w:val="24"/>
                    </w:rPr>
                    <w:t>3</w:t>
                  </w:r>
                </w:p>
              </w:tc>
              <w:tc>
                <w:tcPr>
                  <w:tcW w:w="3089" w:type="dxa"/>
                  <w:vMerge w:val="restart"/>
                  <w:tcBorders>
                    <w:left w:val="single" w:sz="4" w:space="0" w:color="auto"/>
                    <w:right w:val="single" w:sz="4" w:space="0" w:color="auto"/>
                  </w:tcBorders>
                </w:tcPr>
                <w:p w14:paraId="62318862" w14:textId="2F35D8BD" w:rsidR="0071152D" w:rsidRPr="002C2CEE" w:rsidRDefault="0071152D" w:rsidP="009F7A14">
                  <w:pPr>
                    <w:ind w:right="-108"/>
                    <w:rPr>
                      <w:sz w:val="24"/>
                      <w:szCs w:val="24"/>
                    </w:rPr>
                  </w:pPr>
                  <w:r w:rsidRPr="002C2CEE">
                    <w:rPr>
                      <w:sz w:val="24"/>
                      <w:szCs w:val="24"/>
                    </w:rPr>
                    <w:t xml:space="preserve">Наличие </w:t>
                  </w:r>
                  <w:r w:rsidR="001F3F0F">
                    <w:rPr>
                      <w:sz w:val="24"/>
                      <w:szCs w:val="24"/>
                    </w:rPr>
                    <w:t>у</w:t>
                  </w:r>
                  <w:r w:rsidR="009F7A14">
                    <w:rPr>
                      <w:sz w:val="24"/>
                      <w:szCs w:val="24"/>
                    </w:rPr>
                    <w:t xml:space="preserve"> участника закупки</w:t>
                  </w:r>
                  <w:r w:rsidR="001F3F0F">
                    <w:rPr>
                      <w:sz w:val="24"/>
                      <w:szCs w:val="24"/>
                    </w:rPr>
                    <w:t xml:space="preserve"> </w:t>
                  </w:r>
                  <w:r w:rsidR="00AF6743" w:rsidRPr="002C2CEE">
                    <w:rPr>
                      <w:sz w:val="24"/>
                      <w:szCs w:val="24"/>
                    </w:rPr>
                    <w:t>сотрудников</w:t>
                  </w:r>
                  <w:r w:rsidR="009F7A14">
                    <w:rPr>
                      <w:sz w:val="24"/>
                      <w:szCs w:val="24"/>
                    </w:rPr>
                    <w:t>, входящих в рабочую группу по оказанию услуг аудита безопасности, имеющих</w:t>
                  </w:r>
                  <w:r w:rsidRPr="002C2CEE">
                    <w:rPr>
                      <w:sz w:val="24"/>
                      <w:szCs w:val="24"/>
                    </w:rPr>
                    <w:t xml:space="preserve"> </w:t>
                  </w:r>
                  <w:r w:rsidR="001F3F0F" w:rsidRPr="001F3F0F">
                    <w:rPr>
                      <w:sz w:val="24"/>
                      <w:szCs w:val="24"/>
                    </w:rPr>
                    <w:t xml:space="preserve">квалификации </w:t>
                  </w:r>
                  <w:r w:rsidRPr="002C2CEE">
                    <w:rPr>
                      <w:sz w:val="24"/>
                      <w:szCs w:val="24"/>
                    </w:rPr>
                    <w:t xml:space="preserve">в сфере </w:t>
                  </w:r>
                  <w:r w:rsidR="00574B3F" w:rsidRPr="002C2CEE">
                    <w:rPr>
                      <w:sz w:val="24"/>
                      <w:szCs w:val="24"/>
                    </w:rPr>
                    <w:t>информационных технологий</w:t>
                  </w:r>
                  <w:r w:rsidRPr="002C2CEE">
                    <w:rPr>
                      <w:sz w:val="24"/>
                      <w:szCs w:val="24"/>
                    </w:rPr>
                    <w:t xml:space="preserve"> и </w:t>
                  </w:r>
                  <w:r w:rsidR="00574B3F" w:rsidRPr="002C2CEE">
                    <w:rPr>
                      <w:sz w:val="24"/>
                      <w:szCs w:val="24"/>
                    </w:rPr>
                    <w:t>информационной</w:t>
                  </w:r>
                  <w:r w:rsidRPr="002C2CEE">
                    <w:rPr>
                      <w:sz w:val="24"/>
                      <w:szCs w:val="24"/>
                    </w:rPr>
                    <w:t xml:space="preserve"> безо</w:t>
                  </w:r>
                  <w:r w:rsidR="001F3F0F">
                    <w:rPr>
                      <w:sz w:val="24"/>
                      <w:szCs w:val="24"/>
                    </w:rPr>
                    <w:t>пасности</w:t>
                  </w:r>
                </w:p>
              </w:tc>
              <w:tc>
                <w:tcPr>
                  <w:tcW w:w="1560" w:type="dxa"/>
                  <w:tcBorders>
                    <w:left w:val="single" w:sz="4" w:space="0" w:color="auto"/>
                    <w:bottom w:val="single" w:sz="4" w:space="0" w:color="auto"/>
                    <w:right w:val="single" w:sz="4" w:space="0" w:color="auto"/>
                  </w:tcBorders>
                  <w:vAlign w:val="center"/>
                </w:tcPr>
                <w:p w14:paraId="214A1496" w14:textId="474BBFD9" w:rsidR="0071152D" w:rsidRPr="002C2CEE" w:rsidRDefault="0071152D" w:rsidP="00AE78F7">
                  <w:pPr>
                    <w:suppressAutoHyphens/>
                    <w:ind w:right="-108"/>
                    <w:contextualSpacing/>
                    <w:rPr>
                      <w:sz w:val="24"/>
                      <w:szCs w:val="24"/>
                    </w:rPr>
                  </w:pPr>
                  <w:r w:rsidRPr="002C2CEE">
                    <w:rPr>
                      <w:sz w:val="24"/>
                      <w:szCs w:val="24"/>
                    </w:rPr>
                    <w:t xml:space="preserve">более 5 </w:t>
                  </w:r>
                </w:p>
              </w:tc>
              <w:tc>
                <w:tcPr>
                  <w:tcW w:w="1275" w:type="dxa"/>
                  <w:tcBorders>
                    <w:left w:val="single" w:sz="4" w:space="0" w:color="auto"/>
                    <w:bottom w:val="single" w:sz="4" w:space="0" w:color="auto"/>
                    <w:right w:val="single" w:sz="4" w:space="0" w:color="auto"/>
                  </w:tcBorders>
                  <w:vAlign w:val="center"/>
                </w:tcPr>
                <w:p w14:paraId="32047112" w14:textId="77777777" w:rsidR="0071152D" w:rsidRPr="002C2CEE" w:rsidRDefault="0071152D" w:rsidP="0071152D">
                  <w:pPr>
                    <w:suppressAutoHyphens/>
                    <w:ind w:right="-108"/>
                    <w:contextualSpacing/>
                    <w:jc w:val="center"/>
                    <w:rPr>
                      <w:sz w:val="24"/>
                      <w:szCs w:val="24"/>
                    </w:rPr>
                  </w:pPr>
                  <w:r w:rsidRPr="002C2CEE">
                    <w:rPr>
                      <w:sz w:val="24"/>
                      <w:szCs w:val="24"/>
                    </w:rPr>
                    <w:t>20</w:t>
                  </w:r>
                </w:p>
              </w:tc>
              <w:tc>
                <w:tcPr>
                  <w:tcW w:w="3686" w:type="dxa"/>
                  <w:vMerge w:val="restart"/>
                  <w:tcBorders>
                    <w:left w:val="single" w:sz="4" w:space="0" w:color="auto"/>
                    <w:right w:val="single" w:sz="4" w:space="0" w:color="auto"/>
                  </w:tcBorders>
                </w:tcPr>
                <w:p w14:paraId="6F728A51" w14:textId="7A21BAB4" w:rsidR="0071152D" w:rsidRPr="002C2CEE" w:rsidRDefault="00574B3F" w:rsidP="00AF6743">
                  <w:pPr>
                    <w:suppressAutoHyphens/>
                    <w:contextualSpacing/>
                    <w:jc w:val="center"/>
                    <w:rPr>
                      <w:sz w:val="24"/>
                      <w:szCs w:val="24"/>
                    </w:rPr>
                  </w:pPr>
                  <w:r w:rsidRPr="002C2CEE">
                    <w:rPr>
                      <w:sz w:val="24"/>
                      <w:szCs w:val="24"/>
                    </w:rPr>
                    <w:t>Квалификация подтвержд</w:t>
                  </w:r>
                  <w:r w:rsidR="00AF6743" w:rsidRPr="002C2CEE">
                    <w:rPr>
                      <w:sz w:val="24"/>
                      <w:szCs w:val="24"/>
                    </w:rPr>
                    <w:t>а</w:t>
                  </w:r>
                  <w:r w:rsidRPr="002C2CEE">
                    <w:rPr>
                      <w:sz w:val="24"/>
                      <w:szCs w:val="24"/>
                    </w:rPr>
                    <w:t xml:space="preserve">ется копиям дипломов о высшем профильном образовании в сфере информационных технологий и информационной безопасности, </w:t>
                  </w:r>
                  <w:r w:rsidR="0071152D" w:rsidRPr="002C2CEE">
                    <w:rPr>
                      <w:sz w:val="24"/>
                      <w:szCs w:val="24"/>
                    </w:rPr>
                    <w:t>сертификат</w:t>
                  </w:r>
                  <w:r w:rsidRPr="002C2CEE">
                    <w:rPr>
                      <w:sz w:val="24"/>
                      <w:szCs w:val="24"/>
                    </w:rPr>
                    <w:t>ами</w:t>
                  </w:r>
                  <w:r w:rsidR="0071152D" w:rsidRPr="002C2CEE">
                    <w:rPr>
                      <w:sz w:val="24"/>
                      <w:szCs w:val="24"/>
                    </w:rPr>
                    <w:t xml:space="preserve"> и документ</w:t>
                  </w:r>
                  <w:r w:rsidRPr="002C2CEE">
                    <w:rPr>
                      <w:sz w:val="24"/>
                      <w:szCs w:val="24"/>
                    </w:rPr>
                    <w:t>ами</w:t>
                  </w:r>
                  <w:r w:rsidR="00613275">
                    <w:rPr>
                      <w:sz w:val="24"/>
                      <w:szCs w:val="24"/>
                    </w:rPr>
                    <w:t xml:space="preserve"> о дополнительном образовании. Форма 5. Сведения о кадровых ресурсах.</w:t>
                  </w:r>
                </w:p>
              </w:tc>
            </w:tr>
            <w:tr w:rsidR="0071152D" w:rsidRPr="002C2CEE" w14:paraId="5C89989D" w14:textId="77777777" w:rsidTr="006D577F">
              <w:trPr>
                <w:trHeight w:val="821"/>
              </w:trPr>
              <w:tc>
                <w:tcPr>
                  <w:tcW w:w="560" w:type="dxa"/>
                  <w:vMerge/>
                  <w:tcBorders>
                    <w:left w:val="single" w:sz="4" w:space="0" w:color="auto"/>
                    <w:right w:val="single" w:sz="4" w:space="0" w:color="auto"/>
                  </w:tcBorders>
                  <w:vAlign w:val="center"/>
                </w:tcPr>
                <w:p w14:paraId="31217316" w14:textId="77777777" w:rsidR="0071152D" w:rsidRPr="002C2CEE" w:rsidRDefault="0071152D" w:rsidP="0071152D">
                  <w:pPr>
                    <w:ind w:right="-108"/>
                    <w:rPr>
                      <w:sz w:val="24"/>
                      <w:szCs w:val="24"/>
                    </w:rPr>
                  </w:pPr>
                </w:p>
              </w:tc>
              <w:tc>
                <w:tcPr>
                  <w:tcW w:w="3089" w:type="dxa"/>
                  <w:vMerge/>
                  <w:tcBorders>
                    <w:left w:val="single" w:sz="4" w:space="0" w:color="auto"/>
                    <w:right w:val="single" w:sz="4" w:space="0" w:color="auto"/>
                  </w:tcBorders>
                </w:tcPr>
                <w:p w14:paraId="6B48E99B" w14:textId="77777777" w:rsidR="0071152D" w:rsidRPr="002C2CEE" w:rsidRDefault="0071152D" w:rsidP="0071152D">
                  <w:pPr>
                    <w:ind w:right="-108"/>
                    <w:rPr>
                      <w:sz w:val="24"/>
                      <w:szCs w:val="24"/>
                    </w:rPr>
                  </w:pPr>
                </w:p>
              </w:tc>
              <w:tc>
                <w:tcPr>
                  <w:tcW w:w="1560" w:type="dxa"/>
                  <w:tcBorders>
                    <w:left w:val="single" w:sz="4" w:space="0" w:color="auto"/>
                    <w:bottom w:val="single" w:sz="4" w:space="0" w:color="auto"/>
                    <w:right w:val="single" w:sz="4" w:space="0" w:color="auto"/>
                  </w:tcBorders>
                  <w:vAlign w:val="center"/>
                </w:tcPr>
                <w:p w14:paraId="6736DE9C" w14:textId="400BD381" w:rsidR="0071152D" w:rsidRPr="002C2CEE" w:rsidRDefault="0071152D" w:rsidP="00AE78F7">
                  <w:pPr>
                    <w:suppressAutoHyphens/>
                    <w:ind w:right="-108"/>
                    <w:contextualSpacing/>
                    <w:rPr>
                      <w:sz w:val="24"/>
                      <w:szCs w:val="24"/>
                    </w:rPr>
                  </w:pPr>
                  <w:r w:rsidRPr="002C2CEE">
                    <w:rPr>
                      <w:sz w:val="24"/>
                      <w:szCs w:val="24"/>
                    </w:rPr>
                    <w:t xml:space="preserve">от 3 до 5 </w:t>
                  </w:r>
                </w:p>
              </w:tc>
              <w:tc>
                <w:tcPr>
                  <w:tcW w:w="1275" w:type="dxa"/>
                  <w:tcBorders>
                    <w:left w:val="single" w:sz="4" w:space="0" w:color="auto"/>
                    <w:bottom w:val="single" w:sz="4" w:space="0" w:color="auto"/>
                    <w:right w:val="single" w:sz="4" w:space="0" w:color="auto"/>
                  </w:tcBorders>
                  <w:vAlign w:val="center"/>
                </w:tcPr>
                <w:p w14:paraId="3F06F7E4" w14:textId="77777777" w:rsidR="0071152D" w:rsidRPr="002C2CEE" w:rsidRDefault="0071152D" w:rsidP="0071152D">
                  <w:pPr>
                    <w:suppressAutoHyphens/>
                    <w:ind w:right="-108"/>
                    <w:contextualSpacing/>
                    <w:jc w:val="center"/>
                    <w:rPr>
                      <w:sz w:val="24"/>
                      <w:szCs w:val="24"/>
                    </w:rPr>
                  </w:pPr>
                  <w:r w:rsidRPr="002C2CEE">
                    <w:rPr>
                      <w:sz w:val="24"/>
                      <w:szCs w:val="24"/>
                    </w:rPr>
                    <w:t>10</w:t>
                  </w:r>
                </w:p>
              </w:tc>
              <w:tc>
                <w:tcPr>
                  <w:tcW w:w="3686" w:type="dxa"/>
                  <w:vMerge/>
                  <w:tcBorders>
                    <w:left w:val="single" w:sz="4" w:space="0" w:color="auto"/>
                    <w:right w:val="single" w:sz="4" w:space="0" w:color="auto"/>
                  </w:tcBorders>
                </w:tcPr>
                <w:p w14:paraId="0960AAEA" w14:textId="77777777" w:rsidR="0071152D" w:rsidRPr="002C2CEE" w:rsidRDefault="0071152D" w:rsidP="0071152D">
                  <w:pPr>
                    <w:suppressAutoHyphens/>
                    <w:ind w:right="-108"/>
                    <w:contextualSpacing/>
                    <w:jc w:val="center"/>
                    <w:rPr>
                      <w:sz w:val="24"/>
                      <w:szCs w:val="24"/>
                    </w:rPr>
                  </w:pPr>
                </w:p>
              </w:tc>
            </w:tr>
            <w:tr w:rsidR="0071152D" w:rsidRPr="002C2CEE" w14:paraId="7A8F8FBB" w14:textId="77777777" w:rsidTr="006D577F">
              <w:trPr>
                <w:trHeight w:val="822"/>
              </w:trPr>
              <w:tc>
                <w:tcPr>
                  <w:tcW w:w="560" w:type="dxa"/>
                  <w:vMerge/>
                  <w:tcBorders>
                    <w:left w:val="single" w:sz="4" w:space="0" w:color="auto"/>
                    <w:right w:val="single" w:sz="4" w:space="0" w:color="auto"/>
                  </w:tcBorders>
                  <w:vAlign w:val="center"/>
                </w:tcPr>
                <w:p w14:paraId="25B0B56C" w14:textId="77777777" w:rsidR="0071152D" w:rsidRPr="002C2CEE" w:rsidRDefault="0071152D" w:rsidP="0071152D">
                  <w:pPr>
                    <w:ind w:right="-108"/>
                    <w:rPr>
                      <w:sz w:val="24"/>
                      <w:szCs w:val="24"/>
                    </w:rPr>
                  </w:pPr>
                </w:p>
              </w:tc>
              <w:tc>
                <w:tcPr>
                  <w:tcW w:w="3089" w:type="dxa"/>
                  <w:vMerge/>
                  <w:tcBorders>
                    <w:left w:val="single" w:sz="4" w:space="0" w:color="auto"/>
                    <w:right w:val="single" w:sz="4" w:space="0" w:color="auto"/>
                  </w:tcBorders>
                </w:tcPr>
                <w:p w14:paraId="072CC9C7" w14:textId="77777777" w:rsidR="0071152D" w:rsidRPr="002C2CEE" w:rsidRDefault="0071152D" w:rsidP="0071152D">
                  <w:pPr>
                    <w:ind w:right="-108"/>
                    <w:rPr>
                      <w:sz w:val="24"/>
                      <w:szCs w:val="24"/>
                    </w:rPr>
                  </w:pPr>
                </w:p>
              </w:tc>
              <w:tc>
                <w:tcPr>
                  <w:tcW w:w="1560" w:type="dxa"/>
                  <w:tcBorders>
                    <w:left w:val="single" w:sz="4" w:space="0" w:color="auto"/>
                    <w:bottom w:val="single" w:sz="4" w:space="0" w:color="auto"/>
                    <w:right w:val="single" w:sz="4" w:space="0" w:color="auto"/>
                  </w:tcBorders>
                  <w:vAlign w:val="center"/>
                </w:tcPr>
                <w:p w14:paraId="5C458D17" w14:textId="79337CE8" w:rsidR="0071152D" w:rsidRPr="002C2CEE" w:rsidRDefault="0071152D" w:rsidP="00AE78F7">
                  <w:pPr>
                    <w:suppressAutoHyphens/>
                    <w:ind w:right="-108"/>
                    <w:contextualSpacing/>
                    <w:rPr>
                      <w:sz w:val="24"/>
                      <w:szCs w:val="24"/>
                    </w:rPr>
                  </w:pPr>
                  <w:r w:rsidRPr="002C2CEE">
                    <w:rPr>
                      <w:sz w:val="24"/>
                      <w:szCs w:val="24"/>
                    </w:rPr>
                    <w:t xml:space="preserve">2 и менее </w:t>
                  </w:r>
                </w:p>
              </w:tc>
              <w:tc>
                <w:tcPr>
                  <w:tcW w:w="1275" w:type="dxa"/>
                  <w:tcBorders>
                    <w:left w:val="single" w:sz="4" w:space="0" w:color="auto"/>
                    <w:bottom w:val="single" w:sz="4" w:space="0" w:color="auto"/>
                    <w:right w:val="single" w:sz="4" w:space="0" w:color="auto"/>
                  </w:tcBorders>
                  <w:vAlign w:val="center"/>
                </w:tcPr>
                <w:p w14:paraId="7342953A" w14:textId="24961ECF" w:rsidR="0071152D" w:rsidRPr="002C2CEE" w:rsidRDefault="001F3F0F" w:rsidP="0071152D">
                  <w:pPr>
                    <w:suppressAutoHyphens/>
                    <w:ind w:right="-108"/>
                    <w:contextualSpacing/>
                    <w:jc w:val="center"/>
                    <w:rPr>
                      <w:sz w:val="24"/>
                      <w:szCs w:val="24"/>
                    </w:rPr>
                  </w:pPr>
                  <w:r>
                    <w:rPr>
                      <w:sz w:val="24"/>
                      <w:szCs w:val="24"/>
                    </w:rPr>
                    <w:t>0</w:t>
                  </w:r>
                </w:p>
              </w:tc>
              <w:tc>
                <w:tcPr>
                  <w:tcW w:w="3686" w:type="dxa"/>
                  <w:vMerge/>
                  <w:tcBorders>
                    <w:left w:val="single" w:sz="4" w:space="0" w:color="auto"/>
                    <w:right w:val="single" w:sz="4" w:space="0" w:color="auto"/>
                  </w:tcBorders>
                </w:tcPr>
                <w:p w14:paraId="5C63C529" w14:textId="77777777" w:rsidR="0071152D" w:rsidRPr="002C2CEE" w:rsidRDefault="0071152D" w:rsidP="0071152D">
                  <w:pPr>
                    <w:suppressAutoHyphens/>
                    <w:ind w:right="-108"/>
                    <w:contextualSpacing/>
                    <w:jc w:val="center"/>
                    <w:rPr>
                      <w:sz w:val="24"/>
                      <w:szCs w:val="24"/>
                    </w:rPr>
                  </w:pPr>
                </w:p>
              </w:tc>
            </w:tr>
            <w:tr w:rsidR="00AE78F7" w:rsidRPr="002C2CEE" w14:paraId="44213A70" w14:textId="77777777" w:rsidTr="006D577F">
              <w:trPr>
                <w:trHeight w:val="637"/>
              </w:trPr>
              <w:tc>
                <w:tcPr>
                  <w:tcW w:w="560" w:type="dxa"/>
                  <w:vMerge w:val="restart"/>
                  <w:tcBorders>
                    <w:top w:val="single" w:sz="4" w:space="0" w:color="auto"/>
                    <w:left w:val="single" w:sz="4" w:space="0" w:color="auto"/>
                    <w:right w:val="single" w:sz="4" w:space="0" w:color="auto"/>
                  </w:tcBorders>
                  <w:vAlign w:val="center"/>
                  <w:hideMark/>
                </w:tcPr>
                <w:p w14:paraId="5CB50613" w14:textId="50B8400A" w:rsidR="00AE78F7" w:rsidRPr="002C2CEE" w:rsidRDefault="00AE78F7" w:rsidP="00AE78F7">
                  <w:pPr>
                    <w:ind w:right="-108"/>
                    <w:rPr>
                      <w:sz w:val="24"/>
                      <w:szCs w:val="24"/>
                    </w:rPr>
                  </w:pPr>
                  <w:r w:rsidRPr="00AE78F7">
                    <w:rPr>
                      <w:sz w:val="24"/>
                      <w:szCs w:val="24"/>
                    </w:rPr>
                    <w:t>2.</w:t>
                  </w:r>
                  <w:r>
                    <w:rPr>
                      <w:sz w:val="24"/>
                      <w:szCs w:val="24"/>
                    </w:rPr>
                    <w:t>4</w:t>
                  </w:r>
                </w:p>
                <w:p w14:paraId="7089F0F7" w14:textId="666C1D83" w:rsidR="00AE78F7" w:rsidRPr="002C2CEE" w:rsidRDefault="00AE78F7" w:rsidP="00AE78F7">
                  <w:pPr>
                    <w:ind w:right="-108"/>
                    <w:rPr>
                      <w:sz w:val="24"/>
                      <w:szCs w:val="24"/>
                    </w:rPr>
                  </w:pPr>
                </w:p>
              </w:tc>
              <w:tc>
                <w:tcPr>
                  <w:tcW w:w="3089" w:type="dxa"/>
                  <w:vMerge w:val="restart"/>
                  <w:tcBorders>
                    <w:top w:val="single" w:sz="4" w:space="0" w:color="auto"/>
                    <w:left w:val="single" w:sz="4" w:space="0" w:color="auto"/>
                    <w:right w:val="single" w:sz="4" w:space="0" w:color="auto"/>
                  </w:tcBorders>
                </w:tcPr>
                <w:p w14:paraId="76EE33A1" w14:textId="13D139E7" w:rsidR="00AE78F7" w:rsidRPr="002C2CEE" w:rsidRDefault="00AE78F7" w:rsidP="002F68DA">
                  <w:pPr>
                    <w:ind w:right="-108"/>
                    <w:rPr>
                      <w:sz w:val="24"/>
                      <w:szCs w:val="24"/>
                    </w:rPr>
                  </w:pPr>
                  <w:r w:rsidRPr="00AE78F7">
                    <w:rPr>
                      <w:sz w:val="24"/>
                      <w:szCs w:val="24"/>
                    </w:rPr>
                    <w:t xml:space="preserve">Наличие положительных отзывов, рекомендаций, благодарственных писем, наград по аналогичным </w:t>
                  </w:r>
                  <w:r w:rsidR="002F68DA">
                    <w:rPr>
                      <w:sz w:val="24"/>
                      <w:szCs w:val="24"/>
                    </w:rPr>
                    <w:t>услугам</w:t>
                  </w:r>
                  <w:r w:rsidRPr="00AE78F7">
                    <w:rPr>
                      <w:sz w:val="24"/>
                      <w:szCs w:val="24"/>
                    </w:rPr>
                    <w:t xml:space="preserve"> за 2015-2017 гг.</w:t>
                  </w:r>
                </w:p>
              </w:tc>
              <w:tc>
                <w:tcPr>
                  <w:tcW w:w="1560" w:type="dxa"/>
                  <w:tcBorders>
                    <w:top w:val="single" w:sz="4" w:space="0" w:color="auto"/>
                    <w:left w:val="single" w:sz="4" w:space="0" w:color="auto"/>
                    <w:right w:val="single" w:sz="4" w:space="0" w:color="auto"/>
                  </w:tcBorders>
                  <w:vAlign w:val="center"/>
                </w:tcPr>
                <w:p w14:paraId="2B3FAA17" w14:textId="7ED6BB7A" w:rsidR="00AE78F7" w:rsidRPr="002C2CEE" w:rsidRDefault="00AE78F7" w:rsidP="00AE78F7">
                  <w:pPr>
                    <w:ind w:right="-108"/>
                    <w:rPr>
                      <w:sz w:val="24"/>
                      <w:szCs w:val="24"/>
                    </w:rPr>
                  </w:pPr>
                  <w:r w:rsidRPr="00AE78F7">
                    <w:rPr>
                      <w:sz w:val="24"/>
                      <w:szCs w:val="24"/>
                    </w:rPr>
                    <w:t>25 и более</w:t>
                  </w:r>
                </w:p>
              </w:tc>
              <w:tc>
                <w:tcPr>
                  <w:tcW w:w="1275" w:type="dxa"/>
                  <w:tcBorders>
                    <w:top w:val="single" w:sz="4" w:space="0" w:color="auto"/>
                    <w:left w:val="single" w:sz="4" w:space="0" w:color="auto"/>
                    <w:right w:val="single" w:sz="4" w:space="0" w:color="auto"/>
                  </w:tcBorders>
                  <w:vAlign w:val="center"/>
                </w:tcPr>
                <w:p w14:paraId="446CFEE9" w14:textId="4BEFE356" w:rsidR="00AE78F7" w:rsidRPr="002C2CEE" w:rsidRDefault="006D577F" w:rsidP="00AE78F7">
                  <w:pPr>
                    <w:ind w:right="-108"/>
                    <w:jc w:val="center"/>
                    <w:rPr>
                      <w:sz w:val="24"/>
                      <w:szCs w:val="24"/>
                    </w:rPr>
                  </w:pPr>
                  <w:r>
                    <w:rPr>
                      <w:sz w:val="24"/>
                      <w:szCs w:val="24"/>
                    </w:rPr>
                    <w:t>20</w:t>
                  </w:r>
                </w:p>
              </w:tc>
              <w:tc>
                <w:tcPr>
                  <w:tcW w:w="3686" w:type="dxa"/>
                  <w:vMerge w:val="restart"/>
                  <w:tcBorders>
                    <w:top w:val="single" w:sz="4" w:space="0" w:color="auto"/>
                    <w:left w:val="single" w:sz="4" w:space="0" w:color="auto"/>
                    <w:right w:val="single" w:sz="4" w:space="0" w:color="auto"/>
                  </w:tcBorders>
                  <w:vAlign w:val="center"/>
                </w:tcPr>
                <w:p w14:paraId="56085A63" w14:textId="77777777" w:rsidR="00AE78F7" w:rsidRPr="002C2CEE" w:rsidRDefault="00AE78F7" w:rsidP="00AE78F7">
                  <w:pPr>
                    <w:ind w:right="-108"/>
                    <w:jc w:val="center"/>
                    <w:rPr>
                      <w:sz w:val="24"/>
                      <w:szCs w:val="24"/>
                    </w:rPr>
                  </w:pPr>
                  <w:r w:rsidRPr="00AE78F7">
                    <w:rPr>
                      <w:sz w:val="24"/>
                      <w:szCs w:val="24"/>
                    </w:rPr>
                    <w:t>Участник представляет копии документов, свидетельствующие о деловой репутации.</w:t>
                  </w:r>
                </w:p>
                <w:p w14:paraId="247C0038" w14:textId="49BF96C8" w:rsidR="00AE78F7" w:rsidRPr="002C2CEE" w:rsidRDefault="00AE78F7" w:rsidP="00AE78F7">
                  <w:pPr>
                    <w:ind w:right="-108"/>
                    <w:jc w:val="center"/>
                    <w:rPr>
                      <w:sz w:val="24"/>
                      <w:szCs w:val="24"/>
                    </w:rPr>
                  </w:pPr>
                </w:p>
              </w:tc>
            </w:tr>
            <w:tr w:rsidR="00AE78F7" w:rsidRPr="002C2CEE" w14:paraId="0DF8A2FD" w14:textId="77777777" w:rsidTr="006D577F">
              <w:trPr>
                <w:trHeight w:val="637"/>
              </w:trPr>
              <w:tc>
                <w:tcPr>
                  <w:tcW w:w="560" w:type="dxa"/>
                  <w:vMerge/>
                  <w:tcBorders>
                    <w:left w:val="single" w:sz="4" w:space="0" w:color="auto"/>
                    <w:right w:val="single" w:sz="4" w:space="0" w:color="auto"/>
                  </w:tcBorders>
                </w:tcPr>
                <w:p w14:paraId="49CBA936" w14:textId="77777777" w:rsidR="00AE78F7" w:rsidRPr="002C2CEE" w:rsidRDefault="00AE78F7" w:rsidP="00AE78F7">
                  <w:pPr>
                    <w:ind w:right="-108"/>
                    <w:rPr>
                      <w:sz w:val="24"/>
                      <w:szCs w:val="24"/>
                    </w:rPr>
                  </w:pPr>
                </w:p>
              </w:tc>
              <w:tc>
                <w:tcPr>
                  <w:tcW w:w="3089" w:type="dxa"/>
                  <w:vMerge/>
                  <w:tcBorders>
                    <w:left w:val="single" w:sz="4" w:space="0" w:color="auto"/>
                    <w:right w:val="single" w:sz="4" w:space="0" w:color="auto"/>
                  </w:tcBorders>
                </w:tcPr>
                <w:p w14:paraId="2527643F" w14:textId="77777777" w:rsidR="00AE78F7" w:rsidRPr="002C2CEE" w:rsidRDefault="00AE78F7" w:rsidP="00AE78F7">
                  <w:pPr>
                    <w:ind w:right="-108"/>
                    <w:rPr>
                      <w:sz w:val="24"/>
                      <w:szCs w:val="24"/>
                    </w:rPr>
                  </w:pPr>
                </w:p>
              </w:tc>
              <w:tc>
                <w:tcPr>
                  <w:tcW w:w="1560" w:type="dxa"/>
                  <w:tcBorders>
                    <w:top w:val="single" w:sz="4" w:space="0" w:color="auto"/>
                    <w:left w:val="single" w:sz="4" w:space="0" w:color="auto"/>
                    <w:right w:val="single" w:sz="4" w:space="0" w:color="auto"/>
                  </w:tcBorders>
                  <w:vAlign w:val="center"/>
                </w:tcPr>
                <w:p w14:paraId="733D8061" w14:textId="28652636" w:rsidR="00AE78F7" w:rsidRPr="002C2CEE" w:rsidRDefault="00AE78F7" w:rsidP="00AE78F7">
                  <w:pPr>
                    <w:ind w:right="-108"/>
                    <w:rPr>
                      <w:sz w:val="24"/>
                      <w:szCs w:val="24"/>
                    </w:rPr>
                  </w:pPr>
                  <w:r w:rsidRPr="00AE78F7">
                    <w:rPr>
                      <w:sz w:val="24"/>
                      <w:szCs w:val="24"/>
                    </w:rPr>
                    <w:t>от 11 до 24</w:t>
                  </w:r>
                </w:p>
              </w:tc>
              <w:tc>
                <w:tcPr>
                  <w:tcW w:w="1275" w:type="dxa"/>
                  <w:tcBorders>
                    <w:left w:val="single" w:sz="4" w:space="0" w:color="auto"/>
                    <w:right w:val="single" w:sz="4" w:space="0" w:color="auto"/>
                  </w:tcBorders>
                  <w:vAlign w:val="center"/>
                </w:tcPr>
                <w:p w14:paraId="1972EB9F" w14:textId="193BD66E" w:rsidR="00AE78F7" w:rsidRPr="002C2CEE" w:rsidRDefault="006D577F" w:rsidP="00AE78F7">
                  <w:pPr>
                    <w:ind w:right="-108"/>
                    <w:jc w:val="center"/>
                    <w:rPr>
                      <w:sz w:val="24"/>
                      <w:szCs w:val="24"/>
                    </w:rPr>
                  </w:pPr>
                  <w:r>
                    <w:rPr>
                      <w:sz w:val="24"/>
                      <w:szCs w:val="24"/>
                    </w:rPr>
                    <w:t>10</w:t>
                  </w:r>
                </w:p>
              </w:tc>
              <w:tc>
                <w:tcPr>
                  <w:tcW w:w="3686" w:type="dxa"/>
                  <w:vMerge/>
                  <w:tcBorders>
                    <w:left w:val="single" w:sz="4" w:space="0" w:color="auto"/>
                    <w:right w:val="single" w:sz="4" w:space="0" w:color="auto"/>
                  </w:tcBorders>
                </w:tcPr>
                <w:p w14:paraId="68C5F944" w14:textId="77777777" w:rsidR="00AE78F7" w:rsidRPr="002C2CEE" w:rsidRDefault="00AE78F7" w:rsidP="00AE78F7">
                  <w:pPr>
                    <w:ind w:right="-108"/>
                    <w:rPr>
                      <w:sz w:val="24"/>
                      <w:szCs w:val="24"/>
                    </w:rPr>
                  </w:pPr>
                </w:p>
              </w:tc>
            </w:tr>
            <w:tr w:rsidR="00AE78F7" w:rsidRPr="002C2CEE" w14:paraId="614675E1" w14:textId="77777777" w:rsidTr="006D577F">
              <w:trPr>
                <w:trHeight w:val="638"/>
              </w:trPr>
              <w:tc>
                <w:tcPr>
                  <w:tcW w:w="560" w:type="dxa"/>
                  <w:vMerge/>
                  <w:tcBorders>
                    <w:left w:val="single" w:sz="4" w:space="0" w:color="auto"/>
                    <w:right w:val="single" w:sz="4" w:space="0" w:color="auto"/>
                  </w:tcBorders>
                </w:tcPr>
                <w:p w14:paraId="16916C00" w14:textId="77777777" w:rsidR="00AE78F7" w:rsidRPr="002C2CEE" w:rsidRDefault="00AE78F7" w:rsidP="00AE78F7">
                  <w:pPr>
                    <w:ind w:right="-108"/>
                    <w:rPr>
                      <w:sz w:val="24"/>
                      <w:szCs w:val="24"/>
                    </w:rPr>
                  </w:pPr>
                </w:p>
              </w:tc>
              <w:tc>
                <w:tcPr>
                  <w:tcW w:w="3089" w:type="dxa"/>
                  <w:vMerge/>
                  <w:tcBorders>
                    <w:left w:val="single" w:sz="4" w:space="0" w:color="auto"/>
                    <w:right w:val="single" w:sz="4" w:space="0" w:color="auto"/>
                  </w:tcBorders>
                </w:tcPr>
                <w:p w14:paraId="63E8F64B" w14:textId="77777777" w:rsidR="00AE78F7" w:rsidRPr="002C2CEE" w:rsidRDefault="00AE78F7" w:rsidP="00AE78F7">
                  <w:pPr>
                    <w:ind w:right="-108"/>
                    <w:rPr>
                      <w:sz w:val="24"/>
                      <w:szCs w:val="24"/>
                    </w:rPr>
                  </w:pPr>
                </w:p>
              </w:tc>
              <w:tc>
                <w:tcPr>
                  <w:tcW w:w="1560" w:type="dxa"/>
                  <w:tcBorders>
                    <w:top w:val="single" w:sz="4" w:space="0" w:color="auto"/>
                    <w:left w:val="single" w:sz="4" w:space="0" w:color="auto"/>
                    <w:right w:val="single" w:sz="4" w:space="0" w:color="auto"/>
                  </w:tcBorders>
                  <w:vAlign w:val="center"/>
                </w:tcPr>
                <w:p w14:paraId="7B3D8138" w14:textId="198058BD" w:rsidR="00AE78F7" w:rsidRPr="002C2CEE" w:rsidRDefault="00AE78F7" w:rsidP="00AE78F7">
                  <w:pPr>
                    <w:ind w:right="-108"/>
                    <w:rPr>
                      <w:sz w:val="24"/>
                      <w:szCs w:val="24"/>
                    </w:rPr>
                  </w:pPr>
                  <w:r w:rsidRPr="00AE78F7">
                    <w:rPr>
                      <w:sz w:val="24"/>
                      <w:szCs w:val="24"/>
                    </w:rPr>
                    <w:t>10 и менее</w:t>
                  </w:r>
                </w:p>
              </w:tc>
              <w:tc>
                <w:tcPr>
                  <w:tcW w:w="1275" w:type="dxa"/>
                  <w:tcBorders>
                    <w:left w:val="single" w:sz="4" w:space="0" w:color="auto"/>
                    <w:right w:val="single" w:sz="4" w:space="0" w:color="auto"/>
                  </w:tcBorders>
                  <w:vAlign w:val="center"/>
                </w:tcPr>
                <w:p w14:paraId="019349B8" w14:textId="6BD91D27" w:rsidR="00AE78F7" w:rsidRPr="002C2CEE" w:rsidRDefault="00AE78F7" w:rsidP="00AE78F7">
                  <w:pPr>
                    <w:ind w:right="-108"/>
                    <w:jc w:val="center"/>
                    <w:rPr>
                      <w:sz w:val="24"/>
                      <w:szCs w:val="24"/>
                    </w:rPr>
                  </w:pPr>
                  <w:r w:rsidRPr="00AE78F7">
                    <w:rPr>
                      <w:sz w:val="24"/>
                      <w:szCs w:val="24"/>
                    </w:rPr>
                    <w:t>0</w:t>
                  </w:r>
                </w:p>
              </w:tc>
              <w:tc>
                <w:tcPr>
                  <w:tcW w:w="3686" w:type="dxa"/>
                  <w:vMerge/>
                  <w:tcBorders>
                    <w:left w:val="single" w:sz="4" w:space="0" w:color="auto"/>
                    <w:right w:val="single" w:sz="4" w:space="0" w:color="auto"/>
                  </w:tcBorders>
                </w:tcPr>
                <w:p w14:paraId="0A7FBB70" w14:textId="77777777" w:rsidR="00AE78F7" w:rsidRPr="002C2CEE" w:rsidRDefault="00AE78F7" w:rsidP="00AE78F7">
                  <w:pPr>
                    <w:ind w:right="-108"/>
                    <w:rPr>
                      <w:sz w:val="24"/>
                      <w:szCs w:val="24"/>
                    </w:rPr>
                  </w:pPr>
                </w:p>
              </w:tc>
            </w:tr>
            <w:tr w:rsidR="0071152D" w:rsidRPr="002C2CEE" w14:paraId="34D09643" w14:textId="77777777" w:rsidTr="006D577F">
              <w:trPr>
                <w:trHeight w:val="559"/>
              </w:trPr>
              <w:tc>
                <w:tcPr>
                  <w:tcW w:w="560" w:type="dxa"/>
                  <w:tcBorders>
                    <w:top w:val="single" w:sz="4" w:space="0" w:color="auto"/>
                    <w:left w:val="single" w:sz="4" w:space="0" w:color="auto"/>
                    <w:bottom w:val="single" w:sz="4" w:space="0" w:color="auto"/>
                    <w:right w:val="single" w:sz="4" w:space="0" w:color="auto"/>
                  </w:tcBorders>
                </w:tcPr>
                <w:p w14:paraId="672514EF" w14:textId="77777777" w:rsidR="0071152D" w:rsidRPr="002C2CEE" w:rsidRDefault="0071152D" w:rsidP="0071152D">
                  <w:pPr>
                    <w:suppressAutoHyphens/>
                    <w:ind w:right="-108"/>
                    <w:contextualSpacing/>
                    <w:rPr>
                      <w:sz w:val="24"/>
                      <w:szCs w:val="24"/>
                    </w:rPr>
                  </w:pPr>
                </w:p>
              </w:tc>
              <w:tc>
                <w:tcPr>
                  <w:tcW w:w="5924" w:type="dxa"/>
                  <w:gridSpan w:val="3"/>
                  <w:tcBorders>
                    <w:top w:val="single" w:sz="4" w:space="0" w:color="auto"/>
                    <w:left w:val="single" w:sz="4" w:space="0" w:color="auto"/>
                    <w:bottom w:val="single" w:sz="4" w:space="0" w:color="auto"/>
                    <w:right w:val="single" w:sz="4" w:space="0" w:color="auto"/>
                  </w:tcBorders>
                  <w:vAlign w:val="center"/>
                </w:tcPr>
                <w:p w14:paraId="02BEDE92" w14:textId="54821024" w:rsidR="0071152D" w:rsidRPr="002C2CEE" w:rsidRDefault="005772F8" w:rsidP="006D577F">
                  <w:pPr>
                    <w:suppressAutoHyphens/>
                    <w:ind w:right="-108"/>
                    <w:contextualSpacing/>
                    <w:jc w:val="center"/>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86" w:type="dxa"/>
                  <w:tcBorders>
                    <w:top w:val="single" w:sz="4" w:space="0" w:color="auto"/>
                    <w:left w:val="single" w:sz="4" w:space="0" w:color="auto"/>
                    <w:bottom w:val="single" w:sz="4" w:space="0" w:color="auto"/>
                    <w:right w:val="single" w:sz="4" w:space="0" w:color="auto"/>
                  </w:tcBorders>
                </w:tcPr>
                <w:p w14:paraId="4F02ADC1" w14:textId="73975080" w:rsidR="0071152D" w:rsidRPr="002C2CEE" w:rsidRDefault="006D577F" w:rsidP="0071152D">
                  <w:pPr>
                    <w:suppressAutoHyphens/>
                    <w:ind w:right="-108"/>
                    <w:jc w:val="center"/>
                    <w:rPr>
                      <w:sz w:val="24"/>
                      <w:szCs w:val="24"/>
                    </w:rPr>
                  </w:pPr>
                  <w:r w:rsidRPr="006D577F">
                    <w:rPr>
                      <w:sz w:val="24"/>
                      <w:szCs w:val="24"/>
                    </w:rPr>
                    <w:t>Максимальное количество баллов по критерию – 100</w:t>
                  </w:r>
                </w:p>
              </w:tc>
            </w:tr>
          </w:tbl>
          <w:p w14:paraId="41215751" w14:textId="77777777" w:rsidR="0071152D" w:rsidRPr="002C2CEE" w:rsidRDefault="0071152D" w:rsidP="0011302A">
            <w:pPr>
              <w:jc w:val="both"/>
              <w:rPr>
                <w:sz w:val="24"/>
                <w:szCs w:val="24"/>
              </w:rPr>
            </w:pPr>
            <w:r w:rsidRPr="002C2CEE">
              <w:rPr>
                <w:sz w:val="24"/>
                <w:szCs w:val="24"/>
              </w:rPr>
              <w:t>3. Расчет Итогового рейтинга по каждой заявке.</w:t>
            </w:r>
          </w:p>
          <w:p w14:paraId="371F8323" w14:textId="77777777" w:rsidR="0071152D" w:rsidRPr="002C2CEE" w:rsidRDefault="0071152D" w:rsidP="0011302A">
            <w:pPr>
              <w:jc w:val="both"/>
              <w:rPr>
                <w:sz w:val="24"/>
                <w:szCs w:val="24"/>
              </w:rPr>
            </w:pPr>
            <w:r w:rsidRPr="002C2CEE">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4EF69ED8" w14:textId="77777777" w:rsidR="0071152D" w:rsidRPr="002C2CEE" w:rsidRDefault="0071152D" w:rsidP="0011302A">
            <w:pPr>
              <w:autoSpaceDE w:val="0"/>
              <w:autoSpaceDN w:val="0"/>
              <w:adjustRightInd w:val="0"/>
              <w:rPr>
                <w:sz w:val="24"/>
                <w:szCs w:val="24"/>
              </w:rPr>
            </w:pPr>
            <w:r w:rsidRPr="002C2CEE">
              <w:rPr>
                <w:sz w:val="24"/>
                <w:szCs w:val="24"/>
              </w:rPr>
              <w:t>3.2. Заявке, набравшей наибольший итоговый рейтинг, присваивается первый номер.</w:t>
            </w:r>
          </w:p>
          <w:p w14:paraId="6638A918" w14:textId="77777777" w:rsidR="0071152D" w:rsidRPr="002C2CEE" w:rsidRDefault="0071152D" w:rsidP="0011302A">
            <w:pPr>
              <w:jc w:val="both"/>
              <w:rPr>
                <w:sz w:val="24"/>
                <w:szCs w:val="24"/>
              </w:rPr>
            </w:pPr>
            <w:r w:rsidRPr="002C2CEE">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71152D" w:rsidRPr="005A456F" w14:paraId="76402AAA" w14:textId="77777777" w:rsidTr="00AF6743">
        <w:trPr>
          <w:trHeight w:val="405"/>
        </w:trPr>
        <w:tc>
          <w:tcPr>
            <w:tcW w:w="1098" w:type="dxa"/>
            <w:tcBorders>
              <w:top w:val="single" w:sz="6" w:space="0" w:color="auto"/>
              <w:left w:val="single" w:sz="4" w:space="0" w:color="auto"/>
              <w:bottom w:val="single" w:sz="4" w:space="0" w:color="auto"/>
              <w:right w:val="single" w:sz="4" w:space="0" w:color="auto"/>
            </w:tcBorders>
          </w:tcPr>
          <w:p w14:paraId="14B5BC29" w14:textId="77777777" w:rsidR="0071152D" w:rsidRPr="005A456F" w:rsidRDefault="0071152D" w:rsidP="0011302A">
            <w:pPr>
              <w:tabs>
                <w:tab w:val="left" w:pos="360"/>
              </w:tabs>
              <w:jc w:val="both"/>
              <w:rPr>
                <w:sz w:val="24"/>
                <w:szCs w:val="24"/>
              </w:rPr>
            </w:pPr>
            <w:r w:rsidRPr="005A456F">
              <w:rPr>
                <w:b/>
                <w:bCs/>
                <w:sz w:val="24"/>
                <w:szCs w:val="24"/>
              </w:rPr>
              <w:t>8.11.</w:t>
            </w:r>
          </w:p>
        </w:tc>
        <w:tc>
          <w:tcPr>
            <w:tcW w:w="9327" w:type="dxa"/>
            <w:gridSpan w:val="2"/>
            <w:tcBorders>
              <w:top w:val="single" w:sz="6" w:space="0" w:color="auto"/>
              <w:left w:val="single" w:sz="4" w:space="0" w:color="auto"/>
              <w:bottom w:val="single" w:sz="4" w:space="0" w:color="auto"/>
              <w:right w:val="single" w:sz="4" w:space="0" w:color="auto"/>
            </w:tcBorders>
          </w:tcPr>
          <w:p w14:paraId="1B002858" w14:textId="77777777" w:rsidR="0071152D" w:rsidRPr="005A456F" w:rsidRDefault="0071152D" w:rsidP="0011302A">
            <w:pPr>
              <w:tabs>
                <w:tab w:val="left" w:pos="360"/>
              </w:tabs>
              <w:jc w:val="both"/>
              <w:rPr>
                <w:b/>
                <w:bCs/>
                <w:sz w:val="24"/>
                <w:szCs w:val="24"/>
              </w:rPr>
            </w:pPr>
            <w:r w:rsidRPr="005A456F">
              <w:rPr>
                <w:b/>
                <w:bCs/>
                <w:sz w:val="24"/>
                <w:szCs w:val="24"/>
              </w:rPr>
              <w:t xml:space="preserve">Обеспечение заявки на участие в запросе предложений: </w:t>
            </w:r>
            <w:r w:rsidRPr="005A456F">
              <w:rPr>
                <w:sz w:val="24"/>
                <w:szCs w:val="24"/>
              </w:rPr>
              <w:t>не устанавливается.</w:t>
            </w:r>
          </w:p>
          <w:p w14:paraId="70187B54" w14:textId="77777777" w:rsidR="0071152D" w:rsidRPr="005A456F" w:rsidRDefault="0071152D" w:rsidP="0011302A">
            <w:pPr>
              <w:tabs>
                <w:tab w:val="left" w:pos="360"/>
              </w:tabs>
              <w:jc w:val="both"/>
              <w:rPr>
                <w:sz w:val="24"/>
                <w:szCs w:val="24"/>
              </w:rPr>
            </w:pPr>
            <w:r w:rsidRPr="005A456F">
              <w:rPr>
                <w:b/>
                <w:bCs/>
                <w:sz w:val="24"/>
                <w:szCs w:val="24"/>
              </w:rPr>
              <w:t xml:space="preserve">Обеспечение исполнения обязательств по договору: </w:t>
            </w:r>
            <w:r w:rsidRPr="005A456F">
              <w:rPr>
                <w:sz w:val="24"/>
                <w:szCs w:val="24"/>
              </w:rPr>
              <w:t>не устанавливается.</w:t>
            </w:r>
          </w:p>
        </w:tc>
      </w:tr>
    </w:tbl>
    <w:p w14:paraId="16B1C45B" w14:textId="77777777" w:rsidR="0071152D" w:rsidRPr="005A456F" w:rsidRDefault="0071152D" w:rsidP="0071152D"/>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t>ТЕХНИЧЕСКОЕ ЗАДАНИЕ</w:t>
      </w:r>
      <w:bookmarkEnd w:id="84"/>
    </w:p>
    <w:p w14:paraId="6201976A" w14:textId="498063A2" w:rsidR="004005EC" w:rsidRDefault="004005EC" w:rsidP="002379E8">
      <w:pPr>
        <w:tabs>
          <w:tab w:val="left" w:pos="360"/>
        </w:tabs>
        <w:jc w:val="center"/>
        <w:rPr>
          <w:sz w:val="24"/>
          <w:szCs w:val="24"/>
        </w:rPr>
      </w:pPr>
    </w:p>
    <w:p w14:paraId="72D9FA96" w14:textId="0940909B" w:rsidR="005B16AF" w:rsidRPr="002900FD" w:rsidRDefault="005B16AF" w:rsidP="002379E8">
      <w:pPr>
        <w:tabs>
          <w:tab w:val="left" w:pos="360"/>
        </w:tabs>
        <w:jc w:val="center"/>
        <w:rPr>
          <w:i/>
          <w:color w:val="A6A6A6" w:themeColor="background1" w:themeShade="A6"/>
          <w:sz w:val="24"/>
          <w:szCs w:val="24"/>
        </w:rPr>
      </w:pPr>
    </w:p>
    <w:p w14:paraId="36D5C792" w14:textId="53F5FE76" w:rsidR="005A456F" w:rsidRPr="008E7CFD" w:rsidRDefault="005A456F" w:rsidP="00D2196C">
      <w:pPr>
        <w:widowControl w:val="0"/>
        <w:numPr>
          <w:ilvl w:val="3"/>
          <w:numId w:val="44"/>
        </w:numPr>
        <w:adjustRightInd w:val="0"/>
        <w:spacing w:line="360" w:lineRule="auto"/>
        <w:ind w:right="-193"/>
        <w:textAlignment w:val="baseline"/>
        <w:rPr>
          <w:b/>
          <w:color w:val="000000"/>
          <w:sz w:val="28"/>
        </w:rPr>
      </w:pPr>
      <w:r w:rsidRPr="008E7CFD">
        <w:rPr>
          <w:b/>
          <w:color w:val="000000"/>
          <w:sz w:val="28"/>
        </w:rPr>
        <w:t>Общи</w:t>
      </w:r>
      <w:r w:rsidR="00E645C3">
        <w:rPr>
          <w:b/>
          <w:color w:val="000000"/>
          <w:sz w:val="28"/>
        </w:rPr>
        <w:t>е</w:t>
      </w:r>
      <w:r w:rsidRPr="008E7CFD">
        <w:rPr>
          <w:b/>
          <w:color w:val="000000"/>
          <w:sz w:val="28"/>
        </w:rPr>
        <w:t xml:space="preserve"> сведения: </w:t>
      </w:r>
    </w:p>
    <w:p w14:paraId="4255F3BF" w14:textId="20CF858E" w:rsidR="005A456F" w:rsidRDefault="005A456F" w:rsidP="00D2196C">
      <w:pPr>
        <w:widowControl w:val="0"/>
        <w:numPr>
          <w:ilvl w:val="1"/>
          <w:numId w:val="44"/>
        </w:numPr>
        <w:tabs>
          <w:tab w:val="left" w:pos="567"/>
        </w:tabs>
        <w:adjustRightInd w:val="0"/>
        <w:spacing w:after="120" w:line="360" w:lineRule="auto"/>
        <w:ind w:left="0" w:firstLine="0"/>
        <w:jc w:val="both"/>
        <w:textAlignment w:val="baseline"/>
        <w:rPr>
          <w:sz w:val="24"/>
        </w:rPr>
      </w:pPr>
      <w:r w:rsidRPr="00845DBD">
        <w:rPr>
          <w:sz w:val="24"/>
        </w:rPr>
        <w:t>Автономная некоммерческая организация «Агентство стратегических инициатив по продвижению новых проектов»</w:t>
      </w:r>
      <w:r w:rsidRPr="00C63B89">
        <w:rPr>
          <w:sz w:val="24"/>
        </w:rPr>
        <w:t xml:space="preserve"> </w:t>
      </w:r>
      <w:r>
        <w:rPr>
          <w:sz w:val="24"/>
        </w:rPr>
        <w:t xml:space="preserve">(далее - Заказчик) в настоящем Задании на </w:t>
      </w:r>
      <w:r w:rsidR="003C7B0E">
        <w:rPr>
          <w:sz w:val="24"/>
        </w:rPr>
        <w:t>услуги</w:t>
      </w:r>
      <w:r>
        <w:rPr>
          <w:sz w:val="24"/>
        </w:rPr>
        <w:t xml:space="preserve"> определяет основные требования к </w:t>
      </w:r>
      <w:r w:rsidR="002F68DA">
        <w:rPr>
          <w:sz w:val="24"/>
        </w:rPr>
        <w:t>оказанию услуг</w:t>
      </w:r>
      <w:r w:rsidRPr="0071512E">
        <w:rPr>
          <w:sz w:val="24"/>
        </w:rPr>
        <w:t xml:space="preserve"> </w:t>
      </w:r>
      <w:r w:rsidRPr="00576F6E">
        <w:rPr>
          <w:sz w:val="24"/>
        </w:rPr>
        <w:t xml:space="preserve">по </w:t>
      </w:r>
      <w:r>
        <w:rPr>
          <w:sz w:val="24"/>
        </w:rPr>
        <w:t xml:space="preserve">внешнему тестированию на проникновение для информационной системы Заказчика </w:t>
      </w:r>
      <w:r>
        <w:rPr>
          <w:sz w:val="24"/>
          <w:lang w:val="en-US"/>
        </w:rPr>
        <w:t>Leader</w:t>
      </w:r>
      <w:r w:rsidRPr="00845DBD">
        <w:rPr>
          <w:sz w:val="24"/>
        </w:rPr>
        <w:t>-</w:t>
      </w:r>
      <w:r>
        <w:rPr>
          <w:sz w:val="24"/>
          <w:lang w:val="en-US"/>
        </w:rPr>
        <w:t>ID</w:t>
      </w:r>
      <w:r w:rsidRPr="00B37F01">
        <w:rPr>
          <w:sz w:val="24"/>
        </w:rPr>
        <w:t xml:space="preserve"> </w:t>
      </w:r>
      <w:r>
        <w:rPr>
          <w:sz w:val="24"/>
        </w:rPr>
        <w:t xml:space="preserve">(далее – </w:t>
      </w:r>
      <w:r w:rsidR="003C7B0E">
        <w:rPr>
          <w:sz w:val="24"/>
        </w:rPr>
        <w:t>Услуги</w:t>
      </w:r>
      <w:r>
        <w:rPr>
          <w:sz w:val="24"/>
        </w:rPr>
        <w:t>).</w:t>
      </w:r>
    </w:p>
    <w:p w14:paraId="7674B9B4" w14:textId="0DF746DC" w:rsidR="005A456F" w:rsidRPr="002804E3" w:rsidRDefault="005A456F" w:rsidP="00D2196C">
      <w:pPr>
        <w:widowControl w:val="0"/>
        <w:numPr>
          <w:ilvl w:val="1"/>
          <w:numId w:val="44"/>
        </w:numPr>
        <w:tabs>
          <w:tab w:val="left" w:pos="567"/>
        </w:tabs>
        <w:adjustRightInd w:val="0"/>
        <w:spacing w:after="120" w:line="360" w:lineRule="auto"/>
        <w:ind w:left="0" w:firstLine="0"/>
        <w:jc w:val="both"/>
        <w:textAlignment w:val="baseline"/>
        <w:rPr>
          <w:sz w:val="24"/>
        </w:rPr>
      </w:pPr>
      <w:r>
        <w:rPr>
          <w:sz w:val="24"/>
        </w:rPr>
        <w:t xml:space="preserve">Срок начала </w:t>
      </w:r>
      <w:r w:rsidR="003C7B0E">
        <w:rPr>
          <w:sz w:val="24"/>
        </w:rPr>
        <w:t>оказания услуг</w:t>
      </w:r>
      <w:r>
        <w:rPr>
          <w:sz w:val="24"/>
        </w:rPr>
        <w:t xml:space="preserve"> и плановая дата окончания </w:t>
      </w:r>
      <w:r w:rsidR="003C7B0E">
        <w:rPr>
          <w:sz w:val="24"/>
        </w:rPr>
        <w:t>оказания услуг</w:t>
      </w:r>
      <w:r>
        <w:rPr>
          <w:sz w:val="24"/>
        </w:rPr>
        <w:t xml:space="preserve"> (или продолжительность) определяются Приложением № 2 к Техническому заданию.</w:t>
      </w:r>
    </w:p>
    <w:p w14:paraId="77052DFE" w14:textId="28D746E9" w:rsidR="005A456F" w:rsidRPr="00D32548" w:rsidRDefault="005A456F" w:rsidP="005A456F">
      <w:pPr>
        <w:tabs>
          <w:tab w:val="left" w:pos="709"/>
        </w:tabs>
        <w:spacing w:after="120" w:line="360" w:lineRule="auto"/>
        <w:rPr>
          <w:b/>
          <w:sz w:val="28"/>
        </w:rPr>
      </w:pPr>
      <w:r>
        <w:rPr>
          <w:b/>
          <w:sz w:val="28"/>
        </w:rPr>
        <w:t xml:space="preserve">     2. </w:t>
      </w:r>
      <w:r w:rsidRPr="00D32548">
        <w:rPr>
          <w:b/>
          <w:sz w:val="28"/>
        </w:rPr>
        <w:t xml:space="preserve">Цели </w:t>
      </w:r>
      <w:r>
        <w:rPr>
          <w:b/>
          <w:sz w:val="28"/>
        </w:rPr>
        <w:t xml:space="preserve">и задачи </w:t>
      </w:r>
      <w:r w:rsidR="003C7B0E">
        <w:rPr>
          <w:b/>
          <w:sz w:val="28"/>
        </w:rPr>
        <w:t>оказания услуг</w:t>
      </w:r>
      <w:r w:rsidRPr="00D32548">
        <w:rPr>
          <w:b/>
          <w:sz w:val="28"/>
        </w:rPr>
        <w:t>:</w:t>
      </w:r>
    </w:p>
    <w:p w14:paraId="1CC25001" w14:textId="4B4D1A13" w:rsidR="005A456F" w:rsidRPr="00D32548" w:rsidRDefault="005A456F" w:rsidP="005A456F">
      <w:pPr>
        <w:tabs>
          <w:tab w:val="left" w:pos="709"/>
        </w:tabs>
        <w:spacing w:after="120" w:line="360" w:lineRule="auto"/>
        <w:rPr>
          <w:b/>
          <w:sz w:val="24"/>
        </w:rPr>
      </w:pPr>
      <w:r>
        <w:rPr>
          <w:sz w:val="24"/>
        </w:rPr>
        <w:tab/>
      </w:r>
      <w:r w:rsidRPr="00D32548">
        <w:rPr>
          <w:b/>
          <w:sz w:val="24"/>
        </w:rPr>
        <w:t>2.1.</w:t>
      </w:r>
      <w:r>
        <w:rPr>
          <w:b/>
          <w:sz w:val="24"/>
        </w:rPr>
        <w:t xml:space="preserve"> </w:t>
      </w:r>
      <w:r w:rsidRPr="00D32548">
        <w:rPr>
          <w:b/>
          <w:sz w:val="24"/>
        </w:rPr>
        <w:t xml:space="preserve">Целями </w:t>
      </w:r>
      <w:r w:rsidR="003237BB">
        <w:rPr>
          <w:b/>
          <w:sz w:val="24"/>
        </w:rPr>
        <w:t>оказания</w:t>
      </w:r>
      <w:r w:rsidRPr="00D32548">
        <w:rPr>
          <w:b/>
          <w:sz w:val="24"/>
        </w:rPr>
        <w:t xml:space="preserve"> </w:t>
      </w:r>
      <w:r w:rsidR="003C7B0E">
        <w:rPr>
          <w:b/>
          <w:sz w:val="24"/>
        </w:rPr>
        <w:t>услуг</w:t>
      </w:r>
      <w:r w:rsidRPr="00D32548">
        <w:rPr>
          <w:b/>
          <w:sz w:val="24"/>
        </w:rPr>
        <w:t xml:space="preserve"> являются:</w:t>
      </w:r>
    </w:p>
    <w:p w14:paraId="6583EB09" w14:textId="77777777" w:rsidR="005A456F" w:rsidRPr="002A5DAD" w:rsidRDefault="005A456F" w:rsidP="00D2196C">
      <w:pPr>
        <w:numPr>
          <w:ilvl w:val="0"/>
          <w:numId w:val="46"/>
        </w:numPr>
        <w:spacing w:line="360" w:lineRule="auto"/>
        <w:ind w:left="714" w:right="21" w:hanging="357"/>
        <w:contextualSpacing/>
        <w:jc w:val="both"/>
        <w:rPr>
          <w:sz w:val="24"/>
        </w:rPr>
      </w:pPr>
      <w:r w:rsidRPr="002A5DAD">
        <w:rPr>
          <w:sz w:val="24"/>
        </w:rPr>
        <w:t>Предоставление Заказчику актуальной и достоверной информации об уязвимостях системы путем проведения внешнего анализа защищенности (далее - Система) Заказчика.</w:t>
      </w:r>
    </w:p>
    <w:p w14:paraId="10DCACB6" w14:textId="77777777" w:rsidR="005A456F" w:rsidRPr="002A5DAD" w:rsidRDefault="005A456F" w:rsidP="00D2196C">
      <w:pPr>
        <w:numPr>
          <w:ilvl w:val="0"/>
          <w:numId w:val="46"/>
        </w:numPr>
        <w:spacing w:line="360" w:lineRule="auto"/>
        <w:ind w:left="714" w:right="21" w:hanging="357"/>
        <w:contextualSpacing/>
        <w:jc w:val="both"/>
        <w:rPr>
          <w:sz w:val="24"/>
        </w:rPr>
      </w:pPr>
      <w:r w:rsidRPr="002A5DAD">
        <w:rPr>
          <w:sz w:val="24"/>
        </w:rPr>
        <w:t>Определение наименее защищенных участков Системы с точки зрения ИБ.</w:t>
      </w:r>
    </w:p>
    <w:p w14:paraId="7CDA7FEE" w14:textId="4EAE06E6" w:rsidR="005A456F" w:rsidRPr="00E67E91" w:rsidRDefault="005A456F" w:rsidP="005A456F">
      <w:pPr>
        <w:spacing w:line="360" w:lineRule="auto"/>
        <w:ind w:left="714"/>
        <w:rPr>
          <w:sz w:val="24"/>
        </w:rPr>
      </w:pPr>
      <w:r w:rsidRPr="00E67E91">
        <w:rPr>
          <w:sz w:val="24"/>
        </w:rPr>
        <w:t>Формализация результатов в форме отчета</w:t>
      </w:r>
      <w:r>
        <w:rPr>
          <w:sz w:val="24"/>
        </w:rPr>
        <w:t>, согласно пункт</w:t>
      </w:r>
      <w:r w:rsidR="006B3B1B">
        <w:rPr>
          <w:sz w:val="24"/>
        </w:rPr>
        <w:t>ов,</w:t>
      </w:r>
      <w:r>
        <w:rPr>
          <w:sz w:val="24"/>
        </w:rPr>
        <w:t xml:space="preserve"> указанны</w:t>
      </w:r>
      <w:r w:rsidR="00812E8A">
        <w:rPr>
          <w:sz w:val="24"/>
        </w:rPr>
        <w:t>х</w:t>
      </w:r>
      <w:r w:rsidR="003C7B0E">
        <w:rPr>
          <w:sz w:val="24"/>
        </w:rPr>
        <w:t xml:space="preserve"> в разделе «Перечень услуг</w:t>
      </w:r>
      <w:r>
        <w:rPr>
          <w:sz w:val="24"/>
        </w:rPr>
        <w:t xml:space="preserve">», содержащего </w:t>
      </w:r>
      <w:r w:rsidRPr="00E67E91">
        <w:rPr>
          <w:sz w:val="24"/>
        </w:rPr>
        <w:t>рекомендаци</w:t>
      </w:r>
      <w:r>
        <w:rPr>
          <w:sz w:val="24"/>
        </w:rPr>
        <w:t>и</w:t>
      </w:r>
      <w:r w:rsidRPr="00E67E91">
        <w:rPr>
          <w:sz w:val="24"/>
        </w:rPr>
        <w:t xml:space="preserve"> по повышению текущего уровня защищенности Систем с описанием возможных (применимых для Системы) вариантов средств защиты</w:t>
      </w:r>
      <w:bookmarkStart w:id="85" w:name="_Toc229390774"/>
      <w:r w:rsidRPr="00E67E91">
        <w:rPr>
          <w:sz w:val="24"/>
        </w:rPr>
        <w:t xml:space="preserve"> </w:t>
      </w:r>
    </w:p>
    <w:p w14:paraId="4C892E21" w14:textId="77777777" w:rsidR="005A456F" w:rsidRPr="00D32548" w:rsidRDefault="005A456F" w:rsidP="005A456F">
      <w:pPr>
        <w:spacing w:line="360" w:lineRule="auto"/>
        <w:ind w:left="714"/>
        <w:rPr>
          <w:b/>
          <w:sz w:val="24"/>
        </w:rPr>
      </w:pPr>
      <w:r w:rsidRPr="00D32548">
        <w:rPr>
          <w:b/>
          <w:sz w:val="24"/>
        </w:rPr>
        <w:t xml:space="preserve">2.2. Задачи, подлежащие решению </w:t>
      </w:r>
    </w:p>
    <w:bookmarkEnd w:id="85"/>
    <w:p w14:paraId="45BB838D" w14:textId="75474771" w:rsidR="005A456F" w:rsidRPr="00430B8C" w:rsidRDefault="005A456F" w:rsidP="005A456F">
      <w:pPr>
        <w:tabs>
          <w:tab w:val="left" w:pos="709"/>
        </w:tabs>
        <w:spacing w:after="120" w:line="360" w:lineRule="auto"/>
        <w:rPr>
          <w:sz w:val="24"/>
        </w:rPr>
      </w:pPr>
      <w:r>
        <w:rPr>
          <w:sz w:val="24"/>
        </w:rPr>
        <w:t xml:space="preserve">При </w:t>
      </w:r>
      <w:r w:rsidR="003C7B0E">
        <w:rPr>
          <w:sz w:val="24"/>
        </w:rPr>
        <w:t>оказании</w:t>
      </w:r>
      <w:r>
        <w:rPr>
          <w:sz w:val="24"/>
        </w:rPr>
        <w:t xml:space="preserve"> </w:t>
      </w:r>
      <w:r w:rsidR="003C7B0E">
        <w:rPr>
          <w:sz w:val="24"/>
        </w:rPr>
        <w:t>Услуг</w:t>
      </w:r>
      <w:r>
        <w:rPr>
          <w:sz w:val="24"/>
        </w:rPr>
        <w:t xml:space="preserve"> должны быть решены следующие задачи:</w:t>
      </w:r>
    </w:p>
    <w:p w14:paraId="45B290B7" w14:textId="77777777" w:rsidR="005A456F" w:rsidRPr="002A5DAD" w:rsidRDefault="005A456F" w:rsidP="00D2196C">
      <w:pPr>
        <w:widowControl w:val="0"/>
        <w:numPr>
          <w:ilvl w:val="0"/>
          <w:numId w:val="47"/>
        </w:numPr>
        <w:tabs>
          <w:tab w:val="left" w:pos="709"/>
        </w:tabs>
        <w:adjustRightInd w:val="0"/>
        <w:spacing w:after="120" w:line="360" w:lineRule="auto"/>
        <w:contextualSpacing/>
        <w:jc w:val="both"/>
        <w:textAlignment w:val="baseline"/>
        <w:rPr>
          <w:sz w:val="24"/>
        </w:rPr>
      </w:pPr>
      <w:r w:rsidRPr="002A5DAD">
        <w:rPr>
          <w:sz w:val="24"/>
        </w:rPr>
        <w:t xml:space="preserve">выявление недостатков в применяемых </w:t>
      </w:r>
      <w:r>
        <w:rPr>
          <w:sz w:val="24"/>
        </w:rPr>
        <w:t xml:space="preserve">организационных и технических </w:t>
      </w:r>
      <w:r w:rsidRPr="002A5DAD">
        <w:rPr>
          <w:sz w:val="24"/>
        </w:rPr>
        <w:t xml:space="preserve">мерах информационной безопасности и оценка возможности </w:t>
      </w:r>
      <w:r>
        <w:rPr>
          <w:sz w:val="24"/>
        </w:rPr>
        <w:t>реализации сценариев взлома</w:t>
      </w:r>
      <w:r w:rsidRPr="002A5DAD">
        <w:rPr>
          <w:sz w:val="24"/>
        </w:rPr>
        <w:t xml:space="preserve"> нарушителем;</w:t>
      </w:r>
    </w:p>
    <w:p w14:paraId="6E6683CF" w14:textId="77777777" w:rsidR="005A456F" w:rsidRPr="002A5DAD" w:rsidRDefault="005A456F" w:rsidP="00D2196C">
      <w:pPr>
        <w:widowControl w:val="0"/>
        <w:numPr>
          <w:ilvl w:val="0"/>
          <w:numId w:val="47"/>
        </w:numPr>
        <w:tabs>
          <w:tab w:val="left" w:pos="709"/>
        </w:tabs>
        <w:adjustRightInd w:val="0"/>
        <w:spacing w:after="120" w:line="360" w:lineRule="auto"/>
        <w:contextualSpacing/>
        <w:jc w:val="both"/>
        <w:textAlignment w:val="baseline"/>
        <w:rPr>
          <w:sz w:val="24"/>
        </w:rPr>
      </w:pPr>
      <w:r w:rsidRPr="002A5DAD">
        <w:rPr>
          <w:sz w:val="24"/>
        </w:rPr>
        <w:t>практическая демонстрация возможности использования уязвимостей (на примере наиболее критических);</w:t>
      </w:r>
    </w:p>
    <w:p w14:paraId="6DDB9967" w14:textId="77777777" w:rsidR="005A456F" w:rsidRPr="002A5DAD" w:rsidRDefault="005A456F" w:rsidP="00D2196C">
      <w:pPr>
        <w:widowControl w:val="0"/>
        <w:numPr>
          <w:ilvl w:val="0"/>
          <w:numId w:val="47"/>
        </w:numPr>
        <w:adjustRightInd w:val="0"/>
        <w:spacing w:line="360" w:lineRule="atLeast"/>
        <w:contextualSpacing/>
        <w:jc w:val="both"/>
        <w:textAlignment w:val="baseline"/>
        <w:rPr>
          <w:sz w:val="24"/>
        </w:rPr>
      </w:pPr>
      <w:r w:rsidRPr="002A5DAD">
        <w:rPr>
          <w:sz w:val="24"/>
        </w:rPr>
        <w:t>получение на основе объективных свидетельств комплексной оценки</w:t>
      </w:r>
      <w:r>
        <w:rPr>
          <w:sz w:val="24"/>
        </w:rPr>
        <w:t>,</w:t>
      </w:r>
      <w:r w:rsidRPr="002A5DAD">
        <w:rPr>
          <w:sz w:val="24"/>
        </w:rPr>
        <w:t xml:space="preserve"> </w:t>
      </w:r>
      <w:r>
        <w:rPr>
          <w:sz w:val="24"/>
        </w:rPr>
        <w:t xml:space="preserve">на основе экспертизы в области информационной безопасности, а также согласно стандартам информационной безопасности, </w:t>
      </w:r>
      <w:r w:rsidRPr="002A5DAD">
        <w:rPr>
          <w:sz w:val="24"/>
        </w:rPr>
        <w:t>текущего уровня защищенности Системы;</w:t>
      </w:r>
    </w:p>
    <w:p w14:paraId="1C98F257" w14:textId="1A9FEBB0" w:rsidR="005A456F" w:rsidRPr="008E7CFD" w:rsidRDefault="005A456F" w:rsidP="00D2196C">
      <w:pPr>
        <w:widowControl w:val="0"/>
        <w:numPr>
          <w:ilvl w:val="0"/>
          <w:numId w:val="47"/>
        </w:numPr>
        <w:adjustRightInd w:val="0"/>
        <w:spacing w:line="360" w:lineRule="atLeast"/>
        <w:contextualSpacing/>
        <w:jc w:val="both"/>
        <w:textAlignment w:val="baseline"/>
        <w:rPr>
          <w:sz w:val="24"/>
        </w:rPr>
      </w:pPr>
      <w:r w:rsidRPr="008E7CFD">
        <w:rPr>
          <w:sz w:val="24"/>
        </w:rPr>
        <w:t>разработка практических рекомендаций по повышению текущего уровня защищенности Систем.</w:t>
      </w:r>
    </w:p>
    <w:p w14:paraId="3295B911" w14:textId="77777777" w:rsidR="005A456F" w:rsidRDefault="005A456F" w:rsidP="005A456F">
      <w:pPr>
        <w:rPr>
          <w:sz w:val="24"/>
        </w:rPr>
      </w:pPr>
    </w:p>
    <w:p w14:paraId="34E98343" w14:textId="062C0BC0" w:rsidR="005A456F" w:rsidRPr="008E7CFD" w:rsidRDefault="005A456F" w:rsidP="005A456F">
      <w:pPr>
        <w:rPr>
          <w:b/>
          <w:sz w:val="28"/>
        </w:rPr>
      </w:pPr>
      <w:r>
        <w:rPr>
          <w:sz w:val="28"/>
        </w:rPr>
        <w:t xml:space="preserve">   </w:t>
      </w:r>
      <w:r w:rsidRPr="008E7CFD">
        <w:rPr>
          <w:b/>
          <w:sz w:val="28"/>
        </w:rPr>
        <w:t xml:space="preserve">3. Границы </w:t>
      </w:r>
      <w:r w:rsidR="003C7B0E">
        <w:rPr>
          <w:b/>
          <w:sz w:val="28"/>
        </w:rPr>
        <w:t>оказания услуг</w:t>
      </w:r>
    </w:p>
    <w:p w14:paraId="7D5D831E" w14:textId="43C15484" w:rsidR="005A456F" w:rsidRPr="00E63183" w:rsidRDefault="005A456F" w:rsidP="005A456F">
      <w:pPr>
        <w:tabs>
          <w:tab w:val="left" w:pos="709"/>
        </w:tabs>
        <w:spacing w:line="360" w:lineRule="auto"/>
        <w:rPr>
          <w:sz w:val="24"/>
        </w:rPr>
      </w:pPr>
      <w:r w:rsidRPr="00E63183">
        <w:rPr>
          <w:sz w:val="24"/>
        </w:rPr>
        <w:t xml:space="preserve">В границы </w:t>
      </w:r>
      <w:r w:rsidR="003C7B0E">
        <w:rPr>
          <w:sz w:val="24"/>
        </w:rPr>
        <w:t>оказания услуг</w:t>
      </w:r>
      <w:r w:rsidRPr="00E63183">
        <w:rPr>
          <w:sz w:val="24"/>
        </w:rPr>
        <w:t xml:space="preserve"> входят площадки по следующим адресам:</w:t>
      </w:r>
    </w:p>
    <w:p w14:paraId="077C17AE" w14:textId="77777777" w:rsidR="005A456F" w:rsidRPr="00E63183" w:rsidRDefault="005A456F" w:rsidP="00D2196C">
      <w:pPr>
        <w:widowControl w:val="0"/>
        <w:numPr>
          <w:ilvl w:val="0"/>
          <w:numId w:val="50"/>
        </w:numPr>
        <w:adjustRightInd w:val="0"/>
        <w:spacing w:line="360" w:lineRule="atLeast"/>
        <w:contextualSpacing/>
        <w:jc w:val="both"/>
        <w:textAlignment w:val="baseline"/>
        <w:rPr>
          <w:sz w:val="24"/>
        </w:rPr>
      </w:pPr>
      <w:r w:rsidRPr="00E63183">
        <w:rPr>
          <w:sz w:val="24"/>
          <w:lang w:val="en-US"/>
        </w:rPr>
        <w:t>IP</w:t>
      </w:r>
      <w:r w:rsidRPr="00E63183">
        <w:rPr>
          <w:sz w:val="24"/>
        </w:rPr>
        <w:t>-адрес: 78.155.221.90</w:t>
      </w:r>
    </w:p>
    <w:p w14:paraId="3EA51267" w14:textId="77777777" w:rsidR="005A456F" w:rsidRDefault="005A456F" w:rsidP="00D2196C">
      <w:pPr>
        <w:widowControl w:val="0"/>
        <w:numPr>
          <w:ilvl w:val="0"/>
          <w:numId w:val="50"/>
        </w:numPr>
        <w:adjustRightInd w:val="0"/>
        <w:spacing w:line="360" w:lineRule="atLeast"/>
        <w:contextualSpacing/>
        <w:jc w:val="both"/>
        <w:textAlignment w:val="baseline"/>
        <w:rPr>
          <w:sz w:val="24"/>
        </w:rPr>
      </w:pPr>
      <w:r w:rsidRPr="00E63183">
        <w:rPr>
          <w:sz w:val="24"/>
        </w:rPr>
        <w:t>Имя сайта: leader</w:t>
      </w:r>
      <w:r w:rsidRPr="00845DBD">
        <w:rPr>
          <w:sz w:val="24"/>
        </w:rPr>
        <w:t>-id.ru</w:t>
      </w:r>
    </w:p>
    <w:p w14:paraId="5DBFC8FE" w14:textId="77777777" w:rsidR="005A456F" w:rsidRPr="00845DBD" w:rsidRDefault="005A456F" w:rsidP="005A456F">
      <w:pPr>
        <w:ind w:left="720"/>
        <w:rPr>
          <w:sz w:val="24"/>
        </w:rPr>
      </w:pPr>
    </w:p>
    <w:p w14:paraId="218E8E5E" w14:textId="0030814D" w:rsidR="005A456F" w:rsidRPr="008E7CFD" w:rsidRDefault="005A456F" w:rsidP="005A456F">
      <w:pPr>
        <w:pStyle w:val="a2"/>
        <w:numPr>
          <w:ilvl w:val="0"/>
          <w:numId w:val="0"/>
        </w:numPr>
        <w:ind w:left="284" w:hanging="284"/>
        <w:rPr>
          <w:b/>
          <w:sz w:val="28"/>
        </w:rPr>
      </w:pPr>
      <w:r>
        <w:rPr>
          <w:sz w:val="28"/>
        </w:rPr>
        <w:t xml:space="preserve">    </w:t>
      </w:r>
      <w:r w:rsidRPr="008E7CFD">
        <w:rPr>
          <w:b/>
          <w:sz w:val="28"/>
        </w:rPr>
        <w:t xml:space="preserve">4. Состав и содержание </w:t>
      </w:r>
      <w:r w:rsidR="003C7B0E">
        <w:rPr>
          <w:b/>
          <w:sz w:val="28"/>
        </w:rPr>
        <w:t>услуг</w:t>
      </w:r>
      <w:r w:rsidRPr="008E7CFD">
        <w:rPr>
          <w:b/>
          <w:sz w:val="28"/>
        </w:rPr>
        <w:t xml:space="preserve"> </w:t>
      </w:r>
    </w:p>
    <w:p w14:paraId="74F87AAC" w14:textId="09BA1339" w:rsidR="005A456F" w:rsidRPr="00845DBD" w:rsidRDefault="005A456F" w:rsidP="005A456F">
      <w:pPr>
        <w:rPr>
          <w:sz w:val="24"/>
        </w:rPr>
      </w:pPr>
      <w:r w:rsidRPr="00845DBD">
        <w:rPr>
          <w:sz w:val="24"/>
        </w:rPr>
        <w:t xml:space="preserve">Внешний тест на проникновение </w:t>
      </w:r>
      <w:r w:rsidR="00812E8A">
        <w:rPr>
          <w:sz w:val="24"/>
        </w:rPr>
        <w:t>должен содержать</w:t>
      </w:r>
      <w:r w:rsidRPr="00845DBD">
        <w:rPr>
          <w:sz w:val="24"/>
        </w:rPr>
        <w:t>:</w:t>
      </w:r>
    </w:p>
    <w:p w14:paraId="7B87001B" w14:textId="77777777" w:rsidR="005A456F" w:rsidRPr="00243E7D" w:rsidRDefault="005A45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 xml:space="preserve">Выявление наиболее опасных воздействующих факторов и </w:t>
      </w:r>
      <w:r>
        <w:rPr>
          <w:rFonts w:ascii="Times New Roman" w:eastAsia="Times New Roman" w:hAnsi="Times New Roman"/>
          <w:color w:val="auto"/>
          <w:szCs w:val="24"/>
          <w:lang w:val="ru-RU"/>
        </w:rPr>
        <w:t xml:space="preserve">значимых угроз информационной безопасности, возможных путей </w:t>
      </w:r>
      <w:r w:rsidRPr="00243E7D">
        <w:rPr>
          <w:rFonts w:ascii="Times New Roman" w:eastAsia="Times New Roman" w:hAnsi="Times New Roman"/>
          <w:color w:val="auto"/>
          <w:szCs w:val="24"/>
          <w:lang w:val="ru-RU"/>
        </w:rPr>
        <w:t>их реализации (в том числе проверка настроек безопасност</w:t>
      </w:r>
      <w:r>
        <w:rPr>
          <w:rFonts w:ascii="Times New Roman" w:eastAsia="Times New Roman" w:hAnsi="Times New Roman"/>
          <w:color w:val="auto"/>
          <w:szCs w:val="24"/>
          <w:lang w:val="ru-RU"/>
        </w:rPr>
        <w:t xml:space="preserve">и ОС) с использованием моделей </w:t>
      </w:r>
      <w:r w:rsidRPr="00243E7D">
        <w:rPr>
          <w:rFonts w:ascii="Times New Roman" w:eastAsia="Times New Roman" w:hAnsi="Times New Roman"/>
          <w:color w:val="auto"/>
          <w:szCs w:val="24"/>
          <w:lang w:val="ru-RU"/>
        </w:rPr>
        <w:t>внешнего Интернет-нарушителя;</w:t>
      </w:r>
    </w:p>
    <w:p w14:paraId="051C141B" w14:textId="77777777" w:rsidR="005A456F" w:rsidRPr="00243E7D" w:rsidRDefault="005A45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Проверка программных уязвимостей̆ и ошибок конфигурации Системы;</w:t>
      </w:r>
    </w:p>
    <w:p w14:paraId="213C12DF" w14:textId="77777777" w:rsidR="005A456F" w:rsidRPr="00243E7D" w:rsidRDefault="005A45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Проверка типовых и поиск новых уязвимостей̆ Системы; поиск уязвимо</w:t>
      </w:r>
      <w:r>
        <w:rPr>
          <w:rFonts w:ascii="Times New Roman" w:eastAsia="Times New Roman" w:hAnsi="Times New Roman"/>
          <w:color w:val="auto"/>
          <w:szCs w:val="24"/>
          <w:lang w:val="ru-RU"/>
        </w:rPr>
        <w:t>стей̆, связанных с некорректной обработкой</w:t>
      </w:r>
      <w:r w:rsidRPr="00243E7D">
        <w:rPr>
          <w:rFonts w:ascii="Times New Roman" w:eastAsia="Times New Roman" w:hAnsi="Times New Roman"/>
          <w:color w:val="auto"/>
          <w:szCs w:val="24"/>
          <w:lang w:val="ru-RU"/>
        </w:rPr>
        <w:t xml:space="preserve"> входных параметров скриптов. Поиск уязвимостей̆ XSS, SQL-инъекций;</w:t>
      </w:r>
    </w:p>
    <w:p w14:paraId="18ACBE4B" w14:textId="61DE5C6E" w:rsidR="005A456F" w:rsidRDefault="005A45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Анализ стойкости аутентификационных данных пользователей̆ тестируемой̆ Системы (эвристический анализ, перебор паролей̆);</w:t>
      </w:r>
    </w:p>
    <w:p w14:paraId="2A8CD2CF" w14:textId="0187DF30" w:rsidR="00403231" w:rsidRDefault="00403231" w:rsidP="00403231">
      <w:pPr>
        <w:pStyle w:val="Body"/>
        <w:spacing w:before="120" w:line="360" w:lineRule="auto"/>
        <w:ind w:left="714"/>
        <w:jc w:val="both"/>
        <w:rPr>
          <w:rFonts w:ascii="Times New Roman" w:eastAsia="Times New Roman" w:hAnsi="Times New Roman"/>
          <w:color w:val="auto"/>
          <w:szCs w:val="24"/>
          <w:lang w:val="ru-RU"/>
        </w:rPr>
      </w:pPr>
    </w:p>
    <w:p w14:paraId="5489E6DD" w14:textId="7544316F" w:rsidR="00403231" w:rsidRDefault="00403231" w:rsidP="00465116">
      <w:pPr>
        <w:pStyle w:val="Body"/>
        <w:spacing w:line="360" w:lineRule="auto"/>
        <w:jc w:val="both"/>
        <w:rPr>
          <w:rFonts w:ascii="Times New Roman" w:eastAsia="Times New Roman" w:hAnsi="Times New Roman"/>
          <w:b/>
          <w:color w:val="auto"/>
          <w:sz w:val="28"/>
          <w:szCs w:val="24"/>
          <w:lang w:val="ru-RU"/>
        </w:rPr>
      </w:pPr>
      <w:r>
        <w:rPr>
          <w:rFonts w:ascii="Times New Roman" w:eastAsia="Times New Roman" w:hAnsi="Times New Roman"/>
          <w:b/>
          <w:color w:val="auto"/>
          <w:sz w:val="28"/>
          <w:szCs w:val="24"/>
          <w:lang w:val="ru-RU"/>
        </w:rPr>
        <w:t xml:space="preserve">    </w:t>
      </w:r>
      <w:r w:rsidRPr="00403231">
        <w:rPr>
          <w:rFonts w:ascii="Times New Roman" w:eastAsia="Times New Roman" w:hAnsi="Times New Roman"/>
          <w:b/>
          <w:color w:val="auto"/>
          <w:sz w:val="28"/>
          <w:szCs w:val="24"/>
          <w:lang w:val="ru-RU"/>
        </w:rPr>
        <w:t xml:space="preserve">5. Состав и содержание </w:t>
      </w:r>
      <w:r>
        <w:rPr>
          <w:rFonts w:ascii="Times New Roman" w:eastAsia="Times New Roman" w:hAnsi="Times New Roman"/>
          <w:b/>
          <w:color w:val="auto"/>
          <w:sz w:val="28"/>
          <w:szCs w:val="24"/>
          <w:lang w:val="ru-RU"/>
        </w:rPr>
        <w:t>отчета</w:t>
      </w:r>
    </w:p>
    <w:p w14:paraId="5429755F" w14:textId="177F57B2" w:rsidR="00403231" w:rsidRDefault="00403231" w:rsidP="00465116">
      <w:pPr>
        <w:pStyle w:val="Body"/>
        <w:spacing w:line="360" w:lineRule="auto"/>
        <w:jc w:val="both"/>
        <w:rPr>
          <w:rFonts w:ascii="Times New Roman" w:eastAsia="Times New Roman" w:hAnsi="Times New Roman"/>
          <w:color w:val="auto"/>
          <w:szCs w:val="24"/>
          <w:lang w:val="ru-RU"/>
        </w:rPr>
      </w:pPr>
      <w:r w:rsidRPr="00403231">
        <w:rPr>
          <w:rFonts w:ascii="Times New Roman" w:eastAsia="Times New Roman" w:hAnsi="Times New Roman"/>
          <w:color w:val="auto"/>
          <w:szCs w:val="24"/>
          <w:lang w:val="ru-RU"/>
        </w:rPr>
        <w:t xml:space="preserve">Отчет предоставляется в печатной форме, единственном экземпляре и содержит следующие пункты: </w:t>
      </w:r>
    </w:p>
    <w:p w14:paraId="689C9467" w14:textId="2824CBBB" w:rsidR="00403231" w:rsidRPr="00403231" w:rsidRDefault="00403231" w:rsidP="00465116">
      <w:pPr>
        <w:widowControl w:val="0"/>
        <w:numPr>
          <w:ilvl w:val="0"/>
          <w:numId w:val="56"/>
        </w:numPr>
        <w:adjustRightInd w:val="0"/>
        <w:spacing w:line="360" w:lineRule="auto"/>
        <w:contextualSpacing/>
        <w:textAlignment w:val="baseline"/>
        <w:rPr>
          <w:sz w:val="24"/>
          <w:szCs w:val="24"/>
        </w:rPr>
      </w:pPr>
      <w:r w:rsidRPr="00403231">
        <w:rPr>
          <w:sz w:val="24"/>
          <w:szCs w:val="24"/>
        </w:rPr>
        <w:t>Экспертное заключение по текущему уровню защищённости тестируемой Системы</w:t>
      </w:r>
      <w:r>
        <w:rPr>
          <w:sz w:val="24"/>
          <w:szCs w:val="24"/>
        </w:rPr>
        <w:t>.</w:t>
      </w:r>
    </w:p>
    <w:p w14:paraId="59F61C3E" w14:textId="316C7CFC" w:rsidR="00403231" w:rsidRPr="00403231" w:rsidRDefault="00403231" w:rsidP="00465116">
      <w:pPr>
        <w:widowControl w:val="0"/>
        <w:numPr>
          <w:ilvl w:val="0"/>
          <w:numId w:val="56"/>
        </w:numPr>
        <w:adjustRightInd w:val="0"/>
        <w:spacing w:line="360" w:lineRule="auto"/>
        <w:contextualSpacing/>
        <w:textAlignment w:val="baseline"/>
        <w:rPr>
          <w:sz w:val="24"/>
          <w:szCs w:val="24"/>
        </w:rPr>
      </w:pPr>
      <w:r w:rsidRPr="00403231">
        <w:rPr>
          <w:sz w:val="24"/>
          <w:szCs w:val="24"/>
        </w:rPr>
        <w:t>Перечень обнаруженных уязвимостей, ошибок конфигурации и других выявленных недостатков с точки зрения информационной безопасности</w:t>
      </w:r>
      <w:r>
        <w:rPr>
          <w:sz w:val="24"/>
          <w:szCs w:val="24"/>
        </w:rPr>
        <w:t>.</w:t>
      </w:r>
    </w:p>
    <w:p w14:paraId="51A654C8" w14:textId="2C6F7F64" w:rsidR="00403231" w:rsidRPr="00403231" w:rsidRDefault="00403231" w:rsidP="00465116">
      <w:pPr>
        <w:widowControl w:val="0"/>
        <w:numPr>
          <w:ilvl w:val="0"/>
          <w:numId w:val="56"/>
        </w:numPr>
        <w:adjustRightInd w:val="0"/>
        <w:spacing w:line="360" w:lineRule="auto"/>
        <w:contextualSpacing/>
        <w:jc w:val="both"/>
        <w:textAlignment w:val="baseline"/>
        <w:rPr>
          <w:sz w:val="24"/>
          <w:szCs w:val="24"/>
        </w:rPr>
      </w:pPr>
      <w:r w:rsidRPr="00403231">
        <w:rPr>
          <w:sz w:val="24"/>
          <w:szCs w:val="24"/>
        </w:rPr>
        <w:t>Пример реализации наиболее крити</w:t>
      </w:r>
      <w:r>
        <w:rPr>
          <w:sz w:val="24"/>
          <w:szCs w:val="24"/>
        </w:rPr>
        <w:t>чных уязвимостей, сценарии атак.</w:t>
      </w:r>
    </w:p>
    <w:p w14:paraId="0B540AF4" w14:textId="50994FAF" w:rsidR="00403231" w:rsidRDefault="00403231" w:rsidP="00465116">
      <w:pPr>
        <w:pStyle w:val="Body"/>
        <w:numPr>
          <w:ilvl w:val="0"/>
          <w:numId w:val="56"/>
        </w:numPr>
        <w:spacing w:before="120" w:line="360" w:lineRule="auto"/>
        <w:jc w:val="both"/>
        <w:rPr>
          <w:rFonts w:ascii="Times New Roman" w:eastAsia="Times New Roman" w:hAnsi="Times New Roman"/>
          <w:color w:val="auto"/>
          <w:szCs w:val="24"/>
          <w:lang w:val="ru-RU"/>
        </w:rPr>
      </w:pPr>
      <w:r w:rsidRPr="00403231">
        <w:rPr>
          <w:rFonts w:ascii="Times New Roman" w:eastAsia="Times New Roman" w:hAnsi="Times New Roman"/>
          <w:color w:val="auto"/>
          <w:szCs w:val="24"/>
          <w:lang w:val="ru-RU"/>
        </w:rPr>
        <w:t>Рекомендации по повышению текущего уровня защищённости тестируемой Системы.</w:t>
      </w:r>
    </w:p>
    <w:p w14:paraId="360D0F73" w14:textId="77777777" w:rsidR="005A456F" w:rsidRDefault="005A456F" w:rsidP="005A456F">
      <w:pPr>
        <w:pStyle w:val="affffc"/>
      </w:pPr>
      <w:r>
        <w:br w:type="page"/>
      </w:r>
    </w:p>
    <w:p w14:paraId="2E167E34" w14:textId="27999179" w:rsidR="005A456F" w:rsidRDefault="005A456F" w:rsidP="005A456F">
      <w:pPr>
        <w:suppressAutoHyphens/>
        <w:jc w:val="right"/>
        <w:rPr>
          <w:b/>
          <w:sz w:val="24"/>
        </w:rPr>
      </w:pPr>
      <w:r>
        <w:rPr>
          <w:b/>
          <w:sz w:val="24"/>
        </w:rPr>
        <w:t>Приложение № 1</w:t>
      </w:r>
      <w:r w:rsidRPr="00F47368">
        <w:rPr>
          <w:b/>
          <w:sz w:val="24"/>
        </w:rPr>
        <w:br/>
        <w:t xml:space="preserve">к </w:t>
      </w:r>
      <w:r>
        <w:rPr>
          <w:b/>
          <w:sz w:val="24"/>
        </w:rPr>
        <w:t>Техническому заданию</w:t>
      </w:r>
      <w:r w:rsidRPr="00F47368">
        <w:rPr>
          <w:b/>
          <w:sz w:val="24"/>
        </w:rPr>
        <w:t xml:space="preserve"> </w:t>
      </w:r>
      <w:r>
        <w:rPr>
          <w:b/>
          <w:sz w:val="24"/>
        </w:rPr>
        <w:t xml:space="preserve">на </w:t>
      </w:r>
      <w:r w:rsidR="003C7B0E">
        <w:rPr>
          <w:b/>
          <w:sz w:val="24"/>
        </w:rPr>
        <w:t>оказания услуг</w:t>
      </w:r>
      <w:r>
        <w:rPr>
          <w:b/>
          <w:sz w:val="24"/>
        </w:rPr>
        <w:t>.</w:t>
      </w:r>
    </w:p>
    <w:p w14:paraId="2FF4590C" w14:textId="77777777" w:rsidR="005A456F" w:rsidRPr="00D32548" w:rsidRDefault="005A456F" w:rsidP="005A456F">
      <w:pPr>
        <w:suppressAutoHyphens/>
        <w:jc w:val="right"/>
        <w:rPr>
          <w:b/>
          <w:sz w:val="24"/>
        </w:rPr>
      </w:pPr>
    </w:p>
    <w:p w14:paraId="4C08F820" w14:textId="7275E59B" w:rsidR="005A456F" w:rsidRPr="005A456F" w:rsidRDefault="006D577F" w:rsidP="005A456F">
      <w:pPr>
        <w:suppressAutoHyphens/>
        <w:jc w:val="center"/>
      </w:pPr>
      <w:r w:rsidRPr="005A456F">
        <w:rPr>
          <w:sz w:val="28"/>
        </w:rPr>
        <w:t xml:space="preserve">Перечень </w:t>
      </w:r>
      <w:r w:rsidR="003C7B0E">
        <w:rPr>
          <w:sz w:val="28"/>
        </w:rPr>
        <w:t>услуг</w:t>
      </w:r>
    </w:p>
    <w:p w14:paraId="0F23CA81" w14:textId="77777777" w:rsidR="005A456F" w:rsidRDefault="005A456F" w:rsidP="005A456F">
      <w:pPr>
        <w:suppressAutoHyphen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939"/>
        <w:gridCol w:w="3307"/>
        <w:gridCol w:w="3933"/>
      </w:tblGrid>
      <w:tr w:rsidR="005A456F" w:rsidRPr="006D577F" w14:paraId="423FA3C9" w14:textId="77777777" w:rsidTr="006D577F">
        <w:trPr>
          <w:trHeight w:val="20"/>
          <w:tblHeader/>
        </w:trPr>
        <w:tc>
          <w:tcPr>
            <w:tcW w:w="370" w:type="pct"/>
            <w:shd w:val="clear" w:color="auto" w:fill="auto"/>
            <w:vAlign w:val="center"/>
            <w:hideMark/>
          </w:tcPr>
          <w:p w14:paraId="6B1C7966" w14:textId="77777777" w:rsidR="005A456F" w:rsidRPr="006D577F" w:rsidRDefault="005A456F" w:rsidP="0011302A">
            <w:pPr>
              <w:jc w:val="center"/>
              <w:rPr>
                <w:bCs/>
                <w:color w:val="000000"/>
                <w:sz w:val="22"/>
              </w:rPr>
            </w:pPr>
            <w:r w:rsidRPr="006D577F">
              <w:rPr>
                <w:bCs/>
                <w:color w:val="000000"/>
                <w:sz w:val="22"/>
              </w:rPr>
              <w:t>№ этапа</w:t>
            </w:r>
          </w:p>
        </w:tc>
        <w:tc>
          <w:tcPr>
            <w:tcW w:w="978" w:type="pct"/>
            <w:shd w:val="clear" w:color="auto" w:fill="auto"/>
            <w:vAlign w:val="center"/>
            <w:hideMark/>
          </w:tcPr>
          <w:p w14:paraId="3E6A2349" w14:textId="77777777" w:rsidR="005A456F" w:rsidRPr="006D577F" w:rsidRDefault="005A456F" w:rsidP="0011302A">
            <w:pPr>
              <w:jc w:val="center"/>
              <w:rPr>
                <w:bCs/>
                <w:color w:val="000000"/>
                <w:sz w:val="22"/>
              </w:rPr>
            </w:pPr>
            <w:r w:rsidRPr="006D577F">
              <w:rPr>
                <w:bCs/>
                <w:color w:val="000000"/>
                <w:sz w:val="22"/>
              </w:rPr>
              <w:t>Наименование этапа</w:t>
            </w:r>
          </w:p>
        </w:tc>
        <w:tc>
          <w:tcPr>
            <w:tcW w:w="1668" w:type="pct"/>
            <w:shd w:val="clear" w:color="auto" w:fill="auto"/>
            <w:vAlign w:val="center"/>
            <w:hideMark/>
          </w:tcPr>
          <w:p w14:paraId="08D86A49" w14:textId="77777777" w:rsidR="005A456F" w:rsidRPr="006D577F" w:rsidRDefault="005A456F" w:rsidP="0011302A">
            <w:pPr>
              <w:jc w:val="center"/>
              <w:rPr>
                <w:bCs/>
                <w:color w:val="000000"/>
                <w:sz w:val="22"/>
              </w:rPr>
            </w:pPr>
            <w:r w:rsidRPr="006D577F">
              <w:rPr>
                <w:bCs/>
                <w:color w:val="000000"/>
                <w:sz w:val="22"/>
              </w:rPr>
              <w:t>Содержание этапа</w:t>
            </w:r>
          </w:p>
        </w:tc>
        <w:tc>
          <w:tcPr>
            <w:tcW w:w="1984" w:type="pct"/>
            <w:shd w:val="clear" w:color="auto" w:fill="auto"/>
            <w:vAlign w:val="center"/>
            <w:hideMark/>
          </w:tcPr>
          <w:p w14:paraId="71721FEC" w14:textId="32425CC9" w:rsidR="005A456F" w:rsidRPr="006D577F" w:rsidRDefault="005A456F" w:rsidP="003C7B0E">
            <w:pPr>
              <w:jc w:val="center"/>
              <w:rPr>
                <w:bCs/>
                <w:color w:val="000000"/>
                <w:sz w:val="22"/>
              </w:rPr>
            </w:pPr>
            <w:r w:rsidRPr="006D577F">
              <w:rPr>
                <w:bCs/>
                <w:color w:val="000000"/>
                <w:sz w:val="22"/>
              </w:rPr>
              <w:t xml:space="preserve">Результат </w:t>
            </w:r>
            <w:r w:rsidR="003C7B0E">
              <w:rPr>
                <w:bCs/>
                <w:color w:val="000000"/>
                <w:sz w:val="22"/>
              </w:rPr>
              <w:t>оказания услуг</w:t>
            </w:r>
          </w:p>
        </w:tc>
      </w:tr>
      <w:tr w:rsidR="005A456F" w:rsidRPr="006D577F" w14:paraId="1071ECB6" w14:textId="77777777" w:rsidTr="006D577F">
        <w:trPr>
          <w:trHeight w:val="1400"/>
          <w:tblHeader/>
        </w:trPr>
        <w:tc>
          <w:tcPr>
            <w:tcW w:w="370" w:type="pct"/>
            <w:shd w:val="clear" w:color="auto" w:fill="auto"/>
            <w:vAlign w:val="center"/>
          </w:tcPr>
          <w:p w14:paraId="1E7B2406" w14:textId="77777777" w:rsidR="005A456F" w:rsidRPr="006D577F" w:rsidRDefault="005A456F" w:rsidP="0011302A">
            <w:pPr>
              <w:jc w:val="center"/>
              <w:rPr>
                <w:bCs/>
                <w:color w:val="000000"/>
                <w:sz w:val="22"/>
              </w:rPr>
            </w:pPr>
            <w:r w:rsidRPr="006D577F">
              <w:rPr>
                <w:bCs/>
                <w:color w:val="000000"/>
                <w:sz w:val="22"/>
              </w:rPr>
              <w:t>1.</w:t>
            </w:r>
          </w:p>
        </w:tc>
        <w:tc>
          <w:tcPr>
            <w:tcW w:w="978" w:type="pct"/>
            <w:shd w:val="clear" w:color="auto" w:fill="auto"/>
            <w:vAlign w:val="center"/>
          </w:tcPr>
          <w:p w14:paraId="7521B106" w14:textId="77777777" w:rsidR="005A456F" w:rsidRPr="006D577F" w:rsidRDefault="005A456F" w:rsidP="0011302A">
            <w:pPr>
              <w:rPr>
                <w:bCs/>
                <w:color w:val="000000"/>
                <w:sz w:val="22"/>
              </w:rPr>
            </w:pPr>
            <w:r w:rsidRPr="006D577F">
              <w:rPr>
                <w:bCs/>
                <w:color w:val="000000"/>
                <w:sz w:val="22"/>
              </w:rPr>
              <w:t>Внешний тест на проникновение</w:t>
            </w:r>
          </w:p>
        </w:tc>
        <w:tc>
          <w:tcPr>
            <w:tcW w:w="1668" w:type="pct"/>
            <w:shd w:val="clear" w:color="auto" w:fill="auto"/>
          </w:tcPr>
          <w:p w14:paraId="289131E3" w14:textId="4825564E" w:rsidR="005A456F" w:rsidRPr="006D577F" w:rsidRDefault="005A456F" w:rsidP="00D2196C">
            <w:pPr>
              <w:pStyle w:val="Body"/>
              <w:numPr>
                <w:ilvl w:val="3"/>
                <w:numId w:val="44"/>
              </w:numPr>
              <w:spacing w:line="276" w:lineRule="auto"/>
              <w:rPr>
                <w:rFonts w:ascii="Times New Roman" w:eastAsia="Times New Roman" w:hAnsi="Times New Roman"/>
                <w:color w:val="auto"/>
                <w:sz w:val="22"/>
                <w:lang w:val="ru-RU"/>
              </w:rPr>
            </w:pPr>
            <w:r w:rsidRPr="006D577F">
              <w:rPr>
                <w:rFonts w:ascii="Times New Roman" w:eastAsia="Times New Roman" w:hAnsi="Times New Roman"/>
                <w:color w:val="auto"/>
                <w:sz w:val="22"/>
                <w:lang w:val="ru-RU"/>
              </w:rPr>
              <w:t xml:space="preserve">Модель внешнего нарушителя </w:t>
            </w:r>
            <w:r w:rsidR="006D577F">
              <w:rPr>
                <w:rFonts w:ascii="Times New Roman" w:eastAsia="Times New Roman" w:hAnsi="Times New Roman"/>
                <w:color w:val="auto"/>
                <w:sz w:val="22"/>
                <w:lang w:val="ru-RU"/>
              </w:rPr>
              <w:t>из сети Интернет, не обладающий знаниями о тестируемой</w:t>
            </w:r>
            <w:r w:rsidRPr="006D577F">
              <w:rPr>
                <w:rFonts w:ascii="Times New Roman" w:eastAsia="Times New Roman" w:hAnsi="Times New Roman"/>
                <w:color w:val="auto"/>
                <w:sz w:val="22"/>
                <w:lang w:val="ru-RU"/>
              </w:rPr>
              <w:t xml:space="preserve"> Системы и правами в ней̆;</w:t>
            </w:r>
          </w:p>
          <w:p w14:paraId="65338AEF" w14:textId="7A44D59E" w:rsidR="005A456F" w:rsidRPr="006D577F" w:rsidRDefault="005A456F" w:rsidP="00D2196C">
            <w:pPr>
              <w:widowControl w:val="0"/>
              <w:numPr>
                <w:ilvl w:val="3"/>
                <w:numId w:val="44"/>
              </w:numPr>
              <w:adjustRightInd w:val="0"/>
              <w:spacing w:line="360" w:lineRule="atLeast"/>
              <w:contextualSpacing/>
              <w:textAlignment w:val="baseline"/>
              <w:rPr>
                <w:sz w:val="22"/>
              </w:rPr>
            </w:pPr>
            <w:r w:rsidRPr="006D577F">
              <w:rPr>
                <w:color w:val="000000"/>
                <w:sz w:val="22"/>
              </w:rPr>
              <w:t>Модель внешнего нарушителя</w:t>
            </w:r>
            <w:r w:rsidR="006D577F">
              <w:rPr>
                <w:color w:val="000000"/>
                <w:sz w:val="22"/>
              </w:rPr>
              <w:t xml:space="preserve"> из сети Интернет, обладающий</w:t>
            </w:r>
            <w:r w:rsidRPr="006D577F">
              <w:rPr>
                <w:color w:val="000000"/>
                <w:sz w:val="22"/>
              </w:rPr>
              <w:t xml:space="preserve"> правами и знаниями пользователя Системы.</w:t>
            </w:r>
          </w:p>
        </w:tc>
        <w:tc>
          <w:tcPr>
            <w:tcW w:w="1984" w:type="pct"/>
            <w:shd w:val="clear" w:color="auto" w:fill="auto"/>
          </w:tcPr>
          <w:p w14:paraId="0565D8E1" w14:textId="77777777" w:rsidR="005A456F" w:rsidRPr="006D577F" w:rsidRDefault="005A456F" w:rsidP="00D2196C">
            <w:pPr>
              <w:widowControl w:val="0"/>
              <w:numPr>
                <w:ilvl w:val="0"/>
                <w:numId w:val="49"/>
              </w:numPr>
              <w:adjustRightInd w:val="0"/>
              <w:spacing w:line="360" w:lineRule="atLeast"/>
              <w:contextualSpacing/>
              <w:textAlignment w:val="baseline"/>
              <w:rPr>
                <w:color w:val="000000"/>
                <w:sz w:val="22"/>
              </w:rPr>
            </w:pPr>
            <w:r w:rsidRPr="006D577F">
              <w:rPr>
                <w:color w:val="000000"/>
                <w:sz w:val="22"/>
              </w:rPr>
              <w:t>Экспертное заключение по текущему уровню защищённости тестируемой Системы;</w:t>
            </w:r>
          </w:p>
          <w:p w14:paraId="2F3DF25A" w14:textId="77777777" w:rsidR="005A456F" w:rsidRPr="006D577F" w:rsidRDefault="005A456F" w:rsidP="00D2196C">
            <w:pPr>
              <w:widowControl w:val="0"/>
              <w:numPr>
                <w:ilvl w:val="0"/>
                <w:numId w:val="49"/>
              </w:numPr>
              <w:adjustRightInd w:val="0"/>
              <w:spacing w:line="360" w:lineRule="atLeast"/>
              <w:contextualSpacing/>
              <w:textAlignment w:val="baseline"/>
              <w:rPr>
                <w:color w:val="000000"/>
                <w:sz w:val="22"/>
              </w:rPr>
            </w:pPr>
            <w:r w:rsidRPr="006D577F">
              <w:rPr>
                <w:color w:val="000000"/>
                <w:sz w:val="22"/>
              </w:rPr>
              <w:t>Перечень обнаруженных уязвимостей, ошибок конфигурации и других выявленных недостатков с точки зрения информационной безопасности;</w:t>
            </w:r>
          </w:p>
          <w:p w14:paraId="76872C87" w14:textId="77777777" w:rsidR="005A456F" w:rsidRPr="006D577F" w:rsidRDefault="005A456F" w:rsidP="00D2196C">
            <w:pPr>
              <w:widowControl w:val="0"/>
              <w:numPr>
                <w:ilvl w:val="0"/>
                <w:numId w:val="49"/>
              </w:numPr>
              <w:adjustRightInd w:val="0"/>
              <w:spacing w:line="360" w:lineRule="atLeast"/>
              <w:contextualSpacing/>
              <w:jc w:val="both"/>
              <w:textAlignment w:val="baseline"/>
              <w:rPr>
                <w:color w:val="000000"/>
                <w:sz w:val="22"/>
              </w:rPr>
            </w:pPr>
            <w:r w:rsidRPr="006D577F">
              <w:rPr>
                <w:color w:val="000000"/>
                <w:sz w:val="22"/>
              </w:rPr>
              <w:t>Пример реализации наиболее критичных уязвимостей, сценарии атак;</w:t>
            </w:r>
          </w:p>
          <w:p w14:paraId="3AC41BF9" w14:textId="77777777" w:rsidR="005A456F" w:rsidRPr="006D577F" w:rsidRDefault="005A456F" w:rsidP="00D2196C">
            <w:pPr>
              <w:widowControl w:val="0"/>
              <w:numPr>
                <w:ilvl w:val="0"/>
                <w:numId w:val="49"/>
              </w:numPr>
              <w:adjustRightInd w:val="0"/>
              <w:spacing w:line="360" w:lineRule="atLeast"/>
              <w:contextualSpacing/>
              <w:jc w:val="both"/>
              <w:textAlignment w:val="baseline"/>
              <w:rPr>
                <w:sz w:val="22"/>
              </w:rPr>
            </w:pPr>
            <w:r w:rsidRPr="006D577F">
              <w:rPr>
                <w:color w:val="000000"/>
                <w:sz w:val="22"/>
              </w:rPr>
              <w:t>Рекомендации по повышению текущего уровня защищённости тестируемой Системы.</w:t>
            </w:r>
          </w:p>
        </w:tc>
      </w:tr>
    </w:tbl>
    <w:p w14:paraId="7D92C001" w14:textId="77777777" w:rsidR="005A456F" w:rsidRDefault="005A456F" w:rsidP="005A456F">
      <w:pPr>
        <w:pStyle w:val="affffe"/>
        <w:tabs>
          <w:tab w:val="clear" w:pos="1247"/>
          <w:tab w:val="left" w:pos="1276"/>
        </w:tabs>
        <w:ind w:left="0" w:firstLine="0"/>
      </w:pPr>
    </w:p>
    <w:p w14:paraId="01DCE7EB" w14:textId="77777777" w:rsidR="005A456F" w:rsidRPr="005F3F60" w:rsidRDefault="005A456F" w:rsidP="005A456F">
      <w:pPr>
        <w:pStyle w:val="BodyText21"/>
        <w:rPr>
          <w:color w:val="FF0000"/>
        </w:rPr>
      </w:pPr>
    </w:p>
    <w:p w14:paraId="12B9D819" w14:textId="77777777" w:rsidR="005A456F" w:rsidRDefault="005A456F" w:rsidP="005A456F">
      <w:pPr>
        <w:pStyle w:val="BodyText21"/>
        <w:sectPr w:rsidR="005A456F" w:rsidSect="00E645C3">
          <w:footerReference w:type="default" r:id="rId21"/>
          <w:pgSz w:w="11907" w:h="16840"/>
          <w:pgMar w:top="1134" w:right="850" w:bottom="567" w:left="1361" w:header="567" w:footer="720" w:gutter="0"/>
          <w:cols w:space="720"/>
        </w:sectPr>
      </w:pPr>
    </w:p>
    <w:p w14:paraId="7EA3F39F" w14:textId="3DA0622F" w:rsidR="005A456F" w:rsidRDefault="005A456F" w:rsidP="005A456F">
      <w:pPr>
        <w:suppressAutoHyphens/>
        <w:jc w:val="right"/>
        <w:rPr>
          <w:b/>
          <w:sz w:val="24"/>
        </w:rPr>
      </w:pPr>
      <w:r>
        <w:rPr>
          <w:b/>
          <w:sz w:val="24"/>
        </w:rPr>
        <w:t>Приложение № 2</w:t>
      </w:r>
      <w:r w:rsidRPr="00F47368">
        <w:rPr>
          <w:b/>
          <w:sz w:val="24"/>
        </w:rPr>
        <w:t xml:space="preserve"> </w:t>
      </w:r>
      <w:r w:rsidRPr="00F47368">
        <w:rPr>
          <w:b/>
          <w:sz w:val="24"/>
        </w:rPr>
        <w:br/>
        <w:t xml:space="preserve">к </w:t>
      </w:r>
      <w:r>
        <w:rPr>
          <w:b/>
          <w:sz w:val="24"/>
        </w:rPr>
        <w:t>Техническому заданию</w:t>
      </w:r>
      <w:r w:rsidRPr="00F47368">
        <w:rPr>
          <w:b/>
          <w:sz w:val="24"/>
        </w:rPr>
        <w:t xml:space="preserve"> </w:t>
      </w:r>
      <w:r>
        <w:rPr>
          <w:b/>
          <w:sz w:val="24"/>
        </w:rPr>
        <w:t xml:space="preserve">на выполнение </w:t>
      </w:r>
      <w:r w:rsidR="003C7B0E">
        <w:rPr>
          <w:b/>
          <w:sz w:val="24"/>
        </w:rPr>
        <w:t>услуг</w:t>
      </w:r>
      <w:r>
        <w:rPr>
          <w:b/>
          <w:sz w:val="24"/>
        </w:rPr>
        <w:t>.</w:t>
      </w:r>
    </w:p>
    <w:p w14:paraId="72C628F9" w14:textId="77777777" w:rsidR="005A456F" w:rsidRDefault="005A456F" w:rsidP="005A456F">
      <w:pPr>
        <w:suppressAutoHyphens/>
        <w:jc w:val="right"/>
        <w:rPr>
          <w:b/>
          <w:sz w:val="24"/>
        </w:rPr>
      </w:pPr>
    </w:p>
    <w:p w14:paraId="371ECF5E" w14:textId="77777777" w:rsidR="005A456F" w:rsidRDefault="005A456F" w:rsidP="005A456F">
      <w:pPr>
        <w:suppressAutoHyphens/>
        <w:jc w:val="right"/>
        <w:rPr>
          <w:b/>
          <w:sz w:val="24"/>
        </w:rPr>
      </w:pPr>
    </w:p>
    <w:p w14:paraId="6C0003FE" w14:textId="77777777" w:rsidR="005A456F" w:rsidRPr="00F00F5C" w:rsidRDefault="005A456F" w:rsidP="005A456F">
      <w:pPr>
        <w:suppressAutoHyphens/>
        <w:jc w:val="right"/>
        <w:rPr>
          <w:b/>
          <w:sz w:val="24"/>
        </w:rPr>
      </w:pPr>
    </w:p>
    <w:p w14:paraId="57A60FA6" w14:textId="5ECF794E" w:rsidR="005A456F" w:rsidRDefault="006D577F" w:rsidP="005A456F">
      <w:pPr>
        <w:pStyle w:val="BodyText21"/>
        <w:spacing w:before="120" w:after="60"/>
        <w:rPr>
          <w:rFonts w:ascii="Times New Roman CYR" w:hAnsi="Times New Roman CYR"/>
          <w:b w:val="0"/>
        </w:rPr>
      </w:pPr>
      <w:r w:rsidRPr="00434973">
        <w:rPr>
          <w:rFonts w:ascii="Times New Roman CYR" w:hAnsi="Times New Roman CYR"/>
          <w:b w:val="0"/>
        </w:rPr>
        <w:t xml:space="preserve">Календарный план </w:t>
      </w:r>
      <w:r w:rsidR="003C7B0E">
        <w:rPr>
          <w:rFonts w:ascii="Times New Roman CYR" w:hAnsi="Times New Roman CYR"/>
          <w:b w:val="0"/>
        </w:rPr>
        <w:t>оказания услуг</w:t>
      </w:r>
      <w:r>
        <w:rPr>
          <w:rFonts w:ascii="Times New Roman CYR" w:hAnsi="Times New Roman CYR"/>
          <w:b w:val="0"/>
        </w:rPr>
        <w:t xml:space="preserve"> </w:t>
      </w:r>
    </w:p>
    <w:tbl>
      <w:tblPr>
        <w:tblW w:w="5308" w:type="pct"/>
        <w:tblInd w:w="-431" w:type="dxa"/>
        <w:tblLook w:val="04A0" w:firstRow="1" w:lastRow="0" w:firstColumn="1" w:lastColumn="0" w:noHBand="0" w:noVBand="1"/>
      </w:tblPr>
      <w:tblGrid>
        <w:gridCol w:w="766"/>
        <w:gridCol w:w="2181"/>
        <w:gridCol w:w="4715"/>
        <w:gridCol w:w="1526"/>
        <w:gridCol w:w="1424"/>
      </w:tblGrid>
      <w:tr w:rsidR="005A456F" w:rsidRPr="00183EE3" w14:paraId="31EBB6C0" w14:textId="77777777" w:rsidTr="006D577F">
        <w:trPr>
          <w:cantSplit/>
          <w:trHeight w:val="20"/>
          <w:tblHead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FF44E" w14:textId="77777777" w:rsidR="005A456F" w:rsidRPr="00183EE3" w:rsidRDefault="005A456F" w:rsidP="0011302A">
            <w:pPr>
              <w:jc w:val="center"/>
              <w:rPr>
                <w:bCs/>
                <w:color w:val="000000"/>
                <w:sz w:val="24"/>
              </w:rPr>
            </w:pPr>
            <w:r w:rsidRPr="00183EE3">
              <w:rPr>
                <w:bCs/>
                <w:color w:val="000000"/>
                <w:sz w:val="24"/>
              </w:rPr>
              <w:t>№ этапа</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724C1A64" w14:textId="77777777" w:rsidR="005A456F" w:rsidRPr="00183EE3" w:rsidRDefault="005A456F" w:rsidP="0011302A">
            <w:pPr>
              <w:jc w:val="center"/>
              <w:rPr>
                <w:bCs/>
                <w:color w:val="000000"/>
                <w:sz w:val="24"/>
              </w:rPr>
            </w:pPr>
            <w:r w:rsidRPr="00183EE3">
              <w:rPr>
                <w:bCs/>
                <w:color w:val="000000"/>
                <w:sz w:val="24"/>
              </w:rPr>
              <w:t>Наименование этапа</w:t>
            </w:r>
          </w:p>
        </w:tc>
        <w:tc>
          <w:tcPr>
            <w:tcW w:w="2222" w:type="pct"/>
            <w:tcBorders>
              <w:top w:val="single" w:sz="4" w:space="0" w:color="auto"/>
              <w:left w:val="nil"/>
              <w:bottom w:val="single" w:sz="4" w:space="0" w:color="auto"/>
              <w:right w:val="single" w:sz="4" w:space="0" w:color="auto"/>
            </w:tcBorders>
            <w:shd w:val="clear" w:color="auto" w:fill="auto"/>
            <w:vAlign w:val="center"/>
            <w:hideMark/>
          </w:tcPr>
          <w:p w14:paraId="6C9D6829" w14:textId="77777777" w:rsidR="005A456F" w:rsidRPr="00183EE3" w:rsidRDefault="005A456F" w:rsidP="0011302A">
            <w:pPr>
              <w:jc w:val="center"/>
              <w:rPr>
                <w:bCs/>
                <w:color w:val="000000"/>
                <w:sz w:val="24"/>
              </w:rPr>
            </w:pPr>
            <w:r w:rsidRPr="00183EE3">
              <w:rPr>
                <w:bCs/>
                <w:color w:val="000000"/>
                <w:sz w:val="24"/>
              </w:rPr>
              <w:t>Содержание этапа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DB1D438" w14:textId="77777777" w:rsidR="005A456F" w:rsidRPr="00183EE3" w:rsidRDefault="005A456F" w:rsidP="0011302A">
            <w:pPr>
              <w:jc w:val="center"/>
              <w:rPr>
                <w:bCs/>
                <w:color w:val="000000"/>
                <w:sz w:val="24"/>
              </w:rPr>
            </w:pPr>
            <w:r w:rsidRPr="00183EE3">
              <w:rPr>
                <w:bCs/>
                <w:color w:val="000000"/>
                <w:sz w:val="24"/>
              </w:rPr>
              <w:t>Дата начала</w:t>
            </w:r>
            <w:r w:rsidRPr="00183EE3">
              <w:rPr>
                <w:bCs/>
                <w:color w:val="000000"/>
                <w:sz w:val="24"/>
              </w:rPr>
              <w:br/>
            </w:r>
          </w:p>
        </w:tc>
        <w:tc>
          <w:tcPr>
            <w:tcW w:w="671" w:type="pct"/>
            <w:tcBorders>
              <w:top w:val="single" w:sz="4" w:space="0" w:color="auto"/>
              <w:left w:val="nil"/>
              <w:bottom w:val="single" w:sz="4" w:space="0" w:color="auto"/>
              <w:right w:val="single" w:sz="8" w:space="0" w:color="auto"/>
            </w:tcBorders>
            <w:shd w:val="clear" w:color="auto" w:fill="auto"/>
            <w:vAlign w:val="center"/>
            <w:hideMark/>
          </w:tcPr>
          <w:p w14:paraId="5A2754C4" w14:textId="77777777" w:rsidR="005A456F" w:rsidRPr="00183EE3" w:rsidRDefault="005A456F" w:rsidP="0011302A">
            <w:pPr>
              <w:jc w:val="center"/>
              <w:rPr>
                <w:bCs/>
                <w:color w:val="000000"/>
                <w:sz w:val="24"/>
              </w:rPr>
            </w:pPr>
            <w:r w:rsidRPr="00183EE3">
              <w:rPr>
                <w:bCs/>
                <w:color w:val="000000"/>
                <w:sz w:val="24"/>
              </w:rPr>
              <w:t>Дата окончания</w:t>
            </w:r>
            <w:r w:rsidRPr="00183EE3">
              <w:rPr>
                <w:bCs/>
                <w:color w:val="000000"/>
                <w:sz w:val="24"/>
              </w:rPr>
              <w:br/>
            </w:r>
          </w:p>
        </w:tc>
      </w:tr>
      <w:tr w:rsidR="005A456F" w:rsidRPr="00183EE3" w14:paraId="58F856C4" w14:textId="77777777" w:rsidTr="006D577F">
        <w:trPr>
          <w:cantSplit/>
          <w:trHeight w:val="20"/>
        </w:trPr>
        <w:tc>
          <w:tcPr>
            <w:tcW w:w="361" w:type="pct"/>
            <w:tcBorders>
              <w:top w:val="single" w:sz="4" w:space="0" w:color="auto"/>
              <w:left w:val="single" w:sz="4" w:space="0" w:color="auto"/>
              <w:bottom w:val="single" w:sz="4" w:space="0" w:color="auto"/>
              <w:right w:val="single" w:sz="4" w:space="0" w:color="auto"/>
            </w:tcBorders>
            <w:shd w:val="clear" w:color="auto" w:fill="auto"/>
          </w:tcPr>
          <w:p w14:paraId="3ACEAB88" w14:textId="77777777" w:rsidR="005A456F" w:rsidRPr="00183EE3" w:rsidRDefault="005A456F" w:rsidP="0011302A">
            <w:pPr>
              <w:jc w:val="center"/>
              <w:rPr>
                <w:rFonts w:ascii="Calibri" w:hAnsi="Calibri" w:cs="Arial CYR"/>
                <w:color w:val="000000"/>
                <w:sz w:val="24"/>
              </w:rPr>
            </w:pPr>
            <w:r>
              <w:rPr>
                <w:rFonts w:ascii="Calibri" w:hAnsi="Calibri" w:cs="Arial CYR"/>
                <w:color w:val="000000"/>
                <w:sz w:val="24"/>
              </w:rPr>
              <w:t>1.</w:t>
            </w:r>
          </w:p>
        </w:tc>
        <w:tc>
          <w:tcPr>
            <w:tcW w:w="1028" w:type="pct"/>
            <w:tcBorders>
              <w:top w:val="single" w:sz="4" w:space="0" w:color="auto"/>
              <w:left w:val="nil"/>
              <w:bottom w:val="single" w:sz="4" w:space="0" w:color="auto"/>
              <w:right w:val="single" w:sz="4" w:space="0" w:color="auto"/>
            </w:tcBorders>
            <w:shd w:val="clear" w:color="auto" w:fill="auto"/>
          </w:tcPr>
          <w:p w14:paraId="25975AB2" w14:textId="77777777" w:rsidR="005A456F" w:rsidRPr="00183EE3" w:rsidRDefault="005A456F" w:rsidP="0011302A">
            <w:pPr>
              <w:rPr>
                <w:bCs/>
                <w:color w:val="000000"/>
                <w:sz w:val="24"/>
              </w:rPr>
            </w:pPr>
            <w:r>
              <w:rPr>
                <w:bCs/>
                <w:color w:val="000000"/>
                <w:sz w:val="24"/>
              </w:rPr>
              <w:t>Внешний тест на проникновение</w:t>
            </w:r>
            <w:r w:rsidRPr="006656E4">
              <w:rPr>
                <w:bCs/>
                <w:color w:val="000000"/>
                <w:sz w:val="24"/>
              </w:rPr>
              <w:t xml:space="preserve"> </w:t>
            </w:r>
          </w:p>
        </w:tc>
        <w:tc>
          <w:tcPr>
            <w:tcW w:w="2222" w:type="pct"/>
            <w:tcBorders>
              <w:top w:val="single" w:sz="4" w:space="0" w:color="auto"/>
              <w:left w:val="nil"/>
              <w:bottom w:val="single" w:sz="4" w:space="0" w:color="auto"/>
              <w:right w:val="single" w:sz="4" w:space="0" w:color="auto"/>
            </w:tcBorders>
            <w:shd w:val="clear" w:color="auto" w:fill="auto"/>
          </w:tcPr>
          <w:p w14:paraId="3A7F33C9" w14:textId="78A38D4E" w:rsidR="005A456F" w:rsidRPr="002A5DAD" w:rsidRDefault="005A456F" w:rsidP="0011302A">
            <w:pPr>
              <w:rPr>
                <w:color w:val="000000"/>
                <w:sz w:val="24"/>
              </w:rPr>
            </w:pPr>
            <w:r w:rsidRPr="002A5DAD">
              <w:rPr>
                <w:color w:val="000000"/>
                <w:sz w:val="24"/>
              </w:rPr>
              <w:t>1.</w:t>
            </w:r>
            <w:r w:rsidRPr="002A5DAD">
              <w:rPr>
                <w:color w:val="000000"/>
                <w:sz w:val="24"/>
              </w:rPr>
              <w:tab/>
              <w:t xml:space="preserve">Модель внешнего нарушителя </w:t>
            </w:r>
            <w:r w:rsidR="006D577F">
              <w:rPr>
                <w:color w:val="000000"/>
                <w:sz w:val="24"/>
              </w:rPr>
              <w:t>из сети Интернет, не обладающий</w:t>
            </w:r>
            <w:r w:rsidRPr="002A5DAD">
              <w:rPr>
                <w:color w:val="000000"/>
                <w:sz w:val="24"/>
              </w:rPr>
              <w:t xml:space="preserve"> знаниями о тести</w:t>
            </w:r>
            <w:r w:rsidR="006D577F">
              <w:rPr>
                <w:color w:val="000000"/>
                <w:sz w:val="24"/>
              </w:rPr>
              <w:t>руемой Системы и правами в ней</w:t>
            </w:r>
            <w:r w:rsidRPr="002A5DAD">
              <w:rPr>
                <w:color w:val="000000"/>
                <w:sz w:val="24"/>
              </w:rPr>
              <w:t>;</w:t>
            </w:r>
          </w:p>
          <w:p w14:paraId="3CF266AF" w14:textId="33924056" w:rsidR="005A456F" w:rsidRPr="00183EE3" w:rsidRDefault="005A456F" w:rsidP="0011302A">
            <w:pPr>
              <w:rPr>
                <w:color w:val="000000"/>
                <w:sz w:val="24"/>
              </w:rPr>
            </w:pPr>
            <w:r w:rsidRPr="002A5DAD">
              <w:rPr>
                <w:color w:val="000000"/>
                <w:sz w:val="24"/>
              </w:rPr>
              <w:t>2.</w:t>
            </w:r>
            <w:r w:rsidRPr="002A5DAD">
              <w:rPr>
                <w:color w:val="000000"/>
                <w:sz w:val="24"/>
              </w:rPr>
              <w:tab/>
              <w:t>Модель внешнего нарушите</w:t>
            </w:r>
            <w:r w:rsidR="006D577F">
              <w:rPr>
                <w:color w:val="000000"/>
                <w:sz w:val="24"/>
              </w:rPr>
              <w:t>ля из сети Интернет, обладающий</w:t>
            </w:r>
            <w:r w:rsidRPr="002A5DAD">
              <w:rPr>
                <w:color w:val="000000"/>
                <w:sz w:val="24"/>
              </w:rPr>
              <w:t xml:space="preserve"> правами и знаниями пользователя Системы.</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A5A180C" w14:textId="7D4A2630" w:rsidR="005A456F" w:rsidRPr="00183EE3" w:rsidRDefault="00693C54" w:rsidP="00693C54">
            <w:pPr>
              <w:ind w:left="101"/>
              <w:jc w:val="center"/>
              <w:rPr>
                <w:color w:val="000000"/>
                <w:sz w:val="24"/>
              </w:rPr>
            </w:pPr>
            <w:r>
              <w:rPr>
                <w:color w:val="000000"/>
                <w:sz w:val="24"/>
              </w:rPr>
              <w:t>С момента подписания договора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D596159" w14:textId="59ECA9DA" w:rsidR="005A456F" w:rsidRDefault="00693C54" w:rsidP="0011302A">
            <w:pPr>
              <w:jc w:val="center"/>
              <w:rPr>
                <w:color w:val="000000"/>
                <w:sz w:val="24"/>
              </w:rPr>
            </w:pPr>
            <w:r>
              <w:rPr>
                <w:color w:val="000000"/>
                <w:sz w:val="24"/>
              </w:rPr>
              <w:t>Не более 1</w:t>
            </w:r>
            <w:r w:rsidR="006D577F">
              <w:rPr>
                <w:color w:val="000000"/>
                <w:sz w:val="24"/>
              </w:rPr>
              <w:t xml:space="preserve"> (Одного)</w:t>
            </w:r>
            <w:r>
              <w:rPr>
                <w:color w:val="000000"/>
                <w:sz w:val="24"/>
              </w:rPr>
              <w:t xml:space="preserve"> месяца с даты подписания договора</w:t>
            </w:r>
          </w:p>
        </w:tc>
      </w:tr>
    </w:tbl>
    <w:p w14:paraId="4A258953" w14:textId="77777777" w:rsidR="005A456F" w:rsidRPr="00575436" w:rsidRDefault="005A456F" w:rsidP="005A456F">
      <w:pPr>
        <w:pStyle w:val="BodyText21"/>
        <w:spacing w:line="240" w:lineRule="auto"/>
        <w:ind w:left="-113"/>
        <w:jc w:val="left"/>
        <w:rPr>
          <w:rFonts w:ascii="Times New Roman CYR" w:hAnsi="Times New Roman CYR"/>
        </w:rPr>
      </w:pPr>
    </w:p>
    <w:p w14:paraId="1D12131D" w14:textId="77777777" w:rsidR="005A456F" w:rsidRDefault="005A456F" w:rsidP="005A456F"/>
    <w:p w14:paraId="4ADD33E9" w14:textId="0C678EC0" w:rsidR="005807CC" w:rsidRDefault="005807CC" w:rsidP="005A456F">
      <w:pPr>
        <w:pStyle w:val="10"/>
        <w:pageBreakBefore/>
        <w:widowControl w:val="0"/>
        <w:tabs>
          <w:tab w:val="left" w:pos="425"/>
          <w:tab w:val="left" w:pos="646"/>
          <w:tab w:val="left" w:pos="1213"/>
        </w:tabs>
        <w:adjustRightInd w:val="0"/>
        <w:spacing w:after="120" w:line="360" w:lineRule="atLeast"/>
        <w:ind w:left="0" w:firstLine="0"/>
        <w:jc w:val="both"/>
        <w:textAlignment w:val="baseline"/>
        <w:rPr>
          <w:sz w:val="24"/>
          <w:szCs w:val="24"/>
        </w:rPr>
        <w:sectPr w:rsidR="005807CC" w:rsidSect="000415DC">
          <w:headerReference w:type="default" r:id="rId22"/>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6" w:name="_ОБРАЗЦЫ_ФОРМ_И"/>
      <w:bookmarkStart w:id="87" w:name="_Toc465240947"/>
      <w:bookmarkEnd w:id="86"/>
      <w:r w:rsidRPr="00B85548">
        <w:rPr>
          <w:rStyle w:val="af8"/>
          <w:b/>
          <w:sz w:val="28"/>
        </w:rPr>
        <w:t>ОБРАЗЦЫ ФОРМ ДЛЯ ЗАПОЛНЕНИЯ УЧАСТНИКАМИ ПРОЦЕДУРЫ ЗАКУПКИ</w:t>
      </w:r>
      <w:bookmarkEnd w:id="87"/>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6D577F" w:rsidRPr="006D577F" w14:paraId="618A54F1" w14:textId="77777777" w:rsidTr="002900FD">
        <w:trPr>
          <w:trHeight w:val="470"/>
          <w:jc w:val="center"/>
        </w:trPr>
        <w:tc>
          <w:tcPr>
            <w:tcW w:w="836" w:type="dxa"/>
            <w:shd w:val="clear" w:color="000000" w:fill="auto"/>
            <w:vAlign w:val="center"/>
          </w:tcPr>
          <w:p w14:paraId="1A00BD81" w14:textId="77777777" w:rsidR="00C808BC" w:rsidRPr="006D577F" w:rsidRDefault="00C808BC" w:rsidP="003120C9">
            <w:pPr>
              <w:jc w:val="center"/>
            </w:pPr>
            <w:r w:rsidRPr="006D577F">
              <w:t>1</w:t>
            </w:r>
          </w:p>
        </w:tc>
        <w:tc>
          <w:tcPr>
            <w:tcW w:w="4693" w:type="dxa"/>
            <w:shd w:val="clear" w:color="000000" w:fill="auto"/>
            <w:vAlign w:val="center"/>
          </w:tcPr>
          <w:p w14:paraId="2972B397" w14:textId="2CAB37B2" w:rsidR="00C808BC" w:rsidRPr="006D577F" w:rsidRDefault="00E1739A" w:rsidP="006E0447">
            <w:pPr>
              <w:jc w:val="center"/>
            </w:pPr>
            <w:r w:rsidRPr="006D577F">
              <w:t>Цена договора</w:t>
            </w:r>
          </w:p>
        </w:tc>
        <w:tc>
          <w:tcPr>
            <w:tcW w:w="2127" w:type="dxa"/>
            <w:shd w:val="clear" w:color="000000" w:fill="auto"/>
            <w:vAlign w:val="center"/>
          </w:tcPr>
          <w:p w14:paraId="30606466" w14:textId="77777777" w:rsidR="00C808BC" w:rsidRPr="006D577F" w:rsidRDefault="00C808BC" w:rsidP="003120C9">
            <w:pPr>
              <w:jc w:val="center"/>
            </w:pPr>
            <w:r w:rsidRPr="006D577F">
              <w:t>руб.</w:t>
            </w:r>
          </w:p>
        </w:tc>
        <w:tc>
          <w:tcPr>
            <w:tcW w:w="1984" w:type="dxa"/>
            <w:shd w:val="clear" w:color="000000" w:fill="auto"/>
            <w:vAlign w:val="center"/>
          </w:tcPr>
          <w:p w14:paraId="7CF86DE6" w14:textId="77777777" w:rsidR="00C808BC" w:rsidRPr="006D577F"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577F">
        <w:trPr>
          <w:trHeight w:val="20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6D577F">
        <w:trPr>
          <w:trHeight w:val="199"/>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6D577F">
        <w:trPr>
          <w:trHeight w:val="20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09C2CC4C"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1" w:name="_ФОРМА_3._ОПИСЬ"/>
      <w:bookmarkEnd w:id="91"/>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3"/>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5235D7" w:rsidRDefault="005235D7" w:rsidP="00486ED5">
                            <w:r w:rsidRPr="00AE4917">
                              <w:t xml:space="preserve">Комиссия по закупочной деятельности </w:t>
                            </w:r>
                            <w:r>
                              <w:t>/Комиссия по аккредитации</w:t>
                            </w:r>
                          </w:p>
                          <w:p w14:paraId="199B95AD" w14:textId="77777777" w:rsidR="005235D7" w:rsidRDefault="005235D7" w:rsidP="00486ED5"/>
                          <w:p w14:paraId="00C9CC6B" w14:textId="7E4CC102" w:rsidR="005235D7" w:rsidRDefault="005235D7" w:rsidP="00486ED5">
                            <w:r>
                              <w:t>В зависимости от содержимого конверта:</w:t>
                            </w:r>
                          </w:p>
                          <w:p w14:paraId="4FECEBF1" w14:textId="38A3C886" w:rsidR="005235D7" w:rsidRDefault="005235D7" w:rsidP="00D2196C">
                            <w:pPr>
                              <w:pStyle w:val="afff4"/>
                              <w:numPr>
                                <w:ilvl w:val="0"/>
                                <w:numId w:val="17"/>
                              </w:numPr>
                            </w:pPr>
                            <w:r>
                              <w:t>АККРЕДИТАЦИЯ</w:t>
                            </w:r>
                          </w:p>
                          <w:p w14:paraId="61955326" w14:textId="5A039BE4" w:rsidR="005235D7" w:rsidRPr="00AE4917" w:rsidRDefault="005235D7" w:rsidP="00D2196C">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5235D7" w:rsidRDefault="005235D7" w:rsidP="00486ED5">
                      <w:r w:rsidRPr="00AE4917">
                        <w:t xml:space="preserve">Комиссия по закупочной деятельности </w:t>
                      </w:r>
                      <w:r>
                        <w:t>/Комиссия по аккредитации</w:t>
                      </w:r>
                    </w:p>
                    <w:p w14:paraId="199B95AD" w14:textId="77777777" w:rsidR="005235D7" w:rsidRDefault="005235D7" w:rsidP="00486ED5"/>
                    <w:p w14:paraId="00C9CC6B" w14:textId="7E4CC102" w:rsidR="005235D7" w:rsidRDefault="005235D7" w:rsidP="00486ED5">
                      <w:r>
                        <w:t>В зависимости от содержимого конверта:</w:t>
                      </w:r>
                    </w:p>
                    <w:p w14:paraId="4FECEBF1" w14:textId="38A3C886" w:rsidR="005235D7" w:rsidRDefault="005235D7" w:rsidP="00D2196C">
                      <w:pPr>
                        <w:pStyle w:val="afff4"/>
                        <w:numPr>
                          <w:ilvl w:val="0"/>
                          <w:numId w:val="17"/>
                        </w:numPr>
                      </w:pPr>
                      <w:r>
                        <w:t>АККРЕДИТАЦИЯ</w:t>
                      </w:r>
                    </w:p>
                    <w:p w14:paraId="61955326" w14:textId="5A039BE4" w:rsidR="005235D7" w:rsidRPr="00AE4917" w:rsidRDefault="005235D7" w:rsidP="00D2196C">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5235D7" w:rsidRPr="008D0025" w:rsidRDefault="005235D7" w:rsidP="00486ED5">
                            <w:pPr>
                              <w:rPr>
                                <w:rFonts w:ascii="Arial" w:hAnsi="Arial" w:cs="Arial"/>
                              </w:rPr>
                            </w:pPr>
                            <w:r>
                              <w:rPr>
                                <w:rFonts w:ascii="Arial" w:hAnsi="Arial" w:cs="Arial"/>
                              </w:rPr>
                              <w:t>Адрес подачи:</w:t>
                            </w:r>
                          </w:p>
                          <w:p w14:paraId="00FD9240" w14:textId="5A9F8B68" w:rsidR="005235D7" w:rsidRPr="006E58C7" w:rsidRDefault="005235D7"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w:t>
                            </w:r>
                            <w:r>
                              <w:rPr>
                                <w:rStyle w:val="affff9"/>
                                <w:rFonts w:cs="Arial"/>
                                <w:bCs/>
                                <w:iCs/>
                                <w:shd w:val="pct10" w:color="auto" w:fill="auto"/>
                              </w:rPr>
                              <w:t>]</w:t>
                            </w:r>
                          </w:p>
                          <w:p w14:paraId="1AE03FD3" w14:textId="77777777" w:rsidR="005235D7" w:rsidRPr="008D0025" w:rsidRDefault="005235D7"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5235D7" w:rsidRPr="008D0025" w:rsidRDefault="005235D7" w:rsidP="00486ED5">
                      <w:pPr>
                        <w:rPr>
                          <w:rFonts w:ascii="Arial" w:hAnsi="Arial" w:cs="Arial"/>
                        </w:rPr>
                      </w:pPr>
                      <w:r>
                        <w:rPr>
                          <w:rFonts w:ascii="Arial" w:hAnsi="Arial" w:cs="Arial"/>
                        </w:rPr>
                        <w:t>Адрес подачи:</w:t>
                      </w:r>
                    </w:p>
                    <w:p w14:paraId="00FD9240" w14:textId="5A9F8B68" w:rsidR="005235D7" w:rsidRPr="006E58C7" w:rsidRDefault="005235D7"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w:t>
                      </w:r>
                      <w:r>
                        <w:rPr>
                          <w:rStyle w:val="affff9"/>
                          <w:rFonts w:cs="Arial"/>
                          <w:bCs/>
                          <w:iCs/>
                          <w:shd w:val="pct10" w:color="auto" w:fill="auto"/>
                        </w:rPr>
                        <w:t>]</w:t>
                      </w:r>
                    </w:p>
                    <w:p w14:paraId="1AE03FD3" w14:textId="77777777" w:rsidR="005235D7" w:rsidRPr="008D0025" w:rsidRDefault="005235D7"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5235D7" w:rsidRDefault="005235D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5235D7" w:rsidRDefault="005235D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5235D7" w:rsidRDefault="005235D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5235D7" w:rsidRDefault="005235D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5235D7" w:rsidRDefault="005235D7"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5235D7" w:rsidRDefault="005235D7"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D910A"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1D94"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ED3FF"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5235D7" w:rsidRDefault="005235D7" w:rsidP="00486ED5">
                            <w:pPr>
                              <w:jc w:val="center"/>
                            </w:pPr>
                            <w:r>
                              <w:t>_________</w:t>
                            </w:r>
                          </w:p>
                          <w:p w14:paraId="5A4A2F33" w14:textId="77777777" w:rsidR="005235D7" w:rsidRPr="00191D86" w:rsidRDefault="005235D7"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5235D7" w:rsidRDefault="005235D7" w:rsidP="00486ED5">
                      <w:pPr>
                        <w:jc w:val="center"/>
                      </w:pPr>
                      <w:r>
                        <w:t>_________</w:t>
                      </w:r>
                    </w:p>
                    <w:p w14:paraId="5A4A2F33" w14:textId="77777777" w:rsidR="005235D7" w:rsidRPr="00191D86" w:rsidRDefault="005235D7"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640F6"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76ECE"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5235D7" w:rsidRPr="00191D86" w:rsidRDefault="005235D7" w:rsidP="00486ED5">
                            <w:pPr>
                              <w:jc w:val="center"/>
                              <w:rPr>
                                <w:rFonts w:ascii="Arial" w:hAnsi="Arial" w:cs="Arial"/>
                                <w:b/>
                              </w:rPr>
                            </w:pPr>
                          </w:p>
                          <w:p w14:paraId="7892D226" w14:textId="135D6AF4" w:rsidR="005235D7" w:rsidRPr="00486ED5" w:rsidRDefault="005235D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5235D7" w:rsidRPr="00191D86" w:rsidRDefault="005235D7"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5235D7" w:rsidRPr="00191D86" w:rsidRDefault="005235D7" w:rsidP="00486ED5">
                      <w:pPr>
                        <w:jc w:val="center"/>
                        <w:rPr>
                          <w:rFonts w:ascii="Arial" w:hAnsi="Arial" w:cs="Arial"/>
                          <w:b/>
                        </w:rPr>
                      </w:pPr>
                    </w:p>
                    <w:p w14:paraId="7892D226" w14:textId="135D6AF4" w:rsidR="005235D7" w:rsidRPr="00486ED5" w:rsidRDefault="005235D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5235D7" w:rsidRPr="00191D86" w:rsidRDefault="005235D7"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5235D7" w:rsidRPr="008D0025" w:rsidRDefault="005235D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5235D7" w:rsidRPr="00D377EA" w:rsidRDefault="005235D7"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5235D7" w:rsidRPr="008D0025" w:rsidRDefault="005235D7"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5235D7" w:rsidRPr="008D0025" w:rsidRDefault="005235D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5235D7" w:rsidRPr="00D377EA" w:rsidRDefault="005235D7"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5235D7" w:rsidRPr="008D0025" w:rsidRDefault="005235D7"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5235D7" w:rsidRDefault="005235D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5235D7" w:rsidRDefault="005235D7"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5235D7" w:rsidRDefault="005235D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5235D7" w:rsidRDefault="005235D7"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2" w:name="_Toc465240948"/>
      <w:r w:rsidRPr="00C20CF1">
        <w:t>ПРОЕКТ ДОГОВОРА</w:t>
      </w:r>
      <w:bookmarkEnd w:id="92"/>
    </w:p>
    <w:p w14:paraId="5F4A3E12" w14:textId="77777777" w:rsidR="00E1739A" w:rsidRDefault="00E1739A" w:rsidP="00E1739A">
      <w:pPr>
        <w:jc w:val="center"/>
        <w:rPr>
          <w:b/>
        </w:rPr>
      </w:pPr>
    </w:p>
    <w:p w14:paraId="32DEC699" w14:textId="77777777" w:rsidR="002977C9" w:rsidRPr="002977C9" w:rsidRDefault="002977C9" w:rsidP="002977C9"/>
    <w:p w14:paraId="27759D5F" w14:textId="77777777" w:rsidR="002977C9" w:rsidRPr="002977C9" w:rsidRDefault="002977C9" w:rsidP="002977C9"/>
    <w:p w14:paraId="66230B6B" w14:textId="01FB6BD3" w:rsidR="002977C9" w:rsidRPr="002977C9" w:rsidRDefault="002977C9" w:rsidP="002977C9">
      <w:pPr>
        <w:tabs>
          <w:tab w:val="left" w:pos="7594"/>
        </w:tabs>
        <w:ind w:left="610" w:hanging="610"/>
      </w:pPr>
      <w:r w:rsidRPr="002977C9">
        <w:t xml:space="preserve">г. Москва                                                                                                         </w:t>
      </w:r>
      <w:r w:rsidRPr="002977C9">
        <w:tab/>
        <w:t xml:space="preserve"> «____» __________2016 г.</w:t>
      </w:r>
    </w:p>
    <w:p w14:paraId="6979F3C4" w14:textId="77777777" w:rsidR="002977C9" w:rsidRPr="002977C9" w:rsidRDefault="002977C9" w:rsidP="002977C9">
      <w:pPr>
        <w:tabs>
          <w:tab w:val="left" w:pos="7594"/>
        </w:tabs>
      </w:pPr>
    </w:p>
    <w:p w14:paraId="068995A0" w14:textId="77777777" w:rsidR="002977C9" w:rsidRPr="002977C9" w:rsidRDefault="002977C9" w:rsidP="002977C9">
      <w:pPr>
        <w:ind w:firstLine="709"/>
        <w:jc w:val="both"/>
        <w:rPr>
          <w:color w:val="000000"/>
        </w:rPr>
      </w:pPr>
      <w:r w:rsidRPr="002977C9">
        <w:rPr>
          <w:b/>
          <w:color w:val="000000"/>
        </w:rPr>
        <w:t>Автономная некоммерческая организация «Агентство стратегических инициатив по продвижению новых проектов»</w:t>
      </w:r>
      <w:r w:rsidRPr="002977C9">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30/Д от 03.04.2017г., с одной</w:t>
      </w:r>
      <w:r w:rsidRPr="002977C9">
        <w:t xml:space="preserve"> стороны,</w:t>
      </w:r>
      <w:r w:rsidRPr="002977C9">
        <w:rPr>
          <w:b/>
          <w:color w:val="000000"/>
        </w:rPr>
        <w:t xml:space="preserve"> </w:t>
      </w:r>
      <w:r w:rsidRPr="002977C9">
        <w:t>и</w:t>
      </w:r>
      <w:r w:rsidRPr="002977C9">
        <w:rPr>
          <w:b/>
          <w:color w:val="000000"/>
        </w:rPr>
        <w:t xml:space="preserve"> </w:t>
      </w:r>
    </w:p>
    <w:p w14:paraId="673DD26C" w14:textId="5048EA7D" w:rsidR="002977C9" w:rsidRPr="002977C9" w:rsidRDefault="00942A4E" w:rsidP="002977C9">
      <w:pPr>
        <w:ind w:firstLine="708"/>
        <w:jc w:val="both"/>
        <w:rPr>
          <w:color w:val="000000"/>
        </w:rPr>
      </w:pPr>
      <w:r>
        <w:rPr>
          <w:b/>
          <w:bCs/>
        </w:rPr>
        <w:t>______________________________________</w:t>
      </w:r>
      <w:r w:rsidR="002977C9" w:rsidRPr="002977C9">
        <w:rPr>
          <w:color w:val="000000"/>
        </w:rPr>
        <w:t xml:space="preserve">, именуемое в дальнейшем «Исполнитель», в лице </w:t>
      </w:r>
      <w:r>
        <w:rPr>
          <w:color w:val="000000"/>
        </w:rPr>
        <w:t>_____________________________________________________________-</w:t>
      </w:r>
      <w:r w:rsidR="002977C9" w:rsidRPr="002977C9">
        <w:rPr>
          <w:color w:val="000000"/>
        </w:rPr>
        <w:t>, действующего на основании Устава, с другой стороны, далее совместно именуемые «Стороны», а по отдельности – «Сторона», заключили настоящий Договор о нижеследующем.</w:t>
      </w:r>
    </w:p>
    <w:p w14:paraId="49BE5505" w14:textId="77777777" w:rsidR="002977C9" w:rsidRPr="002977C9" w:rsidRDefault="002977C9" w:rsidP="002977C9">
      <w:pPr>
        <w:tabs>
          <w:tab w:val="left" w:pos="2644"/>
        </w:tabs>
        <w:jc w:val="both"/>
      </w:pPr>
    </w:p>
    <w:p w14:paraId="25D08E37" w14:textId="77777777" w:rsidR="002977C9" w:rsidRPr="002977C9" w:rsidRDefault="002977C9" w:rsidP="002977C9">
      <w:pPr>
        <w:widowControl w:val="0"/>
        <w:numPr>
          <w:ilvl w:val="0"/>
          <w:numId w:val="14"/>
        </w:numPr>
        <w:tabs>
          <w:tab w:val="clear" w:pos="1050"/>
          <w:tab w:val="left" w:pos="284"/>
        </w:tabs>
        <w:autoSpaceDE w:val="0"/>
        <w:autoSpaceDN w:val="0"/>
        <w:adjustRightInd w:val="0"/>
        <w:ind w:left="0" w:firstLine="0"/>
        <w:jc w:val="center"/>
        <w:rPr>
          <w:b/>
          <w:bCs/>
        </w:rPr>
      </w:pPr>
      <w:r w:rsidRPr="002977C9">
        <w:rPr>
          <w:b/>
          <w:bCs/>
        </w:rPr>
        <w:t>ПРЕДМЕТ ДОГОВОРА</w:t>
      </w:r>
    </w:p>
    <w:p w14:paraId="4CEC8EF3" w14:textId="77777777" w:rsidR="002977C9" w:rsidRPr="002977C9" w:rsidRDefault="002977C9" w:rsidP="002977C9">
      <w:pPr>
        <w:tabs>
          <w:tab w:val="left" w:pos="360"/>
        </w:tabs>
        <w:autoSpaceDN w:val="0"/>
        <w:adjustRightInd w:val="0"/>
        <w:jc w:val="center"/>
        <w:rPr>
          <w:b/>
          <w:bCs/>
        </w:rPr>
      </w:pPr>
    </w:p>
    <w:p w14:paraId="2A34D83F" w14:textId="77777777" w:rsidR="002977C9" w:rsidRPr="002977C9" w:rsidRDefault="002977C9" w:rsidP="002977C9">
      <w:pPr>
        <w:pStyle w:val="afff4"/>
        <w:numPr>
          <w:ilvl w:val="1"/>
          <w:numId w:val="14"/>
        </w:numPr>
        <w:tabs>
          <w:tab w:val="clear" w:pos="1631"/>
          <w:tab w:val="num" w:pos="0"/>
        </w:tabs>
        <w:ind w:left="0" w:firstLine="709"/>
        <w:jc w:val="both"/>
        <w:rPr>
          <w:color w:val="000000"/>
        </w:rPr>
      </w:pPr>
      <w:r w:rsidRPr="002977C9">
        <w:rPr>
          <w:color w:val="000000"/>
        </w:rPr>
        <w:t>По настоящему Договору Исполнитель обязуется оказать услуги по</w:t>
      </w:r>
      <w:r w:rsidRPr="002977C9">
        <w:t xml:space="preserve"> внешнему тестированию на незаконное проникновение для информационной системы </w:t>
      </w:r>
      <w:r w:rsidRPr="002977C9">
        <w:rPr>
          <w:lang w:val="en-US"/>
        </w:rPr>
        <w:t>Leader</w:t>
      </w:r>
      <w:r w:rsidRPr="002977C9">
        <w:t>-</w:t>
      </w:r>
      <w:r w:rsidRPr="002977C9">
        <w:rPr>
          <w:lang w:val="en-US"/>
        </w:rPr>
        <w:t>ID</w:t>
      </w:r>
      <w:r w:rsidRPr="002977C9">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4858A5CE" w14:textId="77777777" w:rsidR="002977C9" w:rsidRPr="002977C9" w:rsidRDefault="002977C9" w:rsidP="002977C9">
      <w:pPr>
        <w:pStyle w:val="afff4"/>
        <w:numPr>
          <w:ilvl w:val="1"/>
          <w:numId w:val="14"/>
        </w:numPr>
        <w:tabs>
          <w:tab w:val="clear" w:pos="1631"/>
          <w:tab w:val="num" w:pos="0"/>
        </w:tabs>
        <w:ind w:left="57" w:firstLine="652"/>
        <w:contextualSpacing w:val="0"/>
        <w:jc w:val="both"/>
        <w:rPr>
          <w:color w:val="000000"/>
        </w:rPr>
      </w:pPr>
      <w:r w:rsidRPr="002977C9">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0BDD9D2A" w14:textId="77777777" w:rsidR="002977C9" w:rsidRPr="002977C9" w:rsidRDefault="002977C9" w:rsidP="002977C9">
      <w:pPr>
        <w:ind w:left="57" w:firstLine="651"/>
        <w:jc w:val="both"/>
        <w:rPr>
          <w:color w:val="000000"/>
        </w:rPr>
      </w:pPr>
      <w:r w:rsidRPr="002977C9">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FE3191E" w14:textId="77777777" w:rsidR="002977C9" w:rsidRPr="002977C9" w:rsidRDefault="002977C9" w:rsidP="002977C9">
      <w:pPr>
        <w:ind w:firstLine="709"/>
        <w:jc w:val="both"/>
        <w:rPr>
          <w:color w:val="000000"/>
        </w:rPr>
      </w:pPr>
      <w:r w:rsidRPr="002977C9">
        <w:rPr>
          <w:color w:val="000000"/>
        </w:rPr>
        <w:t xml:space="preserve">  </w:t>
      </w:r>
    </w:p>
    <w:p w14:paraId="56476AF7" w14:textId="77777777" w:rsidR="002977C9" w:rsidRPr="002977C9" w:rsidRDefault="002977C9" w:rsidP="002977C9">
      <w:pPr>
        <w:jc w:val="center"/>
        <w:rPr>
          <w:b/>
          <w:bCs/>
        </w:rPr>
      </w:pPr>
      <w:r w:rsidRPr="002977C9">
        <w:rPr>
          <w:b/>
          <w:bCs/>
        </w:rPr>
        <w:t>2. СТОИМОСТЬ УСЛУГ И ПОРЯДОК РАСЧЕТОВ</w:t>
      </w:r>
    </w:p>
    <w:p w14:paraId="0CDF621F" w14:textId="77777777" w:rsidR="002977C9" w:rsidRPr="002977C9" w:rsidRDefault="002977C9" w:rsidP="002977C9">
      <w:pPr>
        <w:jc w:val="center"/>
        <w:rPr>
          <w:b/>
          <w:bCs/>
        </w:rPr>
      </w:pPr>
    </w:p>
    <w:p w14:paraId="70C3F150" w14:textId="77777777" w:rsidR="002977C9" w:rsidRPr="002977C9" w:rsidRDefault="002977C9" w:rsidP="002977C9">
      <w:pPr>
        <w:ind w:firstLine="709"/>
        <w:jc w:val="both"/>
        <w:rPr>
          <w:color w:val="000000"/>
        </w:rPr>
      </w:pPr>
      <w:r w:rsidRPr="002977C9">
        <w:rPr>
          <w:color w:val="000000"/>
        </w:rPr>
        <w:t xml:space="preserve">2.1. </w:t>
      </w:r>
      <w:r w:rsidRPr="002977C9">
        <w:t>Общая стоимость услуг по настоящему Договору составляет ________________________________, в том числе НДС 18% в размере ______________________________.</w:t>
      </w:r>
      <w:r w:rsidRPr="002977C9">
        <w:rPr>
          <w:color w:val="000000"/>
        </w:rPr>
        <w:t xml:space="preserve"> </w:t>
      </w:r>
    </w:p>
    <w:p w14:paraId="280D70CA" w14:textId="4B52B37E" w:rsidR="002977C9" w:rsidRPr="002977C9" w:rsidRDefault="002977C9" w:rsidP="002977C9">
      <w:pPr>
        <w:pStyle w:val="afff4"/>
        <w:tabs>
          <w:tab w:val="left" w:pos="0"/>
        </w:tabs>
        <w:ind w:left="0" w:firstLine="709"/>
        <w:contextualSpacing w:val="0"/>
        <w:jc w:val="both"/>
        <w:rPr>
          <w:lang w:eastAsia="en-US"/>
        </w:rPr>
      </w:pPr>
      <w:r w:rsidRPr="002977C9">
        <w:rPr>
          <w:color w:val="000000"/>
        </w:rPr>
        <w:t>2.2.</w:t>
      </w:r>
      <w:r w:rsidRPr="002977C9">
        <w:rPr>
          <w:lang w:eastAsia="en-US"/>
        </w:rPr>
        <w:t xml:space="preserve"> Оплата услуг производится в следующем порядке: 100% о</w:t>
      </w:r>
      <w:r w:rsidRPr="002977C9">
        <w:t xml:space="preserve">плата производится путем перечисления денежных средств на счет Исполнителя на основании счета, по факту выполнения </w:t>
      </w:r>
      <w:r w:rsidR="005235D7" w:rsidRPr="002977C9">
        <w:t>услуг.</w:t>
      </w:r>
    </w:p>
    <w:p w14:paraId="26ACD06C" w14:textId="77777777" w:rsidR="002977C9" w:rsidRPr="002977C9" w:rsidRDefault="002977C9" w:rsidP="002977C9">
      <w:pPr>
        <w:ind w:firstLine="709"/>
        <w:jc w:val="both"/>
      </w:pPr>
      <w:r w:rsidRPr="002977C9">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EC48D4F" w14:textId="77777777" w:rsidR="002977C9" w:rsidRPr="002977C9" w:rsidRDefault="002977C9" w:rsidP="002977C9">
      <w:pPr>
        <w:ind w:firstLine="709"/>
        <w:jc w:val="both"/>
        <w:rPr>
          <w:color w:val="000000"/>
        </w:rPr>
      </w:pPr>
      <w:r w:rsidRPr="002977C9">
        <w:t xml:space="preserve">2.4. </w:t>
      </w:r>
      <w:r w:rsidRPr="002977C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56DF3E0" w14:textId="77777777" w:rsidR="002977C9" w:rsidRPr="002977C9" w:rsidRDefault="002977C9" w:rsidP="002977C9">
      <w:pPr>
        <w:ind w:firstLine="709"/>
        <w:jc w:val="both"/>
        <w:rPr>
          <w:color w:val="000000"/>
        </w:rPr>
      </w:pPr>
    </w:p>
    <w:p w14:paraId="4631D2F5" w14:textId="77777777" w:rsidR="002977C9" w:rsidRPr="002977C9" w:rsidRDefault="002977C9" w:rsidP="002977C9">
      <w:pPr>
        <w:jc w:val="center"/>
        <w:rPr>
          <w:b/>
          <w:bCs/>
        </w:rPr>
      </w:pPr>
      <w:r w:rsidRPr="002977C9">
        <w:rPr>
          <w:b/>
          <w:bCs/>
        </w:rPr>
        <w:t>3. ПОРЯДОК СДАЧИ-ПРИЕМКИ УСЛУГ</w:t>
      </w:r>
    </w:p>
    <w:p w14:paraId="0076E124" w14:textId="77777777" w:rsidR="002977C9" w:rsidRPr="002977C9" w:rsidRDefault="002977C9" w:rsidP="002977C9">
      <w:pPr>
        <w:jc w:val="center"/>
        <w:rPr>
          <w:b/>
          <w:bCs/>
        </w:rPr>
      </w:pPr>
    </w:p>
    <w:p w14:paraId="6BA7D746" w14:textId="15A201E8" w:rsidR="002977C9" w:rsidRPr="002977C9" w:rsidRDefault="002977C9" w:rsidP="002977C9">
      <w:pPr>
        <w:ind w:firstLine="709"/>
        <w:jc w:val="both"/>
        <w:rPr>
          <w:color w:val="000000"/>
        </w:rPr>
      </w:pPr>
      <w:r w:rsidRPr="002977C9">
        <w:rPr>
          <w:color w:val="000000"/>
        </w:rPr>
        <w:t>3.1. Исполнитель обязан оказать Заказчику услуги в соответствии с Техническим заданием (Приложение №1 к настоящему Договору) и Календарны</w:t>
      </w:r>
      <w:r w:rsidR="005235D7">
        <w:rPr>
          <w:color w:val="000000"/>
        </w:rPr>
        <w:t xml:space="preserve">м планом оказания услуг </w:t>
      </w:r>
      <w:r w:rsidRPr="002977C9">
        <w:rPr>
          <w:color w:val="000000"/>
        </w:rPr>
        <w:t>(Приложение №2 к настоящему Договору).</w:t>
      </w:r>
    </w:p>
    <w:p w14:paraId="20FA9749" w14:textId="600A053B" w:rsidR="002977C9" w:rsidRPr="002977C9" w:rsidRDefault="002977C9" w:rsidP="002977C9">
      <w:pPr>
        <w:ind w:firstLine="709"/>
        <w:jc w:val="both"/>
        <w:rPr>
          <w:color w:val="000000"/>
        </w:rPr>
      </w:pPr>
      <w:r w:rsidRPr="002977C9">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5235D7" w:rsidRPr="002977C9">
        <w:rPr>
          <w:color w:val="000000"/>
        </w:rPr>
        <w:t>Исполнителем Заказчику</w:t>
      </w:r>
      <w:r w:rsidRPr="002977C9">
        <w:rPr>
          <w:color w:val="000000"/>
        </w:rPr>
        <w:t xml:space="preserve"> акта сдачи-приемки оказанных услуг и отчета об оказанных услугах на бумажном и/или электронном носителе.</w:t>
      </w:r>
    </w:p>
    <w:p w14:paraId="488A9E77" w14:textId="32B6A124" w:rsidR="002977C9" w:rsidRPr="002977C9" w:rsidRDefault="002977C9" w:rsidP="002977C9">
      <w:pPr>
        <w:ind w:firstLine="709"/>
        <w:jc w:val="both"/>
        <w:rPr>
          <w:color w:val="000000"/>
        </w:rPr>
      </w:pPr>
      <w:r w:rsidRPr="002977C9">
        <w:rPr>
          <w:color w:val="000000"/>
        </w:rPr>
        <w:t xml:space="preserve">3.3. Заказчик обязан принять результаты по акту сдачи-приемки оказанных </w:t>
      </w:r>
      <w:r w:rsidR="005235D7" w:rsidRPr="002977C9">
        <w:rPr>
          <w:color w:val="000000"/>
        </w:rPr>
        <w:t>услуг в</w:t>
      </w:r>
      <w:r w:rsidRPr="002977C9">
        <w:rPr>
          <w:color w:val="000000"/>
        </w:rPr>
        <w:t xml:space="preserve"> течение 10 (Десяти) рабочих дней со дня его получения. </w:t>
      </w:r>
    </w:p>
    <w:p w14:paraId="08EE17FF" w14:textId="77777777" w:rsidR="002977C9" w:rsidRPr="002977C9" w:rsidRDefault="002977C9" w:rsidP="002977C9">
      <w:pPr>
        <w:ind w:firstLine="709"/>
        <w:jc w:val="both"/>
        <w:rPr>
          <w:color w:val="000000"/>
        </w:rPr>
      </w:pPr>
      <w:r w:rsidRPr="002977C9">
        <w:rPr>
          <w:color w:val="000000"/>
        </w:rPr>
        <w:t>3.4. При отсутствии замечаний Заказчик направляет Исполнителю подписанный акт сдачи-приемки оказанных услуг.</w:t>
      </w:r>
    </w:p>
    <w:p w14:paraId="311B402B" w14:textId="2BD3B109" w:rsidR="002977C9" w:rsidRPr="002977C9" w:rsidRDefault="002977C9" w:rsidP="002977C9">
      <w:pPr>
        <w:ind w:firstLine="709"/>
        <w:jc w:val="both"/>
        <w:rPr>
          <w:color w:val="000000"/>
        </w:rPr>
      </w:pPr>
      <w:r w:rsidRPr="002977C9">
        <w:rPr>
          <w:color w:val="000000"/>
        </w:rPr>
        <w:t xml:space="preserve">3.5. В случае обнаружения недостатков в оказанных услугах, Заказчик в течение 5 (Пяти) рабочих дней </w:t>
      </w:r>
      <w:r w:rsidR="005235D7" w:rsidRPr="002977C9">
        <w:rPr>
          <w:color w:val="000000"/>
        </w:rPr>
        <w:t>после истечения,</w:t>
      </w:r>
      <w:r w:rsidRPr="002977C9">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D7983BD" w14:textId="77777777" w:rsidR="002977C9" w:rsidRPr="002977C9" w:rsidRDefault="002977C9" w:rsidP="002977C9">
      <w:pPr>
        <w:ind w:firstLine="709"/>
        <w:jc w:val="both"/>
        <w:rPr>
          <w:color w:val="000000"/>
        </w:rPr>
      </w:pPr>
      <w:r w:rsidRPr="002977C9">
        <w:rPr>
          <w:color w:val="000000"/>
        </w:rPr>
        <w:t xml:space="preserve">3.6. Исполнитель устраняет недостатки оказанных услуг в согласовываемые Сторонами сроки. </w:t>
      </w:r>
    </w:p>
    <w:p w14:paraId="39BFECDC" w14:textId="77777777" w:rsidR="002977C9" w:rsidRPr="002977C9" w:rsidRDefault="002977C9" w:rsidP="002977C9">
      <w:pPr>
        <w:ind w:firstLine="709"/>
        <w:jc w:val="both"/>
        <w:rPr>
          <w:color w:val="000000"/>
        </w:rPr>
      </w:pPr>
      <w:r w:rsidRPr="002977C9">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2EE8FDD" w14:textId="77777777" w:rsidR="002977C9" w:rsidRPr="002977C9" w:rsidRDefault="002977C9" w:rsidP="002977C9">
      <w:pPr>
        <w:jc w:val="center"/>
      </w:pPr>
    </w:p>
    <w:p w14:paraId="6511BFE3" w14:textId="77777777" w:rsidR="002977C9" w:rsidRPr="002977C9" w:rsidRDefault="002977C9" w:rsidP="002977C9">
      <w:pPr>
        <w:jc w:val="center"/>
        <w:rPr>
          <w:b/>
          <w:bCs/>
        </w:rPr>
      </w:pPr>
      <w:r w:rsidRPr="002977C9">
        <w:rPr>
          <w:b/>
          <w:bCs/>
        </w:rPr>
        <w:t>4. ПРАВА И ОБЯЗАННОСТИ СТОРОН</w:t>
      </w:r>
    </w:p>
    <w:p w14:paraId="74FB66EA" w14:textId="77777777" w:rsidR="002977C9" w:rsidRPr="002977C9" w:rsidRDefault="002977C9" w:rsidP="002977C9">
      <w:pPr>
        <w:jc w:val="center"/>
        <w:rPr>
          <w:b/>
          <w:bCs/>
        </w:rPr>
      </w:pPr>
    </w:p>
    <w:p w14:paraId="6BA81E15" w14:textId="77777777" w:rsidR="002977C9" w:rsidRPr="002977C9" w:rsidRDefault="002977C9" w:rsidP="002977C9">
      <w:pPr>
        <w:ind w:firstLine="709"/>
        <w:jc w:val="both"/>
        <w:rPr>
          <w:color w:val="000000"/>
        </w:rPr>
      </w:pPr>
      <w:r w:rsidRPr="002977C9">
        <w:rPr>
          <w:color w:val="000000"/>
        </w:rPr>
        <w:t xml:space="preserve">4.1. Заказчик обязуется: </w:t>
      </w:r>
    </w:p>
    <w:p w14:paraId="2B970E3B" w14:textId="77777777" w:rsidR="002977C9" w:rsidRPr="002977C9" w:rsidRDefault="002977C9" w:rsidP="002977C9">
      <w:pPr>
        <w:ind w:firstLine="709"/>
        <w:jc w:val="both"/>
        <w:rPr>
          <w:color w:val="000000"/>
        </w:rPr>
      </w:pPr>
      <w:r w:rsidRPr="002977C9">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D09B7FC" w14:textId="77777777" w:rsidR="002977C9" w:rsidRPr="002977C9" w:rsidRDefault="002977C9" w:rsidP="002977C9">
      <w:pPr>
        <w:ind w:firstLine="709"/>
        <w:jc w:val="both"/>
        <w:rPr>
          <w:color w:val="000000"/>
        </w:rPr>
      </w:pPr>
      <w:r w:rsidRPr="002977C9">
        <w:rPr>
          <w:color w:val="000000"/>
        </w:rPr>
        <w:t>4.1.2. Оплатить Исполнителю оказанные в полном соответствии с настоящим Договором услуги.</w:t>
      </w:r>
    </w:p>
    <w:p w14:paraId="58E4347C" w14:textId="77777777" w:rsidR="002977C9" w:rsidRPr="002977C9" w:rsidRDefault="002977C9" w:rsidP="002977C9">
      <w:pPr>
        <w:ind w:firstLine="709"/>
        <w:jc w:val="both"/>
        <w:rPr>
          <w:color w:val="000000"/>
        </w:rPr>
      </w:pPr>
      <w:r w:rsidRPr="002977C9">
        <w:rPr>
          <w:color w:val="000000"/>
        </w:rPr>
        <w:t>4.2. Заказчик вправе:</w:t>
      </w:r>
    </w:p>
    <w:p w14:paraId="45BE4F24" w14:textId="77777777" w:rsidR="002977C9" w:rsidRPr="002977C9" w:rsidRDefault="002977C9" w:rsidP="002977C9">
      <w:pPr>
        <w:ind w:firstLine="709"/>
        <w:jc w:val="both"/>
        <w:rPr>
          <w:color w:val="000000"/>
        </w:rPr>
      </w:pPr>
      <w:r w:rsidRPr="002977C9">
        <w:rPr>
          <w:color w:val="000000"/>
        </w:rPr>
        <w:t>4.2.1. Требовать предоставления ему всей информации о ходе исполнения настоящего Договора;</w:t>
      </w:r>
    </w:p>
    <w:p w14:paraId="30EEE69B" w14:textId="77777777" w:rsidR="002977C9" w:rsidRPr="002977C9" w:rsidRDefault="002977C9" w:rsidP="002977C9">
      <w:pPr>
        <w:ind w:firstLine="709"/>
        <w:jc w:val="both"/>
        <w:rPr>
          <w:color w:val="000000"/>
        </w:rPr>
      </w:pPr>
      <w:r w:rsidRPr="002977C9">
        <w:rPr>
          <w:color w:val="000000"/>
        </w:rPr>
        <w:t xml:space="preserve">4.2.2. </w:t>
      </w:r>
      <w:r w:rsidRPr="002977C9">
        <w:rPr>
          <w:color w:val="000000"/>
          <w:spacing w:val="-3"/>
        </w:rPr>
        <w:t xml:space="preserve">Осуществлять контроль соблюдения Исполнителем сроков и качества оказания услуг; </w:t>
      </w:r>
      <w:r w:rsidRPr="002977C9">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8118992" w14:textId="77777777" w:rsidR="002977C9" w:rsidRPr="002977C9" w:rsidRDefault="002977C9" w:rsidP="002977C9">
      <w:pPr>
        <w:ind w:firstLine="709"/>
        <w:jc w:val="both"/>
        <w:rPr>
          <w:color w:val="000000"/>
        </w:rPr>
      </w:pPr>
      <w:r w:rsidRPr="002977C9">
        <w:rPr>
          <w:color w:val="000000"/>
        </w:rPr>
        <w:t>4.3. Исполнитель обязуется:</w:t>
      </w:r>
    </w:p>
    <w:p w14:paraId="33D787E5" w14:textId="77777777" w:rsidR="002977C9" w:rsidRPr="002977C9" w:rsidRDefault="002977C9" w:rsidP="002977C9">
      <w:pPr>
        <w:ind w:firstLine="709"/>
        <w:jc w:val="both"/>
        <w:rPr>
          <w:color w:val="000000"/>
        </w:rPr>
      </w:pPr>
      <w:r w:rsidRPr="002977C9">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E853E92" w14:textId="77777777" w:rsidR="002977C9" w:rsidRPr="002977C9" w:rsidRDefault="002977C9" w:rsidP="002977C9">
      <w:pPr>
        <w:ind w:firstLine="709"/>
        <w:jc w:val="both"/>
        <w:rPr>
          <w:color w:val="000000"/>
        </w:rPr>
      </w:pPr>
      <w:r w:rsidRPr="002977C9">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8BE53D7" w14:textId="77777777" w:rsidR="002977C9" w:rsidRPr="002977C9" w:rsidRDefault="002977C9" w:rsidP="002977C9">
      <w:pPr>
        <w:ind w:firstLine="709"/>
        <w:jc w:val="both"/>
        <w:rPr>
          <w:color w:val="000000"/>
        </w:rPr>
      </w:pPr>
      <w:r w:rsidRPr="002977C9">
        <w:rPr>
          <w:color w:val="000000"/>
        </w:rPr>
        <w:t xml:space="preserve">4.3.3. </w:t>
      </w:r>
      <w:r w:rsidRPr="002977C9">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8A308B2" w14:textId="77777777" w:rsidR="002977C9" w:rsidRPr="002977C9" w:rsidRDefault="002977C9" w:rsidP="002977C9">
      <w:pPr>
        <w:ind w:firstLine="709"/>
        <w:jc w:val="both"/>
        <w:rPr>
          <w:color w:val="000000"/>
        </w:rPr>
      </w:pPr>
      <w:r w:rsidRPr="002977C9">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19140DE" w14:textId="77777777" w:rsidR="002977C9" w:rsidRPr="002977C9" w:rsidRDefault="002977C9" w:rsidP="002977C9">
      <w:pPr>
        <w:ind w:firstLine="709"/>
        <w:jc w:val="both"/>
        <w:rPr>
          <w:color w:val="000000"/>
        </w:rPr>
      </w:pPr>
      <w:r w:rsidRPr="002977C9">
        <w:rPr>
          <w:color w:val="000000"/>
        </w:rPr>
        <w:t>4.4. Исполнитель вправе:</w:t>
      </w:r>
    </w:p>
    <w:p w14:paraId="6C728B4B" w14:textId="77777777" w:rsidR="002977C9" w:rsidRPr="002977C9" w:rsidRDefault="002977C9" w:rsidP="002977C9">
      <w:pPr>
        <w:ind w:firstLine="709"/>
        <w:jc w:val="both"/>
        <w:rPr>
          <w:color w:val="000000"/>
        </w:rPr>
      </w:pPr>
      <w:r w:rsidRPr="002977C9">
        <w:rPr>
          <w:color w:val="000000"/>
        </w:rPr>
        <w:t>4.4.1. Оказать услуги раньше установленной даты;</w:t>
      </w:r>
    </w:p>
    <w:p w14:paraId="0156A5D3" w14:textId="77777777" w:rsidR="002977C9" w:rsidRPr="002977C9" w:rsidRDefault="002977C9" w:rsidP="002977C9">
      <w:pPr>
        <w:ind w:firstLine="709"/>
        <w:jc w:val="both"/>
        <w:rPr>
          <w:color w:val="000000"/>
        </w:rPr>
      </w:pPr>
      <w:r w:rsidRPr="002977C9">
        <w:rPr>
          <w:color w:val="000000"/>
        </w:rPr>
        <w:t>4.4.2. Расширить объем оказания услуг по настоящему Договору, без компенсации со стороны Заказчика.</w:t>
      </w:r>
    </w:p>
    <w:p w14:paraId="74244094" w14:textId="77777777" w:rsidR="002977C9" w:rsidRPr="002977C9" w:rsidRDefault="002977C9" w:rsidP="002977C9">
      <w:pPr>
        <w:ind w:firstLine="709"/>
        <w:jc w:val="both"/>
        <w:rPr>
          <w:color w:val="000000"/>
        </w:rPr>
      </w:pPr>
      <w:r w:rsidRPr="002977C9">
        <w:rPr>
          <w:color w:val="000000"/>
        </w:rPr>
        <w:t xml:space="preserve">4.4.3. </w:t>
      </w:r>
      <w:r w:rsidRPr="002977C9">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2DCE5F0F" w14:textId="77777777" w:rsidR="002977C9" w:rsidRPr="002977C9" w:rsidRDefault="002977C9" w:rsidP="002977C9">
      <w:pPr>
        <w:jc w:val="center"/>
        <w:rPr>
          <w:b/>
          <w:bCs/>
        </w:rPr>
      </w:pPr>
    </w:p>
    <w:p w14:paraId="61219A0A" w14:textId="77777777" w:rsidR="002977C9" w:rsidRPr="002977C9" w:rsidRDefault="002977C9" w:rsidP="002977C9">
      <w:pPr>
        <w:jc w:val="center"/>
        <w:rPr>
          <w:b/>
          <w:bCs/>
        </w:rPr>
      </w:pPr>
      <w:r w:rsidRPr="002977C9">
        <w:rPr>
          <w:b/>
          <w:bCs/>
        </w:rPr>
        <w:t>5. ОТВЕТСТВЕННОСТЬ СТОРОН</w:t>
      </w:r>
    </w:p>
    <w:p w14:paraId="611F586F" w14:textId="77777777" w:rsidR="002977C9" w:rsidRPr="002977C9" w:rsidRDefault="002977C9" w:rsidP="002977C9">
      <w:pPr>
        <w:jc w:val="center"/>
        <w:rPr>
          <w:b/>
          <w:bCs/>
        </w:rPr>
      </w:pPr>
    </w:p>
    <w:p w14:paraId="0A907C42" w14:textId="77777777" w:rsidR="002977C9" w:rsidRPr="002977C9" w:rsidRDefault="002977C9" w:rsidP="002977C9">
      <w:pPr>
        <w:ind w:firstLine="709"/>
        <w:jc w:val="both"/>
        <w:rPr>
          <w:color w:val="000000"/>
        </w:rPr>
      </w:pPr>
      <w:r w:rsidRPr="002977C9">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3FBB2F6" w14:textId="77777777" w:rsidR="002977C9" w:rsidRPr="002977C9" w:rsidRDefault="002977C9" w:rsidP="002977C9">
      <w:pPr>
        <w:ind w:firstLine="709"/>
        <w:jc w:val="both"/>
        <w:rPr>
          <w:color w:val="000000"/>
        </w:rPr>
      </w:pPr>
      <w:r w:rsidRPr="002977C9">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A0D700B" w14:textId="77777777" w:rsidR="002977C9" w:rsidRPr="002977C9" w:rsidRDefault="002977C9" w:rsidP="002977C9">
      <w:pPr>
        <w:ind w:firstLine="709"/>
        <w:jc w:val="both"/>
        <w:rPr>
          <w:color w:val="000000"/>
        </w:rPr>
      </w:pPr>
      <w:r w:rsidRPr="002977C9">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0902653" w14:textId="77777777" w:rsidR="002977C9" w:rsidRPr="002977C9" w:rsidRDefault="002977C9" w:rsidP="002977C9">
      <w:pPr>
        <w:ind w:firstLine="709"/>
        <w:jc w:val="both"/>
        <w:rPr>
          <w:color w:val="000000"/>
        </w:rPr>
      </w:pPr>
      <w:r w:rsidRPr="002977C9">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51AE6D7" w14:textId="77777777" w:rsidR="002977C9" w:rsidRPr="002977C9" w:rsidRDefault="002977C9" w:rsidP="002977C9">
      <w:pPr>
        <w:jc w:val="both"/>
        <w:rPr>
          <w:color w:val="000000"/>
        </w:rPr>
      </w:pPr>
    </w:p>
    <w:p w14:paraId="641691C8" w14:textId="77777777" w:rsidR="002977C9" w:rsidRPr="002977C9" w:rsidRDefault="002977C9" w:rsidP="002977C9">
      <w:pPr>
        <w:jc w:val="center"/>
        <w:rPr>
          <w:b/>
          <w:bCs/>
        </w:rPr>
      </w:pPr>
      <w:r w:rsidRPr="002977C9">
        <w:rPr>
          <w:b/>
          <w:bCs/>
        </w:rPr>
        <w:t>6. ПРАВА СТОРОН НА РЕЗУЛЬТАТЫ УСЛУГ</w:t>
      </w:r>
    </w:p>
    <w:p w14:paraId="50E39C87" w14:textId="77777777" w:rsidR="002977C9" w:rsidRPr="002977C9" w:rsidRDefault="002977C9" w:rsidP="002977C9">
      <w:pPr>
        <w:jc w:val="center"/>
        <w:rPr>
          <w:b/>
          <w:bCs/>
        </w:rPr>
      </w:pPr>
    </w:p>
    <w:p w14:paraId="46F8DABB" w14:textId="77777777" w:rsidR="002977C9" w:rsidRPr="002977C9" w:rsidRDefault="002977C9" w:rsidP="002977C9">
      <w:pPr>
        <w:ind w:firstLine="709"/>
        <w:jc w:val="both"/>
        <w:rPr>
          <w:color w:val="000000"/>
        </w:rPr>
      </w:pPr>
      <w:r w:rsidRPr="002977C9">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3EC2328" w14:textId="77777777" w:rsidR="002977C9" w:rsidRPr="002977C9" w:rsidRDefault="002977C9" w:rsidP="002977C9">
      <w:pPr>
        <w:ind w:firstLine="709"/>
        <w:jc w:val="both"/>
        <w:rPr>
          <w:color w:val="000000"/>
        </w:rPr>
      </w:pPr>
      <w:r w:rsidRPr="002977C9">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50D8C9A" w14:textId="77777777" w:rsidR="002977C9" w:rsidRPr="002977C9" w:rsidRDefault="002977C9" w:rsidP="002977C9">
      <w:pPr>
        <w:ind w:firstLine="709"/>
        <w:jc w:val="both"/>
        <w:rPr>
          <w:color w:val="000000"/>
        </w:rPr>
      </w:pPr>
      <w:r w:rsidRPr="002977C9">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3D7A5F9" w14:textId="77777777" w:rsidR="002977C9" w:rsidRPr="002977C9" w:rsidRDefault="002977C9" w:rsidP="002977C9">
      <w:pPr>
        <w:ind w:firstLine="709"/>
        <w:jc w:val="both"/>
        <w:rPr>
          <w:color w:val="000000"/>
        </w:rPr>
      </w:pPr>
      <w:r w:rsidRPr="002977C9">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306F382" w14:textId="77777777" w:rsidR="002977C9" w:rsidRPr="002977C9" w:rsidRDefault="002977C9" w:rsidP="002977C9">
      <w:pPr>
        <w:ind w:firstLine="709"/>
        <w:jc w:val="both"/>
        <w:rPr>
          <w:color w:val="000000"/>
        </w:rPr>
      </w:pPr>
      <w:r w:rsidRPr="002977C9">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CB8A8F4" w14:textId="77777777" w:rsidR="002977C9" w:rsidRPr="002977C9" w:rsidRDefault="002977C9" w:rsidP="002977C9">
      <w:pPr>
        <w:ind w:firstLine="708"/>
        <w:jc w:val="both"/>
      </w:pPr>
      <w:r w:rsidRPr="002977C9">
        <w:rPr>
          <w:color w:val="000000"/>
        </w:rPr>
        <w:t xml:space="preserve">6.6. </w:t>
      </w:r>
      <w:r w:rsidRPr="002977C9">
        <w:rPr>
          <w:color w:val="000000"/>
          <w:spacing w:val="-1"/>
        </w:rPr>
        <w:t xml:space="preserve">В предусмотренном в данном пункте случае </w:t>
      </w:r>
      <w:r w:rsidRPr="002977C9">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336739A" w14:textId="77777777" w:rsidR="002977C9" w:rsidRPr="002977C9" w:rsidRDefault="002977C9" w:rsidP="002977C9">
      <w:pPr>
        <w:ind w:firstLine="708"/>
        <w:jc w:val="both"/>
      </w:pPr>
    </w:p>
    <w:p w14:paraId="3AFDC86B" w14:textId="77777777" w:rsidR="002977C9" w:rsidRPr="002977C9" w:rsidRDefault="002977C9" w:rsidP="002977C9">
      <w:pPr>
        <w:jc w:val="center"/>
        <w:rPr>
          <w:b/>
        </w:rPr>
      </w:pPr>
      <w:r w:rsidRPr="002977C9">
        <w:rPr>
          <w:b/>
        </w:rPr>
        <w:t>7. КОНФИДЕНЦИАЛЬНОСТЬ</w:t>
      </w:r>
    </w:p>
    <w:p w14:paraId="34FE72CF" w14:textId="77777777" w:rsidR="002977C9" w:rsidRPr="002977C9" w:rsidRDefault="002977C9" w:rsidP="002977C9">
      <w:pPr>
        <w:jc w:val="center"/>
        <w:rPr>
          <w:b/>
        </w:rPr>
      </w:pPr>
    </w:p>
    <w:p w14:paraId="2087430C" w14:textId="77777777" w:rsidR="002977C9" w:rsidRPr="002977C9" w:rsidRDefault="002977C9" w:rsidP="002977C9">
      <w:pPr>
        <w:ind w:firstLine="709"/>
        <w:jc w:val="both"/>
      </w:pPr>
      <w:r w:rsidRPr="002977C9">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023E0A8" w14:textId="77777777" w:rsidR="002977C9" w:rsidRPr="002977C9" w:rsidRDefault="002977C9" w:rsidP="002977C9">
      <w:pPr>
        <w:ind w:firstLine="709"/>
        <w:jc w:val="both"/>
      </w:pPr>
      <w:r w:rsidRPr="002977C9">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B6E3078" w14:textId="77777777" w:rsidR="002977C9" w:rsidRPr="002977C9" w:rsidRDefault="002977C9" w:rsidP="002977C9">
      <w:pPr>
        <w:ind w:firstLine="709"/>
        <w:jc w:val="both"/>
      </w:pPr>
      <w:r w:rsidRPr="002977C9">
        <w:t xml:space="preserve">(1) разглашение Конфиденциальной информации с письменного согласия Заказчика; </w:t>
      </w:r>
    </w:p>
    <w:p w14:paraId="4D466893" w14:textId="77777777" w:rsidR="002977C9" w:rsidRPr="002977C9" w:rsidRDefault="002977C9" w:rsidP="002977C9">
      <w:pPr>
        <w:ind w:firstLine="709"/>
        <w:jc w:val="both"/>
      </w:pPr>
      <w:r w:rsidRPr="002977C9">
        <w:t xml:space="preserve">(2) сведения, составляющие Конфиденциальную информацию, стали общеизвестными не по вине Исполнителя; </w:t>
      </w:r>
    </w:p>
    <w:p w14:paraId="2126B6BB" w14:textId="77777777" w:rsidR="002977C9" w:rsidRPr="002977C9" w:rsidRDefault="002977C9" w:rsidP="002977C9">
      <w:pPr>
        <w:ind w:firstLine="709"/>
        <w:jc w:val="both"/>
      </w:pPr>
      <w:r w:rsidRPr="002977C9">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53CE9EA" w14:textId="77777777" w:rsidR="002977C9" w:rsidRPr="002977C9" w:rsidRDefault="002977C9" w:rsidP="002977C9">
      <w:pPr>
        <w:ind w:firstLine="709"/>
        <w:jc w:val="both"/>
      </w:pPr>
      <w:r w:rsidRPr="002977C9">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CE6A8DF" w14:textId="77777777" w:rsidR="002977C9" w:rsidRPr="002977C9" w:rsidRDefault="002977C9" w:rsidP="002977C9">
      <w:pPr>
        <w:ind w:firstLine="709"/>
        <w:jc w:val="both"/>
      </w:pPr>
      <w:r w:rsidRPr="002977C9">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7E95E4F" w14:textId="77777777" w:rsidR="002977C9" w:rsidRPr="002977C9" w:rsidRDefault="002977C9" w:rsidP="002977C9">
      <w:pPr>
        <w:ind w:firstLine="709"/>
        <w:jc w:val="both"/>
      </w:pPr>
    </w:p>
    <w:p w14:paraId="7ED3DABB" w14:textId="77777777" w:rsidR="002977C9" w:rsidRPr="002977C9" w:rsidRDefault="002977C9" w:rsidP="002977C9">
      <w:pPr>
        <w:jc w:val="center"/>
        <w:rPr>
          <w:b/>
          <w:bCs/>
        </w:rPr>
      </w:pPr>
      <w:r w:rsidRPr="002977C9">
        <w:rPr>
          <w:b/>
          <w:bCs/>
        </w:rPr>
        <w:t>8. ГАРАНТИИ И ЗАВЕРЕНИЯ СТОРОН</w:t>
      </w:r>
    </w:p>
    <w:p w14:paraId="207B3691" w14:textId="77777777" w:rsidR="002977C9" w:rsidRPr="002977C9" w:rsidRDefault="002977C9" w:rsidP="002977C9">
      <w:pPr>
        <w:ind w:firstLine="709"/>
        <w:jc w:val="both"/>
      </w:pPr>
    </w:p>
    <w:p w14:paraId="31E90B41" w14:textId="77777777" w:rsidR="002977C9" w:rsidRPr="002977C9" w:rsidRDefault="002977C9" w:rsidP="002977C9">
      <w:pPr>
        <w:pStyle w:val="afff4"/>
        <w:tabs>
          <w:tab w:val="left" w:pos="0"/>
          <w:tab w:val="left" w:pos="180"/>
        </w:tabs>
        <w:ind w:left="0" w:firstLine="709"/>
        <w:jc w:val="both"/>
        <w:rPr>
          <w:color w:val="000000"/>
        </w:rPr>
      </w:pPr>
      <w:r w:rsidRPr="002977C9">
        <w:t xml:space="preserve">8.1. </w:t>
      </w:r>
      <w:r w:rsidRPr="002977C9">
        <w:rPr>
          <w:color w:val="000000"/>
        </w:rPr>
        <w:t>Исполнитель гарантирует и заверяет Заказчика, что:</w:t>
      </w:r>
    </w:p>
    <w:p w14:paraId="54618764" w14:textId="77777777" w:rsidR="002977C9" w:rsidRPr="002977C9" w:rsidRDefault="002977C9" w:rsidP="002977C9">
      <w:pPr>
        <w:shd w:val="clear" w:color="auto" w:fill="FFFFFF"/>
        <w:tabs>
          <w:tab w:val="left" w:pos="0"/>
          <w:tab w:val="left" w:pos="1276"/>
        </w:tabs>
        <w:ind w:firstLine="709"/>
        <w:jc w:val="both"/>
        <w:rPr>
          <w:color w:val="000000"/>
        </w:rPr>
      </w:pPr>
      <w:r w:rsidRPr="002977C9">
        <w:t>(</w:t>
      </w:r>
      <w:r w:rsidRPr="002977C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C93EBCF" w14:textId="405D5574" w:rsidR="002977C9" w:rsidRPr="002977C9" w:rsidRDefault="002977C9" w:rsidP="002977C9">
      <w:pPr>
        <w:shd w:val="clear" w:color="auto" w:fill="FFFFFF"/>
        <w:tabs>
          <w:tab w:val="left" w:pos="0"/>
          <w:tab w:val="left" w:pos="1418"/>
        </w:tabs>
        <w:ind w:firstLine="709"/>
        <w:jc w:val="both"/>
        <w:rPr>
          <w:color w:val="000000"/>
        </w:rPr>
      </w:pPr>
      <w:r w:rsidRPr="002977C9">
        <w:rPr>
          <w:color w:val="000000"/>
        </w:rPr>
        <w:t xml:space="preserve">(2) не осуществляет </w:t>
      </w:r>
      <w:r w:rsidR="005235D7" w:rsidRPr="002977C9">
        <w:rPr>
          <w:color w:val="000000"/>
        </w:rPr>
        <w:t>действий,</w:t>
      </w:r>
      <w:r w:rsidRPr="002977C9">
        <w:rPr>
          <w:color w:val="000000"/>
        </w:rPr>
        <w:t xml:space="preserve"> направленных на собственную ликвидацию, и в настоящий момент не существует риска банкротства Исполнителя; </w:t>
      </w:r>
    </w:p>
    <w:p w14:paraId="11CA2DEF" w14:textId="77777777" w:rsidR="002977C9" w:rsidRPr="002977C9" w:rsidRDefault="002977C9" w:rsidP="002977C9">
      <w:pPr>
        <w:shd w:val="clear" w:color="auto" w:fill="FFFFFF"/>
        <w:tabs>
          <w:tab w:val="left" w:pos="0"/>
          <w:tab w:val="left" w:pos="1276"/>
        </w:tabs>
        <w:ind w:firstLine="709"/>
        <w:jc w:val="both"/>
        <w:rPr>
          <w:color w:val="000000"/>
        </w:rPr>
      </w:pPr>
      <w:r w:rsidRPr="002977C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450D31D" w14:textId="77777777" w:rsidR="002977C9" w:rsidRPr="002977C9" w:rsidRDefault="002977C9" w:rsidP="002977C9">
      <w:pPr>
        <w:shd w:val="clear" w:color="auto" w:fill="FFFFFF"/>
        <w:tabs>
          <w:tab w:val="left" w:pos="0"/>
          <w:tab w:val="left" w:pos="1276"/>
        </w:tabs>
        <w:ind w:firstLine="709"/>
        <w:jc w:val="both"/>
        <w:rPr>
          <w:color w:val="000000"/>
        </w:rPr>
      </w:pPr>
      <w:r w:rsidRPr="002977C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BBFB63B" w14:textId="4E885463" w:rsidR="002977C9" w:rsidRPr="002977C9" w:rsidRDefault="002977C9" w:rsidP="002977C9">
      <w:pPr>
        <w:shd w:val="clear" w:color="auto" w:fill="FFFFFF"/>
        <w:tabs>
          <w:tab w:val="left" w:pos="0"/>
          <w:tab w:val="left" w:pos="1276"/>
        </w:tabs>
        <w:ind w:firstLine="709"/>
        <w:jc w:val="both"/>
        <w:rPr>
          <w:color w:val="000000"/>
        </w:rPr>
      </w:pPr>
      <w:r w:rsidRPr="002977C9">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5235D7" w:rsidRPr="002977C9">
        <w:rPr>
          <w:color w:val="000000"/>
        </w:rPr>
        <w:t>подписания полномочия</w:t>
      </w:r>
      <w:r w:rsidRPr="002977C9">
        <w:rPr>
          <w:color w:val="000000"/>
        </w:rPr>
        <w:t xml:space="preserve"> и занимает должность, указанную в преамбуле настоящего Договора.</w:t>
      </w:r>
    </w:p>
    <w:p w14:paraId="04BEE634" w14:textId="77777777" w:rsidR="002977C9" w:rsidRPr="002977C9" w:rsidRDefault="002977C9" w:rsidP="002977C9">
      <w:pPr>
        <w:shd w:val="clear" w:color="auto" w:fill="FFFFFF"/>
        <w:tabs>
          <w:tab w:val="left" w:pos="0"/>
          <w:tab w:val="left" w:pos="1276"/>
        </w:tabs>
        <w:ind w:firstLine="709"/>
        <w:jc w:val="both"/>
        <w:rPr>
          <w:color w:val="000000"/>
        </w:rPr>
      </w:pPr>
      <w:r w:rsidRPr="002977C9">
        <w:rPr>
          <w:color w:val="000000"/>
        </w:rPr>
        <w:t>(6)  имеет все необходимые ресурсы, персонал и опыт работы для оказания услуг по настоящему Договору.</w:t>
      </w:r>
    </w:p>
    <w:p w14:paraId="2A921A9B" w14:textId="77777777" w:rsidR="002977C9" w:rsidRPr="002977C9" w:rsidRDefault="002977C9" w:rsidP="002977C9">
      <w:pPr>
        <w:pStyle w:val="afff4"/>
        <w:numPr>
          <w:ilvl w:val="0"/>
          <w:numId w:val="54"/>
        </w:numPr>
        <w:shd w:val="clear" w:color="auto" w:fill="FFFFFF"/>
        <w:tabs>
          <w:tab w:val="left" w:pos="0"/>
        </w:tabs>
        <w:contextualSpacing w:val="0"/>
        <w:jc w:val="both"/>
        <w:rPr>
          <w:vanish/>
          <w:color w:val="000000"/>
        </w:rPr>
      </w:pPr>
    </w:p>
    <w:p w14:paraId="42136B40" w14:textId="77777777" w:rsidR="002977C9" w:rsidRPr="002977C9" w:rsidRDefault="002977C9" w:rsidP="002977C9">
      <w:pPr>
        <w:pStyle w:val="afff4"/>
        <w:numPr>
          <w:ilvl w:val="0"/>
          <w:numId w:val="54"/>
        </w:numPr>
        <w:shd w:val="clear" w:color="auto" w:fill="FFFFFF"/>
        <w:tabs>
          <w:tab w:val="left" w:pos="0"/>
        </w:tabs>
        <w:contextualSpacing w:val="0"/>
        <w:jc w:val="both"/>
        <w:rPr>
          <w:vanish/>
          <w:color w:val="000000"/>
        </w:rPr>
      </w:pPr>
    </w:p>
    <w:p w14:paraId="7E063FE7" w14:textId="77777777" w:rsidR="002977C9" w:rsidRPr="002977C9" w:rsidRDefault="002977C9" w:rsidP="002977C9">
      <w:pPr>
        <w:pStyle w:val="afff4"/>
        <w:numPr>
          <w:ilvl w:val="0"/>
          <w:numId w:val="54"/>
        </w:numPr>
        <w:shd w:val="clear" w:color="auto" w:fill="FFFFFF"/>
        <w:tabs>
          <w:tab w:val="left" w:pos="0"/>
        </w:tabs>
        <w:contextualSpacing w:val="0"/>
        <w:jc w:val="both"/>
        <w:rPr>
          <w:vanish/>
          <w:color w:val="000000"/>
        </w:rPr>
      </w:pPr>
    </w:p>
    <w:p w14:paraId="50CE6FF6" w14:textId="77777777" w:rsidR="002977C9" w:rsidRPr="002977C9" w:rsidRDefault="002977C9" w:rsidP="002977C9">
      <w:pPr>
        <w:pStyle w:val="afff4"/>
        <w:numPr>
          <w:ilvl w:val="1"/>
          <w:numId w:val="54"/>
        </w:numPr>
        <w:shd w:val="clear" w:color="auto" w:fill="FFFFFF"/>
        <w:tabs>
          <w:tab w:val="left" w:pos="0"/>
        </w:tabs>
        <w:ind w:left="1069"/>
        <w:contextualSpacing w:val="0"/>
        <w:jc w:val="both"/>
        <w:rPr>
          <w:color w:val="000000"/>
        </w:rPr>
      </w:pPr>
      <w:r w:rsidRPr="002977C9">
        <w:rPr>
          <w:color w:val="000000"/>
        </w:rPr>
        <w:t>Заказчик гарантирует и заверяет Исполнителя, что:</w:t>
      </w:r>
    </w:p>
    <w:p w14:paraId="1AAA11B4" w14:textId="77777777" w:rsidR="002977C9" w:rsidRPr="002977C9" w:rsidRDefault="002977C9" w:rsidP="002977C9">
      <w:pPr>
        <w:shd w:val="clear" w:color="auto" w:fill="FFFFFF"/>
        <w:tabs>
          <w:tab w:val="left" w:pos="0"/>
        </w:tabs>
        <w:ind w:firstLine="709"/>
        <w:jc w:val="both"/>
        <w:rPr>
          <w:color w:val="000000"/>
        </w:rPr>
      </w:pPr>
      <w:r w:rsidRPr="002977C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975D7FF" w14:textId="25430511" w:rsidR="002977C9" w:rsidRPr="002977C9" w:rsidRDefault="002977C9" w:rsidP="002977C9">
      <w:pPr>
        <w:shd w:val="clear" w:color="auto" w:fill="FFFFFF"/>
        <w:tabs>
          <w:tab w:val="left" w:pos="0"/>
        </w:tabs>
        <w:ind w:firstLine="709"/>
        <w:jc w:val="both"/>
        <w:rPr>
          <w:color w:val="000000"/>
        </w:rPr>
      </w:pPr>
      <w:r w:rsidRPr="002977C9">
        <w:rPr>
          <w:color w:val="000000"/>
        </w:rPr>
        <w:t xml:space="preserve">(2)  не осуществляет </w:t>
      </w:r>
      <w:r w:rsidR="005235D7" w:rsidRPr="002977C9">
        <w:rPr>
          <w:color w:val="000000"/>
        </w:rPr>
        <w:t>действий,</w:t>
      </w:r>
      <w:r w:rsidRPr="002977C9">
        <w:rPr>
          <w:color w:val="000000"/>
        </w:rPr>
        <w:t xml:space="preserve"> направленных на собственную ликвидацию, и в настоящий момент не существует риска банкротства Заказчика; </w:t>
      </w:r>
    </w:p>
    <w:p w14:paraId="08EC0E8F" w14:textId="77777777" w:rsidR="002977C9" w:rsidRPr="002977C9" w:rsidRDefault="002977C9" w:rsidP="002977C9">
      <w:pPr>
        <w:shd w:val="clear" w:color="auto" w:fill="FFFFFF"/>
        <w:tabs>
          <w:tab w:val="left" w:pos="0"/>
        </w:tabs>
        <w:ind w:firstLine="709"/>
        <w:jc w:val="both"/>
        <w:rPr>
          <w:color w:val="000000"/>
        </w:rPr>
      </w:pPr>
      <w:r w:rsidRPr="002977C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2F72AE9" w14:textId="77777777" w:rsidR="002977C9" w:rsidRPr="002977C9" w:rsidRDefault="002977C9" w:rsidP="002977C9">
      <w:pPr>
        <w:shd w:val="clear" w:color="auto" w:fill="FFFFFF"/>
        <w:tabs>
          <w:tab w:val="left" w:pos="0"/>
        </w:tabs>
        <w:ind w:firstLine="709"/>
        <w:jc w:val="both"/>
        <w:rPr>
          <w:color w:val="000000"/>
        </w:rPr>
      </w:pPr>
      <w:r w:rsidRPr="002977C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F3617DE" w14:textId="77777777" w:rsidR="002977C9" w:rsidRPr="002977C9" w:rsidRDefault="002977C9" w:rsidP="002977C9">
      <w:pPr>
        <w:shd w:val="clear" w:color="auto" w:fill="FFFFFF"/>
        <w:tabs>
          <w:tab w:val="left" w:pos="0"/>
        </w:tabs>
        <w:ind w:firstLine="709"/>
        <w:jc w:val="both"/>
        <w:rPr>
          <w:color w:val="000000"/>
        </w:rPr>
      </w:pPr>
      <w:r w:rsidRPr="002977C9">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93E76B8" w14:textId="77777777" w:rsidR="002977C9" w:rsidRPr="002977C9" w:rsidRDefault="002977C9" w:rsidP="002977C9">
      <w:pPr>
        <w:shd w:val="clear" w:color="auto" w:fill="FFFFFF"/>
        <w:tabs>
          <w:tab w:val="left" w:pos="0"/>
        </w:tabs>
        <w:ind w:firstLine="709"/>
        <w:jc w:val="both"/>
        <w:rPr>
          <w:color w:val="000000"/>
        </w:rPr>
      </w:pPr>
      <w:r w:rsidRPr="002977C9">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C5D26DF" w14:textId="77777777" w:rsidR="002977C9" w:rsidRPr="002977C9" w:rsidRDefault="002977C9" w:rsidP="002977C9">
      <w:pPr>
        <w:shd w:val="clear" w:color="auto" w:fill="FFFFFF"/>
        <w:tabs>
          <w:tab w:val="left" w:pos="0"/>
        </w:tabs>
        <w:ind w:firstLine="709"/>
        <w:jc w:val="both"/>
        <w:rPr>
          <w:color w:val="000000"/>
        </w:rPr>
      </w:pPr>
      <w:r w:rsidRPr="002977C9">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CA8EB10" w14:textId="77777777" w:rsidR="002977C9" w:rsidRPr="002977C9" w:rsidRDefault="002977C9" w:rsidP="002977C9">
      <w:pPr>
        <w:shd w:val="clear" w:color="auto" w:fill="FFFFFF"/>
        <w:tabs>
          <w:tab w:val="left" w:pos="0"/>
        </w:tabs>
        <w:ind w:firstLine="709"/>
        <w:jc w:val="both"/>
        <w:rPr>
          <w:color w:val="000000"/>
        </w:rPr>
      </w:pPr>
      <w:r w:rsidRPr="002977C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74EAB8B" w14:textId="2233C7CD" w:rsidR="002977C9" w:rsidRPr="002977C9" w:rsidRDefault="002977C9" w:rsidP="002977C9">
      <w:pPr>
        <w:shd w:val="clear" w:color="auto" w:fill="FFFFFF"/>
        <w:tabs>
          <w:tab w:val="left" w:pos="0"/>
        </w:tabs>
        <w:ind w:firstLine="709"/>
        <w:jc w:val="both"/>
        <w:rPr>
          <w:color w:val="000000"/>
        </w:rPr>
      </w:pPr>
      <w:r w:rsidRPr="002977C9">
        <w:rPr>
          <w:color w:val="000000"/>
        </w:rPr>
        <w:t xml:space="preserve">(3) Исполнитель предоставит Заказчику полностью соответствующие </w:t>
      </w:r>
      <w:r w:rsidR="005235D7" w:rsidRPr="002977C9">
        <w:rPr>
          <w:color w:val="000000"/>
        </w:rPr>
        <w:t>действующему законодательству Российской Федерации,</w:t>
      </w:r>
      <w:r w:rsidRPr="002977C9">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017A82D" w14:textId="0257DAEB" w:rsidR="002977C9" w:rsidRPr="002977C9" w:rsidRDefault="002977C9" w:rsidP="002977C9">
      <w:pPr>
        <w:shd w:val="clear" w:color="auto" w:fill="FFFFFF"/>
        <w:tabs>
          <w:tab w:val="left" w:pos="0"/>
          <w:tab w:val="left" w:pos="1418"/>
        </w:tabs>
        <w:ind w:firstLine="709"/>
        <w:jc w:val="both"/>
        <w:rPr>
          <w:color w:val="000000"/>
        </w:rPr>
      </w:pPr>
      <w:r w:rsidRPr="002977C9">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5235D7" w:rsidRPr="002977C9">
        <w:rPr>
          <w:color w:val="000000"/>
        </w:rPr>
        <w:t>подтверждающие гарантии,</w:t>
      </w:r>
      <w:r w:rsidRPr="002977C9">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769B6E0F" w14:textId="77777777" w:rsidR="002977C9" w:rsidRPr="002977C9" w:rsidRDefault="002977C9" w:rsidP="002977C9">
      <w:pPr>
        <w:shd w:val="clear" w:color="auto" w:fill="FFFFFF"/>
        <w:tabs>
          <w:tab w:val="left" w:pos="0"/>
        </w:tabs>
        <w:ind w:firstLine="709"/>
        <w:jc w:val="both"/>
        <w:rPr>
          <w:color w:val="000000"/>
        </w:rPr>
      </w:pPr>
      <w:r w:rsidRPr="002977C9">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3DA19A1" w14:textId="77777777" w:rsidR="002977C9" w:rsidRPr="002977C9" w:rsidRDefault="002977C9" w:rsidP="002977C9">
      <w:pPr>
        <w:ind w:firstLine="709"/>
        <w:jc w:val="both"/>
        <w:rPr>
          <w:color w:val="000000"/>
        </w:rPr>
      </w:pPr>
      <w:r w:rsidRPr="002977C9">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11609C9" w14:textId="77777777" w:rsidR="002977C9" w:rsidRPr="002977C9" w:rsidRDefault="002977C9" w:rsidP="002977C9">
      <w:pPr>
        <w:ind w:firstLine="709"/>
        <w:jc w:val="both"/>
        <w:rPr>
          <w:color w:val="000000"/>
        </w:rPr>
      </w:pPr>
    </w:p>
    <w:p w14:paraId="658224C1" w14:textId="77777777" w:rsidR="002977C9" w:rsidRPr="002977C9" w:rsidRDefault="002977C9" w:rsidP="002977C9">
      <w:pPr>
        <w:pStyle w:val="afff4"/>
        <w:numPr>
          <w:ilvl w:val="0"/>
          <w:numId w:val="54"/>
        </w:numPr>
        <w:jc w:val="center"/>
        <w:rPr>
          <w:b/>
        </w:rPr>
      </w:pPr>
      <w:r w:rsidRPr="002977C9">
        <w:rPr>
          <w:b/>
        </w:rPr>
        <w:t>АНТИКОРРУПЦИОННЫЕ УСЛОВИЯ</w:t>
      </w:r>
    </w:p>
    <w:p w14:paraId="4CC8FDEB" w14:textId="77777777" w:rsidR="002977C9" w:rsidRPr="002977C9" w:rsidRDefault="002977C9" w:rsidP="002977C9">
      <w:pPr>
        <w:jc w:val="center"/>
        <w:rPr>
          <w:b/>
        </w:rPr>
      </w:pPr>
    </w:p>
    <w:p w14:paraId="55C1F93C" w14:textId="77777777" w:rsidR="002977C9" w:rsidRPr="002977C9" w:rsidRDefault="002977C9" w:rsidP="002977C9">
      <w:pPr>
        <w:ind w:firstLine="709"/>
        <w:jc w:val="both"/>
      </w:pPr>
      <w:r w:rsidRPr="002977C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835CF9" w14:textId="77777777" w:rsidR="002977C9" w:rsidRPr="002977C9" w:rsidRDefault="002977C9" w:rsidP="002977C9">
      <w:pPr>
        <w:ind w:firstLine="709"/>
        <w:jc w:val="both"/>
      </w:pPr>
      <w:r w:rsidRPr="002977C9">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3927EB3" w14:textId="77777777" w:rsidR="002977C9" w:rsidRPr="002977C9" w:rsidRDefault="002977C9" w:rsidP="002977C9">
      <w:pPr>
        <w:ind w:firstLine="709"/>
        <w:jc w:val="both"/>
      </w:pPr>
      <w:r w:rsidRPr="002977C9">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977C9">
        <w:rPr>
          <w:lang w:val="en-US"/>
        </w:rPr>
        <w:t> </w:t>
      </w:r>
      <w:r w:rsidRPr="002977C9">
        <w:t>направленного на обеспечение выполнения этим работником каких-либо действий в пользу стимулирующей его Стороны.</w:t>
      </w:r>
    </w:p>
    <w:p w14:paraId="26133C05" w14:textId="77777777" w:rsidR="002977C9" w:rsidRPr="002977C9" w:rsidRDefault="002977C9" w:rsidP="002977C9">
      <w:pPr>
        <w:ind w:firstLine="709"/>
        <w:jc w:val="both"/>
      </w:pPr>
      <w:r w:rsidRPr="002977C9">
        <w:t>Под действиями работника, осуществляемыми в пользу стимулирующей его Стороны, понимаются:</w:t>
      </w:r>
    </w:p>
    <w:p w14:paraId="4AF25EFD" w14:textId="77777777" w:rsidR="002977C9" w:rsidRPr="002977C9" w:rsidRDefault="002977C9" w:rsidP="002977C9">
      <w:pPr>
        <w:pStyle w:val="afff4"/>
        <w:numPr>
          <w:ilvl w:val="0"/>
          <w:numId w:val="15"/>
        </w:numPr>
        <w:autoSpaceDE w:val="0"/>
        <w:autoSpaceDN w:val="0"/>
        <w:adjustRightInd w:val="0"/>
        <w:jc w:val="both"/>
      </w:pPr>
      <w:r w:rsidRPr="002977C9">
        <w:t>предоставление неоправданных преимуществ по сравнению с другими контрагентами;</w:t>
      </w:r>
    </w:p>
    <w:p w14:paraId="4F32DB36" w14:textId="77777777" w:rsidR="002977C9" w:rsidRPr="002977C9" w:rsidRDefault="002977C9" w:rsidP="002977C9">
      <w:pPr>
        <w:pStyle w:val="afff4"/>
        <w:numPr>
          <w:ilvl w:val="0"/>
          <w:numId w:val="15"/>
        </w:numPr>
        <w:autoSpaceDE w:val="0"/>
        <w:autoSpaceDN w:val="0"/>
        <w:adjustRightInd w:val="0"/>
        <w:jc w:val="both"/>
      </w:pPr>
      <w:r w:rsidRPr="002977C9">
        <w:t>предоставление каких-либо гарантий;</w:t>
      </w:r>
    </w:p>
    <w:p w14:paraId="6D109582" w14:textId="77777777" w:rsidR="002977C9" w:rsidRPr="002977C9" w:rsidRDefault="002977C9" w:rsidP="002977C9">
      <w:pPr>
        <w:pStyle w:val="afff4"/>
        <w:numPr>
          <w:ilvl w:val="0"/>
          <w:numId w:val="15"/>
        </w:numPr>
        <w:autoSpaceDE w:val="0"/>
        <w:autoSpaceDN w:val="0"/>
        <w:adjustRightInd w:val="0"/>
        <w:jc w:val="both"/>
      </w:pPr>
      <w:r w:rsidRPr="002977C9">
        <w:t>ускорение существующих процедур;</w:t>
      </w:r>
    </w:p>
    <w:p w14:paraId="304495D6" w14:textId="77777777" w:rsidR="002977C9" w:rsidRPr="002977C9" w:rsidRDefault="002977C9" w:rsidP="002977C9">
      <w:pPr>
        <w:pStyle w:val="afff4"/>
        <w:numPr>
          <w:ilvl w:val="0"/>
          <w:numId w:val="15"/>
        </w:numPr>
        <w:autoSpaceDE w:val="0"/>
        <w:autoSpaceDN w:val="0"/>
        <w:adjustRightInd w:val="0"/>
        <w:jc w:val="both"/>
      </w:pPr>
      <w:r w:rsidRPr="002977C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2350516" w14:textId="77777777" w:rsidR="002977C9" w:rsidRPr="002977C9" w:rsidRDefault="002977C9" w:rsidP="002977C9">
      <w:pPr>
        <w:ind w:firstLine="709"/>
        <w:jc w:val="both"/>
        <w:rPr>
          <w:bCs/>
        </w:rPr>
      </w:pPr>
      <w:r w:rsidRPr="002977C9">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977C9">
        <w:rPr>
          <w:b/>
          <w:bCs/>
        </w:rPr>
        <w:t xml:space="preserve"> </w:t>
      </w:r>
      <w:r w:rsidRPr="002977C9">
        <w:rPr>
          <w:bCs/>
        </w:rPr>
        <w:t>Это подтверждение должно быть направлено в течение 5 (Пяти) рабочих дней с даты направления письменного уведомления.</w:t>
      </w:r>
    </w:p>
    <w:p w14:paraId="57110EBB" w14:textId="77777777" w:rsidR="002977C9" w:rsidRPr="002977C9" w:rsidRDefault="002977C9" w:rsidP="002977C9">
      <w:pPr>
        <w:ind w:firstLine="709"/>
        <w:jc w:val="both"/>
      </w:pPr>
      <w:r w:rsidRPr="002977C9">
        <w:rPr>
          <w:bCs/>
        </w:rPr>
        <w:t xml:space="preserve">9.5. </w:t>
      </w:r>
      <w:r w:rsidRPr="002977C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46F11CC" w14:textId="77777777" w:rsidR="002977C9" w:rsidRPr="002977C9" w:rsidRDefault="002977C9" w:rsidP="002977C9">
      <w:pPr>
        <w:ind w:firstLine="709"/>
        <w:jc w:val="both"/>
      </w:pPr>
      <w:r w:rsidRPr="002977C9">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40A8E3B" w14:textId="77777777" w:rsidR="002977C9" w:rsidRPr="002977C9" w:rsidRDefault="002977C9" w:rsidP="002977C9">
      <w:pPr>
        <w:ind w:firstLine="709"/>
        <w:jc w:val="both"/>
      </w:pPr>
      <w:r w:rsidRPr="002977C9">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3FF6671" w14:textId="77777777" w:rsidR="002977C9" w:rsidRPr="002977C9" w:rsidRDefault="002977C9" w:rsidP="002977C9">
      <w:pPr>
        <w:ind w:firstLine="709"/>
        <w:jc w:val="both"/>
      </w:pPr>
      <w:r w:rsidRPr="002977C9">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809E461" w14:textId="77777777" w:rsidR="002977C9" w:rsidRPr="002977C9" w:rsidRDefault="002977C9" w:rsidP="002977C9">
      <w:pPr>
        <w:ind w:firstLine="709"/>
        <w:jc w:val="both"/>
      </w:pPr>
      <w:r w:rsidRPr="002977C9">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E8B2338" w14:textId="77777777" w:rsidR="002977C9" w:rsidRPr="002977C9" w:rsidRDefault="002977C9" w:rsidP="002977C9">
      <w:pPr>
        <w:ind w:firstLine="709"/>
        <w:jc w:val="both"/>
        <w:rPr>
          <w:color w:val="000000"/>
        </w:rPr>
      </w:pPr>
    </w:p>
    <w:p w14:paraId="3AD30E36" w14:textId="77777777" w:rsidR="002977C9" w:rsidRPr="002977C9" w:rsidRDefault="002977C9" w:rsidP="002977C9">
      <w:pPr>
        <w:pStyle w:val="afff4"/>
        <w:numPr>
          <w:ilvl w:val="0"/>
          <w:numId w:val="16"/>
        </w:numPr>
        <w:tabs>
          <w:tab w:val="left" w:pos="142"/>
        </w:tabs>
        <w:ind w:left="0" w:firstLine="0"/>
        <w:contextualSpacing w:val="0"/>
        <w:jc w:val="center"/>
        <w:rPr>
          <w:b/>
          <w:bCs/>
        </w:rPr>
      </w:pPr>
      <w:r w:rsidRPr="002977C9">
        <w:rPr>
          <w:b/>
          <w:bCs/>
        </w:rPr>
        <w:t>ОБСТОЯТЕЛЬСТВА НЕПРЕОДОЛИМОЙ СИЛЫ (ФОРС-МАЖОР)</w:t>
      </w:r>
    </w:p>
    <w:p w14:paraId="4DD4F2A0" w14:textId="77777777" w:rsidR="002977C9" w:rsidRPr="002977C9" w:rsidRDefault="002977C9" w:rsidP="002977C9">
      <w:pPr>
        <w:pStyle w:val="afff4"/>
        <w:ind w:left="360"/>
        <w:rPr>
          <w:b/>
          <w:bCs/>
        </w:rPr>
      </w:pPr>
    </w:p>
    <w:p w14:paraId="7D6CC920" w14:textId="77777777" w:rsidR="002977C9" w:rsidRPr="002977C9" w:rsidRDefault="002977C9" w:rsidP="002977C9">
      <w:pPr>
        <w:ind w:firstLine="709"/>
        <w:jc w:val="both"/>
      </w:pPr>
      <w:r w:rsidRPr="002977C9">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16CCB22" w14:textId="77777777" w:rsidR="002977C9" w:rsidRPr="002977C9" w:rsidRDefault="002977C9" w:rsidP="002977C9">
      <w:pPr>
        <w:ind w:firstLine="709"/>
        <w:jc w:val="both"/>
      </w:pPr>
      <w:r w:rsidRPr="002977C9">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5B9B097" w14:textId="77777777" w:rsidR="002977C9" w:rsidRPr="002977C9" w:rsidRDefault="002977C9" w:rsidP="002977C9">
      <w:pPr>
        <w:ind w:firstLine="709"/>
        <w:jc w:val="both"/>
      </w:pPr>
      <w:r w:rsidRPr="002977C9">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FB87782" w14:textId="77777777" w:rsidR="002977C9" w:rsidRPr="002977C9" w:rsidRDefault="002977C9" w:rsidP="002977C9">
      <w:pPr>
        <w:ind w:firstLine="709"/>
        <w:jc w:val="both"/>
      </w:pPr>
      <w:r w:rsidRPr="002977C9">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2CD8A38" w14:textId="77777777" w:rsidR="002977C9" w:rsidRPr="002977C9" w:rsidRDefault="002977C9" w:rsidP="002977C9">
      <w:pPr>
        <w:pStyle w:val="23"/>
        <w:ind w:firstLine="709"/>
        <w:rPr>
          <w:sz w:val="20"/>
        </w:rPr>
      </w:pPr>
      <w:r w:rsidRPr="002977C9">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523C77EF" w14:textId="77777777" w:rsidR="002977C9" w:rsidRPr="002977C9" w:rsidRDefault="002977C9" w:rsidP="002977C9">
      <w:pPr>
        <w:jc w:val="center"/>
        <w:rPr>
          <w:b/>
          <w:bCs/>
        </w:rPr>
      </w:pPr>
    </w:p>
    <w:p w14:paraId="74D1F3BF" w14:textId="77777777" w:rsidR="002977C9" w:rsidRPr="002977C9" w:rsidRDefault="002977C9" w:rsidP="002977C9">
      <w:pPr>
        <w:jc w:val="center"/>
        <w:rPr>
          <w:b/>
          <w:bCs/>
        </w:rPr>
      </w:pPr>
      <w:r w:rsidRPr="002977C9">
        <w:rPr>
          <w:b/>
          <w:bCs/>
        </w:rPr>
        <w:t>11. СРОК ДЕЙСТВИЯ ДОГОВОРА</w:t>
      </w:r>
    </w:p>
    <w:p w14:paraId="3580E41E" w14:textId="77777777" w:rsidR="002977C9" w:rsidRPr="002977C9" w:rsidRDefault="002977C9" w:rsidP="002977C9">
      <w:pPr>
        <w:jc w:val="center"/>
        <w:rPr>
          <w:b/>
          <w:bCs/>
        </w:rPr>
      </w:pPr>
    </w:p>
    <w:p w14:paraId="2CBC24F2" w14:textId="77777777" w:rsidR="002977C9" w:rsidRPr="002977C9" w:rsidRDefault="002977C9" w:rsidP="002977C9">
      <w:pPr>
        <w:ind w:firstLine="720"/>
        <w:jc w:val="both"/>
      </w:pPr>
      <w:r w:rsidRPr="002977C9">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48E22DC8" w14:textId="77777777" w:rsidR="002977C9" w:rsidRPr="002977C9" w:rsidRDefault="002977C9" w:rsidP="002977C9">
      <w:pPr>
        <w:rPr>
          <w:b/>
          <w:bCs/>
        </w:rPr>
      </w:pPr>
    </w:p>
    <w:p w14:paraId="280331A4" w14:textId="77777777" w:rsidR="002977C9" w:rsidRPr="002977C9" w:rsidRDefault="002977C9" w:rsidP="002977C9">
      <w:pPr>
        <w:jc w:val="center"/>
        <w:rPr>
          <w:b/>
          <w:bCs/>
        </w:rPr>
      </w:pPr>
      <w:r w:rsidRPr="002977C9">
        <w:rPr>
          <w:b/>
          <w:bCs/>
        </w:rPr>
        <w:t>12. ПОРЯДОК И ОСНОВАНИЯ ИЗМЕНЕНИЯ И РАСТОРЖЕНИЕ ДОГОВОРА</w:t>
      </w:r>
    </w:p>
    <w:p w14:paraId="1D942E35" w14:textId="77777777" w:rsidR="002977C9" w:rsidRPr="002977C9" w:rsidRDefault="002977C9" w:rsidP="002977C9">
      <w:pPr>
        <w:jc w:val="center"/>
        <w:rPr>
          <w:b/>
          <w:bCs/>
        </w:rPr>
      </w:pPr>
    </w:p>
    <w:p w14:paraId="58BD619F" w14:textId="77777777" w:rsidR="002977C9" w:rsidRPr="002977C9" w:rsidRDefault="002977C9" w:rsidP="002977C9">
      <w:pPr>
        <w:ind w:firstLine="720"/>
        <w:jc w:val="both"/>
      </w:pPr>
      <w:r w:rsidRPr="002977C9">
        <w:t>12.1. Досрочное расторжение настоящего Договора допускается по письменному соглашению Сторон.</w:t>
      </w:r>
    </w:p>
    <w:p w14:paraId="7456FDB4" w14:textId="77777777" w:rsidR="002977C9" w:rsidRPr="002977C9" w:rsidRDefault="002977C9" w:rsidP="002977C9">
      <w:pPr>
        <w:ind w:firstLine="720"/>
        <w:jc w:val="both"/>
      </w:pPr>
      <w:r w:rsidRPr="002977C9">
        <w:t xml:space="preserve">12.2. </w:t>
      </w:r>
      <w:r w:rsidRPr="002977C9">
        <w:rPr>
          <w:spacing w:val="-7"/>
        </w:rPr>
        <w:t>Любая из Сторон вправе о</w:t>
      </w:r>
      <w:r w:rsidRPr="002977C9">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84FE6A4" w14:textId="77777777" w:rsidR="002977C9" w:rsidRPr="002977C9" w:rsidRDefault="002977C9" w:rsidP="002977C9">
      <w:pPr>
        <w:ind w:firstLine="720"/>
        <w:jc w:val="both"/>
      </w:pPr>
      <w:r w:rsidRPr="002977C9">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C4FEBFC" w14:textId="77777777" w:rsidR="002977C9" w:rsidRPr="002977C9" w:rsidRDefault="002977C9" w:rsidP="002977C9">
      <w:pPr>
        <w:ind w:firstLine="720"/>
        <w:jc w:val="both"/>
      </w:pPr>
      <w:r w:rsidRPr="002977C9">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11CE42F" w14:textId="77777777" w:rsidR="002977C9" w:rsidRPr="002977C9" w:rsidRDefault="002977C9" w:rsidP="002977C9">
      <w:pPr>
        <w:jc w:val="center"/>
        <w:rPr>
          <w:b/>
          <w:bCs/>
        </w:rPr>
      </w:pPr>
    </w:p>
    <w:p w14:paraId="2C6ABD69" w14:textId="77777777" w:rsidR="002977C9" w:rsidRPr="002977C9" w:rsidRDefault="002977C9" w:rsidP="002977C9">
      <w:pPr>
        <w:jc w:val="center"/>
        <w:rPr>
          <w:b/>
          <w:bCs/>
        </w:rPr>
      </w:pPr>
      <w:r w:rsidRPr="002977C9">
        <w:rPr>
          <w:b/>
          <w:bCs/>
        </w:rPr>
        <w:t>13. ПОРЯДОК РАССМОТРЕНИЯ СПОРОВ</w:t>
      </w:r>
    </w:p>
    <w:p w14:paraId="15F132EC" w14:textId="77777777" w:rsidR="002977C9" w:rsidRPr="002977C9" w:rsidRDefault="002977C9" w:rsidP="002977C9">
      <w:pPr>
        <w:jc w:val="center"/>
        <w:rPr>
          <w:b/>
          <w:bCs/>
        </w:rPr>
      </w:pPr>
    </w:p>
    <w:p w14:paraId="613B500A" w14:textId="77777777" w:rsidR="002977C9" w:rsidRPr="002977C9" w:rsidRDefault="002977C9" w:rsidP="002977C9">
      <w:pPr>
        <w:ind w:firstLine="709"/>
        <w:jc w:val="both"/>
        <w:rPr>
          <w:color w:val="000000"/>
        </w:rPr>
      </w:pPr>
      <w:r w:rsidRPr="002977C9">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B7A7456" w14:textId="77777777" w:rsidR="002977C9" w:rsidRPr="002977C9" w:rsidRDefault="002977C9" w:rsidP="002977C9">
      <w:pPr>
        <w:ind w:firstLine="709"/>
        <w:jc w:val="both"/>
        <w:rPr>
          <w:color w:val="000000"/>
        </w:rPr>
      </w:pPr>
      <w:r w:rsidRPr="002977C9">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3CDE5E0" w14:textId="77777777" w:rsidR="002977C9" w:rsidRPr="002977C9" w:rsidRDefault="002977C9" w:rsidP="002977C9">
      <w:pPr>
        <w:jc w:val="both"/>
        <w:rPr>
          <w:color w:val="000000"/>
        </w:rPr>
      </w:pPr>
    </w:p>
    <w:p w14:paraId="6CF8AC05" w14:textId="77777777" w:rsidR="002977C9" w:rsidRPr="002977C9" w:rsidRDefault="002977C9" w:rsidP="002977C9">
      <w:pPr>
        <w:jc w:val="center"/>
        <w:rPr>
          <w:b/>
          <w:bCs/>
        </w:rPr>
      </w:pPr>
      <w:r w:rsidRPr="002977C9">
        <w:rPr>
          <w:b/>
          <w:bCs/>
        </w:rPr>
        <w:t>14. ТРЕБОВАНИЯ К ПОДПИСИ</w:t>
      </w:r>
    </w:p>
    <w:p w14:paraId="1AEC405E" w14:textId="77777777" w:rsidR="002977C9" w:rsidRPr="002977C9" w:rsidRDefault="002977C9" w:rsidP="002977C9">
      <w:pPr>
        <w:jc w:val="center"/>
        <w:rPr>
          <w:b/>
          <w:bCs/>
        </w:rPr>
      </w:pPr>
    </w:p>
    <w:p w14:paraId="746E160F" w14:textId="77777777" w:rsidR="002977C9" w:rsidRPr="002977C9" w:rsidRDefault="002977C9" w:rsidP="002977C9">
      <w:pPr>
        <w:ind w:firstLine="720"/>
        <w:jc w:val="both"/>
      </w:pPr>
      <w:r w:rsidRPr="002977C9">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E513B54" w14:textId="77777777" w:rsidR="002977C9" w:rsidRPr="002977C9" w:rsidRDefault="002977C9" w:rsidP="002977C9">
      <w:pPr>
        <w:ind w:firstLine="720"/>
        <w:jc w:val="both"/>
      </w:pPr>
      <w:r w:rsidRPr="002977C9">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D5DE559" w14:textId="77777777" w:rsidR="002977C9" w:rsidRPr="002977C9" w:rsidRDefault="002977C9" w:rsidP="002977C9">
      <w:pPr>
        <w:ind w:firstLine="709"/>
        <w:jc w:val="both"/>
        <w:rPr>
          <w:color w:val="000000"/>
        </w:rPr>
      </w:pPr>
    </w:p>
    <w:p w14:paraId="26346D63" w14:textId="77777777" w:rsidR="002977C9" w:rsidRPr="002977C9" w:rsidRDefault="002977C9" w:rsidP="002977C9">
      <w:pPr>
        <w:jc w:val="center"/>
        <w:rPr>
          <w:b/>
          <w:bCs/>
        </w:rPr>
      </w:pPr>
      <w:r w:rsidRPr="002977C9">
        <w:rPr>
          <w:b/>
          <w:bCs/>
        </w:rPr>
        <w:t>15. ЗАКЛЮЧИТЕЛЬНЫЕ ПОЛОЖЕНИЯ</w:t>
      </w:r>
    </w:p>
    <w:p w14:paraId="44553193" w14:textId="77777777" w:rsidR="002977C9" w:rsidRPr="002977C9" w:rsidRDefault="002977C9" w:rsidP="002977C9">
      <w:pPr>
        <w:jc w:val="center"/>
        <w:rPr>
          <w:b/>
          <w:bCs/>
        </w:rPr>
      </w:pPr>
    </w:p>
    <w:p w14:paraId="135BC09A" w14:textId="77777777" w:rsidR="002977C9" w:rsidRPr="002977C9" w:rsidRDefault="002977C9" w:rsidP="002977C9">
      <w:pPr>
        <w:ind w:firstLine="720"/>
        <w:jc w:val="both"/>
      </w:pPr>
      <w:r w:rsidRPr="002977C9">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1F89283" w14:textId="77777777" w:rsidR="002977C9" w:rsidRPr="002977C9" w:rsidRDefault="002977C9" w:rsidP="002977C9">
      <w:pPr>
        <w:ind w:firstLine="720"/>
        <w:jc w:val="both"/>
      </w:pPr>
      <w:r w:rsidRPr="002977C9">
        <w:t>15.2. Настоящий Договор составлен в двух экземплярах, имеющих одинаковую юридическую силу, по одному для каждой из Сторон.</w:t>
      </w:r>
    </w:p>
    <w:p w14:paraId="781978C3" w14:textId="77777777" w:rsidR="002977C9" w:rsidRPr="002977C9" w:rsidRDefault="002977C9" w:rsidP="002977C9">
      <w:pPr>
        <w:ind w:left="720"/>
        <w:jc w:val="both"/>
      </w:pPr>
      <w:r w:rsidRPr="002977C9">
        <w:t>15.3. К настоящему Договору прилагаются и являются его неотъемлемой частью:</w:t>
      </w:r>
    </w:p>
    <w:p w14:paraId="043AD47E" w14:textId="77777777" w:rsidR="002977C9" w:rsidRPr="002977C9" w:rsidRDefault="002977C9" w:rsidP="002977C9">
      <w:pPr>
        <w:ind w:firstLine="709"/>
        <w:jc w:val="both"/>
        <w:rPr>
          <w:bCs/>
        </w:rPr>
      </w:pPr>
      <w:r w:rsidRPr="002977C9">
        <w:rPr>
          <w:bCs/>
        </w:rPr>
        <w:t>Приложение № 1: Техническое задание.</w:t>
      </w:r>
    </w:p>
    <w:p w14:paraId="5FF69ECB" w14:textId="77777777" w:rsidR="002977C9" w:rsidRPr="002977C9" w:rsidRDefault="002977C9" w:rsidP="002977C9">
      <w:pPr>
        <w:ind w:firstLine="709"/>
        <w:jc w:val="both"/>
        <w:rPr>
          <w:bCs/>
        </w:rPr>
      </w:pPr>
      <w:r w:rsidRPr="002977C9">
        <w:rPr>
          <w:bCs/>
        </w:rPr>
        <w:t>Приложение № 2: Календарный план оказания услуг.</w:t>
      </w:r>
    </w:p>
    <w:p w14:paraId="1336B45B" w14:textId="77777777" w:rsidR="002977C9" w:rsidRPr="002977C9" w:rsidRDefault="002977C9" w:rsidP="002977C9">
      <w:pPr>
        <w:ind w:firstLine="709"/>
        <w:jc w:val="both"/>
        <w:rPr>
          <w:color w:val="000000"/>
        </w:rPr>
      </w:pPr>
    </w:p>
    <w:p w14:paraId="34B1BC09" w14:textId="77777777" w:rsidR="002977C9" w:rsidRPr="002977C9" w:rsidRDefault="002977C9" w:rsidP="002977C9">
      <w:pPr>
        <w:jc w:val="center"/>
        <w:rPr>
          <w:b/>
        </w:rPr>
      </w:pPr>
      <w:r w:rsidRPr="002977C9">
        <w:rPr>
          <w:b/>
        </w:rPr>
        <w:t>16. АДРЕСА, РЕКВИЗИТЫ И ПОДПИСИ СТОРОН</w:t>
      </w:r>
    </w:p>
    <w:p w14:paraId="218768DB" w14:textId="77777777" w:rsidR="002977C9" w:rsidRPr="002977C9" w:rsidRDefault="002977C9" w:rsidP="002977C9">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2977C9" w:rsidRPr="002977C9" w14:paraId="1DBE8591" w14:textId="77777777" w:rsidTr="002977C9">
        <w:tc>
          <w:tcPr>
            <w:tcW w:w="2677" w:type="pct"/>
            <w:shd w:val="clear" w:color="auto" w:fill="auto"/>
          </w:tcPr>
          <w:p w14:paraId="62CE6D40" w14:textId="77777777" w:rsidR="002977C9" w:rsidRPr="002977C9" w:rsidRDefault="002977C9" w:rsidP="002977C9">
            <w:pPr>
              <w:tabs>
                <w:tab w:val="left" w:pos="5245"/>
              </w:tabs>
              <w:ind w:right="602"/>
            </w:pPr>
            <w:r w:rsidRPr="002977C9">
              <w:t>Заказчик:</w:t>
            </w:r>
          </w:p>
          <w:p w14:paraId="24422C55" w14:textId="77777777" w:rsidR="002977C9" w:rsidRPr="002977C9" w:rsidRDefault="002977C9" w:rsidP="002977C9">
            <w:pPr>
              <w:tabs>
                <w:tab w:val="left" w:pos="5245"/>
              </w:tabs>
              <w:ind w:right="602"/>
              <w:rPr>
                <w:b/>
              </w:rPr>
            </w:pPr>
            <w:r w:rsidRPr="002977C9">
              <w:rPr>
                <w:b/>
              </w:rPr>
              <w:t>Автономная некоммерческая организация «Агентство стратегических инициатив по продвижению новых проектов»</w:t>
            </w:r>
          </w:p>
          <w:p w14:paraId="19AB8AEE" w14:textId="77777777" w:rsidR="002977C9" w:rsidRPr="002977C9" w:rsidRDefault="002977C9" w:rsidP="002977C9">
            <w:pPr>
              <w:tabs>
                <w:tab w:val="left" w:pos="5245"/>
              </w:tabs>
              <w:ind w:right="602"/>
              <w:rPr>
                <w:b/>
              </w:rPr>
            </w:pPr>
          </w:p>
          <w:p w14:paraId="64FD7BF7" w14:textId="77777777" w:rsidR="002977C9" w:rsidRPr="002977C9" w:rsidRDefault="002977C9" w:rsidP="002977C9">
            <w:pPr>
              <w:tabs>
                <w:tab w:val="left" w:pos="5245"/>
              </w:tabs>
              <w:ind w:right="602"/>
            </w:pPr>
            <w:r w:rsidRPr="002977C9">
              <w:t xml:space="preserve">Местонахождение: 121099, г. Москва, </w:t>
            </w:r>
          </w:p>
          <w:p w14:paraId="6B8992B6" w14:textId="77777777" w:rsidR="002977C9" w:rsidRPr="002977C9" w:rsidRDefault="002977C9" w:rsidP="002977C9">
            <w:pPr>
              <w:tabs>
                <w:tab w:val="left" w:pos="5245"/>
              </w:tabs>
              <w:ind w:right="602"/>
            </w:pPr>
            <w:r w:rsidRPr="002977C9">
              <w:t>ул. Новый Арбат, д.36/9</w:t>
            </w:r>
          </w:p>
          <w:p w14:paraId="17CE441C" w14:textId="77777777" w:rsidR="002977C9" w:rsidRPr="002977C9" w:rsidRDefault="002977C9" w:rsidP="002977C9">
            <w:pPr>
              <w:tabs>
                <w:tab w:val="left" w:pos="5245"/>
              </w:tabs>
              <w:ind w:right="602"/>
            </w:pPr>
            <w:r w:rsidRPr="002977C9">
              <w:t>Тел.: (495) 690-91-29</w:t>
            </w:r>
          </w:p>
          <w:p w14:paraId="5F17A08A" w14:textId="77777777" w:rsidR="002977C9" w:rsidRPr="002977C9" w:rsidRDefault="002977C9" w:rsidP="002977C9">
            <w:pPr>
              <w:tabs>
                <w:tab w:val="left" w:pos="5245"/>
              </w:tabs>
              <w:ind w:right="602"/>
            </w:pPr>
            <w:r w:rsidRPr="002977C9">
              <w:t xml:space="preserve">Факс: (495) 690-91-39 </w:t>
            </w:r>
          </w:p>
          <w:p w14:paraId="2876BB15" w14:textId="77777777" w:rsidR="002977C9" w:rsidRPr="002977C9" w:rsidRDefault="002977C9" w:rsidP="002977C9">
            <w:pPr>
              <w:tabs>
                <w:tab w:val="left" w:pos="5245"/>
              </w:tabs>
              <w:ind w:right="602"/>
            </w:pPr>
            <w:r w:rsidRPr="002977C9">
              <w:rPr>
                <w:lang w:val="en-US"/>
              </w:rPr>
              <w:t>E</w:t>
            </w:r>
            <w:r w:rsidRPr="002977C9">
              <w:t>-</w:t>
            </w:r>
            <w:r w:rsidRPr="002977C9">
              <w:rPr>
                <w:lang w:val="en-US"/>
              </w:rPr>
              <w:t>mail</w:t>
            </w:r>
            <w:r w:rsidRPr="002977C9">
              <w:t xml:space="preserve">: </w:t>
            </w:r>
            <w:hyperlink r:id="rId24" w:history="1">
              <w:r w:rsidRPr="002977C9">
                <w:rPr>
                  <w:rStyle w:val="aa"/>
                  <w:lang w:val="en-US"/>
                </w:rPr>
                <w:t>asi</w:t>
              </w:r>
              <w:r w:rsidRPr="002977C9">
                <w:rPr>
                  <w:rStyle w:val="aa"/>
                </w:rPr>
                <w:t>@</w:t>
              </w:r>
              <w:r w:rsidRPr="002977C9">
                <w:rPr>
                  <w:rStyle w:val="aa"/>
                  <w:lang w:val="en-US"/>
                </w:rPr>
                <w:t>asi</w:t>
              </w:r>
              <w:r w:rsidRPr="002977C9">
                <w:rPr>
                  <w:rStyle w:val="aa"/>
                </w:rPr>
                <w:t>.</w:t>
              </w:r>
              <w:r w:rsidRPr="002977C9">
                <w:rPr>
                  <w:rStyle w:val="aa"/>
                  <w:lang w:val="en-US"/>
                </w:rPr>
                <w:t>ru</w:t>
              </w:r>
            </w:hyperlink>
            <w:r w:rsidRPr="002977C9">
              <w:t xml:space="preserve"> </w:t>
            </w:r>
          </w:p>
          <w:p w14:paraId="6DF3CC26" w14:textId="08E7C928" w:rsidR="002977C9" w:rsidRPr="002977C9" w:rsidRDefault="002977C9" w:rsidP="002977C9">
            <w:pPr>
              <w:tabs>
                <w:tab w:val="left" w:pos="5245"/>
              </w:tabs>
              <w:ind w:right="602"/>
            </w:pPr>
            <w:r w:rsidRPr="002977C9">
              <w:t xml:space="preserve">ОГРН </w:t>
            </w:r>
            <w:r w:rsidR="005235D7" w:rsidRPr="002977C9">
              <w:t>1117799016829 ОКПО</w:t>
            </w:r>
            <w:r w:rsidRPr="002977C9">
              <w:t xml:space="preserve"> 30145767</w:t>
            </w:r>
          </w:p>
          <w:p w14:paraId="3CEBBE7F" w14:textId="77777777" w:rsidR="002977C9" w:rsidRPr="002977C9" w:rsidRDefault="002977C9" w:rsidP="002977C9">
            <w:pPr>
              <w:tabs>
                <w:tab w:val="left" w:pos="5245"/>
              </w:tabs>
              <w:ind w:right="602"/>
            </w:pPr>
            <w:r w:rsidRPr="002977C9">
              <w:t>ИНН 7704278735 КПП 770401001</w:t>
            </w:r>
          </w:p>
          <w:p w14:paraId="3AF7EF2B" w14:textId="77777777" w:rsidR="002977C9" w:rsidRPr="002977C9" w:rsidRDefault="002977C9" w:rsidP="002977C9">
            <w:pPr>
              <w:tabs>
                <w:tab w:val="left" w:pos="5245"/>
              </w:tabs>
              <w:ind w:right="602"/>
            </w:pPr>
            <w:r w:rsidRPr="002977C9">
              <w:t>р/с 40703810638170002348</w:t>
            </w:r>
          </w:p>
          <w:p w14:paraId="549F2713" w14:textId="77777777" w:rsidR="002977C9" w:rsidRPr="002977C9" w:rsidRDefault="002977C9" w:rsidP="002977C9">
            <w:pPr>
              <w:tabs>
                <w:tab w:val="left" w:pos="5245"/>
              </w:tabs>
              <w:ind w:right="602"/>
            </w:pPr>
            <w:r w:rsidRPr="002977C9">
              <w:t>в ПАО «Сбербанк России», г. Москва</w:t>
            </w:r>
          </w:p>
          <w:p w14:paraId="78AAF7AA" w14:textId="77777777" w:rsidR="002977C9" w:rsidRPr="002977C9" w:rsidRDefault="002977C9" w:rsidP="002977C9">
            <w:pPr>
              <w:tabs>
                <w:tab w:val="left" w:pos="5245"/>
              </w:tabs>
              <w:ind w:right="602"/>
            </w:pPr>
            <w:r w:rsidRPr="002977C9">
              <w:t>к/с 30101810400000000225</w:t>
            </w:r>
          </w:p>
          <w:p w14:paraId="51EC26F3" w14:textId="77777777" w:rsidR="002977C9" w:rsidRPr="002977C9" w:rsidRDefault="002977C9" w:rsidP="002977C9">
            <w:pPr>
              <w:tabs>
                <w:tab w:val="left" w:pos="5245"/>
              </w:tabs>
              <w:ind w:right="602"/>
            </w:pPr>
            <w:r w:rsidRPr="002977C9">
              <w:t>БИК 044525225</w:t>
            </w:r>
          </w:p>
          <w:p w14:paraId="6B9F0B38" w14:textId="77777777" w:rsidR="002977C9" w:rsidRPr="002977C9" w:rsidRDefault="002977C9" w:rsidP="002977C9">
            <w:pPr>
              <w:tabs>
                <w:tab w:val="left" w:pos="5245"/>
              </w:tabs>
              <w:ind w:right="602"/>
              <w:rPr>
                <w:b/>
              </w:rPr>
            </w:pPr>
          </w:p>
          <w:p w14:paraId="4F7E6678" w14:textId="77777777" w:rsidR="002977C9" w:rsidRPr="002977C9" w:rsidRDefault="002977C9" w:rsidP="002977C9">
            <w:pPr>
              <w:tabs>
                <w:tab w:val="left" w:pos="5245"/>
              </w:tabs>
              <w:ind w:right="602"/>
            </w:pPr>
            <w:r w:rsidRPr="002977C9">
              <w:t xml:space="preserve">Административный директор </w:t>
            </w:r>
          </w:p>
          <w:p w14:paraId="3F2DDEA3" w14:textId="77777777" w:rsidR="002977C9" w:rsidRPr="002977C9" w:rsidRDefault="002977C9" w:rsidP="002977C9"/>
          <w:p w14:paraId="5DC2F345" w14:textId="77777777" w:rsidR="002977C9" w:rsidRPr="002977C9" w:rsidRDefault="002977C9" w:rsidP="002977C9"/>
          <w:p w14:paraId="1AFB9907" w14:textId="77777777" w:rsidR="002977C9" w:rsidRPr="002977C9" w:rsidRDefault="002977C9" w:rsidP="002977C9">
            <w:pPr>
              <w:ind w:firstLine="35"/>
            </w:pPr>
          </w:p>
          <w:p w14:paraId="412A57CB" w14:textId="77777777" w:rsidR="002977C9" w:rsidRPr="002977C9" w:rsidRDefault="002977C9" w:rsidP="002977C9">
            <w:pPr>
              <w:ind w:firstLine="35"/>
            </w:pPr>
          </w:p>
          <w:p w14:paraId="1076CDB5" w14:textId="17262EB3" w:rsidR="002977C9" w:rsidRPr="002977C9" w:rsidRDefault="002977C9" w:rsidP="002977C9">
            <w:pPr>
              <w:ind w:firstLine="35"/>
            </w:pPr>
            <w:r w:rsidRPr="002977C9">
              <w:t>_____________________ Л.Г.</w:t>
            </w:r>
            <w:r w:rsidR="005235D7">
              <w:t xml:space="preserve"> </w:t>
            </w:r>
            <w:r w:rsidRPr="002977C9">
              <w:t>Шепелева</w:t>
            </w:r>
          </w:p>
          <w:p w14:paraId="38BE4CC1" w14:textId="77777777" w:rsidR="002977C9" w:rsidRPr="002977C9" w:rsidRDefault="002977C9" w:rsidP="002977C9">
            <w:pPr>
              <w:ind w:firstLine="35"/>
              <w:rPr>
                <w:b/>
                <w:bCs/>
              </w:rPr>
            </w:pPr>
            <w:r w:rsidRPr="002977C9">
              <w:t>М.П.</w:t>
            </w:r>
            <w:r w:rsidRPr="002977C9">
              <w:rPr>
                <w:bCs/>
              </w:rPr>
              <w:t xml:space="preserve"> </w:t>
            </w:r>
          </w:p>
        </w:tc>
        <w:tc>
          <w:tcPr>
            <w:tcW w:w="2323" w:type="pct"/>
            <w:shd w:val="clear" w:color="auto" w:fill="auto"/>
          </w:tcPr>
          <w:p w14:paraId="77936432" w14:textId="77777777" w:rsidR="002977C9" w:rsidRPr="002977C9" w:rsidRDefault="002977C9" w:rsidP="002977C9">
            <w:r w:rsidRPr="002977C9">
              <w:t>Исполнитель:</w:t>
            </w:r>
          </w:p>
          <w:p w14:paraId="5FA22B86" w14:textId="77777777" w:rsidR="002977C9" w:rsidRPr="002977C9" w:rsidRDefault="002977C9" w:rsidP="002977C9">
            <w:pPr>
              <w:rPr>
                <w:bCs/>
              </w:rPr>
            </w:pPr>
          </w:p>
          <w:p w14:paraId="6B6C8FD7" w14:textId="77777777" w:rsidR="002977C9" w:rsidRPr="002977C9" w:rsidRDefault="002977C9" w:rsidP="002977C9">
            <w:pPr>
              <w:rPr>
                <w:bCs/>
              </w:rPr>
            </w:pPr>
          </w:p>
          <w:p w14:paraId="514990F5" w14:textId="77777777" w:rsidR="002977C9" w:rsidRPr="002977C9" w:rsidRDefault="002977C9" w:rsidP="002977C9">
            <w:pPr>
              <w:rPr>
                <w:bCs/>
              </w:rPr>
            </w:pPr>
            <w:r w:rsidRPr="002977C9">
              <w:rPr>
                <w:bCs/>
              </w:rPr>
              <w:tab/>
            </w:r>
          </w:p>
          <w:p w14:paraId="0E4AD648" w14:textId="77777777" w:rsidR="002977C9" w:rsidRPr="002977C9" w:rsidRDefault="002977C9" w:rsidP="002977C9">
            <w:pPr>
              <w:rPr>
                <w:bCs/>
              </w:rPr>
            </w:pPr>
          </w:p>
          <w:p w14:paraId="680B4260" w14:textId="40025BA5" w:rsidR="002977C9" w:rsidRDefault="002977C9" w:rsidP="002977C9">
            <w:pPr>
              <w:rPr>
                <w:bCs/>
              </w:rPr>
            </w:pPr>
          </w:p>
          <w:p w14:paraId="3582AA46" w14:textId="790014B1" w:rsidR="001C2831" w:rsidRDefault="001C2831" w:rsidP="002977C9">
            <w:pPr>
              <w:rPr>
                <w:bCs/>
              </w:rPr>
            </w:pPr>
          </w:p>
          <w:p w14:paraId="1326CD81" w14:textId="5045760E" w:rsidR="001C2831" w:rsidRDefault="001C2831" w:rsidP="002977C9">
            <w:pPr>
              <w:rPr>
                <w:bCs/>
              </w:rPr>
            </w:pPr>
          </w:p>
          <w:p w14:paraId="13CEE7EE" w14:textId="1600B98F" w:rsidR="001C2831" w:rsidRDefault="001C2831" w:rsidP="002977C9">
            <w:pPr>
              <w:rPr>
                <w:bCs/>
              </w:rPr>
            </w:pPr>
          </w:p>
          <w:p w14:paraId="34DB5155" w14:textId="313F553A" w:rsidR="001C2831" w:rsidRDefault="001C2831" w:rsidP="002977C9">
            <w:pPr>
              <w:rPr>
                <w:bCs/>
              </w:rPr>
            </w:pPr>
          </w:p>
          <w:p w14:paraId="65B54D56" w14:textId="4E3C9FA5" w:rsidR="001C2831" w:rsidRDefault="001C2831" w:rsidP="002977C9">
            <w:pPr>
              <w:rPr>
                <w:bCs/>
              </w:rPr>
            </w:pPr>
          </w:p>
          <w:p w14:paraId="06C55D14" w14:textId="1346204E" w:rsidR="001C2831" w:rsidRDefault="001C2831" w:rsidP="002977C9">
            <w:pPr>
              <w:rPr>
                <w:bCs/>
              </w:rPr>
            </w:pPr>
          </w:p>
          <w:p w14:paraId="04520EC1" w14:textId="49C864E8" w:rsidR="001C2831" w:rsidRDefault="001C2831" w:rsidP="002977C9">
            <w:pPr>
              <w:rPr>
                <w:bCs/>
              </w:rPr>
            </w:pPr>
          </w:p>
          <w:p w14:paraId="27D3FE1C" w14:textId="17EBCCBC" w:rsidR="001C2831" w:rsidRDefault="001C2831" w:rsidP="002977C9">
            <w:pPr>
              <w:rPr>
                <w:bCs/>
              </w:rPr>
            </w:pPr>
          </w:p>
          <w:p w14:paraId="4C1A024A" w14:textId="67A7100A" w:rsidR="001C2831" w:rsidRDefault="001C2831" w:rsidP="002977C9">
            <w:pPr>
              <w:rPr>
                <w:bCs/>
              </w:rPr>
            </w:pPr>
          </w:p>
          <w:p w14:paraId="3EE4DE93" w14:textId="23856F9D" w:rsidR="001C2831" w:rsidRPr="002977C9" w:rsidRDefault="001C2831" w:rsidP="002977C9">
            <w:pPr>
              <w:rPr>
                <w:bCs/>
              </w:rPr>
            </w:pPr>
          </w:p>
          <w:p w14:paraId="12FE3BE3" w14:textId="77777777" w:rsidR="002977C9" w:rsidRPr="002977C9" w:rsidRDefault="002977C9" w:rsidP="002977C9"/>
          <w:p w14:paraId="3E4C333B" w14:textId="77777777" w:rsidR="002977C9" w:rsidRPr="002977C9" w:rsidRDefault="002977C9" w:rsidP="002977C9">
            <w:r w:rsidRPr="002977C9">
              <w:t>Генеральный директор</w:t>
            </w:r>
          </w:p>
          <w:p w14:paraId="0C562804" w14:textId="77777777" w:rsidR="002977C9" w:rsidRPr="002977C9" w:rsidRDefault="002977C9" w:rsidP="002977C9"/>
          <w:p w14:paraId="6049E32A" w14:textId="77777777" w:rsidR="002977C9" w:rsidRPr="002977C9" w:rsidRDefault="002977C9" w:rsidP="002977C9"/>
          <w:p w14:paraId="0D9CA790" w14:textId="77777777" w:rsidR="002977C9" w:rsidRPr="002977C9" w:rsidRDefault="002977C9" w:rsidP="002977C9"/>
          <w:p w14:paraId="4DD508F7" w14:textId="77777777" w:rsidR="002977C9" w:rsidRPr="002977C9" w:rsidRDefault="002977C9" w:rsidP="002977C9"/>
          <w:p w14:paraId="00C5DAC7" w14:textId="11548C87" w:rsidR="002977C9" w:rsidRPr="002977C9" w:rsidRDefault="002977C9" w:rsidP="002977C9">
            <w:r w:rsidRPr="002977C9">
              <w:t xml:space="preserve">_____________________ </w:t>
            </w:r>
            <w:r w:rsidR="001C2831">
              <w:t>/_________/</w:t>
            </w:r>
          </w:p>
          <w:p w14:paraId="4166BF1D" w14:textId="77777777" w:rsidR="002977C9" w:rsidRPr="002977C9" w:rsidRDefault="002977C9" w:rsidP="002977C9">
            <w:r w:rsidRPr="002977C9">
              <w:t>М.П.</w:t>
            </w:r>
          </w:p>
        </w:tc>
      </w:tr>
    </w:tbl>
    <w:p w14:paraId="77450A20" w14:textId="77777777" w:rsidR="004C5E6F" w:rsidRPr="008C40C0" w:rsidRDefault="004C5E6F" w:rsidP="004C5E6F">
      <w:pPr>
        <w:jc w:val="center"/>
        <w:rPr>
          <w:b/>
        </w:rPr>
      </w:pPr>
    </w:p>
    <w:p w14:paraId="2EA25268" w14:textId="77777777" w:rsidR="004C5E6F" w:rsidRPr="008C40C0" w:rsidRDefault="004C5E6F" w:rsidP="004C5E6F">
      <w:pPr>
        <w:ind w:firstLine="542"/>
        <w:jc w:val="center"/>
        <w:rPr>
          <w:b/>
        </w:rPr>
      </w:pPr>
    </w:p>
    <w:p w14:paraId="24401F19" w14:textId="77777777" w:rsidR="004C5E6F" w:rsidRPr="008C40C0" w:rsidRDefault="004C5E6F" w:rsidP="004C5E6F">
      <w:pPr>
        <w:tabs>
          <w:tab w:val="left" w:pos="3165"/>
        </w:tabs>
        <w:sectPr w:rsidR="004C5E6F" w:rsidRPr="008C40C0" w:rsidSect="00EB3589">
          <w:footerReference w:type="default" r:id="rId2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C5E6F" w:rsidRPr="00C17BA5" w14:paraId="50E881E2" w14:textId="77777777" w:rsidTr="00EB3589">
        <w:trPr>
          <w:trHeight w:val="708"/>
        </w:trPr>
        <w:tc>
          <w:tcPr>
            <w:tcW w:w="4820" w:type="dxa"/>
            <w:tcBorders>
              <w:top w:val="nil"/>
              <w:left w:val="nil"/>
              <w:bottom w:val="nil"/>
              <w:right w:val="nil"/>
            </w:tcBorders>
            <w:shd w:val="clear" w:color="auto" w:fill="auto"/>
          </w:tcPr>
          <w:p w14:paraId="4AF5C837" w14:textId="77777777" w:rsidR="004C5E6F" w:rsidRPr="00C17BA5" w:rsidRDefault="004C5E6F" w:rsidP="00EB3589">
            <w:pPr>
              <w:jc w:val="right"/>
            </w:pPr>
            <w:r w:rsidRPr="00C17BA5">
              <w:t xml:space="preserve">Приложение № 1 </w:t>
            </w:r>
          </w:p>
          <w:p w14:paraId="520EC06B" w14:textId="77777777" w:rsidR="004C5E6F" w:rsidRPr="00C17BA5" w:rsidRDefault="004C5E6F" w:rsidP="00EB3589">
            <w:pPr>
              <w:jc w:val="right"/>
            </w:pPr>
            <w:r w:rsidRPr="00C17BA5">
              <w:t xml:space="preserve">к Договору </w:t>
            </w:r>
            <w:r>
              <w:t xml:space="preserve">на </w:t>
            </w:r>
            <w:r w:rsidRPr="00AD162A">
              <w:rPr>
                <w:color w:val="000000"/>
              </w:rPr>
              <w:t>выполн</w:t>
            </w:r>
            <w:r>
              <w:rPr>
                <w:color w:val="000000"/>
              </w:rPr>
              <w:t>ение</w:t>
            </w:r>
            <w:r w:rsidRPr="00C20469">
              <w:rPr>
                <w:color w:val="000000"/>
              </w:rPr>
              <w:t xml:space="preserve"> научно-исследовательски</w:t>
            </w:r>
            <w:r>
              <w:rPr>
                <w:color w:val="000000"/>
              </w:rPr>
              <w:t>х</w:t>
            </w:r>
            <w:r w:rsidRPr="00C20469">
              <w:rPr>
                <w:color w:val="000000"/>
              </w:rPr>
              <w:t xml:space="preserve"> </w:t>
            </w:r>
            <w:r w:rsidRPr="00F97D0A">
              <w:rPr>
                <w:color w:val="000000"/>
              </w:rPr>
              <w:t>работ</w:t>
            </w:r>
            <w:r w:rsidRPr="00C17BA5">
              <w:t xml:space="preserve"> №_________ </w:t>
            </w:r>
          </w:p>
          <w:p w14:paraId="1AF8ABEE" w14:textId="77777777" w:rsidR="004C5E6F" w:rsidRPr="00C17BA5" w:rsidRDefault="004C5E6F" w:rsidP="00EB3589">
            <w:pPr>
              <w:jc w:val="right"/>
            </w:pPr>
            <w:r w:rsidRPr="00C17BA5">
              <w:t>от «____ » ____________ 201</w:t>
            </w:r>
            <w:r>
              <w:t>7</w:t>
            </w:r>
            <w:r w:rsidRPr="00C17BA5">
              <w:t xml:space="preserve"> г.</w:t>
            </w:r>
          </w:p>
        </w:tc>
      </w:tr>
    </w:tbl>
    <w:p w14:paraId="02CB8C54" w14:textId="77777777" w:rsidR="004C5E6F" w:rsidRDefault="004C5E6F" w:rsidP="004C5E6F">
      <w:pPr>
        <w:jc w:val="center"/>
        <w:rPr>
          <w:b/>
          <w:bCs/>
        </w:rPr>
      </w:pPr>
    </w:p>
    <w:p w14:paraId="55D32218" w14:textId="77777777" w:rsidR="004C5E6F" w:rsidRPr="004C5E6F" w:rsidRDefault="004C5E6F" w:rsidP="004C5E6F">
      <w:pPr>
        <w:jc w:val="center"/>
        <w:rPr>
          <w:b/>
          <w:bCs/>
          <w:sz w:val="22"/>
        </w:rPr>
      </w:pPr>
      <w:r w:rsidRPr="004C5E6F">
        <w:rPr>
          <w:b/>
          <w:bCs/>
          <w:sz w:val="22"/>
        </w:rPr>
        <w:t xml:space="preserve">ТЕХНИЧЕСКОЕ ЗАДАНИЕ </w:t>
      </w:r>
    </w:p>
    <w:p w14:paraId="3F53675E" w14:textId="77777777" w:rsidR="008F32C4" w:rsidRDefault="008F32C4" w:rsidP="004C5E6F">
      <w:pPr>
        <w:jc w:val="center"/>
        <w:rPr>
          <w:b/>
          <w:bCs/>
          <w:sz w:val="22"/>
        </w:rPr>
      </w:pPr>
      <w:r>
        <w:rPr>
          <w:b/>
          <w:bCs/>
          <w:sz w:val="22"/>
        </w:rPr>
        <w:t>на п</w:t>
      </w:r>
      <w:r w:rsidRPr="008F32C4">
        <w:rPr>
          <w:b/>
          <w:bCs/>
          <w:sz w:val="22"/>
        </w:rPr>
        <w:t xml:space="preserve">роведение работ по внешнему тестированию </w:t>
      </w:r>
    </w:p>
    <w:p w14:paraId="38270F22" w14:textId="7DB149FA" w:rsidR="004C5E6F" w:rsidRPr="008F32C4" w:rsidRDefault="008F32C4" w:rsidP="004C5E6F">
      <w:pPr>
        <w:jc w:val="center"/>
        <w:rPr>
          <w:b/>
          <w:bCs/>
          <w:sz w:val="22"/>
        </w:rPr>
      </w:pPr>
      <w:r w:rsidRPr="008F32C4">
        <w:rPr>
          <w:b/>
          <w:bCs/>
          <w:sz w:val="22"/>
        </w:rPr>
        <w:t>на проникновение для информационной системы Leader-ID</w:t>
      </w:r>
    </w:p>
    <w:p w14:paraId="56FF329F" w14:textId="77777777" w:rsidR="004C5E6F" w:rsidRPr="002900FD" w:rsidRDefault="004C5E6F" w:rsidP="004C5E6F">
      <w:pPr>
        <w:tabs>
          <w:tab w:val="left" w:pos="360"/>
        </w:tabs>
        <w:jc w:val="center"/>
        <w:rPr>
          <w:i/>
          <w:color w:val="A6A6A6" w:themeColor="background1" w:themeShade="A6"/>
          <w:sz w:val="24"/>
          <w:szCs w:val="24"/>
        </w:rPr>
      </w:pPr>
    </w:p>
    <w:p w14:paraId="1745E863" w14:textId="77777777" w:rsidR="004C5E6F" w:rsidRPr="008E7CFD" w:rsidRDefault="004C5E6F" w:rsidP="00D2196C">
      <w:pPr>
        <w:widowControl w:val="0"/>
        <w:numPr>
          <w:ilvl w:val="0"/>
          <w:numId w:val="52"/>
        </w:numPr>
        <w:adjustRightInd w:val="0"/>
        <w:spacing w:line="360" w:lineRule="auto"/>
        <w:ind w:right="-193"/>
        <w:textAlignment w:val="baseline"/>
        <w:rPr>
          <w:b/>
          <w:color w:val="000000"/>
          <w:sz w:val="28"/>
        </w:rPr>
      </w:pPr>
      <w:r w:rsidRPr="008E7CFD">
        <w:rPr>
          <w:b/>
          <w:color w:val="000000"/>
          <w:sz w:val="28"/>
        </w:rPr>
        <w:t>Общи</w:t>
      </w:r>
      <w:r>
        <w:rPr>
          <w:b/>
          <w:color w:val="000000"/>
          <w:sz w:val="28"/>
        </w:rPr>
        <w:t>е</w:t>
      </w:r>
      <w:r w:rsidRPr="008E7CFD">
        <w:rPr>
          <w:b/>
          <w:color w:val="000000"/>
          <w:sz w:val="28"/>
        </w:rPr>
        <w:t xml:space="preserve"> сведения: </w:t>
      </w:r>
    </w:p>
    <w:p w14:paraId="6FF0E3A5" w14:textId="77777777" w:rsidR="004C5E6F" w:rsidRDefault="004C5E6F" w:rsidP="00D2196C">
      <w:pPr>
        <w:widowControl w:val="0"/>
        <w:numPr>
          <w:ilvl w:val="0"/>
          <w:numId w:val="53"/>
        </w:numPr>
        <w:tabs>
          <w:tab w:val="left" w:pos="207"/>
        </w:tabs>
        <w:adjustRightInd w:val="0"/>
        <w:spacing w:after="120" w:line="360" w:lineRule="auto"/>
        <w:ind w:left="0" w:firstLine="709"/>
        <w:jc w:val="both"/>
        <w:textAlignment w:val="baseline"/>
        <w:rPr>
          <w:sz w:val="24"/>
        </w:rPr>
      </w:pPr>
      <w:r w:rsidRPr="00845DBD">
        <w:rPr>
          <w:sz w:val="24"/>
        </w:rPr>
        <w:t>Автономная некоммерческая организация «Агентство стратегических инициатив по продвижению новых проектов»</w:t>
      </w:r>
      <w:r w:rsidRPr="00C63B89">
        <w:rPr>
          <w:sz w:val="24"/>
        </w:rPr>
        <w:t xml:space="preserve"> </w:t>
      </w:r>
      <w:r>
        <w:rPr>
          <w:sz w:val="24"/>
        </w:rPr>
        <w:t xml:space="preserve">(далее - Заказчик) в настоящем Задании на работы определяет основные требования к проведению </w:t>
      </w:r>
      <w:r w:rsidRPr="0071512E">
        <w:rPr>
          <w:sz w:val="24"/>
        </w:rPr>
        <w:t xml:space="preserve">работ </w:t>
      </w:r>
      <w:r w:rsidRPr="00576F6E">
        <w:rPr>
          <w:sz w:val="24"/>
        </w:rPr>
        <w:t xml:space="preserve">по </w:t>
      </w:r>
      <w:r>
        <w:rPr>
          <w:sz w:val="24"/>
        </w:rPr>
        <w:t xml:space="preserve">внешнему тестированию на проникновение для информационной системы Заказчика </w:t>
      </w:r>
      <w:r>
        <w:rPr>
          <w:sz w:val="24"/>
          <w:lang w:val="en-US"/>
        </w:rPr>
        <w:t>Leader</w:t>
      </w:r>
      <w:r w:rsidRPr="00845DBD">
        <w:rPr>
          <w:sz w:val="24"/>
        </w:rPr>
        <w:t>-</w:t>
      </w:r>
      <w:r>
        <w:rPr>
          <w:sz w:val="24"/>
          <w:lang w:val="en-US"/>
        </w:rPr>
        <w:t>ID</w:t>
      </w:r>
      <w:r w:rsidRPr="00B37F01">
        <w:rPr>
          <w:sz w:val="24"/>
        </w:rPr>
        <w:t xml:space="preserve"> </w:t>
      </w:r>
      <w:r>
        <w:rPr>
          <w:sz w:val="24"/>
        </w:rPr>
        <w:t>(далее – Работы).</w:t>
      </w:r>
    </w:p>
    <w:p w14:paraId="075A2E4D" w14:textId="77777777" w:rsidR="004C5E6F" w:rsidRPr="002804E3" w:rsidRDefault="004C5E6F" w:rsidP="00D2196C">
      <w:pPr>
        <w:widowControl w:val="0"/>
        <w:numPr>
          <w:ilvl w:val="0"/>
          <w:numId w:val="53"/>
        </w:numPr>
        <w:tabs>
          <w:tab w:val="left" w:pos="207"/>
        </w:tabs>
        <w:adjustRightInd w:val="0"/>
        <w:spacing w:after="120" w:line="360" w:lineRule="auto"/>
        <w:ind w:left="0" w:firstLine="709"/>
        <w:jc w:val="both"/>
        <w:textAlignment w:val="baseline"/>
        <w:rPr>
          <w:sz w:val="24"/>
        </w:rPr>
      </w:pPr>
      <w:r>
        <w:rPr>
          <w:sz w:val="24"/>
        </w:rPr>
        <w:t>Срок начала Работ и плановая дата окончания Работ (или продолжительность) определяются Приложением № 2 к Техническому заданию.</w:t>
      </w:r>
    </w:p>
    <w:p w14:paraId="29AEEF1B" w14:textId="77777777" w:rsidR="004C5E6F" w:rsidRPr="00D32548" w:rsidRDefault="004C5E6F" w:rsidP="004C5E6F">
      <w:pPr>
        <w:tabs>
          <w:tab w:val="left" w:pos="709"/>
        </w:tabs>
        <w:spacing w:after="120" w:line="360" w:lineRule="auto"/>
        <w:rPr>
          <w:b/>
          <w:sz w:val="28"/>
        </w:rPr>
      </w:pPr>
      <w:r>
        <w:rPr>
          <w:b/>
          <w:sz w:val="28"/>
        </w:rPr>
        <w:t xml:space="preserve">     2. </w:t>
      </w:r>
      <w:r w:rsidRPr="00D32548">
        <w:rPr>
          <w:b/>
          <w:sz w:val="28"/>
        </w:rPr>
        <w:t xml:space="preserve">Цели </w:t>
      </w:r>
      <w:r>
        <w:rPr>
          <w:b/>
          <w:sz w:val="28"/>
        </w:rPr>
        <w:t xml:space="preserve">и задачи </w:t>
      </w:r>
      <w:r w:rsidRPr="00D32548">
        <w:rPr>
          <w:b/>
          <w:sz w:val="28"/>
        </w:rPr>
        <w:t>проведения работ:</w:t>
      </w:r>
    </w:p>
    <w:p w14:paraId="37179BF3" w14:textId="77777777" w:rsidR="004C5E6F" w:rsidRPr="00D32548" w:rsidRDefault="004C5E6F" w:rsidP="004C5E6F">
      <w:pPr>
        <w:tabs>
          <w:tab w:val="left" w:pos="709"/>
        </w:tabs>
        <w:spacing w:after="120" w:line="360" w:lineRule="auto"/>
        <w:rPr>
          <w:b/>
          <w:sz w:val="24"/>
        </w:rPr>
      </w:pPr>
      <w:r>
        <w:rPr>
          <w:sz w:val="24"/>
        </w:rPr>
        <w:tab/>
      </w:r>
      <w:r w:rsidRPr="00D32548">
        <w:rPr>
          <w:b/>
          <w:sz w:val="24"/>
        </w:rPr>
        <w:t>2.1.</w:t>
      </w:r>
      <w:r>
        <w:rPr>
          <w:b/>
          <w:sz w:val="24"/>
        </w:rPr>
        <w:t xml:space="preserve"> </w:t>
      </w:r>
      <w:r w:rsidRPr="00D32548">
        <w:rPr>
          <w:b/>
          <w:sz w:val="24"/>
        </w:rPr>
        <w:t>Целями выполнения Работ являются:</w:t>
      </w:r>
    </w:p>
    <w:p w14:paraId="1FC69B83" w14:textId="77777777" w:rsidR="004C5E6F" w:rsidRPr="002A5DAD" w:rsidRDefault="004C5E6F" w:rsidP="00D2196C">
      <w:pPr>
        <w:numPr>
          <w:ilvl w:val="0"/>
          <w:numId w:val="46"/>
        </w:numPr>
        <w:spacing w:line="360" w:lineRule="auto"/>
        <w:ind w:left="714" w:right="21" w:hanging="357"/>
        <w:contextualSpacing/>
        <w:jc w:val="both"/>
        <w:rPr>
          <w:sz w:val="24"/>
        </w:rPr>
      </w:pPr>
      <w:r w:rsidRPr="002A5DAD">
        <w:rPr>
          <w:sz w:val="24"/>
        </w:rPr>
        <w:t>Предоставление Заказчику актуальной и достоверной информации об уязвимостях системы путем проведения внешнего анализа защищенности (далее - Система) Заказчика.</w:t>
      </w:r>
    </w:p>
    <w:p w14:paraId="2148A917" w14:textId="77777777" w:rsidR="004C5E6F" w:rsidRPr="002A5DAD" w:rsidRDefault="004C5E6F" w:rsidP="00D2196C">
      <w:pPr>
        <w:numPr>
          <w:ilvl w:val="0"/>
          <w:numId w:val="46"/>
        </w:numPr>
        <w:spacing w:line="360" w:lineRule="auto"/>
        <w:ind w:left="714" w:right="21" w:hanging="357"/>
        <w:contextualSpacing/>
        <w:jc w:val="both"/>
        <w:rPr>
          <w:sz w:val="24"/>
        </w:rPr>
      </w:pPr>
      <w:r w:rsidRPr="002A5DAD">
        <w:rPr>
          <w:sz w:val="24"/>
        </w:rPr>
        <w:t>Определение наименее защищенных участков Системы с точки зрения ИБ.</w:t>
      </w:r>
    </w:p>
    <w:p w14:paraId="7B8B892E" w14:textId="77777777" w:rsidR="004C5E6F" w:rsidRPr="00E67E91" w:rsidRDefault="004C5E6F" w:rsidP="004C48F5">
      <w:pPr>
        <w:spacing w:line="360" w:lineRule="auto"/>
        <w:ind w:left="714"/>
        <w:jc w:val="both"/>
        <w:rPr>
          <w:sz w:val="24"/>
        </w:rPr>
      </w:pPr>
      <w:r w:rsidRPr="00E67E91">
        <w:rPr>
          <w:sz w:val="24"/>
        </w:rPr>
        <w:t>Формализация результатов в форме отчета</w:t>
      </w:r>
      <w:r>
        <w:rPr>
          <w:sz w:val="24"/>
        </w:rPr>
        <w:t xml:space="preserve">, согласно пунктов, указанных в разделе «Перечень работ», содержащего </w:t>
      </w:r>
      <w:r w:rsidRPr="00E67E91">
        <w:rPr>
          <w:sz w:val="24"/>
        </w:rPr>
        <w:t>рекомендаци</w:t>
      </w:r>
      <w:r>
        <w:rPr>
          <w:sz w:val="24"/>
        </w:rPr>
        <w:t>и</w:t>
      </w:r>
      <w:r w:rsidRPr="00E67E91">
        <w:rPr>
          <w:sz w:val="24"/>
        </w:rPr>
        <w:t xml:space="preserve"> по повышению текущего уровня защищенности Систем с описанием возможных (применимых для Системы) вариантов средств защиты </w:t>
      </w:r>
    </w:p>
    <w:p w14:paraId="331AA1E6" w14:textId="77777777" w:rsidR="004C5E6F" w:rsidRPr="00D32548" w:rsidRDefault="004C5E6F" w:rsidP="004C5E6F">
      <w:pPr>
        <w:spacing w:line="360" w:lineRule="auto"/>
        <w:ind w:left="714"/>
        <w:rPr>
          <w:b/>
          <w:sz w:val="24"/>
        </w:rPr>
      </w:pPr>
      <w:r w:rsidRPr="00D32548">
        <w:rPr>
          <w:b/>
          <w:sz w:val="24"/>
        </w:rPr>
        <w:t xml:space="preserve">2.2. Задачи, подлежащие решению </w:t>
      </w:r>
    </w:p>
    <w:p w14:paraId="1FC1B585" w14:textId="77777777" w:rsidR="004C5E6F" w:rsidRPr="00430B8C" w:rsidRDefault="004C5E6F" w:rsidP="004C5E6F">
      <w:pPr>
        <w:tabs>
          <w:tab w:val="left" w:pos="709"/>
        </w:tabs>
        <w:spacing w:after="120" w:line="360" w:lineRule="auto"/>
        <w:rPr>
          <w:sz w:val="24"/>
        </w:rPr>
      </w:pPr>
      <w:r>
        <w:rPr>
          <w:sz w:val="24"/>
        </w:rPr>
        <w:t>При проведении Работ должны быть решены следующие задачи:</w:t>
      </w:r>
    </w:p>
    <w:p w14:paraId="655D754C" w14:textId="77777777" w:rsidR="004C5E6F" w:rsidRPr="002A5DAD" w:rsidRDefault="004C5E6F" w:rsidP="00D2196C">
      <w:pPr>
        <w:widowControl w:val="0"/>
        <w:numPr>
          <w:ilvl w:val="0"/>
          <w:numId w:val="47"/>
        </w:numPr>
        <w:tabs>
          <w:tab w:val="left" w:pos="709"/>
        </w:tabs>
        <w:adjustRightInd w:val="0"/>
        <w:spacing w:after="120" w:line="360" w:lineRule="auto"/>
        <w:contextualSpacing/>
        <w:jc w:val="both"/>
        <w:textAlignment w:val="baseline"/>
        <w:rPr>
          <w:sz w:val="24"/>
        </w:rPr>
      </w:pPr>
      <w:r w:rsidRPr="002A5DAD">
        <w:rPr>
          <w:sz w:val="24"/>
        </w:rPr>
        <w:t xml:space="preserve">выявление недостатков в применяемых </w:t>
      </w:r>
      <w:r>
        <w:rPr>
          <w:sz w:val="24"/>
        </w:rPr>
        <w:t xml:space="preserve">организационных и технических </w:t>
      </w:r>
      <w:r w:rsidRPr="002A5DAD">
        <w:rPr>
          <w:sz w:val="24"/>
        </w:rPr>
        <w:t xml:space="preserve">мерах информационной безопасности и оценка возможности </w:t>
      </w:r>
      <w:r>
        <w:rPr>
          <w:sz w:val="24"/>
        </w:rPr>
        <w:t>реализации сценариев взлома</w:t>
      </w:r>
      <w:r w:rsidRPr="002A5DAD">
        <w:rPr>
          <w:sz w:val="24"/>
        </w:rPr>
        <w:t xml:space="preserve"> нарушителем;</w:t>
      </w:r>
    </w:p>
    <w:p w14:paraId="4D69D779" w14:textId="77777777" w:rsidR="004C5E6F" w:rsidRPr="002A5DAD" w:rsidRDefault="004C5E6F" w:rsidP="00D2196C">
      <w:pPr>
        <w:widowControl w:val="0"/>
        <w:numPr>
          <w:ilvl w:val="0"/>
          <w:numId w:val="47"/>
        </w:numPr>
        <w:tabs>
          <w:tab w:val="left" w:pos="709"/>
        </w:tabs>
        <w:adjustRightInd w:val="0"/>
        <w:spacing w:after="120" w:line="360" w:lineRule="auto"/>
        <w:contextualSpacing/>
        <w:jc w:val="both"/>
        <w:textAlignment w:val="baseline"/>
        <w:rPr>
          <w:sz w:val="24"/>
        </w:rPr>
      </w:pPr>
      <w:r w:rsidRPr="002A5DAD">
        <w:rPr>
          <w:sz w:val="24"/>
        </w:rPr>
        <w:t>практическая демонстрация возможности использования уязвимостей (на примере наиболее критических);</w:t>
      </w:r>
    </w:p>
    <w:p w14:paraId="707C2840" w14:textId="77777777" w:rsidR="004C5E6F" w:rsidRPr="002A5DAD" w:rsidRDefault="004C5E6F" w:rsidP="00D2196C">
      <w:pPr>
        <w:widowControl w:val="0"/>
        <w:numPr>
          <w:ilvl w:val="0"/>
          <w:numId w:val="47"/>
        </w:numPr>
        <w:adjustRightInd w:val="0"/>
        <w:spacing w:line="360" w:lineRule="atLeast"/>
        <w:contextualSpacing/>
        <w:jc w:val="both"/>
        <w:textAlignment w:val="baseline"/>
        <w:rPr>
          <w:sz w:val="24"/>
        </w:rPr>
      </w:pPr>
      <w:r w:rsidRPr="002A5DAD">
        <w:rPr>
          <w:sz w:val="24"/>
        </w:rPr>
        <w:t>получение на основе объективных свидетельств комплексной оценки</w:t>
      </w:r>
      <w:r>
        <w:rPr>
          <w:sz w:val="24"/>
        </w:rPr>
        <w:t>,</w:t>
      </w:r>
      <w:r w:rsidRPr="002A5DAD">
        <w:rPr>
          <w:sz w:val="24"/>
        </w:rPr>
        <w:t xml:space="preserve"> </w:t>
      </w:r>
      <w:r>
        <w:rPr>
          <w:sz w:val="24"/>
        </w:rPr>
        <w:t xml:space="preserve">на основе экспертизы в области информационной безопасности, а также согласно стандартам информационной безопасности, </w:t>
      </w:r>
      <w:r w:rsidRPr="002A5DAD">
        <w:rPr>
          <w:sz w:val="24"/>
        </w:rPr>
        <w:t>текущего уровня защищенности Системы;</w:t>
      </w:r>
    </w:p>
    <w:p w14:paraId="662123A5" w14:textId="77777777" w:rsidR="004C5E6F" w:rsidRPr="008E7CFD" w:rsidRDefault="004C5E6F" w:rsidP="00D2196C">
      <w:pPr>
        <w:widowControl w:val="0"/>
        <w:numPr>
          <w:ilvl w:val="0"/>
          <w:numId w:val="47"/>
        </w:numPr>
        <w:adjustRightInd w:val="0"/>
        <w:spacing w:line="360" w:lineRule="atLeast"/>
        <w:contextualSpacing/>
        <w:jc w:val="both"/>
        <w:textAlignment w:val="baseline"/>
        <w:rPr>
          <w:sz w:val="24"/>
        </w:rPr>
      </w:pPr>
      <w:r w:rsidRPr="008E7CFD">
        <w:rPr>
          <w:sz w:val="24"/>
        </w:rPr>
        <w:t>разработка практических рекомендаций по повышению текущего уровня защищенности Систем.</w:t>
      </w:r>
    </w:p>
    <w:p w14:paraId="20616FA6" w14:textId="77777777" w:rsidR="004C5E6F" w:rsidRDefault="004C5E6F" w:rsidP="004C5E6F">
      <w:pPr>
        <w:rPr>
          <w:sz w:val="24"/>
        </w:rPr>
      </w:pPr>
    </w:p>
    <w:p w14:paraId="5504ECB3" w14:textId="77777777" w:rsidR="004C5E6F" w:rsidRPr="008E7CFD" w:rsidRDefault="004C5E6F" w:rsidP="004C5E6F">
      <w:pPr>
        <w:rPr>
          <w:b/>
          <w:sz w:val="28"/>
        </w:rPr>
      </w:pPr>
      <w:r>
        <w:rPr>
          <w:sz w:val="28"/>
        </w:rPr>
        <w:t xml:space="preserve">   </w:t>
      </w:r>
      <w:r w:rsidRPr="008E7CFD">
        <w:rPr>
          <w:b/>
          <w:sz w:val="28"/>
        </w:rPr>
        <w:t>3. Границы проведения работ</w:t>
      </w:r>
    </w:p>
    <w:p w14:paraId="38F96E1D" w14:textId="77777777" w:rsidR="004C5E6F" w:rsidRPr="00E63183" w:rsidRDefault="004C5E6F" w:rsidP="004C5E6F">
      <w:pPr>
        <w:tabs>
          <w:tab w:val="left" w:pos="709"/>
        </w:tabs>
        <w:spacing w:line="360" w:lineRule="auto"/>
        <w:rPr>
          <w:sz w:val="24"/>
        </w:rPr>
      </w:pPr>
      <w:r w:rsidRPr="00E63183">
        <w:rPr>
          <w:sz w:val="24"/>
        </w:rPr>
        <w:t>В границы проведения работ входят площадки по следующим адресам:</w:t>
      </w:r>
    </w:p>
    <w:p w14:paraId="54021544" w14:textId="77777777" w:rsidR="004C5E6F" w:rsidRPr="00E63183" w:rsidRDefault="004C5E6F" w:rsidP="00D2196C">
      <w:pPr>
        <w:widowControl w:val="0"/>
        <w:numPr>
          <w:ilvl w:val="0"/>
          <w:numId w:val="50"/>
        </w:numPr>
        <w:adjustRightInd w:val="0"/>
        <w:spacing w:line="360" w:lineRule="atLeast"/>
        <w:contextualSpacing/>
        <w:jc w:val="both"/>
        <w:textAlignment w:val="baseline"/>
        <w:rPr>
          <w:sz w:val="24"/>
        </w:rPr>
      </w:pPr>
      <w:r w:rsidRPr="00E63183">
        <w:rPr>
          <w:sz w:val="24"/>
          <w:lang w:val="en-US"/>
        </w:rPr>
        <w:t>IP</w:t>
      </w:r>
      <w:r w:rsidRPr="00E63183">
        <w:rPr>
          <w:sz w:val="24"/>
        </w:rPr>
        <w:t>-адрес: 78.155.221.90</w:t>
      </w:r>
    </w:p>
    <w:p w14:paraId="6EF6BD86" w14:textId="77777777" w:rsidR="004C5E6F" w:rsidRDefault="004C5E6F" w:rsidP="00D2196C">
      <w:pPr>
        <w:widowControl w:val="0"/>
        <w:numPr>
          <w:ilvl w:val="0"/>
          <w:numId w:val="50"/>
        </w:numPr>
        <w:adjustRightInd w:val="0"/>
        <w:spacing w:line="360" w:lineRule="atLeast"/>
        <w:contextualSpacing/>
        <w:jc w:val="both"/>
        <w:textAlignment w:val="baseline"/>
        <w:rPr>
          <w:sz w:val="24"/>
        </w:rPr>
      </w:pPr>
      <w:r w:rsidRPr="00E63183">
        <w:rPr>
          <w:sz w:val="24"/>
        </w:rPr>
        <w:t>Имя сайта: leader</w:t>
      </w:r>
      <w:r w:rsidRPr="00845DBD">
        <w:rPr>
          <w:sz w:val="24"/>
        </w:rPr>
        <w:t>-id.ru</w:t>
      </w:r>
    </w:p>
    <w:p w14:paraId="0AD1A622" w14:textId="77777777" w:rsidR="004C5E6F" w:rsidRPr="00845DBD" w:rsidRDefault="004C5E6F" w:rsidP="004C5E6F">
      <w:pPr>
        <w:ind w:left="720"/>
        <w:rPr>
          <w:sz w:val="24"/>
        </w:rPr>
      </w:pPr>
    </w:p>
    <w:p w14:paraId="27DF21EC" w14:textId="77777777" w:rsidR="004C5E6F" w:rsidRPr="008E7CFD" w:rsidRDefault="004C5E6F" w:rsidP="004C5E6F">
      <w:pPr>
        <w:pStyle w:val="a2"/>
        <w:numPr>
          <w:ilvl w:val="0"/>
          <w:numId w:val="0"/>
        </w:numPr>
        <w:ind w:left="284" w:hanging="284"/>
        <w:rPr>
          <w:b/>
          <w:sz w:val="28"/>
        </w:rPr>
      </w:pPr>
      <w:r>
        <w:rPr>
          <w:sz w:val="28"/>
        </w:rPr>
        <w:t xml:space="preserve">    </w:t>
      </w:r>
      <w:r w:rsidRPr="008E7CFD">
        <w:rPr>
          <w:b/>
          <w:sz w:val="28"/>
        </w:rPr>
        <w:t xml:space="preserve">4. Состав и содержание работ </w:t>
      </w:r>
    </w:p>
    <w:p w14:paraId="36251DB9" w14:textId="77777777" w:rsidR="004C5E6F" w:rsidRPr="00845DBD" w:rsidRDefault="004C5E6F" w:rsidP="004C5E6F">
      <w:pPr>
        <w:rPr>
          <w:sz w:val="24"/>
        </w:rPr>
      </w:pPr>
      <w:r w:rsidRPr="00845DBD">
        <w:rPr>
          <w:sz w:val="24"/>
        </w:rPr>
        <w:t xml:space="preserve">Внешний тест на проникновение </w:t>
      </w:r>
      <w:r>
        <w:rPr>
          <w:sz w:val="24"/>
        </w:rPr>
        <w:t>должен содержать</w:t>
      </w:r>
      <w:r w:rsidRPr="00845DBD">
        <w:rPr>
          <w:sz w:val="24"/>
        </w:rPr>
        <w:t>:</w:t>
      </w:r>
    </w:p>
    <w:p w14:paraId="48F20485" w14:textId="77777777" w:rsidR="004C5E6F" w:rsidRPr="00243E7D" w:rsidRDefault="004C5E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 xml:space="preserve">Выявление наиболее опасных воздействующих факторов и </w:t>
      </w:r>
      <w:r>
        <w:rPr>
          <w:rFonts w:ascii="Times New Roman" w:eastAsia="Times New Roman" w:hAnsi="Times New Roman"/>
          <w:color w:val="auto"/>
          <w:szCs w:val="24"/>
          <w:lang w:val="ru-RU"/>
        </w:rPr>
        <w:t xml:space="preserve">значимых угроз информационной безопасности, возможных путей </w:t>
      </w:r>
      <w:r w:rsidRPr="00243E7D">
        <w:rPr>
          <w:rFonts w:ascii="Times New Roman" w:eastAsia="Times New Roman" w:hAnsi="Times New Roman"/>
          <w:color w:val="auto"/>
          <w:szCs w:val="24"/>
          <w:lang w:val="ru-RU"/>
        </w:rPr>
        <w:t>их реализации (в том числе проверка настроек безопасност</w:t>
      </w:r>
      <w:r>
        <w:rPr>
          <w:rFonts w:ascii="Times New Roman" w:eastAsia="Times New Roman" w:hAnsi="Times New Roman"/>
          <w:color w:val="auto"/>
          <w:szCs w:val="24"/>
          <w:lang w:val="ru-RU"/>
        </w:rPr>
        <w:t xml:space="preserve">и ОС) с использованием моделей </w:t>
      </w:r>
      <w:r w:rsidRPr="00243E7D">
        <w:rPr>
          <w:rFonts w:ascii="Times New Roman" w:eastAsia="Times New Roman" w:hAnsi="Times New Roman"/>
          <w:color w:val="auto"/>
          <w:szCs w:val="24"/>
          <w:lang w:val="ru-RU"/>
        </w:rPr>
        <w:t>внешнего Интернет-нарушителя;</w:t>
      </w:r>
    </w:p>
    <w:p w14:paraId="07A432A5" w14:textId="68740D60" w:rsidR="004C5E6F" w:rsidRPr="00243E7D" w:rsidRDefault="004C5E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П</w:t>
      </w:r>
      <w:r>
        <w:rPr>
          <w:rFonts w:ascii="Times New Roman" w:eastAsia="Times New Roman" w:hAnsi="Times New Roman"/>
          <w:color w:val="auto"/>
          <w:szCs w:val="24"/>
          <w:lang w:val="ru-RU"/>
        </w:rPr>
        <w:t>роверка программных уязвимостей</w:t>
      </w:r>
      <w:r w:rsidRPr="00243E7D">
        <w:rPr>
          <w:rFonts w:ascii="Times New Roman" w:eastAsia="Times New Roman" w:hAnsi="Times New Roman"/>
          <w:color w:val="auto"/>
          <w:szCs w:val="24"/>
          <w:lang w:val="ru-RU"/>
        </w:rPr>
        <w:t xml:space="preserve"> и ошибок конфигурации Системы;</w:t>
      </w:r>
    </w:p>
    <w:p w14:paraId="41378CA1" w14:textId="53EA5212" w:rsidR="004C5E6F" w:rsidRPr="00243E7D" w:rsidRDefault="004C5E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Проверка ти</w:t>
      </w:r>
      <w:r>
        <w:rPr>
          <w:rFonts w:ascii="Times New Roman" w:eastAsia="Times New Roman" w:hAnsi="Times New Roman"/>
          <w:color w:val="auto"/>
          <w:szCs w:val="24"/>
          <w:lang w:val="ru-RU"/>
        </w:rPr>
        <w:t>повых и поиск новых уязвимостей</w:t>
      </w:r>
      <w:r w:rsidRPr="00243E7D">
        <w:rPr>
          <w:rFonts w:ascii="Times New Roman" w:eastAsia="Times New Roman" w:hAnsi="Times New Roman"/>
          <w:color w:val="auto"/>
          <w:szCs w:val="24"/>
          <w:lang w:val="ru-RU"/>
        </w:rPr>
        <w:t xml:space="preserve"> Системы; поиск уязвимо</w:t>
      </w:r>
      <w:r>
        <w:rPr>
          <w:rFonts w:ascii="Times New Roman" w:eastAsia="Times New Roman" w:hAnsi="Times New Roman"/>
          <w:color w:val="auto"/>
          <w:szCs w:val="24"/>
          <w:lang w:val="ru-RU"/>
        </w:rPr>
        <w:t>стей, связанных с некорректной обработкой</w:t>
      </w:r>
      <w:r w:rsidRPr="00243E7D">
        <w:rPr>
          <w:rFonts w:ascii="Times New Roman" w:eastAsia="Times New Roman" w:hAnsi="Times New Roman"/>
          <w:color w:val="auto"/>
          <w:szCs w:val="24"/>
          <w:lang w:val="ru-RU"/>
        </w:rPr>
        <w:t xml:space="preserve"> входных парамет</w:t>
      </w:r>
      <w:r w:rsidR="008D0277">
        <w:rPr>
          <w:rFonts w:ascii="Times New Roman" w:eastAsia="Times New Roman" w:hAnsi="Times New Roman"/>
          <w:color w:val="auto"/>
          <w:szCs w:val="24"/>
          <w:lang w:val="ru-RU"/>
        </w:rPr>
        <w:t>ров скриптов. Поиск уязвимостей</w:t>
      </w:r>
      <w:r w:rsidRPr="00243E7D">
        <w:rPr>
          <w:rFonts w:ascii="Times New Roman" w:eastAsia="Times New Roman" w:hAnsi="Times New Roman"/>
          <w:color w:val="auto"/>
          <w:szCs w:val="24"/>
          <w:lang w:val="ru-RU"/>
        </w:rPr>
        <w:t xml:space="preserve"> XSS, SQL-инъекций;</w:t>
      </w:r>
    </w:p>
    <w:p w14:paraId="0B1AC82B" w14:textId="356251DC" w:rsidR="004C5E6F" w:rsidRDefault="004C5E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Анализ стойкости аутентиф</w:t>
      </w:r>
      <w:r>
        <w:rPr>
          <w:rFonts w:ascii="Times New Roman" w:eastAsia="Times New Roman" w:hAnsi="Times New Roman"/>
          <w:color w:val="auto"/>
          <w:szCs w:val="24"/>
          <w:lang w:val="ru-RU"/>
        </w:rPr>
        <w:t>икационных данных пользователей тестируемой</w:t>
      </w:r>
      <w:r w:rsidRPr="00243E7D">
        <w:rPr>
          <w:rFonts w:ascii="Times New Roman" w:eastAsia="Times New Roman" w:hAnsi="Times New Roman"/>
          <w:color w:val="auto"/>
          <w:szCs w:val="24"/>
          <w:lang w:val="ru-RU"/>
        </w:rPr>
        <w:t xml:space="preserve"> Системы (эвристический анализ, перебор паролей</w:t>
      </w:r>
      <w:r w:rsidR="008F32C4">
        <w:rPr>
          <w:rFonts w:ascii="Times New Roman" w:eastAsia="Times New Roman" w:hAnsi="Times New Roman"/>
          <w:color w:val="auto"/>
          <w:szCs w:val="24"/>
          <w:lang w:val="ru-RU"/>
        </w:rPr>
        <w:t>).</w:t>
      </w:r>
    </w:p>
    <w:p w14:paraId="17EB249D" w14:textId="25A89DC4" w:rsidR="00610300" w:rsidRDefault="00F34220" w:rsidP="00E94068">
      <w:pPr>
        <w:pStyle w:val="Body"/>
        <w:numPr>
          <w:ilvl w:val="0"/>
          <w:numId w:val="49"/>
        </w:numPr>
        <w:spacing w:before="120" w:line="360" w:lineRule="auto"/>
        <w:jc w:val="both"/>
        <w:rPr>
          <w:rFonts w:ascii="Times New Roman" w:eastAsia="Times New Roman" w:hAnsi="Times New Roman"/>
          <w:b/>
          <w:color w:val="auto"/>
          <w:sz w:val="28"/>
          <w:szCs w:val="24"/>
          <w:lang w:val="ru-RU"/>
        </w:rPr>
      </w:pPr>
      <w:r w:rsidRPr="00F34220">
        <w:rPr>
          <w:rFonts w:ascii="Times New Roman" w:eastAsia="Times New Roman" w:hAnsi="Times New Roman"/>
          <w:b/>
          <w:color w:val="auto"/>
          <w:sz w:val="28"/>
          <w:szCs w:val="24"/>
          <w:lang w:val="ru-RU"/>
        </w:rPr>
        <w:t xml:space="preserve">Состав и содержание </w:t>
      </w:r>
      <w:r w:rsidR="00E94068">
        <w:rPr>
          <w:rFonts w:ascii="Times New Roman" w:eastAsia="Times New Roman" w:hAnsi="Times New Roman"/>
          <w:b/>
          <w:color w:val="auto"/>
          <w:sz w:val="28"/>
          <w:szCs w:val="24"/>
          <w:lang w:val="ru-RU"/>
        </w:rPr>
        <w:t>отчета</w:t>
      </w:r>
    </w:p>
    <w:p w14:paraId="01771087" w14:textId="6E509DD5" w:rsidR="00E94068" w:rsidRPr="00E94068" w:rsidRDefault="00E94068" w:rsidP="00E94068">
      <w:pPr>
        <w:pStyle w:val="Body"/>
        <w:spacing w:before="120" w:line="360" w:lineRule="auto"/>
        <w:ind w:left="175"/>
        <w:jc w:val="both"/>
        <w:rPr>
          <w:rFonts w:ascii="Times New Roman" w:eastAsia="Times New Roman" w:hAnsi="Times New Roman"/>
          <w:color w:val="auto"/>
          <w:lang w:val="ru-RU"/>
        </w:rPr>
      </w:pPr>
      <w:r w:rsidRPr="00E94068">
        <w:rPr>
          <w:rFonts w:ascii="Times New Roman" w:eastAsia="Times New Roman" w:hAnsi="Times New Roman"/>
          <w:color w:val="auto"/>
          <w:lang w:val="ru-RU"/>
        </w:rPr>
        <w:t xml:space="preserve">Отчет </w:t>
      </w:r>
      <w:r w:rsidR="00617A60">
        <w:rPr>
          <w:rFonts w:ascii="Times New Roman" w:eastAsia="Times New Roman" w:hAnsi="Times New Roman"/>
          <w:color w:val="auto"/>
          <w:lang w:val="ru-RU"/>
        </w:rPr>
        <w:t xml:space="preserve">должен </w:t>
      </w:r>
      <w:r w:rsidRPr="00E94068">
        <w:rPr>
          <w:rFonts w:ascii="Times New Roman" w:eastAsia="Times New Roman" w:hAnsi="Times New Roman"/>
          <w:color w:val="auto"/>
          <w:lang w:val="ru-RU"/>
        </w:rPr>
        <w:t>б</w:t>
      </w:r>
      <w:r w:rsidR="00617A60">
        <w:rPr>
          <w:rFonts w:ascii="Times New Roman" w:eastAsia="Times New Roman" w:hAnsi="Times New Roman"/>
          <w:color w:val="auto"/>
          <w:lang w:val="ru-RU"/>
        </w:rPr>
        <w:t>ыть</w:t>
      </w:r>
      <w:r w:rsidRPr="00E94068">
        <w:rPr>
          <w:rFonts w:ascii="Times New Roman" w:eastAsia="Times New Roman" w:hAnsi="Times New Roman"/>
          <w:color w:val="auto"/>
          <w:lang w:val="ru-RU"/>
        </w:rPr>
        <w:t xml:space="preserve"> предоставлен в печатном виде</w:t>
      </w:r>
      <w:r w:rsidR="00617A60">
        <w:rPr>
          <w:rFonts w:ascii="Times New Roman" w:eastAsia="Times New Roman" w:hAnsi="Times New Roman"/>
          <w:color w:val="auto"/>
          <w:lang w:val="ru-RU"/>
        </w:rPr>
        <w:t>,</w:t>
      </w:r>
      <w:r w:rsidRPr="00E94068">
        <w:rPr>
          <w:rFonts w:ascii="Times New Roman" w:eastAsia="Times New Roman" w:hAnsi="Times New Roman"/>
          <w:color w:val="auto"/>
          <w:lang w:val="ru-RU"/>
        </w:rPr>
        <w:t xml:space="preserve"> в одном экземпляре</w:t>
      </w:r>
      <w:r>
        <w:rPr>
          <w:rFonts w:ascii="Times New Roman" w:eastAsia="Times New Roman" w:hAnsi="Times New Roman"/>
          <w:color w:val="auto"/>
          <w:lang w:val="ru-RU"/>
        </w:rPr>
        <w:t xml:space="preserve"> и содержать:</w:t>
      </w:r>
    </w:p>
    <w:p w14:paraId="0B6A0249" w14:textId="233B6713" w:rsidR="00E94068" w:rsidRPr="00E94068" w:rsidRDefault="00E94068" w:rsidP="00E94068">
      <w:pPr>
        <w:pStyle w:val="afff4"/>
        <w:widowControl w:val="0"/>
        <w:numPr>
          <w:ilvl w:val="0"/>
          <w:numId w:val="55"/>
        </w:numPr>
        <w:adjustRightInd w:val="0"/>
        <w:spacing w:line="360" w:lineRule="atLeast"/>
        <w:textAlignment w:val="baseline"/>
        <w:rPr>
          <w:sz w:val="24"/>
          <w:szCs w:val="24"/>
        </w:rPr>
      </w:pPr>
      <w:r w:rsidRPr="00E94068">
        <w:rPr>
          <w:sz w:val="24"/>
          <w:szCs w:val="24"/>
        </w:rPr>
        <w:t>Экспертное заключение по текущему уровню защищённости тестируемой Системы</w:t>
      </w:r>
      <w:r>
        <w:rPr>
          <w:sz w:val="24"/>
          <w:szCs w:val="24"/>
        </w:rPr>
        <w:t>.</w:t>
      </w:r>
    </w:p>
    <w:p w14:paraId="7CE66975" w14:textId="4A0E0872" w:rsidR="00E94068" w:rsidRPr="00E94068" w:rsidRDefault="00E94068" w:rsidP="00E94068">
      <w:pPr>
        <w:pStyle w:val="afff4"/>
        <w:widowControl w:val="0"/>
        <w:numPr>
          <w:ilvl w:val="0"/>
          <w:numId w:val="55"/>
        </w:numPr>
        <w:adjustRightInd w:val="0"/>
        <w:spacing w:line="360" w:lineRule="atLeast"/>
        <w:textAlignment w:val="baseline"/>
        <w:rPr>
          <w:sz w:val="24"/>
          <w:szCs w:val="24"/>
        </w:rPr>
      </w:pPr>
      <w:r w:rsidRPr="00E94068">
        <w:rPr>
          <w:sz w:val="24"/>
          <w:szCs w:val="24"/>
        </w:rPr>
        <w:t>Перечень обнаруженных уязвимостей, ошибок конфигурации и других выявленных недостатков с точки зрения информационной безопасности</w:t>
      </w:r>
      <w:r>
        <w:rPr>
          <w:sz w:val="24"/>
          <w:szCs w:val="24"/>
        </w:rPr>
        <w:t>.</w:t>
      </w:r>
    </w:p>
    <w:p w14:paraId="2E689D86" w14:textId="1702FFF1" w:rsidR="00E94068" w:rsidRPr="00E94068" w:rsidRDefault="00E94068" w:rsidP="00E94068">
      <w:pPr>
        <w:pStyle w:val="afff4"/>
        <w:widowControl w:val="0"/>
        <w:numPr>
          <w:ilvl w:val="0"/>
          <w:numId w:val="55"/>
        </w:numPr>
        <w:adjustRightInd w:val="0"/>
        <w:spacing w:line="360" w:lineRule="atLeast"/>
        <w:jc w:val="both"/>
        <w:textAlignment w:val="baseline"/>
        <w:rPr>
          <w:sz w:val="24"/>
          <w:szCs w:val="24"/>
        </w:rPr>
      </w:pPr>
      <w:r w:rsidRPr="00E94068">
        <w:rPr>
          <w:sz w:val="24"/>
          <w:szCs w:val="24"/>
        </w:rPr>
        <w:t>Пример реализации наиболее критичных уязвимостей, сценарии атак</w:t>
      </w:r>
      <w:r>
        <w:rPr>
          <w:sz w:val="24"/>
          <w:szCs w:val="24"/>
        </w:rPr>
        <w:t>.</w:t>
      </w:r>
    </w:p>
    <w:p w14:paraId="0E3D5F57" w14:textId="323C4C8D" w:rsidR="008F32C4" w:rsidRDefault="00E94068" w:rsidP="00E94068">
      <w:pPr>
        <w:pStyle w:val="afff4"/>
        <w:numPr>
          <w:ilvl w:val="0"/>
          <w:numId w:val="55"/>
        </w:numPr>
        <w:rPr>
          <w:sz w:val="24"/>
          <w:szCs w:val="24"/>
        </w:rPr>
      </w:pPr>
      <w:r w:rsidRPr="00E94068">
        <w:rPr>
          <w:sz w:val="24"/>
          <w:szCs w:val="24"/>
        </w:rPr>
        <w:t>Рекомендации по повышению текущего уровня защищённости тестируемой Системы.</w:t>
      </w:r>
    </w:p>
    <w:p w14:paraId="4E5178CA" w14:textId="77777777" w:rsidR="00E94068" w:rsidRPr="00E94068" w:rsidRDefault="00E94068" w:rsidP="003F4E5F">
      <w:pPr>
        <w:pStyle w:val="afff4"/>
        <w:rPr>
          <w:sz w:val="24"/>
          <w:szCs w:val="24"/>
        </w:rPr>
      </w:pPr>
    </w:p>
    <w:tbl>
      <w:tblPr>
        <w:tblpPr w:leftFromText="180" w:rightFromText="180" w:vertAnchor="text" w:horzAnchor="margin" w:tblpY="129"/>
        <w:tblW w:w="5272" w:type="pct"/>
        <w:tblLook w:val="0000" w:firstRow="0" w:lastRow="0" w:firstColumn="0" w:lastColumn="0" w:noHBand="0" w:noVBand="0"/>
      </w:tblPr>
      <w:tblGrid>
        <w:gridCol w:w="5846"/>
        <w:gridCol w:w="4605"/>
      </w:tblGrid>
      <w:tr w:rsidR="008F32C4" w:rsidRPr="008C40C0" w14:paraId="2644A312" w14:textId="77777777" w:rsidTr="00EB3589">
        <w:trPr>
          <w:trHeight w:val="3124"/>
        </w:trPr>
        <w:tc>
          <w:tcPr>
            <w:tcW w:w="2797" w:type="pct"/>
            <w:shd w:val="clear" w:color="auto" w:fill="auto"/>
          </w:tcPr>
          <w:p w14:paraId="637F4925" w14:textId="77777777" w:rsidR="008F32C4" w:rsidRPr="00E94068" w:rsidRDefault="008F32C4" w:rsidP="00EB3589">
            <w:pPr>
              <w:rPr>
                <w:sz w:val="24"/>
                <w:szCs w:val="24"/>
              </w:rPr>
            </w:pPr>
            <w:r w:rsidRPr="00E94068">
              <w:rPr>
                <w:sz w:val="24"/>
                <w:szCs w:val="24"/>
              </w:rPr>
              <w:t>Заказчик:</w:t>
            </w:r>
          </w:p>
          <w:p w14:paraId="252607A7" w14:textId="77777777" w:rsidR="008F32C4" w:rsidRPr="00E94068" w:rsidRDefault="008F32C4" w:rsidP="00EB3589">
            <w:pPr>
              <w:ind w:right="316"/>
              <w:rPr>
                <w:sz w:val="24"/>
                <w:szCs w:val="24"/>
              </w:rPr>
            </w:pPr>
            <w:r w:rsidRPr="00E94068">
              <w:rPr>
                <w:sz w:val="24"/>
                <w:szCs w:val="24"/>
              </w:rPr>
              <w:t>Автономная некоммерческая организация «Агентство стратегических инициатив по продвижению новых проектов»</w:t>
            </w:r>
          </w:p>
          <w:p w14:paraId="3F006B22" w14:textId="77777777" w:rsidR="008F32C4" w:rsidRPr="00E94068" w:rsidRDefault="008F32C4" w:rsidP="00EB3589">
            <w:pPr>
              <w:rPr>
                <w:sz w:val="24"/>
                <w:szCs w:val="24"/>
              </w:rPr>
            </w:pPr>
          </w:p>
          <w:p w14:paraId="0E1ACC8C" w14:textId="77777777" w:rsidR="008F32C4" w:rsidRPr="00E94068" w:rsidRDefault="008F32C4" w:rsidP="00EB3589">
            <w:pPr>
              <w:rPr>
                <w:sz w:val="24"/>
                <w:szCs w:val="24"/>
              </w:rPr>
            </w:pPr>
          </w:p>
          <w:p w14:paraId="3525DE7E" w14:textId="77777777" w:rsidR="008F32C4" w:rsidRPr="00E94068" w:rsidRDefault="008F32C4" w:rsidP="00EB3589">
            <w:pPr>
              <w:tabs>
                <w:tab w:val="left" w:pos="5245"/>
              </w:tabs>
              <w:ind w:right="602"/>
              <w:rPr>
                <w:sz w:val="24"/>
                <w:szCs w:val="24"/>
              </w:rPr>
            </w:pPr>
            <w:r w:rsidRPr="00E94068">
              <w:rPr>
                <w:sz w:val="24"/>
                <w:szCs w:val="24"/>
              </w:rPr>
              <w:t xml:space="preserve">Административный директор – </w:t>
            </w:r>
          </w:p>
          <w:p w14:paraId="08D55421" w14:textId="77777777" w:rsidR="008F32C4" w:rsidRPr="00E94068" w:rsidRDefault="008F32C4" w:rsidP="00EB3589">
            <w:pPr>
              <w:tabs>
                <w:tab w:val="left" w:pos="5245"/>
              </w:tabs>
              <w:ind w:right="602"/>
              <w:rPr>
                <w:sz w:val="24"/>
                <w:szCs w:val="24"/>
              </w:rPr>
            </w:pPr>
            <w:r w:rsidRPr="00E94068">
              <w:rPr>
                <w:sz w:val="24"/>
                <w:szCs w:val="24"/>
              </w:rPr>
              <w:t xml:space="preserve">Заместитель Генерального директора </w:t>
            </w:r>
          </w:p>
          <w:p w14:paraId="41DA9C53" w14:textId="77777777" w:rsidR="008F32C4" w:rsidRPr="00E94068" w:rsidRDefault="008F32C4" w:rsidP="00EB3589">
            <w:pPr>
              <w:ind w:firstLine="35"/>
              <w:rPr>
                <w:sz w:val="24"/>
                <w:szCs w:val="24"/>
              </w:rPr>
            </w:pPr>
          </w:p>
          <w:p w14:paraId="7AABFE15" w14:textId="77777777" w:rsidR="008F32C4" w:rsidRPr="00E94068" w:rsidRDefault="008F32C4" w:rsidP="00EB3589">
            <w:pPr>
              <w:ind w:firstLine="35"/>
              <w:rPr>
                <w:sz w:val="24"/>
                <w:szCs w:val="24"/>
              </w:rPr>
            </w:pPr>
          </w:p>
          <w:p w14:paraId="333F54FB" w14:textId="77777777" w:rsidR="008F32C4" w:rsidRPr="00E94068" w:rsidRDefault="008F32C4" w:rsidP="00EB3589">
            <w:pPr>
              <w:ind w:firstLine="35"/>
              <w:rPr>
                <w:sz w:val="24"/>
                <w:szCs w:val="24"/>
              </w:rPr>
            </w:pPr>
            <w:r w:rsidRPr="00E94068">
              <w:rPr>
                <w:sz w:val="24"/>
                <w:szCs w:val="24"/>
              </w:rPr>
              <w:t>_____________________ Л.Г. Шепелева</w:t>
            </w:r>
          </w:p>
          <w:p w14:paraId="1FABE3A6" w14:textId="77777777" w:rsidR="008F32C4" w:rsidRPr="00E94068" w:rsidRDefault="008F32C4" w:rsidP="00EB3589">
            <w:pPr>
              <w:ind w:firstLine="35"/>
              <w:rPr>
                <w:sz w:val="24"/>
                <w:szCs w:val="24"/>
              </w:rPr>
            </w:pPr>
            <w:r w:rsidRPr="00E94068">
              <w:rPr>
                <w:sz w:val="24"/>
                <w:szCs w:val="24"/>
              </w:rPr>
              <w:t>М.П.</w:t>
            </w:r>
          </w:p>
        </w:tc>
        <w:tc>
          <w:tcPr>
            <w:tcW w:w="2203" w:type="pct"/>
            <w:shd w:val="clear" w:color="auto" w:fill="auto"/>
          </w:tcPr>
          <w:p w14:paraId="0D59613C" w14:textId="77777777" w:rsidR="00E94068" w:rsidRPr="00E94068" w:rsidRDefault="00E94068" w:rsidP="00E94068">
            <w:pPr>
              <w:rPr>
                <w:sz w:val="24"/>
                <w:szCs w:val="24"/>
              </w:rPr>
            </w:pPr>
            <w:r w:rsidRPr="00E94068">
              <w:rPr>
                <w:sz w:val="24"/>
                <w:szCs w:val="24"/>
              </w:rPr>
              <w:t>Исполнитель:</w:t>
            </w:r>
          </w:p>
          <w:p w14:paraId="03C065CF" w14:textId="218526F4" w:rsidR="00E94068" w:rsidRPr="00E94068" w:rsidRDefault="00E94068" w:rsidP="00E94068">
            <w:pPr>
              <w:rPr>
                <w:sz w:val="24"/>
                <w:szCs w:val="24"/>
              </w:rPr>
            </w:pPr>
          </w:p>
          <w:p w14:paraId="24A0DB2A" w14:textId="2E291B53" w:rsidR="00E94068" w:rsidRDefault="00E94068" w:rsidP="00E94068">
            <w:pPr>
              <w:rPr>
                <w:sz w:val="24"/>
                <w:szCs w:val="24"/>
              </w:rPr>
            </w:pPr>
          </w:p>
          <w:p w14:paraId="7A0A1C96" w14:textId="77777777" w:rsidR="00E94068" w:rsidRPr="00E94068" w:rsidRDefault="00E94068" w:rsidP="00E94068">
            <w:pPr>
              <w:rPr>
                <w:sz w:val="24"/>
                <w:szCs w:val="24"/>
              </w:rPr>
            </w:pPr>
          </w:p>
          <w:p w14:paraId="4A049081" w14:textId="77777777" w:rsidR="00E94068" w:rsidRPr="00E94068" w:rsidRDefault="00E94068" w:rsidP="00E94068">
            <w:pPr>
              <w:rPr>
                <w:sz w:val="24"/>
                <w:szCs w:val="24"/>
              </w:rPr>
            </w:pPr>
          </w:p>
          <w:p w14:paraId="2C28922F" w14:textId="77777777" w:rsidR="00E94068" w:rsidRPr="00E94068" w:rsidRDefault="00E94068" w:rsidP="00E94068">
            <w:pPr>
              <w:rPr>
                <w:sz w:val="24"/>
                <w:szCs w:val="24"/>
              </w:rPr>
            </w:pPr>
            <w:r w:rsidRPr="00E94068">
              <w:rPr>
                <w:sz w:val="24"/>
                <w:szCs w:val="24"/>
              </w:rPr>
              <w:t>Генеральный директор</w:t>
            </w:r>
          </w:p>
          <w:p w14:paraId="2B7CEF70" w14:textId="77777777" w:rsidR="00E94068" w:rsidRPr="00E94068" w:rsidRDefault="00E94068" w:rsidP="00E94068">
            <w:pPr>
              <w:rPr>
                <w:sz w:val="24"/>
                <w:szCs w:val="24"/>
              </w:rPr>
            </w:pPr>
          </w:p>
          <w:p w14:paraId="5620CBE8" w14:textId="526CFFD4" w:rsidR="00356320" w:rsidRDefault="00356320" w:rsidP="00E94068">
            <w:pPr>
              <w:rPr>
                <w:sz w:val="24"/>
                <w:szCs w:val="24"/>
              </w:rPr>
            </w:pPr>
          </w:p>
          <w:p w14:paraId="439790C9" w14:textId="09FF1D8A" w:rsidR="001C2831" w:rsidRDefault="001C2831" w:rsidP="00E94068">
            <w:pPr>
              <w:rPr>
                <w:sz w:val="24"/>
                <w:szCs w:val="24"/>
              </w:rPr>
            </w:pPr>
          </w:p>
          <w:p w14:paraId="1B1CEC1C" w14:textId="77777777" w:rsidR="001C2831" w:rsidRPr="00E94068" w:rsidRDefault="001C2831" w:rsidP="00E94068">
            <w:pPr>
              <w:rPr>
                <w:sz w:val="24"/>
                <w:szCs w:val="24"/>
              </w:rPr>
            </w:pPr>
          </w:p>
          <w:p w14:paraId="56196552" w14:textId="708C0000" w:rsidR="00E94068" w:rsidRPr="00E94068" w:rsidRDefault="00E94068" w:rsidP="00E94068">
            <w:pPr>
              <w:rPr>
                <w:sz w:val="24"/>
                <w:szCs w:val="24"/>
              </w:rPr>
            </w:pPr>
            <w:r w:rsidRPr="00E94068">
              <w:rPr>
                <w:sz w:val="24"/>
                <w:szCs w:val="24"/>
              </w:rPr>
              <w:t xml:space="preserve">_____________________ </w:t>
            </w:r>
          </w:p>
          <w:p w14:paraId="4CBA686B" w14:textId="699B3B2F" w:rsidR="008F32C4" w:rsidRPr="00E94068" w:rsidRDefault="00E94068" w:rsidP="00E94068">
            <w:pPr>
              <w:rPr>
                <w:sz w:val="24"/>
                <w:szCs w:val="24"/>
              </w:rPr>
            </w:pPr>
            <w:r w:rsidRPr="00E94068">
              <w:rPr>
                <w:sz w:val="24"/>
                <w:szCs w:val="24"/>
              </w:rPr>
              <w:t>М.П.</w:t>
            </w:r>
          </w:p>
        </w:tc>
      </w:tr>
    </w:tbl>
    <w:p w14:paraId="563D1020" w14:textId="52E5FB92" w:rsidR="008F32C4" w:rsidRDefault="008F32C4">
      <w:pPr>
        <w:rPr>
          <w:b/>
          <w:sz w:val="24"/>
        </w:rPr>
      </w:pPr>
    </w:p>
    <w:p w14:paraId="00D2AB7F" w14:textId="0BABBB4C" w:rsidR="004C5E6F" w:rsidRDefault="004C5E6F" w:rsidP="004C5E6F">
      <w:pPr>
        <w:suppressAutoHyphens/>
        <w:jc w:val="right"/>
        <w:rPr>
          <w:b/>
          <w:sz w:val="24"/>
        </w:rPr>
      </w:pPr>
      <w:r>
        <w:rPr>
          <w:b/>
          <w:sz w:val="24"/>
        </w:rPr>
        <w:t>Приложение № 1</w:t>
      </w:r>
      <w:r w:rsidRPr="00F47368">
        <w:rPr>
          <w:b/>
          <w:sz w:val="24"/>
        </w:rPr>
        <w:br/>
        <w:t xml:space="preserve">к </w:t>
      </w:r>
      <w:r>
        <w:rPr>
          <w:b/>
          <w:sz w:val="24"/>
        </w:rPr>
        <w:t>Техническому заданию</w:t>
      </w:r>
      <w:r w:rsidRPr="00F47368">
        <w:rPr>
          <w:b/>
          <w:sz w:val="24"/>
        </w:rPr>
        <w:t xml:space="preserve"> </w:t>
      </w:r>
      <w:r>
        <w:rPr>
          <w:b/>
          <w:sz w:val="24"/>
        </w:rPr>
        <w:t>на выполнение работ.</w:t>
      </w:r>
    </w:p>
    <w:p w14:paraId="2D09D4EB" w14:textId="77777777" w:rsidR="004C5E6F" w:rsidRPr="00D32548" w:rsidRDefault="004C5E6F" w:rsidP="004C5E6F">
      <w:pPr>
        <w:suppressAutoHyphens/>
        <w:jc w:val="right"/>
        <w:rPr>
          <w:b/>
          <w:sz w:val="24"/>
        </w:rPr>
      </w:pPr>
    </w:p>
    <w:p w14:paraId="6D3A1489" w14:textId="77777777" w:rsidR="004C5E6F" w:rsidRPr="005A456F" w:rsidRDefault="004C5E6F" w:rsidP="004C5E6F">
      <w:pPr>
        <w:suppressAutoHyphens/>
        <w:jc w:val="center"/>
      </w:pPr>
      <w:r w:rsidRPr="005A456F">
        <w:rPr>
          <w:sz w:val="28"/>
        </w:rPr>
        <w:t>Перечень работ</w:t>
      </w:r>
    </w:p>
    <w:p w14:paraId="6832B6F4" w14:textId="77777777" w:rsidR="004C5E6F" w:rsidRDefault="004C5E6F" w:rsidP="004C5E6F">
      <w:pPr>
        <w:suppressAutoHyphen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939"/>
        <w:gridCol w:w="3307"/>
        <w:gridCol w:w="3933"/>
      </w:tblGrid>
      <w:tr w:rsidR="004C5E6F" w:rsidRPr="006D577F" w14:paraId="34509A52" w14:textId="77777777" w:rsidTr="00EB3589">
        <w:trPr>
          <w:trHeight w:val="20"/>
          <w:tblHeader/>
        </w:trPr>
        <w:tc>
          <w:tcPr>
            <w:tcW w:w="370" w:type="pct"/>
            <w:shd w:val="clear" w:color="auto" w:fill="auto"/>
            <w:vAlign w:val="center"/>
            <w:hideMark/>
          </w:tcPr>
          <w:p w14:paraId="7CA19584" w14:textId="77777777" w:rsidR="004C5E6F" w:rsidRPr="006D577F" w:rsidRDefault="004C5E6F" w:rsidP="00EB3589">
            <w:pPr>
              <w:jc w:val="center"/>
              <w:rPr>
                <w:bCs/>
                <w:color w:val="000000"/>
                <w:sz w:val="22"/>
              </w:rPr>
            </w:pPr>
            <w:r w:rsidRPr="006D577F">
              <w:rPr>
                <w:bCs/>
                <w:color w:val="000000"/>
                <w:sz w:val="22"/>
              </w:rPr>
              <w:t>№ этапа</w:t>
            </w:r>
          </w:p>
        </w:tc>
        <w:tc>
          <w:tcPr>
            <w:tcW w:w="978" w:type="pct"/>
            <w:shd w:val="clear" w:color="auto" w:fill="auto"/>
            <w:vAlign w:val="center"/>
            <w:hideMark/>
          </w:tcPr>
          <w:p w14:paraId="5DF1D1DA" w14:textId="77777777" w:rsidR="004C5E6F" w:rsidRPr="006D577F" w:rsidRDefault="004C5E6F" w:rsidP="00EB3589">
            <w:pPr>
              <w:jc w:val="center"/>
              <w:rPr>
                <w:bCs/>
                <w:color w:val="000000"/>
                <w:sz w:val="22"/>
              </w:rPr>
            </w:pPr>
            <w:r w:rsidRPr="006D577F">
              <w:rPr>
                <w:bCs/>
                <w:color w:val="000000"/>
                <w:sz w:val="22"/>
              </w:rPr>
              <w:t>Наименование этапа</w:t>
            </w:r>
          </w:p>
        </w:tc>
        <w:tc>
          <w:tcPr>
            <w:tcW w:w="1668" w:type="pct"/>
            <w:shd w:val="clear" w:color="auto" w:fill="auto"/>
            <w:vAlign w:val="center"/>
            <w:hideMark/>
          </w:tcPr>
          <w:p w14:paraId="210C7D6D" w14:textId="77777777" w:rsidR="004C5E6F" w:rsidRPr="006D577F" w:rsidRDefault="004C5E6F" w:rsidP="00EB3589">
            <w:pPr>
              <w:jc w:val="center"/>
              <w:rPr>
                <w:bCs/>
                <w:color w:val="000000"/>
                <w:sz w:val="22"/>
              </w:rPr>
            </w:pPr>
            <w:r w:rsidRPr="006D577F">
              <w:rPr>
                <w:bCs/>
                <w:color w:val="000000"/>
                <w:sz w:val="22"/>
              </w:rPr>
              <w:t>Содержание этапа</w:t>
            </w:r>
          </w:p>
        </w:tc>
        <w:tc>
          <w:tcPr>
            <w:tcW w:w="1984" w:type="pct"/>
            <w:shd w:val="clear" w:color="auto" w:fill="auto"/>
            <w:vAlign w:val="center"/>
            <w:hideMark/>
          </w:tcPr>
          <w:p w14:paraId="77348148" w14:textId="77777777" w:rsidR="004C5E6F" w:rsidRPr="006D577F" w:rsidRDefault="004C5E6F" w:rsidP="00EB3589">
            <w:pPr>
              <w:jc w:val="center"/>
              <w:rPr>
                <w:bCs/>
                <w:color w:val="000000"/>
                <w:sz w:val="22"/>
              </w:rPr>
            </w:pPr>
            <w:r w:rsidRPr="006D577F">
              <w:rPr>
                <w:bCs/>
                <w:color w:val="000000"/>
                <w:sz w:val="22"/>
              </w:rPr>
              <w:t>Результат работ</w:t>
            </w:r>
          </w:p>
        </w:tc>
      </w:tr>
      <w:tr w:rsidR="004C5E6F" w:rsidRPr="006D577F" w14:paraId="07CA97AE" w14:textId="77777777" w:rsidTr="00EB3589">
        <w:trPr>
          <w:trHeight w:val="1400"/>
          <w:tblHeader/>
        </w:trPr>
        <w:tc>
          <w:tcPr>
            <w:tcW w:w="370" w:type="pct"/>
            <w:shd w:val="clear" w:color="auto" w:fill="auto"/>
            <w:vAlign w:val="center"/>
          </w:tcPr>
          <w:p w14:paraId="133D1CAD" w14:textId="77777777" w:rsidR="004C5E6F" w:rsidRPr="006D577F" w:rsidRDefault="004C5E6F" w:rsidP="00EB3589">
            <w:pPr>
              <w:jc w:val="center"/>
              <w:rPr>
                <w:bCs/>
                <w:color w:val="000000"/>
                <w:sz w:val="22"/>
              </w:rPr>
            </w:pPr>
            <w:r w:rsidRPr="006D577F">
              <w:rPr>
                <w:bCs/>
                <w:color w:val="000000"/>
                <w:sz w:val="22"/>
              </w:rPr>
              <w:t>1.</w:t>
            </w:r>
          </w:p>
        </w:tc>
        <w:tc>
          <w:tcPr>
            <w:tcW w:w="978" w:type="pct"/>
            <w:shd w:val="clear" w:color="auto" w:fill="auto"/>
            <w:vAlign w:val="center"/>
          </w:tcPr>
          <w:p w14:paraId="2A81C701" w14:textId="77777777" w:rsidR="004C5E6F" w:rsidRPr="006D577F" w:rsidRDefault="004C5E6F" w:rsidP="00EB3589">
            <w:pPr>
              <w:rPr>
                <w:bCs/>
                <w:color w:val="000000"/>
                <w:sz w:val="22"/>
              </w:rPr>
            </w:pPr>
            <w:r w:rsidRPr="006D577F">
              <w:rPr>
                <w:bCs/>
                <w:color w:val="000000"/>
                <w:sz w:val="22"/>
              </w:rPr>
              <w:t>Внешний тест на проникновение</w:t>
            </w:r>
          </w:p>
        </w:tc>
        <w:tc>
          <w:tcPr>
            <w:tcW w:w="1668" w:type="pct"/>
            <w:shd w:val="clear" w:color="auto" w:fill="auto"/>
          </w:tcPr>
          <w:p w14:paraId="4FBC4701" w14:textId="62ACDB86" w:rsidR="004C5E6F" w:rsidRPr="006D577F" w:rsidRDefault="008F32C4" w:rsidP="008F32C4">
            <w:pPr>
              <w:pStyle w:val="Body"/>
              <w:spacing w:line="276" w:lineRule="auto"/>
              <w:rPr>
                <w:rFonts w:ascii="Times New Roman" w:eastAsia="Times New Roman" w:hAnsi="Times New Roman"/>
                <w:color w:val="auto"/>
                <w:sz w:val="22"/>
                <w:lang w:val="ru-RU"/>
              </w:rPr>
            </w:pPr>
            <w:r>
              <w:rPr>
                <w:rFonts w:ascii="Times New Roman" w:eastAsia="Times New Roman" w:hAnsi="Times New Roman"/>
                <w:color w:val="auto"/>
                <w:sz w:val="22"/>
                <w:lang w:val="ru-RU"/>
              </w:rPr>
              <w:t xml:space="preserve">1. </w:t>
            </w:r>
            <w:r w:rsidR="004C5E6F" w:rsidRPr="006D577F">
              <w:rPr>
                <w:rFonts w:ascii="Times New Roman" w:eastAsia="Times New Roman" w:hAnsi="Times New Roman"/>
                <w:color w:val="auto"/>
                <w:sz w:val="22"/>
                <w:lang w:val="ru-RU"/>
              </w:rPr>
              <w:t xml:space="preserve">Модель внешнего нарушителя </w:t>
            </w:r>
            <w:r w:rsidR="004C5E6F">
              <w:rPr>
                <w:rFonts w:ascii="Times New Roman" w:eastAsia="Times New Roman" w:hAnsi="Times New Roman"/>
                <w:color w:val="auto"/>
                <w:sz w:val="22"/>
                <w:lang w:val="ru-RU"/>
              </w:rPr>
              <w:t>из сети Интернет, не обладающий знаниями о тестируемой</w:t>
            </w:r>
            <w:r w:rsidR="004C5E6F" w:rsidRPr="006D577F">
              <w:rPr>
                <w:rFonts w:ascii="Times New Roman" w:eastAsia="Times New Roman" w:hAnsi="Times New Roman"/>
                <w:color w:val="auto"/>
                <w:sz w:val="22"/>
                <w:lang w:val="ru-RU"/>
              </w:rPr>
              <w:t xml:space="preserve"> Системы и правами в ней̆;</w:t>
            </w:r>
          </w:p>
          <w:p w14:paraId="04FCE2CF" w14:textId="24746911" w:rsidR="004C5E6F" w:rsidRPr="006D577F" w:rsidRDefault="008F32C4" w:rsidP="008F32C4">
            <w:pPr>
              <w:widowControl w:val="0"/>
              <w:adjustRightInd w:val="0"/>
              <w:spacing w:line="360" w:lineRule="atLeast"/>
              <w:contextualSpacing/>
              <w:textAlignment w:val="baseline"/>
              <w:rPr>
                <w:sz w:val="22"/>
              </w:rPr>
            </w:pPr>
            <w:r>
              <w:rPr>
                <w:color w:val="000000"/>
                <w:sz w:val="22"/>
              </w:rPr>
              <w:t xml:space="preserve">2. </w:t>
            </w:r>
            <w:r w:rsidR="004C5E6F" w:rsidRPr="006D577F">
              <w:rPr>
                <w:color w:val="000000"/>
                <w:sz w:val="22"/>
              </w:rPr>
              <w:t>Модель внешнего нарушителя</w:t>
            </w:r>
            <w:r w:rsidR="004C5E6F">
              <w:rPr>
                <w:color w:val="000000"/>
                <w:sz w:val="22"/>
              </w:rPr>
              <w:t xml:space="preserve"> из сети Интернет, обладающий</w:t>
            </w:r>
            <w:r w:rsidR="004C5E6F" w:rsidRPr="006D577F">
              <w:rPr>
                <w:color w:val="000000"/>
                <w:sz w:val="22"/>
              </w:rPr>
              <w:t xml:space="preserve"> правами и знаниями пользователя Системы.</w:t>
            </w:r>
          </w:p>
        </w:tc>
        <w:tc>
          <w:tcPr>
            <w:tcW w:w="1984" w:type="pct"/>
            <w:shd w:val="clear" w:color="auto" w:fill="auto"/>
          </w:tcPr>
          <w:p w14:paraId="7495D2D2" w14:textId="2732B1A0" w:rsidR="004C5E6F" w:rsidRPr="006D577F" w:rsidRDefault="008F32C4" w:rsidP="008F32C4">
            <w:pPr>
              <w:widowControl w:val="0"/>
              <w:adjustRightInd w:val="0"/>
              <w:spacing w:line="360" w:lineRule="atLeast"/>
              <w:contextualSpacing/>
              <w:textAlignment w:val="baseline"/>
              <w:rPr>
                <w:color w:val="000000"/>
                <w:sz w:val="22"/>
              </w:rPr>
            </w:pPr>
            <w:r>
              <w:rPr>
                <w:color w:val="000000"/>
                <w:sz w:val="22"/>
              </w:rPr>
              <w:t xml:space="preserve">1. </w:t>
            </w:r>
            <w:r w:rsidR="004C5E6F" w:rsidRPr="006D577F">
              <w:rPr>
                <w:color w:val="000000"/>
                <w:sz w:val="22"/>
              </w:rPr>
              <w:t>Экспертное заключение по текущему уровню защищённости тестируемой Системы;</w:t>
            </w:r>
          </w:p>
          <w:p w14:paraId="32C5C843" w14:textId="5ED515A6" w:rsidR="004C5E6F" w:rsidRPr="006D577F" w:rsidRDefault="008F32C4" w:rsidP="008F32C4">
            <w:pPr>
              <w:widowControl w:val="0"/>
              <w:adjustRightInd w:val="0"/>
              <w:spacing w:line="360" w:lineRule="atLeast"/>
              <w:contextualSpacing/>
              <w:textAlignment w:val="baseline"/>
              <w:rPr>
                <w:color w:val="000000"/>
                <w:sz w:val="22"/>
              </w:rPr>
            </w:pPr>
            <w:r>
              <w:rPr>
                <w:color w:val="000000"/>
                <w:sz w:val="22"/>
              </w:rPr>
              <w:t xml:space="preserve">2. </w:t>
            </w:r>
            <w:r w:rsidR="004C5E6F" w:rsidRPr="006D577F">
              <w:rPr>
                <w:color w:val="000000"/>
                <w:sz w:val="22"/>
              </w:rPr>
              <w:t>Перечень обнаруженных уязвимостей, ошибок конфигурации и других выявленных недостатков с точки зрения информационной безопасности;</w:t>
            </w:r>
          </w:p>
          <w:p w14:paraId="68A0837C" w14:textId="7FA989CE" w:rsidR="004C5E6F" w:rsidRPr="006D577F" w:rsidRDefault="008F32C4" w:rsidP="008F32C4">
            <w:pPr>
              <w:widowControl w:val="0"/>
              <w:adjustRightInd w:val="0"/>
              <w:spacing w:line="360" w:lineRule="atLeast"/>
              <w:contextualSpacing/>
              <w:jc w:val="both"/>
              <w:textAlignment w:val="baseline"/>
              <w:rPr>
                <w:color w:val="000000"/>
                <w:sz w:val="22"/>
              </w:rPr>
            </w:pPr>
            <w:r>
              <w:rPr>
                <w:color w:val="000000"/>
                <w:sz w:val="22"/>
              </w:rPr>
              <w:t xml:space="preserve">3. </w:t>
            </w:r>
            <w:r w:rsidR="004C5E6F" w:rsidRPr="006D577F">
              <w:rPr>
                <w:color w:val="000000"/>
                <w:sz w:val="22"/>
              </w:rPr>
              <w:t>Пример реализации наиболее критичных уязвимостей, сценарии атак;</w:t>
            </w:r>
          </w:p>
          <w:p w14:paraId="70E12162" w14:textId="261890A2" w:rsidR="004C5E6F" w:rsidRPr="006D577F" w:rsidRDefault="008F32C4" w:rsidP="008F32C4">
            <w:pPr>
              <w:widowControl w:val="0"/>
              <w:adjustRightInd w:val="0"/>
              <w:spacing w:line="360" w:lineRule="atLeast"/>
              <w:contextualSpacing/>
              <w:jc w:val="both"/>
              <w:textAlignment w:val="baseline"/>
              <w:rPr>
                <w:sz w:val="22"/>
              </w:rPr>
            </w:pPr>
            <w:r>
              <w:rPr>
                <w:color w:val="000000"/>
                <w:sz w:val="22"/>
              </w:rPr>
              <w:t xml:space="preserve">4. </w:t>
            </w:r>
            <w:r w:rsidR="004C5E6F" w:rsidRPr="006D577F">
              <w:rPr>
                <w:color w:val="000000"/>
                <w:sz w:val="22"/>
              </w:rPr>
              <w:t>Рекомендации по повышению текущего уровня защищённости тестируемой Системы.</w:t>
            </w:r>
          </w:p>
        </w:tc>
      </w:tr>
    </w:tbl>
    <w:p w14:paraId="0229910F" w14:textId="77777777" w:rsidR="004C5E6F" w:rsidRDefault="004C5E6F" w:rsidP="004C5E6F">
      <w:pPr>
        <w:pStyle w:val="affffe"/>
        <w:tabs>
          <w:tab w:val="clear" w:pos="1247"/>
          <w:tab w:val="left" w:pos="1276"/>
        </w:tabs>
        <w:ind w:left="0" w:firstLine="0"/>
      </w:pPr>
    </w:p>
    <w:p w14:paraId="0FAE8B53" w14:textId="77777777" w:rsidR="004C5E6F" w:rsidRPr="005F3F60" w:rsidRDefault="004C5E6F" w:rsidP="004C5E6F">
      <w:pPr>
        <w:pStyle w:val="BodyText21"/>
        <w:rPr>
          <w:color w:val="FF0000"/>
        </w:rPr>
      </w:pPr>
    </w:p>
    <w:p w14:paraId="36239C56" w14:textId="77777777" w:rsidR="004C5E6F" w:rsidRDefault="004C5E6F" w:rsidP="004C5E6F">
      <w:pPr>
        <w:pStyle w:val="BodyText21"/>
        <w:sectPr w:rsidR="004C5E6F" w:rsidSect="00E645C3">
          <w:footerReference w:type="default" r:id="rId26"/>
          <w:pgSz w:w="11907" w:h="16840"/>
          <w:pgMar w:top="1134" w:right="850" w:bottom="567" w:left="1361" w:header="567" w:footer="720" w:gutter="0"/>
          <w:cols w:space="720"/>
        </w:sectPr>
      </w:pPr>
    </w:p>
    <w:p w14:paraId="0F316E08" w14:textId="77777777" w:rsidR="004C5E6F" w:rsidRDefault="004C5E6F" w:rsidP="004C5E6F">
      <w:pPr>
        <w:suppressAutoHyphens/>
        <w:jc w:val="right"/>
        <w:rPr>
          <w:b/>
          <w:sz w:val="24"/>
        </w:rPr>
      </w:pPr>
      <w:r>
        <w:rPr>
          <w:b/>
          <w:sz w:val="24"/>
        </w:rPr>
        <w:t>Приложение № 2</w:t>
      </w:r>
      <w:r w:rsidRPr="00F47368">
        <w:rPr>
          <w:b/>
          <w:sz w:val="24"/>
        </w:rPr>
        <w:t xml:space="preserve"> </w:t>
      </w:r>
      <w:r w:rsidRPr="00F47368">
        <w:rPr>
          <w:b/>
          <w:sz w:val="24"/>
        </w:rPr>
        <w:br/>
        <w:t xml:space="preserve">к </w:t>
      </w:r>
      <w:r>
        <w:rPr>
          <w:b/>
          <w:sz w:val="24"/>
        </w:rPr>
        <w:t>Техническому заданию</w:t>
      </w:r>
      <w:r w:rsidRPr="00F47368">
        <w:rPr>
          <w:b/>
          <w:sz w:val="24"/>
        </w:rPr>
        <w:t xml:space="preserve"> </w:t>
      </w:r>
      <w:r>
        <w:rPr>
          <w:b/>
          <w:sz w:val="24"/>
        </w:rPr>
        <w:t>на выполнение работ.</w:t>
      </w:r>
    </w:p>
    <w:p w14:paraId="7656D3C3" w14:textId="77777777" w:rsidR="004C5E6F" w:rsidRDefault="004C5E6F" w:rsidP="004C5E6F">
      <w:pPr>
        <w:suppressAutoHyphens/>
        <w:jc w:val="right"/>
        <w:rPr>
          <w:b/>
          <w:sz w:val="24"/>
        </w:rPr>
      </w:pPr>
    </w:p>
    <w:p w14:paraId="7C06DC24" w14:textId="77777777" w:rsidR="004C5E6F" w:rsidRDefault="004C5E6F" w:rsidP="004C5E6F">
      <w:pPr>
        <w:suppressAutoHyphens/>
        <w:jc w:val="right"/>
        <w:rPr>
          <w:b/>
          <w:sz w:val="24"/>
        </w:rPr>
      </w:pPr>
    </w:p>
    <w:p w14:paraId="2E385E78" w14:textId="77777777" w:rsidR="004C5E6F" w:rsidRPr="00F00F5C" w:rsidRDefault="004C5E6F" w:rsidP="004C5E6F">
      <w:pPr>
        <w:suppressAutoHyphens/>
        <w:jc w:val="right"/>
        <w:rPr>
          <w:b/>
          <w:sz w:val="24"/>
        </w:rPr>
      </w:pPr>
    </w:p>
    <w:p w14:paraId="438CF224" w14:textId="2A6D23EB" w:rsidR="004C5E6F" w:rsidRDefault="004C5E6F" w:rsidP="004C5E6F">
      <w:pPr>
        <w:pStyle w:val="BodyText21"/>
        <w:spacing w:before="120" w:after="60"/>
        <w:rPr>
          <w:rFonts w:ascii="Times New Roman CYR" w:hAnsi="Times New Roman CYR"/>
          <w:b w:val="0"/>
        </w:rPr>
      </w:pPr>
      <w:r w:rsidRPr="00434973">
        <w:rPr>
          <w:rFonts w:ascii="Times New Roman CYR" w:hAnsi="Times New Roman CYR"/>
          <w:b w:val="0"/>
        </w:rPr>
        <w:t xml:space="preserve">Календарный план выполнения </w:t>
      </w:r>
      <w:r>
        <w:rPr>
          <w:rFonts w:ascii="Times New Roman CYR" w:hAnsi="Times New Roman CYR"/>
          <w:b w:val="0"/>
        </w:rPr>
        <w:t xml:space="preserve">работ </w:t>
      </w:r>
    </w:p>
    <w:tbl>
      <w:tblPr>
        <w:tblW w:w="5308" w:type="pct"/>
        <w:tblInd w:w="-431" w:type="dxa"/>
        <w:tblLook w:val="04A0" w:firstRow="1" w:lastRow="0" w:firstColumn="1" w:lastColumn="0" w:noHBand="0" w:noVBand="1"/>
      </w:tblPr>
      <w:tblGrid>
        <w:gridCol w:w="766"/>
        <w:gridCol w:w="2181"/>
        <w:gridCol w:w="4715"/>
        <w:gridCol w:w="1526"/>
        <w:gridCol w:w="1424"/>
      </w:tblGrid>
      <w:tr w:rsidR="004C5E6F" w:rsidRPr="00183EE3" w14:paraId="477FB2EF" w14:textId="77777777" w:rsidTr="00EB3589">
        <w:trPr>
          <w:cantSplit/>
          <w:trHeight w:val="20"/>
          <w:tblHead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23309" w14:textId="77777777" w:rsidR="004C5E6F" w:rsidRPr="00183EE3" w:rsidRDefault="004C5E6F" w:rsidP="00EB3589">
            <w:pPr>
              <w:jc w:val="center"/>
              <w:rPr>
                <w:bCs/>
                <w:color w:val="000000"/>
                <w:sz w:val="24"/>
              </w:rPr>
            </w:pPr>
            <w:r w:rsidRPr="00183EE3">
              <w:rPr>
                <w:bCs/>
                <w:color w:val="000000"/>
                <w:sz w:val="24"/>
              </w:rPr>
              <w:t>№ этапа</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4DDC9F95" w14:textId="77777777" w:rsidR="004C5E6F" w:rsidRPr="00183EE3" w:rsidRDefault="004C5E6F" w:rsidP="00EB3589">
            <w:pPr>
              <w:jc w:val="center"/>
              <w:rPr>
                <w:bCs/>
                <w:color w:val="000000"/>
                <w:sz w:val="24"/>
              </w:rPr>
            </w:pPr>
            <w:r w:rsidRPr="00183EE3">
              <w:rPr>
                <w:bCs/>
                <w:color w:val="000000"/>
                <w:sz w:val="24"/>
              </w:rPr>
              <w:t>Наименование этапа</w:t>
            </w:r>
          </w:p>
        </w:tc>
        <w:tc>
          <w:tcPr>
            <w:tcW w:w="2222" w:type="pct"/>
            <w:tcBorders>
              <w:top w:val="single" w:sz="4" w:space="0" w:color="auto"/>
              <w:left w:val="nil"/>
              <w:bottom w:val="single" w:sz="4" w:space="0" w:color="auto"/>
              <w:right w:val="single" w:sz="4" w:space="0" w:color="auto"/>
            </w:tcBorders>
            <w:shd w:val="clear" w:color="auto" w:fill="auto"/>
            <w:vAlign w:val="center"/>
            <w:hideMark/>
          </w:tcPr>
          <w:p w14:paraId="23E303A1" w14:textId="77777777" w:rsidR="004C5E6F" w:rsidRPr="00183EE3" w:rsidRDefault="004C5E6F" w:rsidP="00EB3589">
            <w:pPr>
              <w:jc w:val="center"/>
              <w:rPr>
                <w:bCs/>
                <w:color w:val="000000"/>
                <w:sz w:val="24"/>
              </w:rPr>
            </w:pPr>
            <w:r w:rsidRPr="00183EE3">
              <w:rPr>
                <w:bCs/>
                <w:color w:val="000000"/>
                <w:sz w:val="24"/>
              </w:rPr>
              <w:t>Содержание этапа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70EEB90" w14:textId="77777777" w:rsidR="004C5E6F" w:rsidRPr="00183EE3" w:rsidRDefault="004C5E6F" w:rsidP="00EB3589">
            <w:pPr>
              <w:jc w:val="center"/>
              <w:rPr>
                <w:bCs/>
                <w:color w:val="000000"/>
                <w:sz w:val="24"/>
              </w:rPr>
            </w:pPr>
            <w:r w:rsidRPr="00183EE3">
              <w:rPr>
                <w:bCs/>
                <w:color w:val="000000"/>
                <w:sz w:val="24"/>
              </w:rPr>
              <w:t>Дата начала</w:t>
            </w:r>
            <w:r w:rsidRPr="00183EE3">
              <w:rPr>
                <w:bCs/>
                <w:color w:val="000000"/>
                <w:sz w:val="24"/>
              </w:rPr>
              <w:br/>
            </w:r>
          </w:p>
        </w:tc>
        <w:tc>
          <w:tcPr>
            <w:tcW w:w="671" w:type="pct"/>
            <w:tcBorders>
              <w:top w:val="single" w:sz="4" w:space="0" w:color="auto"/>
              <w:left w:val="nil"/>
              <w:bottom w:val="single" w:sz="4" w:space="0" w:color="auto"/>
              <w:right w:val="single" w:sz="8" w:space="0" w:color="auto"/>
            </w:tcBorders>
            <w:shd w:val="clear" w:color="auto" w:fill="auto"/>
            <w:vAlign w:val="center"/>
            <w:hideMark/>
          </w:tcPr>
          <w:p w14:paraId="726FD65D" w14:textId="77777777" w:rsidR="004C5E6F" w:rsidRPr="00183EE3" w:rsidRDefault="004C5E6F" w:rsidP="00EB3589">
            <w:pPr>
              <w:jc w:val="center"/>
              <w:rPr>
                <w:bCs/>
                <w:color w:val="000000"/>
                <w:sz w:val="24"/>
              </w:rPr>
            </w:pPr>
            <w:r w:rsidRPr="00183EE3">
              <w:rPr>
                <w:bCs/>
                <w:color w:val="000000"/>
                <w:sz w:val="24"/>
              </w:rPr>
              <w:t>Дата окончания</w:t>
            </w:r>
            <w:r w:rsidRPr="00183EE3">
              <w:rPr>
                <w:bCs/>
                <w:color w:val="000000"/>
                <w:sz w:val="24"/>
              </w:rPr>
              <w:br/>
            </w:r>
          </w:p>
        </w:tc>
      </w:tr>
      <w:tr w:rsidR="004C5E6F" w:rsidRPr="00183EE3" w14:paraId="7A062B71" w14:textId="77777777" w:rsidTr="00EB3589">
        <w:trPr>
          <w:cantSplit/>
          <w:trHeight w:val="20"/>
        </w:trPr>
        <w:tc>
          <w:tcPr>
            <w:tcW w:w="361" w:type="pct"/>
            <w:tcBorders>
              <w:top w:val="single" w:sz="4" w:space="0" w:color="auto"/>
              <w:left w:val="single" w:sz="4" w:space="0" w:color="auto"/>
              <w:bottom w:val="single" w:sz="4" w:space="0" w:color="auto"/>
              <w:right w:val="single" w:sz="4" w:space="0" w:color="auto"/>
            </w:tcBorders>
            <w:shd w:val="clear" w:color="auto" w:fill="auto"/>
          </w:tcPr>
          <w:p w14:paraId="09004C20" w14:textId="77777777" w:rsidR="004C5E6F" w:rsidRPr="00183EE3" w:rsidRDefault="004C5E6F" w:rsidP="00EB3589">
            <w:pPr>
              <w:jc w:val="center"/>
              <w:rPr>
                <w:rFonts w:ascii="Calibri" w:hAnsi="Calibri" w:cs="Arial CYR"/>
                <w:color w:val="000000"/>
                <w:sz w:val="24"/>
              </w:rPr>
            </w:pPr>
            <w:r>
              <w:rPr>
                <w:rFonts w:ascii="Calibri" w:hAnsi="Calibri" w:cs="Arial CYR"/>
                <w:color w:val="000000"/>
                <w:sz w:val="24"/>
              </w:rPr>
              <w:t>1.</w:t>
            </w:r>
          </w:p>
        </w:tc>
        <w:tc>
          <w:tcPr>
            <w:tcW w:w="1028" w:type="pct"/>
            <w:tcBorders>
              <w:top w:val="single" w:sz="4" w:space="0" w:color="auto"/>
              <w:left w:val="nil"/>
              <w:bottom w:val="single" w:sz="4" w:space="0" w:color="auto"/>
              <w:right w:val="single" w:sz="4" w:space="0" w:color="auto"/>
            </w:tcBorders>
            <w:shd w:val="clear" w:color="auto" w:fill="auto"/>
          </w:tcPr>
          <w:p w14:paraId="6B751E2C" w14:textId="77777777" w:rsidR="004C5E6F" w:rsidRPr="00183EE3" w:rsidRDefault="004C5E6F" w:rsidP="00EB3589">
            <w:pPr>
              <w:rPr>
                <w:bCs/>
                <w:color w:val="000000"/>
                <w:sz w:val="24"/>
              </w:rPr>
            </w:pPr>
            <w:r>
              <w:rPr>
                <w:bCs/>
                <w:color w:val="000000"/>
                <w:sz w:val="24"/>
              </w:rPr>
              <w:t>Внешний тест на проникновение</w:t>
            </w:r>
            <w:r w:rsidRPr="006656E4">
              <w:rPr>
                <w:bCs/>
                <w:color w:val="000000"/>
                <w:sz w:val="24"/>
              </w:rPr>
              <w:t xml:space="preserve"> </w:t>
            </w:r>
          </w:p>
        </w:tc>
        <w:tc>
          <w:tcPr>
            <w:tcW w:w="2222" w:type="pct"/>
            <w:tcBorders>
              <w:top w:val="single" w:sz="4" w:space="0" w:color="auto"/>
              <w:left w:val="nil"/>
              <w:bottom w:val="single" w:sz="4" w:space="0" w:color="auto"/>
              <w:right w:val="single" w:sz="4" w:space="0" w:color="auto"/>
            </w:tcBorders>
            <w:shd w:val="clear" w:color="auto" w:fill="auto"/>
          </w:tcPr>
          <w:p w14:paraId="071360D2" w14:textId="77777777" w:rsidR="004C5E6F" w:rsidRPr="002A5DAD" w:rsidRDefault="004C5E6F" w:rsidP="00EB3589">
            <w:pPr>
              <w:rPr>
                <w:color w:val="000000"/>
                <w:sz w:val="24"/>
              </w:rPr>
            </w:pPr>
            <w:r w:rsidRPr="002A5DAD">
              <w:rPr>
                <w:color w:val="000000"/>
                <w:sz w:val="24"/>
              </w:rPr>
              <w:t>1.</w:t>
            </w:r>
            <w:r w:rsidRPr="002A5DAD">
              <w:rPr>
                <w:color w:val="000000"/>
                <w:sz w:val="24"/>
              </w:rPr>
              <w:tab/>
              <w:t xml:space="preserve">Модель внешнего нарушителя </w:t>
            </w:r>
            <w:r>
              <w:rPr>
                <w:color w:val="000000"/>
                <w:sz w:val="24"/>
              </w:rPr>
              <w:t>из сети Интернет, не обладающий</w:t>
            </w:r>
            <w:r w:rsidRPr="002A5DAD">
              <w:rPr>
                <w:color w:val="000000"/>
                <w:sz w:val="24"/>
              </w:rPr>
              <w:t xml:space="preserve"> знаниями о тести</w:t>
            </w:r>
            <w:r>
              <w:rPr>
                <w:color w:val="000000"/>
                <w:sz w:val="24"/>
              </w:rPr>
              <w:t>руемой Системы и правами в ней</w:t>
            </w:r>
            <w:r w:rsidRPr="002A5DAD">
              <w:rPr>
                <w:color w:val="000000"/>
                <w:sz w:val="24"/>
              </w:rPr>
              <w:t>;</w:t>
            </w:r>
          </w:p>
          <w:p w14:paraId="0D75FBE2" w14:textId="77777777" w:rsidR="004C5E6F" w:rsidRPr="00183EE3" w:rsidRDefault="004C5E6F" w:rsidP="00EB3589">
            <w:pPr>
              <w:rPr>
                <w:color w:val="000000"/>
                <w:sz w:val="24"/>
              </w:rPr>
            </w:pPr>
            <w:r w:rsidRPr="002A5DAD">
              <w:rPr>
                <w:color w:val="000000"/>
                <w:sz w:val="24"/>
              </w:rPr>
              <w:t>2.</w:t>
            </w:r>
            <w:r w:rsidRPr="002A5DAD">
              <w:rPr>
                <w:color w:val="000000"/>
                <w:sz w:val="24"/>
              </w:rPr>
              <w:tab/>
              <w:t>Модель внешнего нарушите</w:t>
            </w:r>
            <w:r>
              <w:rPr>
                <w:color w:val="000000"/>
                <w:sz w:val="24"/>
              </w:rPr>
              <w:t>ля из сети Интернет, обладающий</w:t>
            </w:r>
            <w:r w:rsidRPr="002A5DAD">
              <w:rPr>
                <w:color w:val="000000"/>
                <w:sz w:val="24"/>
              </w:rPr>
              <w:t xml:space="preserve"> правами и знаниями пользователя Системы.</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24CCB4C" w14:textId="77777777" w:rsidR="004C5E6F" w:rsidRPr="00183EE3" w:rsidRDefault="004C5E6F" w:rsidP="00EB3589">
            <w:pPr>
              <w:ind w:left="101"/>
              <w:jc w:val="center"/>
              <w:rPr>
                <w:color w:val="000000"/>
                <w:sz w:val="24"/>
              </w:rPr>
            </w:pPr>
            <w:r>
              <w:rPr>
                <w:color w:val="000000"/>
                <w:sz w:val="24"/>
              </w:rPr>
              <w:t>С момента подписания договора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71FCCF1" w14:textId="77777777" w:rsidR="004C5E6F" w:rsidRDefault="004C5E6F" w:rsidP="00EB3589">
            <w:pPr>
              <w:jc w:val="center"/>
              <w:rPr>
                <w:color w:val="000000"/>
                <w:sz w:val="24"/>
              </w:rPr>
            </w:pPr>
            <w:r>
              <w:rPr>
                <w:color w:val="000000"/>
                <w:sz w:val="24"/>
              </w:rPr>
              <w:t>Не более 1 (Одного) месяца с даты подписания договора</w:t>
            </w:r>
          </w:p>
        </w:tc>
      </w:tr>
    </w:tbl>
    <w:p w14:paraId="59BD827D" w14:textId="77777777" w:rsidR="004C5E6F" w:rsidRPr="00575436" w:rsidRDefault="004C5E6F" w:rsidP="004C5E6F">
      <w:pPr>
        <w:pStyle w:val="BodyText21"/>
        <w:spacing w:line="240" w:lineRule="auto"/>
        <w:ind w:left="-113"/>
        <w:jc w:val="left"/>
        <w:rPr>
          <w:rFonts w:ascii="Times New Roman CYR" w:hAnsi="Times New Roman CYR"/>
        </w:rPr>
      </w:pPr>
    </w:p>
    <w:p w14:paraId="5643D9BD" w14:textId="77777777" w:rsidR="004C5E6F" w:rsidRDefault="004C5E6F" w:rsidP="004C5E6F"/>
    <w:p w14:paraId="040509D2" w14:textId="77777777" w:rsidR="004C5E6F" w:rsidRDefault="004C5E6F" w:rsidP="004C5E6F">
      <w:pPr>
        <w:pStyle w:val="10"/>
        <w:pageBreakBefore/>
        <w:widowControl w:val="0"/>
        <w:tabs>
          <w:tab w:val="left" w:pos="425"/>
          <w:tab w:val="left" w:pos="646"/>
          <w:tab w:val="left" w:pos="1213"/>
        </w:tabs>
        <w:adjustRightInd w:val="0"/>
        <w:spacing w:after="120" w:line="360" w:lineRule="atLeast"/>
        <w:ind w:left="0" w:firstLine="0"/>
        <w:jc w:val="both"/>
        <w:textAlignment w:val="baseline"/>
        <w:rPr>
          <w:sz w:val="24"/>
          <w:szCs w:val="24"/>
        </w:rPr>
        <w:sectPr w:rsidR="004C5E6F" w:rsidSect="000415DC">
          <w:headerReference w:type="default" r:id="rId27"/>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3" w:name="_МИНИМАЛЬНЫЕ_ТРЕБОВАНИЯ_ДЛЯ"/>
      <w:bookmarkStart w:id="94" w:name="_Toc465240949"/>
      <w:bookmarkEnd w:id="93"/>
      <w:r w:rsidRPr="001C18A7">
        <w:t>МИНИМАЛЬНЫЕ ТРЕБОВАН</w:t>
      </w:r>
      <w:r>
        <w:t>ИЯ ДЛЯ ПРОХОЖДЕНИЯ АККРЕДИТАЦИИ</w:t>
      </w:r>
      <w:r>
        <w:rPr>
          <w:rStyle w:val="afe"/>
          <w:b w:val="0"/>
          <w:szCs w:val="28"/>
        </w:rPr>
        <w:footnoteReference w:id="1"/>
      </w:r>
      <w:bookmarkEnd w:id="9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D2196C">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D2196C">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footerReference w:type="default" r:id="rId28"/>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D2196C">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D2196C">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D2196C">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D2196C">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9"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D2196C">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0"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D2196C">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1"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177166CE" w:rsidR="008F32C4" w:rsidRDefault="008F32C4">
      <w:r>
        <w:br w:type="page"/>
      </w:r>
    </w:p>
    <w:p w14:paraId="7481990A"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3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2977"/>
        <w:gridCol w:w="1134"/>
        <w:gridCol w:w="1134"/>
        <w:gridCol w:w="453"/>
        <w:gridCol w:w="823"/>
        <w:gridCol w:w="850"/>
        <w:gridCol w:w="3828"/>
        <w:gridCol w:w="27"/>
      </w:tblGrid>
      <w:tr w:rsidR="00921D11" w:rsidRPr="001C18A7" w14:paraId="3B8DD343" w14:textId="77777777" w:rsidTr="0006019C">
        <w:trPr>
          <w:trHeight w:val="172"/>
        </w:trPr>
        <w:tc>
          <w:tcPr>
            <w:tcW w:w="568"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3"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55" w:type="dxa"/>
            <w:gridSpan w:val="2"/>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06019C">
        <w:trPr>
          <w:trHeight w:val="75"/>
        </w:trPr>
        <w:tc>
          <w:tcPr>
            <w:tcW w:w="568"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3"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55" w:type="dxa"/>
            <w:gridSpan w:val="2"/>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06019C">
        <w:trPr>
          <w:trHeight w:val="918"/>
        </w:trPr>
        <w:tc>
          <w:tcPr>
            <w:tcW w:w="568"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3"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55" w:type="dxa"/>
            <w:gridSpan w:val="2"/>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06019C">
        <w:trPr>
          <w:trHeight w:val="918"/>
        </w:trPr>
        <w:tc>
          <w:tcPr>
            <w:tcW w:w="568"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3"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55" w:type="dxa"/>
            <w:gridSpan w:val="2"/>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06019C">
        <w:trPr>
          <w:trHeight w:val="918"/>
        </w:trPr>
        <w:tc>
          <w:tcPr>
            <w:tcW w:w="568" w:type="dxa"/>
          </w:tcPr>
          <w:p w14:paraId="6E1EF824" w14:textId="77777777" w:rsidR="00921D11" w:rsidRPr="000D19BA" w:rsidRDefault="00921D11" w:rsidP="00921D11">
            <w:pPr>
              <w:pStyle w:val="Default"/>
              <w:rPr>
                <w:color w:val="auto"/>
              </w:rPr>
            </w:pPr>
          </w:p>
        </w:tc>
        <w:tc>
          <w:tcPr>
            <w:tcW w:w="3543"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D2196C">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D2196C">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D2196C">
            <w:pPr>
              <w:pStyle w:val="Default"/>
              <w:numPr>
                <w:ilvl w:val="0"/>
                <w:numId w:val="22"/>
              </w:numPr>
              <w:rPr>
                <w:sz w:val="20"/>
                <w:szCs w:val="20"/>
              </w:rPr>
            </w:pPr>
            <w:r>
              <w:rPr>
                <w:sz w:val="20"/>
                <w:szCs w:val="20"/>
              </w:rPr>
              <w:t>у</w:t>
            </w:r>
            <w:r w:rsidRPr="00EA25BC">
              <w:rPr>
                <w:sz w:val="20"/>
                <w:szCs w:val="20"/>
              </w:rPr>
              <w:t>ровень риска «низкий» — «0»</w:t>
            </w:r>
          </w:p>
        </w:tc>
        <w:tc>
          <w:tcPr>
            <w:tcW w:w="1673"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55" w:type="dxa"/>
            <w:gridSpan w:val="2"/>
          </w:tcPr>
          <w:p w14:paraId="355A278E" w14:textId="77777777" w:rsidR="00921D11" w:rsidRPr="000D19BA" w:rsidRDefault="00921D11" w:rsidP="00921D11">
            <w:pPr>
              <w:pStyle w:val="Default"/>
              <w:rPr>
                <w:sz w:val="20"/>
                <w:szCs w:val="20"/>
              </w:rPr>
            </w:pPr>
          </w:p>
        </w:tc>
      </w:tr>
      <w:tr w:rsidR="00921D11" w:rsidRPr="001C18A7" w14:paraId="72CD2BD5" w14:textId="77777777" w:rsidTr="0006019C">
        <w:trPr>
          <w:trHeight w:val="743"/>
        </w:trPr>
        <w:tc>
          <w:tcPr>
            <w:tcW w:w="568" w:type="dxa"/>
          </w:tcPr>
          <w:p w14:paraId="0FA6ADB5" w14:textId="77777777" w:rsidR="00921D11" w:rsidRPr="000D19BA" w:rsidRDefault="00921D11" w:rsidP="00921D11">
            <w:pPr>
              <w:pStyle w:val="Default"/>
              <w:rPr>
                <w:color w:val="auto"/>
              </w:rPr>
            </w:pPr>
          </w:p>
        </w:tc>
        <w:tc>
          <w:tcPr>
            <w:tcW w:w="3543"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D2196C">
            <w:pPr>
              <w:pStyle w:val="Default"/>
              <w:numPr>
                <w:ilvl w:val="0"/>
                <w:numId w:val="23"/>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D2196C">
            <w:pPr>
              <w:pStyle w:val="Default"/>
              <w:numPr>
                <w:ilvl w:val="0"/>
                <w:numId w:val="23"/>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3"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55" w:type="dxa"/>
            <w:gridSpan w:val="2"/>
          </w:tcPr>
          <w:p w14:paraId="11C5F824" w14:textId="77777777" w:rsidR="00921D11" w:rsidRPr="000D19BA" w:rsidRDefault="00921D11" w:rsidP="00921D11">
            <w:pPr>
              <w:pStyle w:val="Default"/>
              <w:rPr>
                <w:sz w:val="20"/>
                <w:szCs w:val="20"/>
              </w:rPr>
            </w:pPr>
          </w:p>
        </w:tc>
      </w:tr>
      <w:tr w:rsidR="00921D11" w:rsidRPr="001C18A7" w14:paraId="51A4509F" w14:textId="77777777" w:rsidTr="0006019C">
        <w:trPr>
          <w:trHeight w:val="743"/>
        </w:trPr>
        <w:tc>
          <w:tcPr>
            <w:tcW w:w="568" w:type="dxa"/>
          </w:tcPr>
          <w:p w14:paraId="44177168" w14:textId="77777777" w:rsidR="00921D11" w:rsidRPr="000D19BA" w:rsidRDefault="00921D11" w:rsidP="00921D11">
            <w:pPr>
              <w:pStyle w:val="Default"/>
              <w:rPr>
                <w:color w:val="auto"/>
              </w:rPr>
            </w:pPr>
          </w:p>
        </w:tc>
        <w:tc>
          <w:tcPr>
            <w:tcW w:w="3543"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D2196C">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D2196C">
            <w:pPr>
              <w:pStyle w:val="Default"/>
              <w:numPr>
                <w:ilvl w:val="0"/>
                <w:numId w:val="24"/>
              </w:numPr>
              <w:rPr>
                <w:sz w:val="20"/>
                <w:szCs w:val="20"/>
              </w:rPr>
            </w:pPr>
            <w:r w:rsidRPr="00EA25BC">
              <w:rPr>
                <w:sz w:val="20"/>
                <w:szCs w:val="20"/>
              </w:rPr>
              <w:t>обратное — «0»</w:t>
            </w:r>
          </w:p>
        </w:tc>
        <w:tc>
          <w:tcPr>
            <w:tcW w:w="1673"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55" w:type="dxa"/>
            <w:gridSpan w:val="2"/>
          </w:tcPr>
          <w:p w14:paraId="6B4BAFCE" w14:textId="77777777" w:rsidR="00921D11" w:rsidRPr="000D19BA" w:rsidRDefault="00921D11" w:rsidP="00921D11">
            <w:pPr>
              <w:pStyle w:val="Default"/>
              <w:rPr>
                <w:sz w:val="20"/>
                <w:szCs w:val="20"/>
              </w:rPr>
            </w:pPr>
          </w:p>
        </w:tc>
      </w:tr>
      <w:tr w:rsidR="00921D11" w:rsidRPr="001C18A7" w14:paraId="75A256F7" w14:textId="77777777" w:rsidTr="0006019C">
        <w:trPr>
          <w:trHeight w:val="743"/>
        </w:trPr>
        <w:tc>
          <w:tcPr>
            <w:tcW w:w="568" w:type="dxa"/>
          </w:tcPr>
          <w:p w14:paraId="27B5B510" w14:textId="77777777" w:rsidR="00921D11" w:rsidRPr="000D19BA" w:rsidRDefault="00921D11" w:rsidP="00921D11">
            <w:pPr>
              <w:pStyle w:val="Default"/>
              <w:rPr>
                <w:color w:val="auto"/>
              </w:rPr>
            </w:pPr>
          </w:p>
        </w:tc>
        <w:tc>
          <w:tcPr>
            <w:tcW w:w="3543"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D2196C">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D2196C">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D2196C">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55" w:type="dxa"/>
            <w:gridSpan w:val="2"/>
          </w:tcPr>
          <w:p w14:paraId="3F9C98E5" w14:textId="77777777" w:rsidR="00921D11" w:rsidRPr="000D19BA" w:rsidRDefault="00921D11" w:rsidP="00921D11">
            <w:pPr>
              <w:pStyle w:val="Default"/>
              <w:rPr>
                <w:sz w:val="20"/>
                <w:szCs w:val="20"/>
              </w:rPr>
            </w:pPr>
          </w:p>
        </w:tc>
      </w:tr>
      <w:tr w:rsidR="00921D11" w:rsidRPr="001C18A7" w14:paraId="43904A11" w14:textId="77777777" w:rsidTr="0006019C">
        <w:trPr>
          <w:trHeight w:val="743"/>
        </w:trPr>
        <w:tc>
          <w:tcPr>
            <w:tcW w:w="568" w:type="dxa"/>
          </w:tcPr>
          <w:p w14:paraId="6FEF3066" w14:textId="77777777" w:rsidR="00921D11" w:rsidRPr="000D19BA" w:rsidRDefault="00921D11" w:rsidP="00921D11">
            <w:pPr>
              <w:pStyle w:val="Default"/>
              <w:rPr>
                <w:color w:val="auto"/>
              </w:rPr>
            </w:pPr>
          </w:p>
        </w:tc>
        <w:tc>
          <w:tcPr>
            <w:tcW w:w="3543"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D2196C">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D2196C">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D2196C">
            <w:pPr>
              <w:pStyle w:val="Default"/>
              <w:numPr>
                <w:ilvl w:val="0"/>
                <w:numId w:val="24"/>
              </w:numPr>
              <w:rPr>
                <w:sz w:val="20"/>
                <w:szCs w:val="20"/>
              </w:rPr>
            </w:pPr>
            <w:r w:rsidRPr="00B23BBC">
              <w:rPr>
                <w:sz w:val="20"/>
                <w:szCs w:val="20"/>
              </w:rPr>
              <w:t>численность персонала более 10 человек — «0»</w:t>
            </w:r>
          </w:p>
        </w:tc>
        <w:tc>
          <w:tcPr>
            <w:tcW w:w="1673"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55" w:type="dxa"/>
            <w:gridSpan w:val="2"/>
          </w:tcPr>
          <w:p w14:paraId="02FD1EB9" w14:textId="77777777" w:rsidR="00921D11" w:rsidRPr="000D19BA" w:rsidRDefault="00921D11" w:rsidP="00921D11">
            <w:pPr>
              <w:pStyle w:val="Default"/>
              <w:rPr>
                <w:sz w:val="20"/>
                <w:szCs w:val="20"/>
              </w:rPr>
            </w:pPr>
          </w:p>
        </w:tc>
      </w:tr>
      <w:tr w:rsidR="00921D11" w:rsidRPr="001C18A7" w14:paraId="4F77CE4D" w14:textId="77777777" w:rsidTr="0006019C">
        <w:trPr>
          <w:trHeight w:val="743"/>
        </w:trPr>
        <w:tc>
          <w:tcPr>
            <w:tcW w:w="568" w:type="dxa"/>
          </w:tcPr>
          <w:p w14:paraId="11764420" w14:textId="77777777" w:rsidR="00921D11" w:rsidRPr="000D19BA" w:rsidRDefault="00921D11" w:rsidP="00921D11">
            <w:pPr>
              <w:pStyle w:val="Default"/>
              <w:rPr>
                <w:color w:val="auto"/>
              </w:rPr>
            </w:pPr>
          </w:p>
        </w:tc>
        <w:tc>
          <w:tcPr>
            <w:tcW w:w="3543"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D2196C">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D2196C">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673"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55" w:type="dxa"/>
            <w:gridSpan w:val="2"/>
          </w:tcPr>
          <w:p w14:paraId="1B4C0C12" w14:textId="77777777" w:rsidR="00921D11" w:rsidRPr="000D19BA" w:rsidRDefault="00921D11" w:rsidP="00921D11">
            <w:pPr>
              <w:pStyle w:val="Default"/>
              <w:rPr>
                <w:sz w:val="20"/>
                <w:szCs w:val="20"/>
              </w:rPr>
            </w:pPr>
          </w:p>
        </w:tc>
      </w:tr>
      <w:tr w:rsidR="00921D11" w:rsidRPr="001C18A7" w14:paraId="0FAD1B20" w14:textId="77777777" w:rsidTr="0006019C">
        <w:trPr>
          <w:trHeight w:val="743"/>
        </w:trPr>
        <w:tc>
          <w:tcPr>
            <w:tcW w:w="568" w:type="dxa"/>
          </w:tcPr>
          <w:p w14:paraId="42324FEA" w14:textId="77777777" w:rsidR="00921D11" w:rsidRPr="000D19BA" w:rsidRDefault="00921D11" w:rsidP="00921D11">
            <w:pPr>
              <w:pStyle w:val="Default"/>
              <w:rPr>
                <w:color w:val="auto"/>
              </w:rPr>
            </w:pPr>
          </w:p>
        </w:tc>
        <w:tc>
          <w:tcPr>
            <w:tcW w:w="3543"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294686EF" w14:textId="77777777" w:rsidR="00921D11" w:rsidRPr="00B23BBC" w:rsidRDefault="00921D11" w:rsidP="00D2196C">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D2196C">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55" w:type="dxa"/>
            <w:gridSpan w:val="2"/>
          </w:tcPr>
          <w:p w14:paraId="118753F8" w14:textId="77777777" w:rsidR="00921D11" w:rsidRPr="000D19BA" w:rsidRDefault="00921D11" w:rsidP="00921D11">
            <w:pPr>
              <w:pStyle w:val="Default"/>
              <w:rPr>
                <w:sz w:val="20"/>
                <w:szCs w:val="20"/>
              </w:rPr>
            </w:pPr>
          </w:p>
        </w:tc>
      </w:tr>
      <w:tr w:rsidR="00921D11" w:rsidRPr="001C18A7" w14:paraId="013A9BFB" w14:textId="77777777" w:rsidTr="0006019C">
        <w:trPr>
          <w:trHeight w:val="743"/>
        </w:trPr>
        <w:tc>
          <w:tcPr>
            <w:tcW w:w="568" w:type="dxa"/>
          </w:tcPr>
          <w:p w14:paraId="7EF65FC8" w14:textId="77777777" w:rsidR="00921D11" w:rsidRPr="000D19BA" w:rsidRDefault="00921D11" w:rsidP="00921D11">
            <w:pPr>
              <w:pStyle w:val="Default"/>
              <w:rPr>
                <w:color w:val="auto"/>
              </w:rPr>
            </w:pPr>
          </w:p>
        </w:tc>
        <w:tc>
          <w:tcPr>
            <w:tcW w:w="3543"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D2196C">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D2196C">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673"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55" w:type="dxa"/>
            <w:gridSpan w:val="2"/>
          </w:tcPr>
          <w:p w14:paraId="3D47A967" w14:textId="77777777" w:rsidR="00921D11" w:rsidRPr="000D19BA" w:rsidRDefault="00921D11" w:rsidP="00921D11">
            <w:pPr>
              <w:pStyle w:val="Default"/>
              <w:rPr>
                <w:sz w:val="20"/>
                <w:szCs w:val="20"/>
              </w:rPr>
            </w:pPr>
          </w:p>
        </w:tc>
      </w:tr>
      <w:tr w:rsidR="00921D11" w:rsidRPr="001C18A7" w14:paraId="2DB6BD0A" w14:textId="77777777" w:rsidTr="0006019C">
        <w:trPr>
          <w:trHeight w:val="743"/>
        </w:trPr>
        <w:tc>
          <w:tcPr>
            <w:tcW w:w="568" w:type="dxa"/>
          </w:tcPr>
          <w:p w14:paraId="407E8B34" w14:textId="77777777" w:rsidR="00921D11" w:rsidRPr="000D19BA" w:rsidRDefault="00921D11" w:rsidP="00921D11">
            <w:pPr>
              <w:pStyle w:val="Default"/>
              <w:rPr>
                <w:color w:val="auto"/>
              </w:rPr>
            </w:pPr>
          </w:p>
        </w:tc>
        <w:tc>
          <w:tcPr>
            <w:tcW w:w="3543"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D2196C">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D2196C">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55" w:type="dxa"/>
            <w:gridSpan w:val="2"/>
          </w:tcPr>
          <w:p w14:paraId="41427607" w14:textId="77777777" w:rsidR="00921D11" w:rsidRPr="000D19BA" w:rsidRDefault="00921D11" w:rsidP="00921D11">
            <w:pPr>
              <w:pStyle w:val="Default"/>
              <w:rPr>
                <w:sz w:val="20"/>
                <w:szCs w:val="20"/>
              </w:rPr>
            </w:pPr>
          </w:p>
        </w:tc>
      </w:tr>
      <w:tr w:rsidR="00921D11" w:rsidRPr="001C18A7" w14:paraId="278854FC" w14:textId="77777777" w:rsidTr="0006019C">
        <w:trPr>
          <w:trHeight w:val="743"/>
        </w:trPr>
        <w:tc>
          <w:tcPr>
            <w:tcW w:w="568" w:type="dxa"/>
          </w:tcPr>
          <w:p w14:paraId="567F01F2" w14:textId="77777777" w:rsidR="00921D11" w:rsidRPr="000D19BA" w:rsidRDefault="00921D11" w:rsidP="00921D11">
            <w:pPr>
              <w:pStyle w:val="Default"/>
              <w:rPr>
                <w:color w:val="auto"/>
              </w:rPr>
            </w:pPr>
          </w:p>
        </w:tc>
        <w:tc>
          <w:tcPr>
            <w:tcW w:w="3543"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D2196C">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D2196C">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55" w:type="dxa"/>
            <w:gridSpan w:val="2"/>
          </w:tcPr>
          <w:p w14:paraId="233446AE" w14:textId="77777777" w:rsidR="00921D11" w:rsidRPr="000D19BA" w:rsidRDefault="00921D11" w:rsidP="00921D11">
            <w:pPr>
              <w:pStyle w:val="Default"/>
              <w:rPr>
                <w:sz w:val="20"/>
                <w:szCs w:val="20"/>
              </w:rPr>
            </w:pPr>
          </w:p>
        </w:tc>
      </w:tr>
      <w:tr w:rsidR="00921D11" w:rsidRPr="001C18A7" w14:paraId="07C2F1B4" w14:textId="77777777" w:rsidTr="0006019C">
        <w:trPr>
          <w:trHeight w:val="743"/>
        </w:trPr>
        <w:tc>
          <w:tcPr>
            <w:tcW w:w="568" w:type="dxa"/>
          </w:tcPr>
          <w:p w14:paraId="3430FDDF" w14:textId="77777777" w:rsidR="00921D11" w:rsidRPr="000D19BA" w:rsidRDefault="00921D11" w:rsidP="00921D11">
            <w:pPr>
              <w:pStyle w:val="Default"/>
              <w:rPr>
                <w:color w:val="auto"/>
              </w:rPr>
            </w:pPr>
          </w:p>
        </w:tc>
        <w:tc>
          <w:tcPr>
            <w:tcW w:w="3543"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D2196C">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D2196C">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55" w:type="dxa"/>
            <w:gridSpan w:val="2"/>
          </w:tcPr>
          <w:p w14:paraId="0A4EB002" w14:textId="77777777" w:rsidR="00921D11" w:rsidRPr="000D19BA" w:rsidRDefault="00921D11" w:rsidP="00921D11">
            <w:pPr>
              <w:pStyle w:val="Default"/>
              <w:rPr>
                <w:sz w:val="20"/>
                <w:szCs w:val="20"/>
              </w:rPr>
            </w:pPr>
          </w:p>
        </w:tc>
      </w:tr>
      <w:tr w:rsidR="00921D11" w:rsidRPr="001C18A7" w14:paraId="5E8DDA06" w14:textId="77777777" w:rsidTr="0006019C">
        <w:trPr>
          <w:trHeight w:val="743"/>
        </w:trPr>
        <w:tc>
          <w:tcPr>
            <w:tcW w:w="568" w:type="dxa"/>
          </w:tcPr>
          <w:p w14:paraId="5CBF49F9" w14:textId="77777777" w:rsidR="00921D11" w:rsidRPr="000D19BA" w:rsidRDefault="00921D11" w:rsidP="00921D11">
            <w:pPr>
              <w:pStyle w:val="Default"/>
              <w:rPr>
                <w:color w:val="auto"/>
              </w:rPr>
            </w:pPr>
          </w:p>
        </w:tc>
        <w:tc>
          <w:tcPr>
            <w:tcW w:w="3543"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D2196C">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D2196C">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55" w:type="dxa"/>
            <w:gridSpan w:val="2"/>
          </w:tcPr>
          <w:p w14:paraId="29ACA049" w14:textId="77777777" w:rsidR="00921D11" w:rsidRPr="000D19BA" w:rsidRDefault="00921D11" w:rsidP="00921D11">
            <w:pPr>
              <w:pStyle w:val="Default"/>
              <w:rPr>
                <w:sz w:val="20"/>
                <w:szCs w:val="20"/>
              </w:rPr>
            </w:pPr>
          </w:p>
        </w:tc>
      </w:tr>
      <w:tr w:rsidR="00921D11" w:rsidRPr="001C18A7" w14:paraId="74CB5EA3" w14:textId="77777777" w:rsidTr="0006019C">
        <w:trPr>
          <w:trHeight w:val="743"/>
        </w:trPr>
        <w:tc>
          <w:tcPr>
            <w:tcW w:w="568" w:type="dxa"/>
          </w:tcPr>
          <w:p w14:paraId="02F1F94A" w14:textId="77777777" w:rsidR="00921D11" w:rsidRPr="000D19BA" w:rsidRDefault="00921D11" w:rsidP="00921D11">
            <w:pPr>
              <w:pStyle w:val="Default"/>
              <w:rPr>
                <w:color w:val="auto"/>
              </w:rPr>
            </w:pPr>
          </w:p>
        </w:tc>
        <w:tc>
          <w:tcPr>
            <w:tcW w:w="3543"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D2196C">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D2196C">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55" w:type="dxa"/>
            <w:gridSpan w:val="2"/>
          </w:tcPr>
          <w:p w14:paraId="5A11B7F7" w14:textId="77777777" w:rsidR="00921D11" w:rsidRPr="000D19BA" w:rsidRDefault="00921D11" w:rsidP="00921D11">
            <w:pPr>
              <w:pStyle w:val="Default"/>
              <w:rPr>
                <w:sz w:val="20"/>
                <w:szCs w:val="20"/>
              </w:rPr>
            </w:pPr>
          </w:p>
        </w:tc>
      </w:tr>
      <w:tr w:rsidR="00921D11" w:rsidRPr="001C18A7" w14:paraId="2B25CCC3" w14:textId="77777777" w:rsidTr="0006019C">
        <w:trPr>
          <w:trHeight w:val="743"/>
        </w:trPr>
        <w:tc>
          <w:tcPr>
            <w:tcW w:w="568" w:type="dxa"/>
          </w:tcPr>
          <w:p w14:paraId="38FA803C" w14:textId="77777777" w:rsidR="00921D11" w:rsidRPr="000D19BA" w:rsidRDefault="00921D11" w:rsidP="00921D11">
            <w:pPr>
              <w:pStyle w:val="Default"/>
              <w:rPr>
                <w:color w:val="auto"/>
              </w:rPr>
            </w:pPr>
          </w:p>
        </w:tc>
        <w:tc>
          <w:tcPr>
            <w:tcW w:w="3543"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D2196C">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D2196C">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55" w:type="dxa"/>
            <w:gridSpan w:val="2"/>
          </w:tcPr>
          <w:p w14:paraId="68E81977" w14:textId="77777777" w:rsidR="00921D11" w:rsidRPr="000D19BA" w:rsidRDefault="00921D11" w:rsidP="00921D11">
            <w:pPr>
              <w:pStyle w:val="Default"/>
              <w:rPr>
                <w:sz w:val="20"/>
                <w:szCs w:val="20"/>
              </w:rPr>
            </w:pPr>
          </w:p>
        </w:tc>
      </w:tr>
      <w:tr w:rsidR="00921D11" w:rsidRPr="001C18A7" w14:paraId="5094644B" w14:textId="77777777" w:rsidTr="0006019C">
        <w:trPr>
          <w:trHeight w:val="743"/>
        </w:trPr>
        <w:tc>
          <w:tcPr>
            <w:tcW w:w="568" w:type="dxa"/>
          </w:tcPr>
          <w:p w14:paraId="642D2935" w14:textId="77777777" w:rsidR="00921D11" w:rsidRPr="000D19BA" w:rsidRDefault="00921D11" w:rsidP="00921D11">
            <w:pPr>
              <w:pStyle w:val="Default"/>
              <w:rPr>
                <w:color w:val="auto"/>
              </w:rPr>
            </w:pPr>
          </w:p>
        </w:tc>
        <w:tc>
          <w:tcPr>
            <w:tcW w:w="3543"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D2196C">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D2196C">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55" w:type="dxa"/>
            <w:gridSpan w:val="2"/>
          </w:tcPr>
          <w:p w14:paraId="79A52BF6" w14:textId="77777777" w:rsidR="00921D11" w:rsidRPr="000D19BA" w:rsidRDefault="00921D11" w:rsidP="00921D11">
            <w:pPr>
              <w:pStyle w:val="Default"/>
              <w:rPr>
                <w:sz w:val="20"/>
                <w:szCs w:val="20"/>
              </w:rPr>
            </w:pPr>
          </w:p>
        </w:tc>
      </w:tr>
      <w:tr w:rsidR="00921D11" w:rsidRPr="001C18A7" w14:paraId="78F036B5" w14:textId="77777777" w:rsidTr="0006019C">
        <w:trPr>
          <w:trHeight w:val="743"/>
        </w:trPr>
        <w:tc>
          <w:tcPr>
            <w:tcW w:w="568" w:type="dxa"/>
          </w:tcPr>
          <w:p w14:paraId="67D868AF" w14:textId="77777777" w:rsidR="00921D11" w:rsidRPr="000D19BA" w:rsidRDefault="00921D11" w:rsidP="00921D11">
            <w:pPr>
              <w:pStyle w:val="Default"/>
              <w:rPr>
                <w:color w:val="auto"/>
              </w:rPr>
            </w:pPr>
          </w:p>
        </w:tc>
        <w:tc>
          <w:tcPr>
            <w:tcW w:w="3543"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D2196C">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D2196C">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55" w:type="dxa"/>
            <w:gridSpan w:val="2"/>
          </w:tcPr>
          <w:p w14:paraId="5D67FA0A" w14:textId="77777777" w:rsidR="00921D11" w:rsidRPr="000D19BA" w:rsidRDefault="00921D11" w:rsidP="00921D11">
            <w:pPr>
              <w:pStyle w:val="Default"/>
              <w:rPr>
                <w:sz w:val="20"/>
                <w:szCs w:val="20"/>
              </w:rPr>
            </w:pPr>
          </w:p>
        </w:tc>
      </w:tr>
      <w:tr w:rsidR="00921D11" w:rsidRPr="001C18A7" w14:paraId="7BBD67CB" w14:textId="77777777" w:rsidTr="0006019C">
        <w:trPr>
          <w:gridAfter w:val="1"/>
          <w:wAfter w:w="27" w:type="dxa"/>
          <w:trHeight w:val="743"/>
        </w:trPr>
        <w:tc>
          <w:tcPr>
            <w:tcW w:w="568" w:type="dxa"/>
          </w:tcPr>
          <w:p w14:paraId="326FBF3B" w14:textId="77777777" w:rsidR="00921D11" w:rsidRPr="000D19BA" w:rsidRDefault="00921D11" w:rsidP="00921D11">
            <w:pPr>
              <w:pStyle w:val="Default"/>
              <w:rPr>
                <w:color w:val="auto"/>
              </w:rPr>
            </w:pPr>
          </w:p>
        </w:tc>
        <w:tc>
          <w:tcPr>
            <w:tcW w:w="3543"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D2196C">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D2196C">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64CA43FD" w14:textId="77777777" w:rsidR="00921D11" w:rsidRPr="00CC6720" w:rsidRDefault="00921D11" w:rsidP="00921D11">
            <w:pPr>
              <w:pStyle w:val="Default"/>
              <w:rPr>
                <w:sz w:val="20"/>
                <w:szCs w:val="20"/>
              </w:rPr>
            </w:pPr>
            <w:r>
              <w:rPr>
                <w:sz w:val="20"/>
                <w:szCs w:val="20"/>
              </w:rPr>
              <w:t>0 /2</w:t>
            </w:r>
          </w:p>
        </w:tc>
        <w:tc>
          <w:tcPr>
            <w:tcW w:w="3828" w:type="dxa"/>
          </w:tcPr>
          <w:p w14:paraId="3E9F2E3B" w14:textId="77777777" w:rsidR="00921D11" w:rsidRPr="000D19BA" w:rsidRDefault="00921D11" w:rsidP="00921D11">
            <w:pPr>
              <w:pStyle w:val="Default"/>
              <w:rPr>
                <w:sz w:val="20"/>
                <w:szCs w:val="20"/>
              </w:rPr>
            </w:pPr>
          </w:p>
        </w:tc>
      </w:tr>
      <w:tr w:rsidR="0006019C" w:rsidRPr="001C18A7" w14:paraId="257F2C0C" w14:textId="77777777" w:rsidTr="0006019C">
        <w:trPr>
          <w:gridAfter w:val="1"/>
          <w:wAfter w:w="27" w:type="dxa"/>
          <w:trHeight w:val="264"/>
        </w:trPr>
        <w:tc>
          <w:tcPr>
            <w:tcW w:w="568" w:type="dxa"/>
          </w:tcPr>
          <w:p w14:paraId="17EA0D70" w14:textId="77777777" w:rsidR="0006019C" w:rsidRPr="000D19BA" w:rsidRDefault="0006019C" w:rsidP="00EB3589">
            <w:pPr>
              <w:pStyle w:val="Default"/>
              <w:rPr>
                <w:color w:val="auto"/>
              </w:rPr>
            </w:pPr>
            <w:r>
              <w:rPr>
                <w:color w:val="auto"/>
              </w:rPr>
              <w:t>10.</w:t>
            </w:r>
          </w:p>
        </w:tc>
        <w:tc>
          <w:tcPr>
            <w:tcW w:w="3543" w:type="dxa"/>
          </w:tcPr>
          <w:p w14:paraId="091237A4" w14:textId="77777777" w:rsidR="0006019C" w:rsidRPr="00CC6720" w:rsidRDefault="0006019C" w:rsidP="00EB3589">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1AED39AA" w14:textId="77777777" w:rsidR="0006019C" w:rsidRDefault="0006019C" w:rsidP="00EB3589">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9C9F33F" w14:textId="77777777" w:rsidR="0006019C" w:rsidRDefault="0006019C" w:rsidP="00EB3589">
            <w:pPr>
              <w:pStyle w:val="Default"/>
              <w:rPr>
                <w:sz w:val="20"/>
                <w:szCs w:val="20"/>
              </w:rPr>
            </w:pPr>
            <w:r w:rsidRPr="0005411F">
              <w:rPr>
                <w:sz w:val="20"/>
                <w:szCs w:val="20"/>
              </w:rPr>
              <w:t xml:space="preserve">коэффициент финансовой устойчивости, </w:t>
            </w:r>
          </w:p>
          <w:p w14:paraId="73856C1C" w14:textId="77777777" w:rsidR="0006019C" w:rsidRDefault="0006019C" w:rsidP="00EB3589">
            <w:pPr>
              <w:pStyle w:val="Default"/>
              <w:rPr>
                <w:sz w:val="20"/>
                <w:szCs w:val="20"/>
              </w:rPr>
            </w:pPr>
            <w:r w:rsidRPr="0005411F">
              <w:rPr>
                <w:sz w:val="20"/>
                <w:szCs w:val="20"/>
              </w:rPr>
              <w:t xml:space="preserve">коэффициент финансирования (показатели 1 группы), </w:t>
            </w:r>
          </w:p>
          <w:p w14:paraId="60915F29" w14:textId="77777777" w:rsidR="0006019C" w:rsidRDefault="0006019C" w:rsidP="00EB3589">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3FCA4CD" w14:textId="77777777" w:rsidR="0006019C" w:rsidRDefault="0006019C" w:rsidP="00EB3589">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8" w:type="dxa"/>
          </w:tcPr>
          <w:p w14:paraId="4E4B1E72" w14:textId="77777777" w:rsidR="0006019C" w:rsidRDefault="0006019C" w:rsidP="00EB3589">
            <w:pPr>
              <w:pStyle w:val="Default"/>
              <w:rPr>
                <w:sz w:val="20"/>
                <w:szCs w:val="20"/>
              </w:rPr>
            </w:pPr>
            <w:r w:rsidRPr="00E66EEC">
              <w:rPr>
                <w:sz w:val="20"/>
                <w:szCs w:val="20"/>
              </w:rPr>
              <w:t>Не соответствует – предоставлена недостоверная информация</w:t>
            </w:r>
          </w:p>
          <w:p w14:paraId="32DBCA51" w14:textId="77777777" w:rsidR="0006019C" w:rsidRPr="00E66EEC" w:rsidRDefault="0006019C" w:rsidP="00EB3589">
            <w:pPr>
              <w:pStyle w:val="Default"/>
              <w:rPr>
                <w:sz w:val="20"/>
                <w:szCs w:val="20"/>
              </w:rPr>
            </w:pPr>
          </w:p>
          <w:p w14:paraId="34ED432B" w14:textId="77777777" w:rsidR="0006019C" w:rsidRPr="00E66EEC" w:rsidRDefault="0006019C" w:rsidP="00EB3589">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D3695E0" w14:textId="77777777" w:rsidR="0006019C" w:rsidRPr="00E66EEC" w:rsidRDefault="0006019C" w:rsidP="00EB3589">
            <w:pPr>
              <w:pStyle w:val="Default"/>
              <w:rPr>
                <w:sz w:val="20"/>
                <w:szCs w:val="20"/>
              </w:rPr>
            </w:pPr>
            <w:r w:rsidRPr="00E66EEC">
              <w:rPr>
                <w:sz w:val="20"/>
                <w:szCs w:val="20"/>
              </w:rPr>
              <w:t>1) устойчивое финансовое состояние;</w:t>
            </w:r>
          </w:p>
          <w:p w14:paraId="02207045" w14:textId="77777777" w:rsidR="0006019C" w:rsidRPr="00E66EEC" w:rsidRDefault="0006019C" w:rsidP="00EB3589">
            <w:pPr>
              <w:pStyle w:val="Default"/>
              <w:rPr>
                <w:sz w:val="20"/>
                <w:szCs w:val="20"/>
              </w:rPr>
            </w:pPr>
            <w:r w:rsidRPr="00E66EEC">
              <w:rPr>
                <w:sz w:val="20"/>
                <w:szCs w:val="20"/>
              </w:rPr>
              <w:t>2) достаточно устойчивое финансовое состояние;</w:t>
            </w:r>
          </w:p>
          <w:p w14:paraId="317FBBE4" w14:textId="77777777" w:rsidR="0006019C" w:rsidRPr="00E66EEC" w:rsidRDefault="0006019C" w:rsidP="00EB3589">
            <w:pPr>
              <w:pStyle w:val="Default"/>
              <w:rPr>
                <w:sz w:val="20"/>
                <w:szCs w:val="20"/>
              </w:rPr>
            </w:pPr>
            <w:r w:rsidRPr="00E66EEC">
              <w:rPr>
                <w:sz w:val="20"/>
                <w:szCs w:val="20"/>
              </w:rPr>
              <w:t>3) неустойчивое финансовое состояние;</w:t>
            </w:r>
          </w:p>
          <w:p w14:paraId="0C57F5D9" w14:textId="77777777" w:rsidR="0006019C" w:rsidRPr="000D19BA" w:rsidRDefault="0006019C" w:rsidP="00EB3589">
            <w:pPr>
              <w:pStyle w:val="Default"/>
              <w:rPr>
                <w:sz w:val="20"/>
                <w:szCs w:val="20"/>
              </w:rPr>
            </w:pPr>
            <w:r w:rsidRPr="00E66EEC">
              <w:rPr>
                <w:sz w:val="20"/>
                <w:szCs w:val="20"/>
              </w:rPr>
              <w:t>4) крайне неустойчивое финансовое состояние.</w:t>
            </w:r>
          </w:p>
        </w:tc>
      </w:tr>
      <w:tr w:rsidR="0006019C" w:rsidRPr="00C439F8" w14:paraId="5481F59F" w14:textId="77777777" w:rsidTr="0006019C">
        <w:trPr>
          <w:gridAfter w:val="1"/>
          <w:wAfter w:w="27" w:type="dxa"/>
          <w:trHeight w:val="501"/>
        </w:trPr>
        <w:tc>
          <w:tcPr>
            <w:tcW w:w="568" w:type="dxa"/>
            <w:vMerge w:val="restart"/>
          </w:tcPr>
          <w:p w14:paraId="1AC99444"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4249A841" w14:textId="77777777" w:rsidR="0006019C" w:rsidRPr="00C439F8" w:rsidRDefault="0006019C" w:rsidP="00EB3589">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77" w:type="dxa"/>
            <w:vMerge w:val="restart"/>
          </w:tcPr>
          <w:p w14:paraId="1EC89E41"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394" w:type="dxa"/>
            <w:gridSpan w:val="5"/>
          </w:tcPr>
          <w:p w14:paraId="116BF8E3"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8" w:type="dxa"/>
            <w:vMerge w:val="restart"/>
          </w:tcPr>
          <w:p w14:paraId="7637C4B3"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100BE84C" w14:textId="77777777" w:rsidTr="0006019C">
        <w:trPr>
          <w:gridAfter w:val="1"/>
          <w:wAfter w:w="27" w:type="dxa"/>
          <w:trHeight w:val="363"/>
        </w:trPr>
        <w:tc>
          <w:tcPr>
            <w:tcW w:w="568" w:type="dxa"/>
            <w:vMerge/>
          </w:tcPr>
          <w:p w14:paraId="18B8B280"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0A494E5" w14:textId="77777777" w:rsidR="0006019C" w:rsidRPr="00C439F8" w:rsidRDefault="0006019C" w:rsidP="00EB3589">
            <w:pPr>
              <w:autoSpaceDE w:val="0"/>
              <w:autoSpaceDN w:val="0"/>
              <w:adjustRightInd w:val="0"/>
              <w:rPr>
                <w:rFonts w:eastAsia="Calibri"/>
                <w:color w:val="000000"/>
                <w:lang w:eastAsia="en-US"/>
              </w:rPr>
            </w:pPr>
          </w:p>
        </w:tc>
        <w:tc>
          <w:tcPr>
            <w:tcW w:w="2977" w:type="dxa"/>
            <w:vMerge/>
          </w:tcPr>
          <w:p w14:paraId="44F0D81A" w14:textId="77777777" w:rsidR="0006019C" w:rsidRPr="00C439F8" w:rsidRDefault="0006019C" w:rsidP="00EB3589">
            <w:pPr>
              <w:autoSpaceDE w:val="0"/>
              <w:autoSpaceDN w:val="0"/>
              <w:adjustRightInd w:val="0"/>
              <w:jc w:val="center"/>
              <w:rPr>
                <w:rFonts w:eastAsia="Calibri"/>
                <w:color w:val="000000"/>
                <w:sz w:val="16"/>
                <w:lang w:eastAsia="en-US"/>
              </w:rPr>
            </w:pPr>
          </w:p>
        </w:tc>
        <w:tc>
          <w:tcPr>
            <w:tcW w:w="1134" w:type="dxa"/>
          </w:tcPr>
          <w:p w14:paraId="669F3F2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6469B1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5DB814EC"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7A078696"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14:paraId="0DC31511"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2E4EA6B6" w14:textId="77777777" w:rsidTr="0006019C">
        <w:trPr>
          <w:gridAfter w:val="1"/>
          <w:wAfter w:w="27" w:type="dxa"/>
          <w:trHeight w:val="363"/>
        </w:trPr>
        <w:tc>
          <w:tcPr>
            <w:tcW w:w="568" w:type="dxa"/>
            <w:vMerge/>
          </w:tcPr>
          <w:p w14:paraId="33DB6B2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3AA6BD9"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3BF80B8B"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35DFB7AD"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62963C11"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388B384F"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0,01-0,39</w:t>
            </w:r>
          </w:p>
        </w:tc>
        <w:tc>
          <w:tcPr>
            <w:tcW w:w="850" w:type="dxa"/>
            <w:vAlign w:val="center"/>
          </w:tcPr>
          <w:p w14:paraId="4FFC0A43"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0</w:t>
            </w:r>
          </w:p>
        </w:tc>
        <w:tc>
          <w:tcPr>
            <w:tcW w:w="3828" w:type="dxa"/>
            <w:vMerge/>
          </w:tcPr>
          <w:p w14:paraId="132284D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46DDBB98" w14:textId="77777777" w:rsidTr="0006019C">
        <w:trPr>
          <w:gridAfter w:val="1"/>
          <w:wAfter w:w="27" w:type="dxa"/>
          <w:trHeight w:val="363"/>
        </w:trPr>
        <w:tc>
          <w:tcPr>
            <w:tcW w:w="568" w:type="dxa"/>
            <w:vMerge/>
          </w:tcPr>
          <w:p w14:paraId="1A5E6AF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333A26DA"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58F1379C"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8EF4147"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4DA7FFF5"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41133890"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0,01-0,59</w:t>
            </w:r>
          </w:p>
        </w:tc>
        <w:tc>
          <w:tcPr>
            <w:tcW w:w="850" w:type="dxa"/>
            <w:vAlign w:val="center"/>
          </w:tcPr>
          <w:p w14:paraId="196DCEFF"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0</w:t>
            </w:r>
          </w:p>
        </w:tc>
        <w:tc>
          <w:tcPr>
            <w:tcW w:w="3828" w:type="dxa"/>
            <w:vMerge/>
          </w:tcPr>
          <w:p w14:paraId="24AAC89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1B8ABECC" w14:textId="77777777" w:rsidTr="0006019C">
        <w:trPr>
          <w:gridAfter w:val="1"/>
          <w:wAfter w:w="27" w:type="dxa"/>
          <w:trHeight w:val="363"/>
        </w:trPr>
        <w:tc>
          <w:tcPr>
            <w:tcW w:w="568" w:type="dxa"/>
            <w:vMerge/>
          </w:tcPr>
          <w:p w14:paraId="43728A4A"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1C300B15"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7A25E211"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A5EA448"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D12C9B"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62A916F7"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1,00-1,39</w:t>
            </w:r>
          </w:p>
        </w:tc>
        <w:tc>
          <w:tcPr>
            <w:tcW w:w="850" w:type="dxa"/>
            <w:vAlign w:val="center"/>
          </w:tcPr>
          <w:p w14:paraId="0BE2E7B6"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0,99</w:t>
            </w:r>
          </w:p>
        </w:tc>
        <w:tc>
          <w:tcPr>
            <w:tcW w:w="3828" w:type="dxa"/>
            <w:vMerge/>
          </w:tcPr>
          <w:p w14:paraId="1ADFECC3"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0451C281" w14:textId="77777777" w:rsidTr="0006019C">
        <w:trPr>
          <w:gridAfter w:val="1"/>
          <w:wAfter w:w="27" w:type="dxa"/>
          <w:trHeight w:val="363"/>
        </w:trPr>
        <w:tc>
          <w:tcPr>
            <w:tcW w:w="568" w:type="dxa"/>
            <w:vMerge/>
          </w:tcPr>
          <w:p w14:paraId="34C6564D"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37E998AC"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1792CA04"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55CB286"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0039ABEE"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3F8576A5"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1,81-2,39</w:t>
            </w:r>
          </w:p>
        </w:tc>
        <w:tc>
          <w:tcPr>
            <w:tcW w:w="850" w:type="dxa"/>
            <w:vAlign w:val="center"/>
          </w:tcPr>
          <w:p w14:paraId="7E255FB9"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1,80</w:t>
            </w:r>
          </w:p>
        </w:tc>
        <w:tc>
          <w:tcPr>
            <w:tcW w:w="3828" w:type="dxa"/>
            <w:vMerge/>
          </w:tcPr>
          <w:p w14:paraId="7AD624E1"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41E8723A" w14:textId="77777777" w:rsidTr="0006019C">
        <w:trPr>
          <w:gridAfter w:val="1"/>
          <w:wAfter w:w="27" w:type="dxa"/>
          <w:trHeight w:val="111"/>
        </w:trPr>
        <w:tc>
          <w:tcPr>
            <w:tcW w:w="568" w:type="dxa"/>
            <w:vMerge w:val="restart"/>
          </w:tcPr>
          <w:p w14:paraId="4F9F7E98"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34C85BBF" w14:textId="77777777" w:rsidR="0006019C" w:rsidRPr="00C439F8" w:rsidRDefault="0006019C" w:rsidP="00EB3589">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977" w:type="dxa"/>
            <w:vMerge w:val="restart"/>
          </w:tcPr>
          <w:p w14:paraId="05746FA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5EEC1529"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8" w:type="dxa"/>
            <w:vMerge w:val="restart"/>
          </w:tcPr>
          <w:p w14:paraId="21F4A847"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316235DA" w14:textId="77777777" w:rsidTr="0006019C">
        <w:trPr>
          <w:gridAfter w:val="1"/>
          <w:wAfter w:w="27" w:type="dxa"/>
          <w:trHeight w:val="109"/>
        </w:trPr>
        <w:tc>
          <w:tcPr>
            <w:tcW w:w="568" w:type="dxa"/>
            <w:vMerge/>
          </w:tcPr>
          <w:p w14:paraId="0D72EB0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CAEF164" w14:textId="77777777" w:rsidR="0006019C" w:rsidRPr="00C439F8" w:rsidRDefault="0006019C" w:rsidP="00EB3589">
            <w:pPr>
              <w:autoSpaceDE w:val="0"/>
              <w:autoSpaceDN w:val="0"/>
              <w:adjustRightInd w:val="0"/>
              <w:rPr>
                <w:rFonts w:eastAsia="Calibri"/>
                <w:color w:val="000000"/>
                <w:lang w:eastAsia="en-US"/>
              </w:rPr>
            </w:pPr>
          </w:p>
        </w:tc>
        <w:tc>
          <w:tcPr>
            <w:tcW w:w="2977" w:type="dxa"/>
            <w:vMerge/>
          </w:tcPr>
          <w:p w14:paraId="2E6F4340" w14:textId="77777777" w:rsidR="0006019C" w:rsidRPr="00C439F8" w:rsidRDefault="0006019C" w:rsidP="00EB3589">
            <w:pPr>
              <w:autoSpaceDE w:val="0"/>
              <w:autoSpaceDN w:val="0"/>
              <w:adjustRightInd w:val="0"/>
              <w:jc w:val="center"/>
              <w:rPr>
                <w:rFonts w:eastAsia="Calibri"/>
                <w:color w:val="000000"/>
                <w:sz w:val="16"/>
                <w:szCs w:val="16"/>
                <w:lang w:eastAsia="en-US"/>
              </w:rPr>
            </w:pPr>
          </w:p>
        </w:tc>
        <w:tc>
          <w:tcPr>
            <w:tcW w:w="1134" w:type="dxa"/>
          </w:tcPr>
          <w:p w14:paraId="7D73B16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A68F336"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07474D2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55670E7B"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14:paraId="6DA36B8F"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6A58FD80" w14:textId="77777777" w:rsidTr="0006019C">
        <w:trPr>
          <w:gridAfter w:val="1"/>
          <w:wAfter w:w="27" w:type="dxa"/>
          <w:trHeight w:val="109"/>
        </w:trPr>
        <w:tc>
          <w:tcPr>
            <w:tcW w:w="568" w:type="dxa"/>
            <w:vMerge/>
          </w:tcPr>
          <w:p w14:paraId="1FB8AB10"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A874781"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02CEC64E"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519A58C7"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294CBE36"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0029E806"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0,01-0,39</w:t>
            </w:r>
          </w:p>
        </w:tc>
        <w:tc>
          <w:tcPr>
            <w:tcW w:w="850" w:type="dxa"/>
            <w:vAlign w:val="center"/>
          </w:tcPr>
          <w:p w14:paraId="62B6EFD1"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0</w:t>
            </w:r>
          </w:p>
        </w:tc>
        <w:tc>
          <w:tcPr>
            <w:tcW w:w="3828" w:type="dxa"/>
            <w:vMerge/>
          </w:tcPr>
          <w:p w14:paraId="1F1B0344"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28503B20" w14:textId="77777777" w:rsidTr="0006019C">
        <w:trPr>
          <w:gridAfter w:val="1"/>
          <w:wAfter w:w="27" w:type="dxa"/>
          <w:trHeight w:val="109"/>
        </w:trPr>
        <w:tc>
          <w:tcPr>
            <w:tcW w:w="568" w:type="dxa"/>
            <w:vMerge/>
          </w:tcPr>
          <w:p w14:paraId="7302015F"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2EFB8C9A"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034DC9CA"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5A42F5B1"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55D860B1"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69024B87"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0,01-0,59</w:t>
            </w:r>
          </w:p>
        </w:tc>
        <w:tc>
          <w:tcPr>
            <w:tcW w:w="850" w:type="dxa"/>
            <w:vAlign w:val="center"/>
          </w:tcPr>
          <w:p w14:paraId="18186318"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0</w:t>
            </w:r>
          </w:p>
        </w:tc>
        <w:tc>
          <w:tcPr>
            <w:tcW w:w="3828" w:type="dxa"/>
            <w:vMerge/>
          </w:tcPr>
          <w:p w14:paraId="7A9E5C84"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7D7D8137" w14:textId="77777777" w:rsidTr="0006019C">
        <w:trPr>
          <w:gridAfter w:val="1"/>
          <w:wAfter w:w="27" w:type="dxa"/>
          <w:trHeight w:val="109"/>
        </w:trPr>
        <w:tc>
          <w:tcPr>
            <w:tcW w:w="568" w:type="dxa"/>
            <w:vMerge/>
          </w:tcPr>
          <w:p w14:paraId="28F9082D"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74BB801C"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582EA33D"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03938C0"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7E42CC34"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63A0D868"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1,00-1,39</w:t>
            </w:r>
          </w:p>
        </w:tc>
        <w:tc>
          <w:tcPr>
            <w:tcW w:w="850" w:type="dxa"/>
            <w:vAlign w:val="center"/>
          </w:tcPr>
          <w:p w14:paraId="2C9AEED1"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0,99</w:t>
            </w:r>
          </w:p>
        </w:tc>
        <w:tc>
          <w:tcPr>
            <w:tcW w:w="3828" w:type="dxa"/>
            <w:vMerge/>
          </w:tcPr>
          <w:p w14:paraId="4EC8840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7C39A8DC" w14:textId="77777777" w:rsidTr="0006019C">
        <w:trPr>
          <w:gridAfter w:val="1"/>
          <w:wAfter w:w="27" w:type="dxa"/>
          <w:trHeight w:val="109"/>
        </w:trPr>
        <w:tc>
          <w:tcPr>
            <w:tcW w:w="568" w:type="dxa"/>
            <w:vMerge/>
          </w:tcPr>
          <w:p w14:paraId="52D30D2C"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5AD23EF"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5E483E38"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1487E59B"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3C801711"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1901C404"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850" w:type="dxa"/>
          </w:tcPr>
          <w:p w14:paraId="73C982F3"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8" w:type="dxa"/>
            <w:vMerge/>
          </w:tcPr>
          <w:p w14:paraId="14B198A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762CA6CC" w14:textId="77777777" w:rsidTr="0006019C">
        <w:trPr>
          <w:gridAfter w:val="1"/>
          <w:wAfter w:w="27" w:type="dxa"/>
          <w:trHeight w:val="109"/>
        </w:trPr>
        <w:tc>
          <w:tcPr>
            <w:tcW w:w="568" w:type="dxa"/>
            <w:vMerge w:val="restart"/>
          </w:tcPr>
          <w:p w14:paraId="4B100598"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40B373DB" w14:textId="77777777" w:rsidR="0006019C" w:rsidRPr="00C439F8" w:rsidRDefault="0006019C" w:rsidP="00EB3589">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977" w:type="dxa"/>
            <w:vMerge w:val="restart"/>
          </w:tcPr>
          <w:p w14:paraId="3F707805"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58B91B07"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8" w:type="dxa"/>
          </w:tcPr>
          <w:p w14:paraId="504EB2C2"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5D0D9A9F" w14:textId="77777777" w:rsidTr="0006019C">
        <w:trPr>
          <w:gridAfter w:val="1"/>
          <w:wAfter w:w="27" w:type="dxa"/>
          <w:trHeight w:val="109"/>
        </w:trPr>
        <w:tc>
          <w:tcPr>
            <w:tcW w:w="568" w:type="dxa"/>
            <w:vMerge/>
          </w:tcPr>
          <w:p w14:paraId="2A07D6A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9C25F92" w14:textId="77777777" w:rsidR="0006019C" w:rsidRPr="00C439F8" w:rsidRDefault="0006019C" w:rsidP="00EB3589">
            <w:pPr>
              <w:autoSpaceDE w:val="0"/>
              <w:autoSpaceDN w:val="0"/>
              <w:adjustRightInd w:val="0"/>
              <w:rPr>
                <w:rFonts w:eastAsia="Calibri"/>
                <w:color w:val="000000"/>
                <w:lang w:eastAsia="en-US"/>
              </w:rPr>
            </w:pPr>
          </w:p>
        </w:tc>
        <w:tc>
          <w:tcPr>
            <w:tcW w:w="2977" w:type="dxa"/>
            <w:vMerge/>
          </w:tcPr>
          <w:p w14:paraId="00D91F89" w14:textId="77777777" w:rsidR="0006019C" w:rsidRPr="00C439F8" w:rsidRDefault="0006019C" w:rsidP="00EB3589">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49B86CA" w14:textId="77777777" w:rsidR="0006019C" w:rsidRPr="00C439F8" w:rsidRDefault="0006019C" w:rsidP="00EB3589">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8EB9D0" w14:textId="77777777" w:rsidR="0006019C" w:rsidRPr="00C439F8" w:rsidRDefault="0006019C" w:rsidP="00EB3589">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77B6260" w14:textId="77777777" w:rsidR="0006019C" w:rsidRPr="00C439F8" w:rsidRDefault="0006019C" w:rsidP="00EB3589">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379DE36" w14:textId="77777777" w:rsidR="0006019C" w:rsidRPr="00C439F8" w:rsidRDefault="0006019C" w:rsidP="00EB3589">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8" w:type="dxa"/>
          </w:tcPr>
          <w:p w14:paraId="754E6F37"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50C74D61" w14:textId="77777777" w:rsidTr="0006019C">
        <w:trPr>
          <w:gridAfter w:val="1"/>
          <w:wAfter w:w="27" w:type="dxa"/>
          <w:trHeight w:val="109"/>
        </w:trPr>
        <w:tc>
          <w:tcPr>
            <w:tcW w:w="568" w:type="dxa"/>
            <w:vMerge/>
          </w:tcPr>
          <w:p w14:paraId="6DF1B98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6D673BDE" w14:textId="77777777" w:rsidR="0006019C" w:rsidRPr="00C439F8" w:rsidRDefault="0006019C" w:rsidP="00EB3589">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2C70ACF5" w14:textId="77777777" w:rsidR="0006019C" w:rsidRPr="00C439F8" w:rsidRDefault="0006019C" w:rsidP="00EB3589">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A80FD6" w14:textId="77777777" w:rsidR="0006019C" w:rsidRPr="00C439F8" w:rsidRDefault="0006019C" w:rsidP="00EB3589">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7486F8" w14:textId="77777777" w:rsidR="0006019C" w:rsidRPr="00C439F8" w:rsidRDefault="0006019C" w:rsidP="00EB3589">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6AA63E" w14:textId="77777777" w:rsidR="0006019C" w:rsidRPr="00C439F8" w:rsidRDefault="0006019C" w:rsidP="00EB3589">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A7883AC" w14:textId="77777777" w:rsidR="0006019C" w:rsidRPr="00C439F8" w:rsidRDefault="0006019C" w:rsidP="00EB3589">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8" w:type="dxa"/>
          </w:tcPr>
          <w:p w14:paraId="3C602DBC"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093C23F8" w14:textId="77777777" w:rsidTr="0006019C">
        <w:trPr>
          <w:gridAfter w:val="1"/>
          <w:wAfter w:w="27" w:type="dxa"/>
          <w:trHeight w:val="109"/>
        </w:trPr>
        <w:tc>
          <w:tcPr>
            <w:tcW w:w="568" w:type="dxa"/>
            <w:vMerge/>
          </w:tcPr>
          <w:p w14:paraId="08F0520A"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6880E45" w14:textId="77777777" w:rsidR="0006019C" w:rsidRPr="00C439F8" w:rsidRDefault="0006019C" w:rsidP="00EB3589">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2C982F3B" w14:textId="77777777" w:rsidR="0006019C" w:rsidRPr="00C439F8" w:rsidRDefault="0006019C" w:rsidP="00EB3589">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558ACD1"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EACB95"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90DE0E"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FA3B181"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8" w:type="dxa"/>
          </w:tcPr>
          <w:p w14:paraId="35DD636D"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32CA3DAD" w14:textId="77777777" w:rsidTr="0006019C">
        <w:trPr>
          <w:gridAfter w:val="1"/>
          <w:wAfter w:w="27" w:type="dxa"/>
          <w:trHeight w:val="2123"/>
        </w:trPr>
        <w:tc>
          <w:tcPr>
            <w:tcW w:w="568" w:type="dxa"/>
            <w:vMerge w:val="restart"/>
          </w:tcPr>
          <w:p w14:paraId="633C8CA0"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24EBC46C" w14:textId="77777777" w:rsidR="0006019C" w:rsidRPr="00C439F8" w:rsidRDefault="0006019C" w:rsidP="00EB3589">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03DB251A" w14:textId="77777777" w:rsidR="0006019C" w:rsidRPr="00C439F8" w:rsidRDefault="0006019C" w:rsidP="00EB3589">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2AFCF6"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372AC7"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710416"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6B69A22"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8" w:type="dxa"/>
          </w:tcPr>
          <w:p w14:paraId="4643D189"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1409594C" w14:textId="77777777" w:rsidTr="0006019C">
        <w:trPr>
          <w:gridAfter w:val="1"/>
          <w:wAfter w:w="27" w:type="dxa"/>
          <w:trHeight w:val="109"/>
        </w:trPr>
        <w:tc>
          <w:tcPr>
            <w:tcW w:w="568" w:type="dxa"/>
            <w:vMerge/>
          </w:tcPr>
          <w:p w14:paraId="13ACE593"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6AEFF611" w14:textId="77777777" w:rsidR="0006019C" w:rsidRPr="00C439F8" w:rsidRDefault="0006019C" w:rsidP="00EB3589">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12BFD6D3" w14:textId="77777777" w:rsidR="0006019C" w:rsidRPr="00C439F8" w:rsidRDefault="0006019C" w:rsidP="00EB3589">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4A11ED0"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427FA51"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BAA65A"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F8CBBFC"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8" w:type="dxa"/>
          </w:tcPr>
          <w:p w14:paraId="5514A4F6"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5F9C8D75" w14:textId="77777777" w:rsidTr="0006019C">
        <w:trPr>
          <w:gridAfter w:val="1"/>
          <w:wAfter w:w="27" w:type="dxa"/>
          <w:trHeight w:val="92"/>
        </w:trPr>
        <w:tc>
          <w:tcPr>
            <w:tcW w:w="568" w:type="dxa"/>
            <w:vMerge w:val="restart"/>
          </w:tcPr>
          <w:p w14:paraId="45B3699D"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0EE77DEF" w14:textId="77777777" w:rsidR="0006019C" w:rsidRPr="00C439F8" w:rsidRDefault="0006019C" w:rsidP="00EB3589">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977" w:type="dxa"/>
            <w:vMerge w:val="restart"/>
          </w:tcPr>
          <w:p w14:paraId="61D701C1"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106B315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8" w:type="dxa"/>
            <w:vMerge w:val="restart"/>
          </w:tcPr>
          <w:p w14:paraId="7B50A37B"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64919F54" w14:textId="77777777" w:rsidTr="0006019C">
        <w:trPr>
          <w:gridAfter w:val="1"/>
          <w:wAfter w:w="27" w:type="dxa"/>
          <w:trHeight w:val="89"/>
        </w:trPr>
        <w:tc>
          <w:tcPr>
            <w:tcW w:w="568" w:type="dxa"/>
            <w:vMerge/>
          </w:tcPr>
          <w:p w14:paraId="13EBB160"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54006A9E" w14:textId="77777777" w:rsidR="0006019C" w:rsidRPr="00C439F8" w:rsidRDefault="0006019C" w:rsidP="00EB3589">
            <w:pPr>
              <w:autoSpaceDE w:val="0"/>
              <w:autoSpaceDN w:val="0"/>
              <w:adjustRightInd w:val="0"/>
              <w:rPr>
                <w:rFonts w:eastAsia="Calibri"/>
                <w:color w:val="000000"/>
                <w:lang w:eastAsia="en-US"/>
              </w:rPr>
            </w:pPr>
          </w:p>
        </w:tc>
        <w:tc>
          <w:tcPr>
            <w:tcW w:w="2977" w:type="dxa"/>
            <w:vMerge/>
          </w:tcPr>
          <w:p w14:paraId="2F0718D3" w14:textId="77777777" w:rsidR="0006019C" w:rsidRPr="00C439F8" w:rsidRDefault="0006019C" w:rsidP="00EB3589">
            <w:pPr>
              <w:autoSpaceDE w:val="0"/>
              <w:autoSpaceDN w:val="0"/>
              <w:adjustRightInd w:val="0"/>
              <w:jc w:val="center"/>
              <w:rPr>
                <w:rFonts w:eastAsia="Calibri"/>
                <w:color w:val="000000"/>
                <w:sz w:val="16"/>
                <w:szCs w:val="16"/>
                <w:lang w:eastAsia="en-US"/>
              </w:rPr>
            </w:pPr>
          </w:p>
        </w:tc>
        <w:tc>
          <w:tcPr>
            <w:tcW w:w="1134" w:type="dxa"/>
          </w:tcPr>
          <w:p w14:paraId="3E501FEF"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2E5E00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7D03BF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3A996140"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14:paraId="2934AB0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4BED4605" w14:textId="77777777" w:rsidTr="0006019C">
        <w:trPr>
          <w:gridAfter w:val="1"/>
          <w:wAfter w:w="27" w:type="dxa"/>
          <w:trHeight w:val="89"/>
        </w:trPr>
        <w:tc>
          <w:tcPr>
            <w:tcW w:w="568" w:type="dxa"/>
            <w:vMerge/>
          </w:tcPr>
          <w:p w14:paraId="419A426A"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55F2C1BC"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5CFF3258"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453B4D2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0F0AF22A"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31F8DC7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850" w:type="dxa"/>
          </w:tcPr>
          <w:p w14:paraId="332DDB2E"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8" w:type="dxa"/>
            <w:vMerge/>
          </w:tcPr>
          <w:p w14:paraId="013E3E6B"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582C9479" w14:textId="77777777" w:rsidTr="0006019C">
        <w:trPr>
          <w:gridAfter w:val="1"/>
          <w:wAfter w:w="27" w:type="dxa"/>
          <w:trHeight w:val="89"/>
        </w:trPr>
        <w:tc>
          <w:tcPr>
            <w:tcW w:w="568" w:type="dxa"/>
            <w:vMerge/>
          </w:tcPr>
          <w:p w14:paraId="68A3FBAA"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75FAA9DB"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2C53357D"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0F37CADD"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6A6E3A9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21CA25BF"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850" w:type="dxa"/>
          </w:tcPr>
          <w:p w14:paraId="6316CC0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8" w:type="dxa"/>
            <w:vMerge/>
          </w:tcPr>
          <w:p w14:paraId="7C9E18DB"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0ECB6479" w14:textId="77777777" w:rsidTr="0006019C">
        <w:trPr>
          <w:gridAfter w:val="1"/>
          <w:wAfter w:w="27" w:type="dxa"/>
          <w:trHeight w:val="89"/>
        </w:trPr>
        <w:tc>
          <w:tcPr>
            <w:tcW w:w="568" w:type="dxa"/>
            <w:vMerge/>
          </w:tcPr>
          <w:p w14:paraId="4148DD2B"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23599416"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3E92E530"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246F2A1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57ADC0E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3FCDC830"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850" w:type="dxa"/>
          </w:tcPr>
          <w:p w14:paraId="5485BFB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8" w:type="dxa"/>
            <w:vMerge/>
          </w:tcPr>
          <w:p w14:paraId="2A18A700"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70F1CC47" w14:textId="77777777" w:rsidTr="0006019C">
        <w:trPr>
          <w:gridAfter w:val="1"/>
          <w:wAfter w:w="27" w:type="dxa"/>
          <w:trHeight w:val="89"/>
        </w:trPr>
        <w:tc>
          <w:tcPr>
            <w:tcW w:w="568" w:type="dxa"/>
            <w:vMerge/>
          </w:tcPr>
          <w:p w14:paraId="2BDA35A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6D48E3EA"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205C7435"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15E2D3D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39E4EC7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1E506E85"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850" w:type="dxa"/>
          </w:tcPr>
          <w:p w14:paraId="0EAC9D4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8" w:type="dxa"/>
            <w:vMerge/>
          </w:tcPr>
          <w:p w14:paraId="0F19EEFB" w14:textId="77777777" w:rsidR="0006019C" w:rsidRPr="00C439F8" w:rsidRDefault="0006019C" w:rsidP="00EB3589">
            <w:pPr>
              <w:autoSpaceDE w:val="0"/>
              <w:autoSpaceDN w:val="0"/>
              <w:adjustRightInd w:val="0"/>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55D7C1C" w14:textId="77777777" w:rsidR="0006019C" w:rsidRDefault="0006019C" w:rsidP="0006019C">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E6F007B" w14:textId="77777777" w:rsidR="0006019C" w:rsidRPr="00B85548" w:rsidRDefault="0006019C" w:rsidP="0006019C">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6372655E" w14:textId="77777777" w:rsidR="0006019C" w:rsidRPr="00B85548" w:rsidRDefault="0006019C" w:rsidP="0006019C">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36A7BC90" w14:textId="77777777" w:rsidR="0006019C" w:rsidRPr="00B85548" w:rsidRDefault="0006019C" w:rsidP="0006019C">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BF9ABFD" w14:textId="77777777" w:rsidR="0006019C" w:rsidRPr="00B85548" w:rsidRDefault="0006019C" w:rsidP="0006019C">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447F449" w14:textId="77777777" w:rsidR="0006019C" w:rsidRDefault="0006019C" w:rsidP="0006019C">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7D38755" w14:textId="6F23173C" w:rsidR="00FD4D22" w:rsidRPr="0006019C" w:rsidRDefault="0006019C" w:rsidP="0006019C">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21CEF06E" w:rsidR="00FD4D22" w:rsidRPr="00B85548" w:rsidRDefault="00FD4D22" w:rsidP="00B85548">
      <w:pPr>
        <w:ind w:firstLine="709"/>
        <w:jc w:val="both"/>
        <w:rPr>
          <w:sz w:val="24"/>
          <w:szCs w:val="24"/>
        </w:rPr>
      </w:pPr>
      <w:r w:rsidRPr="00B85548">
        <w:rPr>
          <w:sz w:val="24"/>
          <w:szCs w:val="24"/>
        </w:rPr>
        <w:t>В случае если в соответствии с законодательством страны Участника закупки представление тех или иных документов невозможно —</w:t>
      </w:r>
      <w:r w:rsidR="0006019C">
        <w:rPr>
          <w:sz w:val="24"/>
          <w:szCs w:val="24"/>
        </w:rPr>
        <w:t xml:space="preserve"> </w:t>
      </w:r>
      <w:r w:rsidRPr="00B85548">
        <w:rPr>
          <w:sz w:val="24"/>
          <w:szCs w:val="24"/>
        </w:rPr>
        <w:t xml:space="preserve">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D2196C">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D2196C">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D2196C">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D2196C">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D2196C">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D2196C">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D2196C">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D2196C">
      <w:pPr>
        <w:pStyle w:val="afff4"/>
        <w:numPr>
          <w:ilvl w:val="0"/>
          <w:numId w:val="41"/>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D2196C">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D2196C">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D2196C">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D2196C">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D2196C">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1AEA6B21"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D2196C">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D2196C">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D2196C">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D2196C">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D2196C">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D2196C">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D2196C">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D2196C">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D2196C">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D2196C">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D2196C">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D2196C">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D2196C">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D2196C">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D2196C">
      <w:pPr>
        <w:pStyle w:val="afff4"/>
        <w:numPr>
          <w:ilvl w:val="0"/>
          <w:numId w:val="32"/>
        </w:numPr>
        <w:ind w:left="1560"/>
        <w:contextualSpacing w:val="0"/>
      </w:pPr>
      <w:r w:rsidRPr="00EF2A21">
        <w:t>20___ год  - _______ тыс. руб.;</w:t>
      </w:r>
    </w:p>
    <w:p w14:paraId="4868B179" w14:textId="77777777" w:rsidR="00FD4D22" w:rsidRPr="00EF2A21" w:rsidRDefault="00FD4D22" w:rsidP="00D2196C">
      <w:pPr>
        <w:pStyle w:val="afff4"/>
        <w:numPr>
          <w:ilvl w:val="0"/>
          <w:numId w:val="32"/>
        </w:numPr>
        <w:ind w:left="1560"/>
        <w:contextualSpacing w:val="0"/>
      </w:pPr>
      <w:r w:rsidRPr="00EF2A21">
        <w:t>20___ год  - _______ тыс. руб.;</w:t>
      </w:r>
    </w:p>
    <w:p w14:paraId="736D3CBB" w14:textId="77777777" w:rsidR="00FD4D22" w:rsidRPr="00EF2A21" w:rsidRDefault="00FD4D22" w:rsidP="00D2196C">
      <w:pPr>
        <w:pStyle w:val="afff4"/>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D2196C">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D2196C">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D2196C">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D2196C">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D2196C">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D2196C">
            <w:pPr>
              <w:pStyle w:val="afff4"/>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D2196C">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D2196C">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D2196C">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D2196C">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D2196C">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D2196C">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D2196C">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D2196C">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D2196C">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D2196C">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7C7B2C2" w:rsidR="00FD4D22" w:rsidRPr="00EF2A21" w:rsidRDefault="00FD4D22" w:rsidP="00D2196C">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06019C">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D2196C">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D2196C">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D2196C">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D2196C">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D2196C">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D2196C">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D2196C">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D2196C">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D2196C">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D2196C">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D2196C">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D2196C">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D2196C">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e"/>
          <w:b/>
          <w:bCs/>
          <w:caps/>
          <w:szCs w:val="24"/>
        </w:rPr>
        <w:footnoteReference w:id="7"/>
      </w:r>
    </w:p>
    <w:p w14:paraId="52C2B960" w14:textId="77777777" w:rsidR="00AB0813" w:rsidRPr="00E92609" w:rsidRDefault="00AB0813" w:rsidP="00E92609">
      <w:pPr>
        <w:jc w:val="center"/>
        <w:rPr>
          <w:vanish/>
        </w:rPr>
      </w:pP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D2196C">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D2196C">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D2196C">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D2196C">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D2196C">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1C21ABA6"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AB0813">
        <w:t>. Москва, ул. Новый Арбат, д.36</w:t>
      </w:r>
      <w:r>
        <w:t>.</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2"/>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560C98E5"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AB0813">
        <w:t xml:space="preserve">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8F0B0" w14:textId="77777777" w:rsidR="005235D7" w:rsidRDefault="005235D7">
      <w:r>
        <w:separator/>
      </w:r>
    </w:p>
  </w:endnote>
  <w:endnote w:type="continuationSeparator" w:id="0">
    <w:p w14:paraId="5185C7DF" w14:textId="77777777" w:rsidR="005235D7" w:rsidRDefault="0052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2AD3A22F" w:rsidR="005235D7" w:rsidRDefault="005235D7">
        <w:pPr>
          <w:pStyle w:val="af4"/>
          <w:jc w:val="right"/>
        </w:pPr>
        <w:r>
          <w:fldChar w:fldCharType="begin"/>
        </w:r>
        <w:r>
          <w:instrText>PAGE   \* MERGEFORMAT</w:instrText>
        </w:r>
        <w:r>
          <w:fldChar w:fldCharType="separate"/>
        </w:r>
        <w:r w:rsidR="005772F8">
          <w:rPr>
            <w:noProof/>
          </w:rPr>
          <w:t>14</w:t>
        </w:r>
        <w:r>
          <w:fldChar w:fldCharType="end"/>
        </w:r>
      </w:p>
    </w:sdtContent>
  </w:sdt>
  <w:p w14:paraId="252E9E1C" w14:textId="77777777" w:rsidR="005235D7" w:rsidRDefault="005235D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10D5" w14:textId="03061316" w:rsidR="005235D7" w:rsidRDefault="005235D7">
    <w:pPr>
      <w:pStyle w:val="af4"/>
      <w:jc w:val="right"/>
    </w:pPr>
    <w:r>
      <w:fldChar w:fldCharType="begin"/>
    </w:r>
    <w:r>
      <w:instrText>PAGE   \* MERGEFORMAT</w:instrText>
    </w:r>
    <w:r>
      <w:fldChar w:fldCharType="separate"/>
    </w:r>
    <w:r w:rsidR="005772F8">
      <w:rPr>
        <w:noProof/>
      </w:rPr>
      <w:t>23</w:t>
    </w:r>
    <w:r>
      <w:fldChar w:fldCharType="end"/>
    </w:r>
  </w:p>
  <w:p w14:paraId="54B6984A" w14:textId="77777777" w:rsidR="005235D7" w:rsidRPr="001F6A74" w:rsidRDefault="005235D7">
    <w:pPr>
      <w:pStyle w:val="af4"/>
      <w:rPr>
        <w:b/>
        <w: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83062"/>
      <w:docPartObj>
        <w:docPartGallery w:val="Page Numbers (Bottom of Page)"/>
        <w:docPartUnique/>
      </w:docPartObj>
    </w:sdtPr>
    <w:sdtEndPr/>
    <w:sdtContent>
      <w:p w14:paraId="03DE7BFF" w14:textId="121947B1" w:rsidR="005235D7" w:rsidRDefault="005235D7">
        <w:pPr>
          <w:pStyle w:val="af4"/>
          <w:jc w:val="right"/>
        </w:pPr>
        <w:r>
          <w:fldChar w:fldCharType="begin"/>
        </w:r>
        <w:r>
          <w:instrText>PAGE   \* MERGEFORMAT</w:instrText>
        </w:r>
        <w:r>
          <w:fldChar w:fldCharType="separate"/>
        </w:r>
        <w:r w:rsidR="005772F8">
          <w:rPr>
            <w:noProof/>
          </w:rPr>
          <w:t>35</w:t>
        </w:r>
        <w:r>
          <w:fldChar w:fldCharType="end"/>
        </w:r>
      </w:p>
    </w:sdtContent>
  </w:sdt>
  <w:p w14:paraId="09479751" w14:textId="77777777" w:rsidR="005235D7" w:rsidRPr="00BF3C31" w:rsidRDefault="005235D7">
    <w:pPr>
      <w:pStyle w:val="af4"/>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6ED1" w14:textId="625786B5" w:rsidR="005235D7" w:rsidRDefault="005235D7">
    <w:pPr>
      <w:pStyle w:val="af4"/>
      <w:jc w:val="right"/>
    </w:pPr>
    <w:r>
      <w:fldChar w:fldCharType="begin"/>
    </w:r>
    <w:r>
      <w:instrText>PAGE   \* MERGEFORMAT</w:instrText>
    </w:r>
    <w:r>
      <w:fldChar w:fldCharType="separate"/>
    </w:r>
    <w:r w:rsidR="005772F8">
      <w:rPr>
        <w:noProof/>
      </w:rPr>
      <w:t>39</w:t>
    </w:r>
    <w:r>
      <w:fldChar w:fldCharType="end"/>
    </w:r>
  </w:p>
  <w:p w14:paraId="1EE6243D" w14:textId="77777777" w:rsidR="005235D7" w:rsidRPr="001F6A74" w:rsidRDefault="005235D7">
    <w:pPr>
      <w:pStyle w:val="af4"/>
      <w:rPr>
        <w:b/>
        <w:i/>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1274F6DC" w:rsidR="005235D7" w:rsidRDefault="005235D7">
        <w:pPr>
          <w:pStyle w:val="af4"/>
          <w:jc w:val="right"/>
        </w:pPr>
        <w:r>
          <w:fldChar w:fldCharType="begin"/>
        </w:r>
        <w:r>
          <w:instrText>PAGE   \* MERGEFORMAT</w:instrText>
        </w:r>
        <w:r>
          <w:fldChar w:fldCharType="separate"/>
        </w:r>
        <w:r w:rsidR="005772F8">
          <w:rPr>
            <w:noProof/>
          </w:rPr>
          <w:t>61</w:t>
        </w:r>
        <w:r>
          <w:fldChar w:fldCharType="end"/>
        </w:r>
      </w:p>
    </w:sdtContent>
  </w:sdt>
  <w:p w14:paraId="01139DCF" w14:textId="77777777" w:rsidR="005235D7" w:rsidRPr="00BF3C31" w:rsidRDefault="005235D7">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BD2FE" w14:textId="77777777" w:rsidR="005235D7" w:rsidRDefault="005235D7">
      <w:r>
        <w:separator/>
      </w:r>
    </w:p>
  </w:footnote>
  <w:footnote w:type="continuationSeparator" w:id="0">
    <w:p w14:paraId="405C8284" w14:textId="77777777" w:rsidR="005235D7" w:rsidRDefault="005235D7">
      <w:r>
        <w:continuationSeparator/>
      </w:r>
    </w:p>
  </w:footnote>
  <w:footnote w:id="1">
    <w:p w14:paraId="5C62CD9F" w14:textId="77777777" w:rsidR="005235D7" w:rsidRPr="001C18A7" w:rsidRDefault="005235D7"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5235D7" w:rsidRPr="001C18A7" w:rsidRDefault="005235D7"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5235D7" w:rsidRPr="00FD4D22" w:rsidRDefault="005235D7"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5235D7" w:rsidRPr="00FD4D22" w:rsidRDefault="005235D7"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5235D7" w:rsidRPr="00FD4D22" w:rsidRDefault="005235D7"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5235D7" w:rsidRPr="0023770D" w:rsidRDefault="005235D7"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5235D7" w:rsidRDefault="005235D7"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5235D7" w:rsidRPr="00622EE4" w:rsidRDefault="005235D7"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5235D7" w:rsidRDefault="005235D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5235D7" w:rsidRDefault="005235D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5235D7" w:rsidRDefault="005235D7">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5235D7" w:rsidRDefault="005235D7">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6A28" w14:textId="77777777" w:rsidR="005235D7" w:rsidRDefault="005235D7">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5235D7" w:rsidRDefault="005235D7"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B501BD"/>
    <w:multiLevelType w:val="hybridMultilevel"/>
    <w:tmpl w:val="CDD02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BC0C79"/>
    <w:multiLevelType w:val="hybridMultilevel"/>
    <w:tmpl w:val="3E5CA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D85F8D"/>
    <w:multiLevelType w:val="hybridMultilevel"/>
    <w:tmpl w:val="BDC486C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CB61E5B"/>
    <w:multiLevelType w:val="hybridMultilevel"/>
    <w:tmpl w:val="A2785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2A1478D8"/>
    <w:multiLevelType w:val="hybridMultilevel"/>
    <w:tmpl w:val="7CA42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B65552"/>
    <w:multiLevelType w:val="hybridMultilevel"/>
    <w:tmpl w:val="C8CE2D12"/>
    <w:lvl w:ilvl="0" w:tplc="A0F08BB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C15AB4"/>
    <w:multiLevelType w:val="hybridMultilevel"/>
    <w:tmpl w:val="D0CA4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740C89"/>
    <w:multiLevelType w:val="hybridMultilevel"/>
    <w:tmpl w:val="09685B0A"/>
    <w:lvl w:ilvl="0" w:tplc="DC0C4B86">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9BE3874"/>
    <w:multiLevelType w:val="hybridMultilevel"/>
    <w:tmpl w:val="0246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9C6BE3"/>
    <w:multiLevelType w:val="hybridMultilevel"/>
    <w:tmpl w:val="BAF6FABA"/>
    <w:lvl w:ilvl="0" w:tplc="CEA630A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762C8B"/>
    <w:multiLevelType w:val="multilevel"/>
    <w:tmpl w:val="D00E1F4C"/>
    <w:lvl w:ilvl="0">
      <w:start w:val="1"/>
      <w:numFmt w:val="bullet"/>
      <w:pStyle w:val="a2"/>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7" w:hanging="283"/>
      </w:pPr>
      <w:rPr>
        <w:rFonts w:ascii="Wingdings" w:hAnsi="Wingdings" w:hint="default"/>
        <w:color w:val="auto"/>
      </w:rPr>
    </w:lvl>
    <w:lvl w:ilvl="2">
      <w:start w:val="1"/>
      <w:numFmt w:val="bullet"/>
      <w:lvlText w:val=""/>
      <w:lvlJc w:val="left"/>
      <w:pPr>
        <w:tabs>
          <w:tab w:val="num" w:pos="927"/>
        </w:tabs>
        <w:ind w:left="851" w:hanging="284"/>
      </w:pPr>
      <w:rPr>
        <w:rFonts w:ascii="Wingdings" w:hAnsi="Wingdings"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7A4B6FF0"/>
    <w:multiLevelType w:val="hybridMultilevel"/>
    <w:tmpl w:val="2362B1D0"/>
    <w:lvl w:ilvl="0" w:tplc="A3D004F8">
      <w:start w:val="1"/>
      <w:numFmt w:val="decimal"/>
      <w:lvlText w:val="%1"/>
      <w:lvlJc w:val="left"/>
      <w:pPr>
        <w:ind w:left="720" w:hanging="360"/>
      </w:pPr>
      <w:rPr>
        <w:rFonts w:hint="default"/>
      </w:rPr>
    </w:lvl>
    <w:lvl w:ilvl="1" w:tplc="DC0C4B86">
      <w:start w:val="1"/>
      <w:numFmt w:val="decimal"/>
      <w:lvlText w:val="1.%2"/>
      <w:lvlJc w:val="left"/>
      <w:pPr>
        <w:ind w:left="1440" w:hanging="360"/>
      </w:pPr>
      <w:rPr>
        <w:rFonts w:hint="default"/>
      </w:rPr>
    </w:lvl>
    <w:lvl w:ilvl="2" w:tplc="C4C67B40">
      <w:start w:val="1"/>
      <w:numFmt w:val="lowerRoman"/>
      <w:lvlText w:val="%3."/>
      <w:lvlJc w:val="right"/>
      <w:pPr>
        <w:ind w:left="2160" w:hanging="180"/>
      </w:pPr>
    </w:lvl>
    <w:lvl w:ilvl="3" w:tplc="A0F08BB0">
      <w:start w:val="1"/>
      <w:numFmt w:val="decimal"/>
      <w:lvlText w:val="%4."/>
      <w:lvlJc w:val="left"/>
      <w:pPr>
        <w:ind w:left="643" w:hanging="360"/>
      </w:pPr>
      <w:rPr>
        <w:rFonts w:hint="default"/>
      </w:rPr>
    </w:lvl>
    <w:lvl w:ilvl="4" w:tplc="AA84358E" w:tentative="1">
      <w:start w:val="1"/>
      <w:numFmt w:val="lowerLetter"/>
      <w:lvlText w:val="%5."/>
      <w:lvlJc w:val="left"/>
      <w:pPr>
        <w:ind w:left="3600" w:hanging="360"/>
      </w:pPr>
    </w:lvl>
    <w:lvl w:ilvl="5" w:tplc="E58A6D04" w:tentative="1">
      <w:start w:val="1"/>
      <w:numFmt w:val="lowerRoman"/>
      <w:lvlText w:val="%6."/>
      <w:lvlJc w:val="right"/>
      <w:pPr>
        <w:ind w:left="4320" w:hanging="180"/>
      </w:pPr>
    </w:lvl>
    <w:lvl w:ilvl="6" w:tplc="A31E4346" w:tentative="1">
      <w:start w:val="1"/>
      <w:numFmt w:val="decimal"/>
      <w:lvlText w:val="%7."/>
      <w:lvlJc w:val="left"/>
      <w:pPr>
        <w:ind w:left="5040" w:hanging="360"/>
      </w:pPr>
    </w:lvl>
    <w:lvl w:ilvl="7" w:tplc="37B0E798" w:tentative="1">
      <w:start w:val="1"/>
      <w:numFmt w:val="lowerLetter"/>
      <w:lvlText w:val="%8."/>
      <w:lvlJc w:val="left"/>
      <w:pPr>
        <w:ind w:left="5760" w:hanging="360"/>
      </w:pPr>
    </w:lvl>
    <w:lvl w:ilvl="8" w:tplc="41861BE0" w:tentative="1">
      <w:start w:val="1"/>
      <w:numFmt w:val="lowerRoman"/>
      <w:lvlText w:val="%9."/>
      <w:lvlJc w:val="right"/>
      <w:pPr>
        <w:ind w:left="6480" w:hanging="180"/>
      </w:pPr>
    </w:lvl>
  </w:abstractNum>
  <w:abstractNum w:abstractNumId="5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0"/>
  </w:num>
  <w:num w:numId="4">
    <w:abstractNumId w:val="1"/>
  </w:num>
  <w:num w:numId="5">
    <w:abstractNumId w:val="16"/>
  </w:num>
  <w:num w:numId="6">
    <w:abstractNumId w:val="2"/>
  </w:num>
  <w:num w:numId="7">
    <w:abstractNumId w:val="13"/>
  </w:num>
  <w:num w:numId="8">
    <w:abstractNumId w:val="30"/>
  </w:num>
  <w:num w:numId="9">
    <w:abstractNumId w:val="31"/>
  </w:num>
  <w:num w:numId="10">
    <w:abstractNumId w:val="50"/>
  </w:num>
  <w:num w:numId="11">
    <w:abstractNumId w:val="29"/>
  </w:num>
  <w:num w:numId="12">
    <w:abstractNumId w:val="24"/>
  </w:num>
  <w:num w:numId="13">
    <w:abstractNumId w:val="11"/>
  </w:num>
  <w:num w:numId="14">
    <w:abstractNumId w:val="4"/>
  </w:num>
  <w:num w:numId="15">
    <w:abstractNumId w:val="52"/>
  </w:num>
  <w:num w:numId="16">
    <w:abstractNumId w:val="19"/>
  </w:num>
  <w:num w:numId="17">
    <w:abstractNumId w:val="37"/>
  </w:num>
  <w:num w:numId="18">
    <w:abstractNumId w:val="45"/>
  </w:num>
  <w:num w:numId="19">
    <w:abstractNumId w:val="5"/>
  </w:num>
  <w:num w:numId="20">
    <w:abstractNumId w:val="18"/>
  </w:num>
  <w:num w:numId="21">
    <w:abstractNumId w:val="51"/>
  </w:num>
  <w:num w:numId="22">
    <w:abstractNumId w:val="23"/>
  </w:num>
  <w:num w:numId="23">
    <w:abstractNumId w:val="14"/>
  </w:num>
  <w:num w:numId="24">
    <w:abstractNumId w:val="43"/>
  </w:num>
  <w:num w:numId="25">
    <w:abstractNumId w:val="46"/>
  </w:num>
  <w:num w:numId="26">
    <w:abstractNumId w:val="10"/>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0"/>
  </w:num>
  <w:num w:numId="30">
    <w:abstractNumId w:val="47"/>
  </w:num>
  <w:num w:numId="31">
    <w:abstractNumId w:val="48"/>
  </w:num>
  <w:num w:numId="32">
    <w:abstractNumId w:val="12"/>
  </w:num>
  <w:num w:numId="33">
    <w:abstractNumId w:val="44"/>
  </w:num>
  <w:num w:numId="34">
    <w:abstractNumId w:val="41"/>
  </w:num>
  <w:num w:numId="35">
    <w:abstractNumId w:val="35"/>
  </w:num>
  <w:num w:numId="36">
    <w:abstractNumId w:val="6"/>
  </w:num>
  <w:num w:numId="37">
    <w:abstractNumId w:val="27"/>
  </w:num>
  <w:num w:numId="38">
    <w:abstractNumId w:val="28"/>
  </w:num>
  <w:num w:numId="39">
    <w:abstractNumId w:val="25"/>
  </w:num>
  <w:num w:numId="40">
    <w:abstractNumId w:val="42"/>
  </w:num>
  <w:num w:numId="41">
    <w:abstractNumId w:val="34"/>
  </w:num>
  <w:num w:numId="42">
    <w:abstractNumId w:val="49"/>
  </w:num>
  <w:num w:numId="43">
    <w:abstractNumId w:val="55"/>
  </w:num>
  <w:num w:numId="44">
    <w:abstractNumId w:val="54"/>
  </w:num>
  <w:num w:numId="45">
    <w:abstractNumId w:val="53"/>
  </w:num>
  <w:num w:numId="46">
    <w:abstractNumId w:val="22"/>
  </w:num>
  <w:num w:numId="47">
    <w:abstractNumId w:val="17"/>
  </w:num>
  <w:num w:numId="48">
    <w:abstractNumId w:val="7"/>
  </w:num>
  <w:num w:numId="49">
    <w:abstractNumId w:val="38"/>
  </w:num>
  <w:num w:numId="50">
    <w:abstractNumId w:val="8"/>
  </w:num>
  <w:num w:numId="51">
    <w:abstractNumId w:val="15"/>
  </w:num>
  <w:num w:numId="52">
    <w:abstractNumId w:val="26"/>
  </w:num>
  <w:num w:numId="53">
    <w:abstractNumId w:val="33"/>
  </w:num>
  <w:num w:numId="54">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20EB"/>
    <w:rsid w:val="00014A93"/>
    <w:rsid w:val="00020652"/>
    <w:rsid w:val="00020984"/>
    <w:rsid w:val="00023634"/>
    <w:rsid w:val="00024604"/>
    <w:rsid w:val="0002698B"/>
    <w:rsid w:val="000272E8"/>
    <w:rsid w:val="00030AD0"/>
    <w:rsid w:val="0003127F"/>
    <w:rsid w:val="00031332"/>
    <w:rsid w:val="00031635"/>
    <w:rsid w:val="00031672"/>
    <w:rsid w:val="00031691"/>
    <w:rsid w:val="000415DC"/>
    <w:rsid w:val="0004263F"/>
    <w:rsid w:val="00044447"/>
    <w:rsid w:val="00045EA6"/>
    <w:rsid w:val="00046FE4"/>
    <w:rsid w:val="00050F0F"/>
    <w:rsid w:val="00051A5A"/>
    <w:rsid w:val="00054C5B"/>
    <w:rsid w:val="00054F65"/>
    <w:rsid w:val="000555F6"/>
    <w:rsid w:val="0006019C"/>
    <w:rsid w:val="000605EE"/>
    <w:rsid w:val="00060E39"/>
    <w:rsid w:val="000615AE"/>
    <w:rsid w:val="000652C1"/>
    <w:rsid w:val="00065AF4"/>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57D5"/>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3397"/>
    <w:rsid w:val="001A48AA"/>
    <w:rsid w:val="001A527B"/>
    <w:rsid w:val="001A71AF"/>
    <w:rsid w:val="001B0D92"/>
    <w:rsid w:val="001B3030"/>
    <w:rsid w:val="001B5500"/>
    <w:rsid w:val="001C1CA8"/>
    <w:rsid w:val="001C2831"/>
    <w:rsid w:val="001C496B"/>
    <w:rsid w:val="001C57AF"/>
    <w:rsid w:val="001D139C"/>
    <w:rsid w:val="001D16F4"/>
    <w:rsid w:val="001D1BC3"/>
    <w:rsid w:val="001D292D"/>
    <w:rsid w:val="001D2FB2"/>
    <w:rsid w:val="001D4EA9"/>
    <w:rsid w:val="001D60A8"/>
    <w:rsid w:val="001E2C0B"/>
    <w:rsid w:val="001E44DE"/>
    <w:rsid w:val="001E66F8"/>
    <w:rsid w:val="001E73A2"/>
    <w:rsid w:val="001F3F0F"/>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977C9"/>
    <w:rsid w:val="002A1F5F"/>
    <w:rsid w:val="002A3844"/>
    <w:rsid w:val="002A4B13"/>
    <w:rsid w:val="002A7C49"/>
    <w:rsid w:val="002B4791"/>
    <w:rsid w:val="002B4E2F"/>
    <w:rsid w:val="002B5C65"/>
    <w:rsid w:val="002B5CB4"/>
    <w:rsid w:val="002B650A"/>
    <w:rsid w:val="002B7DD2"/>
    <w:rsid w:val="002C1351"/>
    <w:rsid w:val="002C1EB3"/>
    <w:rsid w:val="002C2CEE"/>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68DA"/>
    <w:rsid w:val="002F7C30"/>
    <w:rsid w:val="00301792"/>
    <w:rsid w:val="00303294"/>
    <w:rsid w:val="00307E37"/>
    <w:rsid w:val="00310201"/>
    <w:rsid w:val="003120C9"/>
    <w:rsid w:val="00314410"/>
    <w:rsid w:val="00314B09"/>
    <w:rsid w:val="0031673D"/>
    <w:rsid w:val="00321533"/>
    <w:rsid w:val="00322F44"/>
    <w:rsid w:val="003237BB"/>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320"/>
    <w:rsid w:val="0035661C"/>
    <w:rsid w:val="00360F46"/>
    <w:rsid w:val="003614A1"/>
    <w:rsid w:val="00361A0D"/>
    <w:rsid w:val="003625B2"/>
    <w:rsid w:val="003642A2"/>
    <w:rsid w:val="00365B1E"/>
    <w:rsid w:val="00365F3E"/>
    <w:rsid w:val="00370827"/>
    <w:rsid w:val="003709DE"/>
    <w:rsid w:val="003714F3"/>
    <w:rsid w:val="003720ED"/>
    <w:rsid w:val="00374620"/>
    <w:rsid w:val="00374D52"/>
    <w:rsid w:val="00376D78"/>
    <w:rsid w:val="0037766D"/>
    <w:rsid w:val="003819BA"/>
    <w:rsid w:val="00382B1A"/>
    <w:rsid w:val="00383ED8"/>
    <w:rsid w:val="003856EC"/>
    <w:rsid w:val="00393F20"/>
    <w:rsid w:val="00396648"/>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C7B0E"/>
    <w:rsid w:val="003D19BB"/>
    <w:rsid w:val="003D3B6B"/>
    <w:rsid w:val="003D5A70"/>
    <w:rsid w:val="003D70FC"/>
    <w:rsid w:val="003E19A1"/>
    <w:rsid w:val="003E5252"/>
    <w:rsid w:val="003E580F"/>
    <w:rsid w:val="003E749A"/>
    <w:rsid w:val="003E76F1"/>
    <w:rsid w:val="003F02EB"/>
    <w:rsid w:val="003F046E"/>
    <w:rsid w:val="003F119B"/>
    <w:rsid w:val="003F3FE4"/>
    <w:rsid w:val="003F496C"/>
    <w:rsid w:val="003F4E5F"/>
    <w:rsid w:val="003F648A"/>
    <w:rsid w:val="003F6A57"/>
    <w:rsid w:val="003F6FC3"/>
    <w:rsid w:val="004005EC"/>
    <w:rsid w:val="00403231"/>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11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1CDA"/>
    <w:rsid w:val="004C459F"/>
    <w:rsid w:val="004C48F5"/>
    <w:rsid w:val="004C5E6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35D7"/>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4B3F"/>
    <w:rsid w:val="00576C0E"/>
    <w:rsid w:val="005772F8"/>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456F"/>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0300"/>
    <w:rsid w:val="006127CE"/>
    <w:rsid w:val="00613275"/>
    <w:rsid w:val="00613DBB"/>
    <w:rsid w:val="0061410B"/>
    <w:rsid w:val="00616CB2"/>
    <w:rsid w:val="00617A60"/>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3C54"/>
    <w:rsid w:val="006947F4"/>
    <w:rsid w:val="0069494A"/>
    <w:rsid w:val="00696607"/>
    <w:rsid w:val="006A1FC2"/>
    <w:rsid w:val="006A33D6"/>
    <w:rsid w:val="006A46DC"/>
    <w:rsid w:val="006B30B8"/>
    <w:rsid w:val="006B3B1B"/>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77F"/>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C84"/>
    <w:rsid w:val="00710FCE"/>
    <w:rsid w:val="0071152D"/>
    <w:rsid w:val="00711CC0"/>
    <w:rsid w:val="007125A0"/>
    <w:rsid w:val="00715D94"/>
    <w:rsid w:val="00716773"/>
    <w:rsid w:val="00717ABA"/>
    <w:rsid w:val="00717D05"/>
    <w:rsid w:val="007214DE"/>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5D28"/>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2E8A"/>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00D"/>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986"/>
    <w:rsid w:val="008C5C34"/>
    <w:rsid w:val="008C6826"/>
    <w:rsid w:val="008C7150"/>
    <w:rsid w:val="008C72E2"/>
    <w:rsid w:val="008C7DD4"/>
    <w:rsid w:val="008D0277"/>
    <w:rsid w:val="008D02CA"/>
    <w:rsid w:val="008D0CAF"/>
    <w:rsid w:val="008D4ECF"/>
    <w:rsid w:val="008D5FDC"/>
    <w:rsid w:val="008D7439"/>
    <w:rsid w:val="008E0B1E"/>
    <w:rsid w:val="008E0BAF"/>
    <w:rsid w:val="008E13B2"/>
    <w:rsid w:val="008E1CBB"/>
    <w:rsid w:val="008E29DF"/>
    <w:rsid w:val="008E2B16"/>
    <w:rsid w:val="008E70CB"/>
    <w:rsid w:val="008F073C"/>
    <w:rsid w:val="008F32C4"/>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0EA2"/>
    <w:rsid w:val="00921D11"/>
    <w:rsid w:val="009231C9"/>
    <w:rsid w:val="0092644C"/>
    <w:rsid w:val="00926A74"/>
    <w:rsid w:val="009322E3"/>
    <w:rsid w:val="00934CB2"/>
    <w:rsid w:val="0094139B"/>
    <w:rsid w:val="00942966"/>
    <w:rsid w:val="00942A4E"/>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9F7A14"/>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08F7"/>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1C59"/>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813"/>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D6468"/>
    <w:rsid w:val="00AE03AE"/>
    <w:rsid w:val="00AE1CF8"/>
    <w:rsid w:val="00AE317D"/>
    <w:rsid w:val="00AE4720"/>
    <w:rsid w:val="00AE4722"/>
    <w:rsid w:val="00AE78F7"/>
    <w:rsid w:val="00AF21BB"/>
    <w:rsid w:val="00AF4C5B"/>
    <w:rsid w:val="00AF54C1"/>
    <w:rsid w:val="00AF5AF6"/>
    <w:rsid w:val="00AF6105"/>
    <w:rsid w:val="00AF61F6"/>
    <w:rsid w:val="00AF6743"/>
    <w:rsid w:val="00AF713C"/>
    <w:rsid w:val="00B0018C"/>
    <w:rsid w:val="00B07286"/>
    <w:rsid w:val="00B076AF"/>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11D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1D07"/>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196C"/>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48"/>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4AEB"/>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5A7"/>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45C3"/>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4068"/>
    <w:rsid w:val="00E95006"/>
    <w:rsid w:val="00E96618"/>
    <w:rsid w:val="00EA0DDE"/>
    <w:rsid w:val="00EA1E05"/>
    <w:rsid w:val="00EA2FBE"/>
    <w:rsid w:val="00EA382D"/>
    <w:rsid w:val="00EA3E0A"/>
    <w:rsid w:val="00EA63E1"/>
    <w:rsid w:val="00EB3589"/>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4220"/>
    <w:rsid w:val="00F368E6"/>
    <w:rsid w:val="00F37B0E"/>
    <w:rsid w:val="00F40BAE"/>
    <w:rsid w:val="00F40EE6"/>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599B"/>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5E4CE4AA-36E6-4F50-9EB9-8F7EB855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102DB"/>
  </w:style>
  <w:style w:type="paragraph" w:styleId="10">
    <w:name w:val="heading 1"/>
    <w:aliases w:val="Наименование глав"/>
    <w:basedOn w:val="a3"/>
    <w:next w:val="a3"/>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uiPriority w:val="9"/>
    <w:qFormat/>
    <w:rsid w:val="004E6DC6"/>
    <w:pPr>
      <w:keepNext/>
      <w:spacing w:after="60"/>
      <w:jc w:val="center"/>
      <w:outlineLvl w:val="1"/>
    </w:pPr>
    <w:rPr>
      <w:b/>
      <w:sz w:val="30"/>
    </w:rPr>
  </w:style>
  <w:style w:type="paragraph" w:styleId="31">
    <w:name w:val="heading 3"/>
    <w:aliases w:val="H3"/>
    <w:basedOn w:val="a3"/>
    <w:next w:val="a3"/>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link w:val="50"/>
    <w:uiPriority w:val="99"/>
    <w:qFormat/>
    <w:rsid w:val="004E6DC6"/>
    <w:pPr>
      <w:numPr>
        <w:ilvl w:val="4"/>
        <w:numId w:val="1"/>
      </w:numPr>
      <w:spacing w:before="240" w:after="60"/>
      <w:jc w:val="both"/>
      <w:outlineLvl w:val="4"/>
    </w:pPr>
    <w:rPr>
      <w:b/>
      <w:sz w:val="28"/>
    </w:rPr>
  </w:style>
  <w:style w:type="paragraph" w:styleId="6">
    <w:name w:val="heading 6"/>
    <w:basedOn w:val="a3"/>
    <w:next w:val="a3"/>
    <w:link w:val="60"/>
    <w:uiPriority w:val="99"/>
    <w:qFormat/>
    <w:rsid w:val="004E6DC6"/>
    <w:pPr>
      <w:numPr>
        <w:ilvl w:val="5"/>
        <w:numId w:val="1"/>
      </w:numPr>
      <w:spacing w:before="240" w:after="60"/>
      <w:jc w:val="both"/>
      <w:outlineLvl w:val="5"/>
    </w:pPr>
    <w:rPr>
      <w:i/>
      <w:sz w:val="22"/>
    </w:rPr>
  </w:style>
  <w:style w:type="paragraph" w:styleId="7">
    <w:name w:val="heading 7"/>
    <w:basedOn w:val="a3"/>
    <w:next w:val="a3"/>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3"/>
    <w:next w:val="a3"/>
    <w:link w:val="90"/>
    <w:uiPriority w:val="99"/>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uiPriority w:val="9"/>
    <w:qFormat/>
    <w:rsid w:val="004E6DC6"/>
    <w:rPr>
      <w:b/>
      <w:sz w:val="30"/>
      <w:lang w:val="ru-RU" w:eastAsia="ru-RU" w:bidi="ar-SA"/>
    </w:rPr>
  </w:style>
  <w:style w:type="character" w:customStyle="1" w:styleId="32">
    <w:name w:val="Заголовок 3 Знак"/>
    <w:aliases w:val="H3 Знак"/>
    <w:basedOn w:val="a4"/>
    <w:link w:val="31"/>
    <w:uiPriority w:val="99"/>
    <w:qFormat/>
    <w:rsid w:val="004E6DC6"/>
    <w:rPr>
      <w:rFonts w:ascii="Arial" w:hAnsi="Arial"/>
      <w:b/>
      <w:sz w:val="24"/>
    </w:rPr>
  </w:style>
  <w:style w:type="character" w:customStyle="1" w:styleId="80">
    <w:name w:val="Заголовок 8 Знак"/>
    <w:basedOn w:val="a4"/>
    <w:link w:val="8"/>
    <w:uiPriority w:val="99"/>
    <w:qFormat/>
    <w:rsid w:val="004E6DC6"/>
    <w:rPr>
      <w:rFonts w:ascii="Arial" w:hAnsi="Arial"/>
      <w:i/>
    </w:rPr>
  </w:style>
  <w:style w:type="paragraph" w:customStyle="1" w:styleId="style1">
    <w:name w:val="style1"/>
    <w:basedOn w:val="a3"/>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2">
    <w:name w:val="toc 1"/>
    <w:basedOn w:val="a3"/>
    <w:next w:val="a3"/>
    <w:autoRedefine/>
    <w:uiPriority w:val="39"/>
    <w:rsid w:val="004E6DC6"/>
    <w:pPr>
      <w:tabs>
        <w:tab w:val="left" w:pos="0"/>
        <w:tab w:val="right" w:leader="dot" w:pos="9923"/>
      </w:tabs>
    </w:pPr>
    <w:rPr>
      <w:b/>
      <w:caps/>
      <w:noProof/>
      <w:color w:val="000000"/>
      <w:sz w:val="28"/>
      <w:szCs w:val="28"/>
    </w:rPr>
  </w:style>
  <w:style w:type="paragraph" w:styleId="a8">
    <w:name w:val="Date"/>
    <w:basedOn w:val="a3"/>
    <w:next w:val="a3"/>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4"/>
    <w:rsid w:val="004E6DC6"/>
    <w:rPr>
      <w:color w:val="0000FF"/>
      <w:u w:val="single"/>
    </w:rPr>
  </w:style>
  <w:style w:type="paragraph" w:styleId="34">
    <w:name w:val="toc 3"/>
    <w:basedOn w:val="a3"/>
    <w:next w:val="a3"/>
    <w:autoRedefine/>
    <w:uiPriority w:val="99"/>
    <w:rsid w:val="004E6DC6"/>
    <w:pPr>
      <w:ind w:left="480"/>
    </w:pPr>
    <w:rPr>
      <w:i/>
      <w:sz w:val="24"/>
    </w:rPr>
  </w:style>
  <w:style w:type="paragraph" w:customStyle="1" w:styleId="210">
    <w:name w:val="Основной текст с отступом 2.Знак1"/>
    <w:basedOn w:val="a3"/>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uiPriority w:val="99"/>
    <w:qFormat/>
    <w:rsid w:val="004E6DC6"/>
    <w:pPr>
      <w:spacing w:after="60"/>
      <w:jc w:val="both"/>
    </w:pPr>
    <w:rPr>
      <w:sz w:val="24"/>
    </w:rPr>
  </w:style>
  <w:style w:type="paragraph" w:styleId="a0">
    <w:name w:val="List Bullet"/>
    <w:basedOn w:val="a3"/>
    <w:autoRedefine/>
    <w:uiPriority w:val="99"/>
    <w:qFormat/>
    <w:rsid w:val="00EA382D"/>
    <w:pPr>
      <w:widowControl w:val="0"/>
      <w:numPr>
        <w:numId w:val="9"/>
      </w:numPr>
      <w:suppressAutoHyphens/>
      <w:ind w:left="0" w:firstLine="360"/>
      <w:jc w:val="both"/>
    </w:pPr>
    <w:rPr>
      <w:sz w:val="24"/>
    </w:rPr>
  </w:style>
  <w:style w:type="paragraph" w:styleId="ab">
    <w:name w:val="header"/>
    <w:basedOn w:val="a3"/>
    <w:link w:val="ac"/>
    <w:uiPriority w:val="99"/>
    <w:rsid w:val="004E6DC6"/>
    <w:pPr>
      <w:tabs>
        <w:tab w:val="center" w:pos="4677"/>
        <w:tab w:val="right" w:pos="9355"/>
      </w:tabs>
    </w:pPr>
    <w:rPr>
      <w:sz w:val="24"/>
    </w:rPr>
  </w:style>
  <w:style w:type="character" w:customStyle="1" w:styleId="ac">
    <w:name w:val="Верхний колонтитул Знак"/>
    <w:basedOn w:val="a4"/>
    <w:link w:val="ab"/>
    <w:uiPriority w:val="99"/>
    <w:qFormat/>
    <w:locked/>
    <w:rsid w:val="004E6DC6"/>
    <w:rPr>
      <w:sz w:val="24"/>
      <w:lang w:val="ru-RU" w:eastAsia="ru-RU" w:bidi="ar-SA"/>
    </w:rPr>
  </w:style>
  <w:style w:type="paragraph" w:styleId="ad">
    <w:name w:val="Body Text Indent"/>
    <w:basedOn w:val="a3"/>
    <w:link w:val="ae"/>
    <w:uiPriority w:val="99"/>
    <w:rsid w:val="004E6DC6"/>
    <w:rPr>
      <w:color w:val="000000"/>
      <w:sz w:val="24"/>
    </w:rPr>
  </w:style>
  <w:style w:type="character" w:customStyle="1" w:styleId="ae">
    <w:name w:val="Основной текст с отступом Знак"/>
    <w:basedOn w:val="a4"/>
    <w:link w:val="ad"/>
    <w:uiPriority w:val="99"/>
    <w:qFormat/>
    <w:rsid w:val="004E6DC6"/>
    <w:rPr>
      <w:color w:val="000000"/>
      <w:sz w:val="24"/>
      <w:lang w:val="ru-RU" w:eastAsia="ru-RU" w:bidi="ar-SA"/>
    </w:rPr>
  </w:style>
  <w:style w:type="paragraph" w:styleId="af">
    <w:name w:val="caption"/>
    <w:basedOn w:val="a3"/>
    <w:next w:val="a3"/>
    <w:uiPriority w:val="99"/>
    <w:qFormat/>
    <w:rsid w:val="004E6DC6"/>
    <w:pPr>
      <w:spacing w:before="120"/>
      <w:ind w:left="-357" w:firstLine="539"/>
    </w:pPr>
    <w:rPr>
      <w:b/>
      <w:color w:val="000000"/>
      <w:sz w:val="24"/>
    </w:rPr>
  </w:style>
  <w:style w:type="paragraph" w:styleId="35">
    <w:name w:val="Body Text 3"/>
    <w:basedOn w:val="a3"/>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3"/>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3"/>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4"/>
    <w:link w:val="ConsPlusNormal"/>
    <w:qFormat/>
    <w:locked/>
    <w:rsid w:val="004E6DC6"/>
    <w:rPr>
      <w:rFonts w:ascii="Arial" w:hAnsi="Arial"/>
      <w:lang w:val="ru-RU" w:eastAsia="ru-RU" w:bidi="ar-SA"/>
    </w:rPr>
  </w:style>
  <w:style w:type="paragraph" w:styleId="37">
    <w:name w:val="Body Text Indent 3"/>
    <w:basedOn w:val="a3"/>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4"/>
    <w:uiPriority w:val="99"/>
    <w:qFormat/>
    <w:rsid w:val="004E6DC6"/>
  </w:style>
  <w:style w:type="character" w:styleId="af3">
    <w:name w:val="FollowedHyperlink"/>
    <w:basedOn w:val="a4"/>
    <w:uiPriority w:val="99"/>
    <w:qFormat/>
    <w:rsid w:val="004E6DC6"/>
    <w:rPr>
      <w:color w:val="800080"/>
      <w:u w:val="single"/>
    </w:rPr>
  </w:style>
  <w:style w:type="paragraph" w:styleId="af4">
    <w:name w:val="footer"/>
    <w:basedOn w:val="a3"/>
    <w:link w:val="14"/>
    <w:uiPriority w:val="99"/>
    <w:rsid w:val="004E6DC6"/>
    <w:pPr>
      <w:tabs>
        <w:tab w:val="center" w:pos="4153"/>
        <w:tab w:val="right" w:pos="8306"/>
      </w:tabs>
    </w:pPr>
  </w:style>
  <w:style w:type="character" w:customStyle="1" w:styleId="14">
    <w:name w:val="Нижний колонтитул Знак1"/>
    <w:basedOn w:val="a4"/>
    <w:link w:val="af4"/>
    <w:uiPriority w:val="99"/>
    <w:qFormat/>
    <w:rsid w:val="004E6DC6"/>
    <w:rPr>
      <w:lang w:val="ru-RU" w:eastAsia="ru-RU" w:bidi="ar-SA"/>
    </w:rPr>
  </w:style>
  <w:style w:type="paragraph" w:styleId="25">
    <w:name w:val="List Bullet 2"/>
    <w:basedOn w:val="a3"/>
    <w:autoRedefine/>
    <w:uiPriority w:val="99"/>
    <w:qFormat/>
    <w:rsid w:val="004E6DC6"/>
    <w:pPr>
      <w:tabs>
        <w:tab w:val="num" w:pos="643"/>
      </w:tabs>
      <w:spacing w:after="60"/>
      <w:ind w:left="643" w:hanging="360"/>
      <w:jc w:val="both"/>
    </w:pPr>
    <w:rPr>
      <w:sz w:val="24"/>
    </w:rPr>
  </w:style>
  <w:style w:type="character" w:styleId="af5">
    <w:name w:val="Strong"/>
    <w:basedOn w:val="a4"/>
    <w:uiPriority w:val="22"/>
    <w:qFormat/>
    <w:rsid w:val="004E6DC6"/>
    <w:rPr>
      <w:b/>
      <w:bCs/>
    </w:rPr>
  </w:style>
  <w:style w:type="paragraph" w:styleId="26">
    <w:name w:val="Body Text 2"/>
    <w:basedOn w:val="a3"/>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3"/>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5"/>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3"/>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3"/>
    <w:uiPriority w:val="99"/>
    <w:qFormat/>
    <w:rsid w:val="004E6DC6"/>
    <w:pPr>
      <w:numPr>
        <w:numId w:val="3"/>
      </w:numPr>
      <w:spacing w:after="60"/>
      <w:jc w:val="both"/>
    </w:pPr>
    <w:rPr>
      <w:sz w:val="24"/>
    </w:rPr>
  </w:style>
  <w:style w:type="paragraph" w:customStyle="1" w:styleId="af9">
    <w:name w:val="Таблица шапка"/>
    <w:basedOn w:val="a3"/>
    <w:uiPriority w:val="99"/>
    <w:qFormat/>
    <w:rsid w:val="004E6DC6"/>
    <w:pPr>
      <w:keepNext/>
      <w:spacing w:before="40" w:after="40"/>
      <w:ind w:left="57" w:right="57"/>
    </w:pPr>
    <w:rPr>
      <w:sz w:val="18"/>
      <w:szCs w:val="18"/>
    </w:rPr>
  </w:style>
  <w:style w:type="paragraph" w:styleId="afa">
    <w:name w:val="Note Heading"/>
    <w:basedOn w:val="a3"/>
    <w:next w:val="a3"/>
    <w:link w:val="afb"/>
    <w:uiPriority w:val="99"/>
    <w:qFormat/>
    <w:rsid w:val="004E6DC6"/>
    <w:pPr>
      <w:spacing w:after="60"/>
      <w:jc w:val="both"/>
    </w:pPr>
    <w:rPr>
      <w:sz w:val="24"/>
      <w:szCs w:val="24"/>
    </w:rPr>
  </w:style>
  <w:style w:type="paragraph" w:styleId="afc">
    <w:name w:val="footnote text"/>
    <w:basedOn w:val="a3"/>
    <w:link w:val="afd"/>
    <w:uiPriority w:val="99"/>
    <w:qFormat/>
    <w:rsid w:val="004E6DC6"/>
    <w:pPr>
      <w:spacing w:after="60"/>
      <w:jc w:val="both"/>
    </w:pPr>
  </w:style>
  <w:style w:type="paragraph" w:styleId="28">
    <w:name w:val="toc 2"/>
    <w:basedOn w:val="a3"/>
    <w:next w:val="a3"/>
    <w:autoRedefine/>
    <w:uiPriority w:val="39"/>
    <w:rsid w:val="004E6DC6"/>
    <w:pPr>
      <w:tabs>
        <w:tab w:val="right" w:leader="dot" w:pos="9912"/>
      </w:tabs>
      <w:ind w:right="-426"/>
    </w:pPr>
    <w:rPr>
      <w:b/>
      <w:noProof/>
      <w:sz w:val="28"/>
      <w:szCs w:val="28"/>
      <w:lang w:val="en-US"/>
    </w:rPr>
  </w:style>
  <w:style w:type="paragraph" w:styleId="17">
    <w:name w:val="index 1"/>
    <w:basedOn w:val="a3"/>
    <w:next w:val="a3"/>
    <w:autoRedefine/>
    <w:uiPriority w:val="99"/>
    <w:semiHidden/>
    <w:qFormat/>
    <w:rsid w:val="004E6DC6"/>
    <w:pPr>
      <w:ind w:left="200" w:hanging="200"/>
    </w:pPr>
  </w:style>
  <w:style w:type="character" w:styleId="afe">
    <w:name w:val="footnote reference"/>
    <w:basedOn w:val="a4"/>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3"/>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3"/>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3"/>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3"/>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3"/>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3"/>
    <w:uiPriority w:val="99"/>
    <w:qFormat/>
    <w:rsid w:val="004E6DC6"/>
    <w:pPr>
      <w:suppressAutoHyphens/>
      <w:spacing w:after="120"/>
    </w:pPr>
    <w:rPr>
      <w:sz w:val="16"/>
      <w:szCs w:val="16"/>
      <w:lang w:eastAsia="ar-SA"/>
    </w:rPr>
  </w:style>
  <w:style w:type="paragraph" w:customStyle="1" w:styleId="211">
    <w:name w:val="Основной текст 21"/>
    <w:basedOn w:val="a3"/>
    <w:uiPriority w:val="99"/>
    <w:qFormat/>
    <w:rsid w:val="004E6DC6"/>
    <w:pPr>
      <w:spacing w:line="360" w:lineRule="auto"/>
      <w:jc w:val="center"/>
    </w:pPr>
    <w:rPr>
      <w:b/>
      <w:sz w:val="28"/>
    </w:rPr>
  </w:style>
  <w:style w:type="paragraph" w:customStyle="1" w:styleId="212">
    <w:name w:val="Заголовок 21"/>
    <w:basedOn w:val="a3"/>
    <w:next w:val="a3"/>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3"/>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4"/>
    <w:uiPriority w:val="99"/>
    <w:qFormat/>
    <w:rsid w:val="004E6DC6"/>
    <w:rPr>
      <w:rFonts w:ascii="Times New Roman" w:hAnsi="Times New Roman" w:cs="Times New Roman"/>
      <w:sz w:val="22"/>
      <w:szCs w:val="22"/>
    </w:rPr>
  </w:style>
  <w:style w:type="character" w:customStyle="1" w:styleId="FontStyle79">
    <w:name w:val="Font Style79"/>
    <w:basedOn w:val="a4"/>
    <w:uiPriority w:val="99"/>
    <w:qFormat/>
    <w:rsid w:val="004E6DC6"/>
    <w:rPr>
      <w:rFonts w:ascii="Times New Roman" w:hAnsi="Times New Roman" w:cs="Times New Roman"/>
      <w:sz w:val="22"/>
      <w:szCs w:val="22"/>
    </w:rPr>
  </w:style>
  <w:style w:type="paragraph" w:customStyle="1" w:styleId="signed">
    <w:name w:val="signed"/>
    <w:basedOn w:val="a3"/>
    <w:uiPriority w:val="99"/>
    <w:qFormat/>
    <w:rsid w:val="004E6DC6"/>
    <w:pPr>
      <w:spacing w:after="80"/>
      <w:jc w:val="both"/>
    </w:pPr>
    <w:rPr>
      <w:rFonts w:ascii="TimesET" w:hAnsi="TimesET"/>
      <w:sz w:val="24"/>
      <w:szCs w:val="24"/>
    </w:rPr>
  </w:style>
  <w:style w:type="paragraph" w:customStyle="1" w:styleId="consnonformat0">
    <w:name w:val="consnonformat"/>
    <w:basedOn w:val="a3"/>
    <w:uiPriority w:val="99"/>
    <w:qFormat/>
    <w:rsid w:val="004E6DC6"/>
    <w:pPr>
      <w:snapToGrid w:val="0"/>
    </w:pPr>
    <w:rPr>
      <w:rFonts w:ascii="Courier New" w:hAnsi="Courier New" w:cs="Courier New"/>
    </w:rPr>
  </w:style>
  <w:style w:type="paragraph" w:customStyle="1" w:styleId="a00">
    <w:name w:val="a0"/>
    <w:basedOn w:val="a3"/>
    <w:uiPriority w:val="99"/>
    <w:qFormat/>
    <w:rsid w:val="004E6DC6"/>
    <w:pPr>
      <w:snapToGrid w:val="0"/>
      <w:spacing w:before="40" w:after="40"/>
    </w:pPr>
  </w:style>
  <w:style w:type="paragraph" w:styleId="aff4">
    <w:name w:val="Subtitle"/>
    <w:basedOn w:val="a3"/>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4"/>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4"/>
    <w:uiPriority w:val="99"/>
    <w:qFormat/>
    <w:rsid w:val="004E6DC6"/>
    <w:rPr>
      <w:sz w:val="24"/>
      <w:lang w:val="ru-RU" w:eastAsia="ru-RU" w:bidi="ar-SA"/>
    </w:rPr>
  </w:style>
  <w:style w:type="paragraph" w:styleId="30">
    <w:name w:val="List Bullet 3"/>
    <w:basedOn w:val="a3"/>
    <w:autoRedefine/>
    <w:uiPriority w:val="99"/>
    <w:qFormat/>
    <w:rsid w:val="004E6DC6"/>
    <w:pPr>
      <w:numPr>
        <w:numId w:val="4"/>
      </w:numPr>
      <w:spacing w:after="60"/>
      <w:jc w:val="both"/>
    </w:pPr>
    <w:rPr>
      <w:sz w:val="24"/>
    </w:rPr>
  </w:style>
  <w:style w:type="paragraph" w:customStyle="1" w:styleId="1">
    <w:name w:val="Стиль1"/>
    <w:basedOn w:val="a3"/>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3"/>
    <w:uiPriority w:val="99"/>
    <w:qFormat/>
    <w:rsid w:val="004E6DC6"/>
    <w:pPr>
      <w:tabs>
        <w:tab w:val="num" w:pos="1440"/>
      </w:tabs>
      <w:ind w:left="1440" w:hanging="360"/>
    </w:pPr>
  </w:style>
  <w:style w:type="paragraph" w:customStyle="1" w:styleId="h4">
    <w:name w:val="h4"/>
    <w:basedOn w:val="a3"/>
    <w:qFormat/>
    <w:rsid w:val="004E6DC6"/>
    <w:pPr>
      <w:spacing w:before="75"/>
    </w:pPr>
    <w:rPr>
      <w:b/>
      <w:bCs/>
      <w:sz w:val="24"/>
      <w:szCs w:val="24"/>
    </w:rPr>
  </w:style>
  <w:style w:type="paragraph" w:customStyle="1" w:styleId="2a">
    <w:name w:val="Обычный2"/>
    <w:basedOn w:val="a3"/>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3"/>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3"/>
    <w:link w:val="aff8"/>
    <w:uiPriority w:val="99"/>
    <w:qFormat/>
    <w:rsid w:val="004E6DC6"/>
  </w:style>
  <w:style w:type="character" w:customStyle="1" w:styleId="42">
    <w:name w:val="4. Текст Знак"/>
    <w:basedOn w:val="a4"/>
    <w:link w:val="41"/>
    <w:uiPriority w:val="99"/>
    <w:qFormat/>
    <w:rsid w:val="00943BF2"/>
    <w:rPr>
      <w:bCs/>
      <w:spacing w:val="2"/>
      <w:sz w:val="24"/>
      <w:szCs w:val="24"/>
      <w:lang w:val="ru-RU" w:eastAsia="ru-RU" w:bidi="ar-SA"/>
    </w:rPr>
  </w:style>
  <w:style w:type="paragraph" w:customStyle="1" w:styleId="aff9">
    <w:name w:val="обычн БО"/>
    <w:basedOn w:val="a3"/>
    <w:link w:val="affa"/>
    <w:uiPriority w:val="99"/>
    <w:qFormat/>
    <w:rsid w:val="004E6DC6"/>
    <w:pPr>
      <w:ind w:firstLine="720"/>
      <w:jc w:val="both"/>
    </w:pPr>
    <w:rPr>
      <w:rFonts w:ascii="Arial" w:hAnsi="Arial"/>
      <w:sz w:val="28"/>
    </w:rPr>
  </w:style>
  <w:style w:type="character" w:customStyle="1" w:styleId="affa">
    <w:name w:val="обычн БО Знак"/>
    <w:basedOn w:val="a4"/>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3"/>
    <w:uiPriority w:val="99"/>
    <w:qFormat/>
    <w:rsid w:val="004E6DC6"/>
    <w:pPr>
      <w:spacing w:before="100" w:beforeAutospacing="1" w:after="100" w:afterAutospacing="1"/>
    </w:pPr>
    <w:rPr>
      <w:sz w:val="24"/>
      <w:szCs w:val="24"/>
    </w:rPr>
  </w:style>
  <w:style w:type="paragraph" w:customStyle="1" w:styleId="BodyText21">
    <w:name w:val="Body Text 21"/>
    <w:basedOn w:val="a3"/>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4"/>
    <w:uiPriority w:val="99"/>
    <w:qFormat/>
    <w:rsid w:val="004E6DC6"/>
    <w:rPr>
      <w:rFonts w:ascii="Times New Roman" w:hAnsi="Times New Roman" w:cs="Times New Roman"/>
      <w:spacing w:val="1"/>
      <w:sz w:val="22"/>
      <w:szCs w:val="22"/>
    </w:rPr>
  </w:style>
  <w:style w:type="character" w:customStyle="1" w:styleId="52">
    <w:name w:val="Основной текст (5)_"/>
    <w:basedOn w:val="a4"/>
    <w:link w:val="510"/>
    <w:uiPriority w:val="99"/>
    <w:qFormat/>
    <w:locked/>
    <w:rsid w:val="004E6DC6"/>
    <w:rPr>
      <w:sz w:val="22"/>
      <w:szCs w:val="22"/>
      <w:lang w:bidi="ar-SA"/>
    </w:rPr>
  </w:style>
  <w:style w:type="paragraph" w:customStyle="1" w:styleId="510">
    <w:name w:val="Основной текст (5)1"/>
    <w:basedOn w:val="a3"/>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3"/>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3"/>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3"/>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3"/>
    <w:uiPriority w:val="99"/>
    <w:qFormat/>
    <w:rsid w:val="008B583A"/>
    <w:pPr>
      <w:suppressAutoHyphens/>
      <w:spacing w:after="120"/>
      <w:jc w:val="both"/>
    </w:pPr>
    <w:rPr>
      <w:sz w:val="16"/>
      <w:szCs w:val="16"/>
      <w:lang w:eastAsia="ar-SA"/>
    </w:rPr>
  </w:style>
  <w:style w:type="paragraph" w:styleId="a">
    <w:name w:val="List Number"/>
    <w:basedOn w:val="a3"/>
    <w:uiPriority w:val="99"/>
    <w:qFormat/>
    <w:rsid w:val="00A4456F"/>
    <w:pPr>
      <w:numPr>
        <w:numId w:val="6"/>
      </w:numPr>
    </w:pPr>
  </w:style>
  <w:style w:type="character" w:customStyle="1" w:styleId="110">
    <w:name w:val="Знак Знак11"/>
    <w:basedOn w:val="a4"/>
    <w:uiPriority w:val="99"/>
    <w:qFormat/>
    <w:rsid w:val="00A4456F"/>
    <w:rPr>
      <w:lang w:val="ru-RU" w:eastAsia="ru-RU" w:bidi="ar-SA"/>
    </w:rPr>
  </w:style>
  <w:style w:type="paragraph" w:customStyle="1" w:styleId="affe">
    <w:name w:val="Подпункт"/>
    <w:basedOn w:val="a3"/>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4"/>
    <w:uiPriority w:val="99"/>
    <w:qFormat/>
    <w:locked/>
    <w:rsid w:val="008C1C3D"/>
    <w:rPr>
      <w:rFonts w:cs="Times New Roman"/>
      <w:sz w:val="22"/>
      <w:szCs w:val="22"/>
      <w:lang w:eastAsia="en-US"/>
    </w:rPr>
  </w:style>
  <w:style w:type="paragraph" w:customStyle="1" w:styleId="Style14">
    <w:name w:val="Style14"/>
    <w:basedOn w:val="a3"/>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3"/>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uiPriority w:val="99"/>
    <w:qFormat/>
    <w:rsid w:val="000D3AA4"/>
    <w:pPr>
      <w:widowControl w:val="0"/>
      <w:autoSpaceDE w:val="0"/>
      <w:autoSpaceDN w:val="0"/>
      <w:adjustRightInd w:val="0"/>
      <w:jc w:val="both"/>
    </w:pPr>
    <w:rPr>
      <w:sz w:val="24"/>
      <w:szCs w:val="24"/>
    </w:rPr>
  </w:style>
  <w:style w:type="paragraph" w:customStyle="1" w:styleId="Style7">
    <w:name w:val="Style7"/>
    <w:basedOn w:val="a3"/>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3"/>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3"/>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4"/>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4"/>
    <w:link w:val="aff7"/>
    <w:uiPriority w:val="99"/>
    <w:qFormat/>
    <w:locked/>
    <w:rsid w:val="00821D07"/>
    <w:rPr>
      <w:lang w:val="ru-RU" w:eastAsia="ru-RU" w:bidi="ar-SA"/>
    </w:rPr>
  </w:style>
  <w:style w:type="paragraph" w:customStyle="1" w:styleId="111">
    <w:name w:val="Заголовок 11"/>
    <w:basedOn w:val="a3"/>
    <w:uiPriority w:val="99"/>
    <w:qFormat/>
    <w:rsid w:val="00FE7488"/>
    <w:pPr>
      <w:tabs>
        <w:tab w:val="num" w:pos="360"/>
      </w:tabs>
    </w:pPr>
    <w:rPr>
      <w:lang w:val="en-US"/>
    </w:rPr>
  </w:style>
  <w:style w:type="paragraph" w:customStyle="1" w:styleId="311">
    <w:name w:val="Заголовок 31"/>
    <w:basedOn w:val="a3"/>
    <w:uiPriority w:val="99"/>
    <w:qFormat/>
    <w:rsid w:val="00FE7488"/>
    <w:pPr>
      <w:tabs>
        <w:tab w:val="num" w:pos="720"/>
      </w:tabs>
      <w:ind w:left="720" w:hanging="720"/>
    </w:pPr>
    <w:rPr>
      <w:lang w:val="en-US"/>
    </w:rPr>
  </w:style>
  <w:style w:type="paragraph" w:customStyle="1" w:styleId="410">
    <w:name w:val="Заголовок 41"/>
    <w:basedOn w:val="a3"/>
    <w:uiPriority w:val="99"/>
    <w:qFormat/>
    <w:rsid w:val="00FE7488"/>
    <w:pPr>
      <w:tabs>
        <w:tab w:val="num" w:pos="864"/>
      </w:tabs>
      <w:ind w:left="864" w:hanging="864"/>
    </w:pPr>
    <w:rPr>
      <w:lang w:val="en-US"/>
    </w:rPr>
  </w:style>
  <w:style w:type="paragraph" w:customStyle="1" w:styleId="511">
    <w:name w:val="Заголовок 51"/>
    <w:basedOn w:val="a3"/>
    <w:uiPriority w:val="99"/>
    <w:qFormat/>
    <w:rsid w:val="00FE7488"/>
    <w:pPr>
      <w:tabs>
        <w:tab w:val="num" w:pos="1008"/>
      </w:tabs>
      <w:ind w:left="1008" w:hanging="1008"/>
    </w:pPr>
    <w:rPr>
      <w:lang w:val="en-US"/>
    </w:rPr>
  </w:style>
  <w:style w:type="paragraph" w:customStyle="1" w:styleId="61">
    <w:name w:val="Заголовок 61"/>
    <w:basedOn w:val="a3"/>
    <w:uiPriority w:val="99"/>
    <w:qFormat/>
    <w:rsid w:val="00FE7488"/>
    <w:pPr>
      <w:tabs>
        <w:tab w:val="num" w:pos="1152"/>
      </w:tabs>
      <w:ind w:left="1152" w:hanging="1152"/>
    </w:pPr>
    <w:rPr>
      <w:lang w:val="en-US"/>
    </w:rPr>
  </w:style>
  <w:style w:type="paragraph" w:customStyle="1" w:styleId="71">
    <w:name w:val="Заголовок 71"/>
    <w:basedOn w:val="a3"/>
    <w:uiPriority w:val="99"/>
    <w:qFormat/>
    <w:rsid w:val="00FE7488"/>
    <w:pPr>
      <w:tabs>
        <w:tab w:val="num" w:pos="1296"/>
      </w:tabs>
      <w:ind w:left="1296" w:hanging="1296"/>
    </w:pPr>
    <w:rPr>
      <w:lang w:val="en-US"/>
    </w:rPr>
  </w:style>
  <w:style w:type="paragraph" w:customStyle="1" w:styleId="81">
    <w:name w:val="Заголовок 81"/>
    <w:basedOn w:val="a3"/>
    <w:uiPriority w:val="99"/>
    <w:qFormat/>
    <w:rsid w:val="00FE7488"/>
    <w:pPr>
      <w:tabs>
        <w:tab w:val="num" w:pos="1440"/>
      </w:tabs>
      <w:ind w:left="1440" w:hanging="1440"/>
    </w:pPr>
    <w:rPr>
      <w:lang w:val="en-US"/>
    </w:rPr>
  </w:style>
  <w:style w:type="paragraph" w:customStyle="1" w:styleId="91">
    <w:name w:val="Заголовок 91"/>
    <w:basedOn w:val="a3"/>
    <w:uiPriority w:val="99"/>
    <w:qFormat/>
    <w:rsid w:val="00FE7488"/>
    <w:pPr>
      <w:tabs>
        <w:tab w:val="num" w:pos="1584"/>
      </w:tabs>
      <w:ind w:left="1584" w:hanging="1584"/>
    </w:pPr>
    <w:rPr>
      <w:lang w:val="en-US"/>
    </w:rPr>
  </w:style>
  <w:style w:type="paragraph" w:customStyle="1" w:styleId="1b">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4">
    <w:name w:val="List Paragraph"/>
    <w:aliases w:val="Содержание. 2 уровень,ПАРАГРАФ,Выделеный,Текст с номером,Абзац списка для документа,Абзац списка4,Абзац списка основной"/>
    <w:basedOn w:val="a3"/>
    <w:link w:val="afff5"/>
    <w:uiPriority w:val="34"/>
    <w:qFormat/>
    <w:rsid w:val="0052724B"/>
    <w:pPr>
      <w:ind w:left="720"/>
      <w:contextualSpacing/>
    </w:pPr>
  </w:style>
  <w:style w:type="character" w:customStyle="1" w:styleId="afff6">
    <w:name w:val="Основной текст_"/>
    <w:basedOn w:val="a4"/>
    <w:link w:val="43"/>
    <w:rsid w:val="0096091F"/>
    <w:rPr>
      <w:sz w:val="23"/>
      <w:szCs w:val="23"/>
      <w:shd w:val="clear" w:color="auto" w:fill="FFFFFF"/>
    </w:rPr>
  </w:style>
  <w:style w:type="character" w:customStyle="1" w:styleId="2c">
    <w:name w:val="Основной текст (2)_"/>
    <w:basedOn w:val="a4"/>
    <w:link w:val="2d"/>
    <w:qFormat/>
    <w:rsid w:val="0096091F"/>
    <w:rPr>
      <w:b/>
      <w:bCs/>
      <w:sz w:val="23"/>
      <w:szCs w:val="23"/>
      <w:shd w:val="clear" w:color="auto" w:fill="FFFFFF"/>
    </w:rPr>
  </w:style>
  <w:style w:type="paragraph" w:customStyle="1" w:styleId="43">
    <w:name w:val="Основной текст4"/>
    <w:basedOn w:val="a3"/>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3"/>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3"/>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4"/>
    <w:rsid w:val="00516309"/>
  </w:style>
  <w:style w:type="character" w:customStyle="1" w:styleId="afd">
    <w:name w:val="Текст сноски Знак"/>
    <w:basedOn w:val="a4"/>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
    <w:link w:val="afff4"/>
    <w:uiPriority w:val="34"/>
    <w:qFormat/>
    <w:rsid w:val="00F11492"/>
  </w:style>
  <w:style w:type="character" w:styleId="afffb">
    <w:name w:val="Placeholder Text"/>
    <w:basedOn w:val="a4"/>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3"/>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4"/>
    <w:link w:val="10"/>
    <w:uiPriority w:val="9"/>
    <w:qFormat/>
    <w:locked/>
    <w:rsid w:val="00086C4D"/>
    <w:rPr>
      <w:b/>
      <w:kern w:val="28"/>
      <w:sz w:val="28"/>
    </w:rPr>
  </w:style>
  <w:style w:type="character" w:customStyle="1" w:styleId="40">
    <w:name w:val="Заголовок 4 Знак"/>
    <w:aliases w:val="Параграф Знак"/>
    <w:basedOn w:val="a4"/>
    <w:link w:val="4"/>
    <w:uiPriority w:val="99"/>
    <w:qFormat/>
    <w:locked/>
    <w:rsid w:val="00086C4D"/>
    <w:rPr>
      <w:rFonts w:ascii="Arial" w:hAnsi="Arial"/>
      <w:b/>
      <w:sz w:val="28"/>
    </w:rPr>
  </w:style>
  <w:style w:type="character" w:customStyle="1" w:styleId="50">
    <w:name w:val="Заголовок 5 Знак"/>
    <w:basedOn w:val="a4"/>
    <w:link w:val="5"/>
    <w:uiPriority w:val="99"/>
    <w:qFormat/>
    <w:locked/>
    <w:rsid w:val="00086C4D"/>
    <w:rPr>
      <w:b/>
      <w:sz w:val="28"/>
    </w:rPr>
  </w:style>
  <w:style w:type="character" w:customStyle="1" w:styleId="60">
    <w:name w:val="Заголовок 6 Знак"/>
    <w:basedOn w:val="a4"/>
    <w:link w:val="6"/>
    <w:uiPriority w:val="99"/>
    <w:qFormat/>
    <w:locked/>
    <w:rsid w:val="00086C4D"/>
    <w:rPr>
      <w:i/>
      <w:sz w:val="22"/>
    </w:rPr>
  </w:style>
  <w:style w:type="character" w:customStyle="1" w:styleId="70">
    <w:name w:val="Заголовок 7 Знак"/>
    <w:basedOn w:val="a4"/>
    <w:link w:val="7"/>
    <w:uiPriority w:val="99"/>
    <w:qFormat/>
    <w:locked/>
    <w:rsid w:val="00086C4D"/>
    <w:rPr>
      <w:rFonts w:ascii="Arial" w:hAnsi="Arial"/>
    </w:rPr>
  </w:style>
  <w:style w:type="character" w:customStyle="1" w:styleId="90">
    <w:name w:val="Заголовок 9 Знак"/>
    <w:basedOn w:val="a4"/>
    <w:link w:val="9"/>
    <w:uiPriority w:val="99"/>
    <w:qFormat/>
    <w:locked/>
    <w:rsid w:val="00086C4D"/>
    <w:rPr>
      <w:rFonts w:ascii="Arial" w:hAnsi="Arial"/>
      <w:b/>
      <w:i/>
      <w:sz w:val="18"/>
    </w:rPr>
  </w:style>
  <w:style w:type="character" w:customStyle="1" w:styleId="TitleChar">
    <w:name w:val="Title Char"/>
    <w:basedOn w:val="a4"/>
    <w:link w:val="afffd"/>
    <w:uiPriority w:val="99"/>
    <w:qFormat/>
    <w:locked/>
    <w:rsid w:val="00086C4D"/>
    <w:rPr>
      <w:rFonts w:ascii="Arial" w:hAnsi="Arial"/>
      <w:b/>
      <w:sz w:val="32"/>
    </w:rPr>
  </w:style>
  <w:style w:type="character" w:customStyle="1" w:styleId="a9">
    <w:name w:val="Дата Знак"/>
    <w:basedOn w:val="a4"/>
    <w:link w:val="a8"/>
    <w:uiPriority w:val="99"/>
    <w:qFormat/>
    <w:locked/>
    <w:rsid w:val="00086C4D"/>
    <w:rPr>
      <w:sz w:val="24"/>
    </w:rPr>
  </w:style>
  <w:style w:type="character" w:customStyle="1" w:styleId="-">
    <w:name w:val="Интернет-ссылка"/>
    <w:basedOn w:val="a4"/>
    <w:uiPriority w:val="99"/>
    <w:rsid w:val="00086C4D"/>
    <w:rPr>
      <w:rFonts w:cs="Times New Roman"/>
      <w:color w:val="0000FF"/>
      <w:u w:val="single"/>
    </w:rPr>
  </w:style>
  <w:style w:type="character" w:customStyle="1" w:styleId="36">
    <w:name w:val="Основной текст 3 Знак"/>
    <w:basedOn w:val="a4"/>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4"/>
    <w:link w:val="23"/>
    <w:uiPriority w:val="99"/>
    <w:qFormat/>
    <w:locked/>
    <w:rsid w:val="00086C4D"/>
    <w:rPr>
      <w:sz w:val="24"/>
    </w:rPr>
  </w:style>
  <w:style w:type="character" w:customStyle="1" w:styleId="38">
    <w:name w:val="Основной текст с отступом 3 Знак"/>
    <w:basedOn w:val="a4"/>
    <w:link w:val="37"/>
    <w:uiPriority w:val="99"/>
    <w:qFormat/>
    <w:locked/>
    <w:rsid w:val="00086C4D"/>
    <w:rPr>
      <w:rFonts w:ascii="Verdana" w:hAnsi="Verdana"/>
      <w:i/>
    </w:rPr>
  </w:style>
  <w:style w:type="character" w:customStyle="1" w:styleId="27">
    <w:name w:val="Основной текст 2 Знак"/>
    <w:basedOn w:val="a4"/>
    <w:link w:val="26"/>
    <w:uiPriority w:val="99"/>
    <w:qFormat/>
    <w:locked/>
    <w:rsid w:val="00086C4D"/>
    <w:rPr>
      <w:rFonts w:ascii="Verdana" w:hAnsi="Verdana"/>
      <w:b/>
    </w:rPr>
  </w:style>
  <w:style w:type="character" w:customStyle="1" w:styleId="HTML0">
    <w:name w:val="Адрес HTML Знак"/>
    <w:basedOn w:val="a4"/>
    <w:link w:val="HTML"/>
    <w:uiPriority w:val="99"/>
    <w:qFormat/>
    <w:locked/>
    <w:rsid w:val="00086C4D"/>
    <w:rPr>
      <w:i/>
      <w:sz w:val="24"/>
    </w:rPr>
  </w:style>
  <w:style w:type="character" w:customStyle="1" w:styleId="afb">
    <w:name w:val="Заголовок записки Знак"/>
    <w:basedOn w:val="a4"/>
    <w:link w:val="afa"/>
    <w:uiPriority w:val="99"/>
    <w:qFormat/>
    <w:locked/>
    <w:rsid w:val="00086C4D"/>
    <w:rPr>
      <w:sz w:val="24"/>
      <w:szCs w:val="24"/>
    </w:rPr>
  </w:style>
  <w:style w:type="character" w:customStyle="1" w:styleId="affc">
    <w:name w:val="Текст выноски Знак"/>
    <w:basedOn w:val="a4"/>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4"/>
    <w:uiPriority w:val="99"/>
    <w:qFormat/>
    <w:locked/>
    <w:rsid w:val="00086C4D"/>
    <w:rPr>
      <w:rFonts w:ascii="Courier New" w:hAnsi="Courier New" w:cs="Courier New"/>
      <w:sz w:val="20"/>
      <w:szCs w:val="20"/>
    </w:rPr>
  </w:style>
  <w:style w:type="character" w:customStyle="1" w:styleId="text21">
    <w:name w:val="text21"/>
    <w:basedOn w:val="a4"/>
    <w:uiPriority w:val="99"/>
    <w:qFormat/>
    <w:rsid w:val="00086C4D"/>
    <w:rPr>
      <w:rFonts w:ascii="Verdana" w:hAnsi="Verdana" w:cs="Times New Roman"/>
      <w:color w:val="000000"/>
      <w:sz w:val="18"/>
      <w:szCs w:val="18"/>
    </w:rPr>
  </w:style>
  <w:style w:type="character" w:customStyle="1" w:styleId="apple-style-span">
    <w:name w:val="apple-style-span"/>
    <w:basedOn w:val="a4"/>
    <w:qFormat/>
    <w:rsid w:val="00086C4D"/>
  </w:style>
  <w:style w:type="character" w:customStyle="1" w:styleId="apple-converted-space">
    <w:name w:val="apple-converted-space"/>
    <w:basedOn w:val="a4"/>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4"/>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3"/>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3"/>
    <w:qFormat/>
    <w:rsid w:val="00086C4D"/>
    <w:pPr>
      <w:suppressLineNumbers/>
      <w:suppressAutoHyphens/>
    </w:pPr>
    <w:rPr>
      <w:rFonts w:cs="Mangal"/>
      <w:color w:val="00000A"/>
    </w:rPr>
  </w:style>
  <w:style w:type="paragraph" w:customStyle="1" w:styleId="afffd">
    <w:name w:val="Заглавие"/>
    <w:basedOn w:val="a3"/>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3"/>
    <w:uiPriority w:val="99"/>
    <w:qFormat/>
    <w:rsid w:val="00086C4D"/>
    <w:pPr>
      <w:suppressAutoHyphens/>
      <w:spacing w:line="360" w:lineRule="auto"/>
      <w:jc w:val="center"/>
    </w:pPr>
    <w:rPr>
      <w:b/>
      <w:color w:val="00000A"/>
      <w:sz w:val="28"/>
    </w:rPr>
  </w:style>
  <w:style w:type="paragraph" w:customStyle="1" w:styleId="ListParagraph1">
    <w:name w:val="List Paragraph1"/>
    <w:basedOn w:val="a3"/>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3"/>
    <w:link w:val="afffe"/>
    <w:qFormat/>
    <w:rsid w:val="00086C4D"/>
    <w:pPr>
      <w:suppressAutoHyphens/>
    </w:pPr>
    <w:rPr>
      <w:sz w:val="24"/>
      <w:szCs w:val="24"/>
    </w:rPr>
  </w:style>
  <w:style w:type="character" w:customStyle="1" w:styleId="1e">
    <w:name w:val="Текст Знак1"/>
    <w:basedOn w:val="a4"/>
    <w:semiHidden/>
    <w:rsid w:val="00086C4D"/>
    <w:rPr>
      <w:rFonts w:ascii="Consolas" w:hAnsi="Consolas" w:cs="Consolas"/>
      <w:sz w:val="21"/>
      <w:szCs w:val="21"/>
    </w:rPr>
  </w:style>
  <w:style w:type="paragraph" w:customStyle="1" w:styleId="2e">
    <w:name w:val="заголовок 2"/>
    <w:basedOn w:val="a3"/>
    <w:next w:val="a3"/>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3"/>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3"/>
    <w:uiPriority w:val="99"/>
    <w:qFormat/>
    <w:rsid w:val="00086C4D"/>
    <w:pPr>
      <w:suppressAutoHyphens/>
    </w:pPr>
    <w:rPr>
      <w:color w:val="00000A"/>
      <w:sz w:val="24"/>
      <w:szCs w:val="24"/>
      <w:lang w:eastAsia="ar-SA"/>
    </w:rPr>
  </w:style>
  <w:style w:type="paragraph" w:customStyle="1" w:styleId="2f">
    <w:name w:val="Абзац списка2"/>
    <w:basedOn w:val="a3"/>
    <w:uiPriority w:val="99"/>
    <w:qFormat/>
    <w:rsid w:val="00086C4D"/>
    <w:pPr>
      <w:suppressAutoHyphens/>
      <w:ind w:left="720"/>
    </w:pPr>
    <w:rPr>
      <w:color w:val="00000A"/>
      <w:sz w:val="24"/>
      <w:szCs w:val="24"/>
      <w:lang w:eastAsia="ar-SA"/>
    </w:rPr>
  </w:style>
  <w:style w:type="paragraph" w:customStyle="1" w:styleId="Simlple">
    <w:name w:val="Simlple"/>
    <w:basedOn w:val="a3"/>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3"/>
    <w:qFormat/>
    <w:rsid w:val="00086C4D"/>
    <w:pPr>
      <w:suppressAutoHyphens/>
    </w:pPr>
    <w:rPr>
      <w:color w:val="00000A"/>
      <w:sz w:val="24"/>
      <w:szCs w:val="24"/>
      <w:lang w:eastAsia="ar-SA"/>
    </w:rPr>
  </w:style>
  <w:style w:type="paragraph" w:customStyle="1" w:styleId="1f0">
    <w:name w:val="Текст1"/>
    <w:basedOn w:val="a3"/>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3"/>
    <w:qFormat/>
    <w:rsid w:val="00086C4D"/>
    <w:pPr>
      <w:suppressAutoHyphens/>
      <w:spacing w:line="288" w:lineRule="auto"/>
    </w:pPr>
    <w:rPr>
      <w:color w:val="00000A"/>
      <w:sz w:val="24"/>
      <w:szCs w:val="24"/>
    </w:rPr>
  </w:style>
  <w:style w:type="paragraph" w:customStyle="1" w:styleId="atTitle">
    <w:name w:val="atTitle"/>
    <w:basedOn w:val="a3"/>
    <w:next w:val="a3"/>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3"/>
    <w:next w:val="a3"/>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3"/>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4"/>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3"/>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3"/>
    <w:rsid w:val="00FD4D22"/>
    <w:pPr>
      <w:numPr>
        <w:ilvl w:val="1"/>
        <w:numId w:val="27"/>
      </w:numPr>
      <w:spacing w:before="240" w:line="260" w:lineRule="atLeast"/>
      <w:jc w:val="both"/>
    </w:pPr>
    <w:rPr>
      <w:rFonts w:eastAsiaTheme="minorHAnsi"/>
      <w:sz w:val="22"/>
      <w:szCs w:val="22"/>
    </w:rPr>
  </w:style>
  <w:style w:type="paragraph" w:customStyle="1" w:styleId="affffa">
    <w:name w:val="Заголовок формы"/>
    <w:basedOn w:val="a3"/>
    <w:next w:val="a3"/>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3"/>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ffc">
    <w:name w:val="_Основной_текст"/>
    <w:link w:val="affffd"/>
    <w:rsid w:val="00AD6468"/>
    <w:pPr>
      <w:widowControl w:val="0"/>
      <w:tabs>
        <w:tab w:val="left" w:pos="851"/>
      </w:tabs>
      <w:adjustRightInd w:val="0"/>
      <w:spacing w:before="60" w:after="60" w:line="360" w:lineRule="auto"/>
      <w:ind w:firstLine="851"/>
      <w:jc w:val="both"/>
      <w:textAlignment w:val="baseline"/>
    </w:pPr>
    <w:rPr>
      <w:sz w:val="24"/>
      <w:szCs w:val="24"/>
    </w:rPr>
  </w:style>
  <w:style w:type="paragraph" w:customStyle="1" w:styleId="affffe">
    <w:name w:val="_Список_марк"/>
    <w:link w:val="afffff"/>
    <w:rsid w:val="00AD6468"/>
    <w:pPr>
      <w:widowControl w:val="0"/>
      <w:tabs>
        <w:tab w:val="num" w:pos="1247"/>
      </w:tabs>
      <w:adjustRightInd w:val="0"/>
      <w:spacing w:line="360" w:lineRule="auto"/>
      <w:ind w:left="1247" w:hanging="396"/>
      <w:jc w:val="both"/>
      <w:textAlignment w:val="baseline"/>
    </w:pPr>
    <w:rPr>
      <w:sz w:val="24"/>
    </w:rPr>
  </w:style>
  <w:style w:type="character" w:customStyle="1" w:styleId="afffff">
    <w:name w:val="_Список_марк Знак"/>
    <w:link w:val="affffe"/>
    <w:rsid w:val="00AD6468"/>
    <w:rPr>
      <w:sz w:val="24"/>
    </w:rPr>
  </w:style>
  <w:style w:type="character" w:customStyle="1" w:styleId="affffd">
    <w:name w:val="_Основной_текст Знак"/>
    <w:link w:val="affffc"/>
    <w:rsid w:val="00AD6468"/>
    <w:rPr>
      <w:sz w:val="24"/>
      <w:szCs w:val="24"/>
    </w:rPr>
  </w:style>
  <w:style w:type="paragraph" w:customStyle="1" w:styleId="a2">
    <w:name w:val="_СписМелкМарк"/>
    <w:basedOn w:val="a3"/>
    <w:rsid w:val="00AD6468"/>
    <w:pPr>
      <w:numPr>
        <w:numId w:val="45"/>
      </w:numPr>
      <w:tabs>
        <w:tab w:val="clear" w:pos="360"/>
        <w:tab w:val="left" w:pos="284"/>
        <w:tab w:val="left" w:pos="567"/>
        <w:tab w:val="left" w:pos="851"/>
        <w:tab w:val="left" w:pos="1134"/>
      </w:tabs>
      <w:spacing w:after="40"/>
    </w:pPr>
    <w:rPr>
      <w:szCs w:val="24"/>
    </w:rPr>
  </w:style>
  <w:style w:type="paragraph" w:customStyle="1" w:styleId="Body">
    <w:name w:val="Body"/>
    <w:rsid w:val="00AD6468"/>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s://asi.ru/about_agency/purchas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vs.shirokov@asi.ru"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zakupki.gov.ru/223/dishonest/public/supplier-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si@asi.ru"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DC49-3B5C-468F-B600-9372EBFD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61</Pages>
  <Words>22110</Words>
  <Characters>126031</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147846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33</cp:revision>
  <cp:lastPrinted>2016-10-26T07:31:00Z</cp:lastPrinted>
  <dcterms:created xsi:type="dcterms:W3CDTF">2016-10-27T14:13:00Z</dcterms:created>
  <dcterms:modified xsi:type="dcterms:W3CDTF">2017-11-24T21:08:00Z</dcterms:modified>
</cp:coreProperties>
</file>