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F8" w:rsidRPr="003F1437" w:rsidRDefault="00754C1A" w:rsidP="00FF1E3A">
      <w:pPr>
        <w:tabs>
          <w:tab w:val="left" w:pos="3585"/>
          <w:tab w:val="left" w:pos="5220"/>
          <w:tab w:val="right" w:pos="9355"/>
        </w:tabs>
        <w:spacing w:after="200"/>
        <w:ind w:left="-426"/>
        <w:rPr>
          <w:b/>
          <w:bCs/>
          <w:sz w:val="28"/>
          <w:szCs w:val="28"/>
        </w:rPr>
      </w:pPr>
      <w:r w:rsidRPr="00754C1A">
        <w:rPr>
          <w:noProof/>
          <w:sz w:val="20"/>
          <w:szCs w:val="20"/>
        </w:rPr>
        <w:drawing>
          <wp:inline distT="0" distB="0" distL="0" distR="0">
            <wp:extent cx="1871903" cy="904875"/>
            <wp:effectExtent l="0" t="0" r="0" b="0"/>
            <wp:docPr id="3" name="Рисунок 3" descr="C:\Users\sm.moskvina\AppData\Local\Microsoft\Windows\Temporary Internet Files\Content.Outlook\XT24DKLT\лого АС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oskvina\AppData\Local\Microsoft\Windows\Temporary Internet Files\Content.Outlook\XT24DKLT\лого АСИ-ру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07" cy="942776"/>
                    </a:xfrm>
                    <a:prstGeom prst="rect">
                      <a:avLst/>
                    </a:prstGeom>
                    <a:noFill/>
                    <a:ln>
                      <a:noFill/>
                    </a:ln>
                  </pic:spPr>
                </pic:pic>
              </a:graphicData>
            </a:graphic>
          </wp:inline>
        </w:drawing>
      </w:r>
      <w:r w:rsidR="00BF025D" w:rsidRPr="003F1437">
        <w:rPr>
          <w:sz w:val="20"/>
          <w:szCs w:val="20"/>
        </w:rPr>
        <w:t xml:space="preserve">                       </w:t>
      </w: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34298B" w:rsidRPr="00AA0AAB" w:rsidRDefault="0034298B" w:rsidP="0034298B">
      <w:pPr>
        <w:pStyle w:val="26"/>
        <w:shd w:val="clear" w:color="auto" w:fill="auto"/>
        <w:spacing w:before="0" w:after="0" w:line="288" w:lineRule="auto"/>
        <w:rPr>
          <w:sz w:val="28"/>
          <w:szCs w:val="28"/>
        </w:rPr>
      </w:pPr>
      <w:r w:rsidRPr="00AA0AAB">
        <w:rPr>
          <w:sz w:val="28"/>
          <w:szCs w:val="28"/>
        </w:rPr>
        <w:t>ЗАКУПОЧНАЯ ДОКУМЕНТАЦИЯ</w:t>
      </w:r>
    </w:p>
    <w:p w:rsidR="00D44CF8" w:rsidRPr="003F1437" w:rsidRDefault="0034298B" w:rsidP="0034298B">
      <w:pPr>
        <w:widowControl w:val="0"/>
        <w:spacing w:line="288" w:lineRule="auto"/>
        <w:jc w:val="center"/>
        <w:rPr>
          <w:b/>
          <w:bCs/>
          <w:sz w:val="28"/>
          <w:szCs w:val="28"/>
        </w:rPr>
      </w:pPr>
      <w:r w:rsidRPr="00E1575A">
        <w:rPr>
          <w:b/>
          <w:sz w:val="28"/>
          <w:szCs w:val="28"/>
        </w:rPr>
        <w:t xml:space="preserve">ПО ПРОВЕДЕНИЮ </w:t>
      </w:r>
      <w:bookmarkStart w:id="0" w:name="OLE_LINK54"/>
      <w:r>
        <w:rPr>
          <w:b/>
          <w:sz w:val="28"/>
          <w:szCs w:val="28"/>
        </w:rPr>
        <w:t xml:space="preserve">ОТКРЫТОГО </w:t>
      </w:r>
      <w:r w:rsidRPr="00E1575A">
        <w:rPr>
          <w:b/>
          <w:sz w:val="28"/>
          <w:szCs w:val="28"/>
        </w:rPr>
        <w:t>ЗАПРОСА ПРЕДЛОЖЕНИЙ</w:t>
      </w:r>
      <w:r>
        <w:rPr>
          <w:b/>
          <w:sz w:val="28"/>
          <w:szCs w:val="28"/>
        </w:rPr>
        <w:br/>
        <w:t xml:space="preserve"> В ЭЛЕКТРОННОЙ ФОРМЕ</w:t>
      </w:r>
    </w:p>
    <w:p w:rsidR="00750CB9" w:rsidRPr="00750CB9" w:rsidRDefault="00D44CF8" w:rsidP="00750CB9">
      <w:pPr>
        <w:widowControl w:val="0"/>
        <w:spacing w:line="288" w:lineRule="auto"/>
        <w:jc w:val="center"/>
        <w:rPr>
          <w:b/>
          <w:sz w:val="28"/>
          <w:szCs w:val="28"/>
        </w:rPr>
      </w:pPr>
      <w:r w:rsidRPr="003F1437">
        <w:rPr>
          <w:b/>
          <w:sz w:val="28"/>
          <w:szCs w:val="28"/>
        </w:rPr>
        <w:t xml:space="preserve">на право заключения договора </w:t>
      </w:r>
      <w:r w:rsidR="00EF6CF7" w:rsidRPr="003F1437">
        <w:rPr>
          <w:b/>
          <w:sz w:val="28"/>
          <w:szCs w:val="28"/>
        </w:rPr>
        <w:t xml:space="preserve">на </w:t>
      </w:r>
      <w:r w:rsidR="00E86F72">
        <w:rPr>
          <w:b/>
          <w:sz w:val="28"/>
          <w:szCs w:val="28"/>
        </w:rPr>
        <w:t>оказание</w:t>
      </w:r>
      <w:r w:rsidR="00EF6CF7" w:rsidRPr="003F1437">
        <w:rPr>
          <w:b/>
          <w:sz w:val="28"/>
          <w:szCs w:val="28"/>
        </w:rPr>
        <w:t xml:space="preserve"> </w:t>
      </w:r>
      <w:bookmarkStart w:id="1" w:name="OLE_LINK1"/>
      <w:bookmarkStart w:id="2" w:name="OLE_LINK2"/>
      <w:bookmarkStart w:id="3" w:name="OLE_LINK3"/>
      <w:r w:rsidR="00EF6CF7" w:rsidRPr="003F1437">
        <w:rPr>
          <w:b/>
          <w:sz w:val="28"/>
          <w:szCs w:val="28"/>
        </w:rPr>
        <w:t xml:space="preserve">комплекса услуг </w:t>
      </w:r>
      <w:bookmarkEnd w:id="1"/>
      <w:bookmarkEnd w:id="2"/>
      <w:bookmarkEnd w:id="3"/>
      <w:r w:rsidR="00DE22D9">
        <w:rPr>
          <w:b/>
          <w:sz w:val="28"/>
          <w:szCs w:val="28"/>
        </w:rPr>
        <w:t xml:space="preserve">по </w:t>
      </w:r>
      <w:r w:rsidR="00750CB9" w:rsidRPr="00750CB9">
        <w:rPr>
          <w:b/>
          <w:sz w:val="28"/>
          <w:szCs w:val="28"/>
        </w:rPr>
        <w:t xml:space="preserve">размещению информации в СМИ в 2020 г.  </w:t>
      </w:r>
    </w:p>
    <w:p w:rsidR="00D44CF8" w:rsidRPr="00D65554" w:rsidRDefault="00D44CF8" w:rsidP="00750CB9">
      <w:pPr>
        <w:widowControl w:val="0"/>
        <w:spacing w:line="288" w:lineRule="auto"/>
        <w:jc w:val="center"/>
        <w:rPr>
          <w:b/>
          <w:sz w:val="28"/>
          <w:szCs w:val="28"/>
        </w:rPr>
      </w:pPr>
    </w:p>
    <w:bookmarkEnd w:id="0"/>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rPr>
          <w:rFonts w:eastAsia="Calibri"/>
          <w:sz w:val="28"/>
          <w:szCs w:val="28"/>
          <w:lang w:eastAsia="en-US"/>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D44CF8" w:rsidRPr="003F1437" w:rsidRDefault="00D44CF8" w:rsidP="00EF6CF7">
      <w:pPr>
        <w:jc w:val="center"/>
        <w:rPr>
          <w:sz w:val="28"/>
          <w:szCs w:val="28"/>
        </w:rPr>
      </w:pPr>
      <w:r w:rsidRPr="003F1437">
        <w:rPr>
          <w:sz w:val="28"/>
          <w:szCs w:val="28"/>
        </w:rPr>
        <w:t>г. Москва,</w:t>
      </w:r>
    </w:p>
    <w:p w:rsidR="00D44CF8" w:rsidRPr="003F1437" w:rsidRDefault="00D44CF8" w:rsidP="00D44CF8">
      <w:pPr>
        <w:jc w:val="center"/>
        <w:rPr>
          <w:sz w:val="28"/>
          <w:szCs w:val="28"/>
        </w:rPr>
      </w:pPr>
      <w:r w:rsidRPr="003F1437">
        <w:rPr>
          <w:sz w:val="28"/>
          <w:szCs w:val="28"/>
        </w:rPr>
        <w:t>20</w:t>
      </w:r>
      <w:r w:rsidR="00ED4D99">
        <w:rPr>
          <w:sz w:val="28"/>
          <w:szCs w:val="28"/>
        </w:rPr>
        <w:t>20</w:t>
      </w:r>
      <w:r w:rsidRPr="003F1437">
        <w:rPr>
          <w:sz w:val="28"/>
          <w:szCs w:val="28"/>
        </w:rPr>
        <w:t xml:space="preserve"> г.</w:t>
      </w:r>
    </w:p>
    <w:p w:rsidR="00D44CF8" w:rsidRPr="003F1437" w:rsidRDefault="00D44CF8" w:rsidP="00D44CF8">
      <w:pPr>
        <w:spacing w:after="200" w:line="276" w:lineRule="auto"/>
        <w:jc w:val="center"/>
        <w:rPr>
          <w:rFonts w:eastAsia="Calibri"/>
          <w:sz w:val="28"/>
          <w:szCs w:val="28"/>
          <w:lang w:eastAsia="en-US"/>
        </w:rPr>
        <w:sectPr w:rsidR="00D44CF8" w:rsidRPr="003F1437" w:rsidSect="00D44CF8">
          <w:footerReference w:type="default" r:id="rId9"/>
          <w:pgSz w:w="11906" w:h="16838"/>
          <w:pgMar w:top="1134" w:right="850" w:bottom="1134" w:left="1701" w:header="708" w:footer="708" w:gutter="0"/>
          <w:cols w:space="708"/>
          <w:titlePg/>
          <w:docGrid w:linePitch="360"/>
        </w:sectPr>
      </w:pPr>
    </w:p>
    <w:p w:rsidR="00D44CF8" w:rsidRPr="003F1437" w:rsidRDefault="00D44CF8" w:rsidP="00D44CF8">
      <w:pPr>
        <w:spacing w:after="200" w:line="276" w:lineRule="auto"/>
        <w:jc w:val="center"/>
        <w:rPr>
          <w:rFonts w:eastAsia="Calibri"/>
          <w:b/>
          <w:sz w:val="28"/>
          <w:szCs w:val="28"/>
          <w:lang w:eastAsia="en-US"/>
        </w:rPr>
      </w:pPr>
      <w:r w:rsidRPr="003F1437">
        <w:rPr>
          <w:rFonts w:eastAsia="Calibri"/>
          <w:b/>
          <w:sz w:val="28"/>
          <w:szCs w:val="28"/>
          <w:lang w:eastAsia="en-US"/>
        </w:rPr>
        <w:lastRenderedPageBreak/>
        <w:t>СОДЕРЖАНИЕ</w:t>
      </w:r>
    </w:p>
    <w:p w:rsidR="00D44CF8" w:rsidRPr="003F1437"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214254" w:rsidRPr="00214254" w:rsidRDefault="00D44CF8" w:rsidP="00214254">
          <w:pPr>
            <w:pStyle w:val="13"/>
            <w:spacing w:line="360" w:lineRule="auto"/>
            <w:rPr>
              <w:rFonts w:eastAsiaTheme="minorEastAsia"/>
              <w:b w:val="0"/>
              <w:caps w:val="0"/>
              <w:color w:val="auto"/>
            </w:rPr>
          </w:pPr>
          <w:r w:rsidRPr="00214254">
            <w:fldChar w:fldCharType="begin"/>
          </w:r>
          <w:r w:rsidRPr="00214254">
            <w:instrText xml:space="preserve"> TOC \o "1-3" \h \z \u </w:instrText>
          </w:r>
          <w:r w:rsidRPr="00214254">
            <w:fldChar w:fldCharType="separate"/>
          </w:r>
          <w:hyperlink w:anchor="_Toc35614835" w:history="1">
            <w:r w:rsidR="00214254" w:rsidRPr="00214254">
              <w:rPr>
                <w:rStyle w:val="aa"/>
                <w:bCs/>
                <w:lang w:eastAsia="en-US"/>
              </w:rPr>
              <w:t>I.</w:t>
            </w:r>
            <w:r w:rsidR="00214254" w:rsidRPr="00214254">
              <w:rPr>
                <w:rFonts w:eastAsiaTheme="minorEastAsia"/>
                <w:b w:val="0"/>
                <w:caps w:val="0"/>
                <w:color w:val="auto"/>
              </w:rPr>
              <w:tab/>
            </w:r>
            <w:r w:rsidR="00214254" w:rsidRPr="00214254">
              <w:rPr>
                <w:rStyle w:val="aa"/>
                <w:bCs/>
                <w:lang w:eastAsia="en-US"/>
              </w:rPr>
              <w:t>ТЕРМИНЫ И ОПРЕДЕЛЕНИЯ</w:t>
            </w:r>
            <w:r w:rsidR="00214254" w:rsidRPr="00214254">
              <w:rPr>
                <w:webHidden/>
              </w:rPr>
              <w:tab/>
            </w:r>
            <w:r w:rsidR="00214254" w:rsidRPr="00214254">
              <w:rPr>
                <w:webHidden/>
              </w:rPr>
              <w:fldChar w:fldCharType="begin"/>
            </w:r>
            <w:r w:rsidR="00214254" w:rsidRPr="00214254">
              <w:rPr>
                <w:webHidden/>
              </w:rPr>
              <w:instrText xml:space="preserve"> PAGEREF _Toc35614835 \h </w:instrText>
            </w:r>
            <w:r w:rsidR="00214254" w:rsidRPr="00214254">
              <w:rPr>
                <w:webHidden/>
              </w:rPr>
            </w:r>
            <w:r w:rsidR="00214254" w:rsidRPr="00214254">
              <w:rPr>
                <w:webHidden/>
              </w:rPr>
              <w:fldChar w:fldCharType="separate"/>
            </w:r>
            <w:r w:rsidR="000013CF">
              <w:rPr>
                <w:webHidden/>
              </w:rPr>
              <w:t>3</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36" w:history="1">
            <w:r w:rsidR="00214254" w:rsidRPr="00214254">
              <w:rPr>
                <w:rStyle w:val="aa"/>
                <w:bCs/>
                <w:lang w:eastAsia="en-US"/>
              </w:rPr>
              <w:t>II.</w:t>
            </w:r>
            <w:r w:rsidR="00214254" w:rsidRPr="00214254">
              <w:rPr>
                <w:rFonts w:eastAsiaTheme="minorEastAsia"/>
                <w:b w:val="0"/>
                <w:caps w:val="0"/>
                <w:color w:val="auto"/>
              </w:rPr>
              <w:tab/>
            </w:r>
            <w:r w:rsidR="00214254" w:rsidRPr="00214254">
              <w:rPr>
                <w:rStyle w:val="aa"/>
                <w:bCs/>
                <w:lang w:eastAsia="en-US"/>
              </w:rPr>
              <w:t>ОБЩИЕ УСЛОВИЯ ПРОВЕДЕНИЯ ЗАКУПКИ</w:t>
            </w:r>
            <w:r w:rsidR="00214254" w:rsidRPr="00214254">
              <w:rPr>
                <w:webHidden/>
              </w:rPr>
              <w:tab/>
            </w:r>
            <w:r w:rsidR="00214254" w:rsidRPr="00214254">
              <w:rPr>
                <w:webHidden/>
              </w:rPr>
              <w:fldChar w:fldCharType="begin"/>
            </w:r>
            <w:r w:rsidR="00214254" w:rsidRPr="00214254">
              <w:rPr>
                <w:webHidden/>
              </w:rPr>
              <w:instrText xml:space="preserve"> PAGEREF _Toc35614836 \h </w:instrText>
            </w:r>
            <w:r w:rsidR="00214254" w:rsidRPr="00214254">
              <w:rPr>
                <w:webHidden/>
              </w:rPr>
            </w:r>
            <w:r w:rsidR="00214254" w:rsidRPr="00214254">
              <w:rPr>
                <w:webHidden/>
              </w:rPr>
              <w:fldChar w:fldCharType="separate"/>
            </w:r>
            <w:r>
              <w:rPr>
                <w:webHidden/>
              </w:rPr>
              <w:t>7</w:t>
            </w:r>
            <w:r w:rsidR="00214254" w:rsidRPr="00214254">
              <w:rPr>
                <w:webHidden/>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37" w:history="1">
            <w:r w:rsidR="00214254" w:rsidRPr="00214254">
              <w:rPr>
                <w:rStyle w:val="aa"/>
                <w:rFonts w:ascii="Times New Roman" w:hAnsi="Times New Roman"/>
                <w:b/>
                <w:bCs/>
                <w:noProof/>
                <w:sz w:val="28"/>
                <w:szCs w:val="28"/>
              </w:rPr>
              <w:t>2.1.</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Общие положения</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_Toc35614837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1" w:history="1">
            <w:r w:rsidR="00214254" w:rsidRPr="00214254">
              <w:rPr>
                <w:rStyle w:val="aa"/>
                <w:rFonts w:ascii="Times New Roman" w:hAnsi="Times New Roman"/>
                <w:b/>
                <w:bCs/>
                <w:noProof/>
                <w:sz w:val="28"/>
                <w:szCs w:val="28"/>
              </w:rPr>
              <w:t>2.2.</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Разъяснения Закупочной документации</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_Toc35614841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2" w:history="1">
            <w:r w:rsidR="00214254" w:rsidRPr="00214254">
              <w:rPr>
                <w:rStyle w:val="aa"/>
                <w:rFonts w:ascii="Times New Roman" w:hAnsi="Times New Roman"/>
                <w:b/>
                <w:bCs/>
                <w:noProof/>
                <w:sz w:val="28"/>
                <w:szCs w:val="28"/>
              </w:rPr>
              <w:t>2.3.</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Требования к Заявке</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_Toc35614842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8</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3" w:history="1">
            <w:r w:rsidR="00214254" w:rsidRPr="00214254">
              <w:rPr>
                <w:rStyle w:val="aa"/>
                <w:rFonts w:ascii="Times New Roman" w:hAnsi="Times New Roman"/>
                <w:b/>
                <w:bCs/>
                <w:noProof/>
                <w:sz w:val="28"/>
                <w:szCs w:val="28"/>
              </w:rPr>
              <w:t>2.4.</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Рассмотрение и оценка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_Toc35614843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4" w:history="1">
            <w:r w:rsidR="00214254" w:rsidRPr="00214254">
              <w:rPr>
                <w:rStyle w:val="aa"/>
                <w:rFonts w:ascii="Times New Roman" w:hAnsi="Times New Roman"/>
                <w:b/>
                <w:bCs/>
                <w:noProof/>
                <w:sz w:val="28"/>
                <w:szCs w:val="28"/>
              </w:rPr>
              <w:t>2.5.</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Изменение и отзыв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_Toc35614844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5" w:history="1">
            <w:r w:rsidR="00214254" w:rsidRPr="00214254">
              <w:rPr>
                <w:rStyle w:val="aa"/>
                <w:rFonts w:ascii="Times New Roman" w:hAnsi="Times New Roman"/>
                <w:b/>
                <w:bCs/>
                <w:noProof/>
                <w:sz w:val="28"/>
                <w:szCs w:val="28"/>
              </w:rPr>
              <w:t>2.6.</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Порядок применения антидемпинговых мер</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_Toc35614845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0013CF"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6" w:history="1">
            <w:r w:rsidR="00214254" w:rsidRPr="00214254">
              <w:rPr>
                <w:rStyle w:val="aa"/>
                <w:rFonts w:ascii="Times New Roman" w:hAnsi="Times New Roman"/>
                <w:b/>
                <w:bCs/>
                <w:noProof/>
                <w:sz w:val="28"/>
                <w:szCs w:val="28"/>
              </w:rPr>
              <w:t>2.7.</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Заключение договора</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_Toc35614846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Pr>
                <w:rFonts w:ascii="Times New Roman" w:hAnsi="Times New Roman"/>
                <w:noProof/>
                <w:webHidden/>
                <w:sz w:val="28"/>
                <w:szCs w:val="28"/>
              </w:rPr>
              <w:t>10</w:t>
            </w:r>
            <w:r w:rsidR="00214254" w:rsidRPr="00214254">
              <w:rPr>
                <w:rFonts w:ascii="Times New Roman" w:hAnsi="Times New Roman"/>
                <w:noProof/>
                <w:webHidden/>
                <w:sz w:val="28"/>
                <w:szCs w:val="28"/>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47" w:history="1">
            <w:r w:rsidR="00214254" w:rsidRPr="00214254">
              <w:rPr>
                <w:rStyle w:val="aa"/>
                <w:bCs/>
                <w:lang w:eastAsia="en-US"/>
              </w:rPr>
              <w:t>III.</w:t>
            </w:r>
            <w:r w:rsidR="00214254" w:rsidRPr="00214254">
              <w:rPr>
                <w:rFonts w:eastAsiaTheme="minorEastAsia"/>
                <w:b w:val="0"/>
                <w:caps w:val="0"/>
                <w:color w:val="auto"/>
              </w:rPr>
              <w:tab/>
            </w:r>
            <w:r w:rsidR="00214254" w:rsidRPr="00214254">
              <w:rPr>
                <w:rStyle w:val="aa"/>
                <w:bCs/>
                <w:lang w:eastAsia="en-US"/>
              </w:rPr>
              <w:t>ИНФОРМАЦИОННА</w:t>
            </w:r>
            <w:r w:rsidR="00214254" w:rsidRPr="00214254">
              <w:rPr>
                <w:rStyle w:val="aa"/>
                <w:bCs/>
                <w:lang w:eastAsia="en-US"/>
              </w:rPr>
              <w:t>Я</w:t>
            </w:r>
            <w:r w:rsidR="00214254" w:rsidRPr="00214254">
              <w:rPr>
                <w:rStyle w:val="aa"/>
                <w:bCs/>
                <w:lang w:eastAsia="en-US"/>
              </w:rPr>
              <w:t xml:space="preserve"> КАРТА ЗАКУПКИ</w:t>
            </w:r>
            <w:r w:rsidR="00214254" w:rsidRPr="00214254">
              <w:rPr>
                <w:webHidden/>
              </w:rPr>
              <w:tab/>
            </w:r>
            <w:r w:rsidR="00214254" w:rsidRPr="00214254">
              <w:rPr>
                <w:webHidden/>
              </w:rPr>
              <w:fldChar w:fldCharType="begin"/>
            </w:r>
            <w:r w:rsidR="00214254" w:rsidRPr="00214254">
              <w:rPr>
                <w:webHidden/>
              </w:rPr>
              <w:instrText xml:space="preserve"> PAGEREF _Toc35614847 \h </w:instrText>
            </w:r>
            <w:r w:rsidR="00214254" w:rsidRPr="00214254">
              <w:rPr>
                <w:webHidden/>
              </w:rPr>
            </w:r>
            <w:r w:rsidR="00214254" w:rsidRPr="00214254">
              <w:rPr>
                <w:webHidden/>
              </w:rPr>
              <w:fldChar w:fldCharType="separate"/>
            </w:r>
            <w:r>
              <w:rPr>
                <w:webHidden/>
              </w:rPr>
              <w:t>11</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48" w:history="1">
            <w:r w:rsidR="00214254" w:rsidRPr="00214254">
              <w:rPr>
                <w:rStyle w:val="aa"/>
                <w:bCs/>
                <w:lang w:eastAsia="en-US"/>
              </w:rPr>
              <w:t>IV.</w:t>
            </w:r>
            <w:r w:rsidR="00214254" w:rsidRPr="00214254">
              <w:rPr>
                <w:rFonts w:eastAsiaTheme="minorEastAsia"/>
                <w:b w:val="0"/>
                <w:caps w:val="0"/>
                <w:color w:val="auto"/>
              </w:rPr>
              <w:tab/>
            </w:r>
            <w:r w:rsidR="00214254" w:rsidRPr="00214254">
              <w:rPr>
                <w:rStyle w:val="aa"/>
                <w:bCs/>
                <w:lang w:eastAsia="en-US"/>
              </w:rPr>
              <w:t>ТЕХНИЧЕСКОЕ ЗАДАНИЕ</w:t>
            </w:r>
            <w:r w:rsidR="00214254" w:rsidRPr="00214254">
              <w:rPr>
                <w:webHidden/>
              </w:rPr>
              <w:tab/>
            </w:r>
            <w:r w:rsidR="00214254" w:rsidRPr="00214254">
              <w:rPr>
                <w:webHidden/>
              </w:rPr>
              <w:fldChar w:fldCharType="begin"/>
            </w:r>
            <w:r w:rsidR="00214254" w:rsidRPr="00214254">
              <w:rPr>
                <w:webHidden/>
              </w:rPr>
              <w:instrText xml:space="preserve"> PAGEREF _Toc35614848 \h </w:instrText>
            </w:r>
            <w:r w:rsidR="00214254" w:rsidRPr="00214254">
              <w:rPr>
                <w:webHidden/>
              </w:rPr>
            </w:r>
            <w:r w:rsidR="00214254" w:rsidRPr="00214254">
              <w:rPr>
                <w:webHidden/>
              </w:rPr>
              <w:fldChar w:fldCharType="separate"/>
            </w:r>
            <w:r>
              <w:rPr>
                <w:webHidden/>
              </w:rPr>
              <w:t>25</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49" w:history="1">
            <w:r w:rsidR="00214254" w:rsidRPr="00214254">
              <w:rPr>
                <w:rStyle w:val="aa"/>
                <w:bCs/>
                <w:lang w:eastAsia="en-US"/>
              </w:rPr>
              <w:t>V.</w:t>
            </w:r>
            <w:r w:rsidR="00214254" w:rsidRPr="00214254">
              <w:rPr>
                <w:rFonts w:eastAsiaTheme="minorEastAsia"/>
                <w:b w:val="0"/>
                <w:caps w:val="0"/>
                <w:color w:val="auto"/>
              </w:rPr>
              <w:tab/>
            </w:r>
            <w:r w:rsidR="00214254" w:rsidRPr="00214254">
              <w:rPr>
                <w:rStyle w:val="aa"/>
                <w:bCs/>
                <w:lang w:eastAsia="en-US"/>
              </w:rPr>
              <w:t>ПРОЕКТ ДОГОВОРА</w:t>
            </w:r>
            <w:r w:rsidR="00214254" w:rsidRPr="00214254">
              <w:rPr>
                <w:webHidden/>
              </w:rPr>
              <w:tab/>
            </w:r>
            <w:r w:rsidR="00214254" w:rsidRPr="00214254">
              <w:rPr>
                <w:webHidden/>
              </w:rPr>
              <w:fldChar w:fldCharType="begin"/>
            </w:r>
            <w:r w:rsidR="00214254" w:rsidRPr="00214254">
              <w:rPr>
                <w:webHidden/>
              </w:rPr>
              <w:instrText xml:space="preserve"> PAGEREF _Toc35614849 \h </w:instrText>
            </w:r>
            <w:r w:rsidR="00214254" w:rsidRPr="00214254">
              <w:rPr>
                <w:webHidden/>
              </w:rPr>
            </w:r>
            <w:r w:rsidR="00214254" w:rsidRPr="00214254">
              <w:rPr>
                <w:webHidden/>
              </w:rPr>
              <w:fldChar w:fldCharType="separate"/>
            </w:r>
            <w:r>
              <w:rPr>
                <w:webHidden/>
              </w:rPr>
              <w:t>29</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50" w:history="1">
            <w:r w:rsidR="00214254" w:rsidRPr="00214254">
              <w:rPr>
                <w:rStyle w:val="aa"/>
                <w:bCs/>
                <w:lang w:eastAsia="en-US"/>
              </w:rPr>
              <w:t>VI.</w:t>
            </w:r>
            <w:r w:rsidR="00214254" w:rsidRPr="00214254">
              <w:rPr>
                <w:rFonts w:eastAsiaTheme="minorEastAsia"/>
                <w:b w:val="0"/>
                <w:caps w:val="0"/>
                <w:color w:val="auto"/>
              </w:rPr>
              <w:tab/>
            </w:r>
            <w:r w:rsidR="00214254" w:rsidRPr="00214254">
              <w:rPr>
                <w:rStyle w:val="aa"/>
                <w:bCs/>
                <w:lang w:eastAsia="en-US"/>
              </w:rPr>
              <w:t>ФОРМА ЗАЯВКИ</w:t>
            </w:r>
            <w:r w:rsidR="00214254" w:rsidRPr="00214254">
              <w:rPr>
                <w:webHidden/>
              </w:rPr>
              <w:tab/>
            </w:r>
            <w:r w:rsidR="00214254" w:rsidRPr="00214254">
              <w:rPr>
                <w:webHidden/>
              </w:rPr>
              <w:fldChar w:fldCharType="begin"/>
            </w:r>
            <w:r w:rsidR="00214254" w:rsidRPr="00214254">
              <w:rPr>
                <w:webHidden/>
              </w:rPr>
              <w:instrText xml:space="preserve"> PAGEREF _Toc35614850 \h </w:instrText>
            </w:r>
            <w:r w:rsidR="00214254" w:rsidRPr="00214254">
              <w:rPr>
                <w:webHidden/>
              </w:rPr>
            </w:r>
            <w:r w:rsidR="00214254" w:rsidRPr="00214254">
              <w:rPr>
                <w:webHidden/>
              </w:rPr>
              <w:fldChar w:fldCharType="separate"/>
            </w:r>
            <w:r>
              <w:rPr>
                <w:webHidden/>
              </w:rPr>
              <w:t>41</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51" w:history="1">
            <w:r w:rsidR="00214254" w:rsidRPr="00214254">
              <w:rPr>
                <w:rStyle w:val="aa"/>
                <w:bCs/>
                <w:lang w:eastAsia="en-US"/>
              </w:rPr>
              <w:t>VII.</w:t>
            </w:r>
            <w:r w:rsidR="00214254" w:rsidRPr="00214254">
              <w:rPr>
                <w:rFonts w:eastAsiaTheme="minorEastAsia"/>
                <w:b w:val="0"/>
                <w:caps w:val="0"/>
                <w:color w:val="auto"/>
              </w:rPr>
              <w:tab/>
            </w:r>
            <w:r w:rsidR="00214254" w:rsidRPr="00214254">
              <w:rPr>
                <w:rStyle w:val="aa"/>
                <w:bCs/>
                <w:lang w:eastAsia="en-US"/>
              </w:rPr>
              <w:t>ФОРМА ЗАЯВЛЕНИЯ НА АККРЕДИТАЦИЮ</w:t>
            </w:r>
            <w:r w:rsidR="00214254" w:rsidRPr="00214254">
              <w:rPr>
                <w:webHidden/>
              </w:rPr>
              <w:tab/>
            </w:r>
            <w:r w:rsidR="00214254" w:rsidRPr="00214254">
              <w:rPr>
                <w:webHidden/>
              </w:rPr>
              <w:fldChar w:fldCharType="begin"/>
            </w:r>
            <w:r w:rsidR="00214254" w:rsidRPr="00214254">
              <w:rPr>
                <w:webHidden/>
              </w:rPr>
              <w:instrText xml:space="preserve"> PAGEREF _Toc35614851 \h </w:instrText>
            </w:r>
            <w:r w:rsidR="00214254" w:rsidRPr="00214254">
              <w:rPr>
                <w:webHidden/>
              </w:rPr>
            </w:r>
            <w:r w:rsidR="00214254" w:rsidRPr="00214254">
              <w:rPr>
                <w:webHidden/>
              </w:rPr>
              <w:fldChar w:fldCharType="separate"/>
            </w:r>
            <w:r>
              <w:rPr>
                <w:webHidden/>
              </w:rPr>
              <w:t>77</w:t>
            </w:r>
            <w:r w:rsidR="00214254" w:rsidRPr="00214254">
              <w:rPr>
                <w:webHidden/>
              </w:rPr>
              <w:fldChar w:fldCharType="end"/>
            </w:r>
          </w:hyperlink>
        </w:p>
        <w:p w:rsidR="00214254" w:rsidRPr="00214254" w:rsidRDefault="000013CF" w:rsidP="00214254">
          <w:pPr>
            <w:pStyle w:val="13"/>
            <w:spacing w:line="360" w:lineRule="auto"/>
            <w:rPr>
              <w:rFonts w:eastAsiaTheme="minorEastAsia"/>
              <w:b w:val="0"/>
              <w:caps w:val="0"/>
              <w:color w:val="auto"/>
            </w:rPr>
          </w:pPr>
          <w:hyperlink w:anchor="_Toc35614852" w:history="1">
            <w:r w:rsidR="00214254" w:rsidRPr="00214254">
              <w:rPr>
                <w:rStyle w:val="aa"/>
                <w:bCs/>
                <w:lang w:eastAsia="en-US"/>
              </w:rPr>
              <w:t>VIII.</w:t>
            </w:r>
            <w:r w:rsidR="00214254" w:rsidRPr="00214254">
              <w:rPr>
                <w:rFonts w:eastAsiaTheme="minorEastAsia"/>
                <w:b w:val="0"/>
                <w:caps w:val="0"/>
                <w:color w:val="auto"/>
              </w:rPr>
              <w:tab/>
            </w:r>
            <w:r w:rsidR="00214254" w:rsidRPr="00214254">
              <w:rPr>
                <w:rStyle w:val="aa"/>
                <w:bCs/>
                <w:lang w:eastAsia="en-US"/>
              </w:rPr>
              <w:t>ТРЕБОВАНИЯ И ПЕРЕЧЕНЬ ДОКУМЕНТОВ ДЛЯ ПРОХОЖДЕНИЯ АККРЕДИТАЦИИ</w:t>
            </w:r>
            <w:r w:rsidR="00214254" w:rsidRPr="00214254">
              <w:rPr>
                <w:webHidden/>
              </w:rPr>
              <w:tab/>
            </w:r>
            <w:r w:rsidR="00214254" w:rsidRPr="00214254">
              <w:rPr>
                <w:webHidden/>
              </w:rPr>
              <w:fldChar w:fldCharType="begin"/>
            </w:r>
            <w:r w:rsidR="00214254" w:rsidRPr="00214254">
              <w:rPr>
                <w:webHidden/>
              </w:rPr>
              <w:instrText xml:space="preserve"> PAGEREF _Toc35614852 \h </w:instrText>
            </w:r>
            <w:r w:rsidR="00214254" w:rsidRPr="00214254">
              <w:rPr>
                <w:webHidden/>
              </w:rPr>
            </w:r>
            <w:r w:rsidR="00214254" w:rsidRPr="00214254">
              <w:rPr>
                <w:webHidden/>
              </w:rPr>
              <w:fldChar w:fldCharType="separate"/>
            </w:r>
            <w:r>
              <w:rPr>
                <w:webHidden/>
              </w:rPr>
              <w:t>84</w:t>
            </w:r>
            <w:r w:rsidR="00214254" w:rsidRPr="00214254">
              <w:rPr>
                <w:webHidden/>
              </w:rPr>
              <w:fldChar w:fldCharType="end"/>
            </w:r>
          </w:hyperlink>
        </w:p>
        <w:p w:rsidR="00214254" w:rsidRDefault="00D44CF8" w:rsidP="00214254">
          <w:pPr>
            <w:tabs>
              <w:tab w:val="left" w:pos="-567"/>
              <w:tab w:val="left" w:pos="-426"/>
              <w:tab w:val="left" w:pos="440"/>
              <w:tab w:val="right" w:leader="dot" w:pos="9356"/>
            </w:tabs>
            <w:snapToGrid w:val="0"/>
            <w:spacing w:line="360" w:lineRule="auto"/>
            <w:ind w:left="-567"/>
            <w:rPr>
              <w:b/>
              <w:caps/>
              <w:noProof/>
              <w:color w:val="000000"/>
              <w:sz w:val="28"/>
              <w:szCs w:val="28"/>
            </w:rPr>
          </w:pPr>
          <w:r w:rsidRPr="00214254">
            <w:rPr>
              <w:b/>
              <w:caps/>
              <w:noProof/>
              <w:color w:val="000000"/>
              <w:sz w:val="28"/>
              <w:szCs w:val="28"/>
            </w:rPr>
            <w:fldChar w:fldCharType="end"/>
          </w:r>
        </w:p>
        <w:p w:rsidR="00D44CF8" w:rsidRPr="003F1437" w:rsidRDefault="000013CF" w:rsidP="00214254">
          <w:pPr>
            <w:tabs>
              <w:tab w:val="left" w:pos="-567"/>
              <w:tab w:val="left" w:pos="-426"/>
              <w:tab w:val="left" w:pos="440"/>
              <w:tab w:val="right" w:leader="dot" w:pos="9356"/>
            </w:tabs>
            <w:snapToGrid w:val="0"/>
            <w:spacing w:line="360" w:lineRule="auto"/>
            <w:ind w:left="-567"/>
            <w:rPr>
              <w:b/>
              <w:caps/>
              <w:noProof/>
              <w:color w:val="000000"/>
              <w:sz w:val="28"/>
              <w:szCs w:val="28"/>
            </w:rPr>
          </w:pPr>
        </w:p>
      </w:sdtContent>
    </w:sdt>
    <w:p w:rsidR="00D44CF8" w:rsidRPr="003F1437" w:rsidRDefault="00D44CF8" w:rsidP="00214254">
      <w:pPr>
        <w:spacing w:after="200" w:line="360" w:lineRule="auto"/>
        <w:jc w:val="both"/>
        <w:rPr>
          <w:rFonts w:eastAsia="Calibri"/>
          <w:sz w:val="28"/>
          <w:szCs w:val="28"/>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4" w:name="_Toc35614835"/>
      <w:r w:rsidRPr="003F1437">
        <w:rPr>
          <w:b/>
          <w:bCs/>
          <w:sz w:val="28"/>
          <w:szCs w:val="28"/>
          <w:lang w:eastAsia="en-US"/>
        </w:rPr>
        <w:t>ТЕРМИНЫ И ОПРЕДЕЛЕНИЯ</w:t>
      </w:r>
      <w:bookmarkEnd w:id="4"/>
    </w:p>
    <w:p w:rsidR="00D44CF8" w:rsidRPr="003F1437" w:rsidRDefault="00D44CF8" w:rsidP="00D44CF8">
      <w:pPr>
        <w:spacing w:after="200" w:line="276" w:lineRule="auto"/>
        <w:rPr>
          <w:rFonts w:eastAsia="Calibri"/>
          <w:sz w:val="22"/>
          <w:szCs w:val="22"/>
          <w:lang w:eastAsia="en-US"/>
        </w:rPr>
      </w:pPr>
    </w:p>
    <w:p w:rsidR="00E812D2" w:rsidRPr="00D44CF8" w:rsidRDefault="00E812D2" w:rsidP="00E812D2">
      <w:pPr>
        <w:spacing w:line="288" w:lineRule="auto"/>
        <w:ind w:firstLine="540"/>
        <w:jc w:val="both"/>
        <w:rPr>
          <w:sz w:val="28"/>
        </w:rPr>
      </w:pPr>
      <w:bookmarkStart w:id="5" w:name="_III._ИНФОРМАЦИОННАЯ_КАРТА"/>
      <w:bookmarkEnd w:id="5"/>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E812D2" w:rsidRPr="00D44CF8" w:rsidRDefault="00E812D2" w:rsidP="00E812D2">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E812D2" w:rsidRPr="00D44CF8" w:rsidRDefault="00E812D2" w:rsidP="00E812D2">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E812D2" w:rsidRPr="00D44CF8" w:rsidRDefault="00E812D2" w:rsidP="00E812D2">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E812D2" w:rsidRPr="00D44CF8" w:rsidRDefault="00E812D2" w:rsidP="00E812D2">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E812D2" w:rsidRPr="00D44CF8" w:rsidRDefault="00E812D2" w:rsidP="00E812D2">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E812D2" w:rsidRPr="00D44CF8" w:rsidRDefault="00E812D2" w:rsidP="00E812D2">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E812D2" w:rsidRPr="00D44CF8" w:rsidRDefault="00E812D2" w:rsidP="00E812D2">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E812D2" w:rsidRPr="00D44CF8" w:rsidRDefault="00E812D2" w:rsidP="00E812D2">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E812D2" w:rsidRPr="00D44CF8" w:rsidRDefault="00E812D2" w:rsidP="00E812D2">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E812D2" w:rsidRPr="00D44CF8" w:rsidRDefault="00E812D2" w:rsidP="00E812D2">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E812D2" w:rsidRPr="00D44CF8" w:rsidRDefault="00E812D2" w:rsidP="00E812D2">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E812D2" w:rsidRPr="00D44CF8" w:rsidRDefault="00E812D2" w:rsidP="00E812D2">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E812D2" w:rsidRPr="00D44CF8" w:rsidRDefault="00E812D2" w:rsidP="00E812D2">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E812D2" w:rsidRPr="00D44CF8" w:rsidRDefault="00E812D2" w:rsidP="00E812D2">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E812D2" w:rsidRPr="00D44CF8" w:rsidRDefault="00E812D2" w:rsidP="00E812D2">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E812D2" w:rsidRPr="00D44CF8" w:rsidRDefault="00E812D2" w:rsidP="00E812D2">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E812D2" w:rsidRPr="00D44CF8" w:rsidRDefault="00E812D2" w:rsidP="00E812D2">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E812D2" w:rsidRPr="00D44CF8" w:rsidRDefault="00E812D2" w:rsidP="00E812D2">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E812D2" w:rsidRPr="00D44CF8" w:rsidRDefault="00E812D2" w:rsidP="00E812D2">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E812D2" w:rsidRPr="00D44CF8" w:rsidRDefault="00E812D2" w:rsidP="00E812D2">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E812D2" w:rsidRPr="00D44CF8" w:rsidRDefault="00E812D2" w:rsidP="00E812D2">
      <w:pPr>
        <w:spacing w:after="200" w:line="276" w:lineRule="auto"/>
        <w:rPr>
          <w:rFonts w:ascii="Calibri" w:eastAsia="Calibri" w:hAnsi="Calibri"/>
          <w:sz w:val="22"/>
          <w:szCs w:val="22"/>
          <w:lang w:eastAsia="en-US"/>
        </w:rPr>
        <w:sectPr w:rsidR="00E812D2" w:rsidRPr="00D44CF8">
          <w:pgSz w:w="11906" w:h="16838"/>
          <w:pgMar w:top="1134" w:right="850" w:bottom="1134" w:left="1701" w:header="708" w:footer="708" w:gutter="0"/>
          <w:cols w:space="708"/>
          <w:docGrid w:linePitch="360"/>
        </w:sectPr>
      </w:pPr>
    </w:p>
    <w:p w:rsidR="00E812D2" w:rsidRPr="00D44CF8" w:rsidRDefault="00E812D2" w:rsidP="00E812D2">
      <w:pPr>
        <w:keepNext/>
        <w:keepLines/>
        <w:numPr>
          <w:ilvl w:val="0"/>
          <w:numId w:val="5"/>
        </w:numPr>
        <w:spacing w:before="480" w:after="200" w:line="276" w:lineRule="auto"/>
        <w:ind w:left="0" w:firstLine="0"/>
        <w:jc w:val="center"/>
        <w:outlineLvl w:val="0"/>
        <w:rPr>
          <w:b/>
          <w:bCs/>
          <w:sz w:val="28"/>
          <w:szCs w:val="28"/>
          <w:lang w:eastAsia="en-US"/>
        </w:rPr>
      </w:pPr>
      <w:bookmarkStart w:id="6" w:name="_ОБЩИЕ_УСЛОВИЯ_ПРОВЕДЕНИЯ"/>
      <w:bookmarkStart w:id="7" w:name="_Toc35614836"/>
      <w:bookmarkEnd w:id="6"/>
      <w:r w:rsidRPr="00D44CF8">
        <w:rPr>
          <w:b/>
          <w:bCs/>
          <w:sz w:val="28"/>
          <w:szCs w:val="28"/>
          <w:lang w:eastAsia="en-US"/>
        </w:rPr>
        <w:t>ОБЩИЕ УСЛОВИЯ ПРОВЕДЕНИЯ ЗАКУПКИ</w:t>
      </w:r>
      <w:bookmarkEnd w:id="7"/>
    </w:p>
    <w:p w:rsidR="00E812D2" w:rsidRPr="00D44CF8" w:rsidRDefault="00E812D2" w:rsidP="00E812D2">
      <w:pPr>
        <w:keepNext/>
        <w:keepLines/>
        <w:numPr>
          <w:ilvl w:val="1"/>
          <w:numId w:val="5"/>
        </w:numPr>
        <w:spacing w:before="200" w:after="200" w:line="276" w:lineRule="auto"/>
        <w:outlineLvl w:val="1"/>
        <w:rPr>
          <w:b/>
          <w:bCs/>
          <w:sz w:val="28"/>
          <w:szCs w:val="28"/>
          <w:lang w:eastAsia="en-US"/>
        </w:rPr>
      </w:pPr>
      <w:bookmarkStart w:id="8" w:name="_Toc35614837"/>
      <w:r w:rsidRPr="00D44CF8">
        <w:rPr>
          <w:b/>
          <w:bCs/>
          <w:sz w:val="28"/>
          <w:szCs w:val="28"/>
          <w:lang w:eastAsia="en-US"/>
        </w:rPr>
        <w:t>Общие положения</w:t>
      </w:r>
      <w:bookmarkEnd w:id="8"/>
    </w:p>
    <w:p w:rsidR="00E812D2" w:rsidRPr="00D44CF8" w:rsidRDefault="00E812D2" w:rsidP="00E812D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9" w:name="_Toc518471987"/>
      <w:bookmarkStart w:id="10" w:name="_Toc518491473"/>
      <w:bookmarkStart w:id="11" w:name="_Toc529283813"/>
      <w:bookmarkStart w:id="12" w:name="_Toc529283878"/>
      <w:bookmarkStart w:id="13" w:name="_Toc530655415"/>
      <w:bookmarkStart w:id="14" w:name="_Toc530997680"/>
      <w:bookmarkStart w:id="15" w:name="_Toc531083035"/>
      <w:bookmarkStart w:id="16" w:name="_Toc531127066"/>
      <w:bookmarkStart w:id="17" w:name="_Toc531131225"/>
      <w:bookmarkStart w:id="18" w:name="_Toc35614662"/>
      <w:bookmarkStart w:id="19" w:name="_Toc35614838"/>
      <w:bookmarkEnd w:id="9"/>
      <w:bookmarkEnd w:id="10"/>
      <w:bookmarkEnd w:id="11"/>
      <w:bookmarkEnd w:id="12"/>
      <w:bookmarkEnd w:id="13"/>
      <w:bookmarkEnd w:id="14"/>
      <w:bookmarkEnd w:id="15"/>
      <w:bookmarkEnd w:id="16"/>
      <w:bookmarkEnd w:id="17"/>
      <w:bookmarkEnd w:id="18"/>
      <w:bookmarkEnd w:id="19"/>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20" w:name="_Toc518471988"/>
      <w:bookmarkStart w:id="21" w:name="_Toc518491474"/>
      <w:bookmarkStart w:id="22" w:name="_Toc529283814"/>
      <w:bookmarkStart w:id="23" w:name="_Toc529283879"/>
      <w:bookmarkStart w:id="24" w:name="_Toc530655416"/>
      <w:bookmarkStart w:id="25" w:name="_Toc530997681"/>
      <w:bookmarkStart w:id="26" w:name="_Toc531083036"/>
      <w:bookmarkStart w:id="27" w:name="_Toc531127067"/>
      <w:bookmarkStart w:id="28" w:name="_Toc531131226"/>
      <w:bookmarkStart w:id="29" w:name="_Toc35614663"/>
      <w:bookmarkStart w:id="30" w:name="_Toc35614839"/>
      <w:bookmarkEnd w:id="20"/>
      <w:bookmarkEnd w:id="21"/>
      <w:bookmarkEnd w:id="22"/>
      <w:bookmarkEnd w:id="23"/>
      <w:bookmarkEnd w:id="24"/>
      <w:bookmarkEnd w:id="25"/>
      <w:bookmarkEnd w:id="26"/>
      <w:bookmarkEnd w:id="27"/>
      <w:bookmarkEnd w:id="28"/>
      <w:bookmarkEnd w:id="29"/>
      <w:bookmarkEnd w:id="30"/>
    </w:p>
    <w:p w:rsidR="00E812D2" w:rsidRPr="00D44CF8" w:rsidRDefault="00E812D2" w:rsidP="00E812D2">
      <w:pPr>
        <w:keepNext/>
        <w:keepLines/>
        <w:numPr>
          <w:ilvl w:val="1"/>
          <w:numId w:val="7"/>
        </w:numPr>
        <w:spacing w:before="200" w:after="200" w:line="276" w:lineRule="auto"/>
        <w:outlineLvl w:val="1"/>
        <w:rPr>
          <w:b/>
          <w:bCs/>
          <w:vanish/>
          <w:sz w:val="28"/>
          <w:szCs w:val="28"/>
          <w:lang w:eastAsia="en-US"/>
        </w:rPr>
      </w:pPr>
      <w:bookmarkStart w:id="31" w:name="_Toc518471989"/>
      <w:bookmarkStart w:id="32" w:name="_Toc518491475"/>
      <w:bookmarkStart w:id="33" w:name="_Toc529283815"/>
      <w:bookmarkStart w:id="34" w:name="_Toc529283880"/>
      <w:bookmarkStart w:id="35" w:name="_Toc530655417"/>
      <w:bookmarkStart w:id="36" w:name="_Toc530997682"/>
      <w:bookmarkStart w:id="37" w:name="_Toc531083037"/>
      <w:bookmarkStart w:id="38" w:name="_Toc531127068"/>
      <w:bookmarkStart w:id="39" w:name="_Toc531131227"/>
      <w:bookmarkStart w:id="40" w:name="_Toc35614664"/>
      <w:bookmarkStart w:id="41" w:name="_Toc35614840"/>
      <w:bookmarkEnd w:id="31"/>
      <w:bookmarkEnd w:id="32"/>
      <w:bookmarkEnd w:id="33"/>
      <w:bookmarkEnd w:id="34"/>
      <w:bookmarkEnd w:id="35"/>
      <w:bookmarkEnd w:id="36"/>
      <w:bookmarkEnd w:id="37"/>
      <w:bookmarkEnd w:id="38"/>
      <w:bookmarkEnd w:id="39"/>
      <w:bookmarkEnd w:id="40"/>
      <w:bookmarkEnd w:id="41"/>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2" w:name="_Toc35614841"/>
      <w:r w:rsidRPr="00D44CF8">
        <w:rPr>
          <w:b/>
          <w:bCs/>
          <w:sz w:val="28"/>
          <w:szCs w:val="28"/>
          <w:lang w:eastAsia="en-US"/>
        </w:rPr>
        <w:t>Разъяснения Закупочной документации</w:t>
      </w:r>
      <w:bookmarkEnd w:id="42"/>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3" w:name="_Toc35614842"/>
      <w:r w:rsidRPr="00D44CF8">
        <w:rPr>
          <w:b/>
          <w:bCs/>
          <w:sz w:val="28"/>
          <w:szCs w:val="28"/>
          <w:lang w:eastAsia="en-US"/>
        </w:rPr>
        <w:t>Требования к Заявке</w:t>
      </w:r>
      <w:bookmarkEnd w:id="43"/>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4" w:name="_Toc35614843"/>
      <w:r w:rsidRPr="00D44CF8">
        <w:rPr>
          <w:b/>
          <w:bCs/>
          <w:sz w:val="28"/>
          <w:szCs w:val="28"/>
          <w:lang w:eastAsia="en-US"/>
        </w:rPr>
        <w:t>Рассмотрение и оценка Заявок</w:t>
      </w:r>
      <w:bookmarkEnd w:id="44"/>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5" w:name="_Toc35614844"/>
      <w:r w:rsidRPr="00D44CF8">
        <w:rPr>
          <w:b/>
          <w:bCs/>
          <w:sz w:val="28"/>
          <w:szCs w:val="28"/>
          <w:lang w:eastAsia="en-US"/>
        </w:rPr>
        <w:t>Изменение и отзыв Заявок</w:t>
      </w:r>
      <w:bookmarkEnd w:id="45"/>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6" w:name="_Toc35614845"/>
      <w:r w:rsidRPr="00D44CF8">
        <w:rPr>
          <w:b/>
          <w:bCs/>
          <w:sz w:val="28"/>
          <w:szCs w:val="28"/>
          <w:lang w:eastAsia="en-US"/>
        </w:rPr>
        <w:t>Порядок применения антидемпинговых мер</w:t>
      </w:r>
      <w:bookmarkEnd w:id="46"/>
    </w:p>
    <w:p w:rsidR="00E812D2" w:rsidRPr="00D97A44" w:rsidRDefault="00E812D2" w:rsidP="00E812D2">
      <w:pPr>
        <w:numPr>
          <w:ilvl w:val="2"/>
          <w:numId w:val="7"/>
        </w:numPr>
        <w:spacing w:after="200" w:line="276" w:lineRule="auto"/>
        <w:ind w:left="0" w:firstLine="567"/>
        <w:contextualSpacing/>
        <w:jc w:val="both"/>
        <w:rPr>
          <w:rFonts w:eastAsia="Calibri"/>
          <w:sz w:val="28"/>
          <w:szCs w:val="28"/>
          <w:lang w:eastAsia="en-US"/>
        </w:rPr>
      </w:pPr>
      <w:bookmarkStart w:id="47"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47"/>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CF5BFA">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48" w:name="_Toc517948088"/>
      <w:bookmarkStart w:id="49" w:name="_Toc517954872"/>
      <w:bookmarkStart w:id="50" w:name="_Toc517969449"/>
      <w:bookmarkStart w:id="51" w:name="_Toc518035487"/>
      <w:bookmarkStart w:id="52" w:name="_Toc518048141"/>
      <w:bookmarkStart w:id="53" w:name="_Toc518377067"/>
      <w:bookmarkStart w:id="54" w:name="_Toc518395795"/>
      <w:bookmarkStart w:id="55" w:name="_Toc518398410"/>
      <w:bookmarkStart w:id="56" w:name="_Toc520222652"/>
      <w:bookmarkStart w:id="57" w:name="_Toc520314389"/>
      <w:bookmarkStart w:id="58" w:name="_Toc520319321"/>
      <w:bookmarkStart w:id="59" w:name="_Toc520577467"/>
      <w:bookmarkStart w:id="60" w:name="_Toc517948089"/>
      <w:bookmarkStart w:id="61" w:name="_Toc517954873"/>
      <w:bookmarkStart w:id="62" w:name="_Toc517969450"/>
      <w:bookmarkStart w:id="63" w:name="_Toc518035488"/>
      <w:bookmarkStart w:id="64" w:name="_Toc518048142"/>
      <w:bookmarkStart w:id="65" w:name="_Toc518377068"/>
      <w:bookmarkStart w:id="66" w:name="_Toc518395796"/>
      <w:bookmarkStart w:id="67" w:name="_Toc518398411"/>
      <w:bookmarkStart w:id="68" w:name="_Toc520222653"/>
      <w:bookmarkStart w:id="69" w:name="_Toc520314390"/>
      <w:bookmarkStart w:id="70" w:name="_Toc520319322"/>
      <w:bookmarkStart w:id="71" w:name="_Toc520577468"/>
      <w:bookmarkStart w:id="72" w:name="_Toc517948094"/>
      <w:bookmarkStart w:id="73" w:name="_Toc517954878"/>
      <w:bookmarkStart w:id="74" w:name="_Toc517969455"/>
      <w:bookmarkStart w:id="75" w:name="_Toc518035493"/>
      <w:bookmarkStart w:id="76" w:name="_Toc518048147"/>
      <w:bookmarkStart w:id="77" w:name="_Toc518377073"/>
      <w:bookmarkStart w:id="78" w:name="_Toc518395801"/>
      <w:bookmarkStart w:id="79" w:name="_Toc518398416"/>
      <w:bookmarkStart w:id="80" w:name="_Toc520222658"/>
      <w:bookmarkStart w:id="81" w:name="_Toc520314395"/>
      <w:bookmarkStart w:id="82" w:name="_Toc520319327"/>
      <w:bookmarkStart w:id="83" w:name="_Toc520577473"/>
      <w:bookmarkStart w:id="84" w:name="_Toc517948099"/>
      <w:bookmarkStart w:id="85" w:name="_Toc517954883"/>
      <w:bookmarkStart w:id="86" w:name="_Toc517969460"/>
      <w:bookmarkStart w:id="87" w:name="_Toc518035498"/>
      <w:bookmarkStart w:id="88" w:name="_Toc518048152"/>
      <w:bookmarkStart w:id="89" w:name="_Toc518377078"/>
      <w:bookmarkStart w:id="90" w:name="_Toc518395806"/>
      <w:bookmarkStart w:id="91" w:name="_Toc518398421"/>
      <w:bookmarkStart w:id="92" w:name="_Toc520222663"/>
      <w:bookmarkStart w:id="93" w:name="_Toc520314400"/>
      <w:bookmarkStart w:id="94" w:name="_Toc520319332"/>
      <w:bookmarkStart w:id="95" w:name="_Toc520577478"/>
      <w:bookmarkStart w:id="96" w:name="_ВНУТРЕННИЙ_КАТАЛОГ_ПРОДУКЦИИ"/>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eastAsia="Calibri"/>
          <w:sz w:val="28"/>
          <w:szCs w:val="28"/>
          <w:lang w:eastAsia="en-US"/>
        </w:rPr>
        <w:t>влечет за собой отклонение Заявки соответствующего Участника закупки.</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97" w:name="_Toc35614846"/>
      <w:r w:rsidRPr="00D44CF8">
        <w:rPr>
          <w:b/>
          <w:bCs/>
          <w:sz w:val="28"/>
          <w:szCs w:val="28"/>
          <w:lang w:eastAsia="en-US"/>
        </w:rPr>
        <w:t>Заключение договора</w:t>
      </w:r>
      <w:bookmarkEnd w:id="97"/>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E812D2" w:rsidRPr="00D44CF8" w:rsidRDefault="00E812D2" w:rsidP="00E812D2">
      <w:pPr>
        <w:numPr>
          <w:ilvl w:val="0"/>
          <w:numId w:val="7"/>
        </w:numPr>
        <w:spacing w:after="200" w:line="276" w:lineRule="auto"/>
        <w:contextualSpacing/>
        <w:rPr>
          <w:rFonts w:eastAsia="Calibri"/>
          <w:sz w:val="28"/>
          <w:szCs w:val="28"/>
          <w:lang w:eastAsia="en-US"/>
        </w:rPr>
        <w:sectPr w:rsidR="00E812D2" w:rsidRPr="00D44CF8">
          <w:pgSz w:w="11906" w:h="16838"/>
          <w:pgMar w:top="1134" w:right="850" w:bottom="1134" w:left="1701" w:header="708" w:footer="708" w:gutter="0"/>
          <w:cols w:space="708"/>
          <w:docGrid w:linePitch="360"/>
        </w:sectPr>
      </w:pPr>
    </w:p>
    <w:p w:rsidR="00D44CF8" w:rsidRPr="003F1437" w:rsidRDefault="00D44CF8" w:rsidP="00A526CF">
      <w:pPr>
        <w:keepNext/>
        <w:keepLines/>
        <w:spacing w:before="480" w:after="200" w:line="276" w:lineRule="auto"/>
        <w:jc w:val="center"/>
        <w:outlineLvl w:val="0"/>
        <w:rPr>
          <w:b/>
          <w:bCs/>
          <w:sz w:val="28"/>
          <w:szCs w:val="28"/>
          <w:lang w:eastAsia="en-US"/>
        </w:rPr>
      </w:pPr>
      <w:bookmarkStart w:id="98" w:name="_Toc35614847"/>
      <w:r w:rsidRPr="003F1437">
        <w:rPr>
          <w:b/>
          <w:bCs/>
          <w:sz w:val="28"/>
          <w:szCs w:val="28"/>
          <w:lang w:eastAsia="en-US"/>
        </w:rPr>
        <w:t>III.</w:t>
      </w:r>
      <w:r w:rsidRPr="003F1437">
        <w:rPr>
          <w:b/>
          <w:bCs/>
          <w:sz w:val="28"/>
          <w:szCs w:val="28"/>
          <w:lang w:eastAsia="en-US"/>
        </w:rPr>
        <w:tab/>
        <w:t>ИНФОРМАЦИОННАЯ КАРТА ЗАКУПКИ</w:t>
      </w:r>
      <w:bookmarkEnd w:id="98"/>
    </w:p>
    <w:p w:rsidR="00D44CF8" w:rsidRPr="003F1437" w:rsidRDefault="00D44CF8" w:rsidP="00D44CF8">
      <w:pPr>
        <w:spacing w:after="200" w:line="276" w:lineRule="auto"/>
        <w:jc w:val="both"/>
        <w:rPr>
          <w:rFonts w:eastAsia="Calibri"/>
          <w:sz w:val="28"/>
          <w:szCs w:val="28"/>
          <w:lang w:eastAsia="en-US"/>
        </w:rPr>
      </w:pPr>
      <w:r w:rsidRPr="003F1437">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F1437">
          <w:rPr>
            <w:rFonts w:eastAsia="Calibri"/>
            <w:color w:val="0000FF"/>
            <w:sz w:val="28"/>
            <w:szCs w:val="28"/>
            <w:u w:val="single"/>
            <w:lang w:val="en-US" w:eastAsia="en-US"/>
          </w:rPr>
          <w:t>II</w:t>
        </w:r>
        <w:r w:rsidRPr="003F1437">
          <w:rPr>
            <w:rFonts w:eastAsia="Calibri"/>
            <w:color w:val="0000FF"/>
            <w:sz w:val="28"/>
            <w:szCs w:val="28"/>
            <w:u w:val="single"/>
            <w:lang w:eastAsia="en-US"/>
          </w:rPr>
          <w:t xml:space="preserve"> ОБЩИЕ УСЛОВИЯ ПРОВЕДЕНИЯ ЗАКУПКИ</w:t>
        </w:r>
      </w:hyperlink>
      <w:r w:rsidRPr="003F1437">
        <w:rPr>
          <w:rFonts w:eastAsia="Calibri"/>
          <w:sz w:val="28"/>
          <w:szCs w:val="28"/>
          <w:lang w:eastAsia="en-US"/>
        </w:rPr>
        <w:t xml:space="preserve"> Закупочной документации. </w:t>
      </w:r>
    </w:p>
    <w:tbl>
      <w:tblPr>
        <w:tblStyle w:val="15"/>
        <w:tblW w:w="9576" w:type="dxa"/>
        <w:tblInd w:w="-5" w:type="dxa"/>
        <w:tblLayout w:type="fixed"/>
        <w:tblLook w:val="04A0" w:firstRow="1" w:lastRow="0" w:firstColumn="1" w:lastColumn="0" w:noHBand="0" w:noVBand="1"/>
      </w:tblPr>
      <w:tblGrid>
        <w:gridCol w:w="709"/>
        <w:gridCol w:w="8867"/>
      </w:tblGrid>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Информация о Заказчике</w:t>
            </w:r>
          </w:p>
        </w:tc>
      </w:tr>
      <w:tr w:rsidR="00D44CF8" w:rsidRPr="003F1437" w:rsidTr="00F80E11">
        <w:trPr>
          <w:trHeight w:val="2016"/>
        </w:trPr>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Место нахождения:</w:t>
            </w:r>
            <w:r w:rsidRPr="003F1437">
              <w:rPr>
                <w:rFonts w:ascii="Times New Roman" w:hAnsi="Times New Roman"/>
                <w:lang w:eastAsia="ru-RU"/>
              </w:rPr>
              <w:t xml:space="preserve"> 121099, г. Москва, ул. Новый Арбат, д. 36</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Почтовый адрес:</w:t>
            </w:r>
            <w:r w:rsidRPr="003F1437">
              <w:rPr>
                <w:rFonts w:ascii="Times New Roman" w:hAnsi="Times New Roman"/>
                <w:lang w:eastAsia="ru-RU"/>
              </w:rPr>
              <w:t xml:space="preserve"> 121099, г. Москва, ул. Новый Арбат, д. 36 </w:t>
            </w:r>
          </w:p>
          <w:p w:rsidR="00D44CF8" w:rsidRPr="003F1437" w:rsidRDefault="00D44CF8" w:rsidP="00D44CF8">
            <w:pPr>
              <w:rPr>
                <w:rFonts w:ascii="Times New Roman" w:hAnsi="Times New Roman"/>
                <w:color w:val="808080"/>
                <w:lang w:eastAsia="ru-RU"/>
              </w:rPr>
            </w:pPr>
            <w:r w:rsidRPr="003F1437">
              <w:rPr>
                <w:rFonts w:ascii="Times New Roman" w:hAnsi="Times New Roman"/>
                <w:b/>
                <w:bCs/>
                <w:lang w:eastAsia="ru-RU"/>
              </w:rPr>
              <w:t>Контактный телефон:</w:t>
            </w:r>
            <w:r w:rsidRPr="003F1437">
              <w:rPr>
                <w:rFonts w:ascii="Times New Roman" w:hAnsi="Times New Roman"/>
                <w:lang w:eastAsia="ru-RU"/>
              </w:rPr>
              <w:t xml:space="preserve"> </w:t>
            </w:r>
            <w:r w:rsidR="00EF6CF7" w:rsidRPr="003F1437">
              <w:rPr>
                <w:rFonts w:ascii="Times New Roman" w:hAnsi="Times New Roman"/>
                <w:lang w:eastAsia="ru-RU"/>
              </w:rPr>
              <w:t>+</w:t>
            </w:r>
            <w:bookmarkStart w:id="99" w:name="OLE_LINK56"/>
            <w:r w:rsidR="00EF6CF7" w:rsidRPr="003F1437">
              <w:rPr>
                <w:rFonts w:ascii="Times New Roman" w:hAnsi="Times New Roman"/>
                <w:lang w:eastAsia="ru-RU"/>
              </w:rPr>
              <w:t>7 (926)</w:t>
            </w:r>
            <w:r w:rsidR="00EF1D69" w:rsidRPr="003F1437">
              <w:rPr>
                <w:rFonts w:ascii="Times New Roman" w:hAnsi="Times New Roman"/>
                <w:lang w:eastAsia="ru-RU"/>
              </w:rPr>
              <w:t xml:space="preserve"> </w:t>
            </w:r>
            <w:r w:rsidR="00EF6CF7" w:rsidRPr="003F1437">
              <w:rPr>
                <w:rFonts w:ascii="Times New Roman" w:hAnsi="Times New Roman"/>
                <w:lang w:eastAsia="ru-RU"/>
              </w:rPr>
              <w:t>440-15-21</w:t>
            </w:r>
            <w:bookmarkEnd w:id="99"/>
          </w:p>
          <w:p w:rsidR="00D44CF8" w:rsidRPr="003F1437" w:rsidRDefault="00D44CF8" w:rsidP="00D44CF8">
            <w:pPr>
              <w:rPr>
                <w:rFonts w:ascii="Times New Roman" w:hAnsi="Times New Roman"/>
                <w:b/>
                <w:bCs/>
                <w:lang w:eastAsia="ru-RU"/>
              </w:rPr>
            </w:pPr>
            <w:r w:rsidRPr="003F1437">
              <w:rPr>
                <w:rFonts w:ascii="Times New Roman" w:hAnsi="Times New Roman"/>
                <w:b/>
                <w:bCs/>
                <w:lang w:eastAsia="ru-RU"/>
              </w:rPr>
              <w:t xml:space="preserve">Адрес электронной почты: </w:t>
            </w:r>
            <w:hyperlink r:id="rId11" w:history="1">
              <w:r w:rsidR="00EF6CF7" w:rsidRPr="003F1437">
                <w:rPr>
                  <w:rStyle w:val="aa"/>
                  <w:rFonts w:ascii="Times New Roman" w:hAnsi="Times New Roman"/>
                  <w:bCs/>
                  <w:lang w:val="en-US"/>
                </w:rPr>
                <w:t>os</w:t>
              </w:r>
              <w:r w:rsidR="00EF6CF7" w:rsidRPr="003F1437">
                <w:rPr>
                  <w:rStyle w:val="aa"/>
                  <w:rFonts w:ascii="Times New Roman" w:hAnsi="Times New Roman"/>
                  <w:bCs/>
                </w:rPr>
                <w:t>.</w:t>
              </w:r>
              <w:r w:rsidR="00EF6CF7" w:rsidRPr="003F1437">
                <w:rPr>
                  <w:rStyle w:val="aa"/>
                  <w:rFonts w:ascii="Times New Roman" w:hAnsi="Times New Roman"/>
                  <w:bCs/>
                  <w:lang w:val="en-US"/>
                </w:rPr>
                <w:t>uvarova</w:t>
              </w:r>
              <w:r w:rsidR="00EF6CF7" w:rsidRPr="003F1437">
                <w:rPr>
                  <w:rStyle w:val="aa"/>
                  <w:rFonts w:ascii="Times New Roman" w:hAnsi="Times New Roman"/>
                  <w:bCs/>
                </w:rPr>
                <w:t>@</w:t>
              </w:r>
              <w:r w:rsidR="00EF6CF7" w:rsidRPr="003F1437">
                <w:rPr>
                  <w:rStyle w:val="aa"/>
                  <w:rFonts w:ascii="Times New Roman" w:hAnsi="Times New Roman"/>
                  <w:bCs/>
                  <w:lang w:val="en-US"/>
                </w:rPr>
                <w:t>asi</w:t>
              </w:r>
              <w:r w:rsidR="00EF6CF7" w:rsidRPr="003F1437">
                <w:rPr>
                  <w:rStyle w:val="aa"/>
                  <w:rFonts w:ascii="Times New Roman" w:hAnsi="Times New Roman"/>
                  <w:bCs/>
                </w:rPr>
                <w:t>.</w:t>
              </w:r>
              <w:r w:rsidR="00EF6CF7" w:rsidRPr="003F1437">
                <w:rPr>
                  <w:rStyle w:val="aa"/>
                  <w:rFonts w:ascii="Times New Roman" w:hAnsi="Times New Roman"/>
                  <w:bCs/>
                  <w:lang w:val="en-US"/>
                </w:rPr>
                <w:t>ru</w:t>
              </w:r>
            </w:hyperlink>
            <w:r w:rsidR="00EF6CF7" w:rsidRPr="003F1437">
              <w:rPr>
                <w:rFonts w:ascii="Times New Roman" w:hAnsi="Times New Roman"/>
                <w:b/>
                <w:bCs/>
                <w:lang w:eastAsia="ru-RU"/>
              </w:rPr>
              <w:t xml:space="preserve"> </w:t>
            </w:r>
          </w:p>
          <w:p w:rsidR="00D44CF8" w:rsidRPr="003F1437" w:rsidRDefault="00D44CF8" w:rsidP="00EF6CF7">
            <w:pPr>
              <w:jc w:val="both"/>
              <w:rPr>
                <w:rFonts w:ascii="Times New Roman" w:hAnsi="Times New Roman"/>
              </w:rPr>
            </w:pPr>
            <w:r w:rsidRPr="003F1437">
              <w:rPr>
                <w:rFonts w:ascii="Times New Roman" w:hAnsi="Times New Roman"/>
                <w:b/>
                <w:bCs/>
                <w:lang w:eastAsia="ru-RU"/>
              </w:rPr>
              <w:t xml:space="preserve">Контактное лицо: </w:t>
            </w:r>
            <w:r w:rsidR="00EF6CF7" w:rsidRPr="003F1437">
              <w:rPr>
                <w:rFonts w:ascii="Times New Roman" w:hAnsi="Times New Roman"/>
                <w:lang w:eastAsia="ru-RU"/>
              </w:rPr>
              <w:t>Уварова Ольга Сергеевна</w:t>
            </w:r>
            <w:r w:rsidRPr="003F1437">
              <w:rPr>
                <w:rFonts w:ascii="Times New Roman" w:hAnsi="Times New Roman"/>
                <w:bCs/>
                <w:i/>
                <w:color w:val="808080"/>
                <w:highlight w:val="yellow"/>
                <w:lang w:eastAsia="ru-RU"/>
              </w:rPr>
              <w:t xml:space="preserve">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3.2.</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Способ и форма Закупки, количество лотов, дополнительные элементы Закупочной процедуры</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shd w:val="clear" w:color="auto" w:fill="auto"/>
          </w:tcPr>
          <w:p w:rsidR="00EF6CF7" w:rsidRPr="003F1437" w:rsidRDefault="00D44CF8" w:rsidP="00D44CF8">
            <w:pPr>
              <w:jc w:val="both"/>
              <w:rPr>
                <w:rFonts w:ascii="Times New Roman" w:hAnsi="Times New Roman"/>
              </w:rPr>
            </w:pPr>
            <w:r w:rsidRPr="003F1437">
              <w:rPr>
                <w:rFonts w:ascii="Times New Roman" w:hAnsi="Times New Roman"/>
              </w:rPr>
              <w:t xml:space="preserve">Способ Закупки: Запрос предложений </w:t>
            </w:r>
          </w:p>
          <w:p w:rsidR="00D44CF8" w:rsidRPr="003F1437" w:rsidRDefault="00D44CF8" w:rsidP="00D44CF8">
            <w:pPr>
              <w:jc w:val="both"/>
              <w:rPr>
                <w:rFonts w:ascii="Times New Roman" w:hAnsi="Times New Roman"/>
              </w:rPr>
            </w:pPr>
            <w:r w:rsidRPr="003F1437">
              <w:rPr>
                <w:rFonts w:ascii="Times New Roman" w:hAnsi="Times New Roman"/>
              </w:rPr>
              <w:t>Форма Закупки:</w:t>
            </w:r>
          </w:p>
          <w:p w:rsidR="00D44CF8" w:rsidRPr="003F1437" w:rsidRDefault="00D44CF8" w:rsidP="0070242D">
            <w:pPr>
              <w:pStyle w:val="af8"/>
              <w:numPr>
                <w:ilvl w:val="0"/>
                <w:numId w:val="36"/>
              </w:numPr>
              <w:jc w:val="both"/>
              <w:rPr>
                <w:rFonts w:ascii="Times New Roman" w:hAnsi="Times New Roman"/>
              </w:rPr>
            </w:pPr>
            <w:r w:rsidRPr="003F1437">
              <w:rPr>
                <w:rFonts w:ascii="Times New Roman" w:hAnsi="Times New Roman"/>
              </w:rPr>
              <w:t xml:space="preserve">открытая; </w:t>
            </w:r>
          </w:p>
          <w:p w:rsidR="00EF6CF7" w:rsidRPr="00E0229C" w:rsidRDefault="0034298B" w:rsidP="0070242D">
            <w:pPr>
              <w:pStyle w:val="af8"/>
              <w:numPr>
                <w:ilvl w:val="0"/>
                <w:numId w:val="36"/>
              </w:numPr>
              <w:jc w:val="both"/>
              <w:rPr>
                <w:rFonts w:ascii="Times New Roman" w:hAnsi="Times New Roman"/>
              </w:rPr>
            </w:pPr>
            <w:r w:rsidRPr="00E0229C">
              <w:rPr>
                <w:rFonts w:ascii="Times New Roman" w:hAnsi="Times New Roman"/>
              </w:rPr>
              <w:t>в электронной форме</w:t>
            </w:r>
            <w:r w:rsidRPr="00E0229C">
              <w:rPr>
                <w:rFonts w:ascii="Times New Roman" w:hAnsi="Times New Roman"/>
                <w:lang w:val="en-US"/>
              </w:rPr>
              <w:t>;</w:t>
            </w:r>
          </w:p>
          <w:p w:rsidR="00D44CF8" w:rsidRPr="003F1437" w:rsidRDefault="00421F6B" w:rsidP="0070242D">
            <w:pPr>
              <w:pStyle w:val="af8"/>
              <w:numPr>
                <w:ilvl w:val="0"/>
                <w:numId w:val="36"/>
              </w:numPr>
              <w:jc w:val="both"/>
              <w:rPr>
                <w:rFonts w:ascii="Times New Roman" w:hAnsi="Times New Roman"/>
              </w:rPr>
            </w:pPr>
            <w:r w:rsidRPr="003F1437">
              <w:rPr>
                <w:rFonts w:ascii="Times New Roman" w:hAnsi="Times New Roman"/>
              </w:rPr>
              <w:t>к</w:t>
            </w:r>
            <w:r w:rsidR="00D44CF8" w:rsidRPr="003F1437">
              <w:rPr>
                <w:rFonts w:ascii="Times New Roman" w:hAnsi="Times New Roman"/>
              </w:rPr>
              <w:t xml:space="preserve">оличество лотов в Закупке: </w:t>
            </w:r>
            <w:r w:rsidR="002368AA">
              <w:rPr>
                <w:rFonts w:ascii="Times New Roman" w:hAnsi="Times New Roman"/>
              </w:rPr>
              <w:t>3 (Три)</w:t>
            </w:r>
          </w:p>
          <w:p w:rsidR="00D44CF8" w:rsidRPr="003F1437" w:rsidRDefault="00D44CF8" w:rsidP="00D44CF8">
            <w:pPr>
              <w:jc w:val="both"/>
              <w:rPr>
                <w:rFonts w:ascii="Times New Roman" w:hAnsi="Times New Roman"/>
              </w:rPr>
            </w:pPr>
            <w:r w:rsidRPr="003F1437">
              <w:rPr>
                <w:rFonts w:ascii="Times New Roman" w:hAnsi="Times New Roman"/>
              </w:rPr>
              <w:t>Дополнительные элементы Закупочной процедуры:</w:t>
            </w:r>
          </w:p>
          <w:p w:rsidR="00D44CF8" w:rsidRPr="003F1437" w:rsidRDefault="00D44CF8" w:rsidP="0070242D">
            <w:pPr>
              <w:pStyle w:val="af8"/>
              <w:numPr>
                <w:ilvl w:val="0"/>
                <w:numId w:val="37"/>
              </w:numPr>
              <w:jc w:val="both"/>
              <w:rPr>
                <w:rFonts w:ascii="Times New Roman" w:hAnsi="Times New Roman"/>
              </w:rPr>
            </w:pPr>
            <w:r w:rsidRPr="003F1437">
              <w:rPr>
                <w:rFonts w:ascii="Times New Roman" w:hAnsi="Times New Roman"/>
              </w:rPr>
              <w:t>с возможностью проведения переговоров;</w:t>
            </w:r>
          </w:p>
          <w:p w:rsidR="00E812D2" w:rsidRPr="00C24A07" w:rsidRDefault="00E0229C" w:rsidP="0070242D">
            <w:pPr>
              <w:pStyle w:val="af8"/>
              <w:numPr>
                <w:ilvl w:val="0"/>
                <w:numId w:val="37"/>
              </w:numPr>
              <w:jc w:val="both"/>
              <w:rPr>
                <w:rFonts w:ascii="Times New Roman" w:hAnsi="Times New Roman"/>
              </w:rPr>
            </w:pPr>
            <w:r>
              <w:rPr>
                <w:rFonts w:ascii="Times New Roman" w:hAnsi="Times New Roman"/>
              </w:rPr>
              <w:t>с возможностью проведения п</w:t>
            </w:r>
            <w:r w:rsidR="00E812D2" w:rsidRPr="00E812D2">
              <w:rPr>
                <w:rFonts w:ascii="Times New Roman" w:hAnsi="Times New Roman"/>
              </w:rPr>
              <w:t>ереторжки.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3.3.</w:t>
            </w:r>
          </w:p>
        </w:tc>
        <w:tc>
          <w:tcPr>
            <w:tcW w:w="8867" w:type="dxa"/>
            <w:shd w:val="clear" w:color="auto" w:fill="A6A6A6" w:themeFill="background1" w:themeFillShade="A6"/>
          </w:tcPr>
          <w:p w:rsidR="00D44CF8" w:rsidRPr="003F1437" w:rsidRDefault="00D44CF8" w:rsidP="00D44CF8">
            <w:pPr>
              <w:jc w:val="both"/>
              <w:rPr>
                <w:rFonts w:ascii="Times New Roman" w:hAnsi="Times New Roman"/>
              </w:rPr>
            </w:pPr>
            <w:r w:rsidRPr="003F1437">
              <w:rPr>
                <w:rFonts w:ascii="Times New Roman" w:hAnsi="Times New Roman"/>
                <w:b/>
                <w:bCs/>
              </w:rPr>
              <w:t>Предмет договора</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Default="004D4536" w:rsidP="0031743F">
            <w:pPr>
              <w:jc w:val="both"/>
              <w:rPr>
                <w:rFonts w:ascii="Times New Roman" w:eastAsia="Times New Roman" w:hAnsi="Times New Roman"/>
                <w:b/>
                <w:sz w:val="28"/>
                <w:szCs w:val="28"/>
              </w:rPr>
            </w:pPr>
            <w:r w:rsidRPr="004D4536">
              <w:rPr>
                <w:rFonts w:ascii="Times New Roman" w:hAnsi="Times New Roman"/>
              </w:rPr>
              <w:t>Оказание комплекса услуг по размещению информации в СМИ в 2020 г.:</w:t>
            </w:r>
          </w:p>
          <w:p w:rsidR="004D4536" w:rsidRPr="00E0229C" w:rsidRDefault="00E0229C" w:rsidP="004D4536">
            <w:pPr>
              <w:jc w:val="both"/>
              <w:rPr>
                <w:rFonts w:ascii="Times New Roman" w:hAnsi="Times New Roman"/>
              </w:rPr>
            </w:pPr>
            <w:r w:rsidRPr="00E0229C">
              <w:rPr>
                <w:rFonts w:ascii="Times New Roman" w:hAnsi="Times New Roman"/>
              </w:rPr>
              <w:t>Л</w:t>
            </w:r>
            <w:r>
              <w:rPr>
                <w:rFonts w:ascii="Times New Roman" w:hAnsi="Times New Roman"/>
              </w:rPr>
              <w:t>от № </w:t>
            </w:r>
            <w:r w:rsidRPr="00E0229C">
              <w:rPr>
                <w:rFonts w:ascii="Times New Roman" w:hAnsi="Times New Roman"/>
              </w:rPr>
              <w:t>1:</w:t>
            </w:r>
            <w:r w:rsidR="004D4536" w:rsidRPr="00E0229C">
              <w:rPr>
                <w:rFonts w:ascii="Times New Roman" w:hAnsi="Times New Roman"/>
              </w:rPr>
              <w:t xml:space="preserve"> Комплекс услуг по размещению информационных материалов </w:t>
            </w:r>
            <w:r w:rsidRPr="00E0229C">
              <w:rPr>
                <w:rFonts w:ascii="Times New Roman" w:hAnsi="Times New Roman"/>
              </w:rPr>
              <w:t>в федеральные печатные СМИ</w:t>
            </w:r>
            <w:r>
              <w:rPr>
                <w:rFonts w:ascii="Times New Roman" w:hAnsi="Times New Roman"/>
              </w:rPr>
              <w:t xml:space="preserve"> (газета) общественно</w:t>
            </w:r>
            <w:r w:rsidR="004D4536" w:rsidRPr="00E0229C">
              <w:rPr>
                <w:rFonts w:ascii="Times New Roman" w:hAnsi="Times New Roman"/>
              </w:rPr>
              <w:t>-политической направленности.</w:t>
            </w:r>
          </w:p>
          <w:p w:rsidR="004D4536" w:rsidRPr="00E0229C" w:rsidRDefault="004D4536" w:rsidP="004D4536">
            <w:pPr>
              <w:jc w:val="both"/>
              <w:rPr>
                <w:rFonts w:ascii="Times New Roman" w:hAnsi="Times New Roman"/>
              </w:rPr>
            </w:pPr>
            <w:r w:rsidRPr="00E0229C">
              <w:rPr>
                <w:rFonts w:ascii="Times New Roman" w:hAnsi="Times New Roman"/>
              </w:rPr>
              <w:t>Л</w:t>
            </w:r>
            <w:r w:rsidR="00E0229C">
              <w:rPr>
                <w:rFonts w:ascii="Times New Roman" w:hAnsi="Times New Roman"/>
              </w:rPr>
              <w:t>от № </w:t>
            </w:r>
            <w:r w:rsidRPr="00E0229C">
              <w:rPr>
                <w:rFonts w:ascii="Times New Roman" w:hAnsi="Times New Roman"/>
              </w:rPr>
              <w:t>2: Размещение информационных материалов в эфире радиостанции, создание и размещение информационных материалов на сайте.</w:t>
            </w:r>
          </w:p>
          <w:p w:rsidR="004D4536" w:rsidRPr="00C24A07" w:rsidRDefault="00E0229C" w:rsidP="00644482">
            <w:pPr>
              <w:jc w:val="both"/>
              <w:rPr>
                <w:rFonts w:ascii="Times New Roman" w:hAnsi="Times New Roman"/>
              </w:rPr>
            </w:pPr>
            <w:r>
              <w:rPr>
                <w:rFonts w:ascii="Times New Roman" w:hAnsi="Times New Roman"/>
              </w:rPr>
              <w:t>Лот № </w:t>
            </w:r>
            <w:r w:rsidR="004D4536" w:rsidRPr="00E0229C">
              <w:rPr>
                <w:rFonts w:ascii="Times New Roman" w:hAnsi="Times New Roman"/>
              </w:rPr>
              <w:t xml:space="preserve">3: </w:t>
            </w:r>
            <w:r w:rsidR="005D7AA5">
              <w:rPr>
                <w:rFonts w:ascii="Times New Roman" w:hAnsi="Times New Roman"/>
              </w:rPr>
              <w:t>Создание и размещение информационных материалов на сайте федерального общественно-политического или делового телеканала с правом размещения в эфире телеканала.</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3.4.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Требования к Участникам закупки </w:t>
            </w:r>
          </w:p>
        </w:tc>
      </w:tr>
      <w:tr w:rsidR="00D44CF8" w:rsidRPr="003F1437" w:rsidTr="00F80E11">
        <w:tc>
          <w:tcPr>
            <w:tcW w:w="709" w:type="dxa"/>
          </w:tcPr>
          <w:p w:rsidR="00D44CF8" w:rsidRPr="003F1437" w:rsidRDefault="00B91DB8" w:rsidP="00D44CF8">
            <w:pPr>
              <w:jc w:val="both"/>
              <w:rPr>
                <w:rFonts w:ascii="Times New Roman" w:hAnsi="Times New Roman"/>
              </w:rPr>
            </w:pPr>
            <w:r w:rsidRPr="003F1437">
              <w:br w:type="page"/>
            </w:r>
          </w:p>
        </w:tc>
        <w:tc>
          <w:tcPr>
            <w:tcW w:w="8867" w:type="dxa"/>
          </w:tcPr>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Прохождение Аккредитации в порядке, предусмотренном подразделом 4.5 Положения.</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E0229C">
              <w:rPr>
                <w:rFonts w:ascii="Times New Roman" w:hAnsi="Times New Roman"/>
              </w:rPr>
              <w:t>не требуется.</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Default="00B91DB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 </w:t>
            </w:r>
            <w:r w:rsidR="00D44CF8" w:rsidRPr="003F1437">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Default="00F80E11" w:rsidP="00D44CF8">
            <w:pPr>
              <w:numPr>
                <w:ilvl w:val="0"/>
                <w:numId w:val="8"/>
              </w:numPr>
              <w:ind w:left="0" w:firstLine="0"/>
              <w:contextualSpacing/>
              <w:jc w:val="both"/>
              <w:rPr>
                <w:rFonts w:ascii="Times New Roman" w:hAnsi="Times New Roman"/>
              </w:rPr>
            </w:pPr>
            <w:r w:rsidRPr="0009150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FB261D" w:rsidRPr="00064F95" w:rsidRDefault="00E0229C" w:rsidP="00064F95">
            <w:pPr>
              <w:numPr>
                <w:ilvl w:val="0"/>
                <w:numId w:val="8"/>
              </w:numPr>
              <w:ind w:left="0" w:firstLine="0"/>
              <w:contextualSpacing/>
              <w:jc w:val="both"/>
              <w:rPr>
                <w:rFonts w:ascii="Times New Roman" w:hAnsi="Times New Roman"/>
                <w:shd w:val="clear" w:color="auto" w:fill="FFFFFF"/>
                <w:lang w:eastAsia="ru-RU" w:bidi="hi-IN"/>
              </w:rPr>
            </w:pPr>
            <w:r>
              <w:rPr>
                <w:rFonts w:ascii="Times New Roman" w:hAnsi="Times New Roman"/>
                <w:shd w:val="clear" w:color="auto" w:fill="FFFFFF"/>
                <w:lang w:eastAsia="ru-RU" w:bidi="hi-IN"/>
              </w:rPr>
              <w:t>Участник должен быть зарегистрирован как средство массовой информации</w:t>
            </w:r>
            <w:r w:rsidR="00064F95">
              <w:rPr>
                <w:rFonts w:ascii="Times New Roman" w:hAnsi="Times New Roman"/>
                <w:shd w:val="clear" w:color="auto" w:fill="FFFFFF"/>
                <w:lang w:eastAsia="ru-RU" w:bidi="hi-IN"/>
              </w:rPr>
              <w:t xml:space="preserve"> в соответствии с </w:t>
            </w:r>
            <w:r w:rsidR="00064F95" w:rsidRPr="00064F95">
              <w:rPr>
                <w:rFonts w:ascii="Times New Roman" w:hAnsi="Times New Roman"/>
                <w:shd w:val="clear" w:color="auto" w:fill="FFFFFF"/>
                <w:lang w:eastAsia="ru-RU" w:bidi="hi-IN"/>
              </w:rPr>
              <w:t>Закон</w:t>
            </w:r>
            <w:r w:rsidR="00064F95">
              <w:rPr>
                <w:rFonts w:ascii="Times New Roman" w:hAnsi="Times New Roman"/>
                <w:shd w:val="clear" w:color="auto" w:fill="FFFFFF"/>
                <w:lang w:eastAsia="ru-RU" w:bidi="hi-IN"/>
              </w:rPr>
              <w:t>ом РФ от 27.12.1991 №</w:t>
            </w:r>
            <w:r w:rsidR="00064F95" w:rsidRPr="00064F95">
              <w:rPr>
                <w:rFonts w:ascii="Times New Roman" w:hAnsi="Times New Roman"/>
                <w:shd w:val="clear" w:color="auto" w:fill="FFFFFF"/>
                <w:lang w:eastAsia="ru-RU" w:bidi="hi-IN"/>
              </w:rPr>
              <w:t xml:space="preserve"> 2124-1</w:t>
            </w:r>
            <w:r w:rsidR="00064F95">
              <w:rPr>
                <w:rFonts w:ascii="Times New Roman" w:hAnsi="Times New Roman"/>
                <w:shd w:val="clear" w:color="auto" w:fill="FFFFFF"/>
                <w:lang w:eastAsia="ru-RU" w:bidi="hi-IN"/>
              </w:rPr>
              <w:t xml:space="preserve"> «О средствах массовой информации».</w:t>
            </w:r>
          </w:p>
          <w:p w:rsidR="00FA56BD" w:rsidRPr="00E0229C" w:rsidRDefault="00FA56BD" w:rsidP="00FB261D">
            <w:pPr>
              <w:contextualSpacing/>
              <w:jc w:val="both"/>
              <w:rPr>
                <w:rFonts w:ascii="Times New Roman" w:hAnsi="Times New Roman"/>
              </w:rPr>
            </w:pPr>
            <w:r w:rsidRPr="00E0229C">
              <w:rPr>
                <w:rFonts w:ascii="Times New Roman" w:hAnsi="Times New Roman"/>
                <w:shd w:val="clear" w:color="auto" w:fill="FFFFFF"/>
                <w:lang w:eastAsia="ru-RU" w:bidi="hi-IN"/>
              </w:rPr>
              <w:t xml:space="preserve"> </w:t>
            </w:r>
          </w:p>
          <w:p w:rsidR="00D44CF8" w:rsidRPr="003F1437" w:rsidRDefault="00D44CF8" w:rsidP="00E0229C">
            <w:pPr>
              <w:ind w:firstLine="747"/>
              <w:contextualSpacing/>
              <w:jc w:val="both"/>
              <w:rPr>
                <w:rFonts w:ascii="Times New Roman" w:hAnsi="Times New Roman"/>
              </w:rPr>
            </w:pPr>
            <w:r w:rsidRPr="003F1437">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F1437">
              <w:rPr>
                <w:rFonts w:ascii="Times New Roman" w:hAnsi="Times New Roman"/>
              </w:rPr>
              <w:t>ункте</w:t>
            </w:r>
            <w:r w:rsidRPr="003F1437">
              <w:rPr>
                <w:rFonts w:ascii="Times New Roman" w:hAnsi="Times New Roman"/>
              </w:rPr>
              <w:t xml:space="preserve"> 3.5 настоящего раздела</w:t>
            </w:r>
            <w:r w:rsidRPr="003F1437">
              <w:rPr>
                <w:rFonts w:ascii="Times New Roman" w:hAnsi="Times New Roman"/>
                <w:sz w:val="22"/>
                <w:szCs w:val="22"/>
              </w:rPr>
              <w:t xml:space="preserve"> </w:t>
            </w:r>
            <w:r w:rsidRPr="003F1437">
              <w:rPr>
                <w:rFonts w:ascii="Times New Roman" w:hAnsi="Times New Roman"/>
              </w:rPr>
              <w:t>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3.5.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Требования к содержанию, форме, оформлению и составу Заявки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В Заявку включаются следующие сведения и документы:</w:t>
            </w: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Заявка по форме, установленной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с включенными в нее приложениями.</w:t>
            </w: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F1437" w:rsidRDefault="00D44CF8" w:rsidP="00F63498">
            <w:pPr>
              <w:numPr>
                <w:ilvl w:val="1"/>
                <w:numId w:val="9"/>
              </w:numPr>
              <w:contextualSpacing/>
              <w:jc w:val="both"/>
              <w:rPr>
                <w:rFonts w:ascii="Times New Roman" w:hAnsi="Times New Roman"/>
              </w:rPr>
            </w:pPr>
            <w:r w:rsidRPr="003F1437">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w:t>
            </w:r>
          </w:p>
          <w:p w:rsidR="00E6483E" w:rsidRDefault="00E6483E" w:rsidP="00F63498">
            <w:pPr>
              <w:numPr>
                <w:ilvl w:val="1"/>
                <w:numId w:val="9"/>
              </w:numPr>
              <w:contextualSpacing/>
              <w:jc w:val="both"/>
              <w:rPr>
                <w:rFonts w:ascii="Times New Roman" w:hAnsi="Times New Roman"/>
              </w:rPr>
            </w:pPr>
            <w:r w:rsidRPr="00E6483E">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F1437">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color w:val="0000FF"/>
                <w:u w:val="single"/>
              </w:rPr>
              <w:t>,</w:t>
            </w:r>
            <w:r w:rsidRPr="003F1437">
              <w:rPr>
                <w:rFonts w:ascii="Times New Roman" w:hAnsi="Times New Roman"/>
                <w:color w:val="0000FF"/>
              </w:rPr>
              <w:t xml:space="preserve"> </w:t>
            </w:r>
            <w:hyperlink w:anchor="_ТРЕБОВАНИЯ_И_ПЕРЕЧЕНЬ" w:history="1">
              <w:r w:rsidRPr="003F1437">
                <w:rPr>
                  <w:rFonts w:ascii="Times New Roman" w:hAnsi="Times New Roman"/>
                  <w:color w:val="0000FF"/>
                  <w:u w:val="single"/>
                </w:rPr>
                <w:t>VIII. ТРЕБОВАНИЯ И ПЕРЕЧЕНЬ ДОКУМЕНТОВ ДЛЯ ПРОХОЖДЕНИЯ АККРЕДИТАЦИИ</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u w:val="single"/>
              </w:rPr>
            </w:pPr>
            <w:r w:rsidRPr="003F1437">
              <w:rPr>
                <w:rFonts w:ascii="Times New Roman" w:hAnsi="Times New Roman"/>
                <w:b/>
                <w:u w:val="single"/>
              </w:rPr>
              <w:t>Аккредитация не требуется для Участников закупки</w:t>
            </w:r>
            <w:r w:rsidRPr="003F1437">
              <w:rPr>
                <w:rFonts w:ascii="Times New Roman" w:hAnsi="Times New Roman"/>
                <w:sz w:val="28"/>
                <w:szCs w:val="28"/>
                <w:u w:val="single"/>
                <w:lang w:eastAsia="ru-RU"/>
              </w:rPr>
              <w:t>-</w:t>
            </w:r>
            <w:r w:rsidRPr="003F1437">
              <w:rPr>
                <w:rFonts w:ascii="Times New Roman" w:hAnsi="Times New Roman"/>
                <w:b/>
                <w:u w:val="single"/>
              </w:rPr>
              <w:t>физических лиц, не являющихся индивидуальными предпринимателями.</w:t>
            </w: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t>В случае подачи Заявки Участником закупки, на которого не распространяется требование об Аккредитации</w:t>
            </w:r>
            <w:r w:rsidRPr="003F1437">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bCs/>
              </w:rPr>
            </w:pP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F1437">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F1437" w:rsidRDefault="00D44CF8" w:rsidP="00FB261D">
            <w:pPr>
              <w:ind w:firstLine="747"/>
              <w:contextualSpacing/>
              <w:jc w:val="both"/>
              <w:rPr>
                <w:rFonts w:ascii="Times New Roman" w:hAnsi="Times New Roman"/>
                <w:b/>
                <w:i/>
                <w:u w:val="single"/>
              </w:rPr>
            </w:pPr>
            <w:r w:rsidRPr="003F1437">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9A7D0F" w:rsidRDefault="009A7D0F" w:rsidP="009A7D0F">
            <w:pPr>
              <w:ind w:firstLine="721"/>
              <w:contextualSpacing/>
              <w:jc w:val="both"/>
              <w:rPr>
                <w:rFonts w:ascii="Times New Roman" w:hAnsi="Times New Roman"/>
              </w:rPr>
            </w:pPr>
            <w:bookmarkStart w:id="100" w:name="OLE_LINK18"/>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bookmarkEnd w:id="100"/>
          <w:p w:rsidR="009A7D0F" w:rsidRPr="002B3667" w:rsidRDefault="009A7D0F" w:rsidP="009A7D0F">
            <w:pPr>
              <w:ind w:firstLine="721"/>
              <w:contextualSpacing/>
              <w:jc w:val="both"/>
              <w:rPr>
                <w:rFonts w:ascii="Times New Roman" w:hAnsi="Times New Roman"/>
              </w:rPr>
            </w:pPr>
          </w:p>
          <w:p w:rsidR="004F0E44" w:rsidRDefault="00D44CF8" w:rsidP="00F63498">
            <w:pPr>
              <w:numPr>
                <w:ilvl w:val="0"/>
                <w:numId w:val="9"/>
              </w:numPr>
              <w:contextualSpacing/>
              <w:jc w:val="both"/>
              <w:rPr>
                <w:rFonts w:ascii="Times New Roman" w:hAnsi="Times New Roman"/>
              </w:rPr>
            </w:pPr>
            <w:bookmarkStart w:id="101" w:name="подункт5"/>
            <w:bookmarkEnd w:id="101"/>
            <w:r w:rsidRPr="003F1437">
              <w:rPr>
                <w:rFonts w:ascii="Times New Roman" w:hAnsi="Times New Roman"/>
              </w:rPr>
              <w:t xml:space="preserve">Документы, которыми Участники закупки подтверждают заявленные ими </w:t>
            </w:r>
            <w:r w:rsidRPr="00130F40">
              <w:rPr>
                <w:rFonts w:ascii="Times New Roman" w:hAnsi="Times New Roman"/>
              </w:rPr>
              <w:t xml:space="preserve">значения по неценовым критериям оценки Заявок, а именно: </w:t>
            </w:r>
          </w:p>
          <w:p w:rsidR="00E02609" w:rsidRDefault="00E02609" w:rsidP="00E02609">
            <w:pPr>
              <w:jc w:val="both"/>
              <w:rPr>
                <w:rFonts w:ascii="Times New Roman" w:hAnsi="Times New Roman"/>
              </w:rPr>
            </w:pPr>
          </w:p>
          <w:p w:rsidR="00E02609" w:rsidRPr="00FB261D" w:rsidRDefault="00FB261D" w:rsidP="00FB261D">
            <w:pPr>
              <w:ind w:left="747"/>
              <w:jc w:val="both"/>
              <w:rPr>
                <w:rFonts w:ascii="Times New Roman" w:hAnsi="Times New Roman"/>
                <w:b/>
              </w:rPr>
            </w:pPr>
            <w:r>
              <w:rPr>
                <w:rFonts w:ascii="Times New Roman" w:hAnsi="Times New Roman"/>
                <w:b/>
              </w:rPr>
              <w:t xml:space="preserve">Лот № </w:t>
            </w:r>
            <w:r w:rsidR="00E02609">
              <w:rPr>
                <w:rFonts w:ascii="Times New Roman" w:hAnsi="Times New Roman"/>
                <w:b/>
              </w:rPr>
              <w:t>1</w:t>
            </w:r>
            <w:r w:rsidR="0001214B">
              <w:rPr>
                <w:rFonts w:ascii="Times New Roman" w:hAnsi="Times New Roman"/>
                <w:b/>
              </w:rPr>
              <w:t>.</w:t>
            </w:r>
            <w:r w:rsidR="00E02609" w:rsidRPr="00E02609">
              <w:rPr>
                <w:rFonts w:ascii="Times New Roman" w:hAnsi="Times New Roman"/>
                <w:b/>
              </w:rPr>
              <w:t xml:space="preserve"> </w:t>
            </w:r>
            <w:r w:rsidR="00E02609" w:rsidRPr="00FB261D">
              <w:rPr>
                <w:rFonts w:ascii="Times New Roman" w:hAnsi="Times New Roman"/>
                <w:b/>
              </w:rPr>
              <w:t xml:space="preserve">Комплекс услуг по размещению информационных материалов </w:t>
            </w:r>
            <w:r w:rsidRPr="00FB261D">
              <w:rPr>
                <w:rFonts w:ascii="Times New Roman" w:hAnsi="Times New Roman"/>
                <w:b/>
              </w:rPr>
              <w:t>в федеральных печатных СМИ</w:t>
            </w:r>
            <w:r w:rsidR="00C30862">
              <w:rPr>
                <w:rFonts w:ascii="Times New Roman" w:hAnsi="Times New Roman"/>
                <w:b/>
              </w:rPr>
              <w:t xml:space="preserve"> (газета) общественно</w:t>
            </w:r>
            <w:r w:rsidR="00E02609" w:rsidRPr="00FB261D">
              <w:rPr>
                <w:rFonts w:ascii="Times New Roman" w:hAnsi="Times New Roman"/>
                <w:b/>
              </w:rPr>
              <w:t>-политической направленности</w:t>
            </w:r>
            <w:r w:rsidR="00E02609">
              <w:rPr>
                <w:rFonts w:ascii="Times New Roman" w:hAnsi="Times New Roman"/>
              </w:rPr>
              <w:t>:</w:t>
            </w:r>
          </w:p>
          <w:p w:rsidR="00E02609" w:rsidRDefault="00E02609" w:rsidP="00E02609">
            <w:pPr>
              <w:ind w:left="720"/>
              <w:contextualSpacing/>
              <w:jc w:val="both"/>
              <w:rPr>
                <w:rFonts w:ascii="Times New Roman" w:hAnsi="Times New Roman"/>
              </w:rPr>
            </w:pPr>
          </w:p>
          <w:p w:rsidR="00FB261D" w:rsidRPr="0001214B" w:rsidRDefault="00FB261D" w:rsidP="0070242D">
            <w:pPr>
              <w:pStyle w:val="af8"/>
              <w:numPr>
                <w:ilvl w:val="0"/>
                <w:numId w:val="52"/>
              </w:numPr>
              <w:jc w:val="both"/>
              <w:rPr>
                <w:rFonts w:ascii="Times New Roman" w:hAnsi="Times New Roman"/>
              </w:rPr>
            </w:pPr>
            <w:r w:rsidRPr="0001214B">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E02609" w:rsidRPr="0001214B" w:rsidRDefault="00E02609" w:rsidP="0070242D">
            <w:pPr>
              <w:pStyle w:val="af8"/>
              <w:numPr>
                <w:ilvl w:val="0"/>
                <w:numId w:val="52"/>
              </w:numPr>
              <w:jc w:val="both"/>
              <w:rPr>
                <w:rFonts w:ascii="Times New Roman" w:hAnsi="Times New Roman"/>
              </w:rPr>
            </w:pPr>
            <w:r w:rsidRPr="0001214B">
              <w:rPr>
                <w:rFonts w:ascii="Times New Roman" w:hAnsi="Times New Roman"/>
              </w:rPr>
              <w:t>Копии договоров</w:t>
            </w:r>
            <w:r w:rsidR="00FB261D" w:rsidRPr="0001214B">
              <w:rPr>
                <w:rFonts w:ascii="Times New Roman" w:hAnsi="Times New Roman"/>
              </w:rPr>
              <w:t xml:space="preserve"> (контрактов)</w:t>
            </w:r>
            <w:r w:rsidRPr="0001214B">
              <w:rPr>
                <w:rFonts w:ascii="Times New Roman" w:hAnsi="Times New Roman"/>
              </w:rPr>
              <w:t xml:space="preserve"> и актов</w:t>
            </w:r>
            <w:r w:rsidR="00FB261D" w:rsidRPr="0001214B">
              <w:rPr>
                <w:rFonts w:ascii="Times New Roman" w:hAnsi="Times New Roman"/>
              </w:rPr>
              <w:t xml:space="preserve"> на оказания услуг по размещению информационных материалов в федеральных печатных СМИ (газета) общественно-политической направленности</w:t>
            </w:r>
            <w:r w:rsidRPr="0001214B">
              <w:rPr>
                <w:rFonts w:ascii="Times New Roman" w:hAnsi="Times New Roman"/>
              </w:rPr>
              <w:t>, исполненных</w:t>
            </w:r>
            <w:r w:rsidR="00990BE6" w:rsidRPr="0001214B">
              <w:rPr>
                <w:rFonts w:ascii="Times New Roman" w:hAnsi="Times New Roman"/>
              </w:rPr>
              <w:t xml:space="preserve"> </w:t>
            </w:r>
            <w:r w:rsidR="00990BE6" w:rsidRPr="00A6072A">
              <w:rPr>
                <w:rFonts w:ascii="Times New Roman" w:hAnsi="Times New Roman"/>
              </w:rPr>
              <w:t xml:space="preserve">(подтверждается актами) </w:t>
            </w:r>
            <w:r w:rsidR="00B7739C" w:rsidRPr="0001214B">
              <w:rPr>
                <w:rFonts w:ascii="Times New Roman" w:hAnsi="Times New Roman"/>
              </w:rPr>
              <w:t>за период с 2017</w:t>
            </w:r>
            <w:r w:rsidR="00B7739C">
              <w:rPr>
                <w:rFonts w:ascii="Times New Roman" w:hAnsi="Times New Roman"/>
              </w:rPr>
              <w:t xml:space="preserve"> года</w:t>
            </w:r>
            <w:r w:rsidR="00B7739C" w:rsidRPr="0001214B">
              <w:rPr>
                <w:rFonts w:ascii="Times New Roman" w:hAnsi="Times New Roman"/>
              </w:rPr>
              <w:t xml:space="preserve"> </w:t>
            </w:r>
            <w:r w:rsidRPr="0001214B">
              <w:rPr>
                <w:rFonts w:ascii="Times New Roman" w:hAnsi="Times New Roman"/>
              </w:rPr>
              <w:t>и не имеющих рекламаций на дату окончания срока подачи заявок</w:t>
            </w:r>
            <w:r w:rsidR="00DB27FF" w:rsidRPr="0001214B">
              <w:rPr>
                <w:rFonts w:ascii="Times New Roman" w:hAnsi="Times New Roman"/>
              </w:rPr>
              <w:t>, с ценой договора не менее тридцати процентов начальной (максимальной) цены лота в отношении каждого договора;</w:t>
            </w:r>
          </w:p>
          <w:p w:rsidR="0001214B" w:rsidRPr="0001214B" w:rsidRDefault="0001214B" w:rsidP="0070242D">
            <w:pPr>
              <w:pStyle w:val="af8"/>
              <w:numPr>
                <w:ilvl w:val="0"/>
                <w:numId w:val="52"/>
              </w:numPr>
              <w:tabs>
                <w:tab w:val="left" w:pos="1027"/>
              </w:tabs>
              <w:jc w:val="both"/>
              <w:rPr>
                <w:rFonts w:ascii="Times New Roman" w:hAnsi="Times New Roman"/>
              </w:rPr>
            </w:pPr>
            <w:r w:rsidRPr="0001214B">
              <w:rPr>
                <w:rFonts w:ascii="Times New Roman" w:hAnsi="Times New Roman"/>
              </w:rPr>
              <w:t>Письмо со статистическими данными</w:t>
            </w:r>
            <w:r w:rsidR="00A6072A">
              <w:rPr>
                <w:rFonts w:ascii="Times New Roman" w:hAnsi="Times New Roman"/>
              </w:rPr>
              <w:t>,</w:t>
            </w:r>
            <w:r>
              <w:rPr>
                <w:rFonts w:ascii="Times New Roman" w:hAnsi="Times New Roman"/>
              </w:rPr>
              <w:t xml:space="preserve"> показывающими посещаемость ресурса</w:t>
            </w:r>
            <w:r w:rsidRPr="0001214B">
              <w:rPr>
                <w:rFonts w:ascii="Times New Roman" w:hAnsi="Times New Roman"/>
              </w:rPr>
              <w:t xml:space="preserve"> с приложением в виде скриншотов</w:t>
            </w:r>
            <w:r>
              <w:rPr>
                <w:rFonts w:ascii="Times New Roman" w:hAnsi="Times New Roman"/>
              </w:rPr>
              <w:t xml:space="preserve"> страниц;</w:t>
            </w:r>
          </w:p>
          <w:p w:rsidR="00E02609" w:rsidRPr="0001214B" w:rsidRDefault="00E02609" w:rsidP="0070242D">
            <w:pPr>
              <w:pStyle w:val="af8"/>
              <w:numPr>
                <w:ilvl w:val="0"/>
                <w:numId w:val="52"/>
              </w:numPr>
              <w:tabs>
                <w:tab w:val="left" w:pos="1027"/>
              </w:tabs>
              <w:jc w:val="both"/>
              <w:rPr>
                <w:rFonts w:ascii="Times New Roman" w:hAnsi="Times New Roman"/>
              </w:rPr>
            </w:pPr>
            <w:r w:rsidRPr="0001214B">
              <w:rPr>
                <w:rFonts w:ascii="Times New Roman" w:hAnsi="Times New Roman"/>
              </w:rPr>
              <w:t>Письмо о наличии групп в социальных сетях и соответствии количества подписчиков требованиям Заказчика с приложениями в виде скриншотов главных страниц аккаунтов и дан</w:t>
            </w:r>
            <w:r w:rsidR="00A6072A">
              <w:rPr>
                <w:rFonts w:ascii="Times New Roman" w:hAnsi="Times New Roman"/>
              </w:rPr>
              <w:t>ных статистики каждого аккаунта;</w:t>
            </w:r>
          </w:p>
          <w:p w:rsidR="0001214B" w:rsidRPr="0001214B" w:rsidRDefault="0001214B" w:rsidP="0070242D">
            <w:pPr>
              <w:pStyle w:val="af8"/>
              <w:numPr>
                <w:ilvl w:val="0"/>
                <w:numId w:val="52"/>
              </w:numPr>
              <w:tabs>
                <w:tab w:val="left" w:pos="1027"/>
              </w:tabs>
              <w:jc w:val="both"/>
              <w:rPr>
                <w:rFonts w:ascii="Times New Roman" w:hAnsi="Times New Roman"/>
              </w:rPr>
            </w:pPr>
            <w:r w:rsidRPr="0001214B">
              <w:rPr>
                <w:rFonts w:ascii="Times New Roman" w:hAnsi="Times New Roman"/>
              </w:rPr>
              <w:t>Форма 5. Сведения о трудовых ресурсах</w:t>
            </w:r>
            <w:r w:rsidR="00A6072A">
              <w:rPr>
                <w:rFonts w:ascii="Times New Roman" w:hAnsi="Times New Roman"/>
              </w:rPr>
              <w:t>;</w:t>
            </w:r>
          </w:p>
          <w:p w:rsidR="00E02609" w:rsidRPr="0001214B" w:rsidRDefault="00E02609" w:rsidP="0070242D">
            <w:pPr>
              <w:pStyle w:val="af8"/>
              <w:numPr>
                <w:ilvl w:val="0"/>
                <w:numId w:val="52"/>
              </w:numPr>
              <w:tabs>
                <w:tab w:val="left" w:pos="1027"/>
              </w:tabs>
              <w:jc w:val="both"/>
              <w:rPr>
                <w:rFonts w:ascii="Times New Roman" w:hAnsi="Times New Roman"/>
              </w:rPr>
            </w:pPr>
            <w:r w:rsidRPr="0001214B">
              <w:rPr>
                <w:rFonts w:ascii="Times New Roman" w:hAnsi="Times New Roman"/>
              </w:rPr>
              <w:t>Копии дипломов о высшем образовании в сфере журналистики сотрудников</w:t>
            </w:r>
            <w:r w:rsidR="005F49FF">
              <w:rPr>
                <w:rFonts w:ascii="Times New Roman" w:hAnsi="Times New Roman"/>
              </w:rPr>
              <w:t xml:space="preserve"> и</w:t>
            </w:r>
            <w:r w:rsidRPr="0001214B">
              <w:rPr>
                <w:rFonts w:ascii="Times New Roman" w:hAnsi="Times New Roman"/>
              </w:rPr>
              <w:t xml:space="preserve"> резюме сотрудников, входящ</w:t>
            </w:r>
            <w:r w:rsidR="00A6072A">
              <w:rPr>
                <w:rFonts w:ascii="Times New Roman" w:hAnsi="Times New Roman"/>
              </w:rPr>
              <w:t>их в рабочую группу Исполнителя;</w:t>
            </w:r>
          </w:p>
          <w:p w:rsidR="00E02609" w:rsidRPr="0001214B" w:rsidRDefault="00E02609" w:rsidP="0070242D">
            <w:pPr>
              <w:pStyle w:val="af8"/>
              <w:numPr>
                <w:ilvl w:val="0"/>
                <w:numId w:val="52"/>
              </w:numPr>
              <w:tabs>
                <w:tab w:val="left" w:pos="1027"/>
              </w:tabs>
              <w:jc w:val="both"/>
              <w:rPr>
                <w:rFonts w:ascii="Times New Roman" w:hAnsi="Times New Roman"/>
              </w:rPr>
            </w:pPr>
            <w:r w:rsidRPr="0001214B">
              <w:rPr>
                <w:rFonts w:ascii="Times New Roman" w:hAnsi="Times New Roman"/>
              </w:rPr>
              <w:t>Письмо о составе рабочей группы.</w:t>
            </w:r>
          </w:p>
          <w:p w:rsidR="00E02609" w:rsidRDefault="00E02609" w:rsidP="00E02609">
            <w:pPr>
              <w:ind w:left="720"/>
              <w:contextualSpacing/>
              <w:jc w:val="both"/>
              <w:rPr>
                <w:rFonts w:ascii="Times New Roman" w:hAnsi="Times New Roman"/>
              </w:rPr>
            </w:pPr>
          </w:p>
          <w:p w:rsidR="00E02609" w:rsidRPr="0001214B" w:rsidRDefault="0001214B" w:rsidP="0001214B">
            <w:pPr>
              <w:ind w:left="751"/>
              <w:jc w:val="both"/>
              <w:rPr>
                <w:rFonts w:ascii="Times New Roman" w:hAnsi="Times New Roman"/>
                <w:b/>
              </w:rPr>
            </w:pPr>
            <w:r w:rsidRPr="0001214B">
              <w:rPr>
                <w:rFonts w:ascii="Times New Roman" w:hAnsi="Times New Roman"/>
                <w:b/>
              </w:rPr>
              <w:t xml:space="preserve">Лот № 2. </w:t>
            </w:r>
            <w:r w:rsidR="00E02609" w:rsidRPr="0001214B">
              <w:rPr>
                <w:rFonts w:ascii="Times New Roman" w:hAnsi="Times New Roman"/>
                <w:b/>
              </w:rPr>
              <w:t>Размещение информационных материалов в эфире радиостанции</w:t>
            </w:r>
            <w:r>
              <w:rPr>
                <w:rFonts w:ascii="Times New Roman" w:hAnsi="Times New Roman"/>
                <w:b/>
              </w:rPr>
              <w:t xml:space="preserve"> участника</w:t>
            </w:r>
            <w:r w:rsidR="00E02609" w:rsidRPr="0001214B">
              <w:rPr>
                <w:rFonts w:ascii="Times New Roman" w:hAnsi="Times New Roman"/>
                <w:b/>
              </w:rPr>
              <w:t>, создание и размещение информационных материалов на сайте</w:t>
            </w:r>
            <w:r>
              <w:rPr>
                <w:rFonts w:ascii="Times New Roman" w:hAnsi="Times New Roman"/>
                <w:b/>
              </w:rPr>
              <w:t xml:space="preserve"> участника:</w:t>
            </w:r>
          </w:p>
          <w:p w:rsidR="00E02609" w:rsidRDefault="00E02609" w:rsidP="00E02609">
            <w:pPr>
              <w:ind w:left="720"/>
              <w:contextualSpacing/>
              <w:jc w:val="both"/>
              <w:rPr>
                <w:rFonts w:ascii="Times New Roman" w:hAnsi="Times New Roman"/>
              </w:rPr>
            </w:pPr>
          </w:p>
          <w:p w:rsidR="0001214B" w:rsidRPr="0001214B" w:rsidRDefault="0001214B" w:rsidP="0070242D">
            <w:pPr>
              <w:pStyle w:val="af8"/>
              <w:numPr>
                <w:ilvl w:val="0"/>
                <w:numId w:val="53"/>
              </w:numPr>
              <w:jc w:val="both"/>
              <w:rPr>
                <w:rFonts w:ascii="Times New Roman" w:hAnsi="Times New Roman"/>
              </w:rPr>
            </w:pPr>
            <w:r w:rsidRPr="0001214B">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01214B" w:rsidRPr="0001214B" w:rsidRDefault="0001214B" w:rsidP="0070242D">
            <w:pPr>
              <w:pStyle w:val="af8"/>
              <w:numPr>
                <w:ilvl w:val="0"/>
                <w:numId w:val="53"/>
              </w:numPr>
              <w:jc w:val="both"/>
              <w:rPr>
                <w:rFonts w:ascii="Times New Roman" w:hAnsi="Times New Roman"/>
              </w:rPr>
            </w:pPr>
            <w:r w:rsidRPr="0001214B">
              <w:rPr>
                <w:rFonts w:ascii="Times New Roman" w:hAnsi="Times New Roman"/>
              </w:rPr>
              <w:t xml:space="preserve">Копии договоров (контрактов) и актов на оказание услуг по размещению информационных материалов в эфире радиостанции участника, создание и размещение информационных материалов на сайте участника, исполненных (подтверждается актами) </w:t>
            </w:r>
            <w:r w:rsidR="00B7739C" w:rsidRPr="0001214B">
              <w:rPr>
                <w:rFonts w:ascii="Times New Roman" w:hAnsi="Times New Roman"/>
              </w:rPr>
              <w:t>за период с 2017</w:t>
            </w:r>
            <w:r w:rsidR="00B7739C">
              <w:rPr>
                <w:rFonts w:ascii="Times New Roman" w:hAnsi="Times New Roman"/>
              </w:rPr>
              <w:t xml:space="preserve"> года</w:t>
            </w:r>
            <w:r w:rsidR="00B7739C" w:rsidRPr="0001214B">
              <w:rPr>
                <w:rFonts w:ascii="Times New Roman" w:hAnsi="Times New Roman"/>
              </w:rPr>
              <w:t xml:space="preserve"> </w:t>
            </w:r>
            <w:r w:rsidR="00990BE6" w:rsidRPr="0001214B">
              <w:rPr>
                <w:rFonts w:ascii="Times New Roman" w:hAnsi="Times New Roman"/>
              </w:rPr>
              <w:t>и не имеющих рекламаций на дату окончания срока подачи заявок</w:t>
            </w:r>
            <w:r w:rsidRPr="0001214B">
              <w:rPr>
                <w:rFonts w:ascii="Times New Roman" w:hAnsi="Times New Roman"/>
              </w:rPr>
              <w:t>, с ценой договора не менее тридцати процентов начальной (максимальной) цены лота в отношении каждого договора;</w:t>
            </w:r>
          </w:p>
          <w:p w:rsidR="0001214B" w:rsidRPr="0001214B" w:rsidRDefault="0001214B" w:rsidP="0070242D">
            <w:pPr>
              <w:pStyle w:val="af8"/>
              <w:numPr>
                <w:ilvl w:val="0"/>
                <w:numId w:val="53"/>
              </w:numPr>
              <w:tabs>
                <w:tab w:val="left" w:pos="1027"/>
              </w:tabs>
              <w:jc w:val="both"/>
              <w:rPr>
                <w:rFonts w:ascii="Times New Roman" w:hAnsi="Times New Roman"/>
              </w:rPr>
            </w:pPr>
            <w:r w:rsidRPr="0001214B">
              <w:rPr>
                <w:rFonts w:ascii="Times New Roman" w:hAnsi="Times New Roman"/>
              </w:rPr>
              <w:t>Письмо со статистическими данными</w:t>
            </w:r>
            <w:r w:rsidR="00A6072A">
              <w:rPr>
                <w:rFonts w:ascii="Times New Roman" w:hAnsi="Times New Roman"/>
              </w:rPr>
              <w:t>,</w:t>
            </w:r>
            <w:r>
              <w:rPr>
                <w:rFonts w:ascii="Times New Roman" w:hAnsi="Times New Roman"/>
              </w:rPr>
              <w:t xml:space="preserve"> показывающими посещаемость ресурса</w:t>
            </w:r>
            <w:r w:rsidRPr="0001214B">
              <w:rPr>
                <w:rFonts w:ascii="Times New Roman" w:hAnsi="Times New Roman"/>
              </w:rPr>
              <w:t xml:space="preserve"> с приложением в виде скриншотов</w:t>
            </w:r>
            <w:r>
              <w:rPr>
                <w:rFonts w:ascii="Times New Roman" w:hAnsi="Times New Roman"/>
              </w:rPr>
              <w:t xml:space="preserve"> страниц;</w:t>
            </w:r>
          </w:p>
          <w:p w:rsidR="0001214B" w:rsidRPr="0001214B" w:rsidRDefault="0001214B" w:rsidP="0070242D">
            <w:pPr>
              <w:pStyle w:val="af8"/>
              <w:numPr>
                <w:ilvl w:val="0"/>
                <w:numId w:val="53"/>
              </w:numPr>
              <w:tabs>
                <w:tab w:val="left" w:pos="1027"/>
              </w:tabs>
              <w:jc w:val="both"/>
              <w:rPr>
                <w:rFonts w:ascii="Times New Roman" w:hAnsi="Times New Roman"/>
              </w:rPr>
            </w:pPr>
            <w:r w:rsidRPr="0001214B">
              <w:rPr>
                <w:rFonts w:ascii="Times New Roman" w:hAnsi="Times New Roman"/>
              </w:rPr>
              <w:t>Письмо о наличии групп в социальных сетях и соответствии количества подписчиков требованиям Заказчика с приложениями в виде скриншотов главных страниц аккаунтов и дан</w:t>
            </w:r>
            <w:r w:rsidR="00A6072A">
              <w:rPr>
                <w:rFonts w:ascii="Times New Roman" w:hAnsi="Times New Roman"/>
              </w:rPr>
              <w:t>ных статистики каждого аккаунта;</w:t>
            </w:r>
          </w:p>
          <w:p w:rsidR="0001214B" w:rsidRPr="0001214B" w:rsidRDefault="0001214B" w:rsidP="0070242D">
            <w:pPr>
              <w:pStyle w:val="af8"/>
              <w:numPr>
                <w:ilvl w:val="0"/>
                <w:numId w:val="53"/>
              </w:numPr>
              <w:tabs>
                <w:tab w:val="left" w:pos="1027"/>
              </w:tabs>
              <w:jc w:val="both"/>
              <w:rPr>
                <w:rFonts w:ascii="Times New Roman" w:hAnsi="Times New Roman"/>
              </w:rPr>
            </w:pPr>
            <w:r w:rsidRPr="0001214B">
              <w:rPr>
                <w:rFonts w:ascii="Times New Roman" w:hAnsi="Times New Roman"/>
              </w:rPr>
              <w:t>Форма 5. Сведения о трудовых ресурсах</w:t>
            </w:r>
            <w:r w:rsidR="00A6072A">
              <w:rPr>
                <w:rFonts w:ascii="Times New Roman" w:hAnsi="Times New Roman"/>
              </w:rPr>
              <w:t>;</w:t>
            </w:r>
          </w:p>
          <w:p w:rsidR="0001214B" w:rsidRPr="0001214B" w:rsidRDefault="0001214B" w:rsidP="0070242D">
            <w:pPr>
              <w:pStyle w:val="af8"/>
              <w:numPr>
                <w:ilvl w:val="0"/>
                <w:numId w:val="53"/>
              </w:numPr>
              <w:tabs>
                <w:tab w:val="left" w:pos="1027"/>
              </w:tabs>
              <w:jc w:val="both"/>
              <w:rPr>
                <w:rFonts w:ascii="Times New Roman" w:hAnsi="Times New Roman"/>
              </w:rPr>
            </w:pPr>
            <w:r w:rsidRPr="0001214B">
              <w:rPr>
                <w:rFonts w:ascii="Times New Roman" w:hAnsi="Times New Roman"/>
              </w:rPr>
              <w:t>Копии дипломов о высшем образовании в</w:t>
            </w:r>
            <w:r w:rsidR="00693870">
              <w:rPr>
                <w:rFonts w:ascii="Times New Roman" w:hAnsi="Times New Roman"/>
              </w:rPr>
              <w:t xml:space="preserve"> сфере журналистики сотрудников</w:t>
            </w:r>
            <w:r w:rsidRPr="0001214B">
              <w:rPr>
                <w:rFonts w:ascii="Times New Roman" w:hAnsi="Times New Roman"/>
              </w:rPr>
              <w:t xml:space="preserve"> </w:t>
            </w:r>
            <w:r w:rsidR="00693870">
              <w:rPr>
                <w:rFonts w:ascii="Times New Roman" w:hAnsi="Times New Roman"/>
              </w:rPr>
              <w:t>и</w:t>
            </w:r>
            <w:r w:rsidRPr="0001214B">
              <w:rPr>
                <w:rFonts w:ascii="Times New Roman" w:hAnsi="Times New Roman"/>
              </w:rPr>
              <w:t xml:space="preserve"> резюме сотрудников, входящ</w:t>
            </w:r>
            <w:r w:rsidR="00A6072A">
              <w:rPr>
                <w:rFonts w:ascii="Times New Roman" w:hAnsi="Times New Roman"/>
              </w:rPr>
              <w:t>их в рабочую группу Исполнителя;</w:t>
            </w:r>
          </w:p>
          <w:p w:rsidR="0001214B" w:rsidRPr="0001214B" w:rsidRDefault="0001214B" w:rsidP="0070242D">
            <w:pPr>
              <w:pStyle w:val="af8"/>
              <w:numPr>
                <w:ilvl w:val="0"/>
                <w:numId w:val="53"/>
              </w:numPr>
              <w:tabs>
                <w:tab w:val="left" w:pos="1027"/>
              </w:tabs>
              <w:jc w:val="both"/>
              <w:rPr>
                <w:rFonts w:ascii="Times New Roman" w:hAnsi="Times New Roman"/>
              </w:rPr>
            </w:pPr>
            <w:r w:rsidRPr="0001214B">
              <w:rPr>
                <w:rFonts w:ascii="Times New Roman" w:hAnsi="Times New Roman"/>
              </w:rPr>
              <w:t>Письмо о составе рабочей группы.</w:t>
            </w:r>
          </w:p>
          <w:p w:rsidR="00E02609" w:rsidRDefault="00E02609" w:rsidP="00E02609">
            <w:pPr>
              <w:jc w:val="both"/>
              <w:rPr>
                <w:rFonts w:ascii="Times New Roman" w:hAnsi="Times New Roman"/>
              </w:rPr>
            </w:pPr>
          </w:p>
          <w:p w:rsidR="005D7AA5" w:rsidRPr="00463C81" w:rsidRDefault="00A6072A" w:rsidP="005D7AA5">
            <w:pPr>
              <w:jc w:val="both"/>
              <w:rPr>
                <w:rFonts w:ascii="Times New Roman" w:hAnsi="Times New Roman"/>
                <w:b/>
              </w:rPr>
            </w:pPr>
            <w:r w:rsidRPr="00A6072A">
              <w:rPr>
                <w:rFonts w:ascii="Times New Roman" w:hAnsi="Times New Roman"/>
                <w:b/>
              </w:rPr>
              <w:t xml:space="preserve">Лот № 3. </w:t>
            </w:r>
            <w:r w:rsidR="005D7AA5">
              <w:rPr>
                <w:rFonts w:ascii="Times New Roman" w:hAnsi="Times New Roman"/>
                <w:b/>
              </w:rPr>
              <w:t>Создание и размещение информационных материалов на сайте федерального общественно-политического или делового телеканала с правом размещения в эфире телеканала.</w:t>
            </w:r>
          </w:p>
          <w:p w:rsidR="00E02609" w:rsidRPr="00A6072A" w:rsidRDefault="00E02609" w:rsidP="00A6072A">
            <w:pPr>
              <w:ind w:left="751"/>
              <w:jc w:val="both"/>
              <w:rPr>
                <w:b/>
                <w:color w:val="FF0000"/>
              </w:rPr>
            </w:pPr>
          </w:p>
          <w:p w:rsidR="00A6072A" w:rsidRPr="0001214B" w:rsidRDefault="00A6072A" w:rsidP="0070242D">
            <w:pPr>
              <w:pStyle w:val="af8"/>
              <w:numPr>
                <w:ilvl w:val="0"/>
                <w:numId w:val="54"/>
              </w:numPr>
              <w:jc w:val="both"/>
              <w:rPr>
                <w:rFonts w:ascii="Times New Roman" w:hAnsi="Times New Roman"/>
              </w:rPr>
            </w:pPr>
            <w:r w:rsidRPr="0001214B">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A6072A" w:rsidRPr="0001214B" w:rsidRDefault="00A6072A" w:rsidP="0070242D">
            <w:pPr>
              <w:pStyle w:val="af8"/>
              <w:numPr>
                <w:ilvl w:val="0"/>
                <w:numId w:val="54"/>
              </w:numPr>
              <w:jc w:val="both"/>
              <w:rPr>
                <w:rFonts w:ascii="Times New Roman" w:hAnsi="Times New Roman"/>
              </w:rPr>
            </w:pPr>
            <w:r w:rsidRPr="0001214B">
              <w:rPr>
                <w:rFonts w:ascii="Times New Roman" w:hAnsi="Times New Roman"/>
              </w:rPr>
              <w:t xml:space="preserve">Копии договоров (контрактов) и актов </w:t>
            </w:r>
            <w:r w:rsidRPr="00A6072A">
              <w:rPr>
                <w:rFonts w:ascii="Times New Roman" w:hAnsi="Times New Roman"/>
              </w:rPr>
              <w:t xml:space="preserve">на оказание </w:t>
            </w:r>
            <w:r w:rsidRPr="001F2CDD">
              <w:rPr>
                <w:rFonts w:ascii="Times New Roman" w:hAnsi="Times New Roman"/>
              </w:rPr>
              <w:t>услуг по размещению</w:t>
            </w:r>
            <w:r w:rsidRPr="00A6072A">
              <w:rPr>
                <w:rFonts w:ascii="Times New Roman" w:hAnsi="Times New Roman"/>
              </w:rPr>
              <w:t xml:space="preserve"> информационных материалов на сайте федерального общественно-политического или делового телеканала с правом размещения в эфире телеканала, исполненных (подтверждается актами) </w:t>
            </w:r>
            <w:r w:rsidR="00B7739C" w:rsidRPr="0001214B">
              <w:rPr>
                <w:rFonts w:ascii="Times New Roman" w:hAnsi="Times New Roman"/>
              </w:rPr>
              <w:t>за период с 2017</w:t>
            </w:r>
            <w:r w:rsidR="00B7739C">
              <w:rPr>
                <w:rFonts w:ascii="Times New Roman" w:hAnsi="Times New Roman"/>
              </w:rPr>
              <w:t xml:space="preserve"> года</w:t>
            </w:r>
            <w:r w:rsidR="00B7739C" w:rsidRPr="0001214B">
              <w:rPr>
                <w:rFonts w:ascii="Times New Roman" w:hAnsi="Times New Roman"/>
              </w:rPr>
              <w:t xml:space="preserve"> </w:t>
            </w:r>
            <w:r w:rsidR="00990BE6" w:rsidRPr="0001214B">
              <w:rPr>
                <w:rFonts w:ascii="Times New Roman" w:hAnsi="Times New Roman"/>
              </w:rPr>
              <w:t>и не имеющих рекламаций на дату окончания срока подачи заявок</w:t>
            </w:r>
            <w:r w:rsidRPr="00A6072A">
              <w:rPr>
                <w:rFonts w:ascii="Times New Roman" w:hAnsi="Times New Roman"/>
              </w:rPr>
              <w:t>, с ценой договора не менее тридцати процентов начальной (максимальной) цены лота в отношении каждого договора</w:t>
            </w:r>
            <w:r w:rsidRPr="0001214B">
              <w:rPr>
                <w:rFonts w:ascii="Times New Roman" w:hAnsi="Times New Roman"/>
              </w:rPr>
              <w:t>;</w:t>
            </w:r>
          </w:p>
          <w:p w:rsidR="00A6072A" w:rsidRPr="0001214B" w:rsidRDefault="00A6072A" w:rsidP="0070242D">
            <w:pPr>
              <w:pStyle w:val="af8"/>
              <w:numPr>
                <w:ilvl w:val="0"/>
                <w:numId w:val="54"/>
              </w:numPr>
              <w:tabs>
                <w:tab w:val="left" w:pos="1027"/>
              </w:tabs>
              <w:jc w:val="both"/>
              <w:rPr>
                <w:rFonts w:ascii="Times New Roman" w:hAnsi="Times New Roman"/>
              </w:rPr>
            </w:pPr>
            <w:r w:rsidRPr="0001214B">
              <w:rPr>
                <w:rFonts w:ascii="Times New Roman" w:hAnsi="Times New Roman"/>
              </w:rPr>
              <w:t>Письмо о наличии групп в социальных сетях и соответствии количества подписчиков требованиям Заказчика с приложениями в виде скриншотов главных страниц аккаунтов и дан</w:t>
            </w:r>
            <w:r>
              <w:rPr>
                <w:rFonts w:ascii="Times New Roman" w:hAnsi="Times New Roman"/>
              </w:rPr>
              <w:t>ных статистики каждого аккаунта;</w:t>
            </w:r>
          </w:p>
          <w:p w:rsidR="00A6072A" w:rsidRPr="0001214B" w:rsidRDefault="00A6072A" w:rsidP="0070242D">
            <w:pPr>
              <w:pStyle w:val="af8"/>
              <w:numPr>
                <w:ilvl w:val="0"/>
                <w:numId w:val="54"/>
              </w:numPr>
              <w:tabs>
                <w:tab w:val="left" w:pos="1027"/>
              </w:tabs>
              <w:jc w:val="both"/>
              <w:rPr>
                <w:rFonts w:ascii="Times New Roman" w:hAnsi="Times New Roman"/>
              </w:rPr>
            </w:pPr>
            <w:r w:rsidRPr="0001214B">
              <w:rPr>
                <w:rFonts w:ascii="Times New Roman" w:hAnsi="Times New Roman"/>
              </w:rPr>
              <w:t>Форма 5. Сведения о трудовых ресурсах</w:t>
            </w:r>
            <w:r>
              <w:rPr>
                <w:rFonts w:ascii="Times New Roman" w:hAnsi="Times New Roman"/>
              </w:rPr>
              <w:t>;</w:t>
            </w:r>
          </w:p>
          <w:p w:rsidR="00A6072A" w:rsidRPr="00A6072A" w:rsidRDefault="00A6072A" w:rsidP="0070242D">
            <w:pPr>
              <w:pStyle w:val="af8"/>
              <w:numPr>
                <w:ilvl w:val="0"/>
                <w:numId w:val="54"/>
              </w:numPr>
              <w:tabs>
                <w:tab w:val="left" w:pos="1027"/>
              </w:tabs>
              <w:jc w:val="both"/>
              <w:rPr>
                <w:rFonts w:ascii="Times New Roman" w:hAnsi="Times New Roman"/>
              </w:rPr>
            </w:pPr>
            <w:r w:rsidRPr="0001214B">
              <w:rPr>
                <w:rFonts w:ascii="Times New Roman" w:hAnsi="Times New Roman"/>
              </w:rPr>
              <w:t>Копии дипломов о высшем образовании в сфере журналистики сотрудников</w:t>
            </w:r>
            <w:r w:rsidR="00693870">
              <w:rPr>
                <w:rFonts w:ascii="Times New Roman" w:hAnsi="Times New Roman"/>
              </w:rPr>
              <w:t xml:space="preserve"> и</w:t>
            </w:r>
            <w:r w:rsidRPr="0001214B">
              <w:rPr>
                <w:rFonts w:ascii="Times New Roman" w:hAnsi="Times New Roman"/>
              </w:rPr>
              <w:t xml:space="preserve"> резюме сотрудников, входящих в рабочую группу </w:t>
            </w:r>
            <w:r>
              <w:rPr>
                <w:rFonts w:ascii="Times New Roman" w:hAnsi="Times New Roman"/>
              </w:rPr>
              <w:t>Исполнителя;</w:t>
            </w:r>
          </w:p>
          <w:p w:rsidR="00A6072A" w:rsidRPr="00A6072A" w:rsidRDefault="00A6072A" w:rsidP="0070242D">
            <w:pPr>
              <w:pStyle w:val="af8"/>
              <w:numPr>
                <w:ilvl w:val="0"/>
                <w:numId w:val="54"/>
              </w:numPr>
              <w:tabs>
                <w:tab w:val="left" w:pos="1027"/>
              </w:tabs>
              <w:jc w:val="both"/>
              <w:rPr>
                <w:rFonts w:ascii="Times New Roman" w:hAnsi="Times New Roman"/>
              </w:rPr>
            </w:pPr>
            <w:r w:rsidRPr="00A6072A">
              <w:rPr>
                <w:rFonts w:ascii="Times New Roman" w:hAnsi="Times New Roman"/>
              </w:rPr>
              <w:t>Письмо о составе рабочей группы</w:t>
            </w:r>
            <w:r>
              <w:rPr>
                <w:rFonts w:ascii="Times New Roman" w:hAnsi="Times New Roman"/>
              </w:rPr>
              <w:t>;</w:t>
            </w:r>
          </w:p>
          <w:p w:rsidR="009A7D0F" w:rsidRPr="003F1437" w:rsidRDefault="009A7D0F" w:rsidP="00D44CF8">
            <w:pPr>
              <w:contextualSpacing/>
              <w:jc w:val="both"/>
              <w:rPr>
                <w:rFonts w:ascii="Times New Roman" w:hAnsi="Times New Roman"/>
              </w:rPr>
            </w:pPr>
          </w:p>
          <w:p w:rsidR="009A7D0F" w:rsidRPr="006E0E25" w:rsidRDefault="009A7D0F" w:rsidP="009A7D0F">
            <w:pPr>
              <w:numPr>
                <w:ilvl w:val="0"/>
                <w:numId w:val="9"/>
              </w:numPr>
              <w:contextualSpacing/>
              <w:jc w:val="both"/>
              <w:rPr>
                <w:rFonts w:ascii="Times New Roman" w:eastAsia="Times New Roman" w:hAnsi="Times New Roman"/>
                <w:lang w:eastAsia="ru-RU"/>
              </w:rPr>
            </w:pPr>
            <w:r w:rsidRPr="006E0E25">
              <w:rPr>
                <w:rFonts w:ascii="Times New Roman" w:eastAsia="Times New Roman" w:hAnsi="Times New Roman"/>
                <w:b/>
                <w:lang w:eastAsia="ru-RU"/>
              </w:rPr>
              <w:t>В случае подачи Заявки Коллективным участником закупки</w:t>
            </w:r>
            <w:r w:rsidRPr="006E0E25">
              <w:rPr>
                <w:rFonts w:ascii="Times New Roman" w:eastAsia="Times New Roman" w:hAnsi="Times New Roman"/>
                <w:lang w:eastAsia="ru-RU"/>
              </w:rPr>
              <w:t>: соглашение, соответствующее нормам Гражданского кодекса Российской Федерации, в котором:</w:t>
            </w:r>
          </w:p>
          <w:p w:rsidR="009A7D0F" w:rsidRPr="006E0E25" w:rsidRDefault="009A7D0F" w:rsidP="0070242D">
            <w:pPr>
              <w:numPr>
                <w:ilvl w:val="1"/>
                <w:numId w:val="3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распределяются права и обязанности сторон как в рамках участия в Закупочной процедуре, так и в рамках исполнения договора;</w:t>
            </w:r>
          </w:p>
          <w:p w:rsidR="009A7D0F" w:rsidRPr="006E0E25" w:rsidRDefault="009A7D0F" w:rsidP="0070242D">
            <w:pPr>
              <w:numPr>
                <w:ilvl w:val="1"/>
                <w:numId w:val="3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9A7D0F" w:rsidRPr="006E0E25" w:rsidRDefault="009A7D0F" w:rsidP="0070242D">
            <w:pPr>
              <w:numPr>
                <w:ilvl w:val="1"/>
                <w:numId w:val="3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3F1437" w:rsidRDefault="009A7D0F" w:rsidP="0070242D">
            <w:pPr>
              <w:numPr>
                <w:ilvl w:val="1"/>
                <w:numId w:val="39"/>
              </w:numPr>
              <w:contextualSpacing/>
              <w:jc w:val="both"/>
              <w:rPr>
                <w:rFonts w:ascii="Times New Roman" w:hAnsi="Times New Roman"/>
              </w:rPr>
            </w:pPr>
            <w:r w:rsidRPr="006E0E25">
              <w:rPr>
                <w:rFonts w:ascii="Times New Roman" w:eastAsia="Times New Roman" w:hAnsi="Times New Roman"/>
                <w:lang w:eastAsia="ru-RU"/>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3.6.</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Место и сроки (периоды) поставки товара, выполнения работы, оказания услуги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Место поставки товара (выполнения работ, оказания услуг):</w:t>
            </w:r>
          </w:p>
          <w:p w:rsidR="00D44CF8" w:rsidRPr="003F1437" w:rsidRDefault="007F7C82" w:rsidP="007F7C82">
            <w:pPr>
              <w:contextualSpacing/>
              <w:jc w:val="both"/>
              <w:rPr>
                <w:rFonts w:ascii="Times New Roman" w:hAnsi="Times New Roman"/>
              </w:rPr>
            </w:pPr>
            <w:r w:rsidRPr="003F1437">
              <w:rPr>
                <w:rFonts w:ascii="Times New Roman" w:hAnsi="Times New Roman"/>
              </w:rPr>
              <w:t>г.</w:t>
            </w:r>
            <w:r w:rsidR="00FA41BA" w:rsidRPr="003F1437">
              <w:rPr>
                <w:rFonts w:ascii="Times New Roman" w:hAnsi="Times New Roman"/>
              </w:rPr>
              <w:t xml:space="preserve"> </w:t>
            </w:r>
            <w:r w:rsidRPr="003F1437">
              <w:rPr>
                <w:rFonts w:ascii="Times New Roman" w:hAnsi="Times New Roman"/>
              </w:rPr>
              <w:t>Москва</w:t>
            </w:r>
          </w:p>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Срок (периоды) поставки товара (выполнения работ, оказания услуг):</w:t>
            </w:r>
          </w:p>
          <w:p w:rsidR="00D44CF8" w:rsidRPr="003F1437" w:rsidRDefault="00274649" w:rsidP="007017AB">
            <w:pPr>
              <w:jc w:val="both"/>
              <w:rPr>
                <w:rFonts w:ascii="Times New Roman" w:hAnsi="Times New Roman"/>
              </w:rPr>
            </w:pPr>
            <w:r w:rsidRPr="003F1437">
              <w:rPr>
                <w:rFonts w:ascii="Times New Roman" w:hAnsi="Times New Roman"/>
                <w:bCs/>
                <w:lang w:eastAsia="ru-RU"/>
              </w:rPr>
              <w:t>С момента заключения договора до 31 декабря 20</w:t>
            </w:r>
            <w:r w:rsidR="007017AB">
              <w:rPr>
                <w:rFonts w:ascii="Times New Roman" w:hAnsi="Times New Roman"/>
                <w:bCs/>
                <w:lang w:eastAsia="ru-RU"/>
              </w:rPr>
              <w:t>20</w:t>
            </w:r>
            <w:r w:rsidRPr="003F1437">
              <w:rPr>
                <w:rFonts w:ascii="Times New Roman" w:hAnsi="Times New Roman"/>
                <w:bCs/>
                <w:lang w:eastAsia="ru-RU"/>
              </w:rPr>
              <w:t xml:space="preserve"> г.</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3.7.</w:t>
            </w:r>
          </w:p>
        </w:tc>
        <w:tc>
          <w:tcPr>
            <w:tcW w:w="8867" w:type="dxa"/>
            <w:shd w:val="clear" w:color="auto" w:fill="A6A6A6" w:themeFill="background1" w:themeFillShade="A6"/>
          </w:tcPr>
          <w:p w:rsidR="00D44CF8" w:rsidRPr="003F1437" w:rsidRDefault="00D44CF8" w:rsidP="0034298B">
            <w:pPr>
              <w:jc w:val="both"/>
              <w:rPr>
                <w:rFonts w:ascii="Times New Roman" w:hAnsi="Times New Roman"/>
                <w:b/>
              </w:rPr>
            </w:pPr>
            <w:r w:rsidRPr="003F1437">
              <w:rPr>
                <w:rFonts w:ascii="Times New Roman" w:hAnsi="Times New Roman"/>
                <w:b/>
              </w:rPr>
              <w:t xml:space="preserve">Сведения о Начальной (максимальной) цене договора </w:t>
            </w:r>
          </w:p>
        </w:tc>
      </w:tr>
      <w:tr w:rsidR="00D44CF8" w:rsidRPr="003F1437" w:rsidTr="002C535D">
        <w:trPr>
          <w:trHeight w:val="853"/>
        </w:trPr>
        <w:tc>
          <w:tcPr>
            <w:tcW w:w="709" w:type="dxa"/>
          </w:tcPr>
          <w:p w:rsidR="00D44CF8" w:rsidRPr="003F1437" w:rsidRDefault="00D44CF8" w:rsidP="00D44CF8">
            <w:pPr>
              <w:jc w:val="both"/>
              <w:rPr>
                <w:rFonts w:ascii="Times New Roman" w:hAnsi="Times New Roman"/>
              </w:rPr>
            </w:pPr>
          </w:p>
        </w:tc>
        <w:tc>
          <w:tcPr>
            <w:tcW w:w="8867" w:type="dxa"/>
          </w:tcPr>
          <w:p w:rsidR="00FF48AF" w:rsidRDefault="006F658E" w:rsidP="00064F95">
            <w:pPr>
              <w:jc w:val="both"/>
              <w:rPr>
                <w:rFonts w:ascii="Times New Roman" w:hAnsi="Times New Roman"/>
              </w:rPr>
            </w:pPr>
            <w:r w:rsidRPr="006F658E">
              <w:rPr>
                <w:rFonts w:ascii="Times New Roman" w:hAnsi="Times New Roman"/>
              </w:rPr>
              <w:t xml:space="preserve">Начальная (максимальная) стоимость работ (услуг) </w:t>
            </w:r>
            <w:r w:rsidR="00FF48AF" w:rsidRPr="00FF48AF">
              <w:rPr>
                <w:rFonts w:ascii="Times New Roman" w:hAnsi="Times New Roman"/>
              </w:rPr>
              <w:t xml:space="preserve">на оказание услуг по </w:t>
            </w:r>
            <w:r w:rsidR="00FF48AF">
              <w:rPr>
                <w:rFonts w:ascii="Times New Roman" w:hAnsi="Times New Roman"/>
              </w:rPr>
              <w:t>р</w:t>
            </w:r>
            <w:r w:rsidR="00FF48AF" w:rsidRPr="00FF48AF">
              <w:rPr>
                <w:rFonts w:ascii="Times New Roman" w:hAnsi="Times New Roman"/>
              </w:rPr>
              <w:t>азмещ</w:t>
            </w:r>
            <w:r w:rsidR="00FF48AF">
              <w:rPr>
                <w:rFonts w:ascii="Times New Roman" w:hAnsi="Times New Roman"/>
              </w:rPr>
              <w:t xml:space="preserve">ению информации в СМИ в 2020 г. </w:t>
            </w:r>
            <w:r w:rsidRPr="006F658E">
              <w:rPr>
                <w:rFonts w:ascii="Times New Roman" w:hAnsi="Times New Roman"/>
              </w:rPr>
              <w:t>составляет</w:t>
            </w:r>
            <w:r w:rsidR="00E566CA">
              <w:rPr>
                <w:rFonts w:ascii="Times New Roman" w:hAnsi="Times New Roman"/>
              </w:rPr>
              <w:t xml:space="preserve"> 11 610 833 (Одиннадцать миллионов шестьсот десять тысяч восемьсот тридцать три) рубля 33 копейки, в том числе НДС 20% - 1 935 138 (Один миллион девятьсот тридцать пять тысяч сто </w:t>
            </w:r>
            <w:r w:rsidR="002C535D">
              <w:rPr>
                <w:rFonts w:ascii="Times New Roman" w:hAnsi="Times New Roman"/>
              </w:rPr>
              <w:t>тридцать восемь) рублей 88</w:t>
            </w:r>
            <w:r w:rsidR="00E566CA">
              <w:rPr>
                <w:rFonts w:ascii="Times New Roman" w:hAnsi="Times New Roman"/>
              </w:rPr>
              <w:t xml:space="preserve"> копеек,</w:t>
            </w:r>
            <w:r w:rsidR="00064F95">
              <w:rPr>
                <w:rFonts w:ascii="Times New Roman" w:hAnsi="Times New Roman"/>
              </w:rPr>
              <w:t xml:space="preserve"> из них по лотам</w:t>
            </w:r>
            <w:r w:rsidR="00FF48AF">
              <w:rPr>
                <w:rFonts w:ascii="Times New Roman" w:hAnsi="Times New Roman"/>
              </w:rPr>
              <w:t>:</w:t>
            </w:r>
          </w:p>
          <w:p w:rsidR="00FF48AF" w:rsidRPr="00E566CA" w:rsidRDefault="00064F95" w:rsidP="0070242D">
            <w:pPr>
              <w:pStyle w:val="af8"/>
              <w:numPr>
                <w:ilvl w:val="0"/>
                <w:numId w:val="51"/>
              </w:numPr>
              <w:jc w:val="both"/>
              <w:rPr>
                <w:rFonts w:ascii="Times New Roman" w:hAnsi="Times New Roman"/>
              </w:rPr>
            </w:pPr>
            <w:r w:rsidRPr="00E566CA">
              <w:rPr>
                <w:rFonts w:ascii="Times New Roman" w:hAnsi="Times New Roman"/>
              </w:rPr>
              <w:t xml:space="preserve">Лот № 1. </w:t>
            </w:r>
            <w:r w:rsidR="00FF48AF" w:rsidRPr="00E566CA">
              <w:rPr>
                <w:rFonts w:ascii="Times New Roman" w:hAnsi="Times New Roman"/>
              </w:rPr>
              <w:t xml:space="preserve">Комплекс услуг по размещению информационных материалов </w:t>
            </w:r>
            <w:r w:rsidR="00E6160A" w:rsidRPr="00E566CA">
              <w:rPr>
                <w:rFonts w:ascii="Times New Roman" w:hAnsi="Times New Roman"/>
              </w:rPr>
              <w:t>в федеральных печатных СМИ (газета) общественно</w:t>
            </w:r>
            <w:r w:rsidR="00FF48AF" w:rsidRPr="00E566CA">
              <w:rPr>
                <w:rFonts w:ascii="Times New Roman" w:hAnsi="Times New Roman"/>
              </w:rPr>
              <w:t>-политической направленности -  3 777 500 (Три миллиона семьсот семьдесят семь тысяч пятьсот) рублей 00 копеек</w:t>
            </w:r>
            <w:r w:rsidR="00E6160A" w:rsidRPr="00E566CA">
              <w:rPr>
                <w:rFonts w:ascii="Times New Roman" w:hAnsi="Times New Roman"/>
              </w:rPr>
              <w:t>,</w:t>
            </w:r>
            <w:r w:rsidRPr="00E566CA">
              <w:rPr>
                <w:rFonts w:ascii="Times New Roman" w:hAnsi="Times New Roman"/>
              </w:rPr>
              <w:t xml:space="preserve"> в том числе НДС 20 % - 629 583 (Шестьсот двадцать девять тысяч пятьсот восемьдесят три) рубля 33 копе</w:t>
            </w:r>
            <w:r w:rsidR="00C30862">
              <w:rPr>
                <w:rFonts w:ascii="Times New Roman" w:hAnsi="Times New Roman"/>
              </w:rPr>
              <w:t>й</w:t>
            </w:r>
            <w:r w:rsidRPr="00E566CA">
              <w:rPr>
                <w:rFonts w:ascii="Times New Roman" w:hAnsi="Times New Roman"/>
              </w:rPr>
              <w:t>к</w:t>
            </w:r>
            <w:r w:rsidR="00C30862">
              <w:rPr>
                <w:rFonts w:ascii="Times New Roman" w:hAnsi="Times New Roman"/>
              </w:rPr>
              <w:t>и</w:t>
            </w:r>
            <w:r w:rsidRPr="00E566CA">
              <w:rPr>
                <w:rFonts w:ascii="Times New Roman" w:hAnsi="Times New Roman"/>
              </w:rPr>
              <w:t>;</w:t>
            </w:r>
          </w:p>
          <w:p w:rsidR="00FF48AF" w:rsidRPr="00E566CA" w:rsidRDefault="00064F95" w:rsidP="0070242D">
            <w:pPr>
              <w:pStyle w:val="af8"/>
              <w:numPr>
                <w:ilvl w:val="0"/>
                <w:numId w:val="51"/>
              </w:numPr>
              <w:jc w:val="both"/>
              <w:rPr>
                <w:rFonts w:ascii="Times New Roman" w:hAnsi="Times New Roman"/>
              </w:rPr>
            </w:pPr>
            <w:r w:rsidRPr="00E566CA">
              <w:rPr>
                <w:rFonts w:ascii="Times New Roman" w:hAnsi="Times New Roman"/>
              </w:rPr>
              <w:t xml:space="preserve">Лот № 2. </w:t>
            </w:r>
            <w:r w:rsidR="00FF48AF" w:rsidRPr="00E566CA">
              <w:rPr>
                <w:rFonts w:ascii="Times New Roman" w:hAnsi="Times New Roman"/>
              </w:rPr>
              <w:t>Размещение информационных материалов в эфире радиостанции</w:t>
            </w:r>
            <w:r w:rsidR="00C45A66">
              <w:rPr>
                <w:rFonts w:ascii="Times New Roman" w:hAnsi="Times New Roman"/>
              </w:rPr>
              <w:t xml:space="preserve"> участника</w:t>
            </w:r>
            <w:r w:rsidR="00FF48AF" w:rsidRPr="00E566CA">
              <w:rPr>
                <w:rFonts w:ascii="Times New Roman" w:hAnsi="Times New Roman"/>
              </w:rPr>
              <w:t xml:space="preserve">, создание и размещение информационных материалов на сайте </w:t>
            </w:r>
            <w:r w:rsidR="00C45A66">
              <w:rPr>
                <w:rFonts w:ascii="Times New Roman" w:hAnsi="Times New Roman"/>
              </w:rPr>
              <w:t xml:space="preserve">участника </w:t>
            </w:r>
            <w:r w:rsidR="00FF48AF" w:rsidRPr="00E566CA">
              <w:rPr>
                <w:rFonts w:ascii="Times New Roman" w:hAnsi="Times New Roman"/>
              </w:rPr>
              <w:t>- 2 853 333 (Два миллиона восемьсот пятьдесят три тысячи триста тридцать три) рубля 33 копейки</w:t>
            </w:r>
            <w:r w:rsidRPr="00E566CA">
              <w:rPr>
                <w:rFonts w:ascii="Times New Roman" w:hAnsi="Times New Roman"/>
              </w:rPr>
              <w:t>, в том числе НДС 20% - 475 555 (Четыреста семьдесят пять тысяч пятьсот пятьдесят пять) рублей 56 копеек;</w:t>
            </w:r>
          </w:p>
          <w:p w:rsidR="00FF48AF" w:rsidRPr="00E566CA" w:rsidRDefault="00064F95" w:rsidP="0070242D">
            <w:pPr>
              <w:pStyle w:val="af8"/>
              <w:numPr>
                <w:ilvl w:val="0"/>
                <w:numId w:val="51"/>
              </w:numPr>
              <w:jc w:val="both"/>
              <w:rPr>
                <w:rFonts w:ascii="Times New Roman" w:hAnsi="Times New Roman"/>
              </w:rPr>
            </w:pPr>
            <w:r w:rsidRPr="00E566CA">
              <w:rPr>
                <w:rFonts w:ascii="Times New Roman" w:hAnsi="Times New Roman"/>
              </w:rPr>
              <w:t xml:space="preserve">Лот № 3. </w:t>
            </w:r>
            <w:r w:rsidR="00FF48AF" w:rsidRPr="00E566CA">
              <w:rPr>
                <w:rFonts w:ascii="Times New Roman" w:hAnsi="Times New Roman"/>
              </w:rPr>
              <w:t xml:space="preserve">Размещение информационных материалов на сайте федерального общественно-политического или делового телеканала с правом размещения </w:t>
            </w:r>
            <w:r w:rsidR="00644482" w:rsidRPr="00E566CA">
              <w:rPr>
                <w:rFonts w:ascii="Times New Roman" w:hAnsi="Times New Roman"/>
              </w:rPr>
              <w:t>в эфире телеканала</w:t>
            </w:r>
            <w:r w:rsidR="00FF48AF" w:rsidRPr="00E566CA">
              <w:rPr>
                <w:rFonts w:ascii="Times New Roman" w:hAnsi="Times New Roman"/>
              </w:rPr>
              <w:t xml:space="preserve"> </w:t>
            </w:r>
            <w:r w:rsidR="009F5355" w:rsidRPr="00E566CA">
              <w:rPr>
                <w:rFonts w:ascii="Times New Roman" w:hAnsi="Times New Roman"/>
              </w:rPr>
              <w:t>–</w:t>
            </w:r>
            <w:r w:rsidR="00FF48AF" w:rsidRPr="00E566CA">
              <w:rPr>
                <w:rFonts w:ascii="Times New Roman" w:hAnsi="Times New Roman"/>
              </w:rPr>
              <w:t xml:space="preserve"> 4 980 000 (Четыре миллиона девятьсот восемьдесят тысяч) рублей 00 копеек</w:t>
            </w:r>
            <w:r w:rsidRPr="00E566CA">
              <w:rPr>
                <w:rFonts w:ascii="Times New Roman" w:hAnsi="Times New Roman"/>
              </w:rPr>
              <w:t xml:space="preserve">, в том числе НДС 20 % - </w:t>
            </w:r>
            <w:r w:rsidR="00E566CA" w:rsidRPr="00E566CA">
              <w:rPr>
                <w:rFonts w:ascii="Times New Roman" w:hAnsi="Times New Roman"/>
              </w:rPr>
              <w:t>830 000 (Восемьсот тридцать тысяч) рублей 00 копеек.</w:t>
            </w:r>
          </w:p>
          <w:p w:rsidR="00FF48AF" w:rsidRDefault="00FF48AF" w:rsidP="00064F95">
            <w:pPr>
              <w:jc w:val="both"/>
              <w:rPr>
                <w:rFonts w:ascii="Times New Roman" w:hAnsi="Times New Roman"/>
              </w:rPr>
            </w:pPr>
          </w:p>
          <w:p w:rsidR="00D65554" w:rsidRPr="003F1437" w:rsidRDefault="00D44CF8" w:rsidP="00064F95">
            <w:pPr>
              <w:jc w:val="both"/>
              <w:rPr>
                <w:rFonts w:ascii="Times New Roman" w:hAnsi="Times New Roman"/>
              </w:rPr>
            </w:pPr>
            <w:r w:rsidRPr="003F1437">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3.8.</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Сведения о Начальной (максимальной) цене единицы Продукции</w:t>
            </w:r>
          </w:p>
        </w:tc>
      </w:tr>
      <w:tr w:rsidR="00D44CF8" w:rsidRPr="003F1437" w:rsidTr="002C535D">
        <w:trPr>
          <w:trHeight w:val="260"/>
        </w:trPr>
        <w:tc>
          <w:tcPr>
            <w:tcW w:w="709" w:type="dxa"/>
          </w:tcPr>
          <w:p w:rsidR="00D44CF8" w:rsidRPr="003F1437" w:rsidRDefault="00D44CF8" w:rsidP="00D44CF8">
            <w:pPr>
              <w:jc w:val="both"/>
              <w:rPr>
                <w:rFonts w:ascii="Times New Roman" w:hAnsi="Times New Roman"/>
              </w:rPr>
            </w:pPr>
          </w:p>
        </w:tc>
        <w:tc>
          <w:tcPr>
            <w:tcW w:w="8867" w:type="dxa"/>
          </w:tcPr>
          <w:p w:rsidR="00D44CF8" w:rsidRPr="00BC6310" w:rsidRDefault="00F80E11" w:rsidP="006F658E">
            <w:pPr>
              <w:jc w:val="both"/>
              <w:rPr>
                <w:rFonts w:ascii="Times New Roman" w:hAnsi="Times New Roman"/>
              </w:rPr>
            </w:pPr>
            <w:r>
              <w:rPr>
                <w:rFonts w:ascii="Times New Roman" w:hAnsi="Times New Roman"/>
                <w:lang w:val="en-US"/>
              </w:rPr>
              <w:t>Не установлена</w:t>
            </w:r>
            <w:r w:rsidR="00BC6310">
              <w:rPr>
                <w:rFonts w:ascii="Times New Roman" w:hAnsi="Times New Roman"/>
              </w:rPr>
              <w:t>.</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3.9.</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Сроки и порядок оплаты Продукции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C30862" w:rsidRDefault="004642CC" w:rsidP="00C30862">
            <w:pPr>
              <w:jc w:val="both"/>
              <w:rPr>
                <w:rFonts w:ascii="Times New Roman" w:hAnsi="Times New Roman"/>
              </w:rPr>
            </w:pPr>
            <w:r w:rsidRPr="004642CC">
              <w:rPr>
                <w:rFonts w:ascii="Times New Roman" w:hAnsi="Times New Roman"/>
              </w:rPr>
              <w:t>Оплата осуществляется в безналичной форме посредством перечисления денежных средств на расчетный счет Исполнителя.</w:t>
            </w:r>
          </w:p>
          <w:p w:rsidR="00C30862" w:rsidRDefault="004642CC" w:rsidP="00C30862">
            <w:pPr>
              <w:jc w:val="both"/>
              <w:rPr>
                <w:rFonts w:ascii="Times New Roman" w:hAnsi="Times New Roman"/>
              </w:rPr>
            </w:pPr>
            <w:r w:rsidRPr="004642CC">
              <w:rPr>
                <w:rFonts w:ascii="Times New Roman" w:hAnsi="Times New Roman"/>
              </w:rPr>
              <w:t>Оплата услуг производится ежемесячно из расчета стоимости фактически оказанных слуг за соответствующий отчетный период, на основании выставленного Исполнителем счета и после приемки Заказчиком Акта об оказании услуг и отчета.</w:t>
            </w:r>
          </w:p>
          <w:p w:rsidR="00D44CF8" w:rsidRPr="003F1437" w:rsidRDefault="004642CC" w:rsidP="00C30862">
            <w:pPr>
              <w:jc w:val="both"/>
              <w:rPr>
                <w:rFonts w:ascii="Times New Roman" w:hAnsi="Times New Roman"/>
              </w:rPr>
            </w:pPr>
            <w:r w:rsidRPr="004642CC">
              <w:rPr>
                <w:rFonts w:ascii="Times New Roman" w:hAnsi="Times New Roman"/>
              </w:rPr>
              <w:t>Предоставления аванса не предусмотрено.</w:t>
            </w:r>
          </w:p>
        </w:tc>
      </w:tr>
      <w:tr w:rsidR="00D44CF8" w:rsidRPr="003F1437" w:rsidTr="00F80E11">
        <w:tc>
          <w:tcPr>
            <w:tcW w:w="709" w:type="dxa"/>
            <w:shd w:val="clear" w:color="auto" w:fill="A6A6A6" w:themeFill="background1" w:themeFillShade="A6"/>
          </w:tcPr>
          <w:p w:rsidR="00D44CF8" w:rsidRPr="003F1437" w:rsidRDefault="00D44CF8" w:rsidP="009A7D0F">
            <w:pPr>
              <w:jc w:val="both"/>
              <w:rPr>
                <w:rFonts w:ascii="Times New Roman" w:hAnsi="Times New Roman"/>
                <w:b/>
              </w:rPr>
            </w:pPr>
            <w:r w:rsidRPr="003F1437">
              <w:rPr>
                <w:rFonts w:ascii="Times New Roman" w:hAnsi="Times New Roman"/>
                <w:b/>
              </w:rPr>
              <w:t>3.1</w:t>
            </w:r>
            <w:r w:rsidR="009A7D0F">
              <w:rPr>
                <w:rFonts w:ascii="Times New Roman" w:hAnsi="Times New Roman"/>
                <w:b/>
              </w:rPr>
              <w:t>0</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Порядок, место и срок подачи Заявок </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C30862" w:rsidP="00D44CF8">
            <w:pPr>
              <w:jc w:val="both"/>
              <w:rPr>
                <w:rFonts w:ascii="Times New Roman" w:hAnsi="Times New Roman"/>
              </w:rPr>
            </w:pPr>
            <w:r>
              <w:rPr>
                <w:rFonts w:ascii="Times New Roman" w:hAnsi="Times New Roman"/>
              </w:rPr>
              <w:t>Заявки</w:t>
            </w:r>
            <w:r w:rsidR="00D44CF8" w:rsidRPr="00F80E11">
              <w:rPr>
                <w:rFonts w:ascii="Times New Roman" w:hAnsi="Times New Roman"/>
              </w:rPr>
              <w:t xml:space="preserve"> </w:t>
            </w:r>
            <w:r w:rsidRPr="00F80E11">
              <w:rPr>
                <w:rFonts w:ascii="Times New Roman" w:hAnsi="Times New Roman"/>
              </w:rPr>
              <w:t xml:space="preserve">подаются </w:t>
            </w:r>
            <w:r w:rsidR="00D44CF8" w:rsidRPr="00F80E11">
              <w:rPr>
                <w:rFonts w:ascii="Times New Roman" w:hAnsi="Times New Roman"/>
              </w:rPr>
              <w:t>в форме электронных документов посредством функционала ЭТП оператору ЭТП в соответствии с регламентом ЭТП.</w:t>
            </w:r>
          </w:p>
          <w:p w:rsidR="00D44CF8" w:rsidRPr="00F80E11" w:rsidRDefault="00D44CF8" w:rsidP="00C30862">
            <w:pPr>
              <w:jc w:val="both"/>
              <w:rPr>
                <w:rFonts w:ascii="Times New Roman" w:hAnsi="Times New Roman"/>
              </w:rPr>
            </w:pPr>
            <w:r w:rsidRPr="00F80E11">
              <w:rPr>
                <w:rFonts w:ascii="Times New Roman" w:hAnsi="Times New Roman"/>
              </w:rPr>
              <w:t>Дата начала и дата и время окончания срока подачи Заявок: подача Заявок осуществляется с «</w:t>
            </w:r>
            <w:r w:rsidR="00C30862">
              <w:rPr>
                <w:rFonts w:ascii="Times New Roman" w:hAnsi="Times New Roman"/>
              </w:rPr>
              <w:t>07</w:t>
            </w:r>
            <w:r w:rsidRPr="00F80E11">
              <w:rPr>
                <w:rFonts w:ascii="Times New Roman" w:hAnsi="Times New Roman"/>
              </w:rPr>
              <w:t xml:space="preserve">» </w:t>
            </w:r>
            <w:r w:rsidR="002B6AC3">
              <w:rPr>
                <w:rFonts w:ascii="Times New Roman" w:hAnsi="Times New Roman"/>
              </w:rPr>
              <w:t>ию</w:t>
            </w:r>
            <w:r w:rsidR="00C30862">
              <w:rPr>
                <w:rFonts w:ascii="Times New Roman" w:hAnsi="Times New Roman"/>
              </w:rPr>
              <w:t>л</w:t>
            </w:r>
            <w:r w:rsidR="002B6AC3">
              <w:rPr>
                <w:rFonts w:ascii="Times New Roman" w:hAnsi="Times New Roman"/>
              </w:rPr>
              <w:t>я</w:t>
            </w:r>
            <w:r w:rsidRPr="00F80E11">
              <w:rPr>
                <w:rFonts w:ascii="Times New Roman" w:hAnsi="Times New Roman"/>
              </w:rPr>
              <w:t xml:space="preserve"> 20</w:t>
            </w:r>
            <w:r w:rsidR="007017AB" w:rsidRPr="00F80E11">
              <w:rPr>
                <w:rFonts w:ascii="Times New Roman" w:hAnsi="Times New Roman"/>
              </w:rPr>
              <w:t>20</w:t>
            </w:r>
            <w:r w:rsidRPr="00F80E11">
              <w:rPr>
                <w:rFonts w:ascii="Times New Roman" w:hAnsi="Times New Roman"/>
              </w:rPr>
              <w:t xml:space="preserve"> г. до «</w:t>
            </w:r>
            <w:r w:rsidR="00C30862">
              <w:rPr>
                <w:rFonts w:ascii="Times New Roman" w:hAnsi="Times New Roman"/>
              </w:rPr>
              <w:t>20</w:t>
            </w:r>
            <w:r w:rsidRPr="00F80E11">
              <w:rPr>
                <w:rFonts w:ascii="Times New Roman" w:hAnsi="Times New Roman"/>
              </w:rPr>
              <w:t xml:space="preserve">» </w:t>
            </w:r>
            <w:r w:rsidR="002B6AC3">
              <w:rPr>
                <w:rFonts w:ascii="Times New Roman" w:hAnsi="Times New Roman"/>
              </w:rPr>
              <w:t>июля</w:t>
            </w:r>
            <w:r w:rsidR="007017AB" w:rsidRPr="00F80E11">
              <w:rPr>
                <w:rFonts w:ascii="Times New Roman" w:hAnsi="Times New Roman"/>
              </w:rPr>
              <w:t xml:space="preserve"> 2020</w:t>
            </w:r>
            <w:r w:rsidRPr="00F80E11">
              <w:rPr>
                <w:rFonts w:ascii="Times New Roman" w:hAnsi="Times New Roman"/>
              </w:rPr>
              <w:t xml:space="preserve"> г. «</w:t>
            </w:r>
            <w:r w:rsidR="00901575" w:rsidRPr="00F80E11">
              <w:rPr>
                <w:rFonts w:ascii="Times New Roman" w:hAnsi="Times New Roman"/>
              </w:rPr>
              <w:t>17</w:t>
            </w:r>
            <w:r w:rsidRPr="00F80E11">
              <w:rPr>
                <w:rFonts w:ascii="Times New Roman" w:hAnsi="Times New Roman"/>
              </w:rPr>
              <w:t xml:space="preserve">» часов 00 минут. </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3.11</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F1437" w:rsidTr="00F80E11">
        <w:tc>
          <w:tcPr>
            <w:tcW w:w="709" w:type="dxa"/>
            <w:shd w:val="clear" w:color="auto" w:fill="auto"/>
          </w:tcPr>
          <w:p w:rsidR="00D44CF8" w:rsidRPr="003F1437" w:rsidRDefault="00D44CF8" w:rsidP="00D44CF8">
            <w:pPr>
              <w:jc w:val="both"/>
              <w:rPr>
                <w:rFonts w:ascii="Times New Roman" w:hAnsi="Times New Roman"/>
                <w:b/>
              </w:rPr>
            </w:pPr>
          </w:p>
        </w:tc>
        <w:tc>
          <w:tcPr>
            <w:tcW w:w="8867" w:type="dxa"/>
            <w:shd w:val="clear" w:color="auto" w:fill="auto"/>
          </w:tcPr>
          <w:p w:rsidR="009A7D0F" w:rsidRPr="00C80470" w:rsidRDefault="009A7D0F" w:rsidP="009A7D0F">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3F1437" w:rsidRDefault="009A7D0F" w:rsidP="009A7D0F">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r w:rsidR="00754C1A">
              <w:rPr>
                <w:rFonts w:ascii="Times New Roman" w:hAnsi="Times New Roman"/>
                <w:color w:val="8009C9"/>
              </w:rPr>
              <w:t xml:space="preserve"> </w:t>
            </w:r>
          </w:p>
        </w:tc>
      </w:tr>
      <w:tr w:rsidR="00D44CF8" w:rsidRPr="003F1437" w:rsidTr="00F80E11">
        <w:tc>
          <w:tcPr>
            <w:tcW w:w="709" w:type="dxa"/>
            <w:shd w:val="clear" w:color="auto" w:fill="A6A6A6" w:themeFill="background1" w:themeFillShade="A6"/>
          </w:tcPr>
          <w:p w:rsidR="00D44CF8" w:rsidRPr="003F1437" w:rsidRDefault="00D44CF8" w:rsidP="00380112">
            <w:pPr>
              <w:jc w:val="both"/>
              <w:rPr>
                <w:rFonts w:ascii="Times New Roman" w:hAnsi="Times New Roman"/>
                <w:b/>
              </w:rPr>
            </w:pPr>
            <w:r w:rsidRPr="003F1437">
              <w:rPr>
                <w:rFonts w:ascii="Times New Roman" w:hAnsi="Times New Roman"/>
                <w:b/>
              </w:rPr>
              <w:t>3.1</w:t>
            </w:r>
            <w:r w:rsidR="00380112">
              <w:rPr>
                <w:rFonts w:ascii="Times New Roman" w:hAnsi="Times New Roman"/>
                <w:b/>
              </w:rPr>
              <w:t>2</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Дата окончания срока рассмотрения и оценки Заявок (дата подведения итогов Закупки)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D44CF8" w:rsidP="00C30862">
            <w:pPr>
              <w:jc w:val="both"/>
              <w:rPr>
                <w:rFonts w:ascii="Times New Roman" w:hAnsi="Times New Roman"/>
              </w:rPr>
            </w:pPr>
            <w:r w:rsidRPr="00F80E11">
              <w:rPr>
                <w:rFonts w:ascii="Times New Roman" w:hAnsi="Times New Roman"/>
              </w:rPr>
              <w:t xml:space="preserve"> «</w:t>
            </w:r>
            <w:r w:rsidR="00C30862">
              <w:rPr>
                <w:rFonts w:ascii="Times New Roman" w:hAnsi="Times New Roman"/>
              </w:rPr>
              <w:t>23</w:t>
            </w:r>
            <w:r w:rsidRPr="00F80E11">
              <w:rPr>
                <w:rFonts w:ascii="Times New Roman" w:hAnsi="Times New Roman"/>
              </w:rPr>
              <w:t xml:space="preserve">» </w:t>
            </w:r>
            <w:r w:rsidR="00511D15">
              <w:rPr>
                <w:rFonts w:ascii="Times New Roman" w:hAnsi="Times New Roman"/>
              </w:rPr>
              <w:t>июля</w:t>
            </w:r>
            <w:r w:rsidR="007017AB" w:rsidRPr="00F80E11">
              <w:rPr>
                <w:rFonts w:ascii="Times New Roman" w:hAnsi="Times New Roman"/>
              </w:rPr>
              <w:t xml:space="preserve"> </w:t>
            </w:r>
            <w:r w:rsidRPr="00F80E11">
              <w:rPr>
                <w:rFonts w:ascii="Times New Roman" w:hAnsi="Times New Roman"/>
              </w:rPr>
              <w:t>20</w:t>
            </w:r>
            <w:r w:rsidR="007017AB" w:rsidRPr="00F80E11">
              <w:rPr>
                <w:rFonts w:ascii="Times New Roman" w:hAnsi="Times New Roman"/>
              </w:rPr>
              <w:t>20</w:t>
            </w:r>
            <w:r w:rsidRPr="00F80E11">
              <w:rPr>
                <w:rFonts w:ascii="Times New Roman" w:hAnsi="Times New Roman"/>
              </w:rPr>
              <w:t xml:space="preserve"> г.</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3.13</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B27FF">
            <w:pPr>
              <w:jc w:val="both"/>
              <w:rPr>
                <w:rFonts w:ascii="Times New Roman" w:hAnsi="Times New Roman"/>
                <w:b/>
              </w:rPr>
            </w:pPr>
            <w:r w:rsidRPr="003F1437">
              <w:rPr>
                <w:rFonts w:ascii="Times New Roman" w:hAnsi="Times New Roman"/>
                <w:b/>
              </w:rPr>
              <w:t>Критерии и порядок оценки Заяво</w:t>
            </w:r>
            <w:r w:rsidR="00DB27FF">
              <w:rPr>
                <w:rFonts w:ascii="Times New Roman" w:hAnsi="Times New Roman"/>
                <w:b/>
              </w:rPr>
              <w:t>к</w:t>
            </w:r>
          </w:p>
        </w:tc>
      </w:tr>
      <w:tr w:rsidR="002C535D" w:rsidRPr="003F1437" w:rsidTr="00F80E11">
        <w:tc>
          <w:tcPr>
            <w:tcW w:w="709" w:type="dxa"/>
          </w:tcPr>
          <w:p w:rsidR="002C535D" w:rsidRPr="003F1437" w:rsidRDefault="002C535D" w:rsidP="002C535D">
            <w:pPr>
              <w:jc w:val="both"/>
              <w:rPr>
                <w:rFonts w:ascii="Times New Roman" w:hAnsi="Times New Roman"/>
              </w:rPr>
            </w:pPr>
          </w:p>
        </w:tc>
        <w:tc>
          <w:tcPr>
            <w:tcW w:w="8867" w:type="dxa"/>
          </w:tcPr>
          <w:p w:rsidR="002C535D" w:rsidRPr="00DB27FF" w:rsidRDefault="002C535D" w:rsidP="002C535D">
            <w:pPr>
              <w:jc w:val="both"/>
              <w:rPr>
                <w:rFonts w:ascii="Times New Roman" w:hAnsi="Times New Roman"/>
                <w:b/>
              </w:rPr>
            </w:pPr>
            <w:r>
              <w:rPr>
                <w:rFonts w:ascii="Times New Roman" w:hAnsi="Times New Roman"/>
                <w:b/>
              </w:rPr>
              <w:t>Лот № 1.</w:t>
            </w:r>
            <w:r w:rsidRPr="00DB27FF">
              <w:rPr>
                <w:rFonts w:ascii="Times New Roman" w:hAnsi="Times New Roman"/>
                <w:b/>
              </w:rPr>
              <w:t xml:space="preserve"> Комплекс услуг по размещению информационных материалов в федеральных печатных СМИ (газет</w:t>
            </w:r>
            <w:r>
              <w:rPr>
                <w:rFonts w:ascii="Times New Roman" w:hAnsi="Times New Roman"/>
                <w:b/>
              </w:rPr>
              <w:t>а) общественно-</w:t>
            </w:r>
            <w:r w:rsidRPr="00DB27FF">
              <w:rPr>
                <w:rFonts w:ascii="Times New Roman" w:hAnsi="Times New Roman"/>
                <w:b/>
              </w:rPr>
              <w:t>политической направленности</w:t>
            </w:r>
            <w:r>
              <w:rPr>
                <w:rFonts w:ascii="Times New Roman" w:hAnsi="Times New Roman"/>
                <w:b/>
              </w:rPr>
              <w:t>.</w:t>
            </w:r>
          </w:p>
          <w:p w:rsidR="002C535D" w:rsidRPr="00DB27FF" w:rsidRDefault="002C535D" w:rsidP="002C535D">
            <w:pPr>
              <w:contextualSpacing/>
              <w:jc w:val="both"/>
              <w:rPr>
                <w:rFonts w:ascii="Times New Roman" w:hAnsi="Times New Roman"/>
              </w:rPr>
            </w:pPr>
            <w:r w:rsidRPr="00DB27FF">
              <w:rPr>
                <w:rFonts w:ascii="Times New Roman" w:hAnsi="Times New Roman"/>
              </w:rPr>
              <w:t>Победителем Запроса предложений</w:t>
            </w:r>
            <w:r w:rsidR="00C83041">
              <w:rPr>
                <w:rFonts w:ascii="Times New Roman" w:hAnsi="Times New Roman"/>
              </w:rPr>
              <w:t xml:space="preserve"> по лоту № 1</w:t>
            </w:r>
            <w:r w:rsidRPr="00DB27FF">
              <w:rPr>
                <w:rFonts w:ascii="Times New Roman" w:hAnsi="Times New Roman"/>
              </w:rPr>
              <w:t xml:space="preserve">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r>
              <w:rPr>
                <w:rFonts w:ascii="Times New Roman" w:hAnsi="Times New Roman"/>
              </w:rPr>
              <w:t>.</w:t>
            </w:r>
          </w:p>
          <w:p w:rsidR="002C535D" w:rsidRPr="00DB27FF" w:rsidRDefault="002C535D" w:rsidP="002C535D">
            <w:pPr>
              <w:spacing w:before="120" w:after="120" w:line="276" w:lineRule="auto"/>
              <w:jc w:val="both"/>
              <w:rPr>
                <w:rFonts w:ascii="Times New Roman" w:hAnsi="Times New Roman"/>
                <w:b/>
              </w:rPr>
            </w:pPr>
            <w:r>
              <w:rPr>
                <w:rFonts w:ascii="Times New Roman" w:hAnsi="Times New Roman"/>
                <w:b/>
              </w:rPr>
              <w:t>П</w:t>
            </w:r>
            <w:r w:rsidRPr="003F1437">
              <w:rPr>
                <w:rFonts w:ascii="Times New Roman" w:hAnsi="Times New Roman"/>
                <w:b/>
              </w:rPr>
              <w:t>оказатели оценки Заявок и их значимость:</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1558"/>
              <w:gridCol w:w="1844"/>
            </w:tblGrid>
            <w:tr w:rsidR="002C535D" w:rsidRPr="003F1437" w:rsidTr="00C83041">
              <w:trPr>
                <w:trHeight w:val="902"/>
              </w:trPr>
              <w:tc>
                <w:tcPr>
                  <w:tcW w:w="5352" w:type="dxa"/>
                  <w:shd w:val="clear" w:color="auto" w:fill="D9D9D9"/>
                  <w:vAlign w:val="center"/>
                </w:tcPr>
                <w:p w:rsidR="002C535D" w:rsidRPr="003F1437" w:rsidRDefault="002C535D" w:rsidP="002C535D">
                  <w:pPr>
                    <w:jc w:val="center"/>
                    <w:rPr>
                      <w:b/>
                    </w:rPr>
                  </w:pPr>
                  <w:r w:rsidRPr="003F1437">
                    <w:rPr>
                      <w:b/>
                    </w:rPr>
                    <w:t xml:space="preserve">Наименование </w:t>
                  </w:r>
                  <w:r>
                    <w:rPr>
                      <w:b/>
                    </w:rPr>
                    <w:t>показателя</w:t>
                  </w:r>
                </w:p>
              </w:tc>
              <w:tc>
                <w:tcPr>
                  <w:tcW w:w="1558" w:type="dxa"/>
                  <w:shd w:val="clear" w:color="auto" w:fill="D9D9D9"/>
                  <w:vAlign w:val="center"/>
                </w:tcPr>
                <w:p w:rsidR="002C535D" w:rsidRPr="003F1437" w:rsidRDefault="002C535D" w:rsidP="002C535D">
                  <w:pPr>
                    <w:jc w:val="center"/>
                    <w:rPr>
                      <w:b/>
                    </w:rPr>
                  </w:pPr>
                  <w:r w:rsidRPr="003F1437">
                    <w:rPr>
                      <w:b/>
                    </w:rPr>
                    <w:t xml:space="preserve">Значимость </w:t>
                  </w:r>
                  <w:r>
                    <w:rPr>
                      <w:b/>
                    </w:rPr>
                    <w:t>показателя</w:t>
                  </w:r>
                </w:p>
                <w:p w:rsidR="002C535D" w:rsidRPr="003F1437" w:rsidRDefault="002C535D" w:rsidP="002C535D">
                  <w:pPr>
                    <w:jc w:val="center"/>
                    <w:rPr>
                      <w:b/>
                    </w:rPr>
                  </w:pPr>
                  <w:r w:rsidRPr="003F1437">
                    <w:rPr>
                      <w:b/>
                    </w:rPr>
                    <w:t>%</w:t>
                  </w:r>
                </w:p>
              </w:tc>
              <w:tc>
                <w:tcPr>
                  <w:tcW w:w="1844" w:type="dxa"/>
                  <w:shd w:val="clear" w:color="auto" w:fill="D9D9D9"/>
                  <w:vAlign w:val="center"/>
                </w:tcPr>
                <w:p w:rsidR="002C535D" w:rsidRPr="003F1437" w:rsidRDefault="002C535D" w:rsidP="002C535D">
                  <w:pPr>
                    <w:jc w:val="center"/>
                    <w:rPr>
                      <w:b/>
                    </w:rPr>
                  </w:pPr>
                  <w:r w:rsidRPr="003F1437">
                    <w:rPr>
                      <w:b/>
                    </w:rPr>
                    <w:t xml:space="preserve">Коэффициент значимости </w:t>
                  </w:r>
                  <w:r>
                    <w:rPr>
                      <w:b/>
                    </w:rPr>
                    <w:t>показателя</w:t>
                  </w:r>
                </w:p>
              </w:tc>
            </w:tr>
            <w:tr w:rsidR="002C535D" w:rsidRPr="003F1437" w:rsidTr="00C83041">
              <w:trPr>
                <w:trHeight w:val="423"/>
              </w:trPr>
              <w:tc>
                <w:tcPr>
                  <w:tcW w:w="5352" w:type="dxa"/>
                  <w:vAlign w:val="center"/>
                </w:tcPr>
                <w:p w:rsidR="002C535D" w:rsidRPr="003A4D4B" w:rsidRDefault="002C535D" w:rsidP="00272BDE">
                  <w:pPr>
                    <w:pStyle w:val="af8"/>
                    <w:numPr>
                      <w:ilvl w:val="0"/>
                      <w:numId w:val="34"/>
                    </w:numPr>
                    <w:suppressAutoHyphens/>
                    <w:ind w:left="352" w:right="-108" w:hanging="352"/>
                    <w:rPr>
                      <w:sz w:val="22"/>
                    </w:rPr>
                  </w:pPr>
                  <w:r w:rsidRPr="003A4D4B">
                    <w:rPr>
                      <w:sz w:val="22"/>
                    </w:rPr>
                    <w:t>Цена договора</w:t>
                  </w:r>
                </w:p>
              </w:tc>
              <w:tc>
                <w:tcPr>
                  <w:tcW w:w="1558" w:type="dxa"/>
                  <w:vAlign w:val="center"/>
                </w:tcPr>
                <w:p w:rsidR="002C535D" w:rsidRPr="00F91A0D" w:rsidRDefault="002C535D" w:rsidP="002C535D">
                  <w:pPr>
                    <w:jc w:val="center"/>
                    <w:rPr>
                      <w:i/>
                      <w:sz w:val="22"/>
                    </w:rPr>
                  </w:pPr>
                  <w:r>
                    <w:rPr>
                      <w:b/>
                    </w:rPr>
                    <w:t>4</w:t>
                  </w:r>
                  <w:r w:rsidRPr="00F91A0D">
                    <w:rPr>
                      <w:b/>
                    </w:rPr>
                    <w:t>0</w:t>
                  </w:r>
                </w:p>
              </w:tc>
              <w:tc>
                <w:tcPr>
                  <w:tcW w:w="1844" w:type="dxa"/>
                  <w:vAlign w:val="center"/>
                </w:tcPr>
                <w:p w:rsidR="002C535D" w:rsidRPr="00F91A0D" w:rsidRDefault="002C535D" w:rsidP="002C535D">
                  <w:pPr>
                    <w:jc w:val="center"/>
                    <w:rPr>
                      <w:b/>
                      <w:bCs/>
                    </w:rPr>
                  </w:pPr>
                  <w:r w:rsidRPr="00F91A0D">
                    <w:rPr>
                      <w:b/>
                      <w:bCs/>
                    </w:rPr>
                    <w:t>0,</w:t>
                  </w:r>
                  <w:r>
                    <w:rPr>
                      <w:b/>
                      <w:bCs/>
                    </w:rPr>
                    <w:t>4</w:t>
                  </w:r>
                  <w:r w:rsidRPr="00F91A0D">
                    <w:rPr>
                      <w:b/>
                      <w:bCs/>
                    </w:rPr>
                    <w:t>0</w:t>
                  </w:r>
                </w:p>
              </w:tc>
            </w:tr>
            <w:tr w:rsidR="002C535D" w:rsidRPr="007017AB" w:rsidTr="00C83041">
              <w:trPr>
                <w:trHeight w:val="362"/>
              </w:trPr>
              <w:tc>
                <w:tcPr>
                  <w:tcW w:w="5352" w:type="dxa"/>
                  <w:vAlign w:val="center"/>
                </w:tcPr>
                <w:p w:rsidR="002C535D" w:rsidRPr="003A4D4B" w:rsidRDefault="002C535D" w:rsidP="00272BDE">
                  <w:pPr>
                    <w:pStyle w:val="af8"/>
                    <w:numPr>
                      <w:ilvl w:val="0"/>
                      <w:numId w:val="34"/>
                    </w:numPr>
                    <w:suppressAutoHyphens/>
                    <w:ind w:left="352" w:right="-108" w:hanging="352"/>
                    <w:rPr>
                      <w:sz w:val="22"/>
                    </w:rPr>
                  </w:pPr>
                  <w:r w:rsidRPr="003A4D4B">
                    <w:rPr>
                      <w:sz w:val="22"/>
                    </w:rPr>
                    <w:t xml:space="preserve">Опыт оказания услуг </w:t>
                  </w:r>
                </w:p>
              </w:tc>
              <w:tc>
                <w:tcPr>
                  <w:tcW w:w="1558" w:type="dxa"/>
                  <w:vAlign w:val="center"/>
                </w:tcPr>
                <w:p w:rsidR="002C535D" w:rsidRPr="00F91A0D" w:rsidRDefault="002C535D" w:rsidP="002C535D">
                  <w:pPr>
                    <w:jc w:val="center"/>
                    <w:rPr>
                      <w:i/>
                      <w:sz w:val="22"/>
                    </w:rPr>
                  </w:pPr>
                  <w:r w:rsidRPr="00F91A0D">
                    <w:rPr>
                      <w:b/>
                    </w:rPr>
                    <w:t>10</w:t>
                  </w:r>
                </w:p>
              </w:tc>
              <w:tc>
                <w:tcPr>
                  <w:tcW w:w="1844" w:type="dxa"/>
                  <w:vAlign w:val="center"/>
                </w:tcPr>
                <w:p w:rsidR="002C535D" w:rsidRPr="00F91A0D" w:rsidRDefault="002C535D" w:rsidP="002C535D">
                  <w:pPr>
                    <w:jc w:val="center"/>
                    <w:rPr>
                      <w:b/>
                      <w:bCs/>
                    </w:rPr>
                  </w:pPr>
                  <w:r w:rsidRPr="00F91A0D">
                    <w:rPr>
                      <w:b/>
                      <w:bCs/>
                    </w:rPr>
                    <w:t>0,10</w:t>
                  </w:r>
                </w:p>
              </w:tc>
            </w:tr>
            <w:tr w:rsidR="002C535D" w:rsidRPr="007017AB" w:rsidTr="00C83041">
              <w:trPr>
                <w:trHeight w:val="362"/>
              </w:trPr>
              <w:tc>
                <w:tcPr>
                  <w:tcW w:w="5352" w:type="dxa"/>
                  <w:vAlign w:val="center"/>
                </w:tcPr>
                <w:p w:rsidR="002C535D" w:rsidRPr="00D720A0" w:rsidRDefault="002C535D" w:rsidP="00272BDE">
                  <w:pPr>
                    <w:pStyle w:val="af8"/>
                    <w:numPr>
                      <w:ilvl w:val="0"/>
                      <w:numId w:val="34"/>
                    </w:numPr>
                    <w:suppressAutoHyphens/>
                    <w:ind w:left="352" w:right="-108" w:hanging="352"/>
                    <w:rPr>
                      <w:sz w:val="22"/>
                    </w:rPr>
                  </w:pPr>
                  <w:r>
                    <w:rPr>
                      <w:sz w:val="22"/>
                    </w:rPr>
                    <w:t>Индекс цитируемости в СМИ</w:t>
                  </w:r>
                </w:p>
              </w:tc>
              <w:tc>
                <w:tcPr>
                  <w:tcW w:w="1558" w:type="dxa"/>
                  <w:vAlign w:val="center"/>
                </w:tcPr>
                <w:p w:rsidR="002C535D" w:rsidRPr="00F91A0D" w:rsidRDefault="002C535D" w:rsidP="002C535D">
                  <w:pPr>
                    <w:jc w:val="center"/>
                    <w:rPr>
                      <w:i/>
                      <w:sz w:val="22"/>
                    </w:rPr>
                  </w:pPr>
                  <w:r>
                    <w:rPr>
                      <w:b/>
                    </w:rPr>
                    <w:t>10</w:t>
                  </w:r>
                </w:p>
              </w:tc>
              <w:tc>
                <w:tcPr>
                  <w:tcW w:w="1844" w:type="dxa"/>
                  <w:vAlign w:val="center"/>
                </w:tcPr>
                <w:p w:rsidR="002C535D" w:rsidRPr="00F91A0D" w:rsidRDefault="002C535D" w:rsidP="002C535D">
                  <w:pPr>
                    <w:jc w:val="center"/>
                    <w:rPr>
                      <w:b/>
                      <w:bCs/>
                    </w:rPr>
                  </w:pPr>
                  <w:r w:rsidRPr="00F91A0D">
                    <w:rPr>
                      <w:b/>
                      <w:bCs/>
                    </w:rPr>
                    <w:t>0,10</w:t>
                  </w:r>
                </w:p>
              </w:tc>
            </w:tr>
            <w:tr w:rsidR="002C535D" w:rsidRPr="007017AB" w:rsidTr="00C83041">
              <w:trPr>
                <w:trHeight w:val="362"/>
              </w:trPr>
              <w:tc>
                <w:tcPr>
                  <w:tcW w:w="5352" w:type="dxa"/>
                  <w:vAlign w:val="center"/>
                </w:tcPr>
                <w:p w:rsidR="002C535D" w:rsidRPr="00D720A0" w:rsidRDefault="002C535D" w:rsidP="00272BDE">
                  <w:pPr>
                    <w:pStyle w:val="af8"/>
                    <w:numPr>
                      <w:ilvl w:val="0"/>
                      <w:numId w:val="34"/>
                    </w:numPr>
                    <w:suppressAutoHyphens/>
                    <w:ind w:left="352" w:right="-108" w:hanging="352"/>
                    <w:rPr>
                      <w:sz w:val="22"/>
                    </w:rPr>
                  </w:pPr>
                  <w:r w:rsidRPr="00D720A0">
                    <w:rPr>
                      <w:sz w:val="22"/>
                    </w:rPr>
                    <w:t>Посещаемость Интернет – ресурса</w:t>
                  </w:r>
                </w:p>
              </w:tc>
              <w:tc>
                <w:tcPr>
                  <w:tcW w:w="1558" w:type="dxa"/>
                  <w:vAlign w:val="center"/>
                </w:tcPr>
                <w:p w:rsidR="002C535D" w:rsidRPr="00F91A0D" w:rsidRDefault="002C535D" w:rsidP="002C535D">
                  <w:pPr>
                    <w:jc w:val="center"/>
                    <w:rPr>
                      <w:b/>
                    </w:rPr>
                  </w:pPr>
                  <w:r>
                    <w:rPr>
                      <w:b/>
                    </w:rPr>
                    <w:t>15</w:t>
                  </w:r>
                </w:p>
              </w:tc>
              <w:tc>
                <w:tcPr>
                  <w:tcW w:w="1844" w:type="dxa"/>
                  <w:vAlign w:val="center"/>
                </w:tcPr>
                <w:p w:rsidR="002C535D" w:rsidRPr="00F91A0D" w:rsidRDefault="002C535D" w:rsidP="002C535D">
                  <w:pPr>
                    <w:jc w:val="center"/>
                    <w:rPr>
                      <w:b/>
                      <w:bCs/>
                    </w:rPr>
                  </w:pPr>
                  <w:r w:rsidRPr="00F91A0D">
                    <w:rPr>
                      <w:b/>
                      <w:bCs/>
                    </w:rPr>
                    <w:t>0,1</w:t>
                  </w:r>
                  <w:r>
                    <w:rPr>
                      <w:b/>
                      <w:bCs/>
                    </w:rPr>
                    <w:t>5</w:t>
                  </w:r>
                </w:p>
              </w:tc>
            </w:tr>
            <w:tr w:rsidR="002C535D" w:rsidRPr="007017AB" w:rsidTr="00C83041">
              <w:trPr>
                <w:trHeight w:val="417"/>
              </w:trPr>
              <w:tc>
                <w:tcPr>
                  <w:tcW w:w="5352" w:type="dxa"/>
                  <w:vAlign w:val="center"/>
                </w:tcPr>
                <w:p w:rsidR="002C535D" w:rsidRPr="00D720A0" w:rsidRDefault="002C535D" w:rsidP="00272BDE">
                  <w:pPr>
                    <w:pStyle w:val="af8"/>
                    <w:numPr>
                      <w:ilvl w:val="0"/>
                      <w:numId w:val="34"/>
                    </w:numPr>
                    <w:suppressAutoHyphens/>
                    <w:ind w:left="352" w:right="-108" w:hanging="352"/>
                    <w:rPr>
                      <w:sz w:val="22"/>
                    </w:rPr>
                  </w:pPr>
                  <w:r w:rsidRPr="00D720A0">
                    <w:rPr>
                      <w:sz w:val="22"/>
                    </w:rPr>
                    <w:t>Наличие у СМИ групп в социальных сетях</w:t>
                  </w:r>
                  <w:r>
                    <w:rPr>
                      <w:sz w:val="22"/>
                    </w:rPr>
                    <w:t xml:space="preserve"> с общим количеством подписчиков не менее 1 млн.</w:t>
                  </w:r>
                </w:p>
              </w:tc>
              <w:tc>
                <w:tcPr>
                  <w:tcW w:w="1558" w:type="dxa"/>
                  <w:vAlign w:val="center"/>
                </w:tcPr>
                <w:p w:rsidR="002C535D" w:rsidRPr="00F91A0D" w:rsidRDefault="002C535D" w:rsidP="002C535D">
                  <w:pPr>
                    <w:jc w:val="center"/>
                    <w:rPr>
                      <w:i/>
                      <w:sz w:val="22"/>
                    </w:rPr>
                  </w:pPr>
                  <w:r w:rsidRPr="00F91A0D">
                    <w:rPr>
                      <w:b/>
                    </w:rPr>
                    <w:t>1</w:t>
                  </w:r>
                  <w:r>
                    <w:rPr>
                      <w:b/>
                    </w:rPr>
                    <w:t>5</w:t>
                  </w:r>
                </w:p>
              </w:tc>
              <w:tc>
                <w:tcPr>
                  <w:tcW w:w="1844" w:type="dxa"/>
                  <w:vAlign w:val="center"/>
                </w:tcPr>
                <w:p w:rsidR="002C535D" w:rsidRPr="00F91A0D" w:rsidRDefault="002C535D" w:rsidP="002C535D">
                  <w:pPr>
                    <w:jc w:val="center"/>
                    <w:rPr>
                      <w:b/>
                      <w:bCs/>
                    </w:rPr>
                  </w:pPr>
                  <w:r w:rsidRPr="00F91A0D">
                    <w:rPr>
                      <w:b/>
                      <w:bCs/>
                    </w:rPr>
                    <w:t>0,1</w:t>
                  </w:r>
                  <w:r>
                    <w:rPr>
                      <w:b/>
                      <w:bCs/>
                    </w:rPr>
                    <w:t>5</w:t>
                  </w:r>
                </w:p>
              </w:tc>
            </w:tr>
            <w:tr w:rsidR="002C535D" w:rsidRPr="003F1437" w:rsidTr="00C83041">
              <w:trPr>
                <w:trHeight w:val="362"/>
              </w:trPr>
              <w:tc>
                <w:tcPr>
                  <w:tcW w:w="5352" w:type="dxa"/>
                  <w:vAlign w:val="center"/>
                </w:tcPr>
                <w:p w:rsidR="002C535D" w:rsidRPr="003F1437" w:rsidRDefault="002C535D" w:rsidP="00272BDE">
                  <w:pPr>
                    <w:pStyle w:val="af8"/>
                    <w:numPr>
                      <w:ilvl w:val="0"/>
                      <w:numId w:val="34"/>
                    </w:numPr>
                    <w:suppressAutoHyphens/>
                    <w:ind w:left="352" w:right="-108" w:hanging="352"/>
                    <w:rPr>
                      <w:sz w:val="22"/>
                    </w:rPr>
                  </w:pPr>
                  <w:r w:rsidRPr="003F1437">
                    <w:rPr>
                      <w:sz w:val="22"/>
                    </w:rPr>
                    <w:t>Наличие у персонала рабочей группы участника закупки квалификации</w:t>
                  </w:r>
                </w:p>
              </w:tc>
              <w:tc>
                <w:tcPr>
                  <w:tcW w:w="1558" w:type="dxa"/>
                  <w:vAlign w:val="center"/>
                </w:tcPr>
                <w:p w:rsidR="002C535D" w:rsidRPr="00F91A0D" w:rsidRDefault="002C535D" w:rsidP="002C535D">
                  <w:pPr>
                    <w:jc w:val="center"/>
                    <w:rPr>
                      <w:i/>
                      <w:sz w:val="22"/>
                    </w:rPr>
                  </w:pPr>
                  <w:r w:rsidRPr="00F91A0D">
                    <w:rPr>
                      <w:b/>
                    </w:rPr>
                    <w:t>1</w:t>
                  </w:r>
                  <w:r>
                    <w:rPr>
                      <w:b/>
                    </w:rPr>
                    <w:t>0</w:t>
                  </w:r>
                </w:p>
              </w:tc>
              <w:tc>
                <w:tcPr>
                  <w:tcW w:w="1844" w:type="dxa"/>
                  <w:vAlign w:val="center"/>
                </w:tcPr>
                <w:p w:rsidR="002C535D" w:rsidRPr="00F91A0D" w:rsidRDefault="002C535D" w:rsidP="002C535D">
                  <w:pPr>
                    <w:jc w:val="center"/>
                    <w:rPr>
                      <w:b/>
                      <w:bCs/>
                    </w:rPr>
                  </w:pPr>
                  <w:r w:rsidRPr="00F91A0D">
                    <w:rPr>
                      <w:b/>
                      <w:bCs/>
                    </w:rPr>
                    <w:t>0,1</w:t>
                  </w:r>
                  <w:r>
                    <w:rPr>
                      <w:b/>
                      <w:bCs/>
                    </w:rPr>
                    <w:t>0</w:t>
                  </w:r>
                </w:p>
              </w:tc>
            </w:tr>
          </w:tbl>
          <w:p w:rsidR="002C535D" w:rsidRDefault="002C535D" w:rsidP="002C535D">
            <w:pPr>
              <w:jc w:val="both"/>
              <w:rPr>
                <w:rFonts w:ascii="Times New Roman" w:hAnsi="Times New Roman"/>
                <w:b/>
              </w:rPr>
            </w:pPr>
          </w:p>
          <w:p w:rsidR="00D44CF8" w:rsidRPr="002C535D" w:rsidRDefault="00D44CF8" w:rsidP="002C535D">
            <w:pPr>
              <w:jc w:val="both"/>
              <w:rPr>
                <w:rFonts w:ascii="Times New Roman" w:hAnsi="Times New Roman"/>
                <w:b/>
              </w:rPr>
            </w:pPr>
            <w:r w:rsidRPr="002C535D">
              <w:rPr>
                <w:rFonts w:ascii="Times New Roman" w:hAnsi="Times New Roman"/>
                <w:b/>
              </w:rPr>
              <w:t>Порядок оценки Заявок:</w:t>
            </w:r>
          </w:p>
          <w:p w:rsidR="002C535D" w:rsidRPr="002C535D" w:rsidRDefault="002C535D" w:rsidP="002C535D">
            <w:pPr>
              <w:jc w:val="both"/>
              <w:rPr>
                <w:rFonts w:ascii="Times New Roman" w:hAnsi="Times New Roman"/>
              </w:rPr>
            </w:pPr>
            <w:r w:rsidRPr="002C535D">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100 (ста).</w:t>
            </w:r>
          </w:p>
          <w:p w:rsidR="002C535D" w:rsidRPr="002C535D" w:rsidRDefault="002C535D" w:rsidP="002C535D">
            <w:pPr>
              <w:jc w:val="both"/>
              <w:rPr>
                <w:rFonts w:ascii="Times New Roman" w:hAnsi="Times New Roman"/>
                <w:i/>
              </w:rPr>
            </w:pPr>
          </w:p>
          <w:p w:rsidR="002C535D" w:rsidRPr="002C535D" w:rsidRDefault="002C535D" w:rsidP="002C535D">
            <w:pPr>
              <w:jc w:val="both"/>
              <w:rPr>
                <w:rFonts w:ascii="Times New Roman" w:hAnsi="Times New Roman"/>
                <w:b/>
                <w:i/>
              </w:rPr>
            </w:pPr>
            <w:r w:rsidRPr="002C535D">
              <w:rPr>
                <w:rFonts w:ascii="Times New Roman" w:hAnsi="Times New Roman"/>
                <w:b/>
                <w:i/>
              </w:rPr>
              <w:t>1) Оценка заявок по показателю «Цена договора» осуществляется по формуле:</w:t>
            </w:r>
          </w:p>
          <w:p w:rsidR="002C535D" w:rsidRPr="002C535D" w:rsidRDefault="002C535D" w:rsidP="002C535D">
            <w:pPr>
              <w:jc w:val="both"/>
              <w:rPr>
                <w:rFonts w:ascii="Times New Roman" w:hAnsi="Times New Roman"/>
                <w:b/>
                <w:i/>
              </w:rPr>
            </w:pPr>
          </w:p>
          <w:p w:rsidR="002C535D" w:rsidRPr="002C535D" w:rsidRDefault="002C535D" w:rsidP="002C535D">
            <w:pPr>
              <w:jc w:val="center"/>
              <w:rPr>
                <w:rFonts w:ascii="Times New Roman" w:hAnsi="Times New Roman"/>
              </w:rPr>
            </w:pPr>
            <m:oMath>
              <m:r>
                <w:rPr>
                  <w:rFonts w:ascii="Cambria Math" w:hAnsi="Cambria Math"/>
                </w:rPr>
                <m:t xml:space="preserve">Бц </m:t>
              </m:r>
              <m:r>
                <m:rPr>
                  <m:sty m:val="p"/>
                </m:rPr>
                <w:rPr>
                  <w:rFonts w:ascii="Cambria Math" w:hAnsi="Cambria Math"/>
                </w:rPr>
                <m:t>i</m:t>
              </m:r>
              <m:r>
                <w:rPr>
                  <w:rFonts w:ascii="Cambria Math" w:hAnsi="Cambria Math"/>
                </w:rPr>
                <m:t>=</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w:rPr>
                  <w:rFonts w:ascii="Cambria Math" w:hAnsi="Cambria Math"/>
                </w:rPr>
                <m:t>*100*КЗ</m:t>
              </m:r>
            </m:oMath>
            <w:r w:rsidRPr="002C535D">
              <w:rPr>
                <w:rFonts w:ascii="Times New Roman" w:hAnsi="Times New Roman"/>
              </w:rPr>
              <w:t>,</w:t>
            </w:r>
          </w:p>
          <w:p w:rsidR="002C535D" w:rsidRPr="002C535D" w:rsidRDefault="002C535D" w:rsidP="002C535D">
            <w:pPr>
              <w:jc w:val="both"/>
              <w:rPr>
                <w:rFonts w:ascii="Times New Roman" w:hAnsi="Times New Roman"/>
              </w:rPr>
            </w:pPr>
            <w:r w:rsidRPr="002C535D">
              <w:rPr>
                <w:rFonts w:ascii="Times New Roman" w:hAnsi="Times New Roman"/>
              </w:rPr>
              <w:t>где Бц i – количество баллов, которые получает i-й Участник закупки по данному показателю;</w:t>
            </w:r>
          </w:p>
          <w:p w:rsidR="002C535D" w:rsidRPr="002C535D" w:rsidRDefault="002C535D" w:rsidP="002C535D">
            <w:pPr>
              <w:jc w:val="both"/>
              <w:rPr>
                <w:rFonts w:ascii="Times New Roman" w:hAnsi="Times New Roman"/>
              </w:rPr>
            </w:pPr>
            <w:r w:rsidRPr="002C535D">
              <w:rPr>
                <w:rFonts w:ascii="Times New Roman" w:hAnsi="Times New Roman"/>
              </w:rPr>
              <w:t>Бц max – начальная (максимальная) цена договора;</w:t>
            </w:r>
          </w:p>
          <w:p w:rsidR="002C535D" w:rsidRPr="002C535D" w:rsidRDefault="002C535D" w:rsidP="002C535D">
            <w:pPr>
              <w:jc w:val="both"/>
              <w:rPr>
                <w:rFonts w:ascii="Times New Roman" w:hAnsi="Times New Roman"/>
              </w:rPr>
            </w:pPr>
            <w:r w:rsidRPr="002C535D">
              <w:rPr>
                <w:rFonts w:ascii="Times New Roman" w:hAnsi="Times New Roman"/>
              </w:rPr>
              <w:t>Бц i – цена договора, предложенная i-м Участником закупки;</w:t>
            </w:r>
          </w:p>
          <w:p w:rsidR="002C535D" w:rsidRPr="002C535D" w:rsidRDefault="002C535D" w:rsidP="002C535D">
            <w:pPr>
              <w:jc w:val="both"/>
              <w:rPr>
                <w:rFonts w:ascii="Times New Roman" w:hAnsi="Times New Roman"/>
              </w:rPr>
            </w:pPr>
            <w:r w:rsidRPr="002C535D">
              <w:rPr>
                <w:rFonts w:ascii="Times New Roman" w:hAnsi="Times New Roman"/>
              </w:rPr>
              <w:t>КЗ – коэффициент значимости показателя.</w:t>
            </w:r>
          </w:p>
          <w:p w:rsidR="002C535D" w:rsidRDefault="002C535D" w:rsidP="002C535D">
            <w:pPr>
              <w:jc w:val="both"/>
              <w:rPr>
                <w:rFonts w:ascii="Times New Roman" w:hAnsi="Times New Roman"/>
                <w:i/>
              </w:rPr>
            </w:pPr>
          </w:p>
          <w:p w:rsidR="002C535D" w:rsidRPr="002C535D" w:rsidRDefault="002C535D" w:rsidP="002C535D">
            <w:pPr>
              <w:jc w:val="both"/>
              <w:rPr>
                <w:rFonts w:ascii="Times New Roman" w:hAnsi="Times New Roman"/>
                <w:b/>
                <w:i/>
              </w:rPr>
            </w:pPr>
            <w:r w:rsidRPr="002C535D">
              <w:rPr>
                <w:rFonts w:ascii="Times New Roman" w:hAnsi="Times New Roman"/>
                <w:b/>
                <w:i/>
              </w:rPr>
              <w:t>2</w:t>
            </w:r>
            <w:r w:rsidRPr="002C535D">
              <w:rPr>
                <w:rFonts w:ascii="Times New Roman" w:hAnsi="Times New Roman"/>
              </w:rPr>
              <w:t xml:space="preserve">) </w:t>
            </w:r>
            <w:r w:rsidRPr="002C535D">
              <w:rPr>
                <w:rFonts w:ascii="Times New Roman" w:hAnsi="Times New Roman"/>
                <w:b/>
                <w:i/>
              </w:rPr>
              <w:t>Оценка заявок по показателю «Опыт оказания услуг»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2C535D" w:rsidRPr="002C535D" w:rsidTr="00C83041">
              <w:tc>
                <w:tcPr>
                  <w:tcW w:w="6868" w:type="dxa"/>
                </w:tcPr>
                <w:p w:rsidR="002C535D" w:rsidRPr="002C535D" w:rsidRDefault="002C535D" w:rsidP="00990BE6">
                  <w:pPr>
                    <w:jc w:val="both"/>
                    <w:rPr>
                      <w:rFonts w:ascii="Times New Roman" w:hAnsi="Times New Roman"/>
                      <w:b/>
                      <w:i/>
                    </w:rPr>
                  </w:pPr>
                  <w:r w:rsidRPr="002C535D">
                    <w:rPr>
                      <w:rFonts w:ascii="Times New Roman" w:hAnsi="Times New Roman"/>
                    </w:rPr>
                    <w:t xml:space="preserve">Оценивается количество представленных участником договоров (контрактов) на оказание услуг по размещению информационных материалов в федеральных печатных СМИ (газета) общественно-политической направленности, </w:t>
                  </w:r>
                  <w:r w:rsidR="0006567E" w:rsidRPr="0006567E">
                    <w:rPr>
                      <w:rFonts w:ascii="Times New Roman" w:hAnsi="Times New Roman"/>
                    </w:rPr>
                    <w:t xml:space="preserve">исполненных (подтверждается актами) </w:t>
                  </w:r>
                  <w:r w:rsidR="00B7739C" w:rsidRPr="0001214B">
                    <w:rPr>
                      <w:rFonts w:ascii="Times New Roman" w:hAnsi="Times New Roman"/>
                    </w:rPr>
                    <w:t>за период с 2017</w:t>
                  </w:r>
                  <w:r w:rsidR="00B7739C">
                    <w:rPr>
                      <w:rFonts w:ascii="Times New Roman" w:hAnsi="Times New Roman"/>
                    </w:rPr>
                    <w:t xml:space="preserve"> года</w:t>
                  </w:r>
                  <w:r w:rsidR="00B7739C" w:rsidRPr="0001214B">
                    <w:rPr>
                      <w:rFonts w:ascii="Times New Roman" w:hAnsi="Times New Roman"/>
                    </w:rPr>
                    <w:t xml:space="preserve"> </w:t>
                  </w:r>
                  <w:r w:rsidR="00990BE6" w:rsidRPr="0001214B">
                    <w:rPr>
                      <w:rFonts w:ascii="Times New Roman" w:hAnsi="Times New Roman"/>
                    </w:rPr>
                    <w:t>и не имеющих рекламаций на дату окончания срока подачи заявок</w:t>
                  </w:r>
                  <w:r w:rsidR="0006567E" w:rsidRPr="0006567E">
                    <w:rPr>
                      <w:rFonts w:ascii="Times New Roman" w:hAnsi="Times New Roman"/>
                    </w:rPr>
                    <w:t>, с ценой договора не менее тридцати процентов начальной (максимальной) цены лота в отношении каждого договора</w:t>
                  </w:r>
                </w:p>
              </w:tc>
              <w:tc>
                <w:tcPr>
                  <w:tcW w:w="1705" w:type="dxa"/>
                </w:tcPr>
                <w:p w:rsidR="002C535D" w:rsidRPr="002C535D" w:rsidRDefault="002C535D" w:rsidP="0053261F">
                  <w:pPr>
                    <w:jc w:val="center"/>
                    <w:rPr>
                      <w:rFonts w:ascii="Times New Roman" w:hAnsi="Times New Roman"/>
                      <w:b/>
                      <w:i/>
                    </w:rPr>
                  </w:pPr>
                  <w:r w:rsidRPr="002C535D">
                    <w:rPr>
                      <w:rFonts w:ascii="Times New Roman" w:hAnsi="Times New Roman"/>
                    </w:rPr>
                    <w:t>Количество выставляемых баллов</w:t>
                  </w:r>
                </w:p>
              </w:tc>
            </w:tr>
            <w:tr w:rsidR="002C535D" w:rsidRPr="002C535D" w:rsidTr="001F2CDD">
              <w:trPr>
                <w:trHeight w:val="240"/>
              </w:trPr>
              <w:tc>
                <w:tcPr>
                  <w:tcW w:w="6868" w:type="dxa"/>
                </w:tcPr>
                <w:p w:rsidR="002C535D" w:rsidRPr="002C535D" w:rsidRDefault="001F2CDD" w:rsidP="002C535D">
                  <w:pPr>
                    <w:jc w:val="center"/>
                    <w:rPr>
                      <w:rFonts w:ascii="Times New Roman" w:hAnsi="Times New Roman"/>
                      <w:i/>
                    </w:rPr>
                  </w:pPr>
                  <w:r>
                    <w:rPr>
                      <w:rFonts w:ascii="Times New Roman" w:hAnsi="Times New Roman"/>
                    </w:rPr>
                    <w:t xml:space="preserve">0 </w:t>
                  </w:r>
                  <w:r w:rsidRPr="002C535D">
                    <w:rPr>
                      <w:rFonts w:ascii="Times New Roman" w:hAnsi="Times New Roman"/>
                    </w:rPr>
                    <w:t>договоров (контрактов)</w:t>
                  </w:r>
                </w:p>
              </w:tc>
              <w:tc>
                <w:tcPr>
                  <w:tcW w:w="1705" w:type="dxa"/>
                </w:tcPr>
                <w:p w:rsidR="002C535D" w:rsidRPr="002C535D" w:rsidRDefault="002C535D" w:rsidP="002C535D">
                  <w:pPr>
                    <w:jc w:val="center"/>
                    <w:rPr>
                      <w:rFonts w:ascii="Times New Roman" w:hAnsi="Times New Roman"/>
                    </w:rPr>
                  </w:pPr>
                  <w:r w:rsidRPr="002C535D">
                    <w:rPr>
                      <w:rFonts w:ascii="Times New Roman" w:hAnsi="Times New Roman"/>
                    </w:rPr>
                    <w:t>0</w:t>
                  </w:r>
                </w:p>
              </w:tc>
            </w:tr>
            <w:tr w:rsidR="002C535D" w:rsidRPr="002C535D" w:rsidTr="00C83041">
              <w:tc>
                <w:tcPr>
                  <w:tcW w:w="6868" w:type="dxa"/>
                </w:tcPr>
                <w:p w:rsidR="002C535D" w:rsidRPr="002C535D" w:rsidRDefault="002C535D" w:rsidP="002C535D">
                  <w:pPr>
                    <w:jc w:val="center"/>
                    <w:rPr>
                      <w:rFonts w:ascii="Times New Roman" w:hAnsi="Times New Roman"/>
                      <w:i/>
                    </w:rPr>
                  </w:pPr>
                  <w:r w:rsidRPr="002C535D">
                    <w:rPr>
                      <w:rFonts w:ascii="Times New Roman" w:hAnsi="Times New Roman"/>
                    </w:rPr>
                    <w:t>от 1 до 5 договоров (контрактов)</w:t>
                  </w:r>
                </w:p>
              </w:tc>
              <w:tc>
                <w:tcPr>
                  <w:tcW w:w="1705" w:type="dxa"/>
                </w:tcPr>
                <w:p w:rsidR="002C535D" w:rsidRPr="002C535D" w:rsidRDefault="002C535D" w:rsidP="002C535D">
                  <w:pPr>
                    <w:jc w:val="center"/>
                    <w:rPr>
                      <w:rFonts w:ascii="Times New Roman" w:hAnsi="Times New Roman"/>
                    </w:rPr>
                  </w:pPr>
                  <w:r w:rsidRPr="002C535D">
                    <w:rPr>
                      <w:rFonts w:ascii="Times New Roman" w:hAnsi="Times New Roman"/>
                    </w:rPr>
                    <w:t>40</w:t>
                  </w:r>
                </w:p>
              </w:tc>
            </w:tr>
            <w:tr w:rsidR="002C535D" w:rsidRPr="002C535D" w:rsidTr="00C83041">
              <w:tc>
                <w:tcPr>
                  <w:tcW w:w="6868" w:type="dxa"/>
                </w:tcPr>
                <w:p w:rsidR="002C535D" w:rsidRPr="002C535D" w:rsidRDefault="002C535D" w:rsidP="002C535D">
                  <w:pPr>
                    <w:jc w:val="center"/>
                    <w:rPr>
                      <w:rFonts w:ascii="Times New Roman" w:hAnsi="Times New Roman"/>
                      <w:i/>
                    </w:rPr>
                  </w:pPr>
                  <w:r w:rsidRPr="002C535D">
                    <w:rPr>
                      <w:rFonts w:ascii="Times New Roman" w:hAnsi="Times New Roman"/>
                    </w:rPr>
                    <w:t>от 6 до 11 договоров (контрактов)</w:t>
                  </w:r>
                </w:p>
              </w:tc>
              <w:tc>
                <w:tcPr>
                  <w:tcW w:w="1705" w:type="dxa"/>
                </w:tcPr>
                <w:p w:rsidR="002C535D" w:rsidRPr="002C535D" w:rsidRDefault="002C535D" w:rsidP="002C535D">
                  <w:pPr>
                    <w:jc w:val="center"/>
                    <w:rPr>
                      <w:rFonts w:ascii="Times New Roman" w:hAnsi="Times New Roman"/>
                    </w:rPr>
                  </w:pPr>
                  <w:r w:rsidRPr="002C535D">
                    <w:rPr>
                      <w:rFonts w:ascii="Times New Roman" w:hAnsi="Times New Roman"/>
                    </w:rPr>
                    <w:t>70</w:t>
                  </w:r>
                </w:p>
              </w:tc>
            </w:tr>
            <w:tr w:rsidR="002C535D" w:rsidRPr="002C535D" w:rsidTr="00C83041">
              <w:trPr>
                <w:trHeight w:val="248"/>
              </w:trPr>
              <w:tc>
                <w:tcPr>
                  <w:tcW w:w="6868" w:type="dxa"/>
                </w:tcPr>
                <w:p w:rsidR="002C535D" w:rsidRPr="002C535D" w:rsidRDefault="002C535D" w:rsidP="002C535D">
                  <w:pPr>
                    <w:jc w:val="center"/>
                    <w:rPr>
                      <w:rFonts w:ascii="Times New Roman" w:hAnsi="Times New Roman"/>
                      <w:i/>
                    </w:rPr>
                  </w:pPr>
                  <w:r w:rsidRPr="002C535D">
                    <w:rPr>
                      <w:rFonts w:ascii="Times New Roman" w:hAnsi="Times New Roman"/>
                    </w:rPr>
                    <w:t>более 12 договоров (контрактов)</w:t>
                  </w:r>
                </w:p>
              </w:tc>
              <w:tc>
                <w:tcPr>
                  <w:tcW w:w="1705" w:type="dxa"/>
                </w:tcPr>
                <w:p w:rsidR="002C535D" w:rsidRPr="002C535D" w:rsidRDefault="002C535D" w:rsidP="002C535D">
                  <w:pPr>
                    <w:jc w:val="center"/>
                    <w:rPr>
                      <w:rFonts w:ascii="Times New Roman" w:hAnsi="Times New Roman"/>
                    </w:rPr>
                  </w:pPr>
                  <w:r w:rsidRPr="002C535D">
                    <w:rPr>
                      <w:rFonts w:ascii="Times New Roman" w:hAnsi="Times New Roman"/>
                    </w:rPr>
                    <w:t>100</w:t>
                  </w:r>
                </w:p>
              </w:tc>
            </w:tr>
          </w:tbl>
          <w:p w:rsidR="002C535D" w:rsidRPr="002C535D" w:rsidRDefault="002C535D" w:rsidP="002C535D">
            <w:pPr>
              <w:jc w:val="both"/>
              <w:rPr>
                <w:rFonts w:ascii="Times New Roman" w:hAnsi="Times New Roman"/>
              </w:rPr>
            </w:pPr>
            <w:r w:rsidRPr="002C535D">
              <w:rPr>
                <w:rFonts w:ascii="Times New Roman" w:hAnsi="Times New Roman"/>
              </w:rPr>
              <w:t>Результат оценки по показателю «Опыт оказания услуг» умножается на коэффициент значимости показателя.</w:t>
            </w:r>
          </w:p>
          <w:p w:rsidR="00770594" w:rsidRPr="002C535D" w:rsidRDefault="00770594" w:rsidP="002C535D">
            <w:pPr>
              <w:jc w:val="both"/>
              <w:rPr>
                <w:rFonts w:ascii="Times New Roman" w:hAnsi="Times New Roman"/>
                <w:i/>
              </w:rPr>
            </w:pPr>
          </w:p>
          <w:p w:rsidR="00C83041" w:rsidRPr="00C83041" w:rsidRDefault="002C535D" w:rsidP="00C83041">
            <w:pPr>
              <w:jc w:val="both"/>
              <w:rPr>
                <w:rFonts w:ascii="Times New Roman" w:hAnsi="Times New Roman"/>
                <w:b/>
                <w:i/>
              </w:rPr>
            </w:pPr>
            <w:r w:rsidRPr="002C535D">
              <w:rPr>
                <w:rFonts w:ascii="Times New Roman" w:hAnsi="Times New Roman"/>
                <w:b/>
                <w:i/>
              </w:rPr>
              <w:t>3)</w:t>
            </w:r>
            <w:r w:rsidRPr="002C535D">
              <w:rPr>
                <w:rFonts w:ascii="Times New Roman" w:hAnsi="Times New Roman"/>
                <w:i/>
              </w:rPr>
              <w:t xml:space="preserve"> </w:t>
            </w:r>
            <w:r w:rsidR="00C83041" w:rsidRPr="00C83041">
              <w:rPr>
                <w:rFonts w:ascii="Times New Roman" w:hAnsi="Times New Roman"/>
                <w:b/>
                <w:i/>
              </w:rPr>
              <w:t>Оценка заявок по показателю «Индекс цитируемости в СМИ»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C83041" w:rsidRPr="00C83041" w:rsidTr="00C83041">
              <w:tc>
                <w:tcPr>
                  <w:tcW w:w="6868" w:type="dxa"/>
                </w:tcPr>
                <w:p w:rsidR="007529B4" w:rsidRDefault="00C83041" w:rsidP="007529B4">
                  <w:pPr>
                    <w:jc w:val="center"/>
                    <w:rPr>
                      <w:rFonts w:ascii="Times New Roman" w:hAnsi="Times New Roman"/>
                    </w:rPr>
                  </w:pPr>
                  <w:r w:rsidRPr="00C45A66">
                    <w:rPr>
                      <w:rFonts w:ascii="Times New Roman" w:hAnsi="Times New Roman"/>
                    </w:rPr>
                    <w:t>Показатель оценивается по присутствию Участника в специализированных рейтингах СМИ</w:t>
                  </w:r>
                </w:p>
                <w:p w:rsidR="00C45A66" w:rsidRDefault="000013CF" w:rsidP="007529B4">
                  <w:pPr>
                    <w:jc w:val="center"/>
                    <w:rPr>
                      <w:rFonts w:ascii="Times New Roman" w:hAnsi="Times New Roman"/>
                    </w:rPr>
                  </w:pPr>
                  <w:hyperlink r:id="rId14" w:anchor="gazeti" w:history="1">
                    <w:r w:rsidR="00C45A66" w:rsidRPr="00C45A66">
                      <w:rPr>
                        <w:rStyle w:val="aa"/>
                        <w:rFonts w:ascii="Times New Roman" w:hAnsi="Times New Roman"/>
                      </w:rPr>
                      <w:t>https://www.mlg.ru/ratings/media/federal/7491/#gazeti</w:t>
                    </w:r>
                  </w:hyperlink>
                </w:p>
                <w:p w:rsidR="00C83041" w:rsidRPr="00C45A66" w:rsidRDefault="00C83041" w:rsidP="007529B4">
                  <w:pPr>
                    <w:jc w:val="center"/>
                    <w:rPr>
                      <w:rFonts w:ascii="Times New Roman" w:hAnsi="Times New Roman"/>
                      <w:b/>
                    </w:rPr>
                  </w:pPr>
                  <w:r w:rsidRPr="00C45A66">
                    <w:rPr>
                      <w:rFonts w:ascii="Times New Roman" w:hAnsi="Times New Roman"/>
                    </w:rPr>
                    <w:t>(Топ-10 самых цитируемых газет в СМИ</w:t>
                  </w:r>
                  <w:r w:rsidR="00C45A66" w:rsidRPr="00C45A66">
                    <w:rPr>
                      <w:rFonts w:ascii="Times New Roman" w:hAnsi="Times New Roman"/>
                    </w:rPr>
                    <w:t>)</w:t>
                  </w:r>
                </w:p>
              </w:tc>
              <w:tc>
                <w:tcPr>
                  <w:tcW w:w="1705" w:type="dxa"/>
                </w:tcPr>
                <w:p w:rsidR="00C83041" w:rsidRPr="0053261F" w:rsidRDefault="00C83041" w:rsidP="0053261F">
                  <w:pPr>
                    <w:jc w:val="center"/>
                    <w:rPr>
                      <w:rFonts w:ascii="Times New Roman" w:hAnsi="Times New Roman"/>
                      <w:b/>
                    </w:rPr>
                  </w:pPr>
                  <w:r w:rsidRPr="0053261F">
                    <w:rPr>
                      <w:rFonts w:ascii="Times New Roman" w:hAnsi="Times New Roman"/>
                    </w:rPr>
                    <w:t>Количество выставляемых баллов</w:t>
                  </w:r>
                </w:p>
              </w:tc>
            </w:tr>
            <w:tr w:rsidR="00C83041" w:rsidRPr="00C83041" w:rsidTr="00C83041">
              <w:trPr>
                <w:trHeight w:val="262"/>
              </w:trPr>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С 1 по 3 место в рейтинге</w:t>
                  </w:r>
                </w:p>
              </w:tc>
              <w:tc>
                <w:tcPr>
                  <w:tcW w:w="1705" w:type="dxa"/>
                </w:tcPr>
                <w:p w:rsidR="00C83041" w:rsidRPr="0053261F" w:rsidRDefault="00C83041" w:rsidP="0053261F">
                  <w:pPr>
                    <w:jc w:val="center"/>
                    <w:rPr>
                      <w:rFonts w:ascii="Times New Roman" w:hAnsi="Times New Roman"/>
                    </w:rPr>
                  </w:pPr>
                  <w:r w:rsidRPr="0053261F">
                    <w:rPr>
                      <w:rFonts w:ascii="Times New Roman" w:hAnsi="Times New Roman"/>
                    </w:rPr>
                    <w:t>100</w:t>
                  </w:r>
                </w:p>
              </w:tc>
            </w:tr>
            <w:tr w:rsidR="00C83041" w:rsidRPr="00C83041" w:rsidTr="00C83041">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С 4 по 5 место в рейтинге</w:t>
                  </w:r>
                </w:p>
              </w:tc>
              <w:tc>
                <w:tcPr>
                  <w:tcW w:w="1705" w:type="dxa"/>
                </w:tcPr>
                <w:p w:rsidR="00C83041" w:rsidRPr="0053261F" w:rsidRDefault="00C83041" w:rsidP="0053261F">
                  <w:pPr>
                    <w:jc w:val="center"/>
                    <w:rPr>
                      <w:rFonts w:ascii="Times New Roman" w:hAnsi="Times New Roman"/>
                    </w:rPr>
                  </w:pPr>
                  <w:r w:rsidRPr="0053261F">
                    <w:rPr>
                      <w:rFonts w:ascii="Times New Roman" w:hAnsi="Times New Roman"/>
                    </w:rPr>
                    <w:t>80</w:t>
                  </w:r>
                </w:p>
              </w:tc>
            </w:tr>
            <w:tr w:rsidR="00C83041" w:rsidRPr="00C83041" w:rsidTr="00C83041">
              <w:tc>
                <w:tcPr>
                  <w:tcW w:w="6868" w:type="dxa"/>
                </w:tcPr>
                <w:p w:rsidR="00C83041" w:rsidRPr="00C45A66" w:rsidRDefault="00C45A66" w:rsidP="00C45A66">
                  <w:pPr>
                    <w:jc w:val="center"/>
                    <w:rPr>
                      <w:rFonts w:ascii="Times New Roman" w:hAnsi="Times New Roman"/>
                    </w:rPr>
                  </w:pPr>
                  <w:r>
                    <w:rPr>
                      <w:rFonts w:ascii="Times New Roman" w:hAnsi="Times New Roman"/>
                    </w:rPr>
                    <w:t xml:space="preserve">С 6 по 10 </w:t>
                  </w:r>
                  <w:r w:rsidR="00C83041" w:rsidRPr="00C45A66">
                    <w:rPr>
                      <w:rFonts w:ascii="Times New Roman" w:hAnsi="Times New Roman"/>
                    </w:rPr>
                    <w:t>место в рейтинге</w:t>
                  </w:r>
                </w:p>
              </w:tc>
              <w:tc>
                <w:tcPr>
                  <w:tcW w:w="1705" w:type="dxa"/>
                </w:tcPr>
                <w:p w:rsidR="00C83041" w:rsidRPr="0053261F" w:rsidRDefault="00C83041" w:rsidP="0053261F">
                  <w:pPr>
                    <w:jc w:val="center"/>
                    <w:rPr>
                      <w:rFonts w:ascii="Times New Roman" w:hAnsi="Times New Roman"/>
                    </w:rPr>
                  </w:pPr>
                  <w:r w:rsidRPr="0053261F">
                    <w:rPr>
                      <w:rFonts w:ascii="Times New Roman" w:hAnsi="Times New Roman"/>
                    </w:rPr>
                    <w:t>50</w:t>
                  </w:r>
                </w:p>
              </w:tc>
            </w:tr>
            <w:tr w:rsidR="00C83041" w:rsidRPr="00C83041" w:rsidTr="00C83041">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Не состоит в рейтинге, либо занимает 11 и ниже позиции</w:t>
                  </w:r>
                </w:p>
              </w:tc>
              <w:tc>
                <w:tcPr>
                  <w:tcW w:w="1705" w:type="dxa"/>
                </w:tcPr>
                <w:p w:rsidR="00C83041" w:rsidRPr="0053261F" w:rsidRDefault="00C83041" w:rsidP="0053261F">
                  <w:pPr>
                    <w:jc w:val="center"/>
                    <w:rPr>
                      <w:rFonts w:ascii="Times New Roman" w:hAnsi="Times New Roman"/>
                    </w:rPr>
                  </w:pPr>
                  <w:r w:rsidRPr="0053261F">
                    <w:rPr>
                      <w:rFonts w:ascii="Times New Roman" w:hAnsi="Times New Roman"/>
                    </w:rPr>
                    <w:t>0</w:t>
                  </w:r>
                </w:p>
              </w:tc>
            </w:tr>
          </w:tbl>
          <w:p w:rsidR="00C83041" w:rsidRPr="00C83041" w:rsidRDefault="00C83041" w:rsidP="00C83041">
            <w:pPr>
              <w:jc w:val="both"/>
              <w:rPr>
                <w:rFonts w:ascii="Times New Roman" w:hAnsi="Times New Roman"/>
                <w:i/>
              </w:rPr>
            </w:pPr>
            <w:r w:rsidRPr="00C83041">
              <w:rPr>
                <w:rFonts w:ascii="Times New Roman" w:hAnsi="Times New Roman"/>
                <w:i/>
              </w:rPr>
              <w:t>Результат оценки по показателю «Индекс цитируемости в СМИ» умножается на коэффициент значимости показателя.</w:t>
            </w:r>
          </w:p>
          <w:p w:rsidR="00C83041" w:rsidRDefault="00C83041" w:rsidP="002C535D">
            <w:pPr>
              <w:jc w:val="both"/>
              <w:rPr>
                <w:rFonts w:ascii="Times New Roman" w:hAnsi="Times New Roman"/>
                <w:i/>
              </w:rPr>
            </w:pPr>
          </w:p>
          <w:p w:rsidR="002C535D" w:rsidRPr="002C535D" w:rsidRDefault="00C83041" w:rsidP="002C535D">
            <w:pPr>
              <w:jc w:val="both"/>
              <w:rPr>
                <w:rFonts w:ascii="Times New Roman" w:hAnsi="Times New Roman"/>
                <w:i/>
              </w:rPr>
            </w:pPr>
            <w:r w:rsidRPr="00C83041">
              <w:rPr>
                <w:rFonts w:ascii="Times New Roman" w:hAnsi="Times New Roman"/>
                <w:b/>
                <w:i/>
              </w:rPr>
              <w:t>4)</w:t>
            </w:r>
            <w:r>
              <w:rPr>
                <w:rFonts w:ascii="Times New Roman" w:hAnsi="Times New Roman"/>
                <w:i/>
              </w:rPr>
              <w:t xml:space="preserve"> </w:t>
            </w:r>
            <w:r w:rsidR="002C535D" w:rsidRPr="002C535D">
              <w:rPr>
                <w:rFonts w:ascii="Times New Roman" w:hAnsi="Times New Roman"/>
                <w:b/>
                <w:i/>
              </w:rPr>
              <w:t>Оценка заявок по показателю «Посещаемость Интернет - ресурса»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2C535D" w:rsidRPr="002C535D" w:rsidTr="00C83041">
              <w:tc>
                <w:tcPr>
                  <w:tcW w:w="6839" w:type="dxa"/>
                </w:tcPr>
                <w:p w:rsidR="002C535D" w:rsidRPr="002C535D" w:rsidRDefault="002C535D" w:rsidP="002C535D">
                  <w:pPr>
                    <w:jc w:val="both"/>
                    <w:rPr>
                      <w:rFonts w:ascii="Times New Roman" w:hAnsi="Times New Roman"/>
                    </w:rPr>
                  </w:pPr>
                  <w:r>
                    <w:rPr>
                      <w:rFonts w:ascii="Times New Roman" w:hAnsi="Times New Roman"/>
                    </w:rPr>
                    <w:t>Оценивается количество</w:t>
                  </w:r>
                  <w:r w:rsidRPr="002C535D">
                    <w:rPr>
                      <w:rFonts w:ascii="Times New Roman" w:hAnsi="Times New Roman"/>
                    </w:rPr>
                    <w:t xml:space="preserve"> уникальных посетителей в месяц на Интернет-ресурсе </w:t>
                  </w:r>
                  <w:r>
                    <w:rPr>
                      <w:rFonts w:ascii="Times New Roman" w:hAnsi="Times New Roman"/>
                    </w:rPr>
                    <w:t xml:space="preserve">участника (СМИ) </w:t>
                  </w:r>
                  <w:r w:rsidRPr="002C535D">
                    <w:rPr>
                      <w:rFonts w:ascii="Times New Roman" w:hAnsi="Times New Roman"/>
                    </w:rPr>
                    <w:t>(информация оценивается по предоставленным скриншотам со страницы аналитики сайта - СМИ, предлагаемого в качестве Интернет-ресурса для оказания информационных услуг по предмету закупки).</w:t>
                  </w:r>
                </w:p>
              </w:tc>
              <w:tc>
                <w:tcPr>
                  <w:tcW w:w="1734" w:type="dxa"/>
                </w:tcPr>
                <w:p w:rsidR="002C535D" w:rsidRPr="002C535D" w:rsidRDefault="002C535D" w:rsidP="0053261F">
                  <w:pPr>
                    <w:jc w:val="center"/>
                    <w:rPr>
                      <w:rFonts w:ascii="Times New Roman" w:hAnsi="Times New Roman"/>
                    </w:rPr>
                  </w:pPr>
                  <w:r w:rsidRPr="002C535D">
                    <w:rPr>
                      <w:rFonts w:ascii="Times New Roman" w:hAnsi="Times New Roman"/>
                    </w:rPr>
                    <w:t>Количество выставляемых баллов</w:t>
                  </w:r>
                </w:p>
              </w:tc>
            </w:tr>
            <w:tr w:rsidR="002C535D" w:rsidRPr="002C535D" w:rsidTr="00C83041">
              <w:trPr>
                <w:trHeight w:val="400"/>
              </w:trPr>
              <w:tc>
                <w:tcPr>
                  <w:tcW w:w="6839" w:type="dxa"/>
                  <w:vAlign w:val="center"/>
                </w:tcPr>
                <w:p w:rsidR="002C535D" w:rsidRPr="002C535D" w:rsidRDefault="002C535D" w:rsidP="002C535D">
                  <w:pPr>
                    <w:jc w:val="center"/>
                    <w:rPr>
                      <w:rFonts w:ascii="Times New Roman" w:hAnsi="Times New Roman"/>
                    </w:rPr>
                  </w:pPr>
                  <w:r w:rsidRPr="002C535D">
                    <w:rPr>
                      <w:rFonts w:ascii="Times New Roman" w:hAnsi="Times New Roman"/>
                    </w:rPr>
                    <w:t>Наличие 50 000 000 и более уникальных посетителей в месяц</w:t>
                  </w:r>
                </w:p>
              </w:tc>
              <w:tc>
                <w:tcPr>
                  <w:tcW w:w="1734" w:type="dxa"/>
                  <w:vAlign w:val="center"/>
                </w:tcPr>
                <w:p w:rsidR="002C535D" w:rsidRPr="002C535D" w:rsidRDefault="002C535D" w:rsidP="002C535D">
                  <w:pPr>
                    <w:jc w:val="center"/>
                    <w:rPr>
                      <w:rFonts w:ascii="Times New Roman" w:hAnsi="Times New Roman"/>
                    </w:rPr>
                  </w:pPr>
                  <w:r w:rsidRPr="002C535D">
                    <w:rPr>
                      <w:rFonts w:ascii="Times New Roman" w:hAnsi="Times New Roman"/>
                    </w:rPr>
                    <w:t>100</w:t>
                  </w:r>
                </w:p>
              </w:tc>
            </w:tr>
            <w:tr w:rsidR="002C535D" w:rsidRPr="002C535D" w:rsidTr="00C83041">
              <w:trPr>
                <w:trHeight w:val="400"/>
              </w:trPr>
              <w:tc>
                <w:tcPr>
                  <w:tcW w:w="6839" w:type="dxa"/>
                  <w:vAlign w:val="center"/>
                </w:tcPr>
                <w:p w:rsidR="002C535D" w:rsidRPr="002C535D" w:rsidRDefault="002C535D" w:rsidP="002C535D">
                  <w:pPr>
                    <w:jc w:val="center"/>
                    <w:rPr>
                      <w:rFonts w:ascii="Times New Roman" w:hAnsi="Times New Roman"/>
                    </w:rPr>
                  </w:pPr>
                  <w:r w:rsidRPr="002C535D">
                    <w:rPr>
                      <w:rFonts w:ascii="Times New Roman" w:hAnsi="Times New Roman"/>
                    </w:rPr>
                    <w:t>Наличие от 25 000 000 до 49 999 999 уникальных посетителей в месяц</w:t>
                  </w:r>
                </w:p>
              </w:tc>
              <w:tc>
                <w:tcPr>
                  <w:tcW w:w="1734" w:type="dxa"/>
                  <w:vAlign w:val="center"/>
                </w:tcPr>
                <w:p w:rsidR="002C535D" w:rsidRPr="002C535D" w:rsidRDefault="002C535D" w:rsidP="002C535D">
                  <w:pPr>
                    <w:jc w:val="center"/>
                    <w:rPr>
                      <w:rFonts w:ascii="Times New Roman" w:hAnsi="Times New Roman"/>
                    </w:rPr>
                  </w:pPr>
                  <w:r w:rsidRPr="002C535D">
                    <w:rPr>
                      <w:rFonts w:ascii="Times New Roman" w:hAnsi="Times New Roman"/>
                    </w:rPr>
                    <w:t>70</w:t>
                  </w:r>
                </w:p>
              </w:tc>
            </w:tr>
            <w:tr w:rsidR="002C535D" w:rsidRPr="002C535D" w:rsidTr="00C83041">
              <w:trPr>
                <w:trHeight w:val="400"/>
              </w:trPr>
              <w:tc>
                <w:tcPr>
                  <w:tcW w:w="6839" w:type="dxa"/>
                  <w:vAlign w:val="center"/>
                </w:tcPr>
                <w:p w:rsidR="002C535D" w:rsidRPr="002C535D" w:rsidRDefault="002C535D" w:rsidP="002C535D">
                  <w:pPr>
                    <w:jc w:val="center"/>
                    <w:rPr>
                      <w:rFonts w:ascii="Times New Roman" w:hAnsi="Times New Roman"/>
                    </w:rPr>
                  </w:pPr>
                  <w:r w:rsidRPr="002C535D">
                    <w:rPr>
                      <w:rFonts w:ascii="Times New Roman" w:hAnsi="Times New Roman"/>
                    </w:rPr>
                    <w:t>Наличие 24 999 999 и менее уникальных посетителей</w:t>
                  </w:r>
                </w:p>
              </w:tc>
              <w:tc>
                <w:tcPr>
                  <w:tcW w:w="1734" w:type="dxa"/>
                  <w:vAlign w:val="center"/>
                </w:tcPr>
                <w:p w:rsidR="002C535D" w:rsidRPr="002C535D" w:rsidRDefault="002C535D" w:rsidP="002C535D">
                  <w:pPr>
                    <w:jc w:val="center"/>
                    <w:rPr>
                      <w:rFonts w:ascii="Times New Roman" w:hAnsi="Times New Roman"/>
                    </w:rPr>
                  </w:pPr>
                  <w:r w:rsidRPr="002C535D">
                    <w:rPr>
                      <w:rFonts w:ascii="Times New Roman" w:hAnsi="Times New Roman"/>
                    </w:rPr>
                    <w:t>0</w:t>
                  </w:r>
                </w:p>
              </w:tc>
            </w:tr>
          </w:tbl>
          <w:p w:rsidR="002C535D" w:rsidRPr="002C535D" w:rsidRDefault="002C535D" w:rsidP="002C535D">
            <w:pPr>
              <w:jc w:val="both"/>
              <w:rPr>
                <w:rFonts w:ascii="Times New Roman" w:hAnsi="Times New Roman"/>
              </w:rPr>
            </w:pPr>
            <w:r w:rsidRPr="002C535D">
              <w:rPr>
                <w:rFonts w:ascii="Times New Roman" w:hAnsi="Times New Roman"/>
              </w:rPr>
              <w:t>Данные посещаемости Интернет-ресурса должны быть подтверждены открытыми статистическими источниками Google Analytics, Yandex Метрика или аналог.</w:t>
            </w:r>
          </w:p>
          <w:p w:rsidR="002C535D" w:rsidRPr="002C535D" w:rsidRDefault="002C535D" w:rsidP="002C535D">
            <w:pPr>
              <w:jc w:val="both"/>
              <w:rPr>
                <w:rFonts w:ascii="Times New Roman" w:hAnsi="Times New Roman"/>
              </w:rPr>
            </w:pPr>
            <w:r w:rsidRPr="002C535D">
              <w:rPr>
                <w:rFonts w:ascii="Times New Roman" w:hAnsi="Times New Roman"/>
              </w:rPr>
              <w:t xml:space="preserve">Данные должны быть предоставлены за любой месяц 2020 г., предшествующий дате объявления </w:t>
            </w:r>
            <w:r w:rsidR="002C63EB">
              <w:rPr>
                <w:rFonts w:ascii="Times New Roman" w:hAnsi="Times New Roman"/>
              </w:rPr>
              <w:t>закупочной процедуры</w:t>
            </w:r>
            <w:r w:rsidRPr="002C535D">
              <w:rPr>
                <w:rFonts w:ascii="Times New Roman" w:hAnsi="Times New Roman"/>
              </w:rPr>
              <w:t xml:space="preserve"> (на выбор) и подтверждаться независимыми интернет-счетчиками.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2C535D" w:rsidRPr="002C535D" w:rsidRDefault="002C535D" w:rsidP="002C535D">
            <w:pPr>
              <w:jc w:val="both"/>
              <w:rPr>
                <w:rFonts w:ascii="Times New Roman" w:hAnsi="Times New Roman"/>
              </w:rPr>
            </w:pPr>
            <w:r w:rsidRPr="002C535D">
              <w:rPr>
                <w:rFonts w:ascii="Times New Roman" w:hAnsi="Times New Roman"/>
              </w:rPr>
              <w:t>Результат оценки по показателю «Посещаемость Интернет - ресурса» умножается на коэффициент значимости показателя.</w:t>
            </w:r>
          </w:p>
          <w:p w:rsidR="002C535D" w:rsidRPr="002C535D" w:rsidRDefault="002C535D" w:rsidP="002C535D">
            <w:pPr>
              <w:jc w:val="both"/>
              <w:rPr>
                <w:rFonts w:ascii="Times New Roman" w:hAnsi="Times New Roman"/>
                <w:i/>
              </w:rPr>
            </w:pPr>
          </w:p>
          <w:p w:rsidR="002C535D" w:rsidRPr="00C83041" w:rsidRDefault="00C83041" w:rsidP="002C535D">
            <w:pPr>
              <w:jc w:val="both"/>
              <w:rPr>
                <w:rFonts w:ascii="Times New Roman" w:hAnsi="Times New Roman"/>
                <w:b/>
                <w:i/>
              </w:rPr>
            </w:pPr>
            <w:r>
              <w:rPr>
                <w:rFonts w:ascii="Times New Roman" w:hAnsi="Times New Roman"/>
              </w:rPr>
              <w:t>5</w:t>
            </w:r>
            <w:r w:rsidR="002C535D" w:rsidRPr="002C535D">
              <w:rPr>
                <w:rFonts w:ascii="Times New Roman" w:hAnsi="Times New Roman"/>
              </w:rPr>
              <w:t xml:space="preserve">) </w:t>
            </w:r>
            <w:r w:rsidR="002C535D" w:rsidRPr="00C83041">
              <w:rPr>
                <w:rFonts w:ascii="Times New Roman" w:hAnsi="Times New Roman"/>
                <w:b/>
                <w:i/>
              </w:rPr>
              <w:t>Оценка заявок по показателю «Наличие у СМИ групп в социальных сетях» осуществляется следующим образом:</w:t>
            </w:r>
          </w:p>
          <w:tbl>
            <w:tblPr>
              <w:tblStyle w:val="15"/>
              <w:tblW w:w="8573" w:type="dxa"/>
              <w:tblLayout w:type="fixed"/>
              <w:tblLook w:val="04A0" w:firstRow="1" w:lastRow="0" w:firstColumn="1" w:lastColumn="0" w:noHBand="0" w:noVBand="1"/>
            </w:tblPr>
            <w:tblGrid>
              <w:gridCol w:w="4990"/>
              <w:gridCol w:w="3583"/>
            </w:tblGrid>
            <w:tr w:rsidR="002C535D" w:rsidRPr="002C535D" w:rsidTr="00C83041">
              <w:tc>
                <w:tcPr>
                  <w:tcW w:w="4990" w:type="dxa"/>
                </w:tcPr>
                <w:p w:rsidR="002C535D" w:rsidRPr="002C535D" w:rsidRDefault="002C535D" w:rsidP="002C535D">
                  <w:pPr>
                    <w:jc w:val="both"/>
                    <w:rPr>
                      <w:rFonts w:ascii="Times New Roman" w:hAnsi="Times New Roman"/>
                    </w:rPr>
                  </w:pPr>
                  <w:r w:rsidRPr="002C535D">
                    <w:rPr>
                      <w:rFonts w:ascii="Times New Roman" w:hAnsi="Times New Roman"/>
                    </w:rPr>
                    <w:t xml:space="preserve">Показатель оценивается по наличию у </w:t>
                  </w:r>
                  <w:r>
                    <w:rPr>
                      <w:rFonts w:ascii="Times New Roman" w:hAnsi="Times New Roman"/>
                    </w:rPr>
                    <w:t>у</w:t>
                  </w:r>
                  <w:r w:rsidRPr="002C535D">
                    <w:rPr>
                      <w:rFonts w:ascii="Times New Roman" w:hAnsi="Times New Roman"/>
                    </w:rPr>
                    <w:t>частника групп в социальных сетях</w:t>
                  </w:r>
                </w:p>
              </w:tc>
              <w:tc>
                <w:tcPr>
                  <w:tcW w:w="3583" w:type="dxa"/>
                </w:tcPr>
                <w:p w:rsidR="002C535D" w:rsidRPr="002C535D" w:rsidRDefault="002C535D" w:rsidP="0053261F">
                  <w:pPr>
                    <w:jc w:val="center"/>
                    <w:rPr>
                      <w:rFonts w:ascii="Times New Roman" w:hAnsi="Times New Roman"/>
                      <w:b/>
                      <w:i/>
                    </w:rPr>
                  </w:pPr>
                  <w:r w:rsidRPr="002C535D">
                    <w:rPr>
                      <w:rFonts w:ascii="Times New Roman" w:hAnsi="Times New Roman"/>
                    </w:rPr>
                    <w:t>Количество выставляемых баллов</w:t>
                  </w:r>
                </w:p>
              </w:tc>
            </w:tr>
            <w:tr w:rsidR="002C535D" w:rsidRPr="002C535D" w:rsidTr="0053261F">
              <w:trPr>
                <w:trHeight w:val="362"/>
              </w:trPr>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Facebook</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20</w:t>
                  </w:r>
                </w:p>
              </w:tc>
            </w:tr>
            <w:tr w:rsidR="002C535D" w:rsidRPr="002C535D" w:rsidTr="0053261F">
              <w:trPr>
                <w:trHeight w:val="362"/>
              </w:trPr>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Instagram</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20</w:t>
                  </w:r>
                </w:p>
              </w:tc>
            </w:tr>
            <w:tr w:rsidR="002C535D" w:rsidRPr="002C535D" w:rsidTr="0053261F">
              <w:trPr>
                <w:trHeight w:val="277"/>
              </w:trPr>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VK</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20</w:t>
                  </w:r>
                </w:p>
              </w:tc>
            </w:tr>
            <w:tr w:rsidR="002C535D" w:rsidRPr="002C535D" w:rsidTr="0053261F">
              <w:trPr>
                <w:trHeight w:val="362"/>
              </w:trPr>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Твиттер</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20</w:t>
                  </w:r>
                </w:p>
              </w:tc>
            </w:tr>
            <w:tr w:rsidR="002C535D" w:rsidRPr="002C535D" w:rsidTr="0053261F">
              <w:trPr>
                <w:trHeight w:val="362"/>
              </w:trPr>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YouTube</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15</w:t>
                  </w:r>
                </w:p>
              </w:tc>
            </w:tr>
            <w:tr w:rsidR="002C535D" w:rsidRPr="002C535D" w:rsidTr="0053261F">
              <w:tc>
                <w:tcPr>
                  <w:tcW w:w="4990" w:type="dxa"/>
                  <w:vAlign w:val="center"/>
                </w:tcPr>
                <w:p w:rsidR="002C535D" w:rsidRPr="002C535D" w:rsidRDefault="002C535D" w:rsidP="0053261F">
                  <w:pPr>
                    <w:jc w:val="center"/>
                    <w:rPr>
                      <w:rFonts w:ascii="Times New Roman" w:hAnsi="Times New Roman"/>
                    </w:rPr>
                  </w:pPr>
                  <w:r w:rsidRPr="002C535D">
                    <w:rPr>
                      <w:rFonts w:ascii="Times New Roman" w:hAnsi="Times New Roman"/>
                    </w:rPr>
                    <w:t>ОК</w:t>
                  </w:r>
                </w:p>
              </w:tc>
              <w:tc>
                <w:tcPr>
                  <w:tcW w:w="3583" w:type="dxa"/>
                  <w:vAlign w:val="center"/>
                </w:tcPr>
                <w:p w:rsidR="002C535D" w:rsidRPr="002C535D" w:rsidRDefault="002C535D" w:rsidP="0053261F">
                  <w:pPr>
                    <w:jc w:val="center"/>
                    <w:rPr>
                      <w:rFonts w:ascii="Times New Roman" w:hAnsi="Times New Roman"/>
                    </w:rPr>
                  </w:pPr>
                  <w:r w:rsidRPr="002C535D">
                    <w:rPr>
                      <w:rFonts w:ascii="Times New Roman" w:hAnsi="Times New Roman"/>
                    </w:rPr>
                    <w:t>5</w:t>
                  </w:r>
                </w:p>
              </w:tc>
            </w:tr>
          </w:tbl>
          <w:p w:rsidR="002C535D" w:rsidRPr="002C535D" w:rsidRDefault="002C535D" w:rsidP="002C535D">
            <w:pPr>
              <w:jc w:val="both"/>
              <w:rPr>
                <w:rFonts w:ascii="Times New Roman" w:hAnsi="Times New Roman"/>
              </w:rPr>
            </w:pPr>
            <w:r w:rsidRPr="002C535D">
              <w:rPr>
                <w:rFonts w:ascii="Times New Roman" w:hAnsi="Times New Roman"/>
              </w:rPr>
              <w:t>Данные должны быть подтверждены открытыми источниками</w:t>
            </w:r>
            <w:r w:rsidR="002C63EB">
              <w:rPr>
                <w:rFonts w:ascii="Times New Roman" w:hAnsi="Times New Roman"/>
              </w:rPr>
              <w:t xml:space="preserve"> и </w:t>
            </w:r>
            <w:r w:rsidRPr="002C535D">
              <w:rPr>
                <w:rFonts w:ascii="Times New Roman" w:hAnsi="Times New Roman"/>
              </w:rPr>
              <w:t>предоставлены в виде ссылок и скриншотов главных страниц аккаунтов с указанием статистических данных активности за любой месяц 2020 г., предшествующий дате объявления конкурса.</w:t>
            </w:r>
          </w:p>
          <w:p w:rsidR="002C535D" w:rsidRPr="00C83041" w:rsidRDefault="002C535D" w:rsidP="002C535D">
            <w:pPr>
              <w:jc w:val="both"/>
              <w:rPr>
                <w:rFonts w:ascii="Times New Roman" w:hAnsi="Times New Roman"/>
              </w:rPr>
            </w:pPr>
            <w:r w:rsidRPr="00C83041">
              <w:rPr>
                <w:rFonts w:ascii="Times New Roman" w:hAnsi="Times New Roman"/>
              </w:rPr>
              <w:t>Результат оценки по показателю «Присутствие в рейтингах» умножается на коэффициент значимости показателя.</w:t>
            </w:r>
          </w:p>
          <w:p w:rsidR="002C535D" w:rsidRPr="002C535D" w:rsidRDefault="002C535D" w:rsidP="002C535D">
            <w:pPr>
              <w:jc w:val="both"/>
              <w:rPr>
                <w:rFonts w:ascii="Times New Roman" w:hAnsi="Times New Roman"/>
                <w:i/>
              </w:rPr>
            </w:pPr>
          </w:p>
          <w:p w:rsidR="002C535D" w:rsidRPr="00C83041" w:rsidRDefault="00C83041" w:rsidP="002C535D">
            <w:pPr>
              <w:jc w:val="both"/>
              <w:rPr>
                <w:rFonts w:ascii="Times New Roman" w:hAnsi="Times New Roman"/>
                <w:i/>
              </w:rPr>
            </w:pPr>
            <w:r>
              <w:rPr>
                <w:rFonts w:ascii="Times New Roman" w:hAnsi="Times New Roman"/>
                <w:b/>
                <w:i/>
              </w:rPr>
              <w:t>6</w:t>
            </w:r>
            <w:r w:rsidR="002C535D" w:rsidRPr="00C83041">
              <w:rPr>
                <w:rFonts w:ascii="Times New Roman" w:hAnsi="Times New Roman"/>
                <w:i/>
              </w:rPr>
              <w:t xml:space="preserve">) </w:t>
            </w:r>
            <w:r w:rsidR="002C535D" w:rsidRPr="002C535D">
              <w:rPr>
                <w:rFonts w:ascii="Times New Roman" w:hAnsi="Times New Roman"/>
                <w:b/>
                <w:i/>
              </w:rPr>
              <w:t>Оценка по показателю «</w:t>
            </w:r>
            <w:r>
              <w:rPr>
                <w:rFonts w:ascii="Times New Roman" w:hAnsi="Times New Roman"/>
                <w:b/>
                <w:i/>
              </w:rPr>
              <w:t xml:space="preserve">Квалификация персонала» </w:t>
            </w:r>
            <w:r w:rsidR="002C535D" w:rsidRPr="002C535D">
              <w:rPr>
                <w:rFonts w:ascii="Times New Roman" w:hAnsi="Times New Roman"/>
                <w:b/>
                <w:i/>
              </w:rPr>
              <w:t>осуществляется следующим образом:</w:t>
            </w:r>
          </w:p>
          <w:tbl>
            <w:tblPr>
              <w:tblStyle w:val="15"/>
              <w:tblW w:w="8573" w:type="dxa"/>
              <w:tblLayout w:type="fixed"/>
              <w:tblLook w:val="04A0" w:firstRow="1" w:lastRow="0" w:firstColumn="1" w:lastColumn="0" w:noHBand="0" w:noVBand="1"/>
            </w:tblPr>
            <w:tblGrid>
              <w:gridCol w:w="6555"/>
              <w:gridCol w:w="2018"/>
            </w:tblGrid>
            <w:tr w:rsidR="002C535D" w:rsidRPr="002C535D" w:rsidTr="00C83041">
              <w:tc>
                <w:tcPr>
                  <w:tcW w:w="6555" w:type="dxa"/>
                </w:tcPr>
                <w:p w:rsidR="002C535D" w:rsidRPr="002C535D" w:rsidRDefault="00C83041" w:rsidP="005F49FF">
                  <w:pPr>
                    <w:jc w:val="both"/>
                    <w:rPr>
                      <w:rFonts w:ascii="Times New Roman" w:hAnsi="Times New Roman"/>
                    </w:rPr>
                  </w:pPr>
                  <w:r>
                    <w:rPr>
                      <w:rFonts w:ascii="Times New Roman" w:hAnsi="Times New Roman"/>
                    </w:rPr>
                    <w:t>Оценивается по количеству</w:t>
                  </w:r>
                  <w:r w:rsidR="002C535D" w:rsidRPr="002C535D">
                    <w:rPr>
                      <w:rFonts w:ascii="Times New Roman" w:hAnsi="Times New Roman"/>
                    </w:rPr>
                    <w:t xml:space="preserve"> специалистов,</w:t>
                  </w:r>
                  <w:r w:rsidR="005F49FF">
                    <w:rPr>
                      <w:rFonts w:ascii="Times New Roman" w:hAnsi="Times New Roman"/>
                    </w:rPr>
                    <w:t xml:space="preserve"> входящих в рабочую группу,</w:t>
                  </w:r>
                  <w:r w:rsidR="002C535D" w:rsidRPr="002C535D">
                    <w:rPr>
                      <w:rFonts w:ascii="Times New Roman" w:hAnsi="Times New Roman"/>
                    </w:rPr>
                    <w:t xml:space="preserve"> имеющих профессиональное образование и обладающих опытом работы в области журналистики и опытом выполнения аналогичных проектов для федеральных СМИ не менее 5-ти лет (информация оценивается по копиям дипломов о высшем образовании</w:t>
                  </w:r>
                  <w:r w:rsidR="005F49FF">
                    <w:rPr>
                      <w:rFonts w:ascii="Times New Roman" w:hAnsi="Times New Roman"/>
                    </w:rPr>
                    <w:t xml:space="preserve"> и </w:t>
                  </w:r>
                  <w:r w:rsidR="005F49FF" w:rsidRPr="0001214B">
                    <w:rPr>
                      <w:rFonts w:ascii="Times New Roman" w:hAnsi="Times New Roman"/>
                    </w:rPr>
                    <w:t>резюме сотрудников</w:t>
                  </w:r>
                  <w:r w:rsidR="002C535D" w:rsidRPr="002C535D">
                    <w:rPr>
                      <w:rFonts w:ascii="Times New Roman" w:hAnsi="Times New Roman"/>
                    </w:rPr>
                    <w:t>)</w:t>
                  </w:r>
                </w:p>
              </w:tc>
              <w:tc>
                <w:tcPr>
                  <w:tcW w:w="2018" w:type="dxa"/>
                </w:tcPr>
                <w:p w:rsidR="002C535D" w:rsidRPr="002C535D" w:rsidRDefault="002C535D" w:rsidP="005F49FF">
                  <w:pPr>
                    <w:jc w:val="center"/>
                    <w:rPr>
                      <w:rFonts w:ascii="Times New Roman" w:hAnsi="Times New Roman"/>
                    </w:rPr>
                  </w:pPr>
                  <w:r w:rsidRPr="002C535D">
                    <w:rPr>
                      <w:rFonts w:ascii="Times New Roman" w:hAnsi="Times New Roman"/>
                    </w:rPr>
                    <w:t>Количество выставляемых баллов</w:t>
                  </w:r>
                </w:p>
              </w:tc>
            </w:tr>
            <w:tr w:rsidR="002C535D" w:rsidRPr="002C535D" w:rsidTr="00C83041">
              <w:tc>
                <w:tcPr>
                  <w:tcW w:w="6555" w:type="dxa"/>
                  <w:vAlign w:val="center"/>
                </w:tcPr>
                <w:p w:rsidR="002C535D" w:rsidRPr="002C535D" w:rsidRDefault="002C535D" w:rsidP="005000A6">
                  <w:pPr>
                    <w:jc w:val="center"/>
                    <w:rPr>
                      <w:rFonts w:ascii="Times New Roman" w:hAnsi="Times New Roman"/>
                    </w:rPr>
                  </w:pPr>
                  <w:r w:rsidRPr="002C535D">
                    <w:rPr>
                      <w:rFonts w:ascii="Times New Roman" w:hAnsi="Times New Roman"/>
                    </w:rPr>
                    <w:t>Журналист (</w:t>
                  </w:r>
                  <w:r w:rsidR="005000A6" w:rsidRPr="005000A6">
                    <w:rPr>
                      <w:rFonts w:ascii="Times New Roman" w:hAnsi="Times New Roman"/>
                      <w:i/>
                      <w:sz w:val="20"/>
                    </w:rPr>
                    <w:t xml:space="preserve">работающий в тематике </w:t>
                  </w:r>
                  <w:r w:rsidRPr="005000A6">
                    <w:rPr>
                      <w:rFonts w:ascii="Times New Roman" w:hAnsi="Times New Roman"/>
                      <w:i/>
                      <w:sz w:val="20"/>
                    </w:rPr>
                    <w:t>экономика и финансы</w:t>
                  </w:r>
                  <w:r w:rsidRPr="002C535D">
                    <w:rPr>
                      <w:rFonts w:ascii="Times New Roman" w:hAnsi="Times New Roman"/>
                    </w:rPr>
                    <w:t>)</w:t>
                  </w:r>
                </w:p>
              </w:tc>
              <w:tc>
                <w:tcPr>
                  <w:tcW w:w="2018" w:type="dxa"/>
                  <w:vAlign w:val="center"/>
                </w:tcPr>
                <w:p w:rsidR="002C535D" w:rsidRPr="002C535D" w:rsidRDefault="002C535D" w:rsidP="005000A6">
                  <w:pPr>
                    <w:jc w:val="center"/>
                    <w:rPr>
                      <w:rFonts w:ascii="Times New Roman" w:hAnsi="Times New Roman"/>
                    </w:rPr>
                  </w:pPr>
                  <w:r w:rsidRPr="002C535D">
                    <w:rPr>
                      <w:rFonts w:ascii="Times New Roman" w:hAnsi="Times New Roman"/>
                    </w:rPr>
                    <w:t>1</w:t>
                  </w:r>
                  <w:r w:rsidR="005000A6">
                    <w:rPr>
                      <w:rFonts w:ascii="Times New Roman" w:hAnsi="Times New Roman"/>
                    </w:rPr>
                    <w:t>5</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Журналист (</w:t>
                  </w:r>
                  <w:r w:rsidR="005000A6" w:rsidRPr="005000A6">
                    <w:rPr>
                      <w:rFonts w:ascii="Times New Roman" w:hAnsi="Times New Roman"/>
                      <w:i/>
                      <w:sz w:val="20"/>
                    </w:rPr>
                    <w:t xml:space="preserve">работающий в тематике </w:t>
                  </w:r>
                  <w:r w:rsidRPr="005000A6">
                    <w:rPr>
                      <w:rFonts w:ascii="Times New Roman" w:hAnsi="Times New Roman"/>
                      <w:i/>
                      <w:sz w:val="20"/>
                    </w:rPr>
                    <w:t>общество и политика</w:t>
                  </w:r>
                  <w:r w:rsidRPr="002C535D">
                    <w:rPr>
                      <w:rFonts w:ascii="Times New Roman" w:hAnsi="Times New Roman"/>
                    </w:rPr>
                    <w:t>)</w:t>
                  </w:r>
                </w:p>
              </w:tc>
              <w:tc>
                <w:tcPr>
                  <w:tcW w:w="2018" w:type="dxa"/>
                  <w:vAlign w:val="center"/>
                </w:tcPr>
                <w:p w:rsidR="002C535D" w:rsidRPr="002C535D" w:rsidRDefault="002C535D" w:rsidP="005000A6">
                  <w:pPr>
                    <w:jc w:val="center"/>
                    <w:rPr>
                      <w:rFonts w:ascii="Times New Roman" w:hAnsi="Times New Roman"/>
                    </w:rPr>
                  </w:pPr>
                  <w:r w:rsidRPr="002C535D">
                    <w:rPr>
                      <w:rFonts w:ascii="Times New Roman" w:hAnsi="Times New Roman"/>
                    </w:rPr>
                    <w:t>1</w:t>
                  </w:r>
                  <w:r w:rsidR="005000A6">
                    <w:rPr>
                      <w:rFonts w:ascii="Times New Roman" w:hAnsi="Times New Roman"/>
                    </w:rPr>
                    <w:t>5</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Оператор</w:t>
                  </w:r>
                  <w:r w:rsidR="005000A6">
                    <w:rPr>
                      <w:rFonts w:ascii="Times New Roman" w:hAnsi="Times New Roman"/>
                    </w:rPr>
                    <w:t xml:space="preserve"> (выпускающий редактор </w:t>
                  </w:r>
                  <w:r w:rsidR="005000A6" w:rsidRPr="005000A6">
                    <w:rPr>
                      <w:rFonts w:ascii="Times New Roman" w:hAnsi="Times New Roman"/>
                      <w:i/>
                      <w:sz w:val="20"/>
                    </w:rPr>
                    <w:t>для печатных СМИ</w:t>
                  </w:r>
                  <w:r w:rsidR="005000A6">
                    <w:rPr>
                      <w:rFonts w:ascii="Times New Roman" w:hAnsi="Times New Roman"/>
                    </w:rPr>
                    <w:t>)</w:t>
                  </w:r>
                </w:p>
              </w:tc>
              <w:tc>
                <w:tcPr>
                  <w:tcW w:w="2018" w:type="dxa"/>
                  <w:vAlign w:val="center"/>
                </w:tcPr>
                <w:p w:rsidR="002C535D" w:rsidRPr="002C535D" w:rsidRDefault="002C535D" w:rsidP="00C83041">
                  <w:pPr>
                    <w:jc w:val="center"/>
                    <w:rPr>
                      <w:rFonts w:ascii="Times New Roman" w:hAnsi="Times New Roman"/>
                    </w:rPr>
                  </w:pPr>
                  <w:r w:rsidRPr="002C535D">
                    <w:rPr>
                      <w:rFonts w:ascii="Times New Roman" w:hAnsi="Times New Roman"/>
                    </w:rPr>
                    <w:t>10</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Корреспондент</w:t>
                  </w:r>
                </w:p>
              </w:tc>
              <w:tc>
                <w:tcPr>
                  <w:tcW w:w="2018" w:type="dxa"/>
                  <w:vAlign w:val="center"/>
                </w:tcPr>
                <w:p w:rsidR="002C535D" w:rsidRPr="002C535D" w:rsidRDefault="002C535D" w:rsidP="00C83041">
                  <w:pPr>
                    <w:jc w:val="center"/>
                    <w:rPr>
                      <w:rFonts w:ascii="Times New Roman" w:hAnsi="Times New Roman"/>
                    </w:rPr>
                  </w:pPr>
                  <w:r w:rsidRPr="002C535D">
                    <w:rPr>
                      <w:rFonts w:ascii="Times New Roman" w:hAnsi="Times New Roman"/>
                    </w:rPr>
                    <w:t>10</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Звукорежиссер</w:t>
                  </w:r>
                  <w:r w:rsidR="005000A6">
                    <w:rPr>
                      <w:rFonts w:ascii="Times New Roman" w:hAnsi="Times New Roman"/>
                    </w:rPr>
                    <w:t xml:space="preserve"> (</w:t>
                  </w:r>
                  <w:r w:rsidR="005000A6" w:rsidRPr="005000A6">
                    <w:rPr>
                      <w:rFonts w:ascii="Times New Roman" w:hAnsi="Times New Roman"/>
                    </w:rPr>
                    <w:t xml:space="preserve">фотокорреспондент </w:t>
                  </w:r>
                  <w:r w:rsidR="005000A6" w:rsidRPr="005000A6">
                    <w:rPr>
                      <w:rFonts w:ascii="Times New Roman" w:hAnsi="Times New Roman"/>
                      <w:i/>
                      <w:sz w:val="20"/>
                    </w:rPr>
                    <w:t>для печатных СМИ</w:t>
                  </w:r>
                  <w:r w:rsidR="005000A6">
                    <w:rPr>
                      <w:rFonts w:ascii="Times New Roman" w:hAnsi="Times New Roman"/>
                      <w:i/>
                      <w:sz w:val="20"/>
                    </w:rPr>
                    <w:t>)</w:t>
                  </w:r>
                </w:p>
              </w:tc>
              <w:tc>
                <w:tcPr>
                  <w:tcW w:w="2018" w:type="dxa"/>
                  <w:vAlign w:val="center"/>
                </w:tcPr>
                <w:p w:rsidR="002C535D" w:rsidRPr="002C535D" w:rsidRDefault="002C535D" w:rsidP="00C83041">
                  <w:pPr>
                    <w:jc w:val="center"/>
                    <w:rPr>
                      <w:rFonts w:ascii="Times New Roman" w:hAnsi="Times New Roman"/>
                    </w:rPr>
                  </w:pPr>
                  <w:r w:rsidRPr="002C535D">
                    <w:rPr>
                      <w:rFonts w:ascii="Times New Roman" w:hAnsi="Times New Roman"/>
                    </w:rPr>
                    <w:t>10</w:t>
                  </w:r>
                </w:p>
              </w:tc>
            </w:tr>
            <w:tr w:rsidR="002C535D" w:rsidRPr="002C535D" w:rsidTr="00C83041">
              <w:tc>
                <w:tcPr>
                  <w:tcW w:w="6555" w:type="dxa"/>
                  <w:vAlign w:val="center"/>
                </w:tcPr>
                <w:p w:rsidR="002C535D" w:rsidRPr="002C535D" w:rsidRDefault="002C535D" w:rsidP="005000A6">
                  <w:pPr>
                    <w:jc w:val="center"/>
                    <w:rPr>
                      <w:rFonts w:ascii="Times New Roman" w:hAnsi="Times New Roman"/>
                    </w:rPr>
                  </w:pPr>
                  <w:r w:rsidRPr="002C535D">
                    <w:rPr>
                      <w:rFonts w:ascii="Times New Roman" w:hAnsi="Times New Roman"/>
                    </w:rPr>
                    <w:t>Режиссер</w:t>
                  </w:r>
                  <w:r w:rsidR="005000A6">
                    <w:rPr>
                      <w:rFonts w:ascii="Times New Roman" w:hAnsi="Times New Roman"/>
                    </w:rPr>
                    <w:t xml:space="preserve"> (художник</w:t>
                  </w:r>
                  <w:r w:rsidR="005000A6" w:rsidRPr="005000A6">
                    <w:rPr>
                      <w:rFonts w:ascii="Times New Roman" w:hAnsi="Times New Roman"/>
                    </w:rPr>
                    <w:t xml:space="preserve"> </w:t>
                  </w:r>
                  <w:r w:rsidR="005000A6" w:rsidRPr="005000A6">
                    <w:rPr>
                      <w:rFonts w:ascii="Times New Roman" w:hAnsi="Times New Roman"/>
                      <w:i/>
                      <w:sz w:val="20"/>
                    </w:rPr>
                    <w:t>для печатных СМИ</w:t>
                  </w:r>
                  <w:r w:rsidR="005000A6">
                    <w:rPr>
                      <w:rFonts w:ascii="Times New Roman" w:hAnsi="Times New Roman"/>
                      <w:i/>
                      <w:sz w:val="20"/>
                    </w:rPr>
                    <w:t>)</w:t>
                  </w:r>
                </w:p>
              </w:tc>
              <w:tc>
                <w:tcPr>
                  <w:tcW w:w="2018" w:type="dxa"/>
                  <w:vAlign w:val="center"/>
                </w:tcPr>
                <w:p w:rsidR="002C535D" w:rsidRPr="002C535D" w:rsidRDefault="002C535D" w:rsidP="00C83041">
                  <w:pPr>
                    <w:jc w:val="center"/>
                    <w:rPr>
                      <w:rFonts w:ascii="Times New Roman" w:hAnsi="Times New Roman"/>
                    </w:rPr>
                  </w:pPr>
                  <w:r w:rsidRPr="002C535D">
                    <w:rPr>
                      <w:rFonts w:ascii="Times New Roman" w:hAnsi="Times New Roman"/>
                    </w:rPr>
                    <w:t>10</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Сценарист</w:t>
                  </w:r>
                </w:p>
              </w:tc>
              <w:tc>
                <w:tcPr>
                  <w:tcW w:w="2018" w:type="dxa"/>
                  <w:vAlign w:val="center"/>
                </w:tcPr>
                <w:p w:rsidR="002C535D" w:rsidRPr="002C535D" w:rsidRDefault="005000A6" w:rsidP="00C83041">
                  <w:pPr>
                    <w:jc w:val="center"/>
                    <w:rPr>
                      <w:rFonts w:ascii="Times New Roman" w:hAnsi="Times New Roman"/>
                    </w:rPr>
                  </w:pPr>
                  <w:r>
                    <w:rPr>
                      <w:rFonts w:ascii="Times New Roman" w:hAnsi="Times New Roman"/>
                    </w:rPr>
                    <w:t>5</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rPr>
                    <w:t>Ведущий</w:t>
                  </w:r>
                </w:p>
              </w:tc>
              <w:tc>
                <w:tcPr>
                  <w:tcW w:w="2018" w:type="dxa"/>
                  <w:vAlign w:val="center"/>
                </w:tcPr>
                <w:p w:rsidR="002C535D" w:rsidRPr="002C535D" w:rsidRDefault="005000A6" w:rsidP="00C83041">
                  <w:pPr>
                    <w:jc w:val="center"/>
                    <w:rPr>
                      <w:rFonts w:ascii="Times New Roman" w:hAnsi="Times New Roman"/>
                    </w:rPr>
                  </w:pPr>
                  <w:r>
                    <w:rPr>
                      <w:rFonts w:ascii="Times New Roman" w:hAnsi="Times New Roman"/>
                    </w:rPr>
                    <w:t>5</w:t>
                  </w:r>
                </w:p>
              </w:tc>
            </w:tr>
            <w:tr w:rsidR="002C535D" w:rsidRPr="002C535D" w:rsidTr="00C83041">
              <w:tc>
                <w:tcPr>
                  <w:tcW w:w="6555" w:type="dxa"/>
                  <w:vAlign w:val="center"/>
                </w:tcPr>
                <w:p w:rsidR="002C535D" w:rsidRPr="002C535D" w:rsidRDefault="002C535D" w:rsidP="00C83041">
                  <w:pPr>
                    <w:jc w:val="center"/>
                    <w:rPr>
                      <w:rFonts w:ascii="Times New Roman" w:hAnsi="Times New Roman"/>
                    </w:rPr>
                  </w:pPr>
                  <w:r w:rsidRPr="002C535D">
                    <w:rPr>
                      <w:rFonts w:ascii="Times New Roman" w:hAnsi="Times New Roman"/>
                      <w:bCs/>
                    </w:rPr>
                    <w:t>Руководитель проекта</w:t>
                  </w:r>
                </w:p>
              </w:tc>
              <w:tc>
                <w:tcPr>
                  <w:tcW w:w="2018" w:type="dxa"/>
                  <w:vAlign w:val="center"/>
                </w:tcPr>
                <w:p w:rsidR="002C535D" w:rsidRPr="002C535D" w:rsidRDefault="005000A6" w:rsidP="00C83041">
                  <w:pPr>
                    <w:jc w:val="center"/>
                    <w:rPr>
                      <w:rFonts w:ascii="Times New Roman" w:hAnsi="Times New Roman"/>
                    </w:rPr>
                  </w:pPr>
                  <w:r>
                    <w:rPr>
                      <w:rFonts w:ascii="Times New Roman" w:hAnsi="Times New Roman"/>
                    </w:rPr>
                    <w:t>2</w:t>
                  </w:r>
                  <w:r w:rsidR="002C535D" w:rsidRPr="002C535D">
                    <w:rPr>
                      <w:rFonts w:ascii="Times New Roman" w:hAnsi="Times New Roman"/>
                    </w:rPr>
                    <w:t>0</w:t>
                  </w:r>
                </w:p>
              </w:tc>
            </w:tr>
          </w:tbl>
          <w:p w:rsidR="002C535D" w:rsidRPr="00C83041" w:rsidRDefault="002C535D" w:rsidP="002C535D">
            <w:pPr>
              <w:jc w:val="both"/>
              <w:rPr>
                <w:rFonts w:ascii="Times New Roman" w:hAnsi="Times New Roman"/>
              </w:rPr>
            </w:pPr>
            <w:r w:rsidRPr="00C83041">
              <w:rPr>
                <w:rFonts w:ascii="Times New Roman" w:hAnsi="Times New Roman"/>
              </w:rPr>
              <w:t>Результат оценки по критерию «Деловая репутация Участника закупки» умножается на коэффициент значимости показателя.</w:t>
            </w:r>
          </w:p>
          <w:p w:rsidR="00770594" w:rsidRPr="00C83041" w:rsidRDefault="00770594" w:rsidP="002C535D">
            <w:pPr>
              <w:jc w:val="both"/>
              <w:rPr>
                <w:rFonts w:ascii="Times New Roman" w:hAnsi="Times New Roman"/>
              </w:rPr>
            </w:pPr>
          </w:p>
          <w:p w:rsidR="002C535D" w:rsidRPr="00C83041" w:rsidRDefault="00C83041" w:rsidP="002C535D">
            <w:pPr>
              <w:jc w:val="both"/>
              <w:rPr>
                <w:rFonts w:ascii="Times New Roman" w:hAnsi="Times New Roman"/>
                <w:b/>
              </w:rPr>
            </w:pPr>
            <w:r w:rsidRPr="00C83041">
              <w:rPr>
                <w:rFonts w:ascii="Times New Roman" w:hAnsi="Times New Roman"/>
                <w:b/>
              </w:rPr>
              <w:t xml:space="preserve">Лот № 2. </w:t>
            </w:r>
            <w:r w:rsidR="002C535D" w:rsidRPr="00C83041">
              <w:rPr>
                <w:rFonts w:ascii="Times New Roman" w:hAnsi="Times New Roman"/>
                <w:b/>
              </w:rPr>
              <w:t>Размещение информационных материалов в эфире радиостанции</w:t>
            </w:r>
            <w:r>
              <w:rPr>
                <w:rFonts w:ascii="Times New Roman" w:hAnsi="Times New Roman"/>
                <w:b/>
              </w:rPr>
              <w:t xml:space="preserve"> участника</w:t>
            </w:r>
            <w:r w:rsidR="002C535D" w:rsidRPr="00C83041">
              <w:rPr>
                <w:rFonts w:ascii="Times New Roman" w:hAnsi="Times New Roman"/>
                <w:b/>
              </w:rPr>
              <w:t>, создание и размещение информационных материалов на сайте</w:t>
            </w:r>
            <w:r>
              <w:rPr>
                <w:rFonts w:ascii="Times New Roman" w:hAnsi="Times New Roman"/>
                <w:b/>
              </w:rPr>
              <w:t xml:space="preserve"> участника</w:t>
            </w:r>
            <w:r w:rsidR="002C535D" w:rsidRPr="00C83041">
              <w:rPr>
                <w:rFonts w:ascii="Times New Roman" w:hAnsi="Times New Roman"/>
                <w:b/>
              </w:rPr>
              <w:t xml:space="preserve">. </w:t>
            </w:r>
          </w:p>
          <w:p w:rsidR="00C83041" w:rsidRDefault="00C83041" w:rsidP="002C535D">
            <w:pPr>
              <w:jc w:val="both"/>
              <w:rPr>
                <w:rFonts w:ascii="Times New Roman" w:hAnsi="Times New Roman"/>
              </w:rPr>
            </w:pPr>
            <w:r w:rsidRPr="00C83041">
              <w:rPr>
                <w:rFonts w:ascii="Times New Roman" w:hAnsi="Times New Roman"/>
              </w:rPr>
              <w:t xml:space="preserve">Победителем Запроса предложений по лоту № </w:t>
            </w:r>
            <w:r>
              <w:rPr>
                <w:rFonts w:ascii="Times New Roman" w:hAnsi="Times New Roman"/>
              </w:rPr>
              <w:t>2</w:t>
            </w:r>
            <w:r w:rsidRPr="00C83041">
              <w:rPr>
                <w:rFonts w:ascii="Times New Roman" w:hAnsi="Times New Roman"/>
              </w:rPr>
              <w:t xml:space="preserve">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r w:rsidR="0001214B">
              <w:rPr>
                <w:rFonts w:ascii="Times New Roman" w:hAnsi="Times New Roman"/>
              </w:rPr>
              <w:t>.</w:t>
            </w:r>
          </w:p>
          <w:p w:rsidR="00C83041" w:rsidRDefault="00C83041" w:rsidP="00C83041">
            <w:pPr>
              <w:jc w:val="both"/>
              <w:rPr>
                <w:rFonts w:ascii="Times New Roman" w:hAnsi="Times New Roman"/>
                <w:b/>
              </w:rPr>
            </w:pPr>
          </w:p>
          <w:p w:rsidR="00C83041" w:rsidRPr="00C83041" w:rsidRDefault="00C83041" w:rsidP="00C83041">
            <w:pPr>
              <w:jc w:val="both"/>
              <w:rPr>
                <w:rFonts w:ascii="Times New Roman" w:hAnsi="Times New Roman"/>
                <w:b/>
              </w:rPr>
            </w:pPr>
            <w:r w:rsidRPr="00C83041">
              <w:rPr>
                <w:rFonts w:ascii="Times New Roman" w:hAnsi="Times New Roman"/>
                <w:b/>
              </w:rPr>
              <w:t>Показатели оценки Заявок и их значимость:</w:t>
            </w:r>
          </w:p>
          <w:p w:rsidR="00C83041" w:rsidRDefault="00C83041" w:rsidP="002C535D">
            <w:pPr>
              <w:jc w:val="both"/>
              <w:rPr>
                <w:rFonts w:ascii="Times New Roman" w:hAnsi="Times New Roman"/>
              </w:rPr>
            </w:pP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1558"/>
              <w:gridCol w:w="1626"/>
            </w:tblGrid>
            <w:tr w:rsidR="002C535D" w:rsidRPr="003F1437" w:rsidTr="00C83041">
              <w:trPr>
                <w:trHeight w:val="902"/>
              </w:trPr>
              <w:tc>
                <w:tcPr>
                  <w:tcW w:w="5352" w:type="dxa"/>
                  <w:shd w:val="clear" w:color="auto" w:fill="D9D9D9"/>
                  <w:vAlign w:val="center"/>
                </w:tcPr>
                <w:p w:rsidR="002C535D" w:rsidRPr="003F1437" w:rsidRDefault="002C535D" w:rsidP="002C535D">
                  <w:pPr>
                    <w:jc w:val="center"/>
                    <w:rPr>
                      <w:b/>
                    </w:rPr>
                  </w:pPr>
                  <w:r w:rsidRPr="003F1437">
                    <w:rPr>
                      <w:b/>
                    </w:rPr>
                    <w:t>Наименование критерия</w:t>
                  </w:r>
                </w:p>
              </w:tc>
              <w:tc>
                <w:tcPr>
                  <w:tcW w:w="1558" w:type="dxa"/>
                  <w:shd w:val="clear" w:color="auto" w:fill="D9D9D9"/>
                  <w:vAlign w:val="center"/>
                </w:tcPr>
                <w:p w:rsidR="002C535D" w:rsidRPr="003F1437" w:rsidRDefault="002C535D" w:rsidP="002C535D">
                  <w:pPr>
                    <w:jc w:val="center"/>
                    <w:rPr>
                      <w:b/>
                    </w:rPr>
                  </w:pPr>
                  <w:r w:rsidRPr="003F1437">
                    <w:rPr>
                      <w:b/>
                    </w:rPr>
                    <w:t>Значимость критерия</w:t>
                  </w:r>
                </w:p>
                <w:p w:rsidR="002C535D" w:rsidRPr="003F1437" w:rsidRDefault="002C535D" w:rsidP="002C535D">
                  <w:pPr>
                    <w:jc w:val="center"/>
                    <w:rPr>
                      <w:b/>
                    </w:rPr>
                  </w:pPr>
                  <w:r w:rsidRPr="003F1437">
                    <w:rPr>
                      <w:b/>
                    </w:rPr>
                    <w:t>%</w:t>
                  </w:r>
                </w:p>
              </w:tc>
              <w:tc>
                <w:tcPr>
                  <w:tcW w:w="1626" w:type="dxa"/>
                  <w:shd w:val="clear" w:color="auto" w:fill="D9D9D9"/>
                  <w:vAlign w:val="center"/>
                </w:tcPr>
                <w:p w:rsidR="002C535D" w:rsidRPr="003F1437" w:rsidRDefault="002C535D" w:rsidP="002C535D">
                  <w:pPr>
                    <w:jc w:val="center"/>
                    <w:rPr>
                      <w:b/>
                    </w:rPr>
                  </w:pPr>
                  <w:r w:rsidRPr="003F1437">
                    <w:rPr>
                      <w:b/>
                    </w:rPr>
                    <w:t>Коэффициент значимости критерия</w:t>
                  </w:r>
                </w:p>
              </w:tc>
            </w:tr>
            <w:tr w:rsidR="002C535D" w:rsidRPr="003F1437" w:rsidTr="00C83041">
              <w:trPr>
                <w:trHeight w:val="423"/>
              </w:trPr>
              <w:tc>
                <w:tcPr>
                  <w:tcW w:w="5352" w:type="dxa"/>
                  <w:vAlign w:val="center"/>
                </w:tcPr>
                <w:p w:rsidR="002C535D" w:rsidRPr="00D720A0" w:rsidRDefault="002C535D" w:rsidP="0070242D">
                  <w:pPr>
                    <w:pStyle w:val="af8"/>
                    <w:numPr>
                      <w:ilvl w:val="0"/>
                      <w:numId w:val="40"/>
                    </w:numPr>
                    <w:suppressAutoHyphens/>
                    <w:ind w:left="352" w:right="-108" w:hanging="352"/>
                    <w:rPr>
                      <w:sz w:val="22"/>
                    </w:rPr>
                  </w:pPr>
                  <w:r w:rsidRPr="00D720A0">
                    <w:rPr>
                      <w:sz w:val="22"/>
                    </w:rPr>
                    <w:t>Цена договора</w:t>
                  </w:r>
                </w:p>
              </w:tc>
              <w:tc>
                <w:tcPr>
                  <w:tcW w:w="1558" w:type="dxa"/>
                  <w:vAlign w:val="center"/>
                </w:tcPr>
                <w:p w:rsidR="002C535D" w:rsidRPr="004B0CAF" w:rsidRDefault="002C535D" w:rsidP="002C535D">
                  <w:pPr>
                    <w:jc w:val="center"/>
                    <w:rPr>
                      <w:i/>
                      <w:color w:val="A6A6A6" w:themeColor="background1" w:themeShade="A6"/>
                      <w:sz w:val="22"/>
                    </w:rPr>
                  </w:pPr>
                  <w:r>
                    <w:rPr>
                      <w:b/>
                    </w:rPr>
                    <w:t>40</w:t>
                  </w:r>
                </w:p>
              </w:tc>
              <w:tc>
                <w:tcPr>
                  <w:tcW w:w="1626" w:type="dxa"/>
                  <w:vAlign w:val="center"/>
                </w:tcPr>
                <w:p w:rsidR="002C535D" w:rsidRPr="003F1437" w:rsidRDefault="002C535D" w:rsidP="002C535D">
                  <w:pPr>
                    <w:jc w:val="center"/>
                    <w:rPr>
                      <w:b/>
                      <w:bCs/>
                    </w:rPr>
                  </w:pPr>
                  <w:r w:rsidRPr="003F1437">
                    <w:rPr>
                      <w:b/>
                      <w:bCs/>
                    </w:rPr>
                    <w:t>0,</w:t>
                  </w:r>
                  <w:r>
                    <w:rPr>
                      <w:b/>
                      <w:bCs/>
                    </w:rPr>
                    <w:t>40</w:t>
                  </w:r>
                </w:p>
              </w:tc>
            </w:tr>
            <w:tr w:rsidR="002C535D" w:rsidRPr="007017AB" w:rsidTr="00C83041">
              <w:trPr>
                <w:trHeight w:val="379"/>
              </w:trPr>
              <w:tc>
                <w:tcPr>
                  <w:tcW w:w="5352" w:type="dxa"/>
                  <w:vAlign w:val="center"/>
                </w:tcPr>
                <w:p w:rsidR="002C535D" w:rsidRPr="005246E6" w:rsidRDefault="00C83041" w:rsidP="0070242D">
                  <w:pPr>
                    <w:pStyle w:val="af8"/>
                    <w:numPr>
                      <w:ilvl w:val="0"/>
                      <w:numId w:val="40"/>
                    </w:numPr>
                    <w:suppressAutoHyphens/>
                    <w:ind w:left="352" w:right="-108" w:hanging="352"/>
                    <w:rPr>
                      <w:sz w:val="22"/>
                    </w:rPr>
                  </w:pPr>
                  <w:r>
                    <w:rPr>
                      <w:sz w:val="22"/>
                    </w:rPr>
                    <w:t>Опыт оказания услуг</w:t>
                  </w:r>
                </w:p>
              </w:tc>
              <w:tc>
                <w:tcPr>
                  <w:tcW w:w="1558" w:type="dxa"/>
                  <w:vAlign w:val="center"/>
                </w:tcPr>
                <w:p w:rsidR="002C535D" w:rsidRPr="00A76C3E" w:rsidRDefault="002C535D" w:rsidP="002C535D">
                  <w:pPr>
                    <w:jc w:val="center"/>
                    <w:rPr>
                      <w:i/>
                      <w:sz w:val="22"/>
                    </w:rPr>
                  </w:pPr>
                  <w:r>
                    <w:rPr>
                      <w:b/>
                    </w:rPr>
                    <w:t>10</w:t>
                  </w:r>
                </w:p>
              </w:tc>
              <w:tc>
                <w:tcPr>
                  <w:tcW w:w="1626" w:type="dxa"/>
                  <w:vAlign w:val="center"/>
                </w:tcPr>
                <w:p w:rsidR="002C535D" w:rsidRPr="00A76C3E" w:rsidRDefault="002C535D" w:rsidP="002C535D">
                  <w:pPr>
                    <w:jc w:val="center"/>
                    <w:rPr>
                      <w:b/>
                      <w:bCs/>
                    </w:rPr>
                  </w:pPr>
                  <w:r w:rsidRPr="007017AB">
                    <w:rPr>
                      <w:b/>
                      <w:bCs/>
                    </w:rPr>
                    <w:t>0,</w:t>
                  </w:r>
                  <w:r>
                    <w:rPr>
                      <w:b/>
                      <w:bCs/>
                    </w:rPr>
                    <w:t>10</w:t>
                  </w:r>
                </w:p>
              </w:tc>
            </w:tr>
            <w:tr w:rsidR="00C83041" w:rsidRPr="007017AB" w:rsidTr="00C83041">
              <w:trPr>
                <w:trHeight w:val="413"/>
              </w:trPr>
              <w:tc>
                <w:tcPr>
                  <w:tcW w:w="5352" w:type="dxa"/>
                  <w:vAlign w:val="center"/>
                </w:tcPr>
                <w:p w:rsidR="00C83041" w:rsidRPr="00C83041" w:rsidRDefault="00C83041" w:rsidP="0070242D">
                  <w:pPr>
                    <w:pStyle w:val="af8"/>
                    <w:numPr>
                      <w:ilvl w:val="0"/>
                      <w:numId w:val="40"/>
                    </w:numPr>
                    <w:suppressAutoHyphens/>
                    <w:ind w:left="346" w:right="-108"/>
                    <w:rPr>
                      <w:sz w:val="22"/>
                    </w:rPr>
                  </w:pPr>
                  <w:r w:rsidRPr="00C83041">
                    <w:rPr>
                      <w:sz w:val="22"/>
                    </w:rPr>
                    <w:t>Индекс цитируемости в СМИ</w:t>
                  </w:r>
                </w:p>
              </w:tc>
              <w:tc>
                <w:tcPr>
                  <w:tcW w:w="1558" w:type="dxa"/>
                  <w:vAlign w:val="center"/>
                </w:tcPr>
                <w:p w:rsidR="00C83041" w:rsidRDefault="00C83041" w:rsidP="002C535D">
                  <w:pPr>
                    <w:jc w:val="center"/>
                    <w:rPr>
                      <w:b/>
                    </w:rPr>
                  </w:pPr>
                  <w:r>
                    <w:rPr>
                      <w:b/>
                    </w:rPr>
                    <w:t>10</w:t>
                  </w:r>
                </w:p>
              </w:tc>
              <w:tc>
                <w:tcPr>
                  <w:tcW w:w="1626" w:type="dxa"/>
                  <w:vAlign w:val="center"/>
                </w:tcPr>
                <w:p w:rsidR="00C83041" w:rsidRPr="007017AB" w:rsidRDefault="00C83041" w:rsidP="002C535D">
                  <w:pPr>
                    <w:jc w:val="center"/>
                    <w:rPr>
                      <w:b/>
                      <w:bCs/>
                    </w:rPr>
                  </w:pPr>
                  <w:r>
                    <w:rPr>
                      <w:b/>
                      <w:bCs/>
                    </w:rPr>
                    <w:t>0,10</w:t>
                  </w:r>
                </w:p>
              </w:tc>
            </w:tr>
            <w:tr w:rsidR="002C535D" w:rsidRPr="007017AB" w:rsidTr="00C83041">
              <w:trPr>
                <w:trHeight w:val="414"/>
              </w:trPr>
              <w:tc>
                <w:tcPr>
                  <w:tcW w:w="5352" w:type="dxa"/>
                  <w:vAlign w:val="center"/>
                </w:tcPr>
                <w:p w:rsidR="002C535D" w:rsidRPr="007017AB" w:rsidRDefault="002C535D" w:rsidP="0070242D">
                  <w:pPr>
                    <w:pStyle w:val="af8"/>
                    <w:numPr>
                      <w:ilvl w:val="0"/>
                      <w:numId w:val="40"/>
                    </w:numPr>
                    <w:suppressAutoHyphens/>
                    <w:ind w:left="352" w:right="-108" w:hanging="352"/>
                    <w:rPr>
                      <w:sz w:val="22"/>
                    </w:rPr>
                  </w:pPr>
                  <w:r w:rsidRPr="00C322AF">
                    <w:rPr>
                      <w:sz w:val="22"/>
                    </w:rPr>
                    <w:t>Посещаемость Интернет – ресурса</w:t>
                  </w:r>
                </w:p>
              </w:tc>
              <w:tc>
                <w:tcPr>
                  <w:tcW w:w="1558" w:type="dxa"/>
                  <w:vAlign w:val="center"/>
                </w:tcPr>
                <w:p w:rsidR="002C535D" w:rsidRPr="00A76C3E" w:rsidRDefault="002C535D" w:rsidP="002C535D">
                  <w:pPr>
                    <w:jc w:val="center"/>
                    <w:rPr>
                      <w:b/>
                    </w:rPr>
                  </w:pPr>
                  <w:r>
                    <w:rPr>
                      <w:b/>
                    </w:rPr>
                    <w:t>20</w:t>
                  </w:r>
                </w:p>
              </w:tc>
              <w:tc>
                <w:tcPr>
                  <w:tcW w:w="1626" w:type="dxa"/>
                  <w:vAlign w:val="center"/>
                </w:tcPr>
                <w:p w:rsidR="002C535D" w:rsidRPr="00A76C3E" w:rsidRDefault="002C535D" w:rsidP="002C535D">
                  <w:pPr>
                    <w:jc w:val="center"/>
                    <w:rPr>
                      <w:b/>
                      <w:bCs/>
                    </w:rPr>
                  </w:pPr>
                  <w:r w:rsidRPr="007017AB">
                    <w:rPr>
                      <w:b/>
                      <w:bCs/>
                    </w:rPr>
                    <w:t>0,</w:t>
                  </w:r>
                  <w:r>
                    <w:rPr>
                      <w:b/>
                      <w:bCs/>
                    </w:rPr>
                    <w:t>20</w:t>
                  </w:r>
                </w:p>
              </w:tc>
            </w:tr>
            <w:tr w:rsidR="002C535D" w:rsidRPr="007017AB" w:rsidTr="00C83041">
              <w:trPr>
                <w:trHeight w:val="414"/>
              </w:trPr>
              <w:tc>
                <w:tcPr>
                  <w:tcW w:w="5352" w:type="dxa"/>
                  <w:vAlign w:val="center"/>
                </w:tcPr>
                <w:p w:rsidR="002C535D" w:rsidRPr="00C322AF" w:rsidRDefault="002C535D" w:rsidP="0070242D">
                  <w:pPr>
                    <w:pStyle w:val="af8"/>
                    <w:numPr>
                      <w:ilvl w:val="0"/>
                      <w:numId w:val="40"/>
                    </w:numPr>
                    <w:suppressAutoHyphens/>
                    <w:ind w:left="352" w:right="-108" w:hanging="352"/>
                    <w:rPr>
                      <w:sz w:val="22"/>
                    </w:rPr>
                  </w:pPr>
                  <w:r w:rsidRPr="00C322AF">
                    <w:rPr>
                      <w:sz w:val="22"/>
                    </w:rPr>
                    <w:t>Наличие у СМИ групп в социальных сетях</w:t>
                  </w:r>
                </w:p>
              </w:tc>
              <w:tc>
                <w:tcPr>
                  <w:tcW w:w="1558" w:type="dxa"/>
                  <w:vAlign w:val="center"/>
                </w:tcPr>
                <w:p w:rsidR="002C535D" w:rsidRDefault="002C535D" w:rsidP="002C535D">
                  <w:pPr>
                    <w:jc w:val="center"/>
                    <w:rPr>
                      <w:b/>
                    </w:rPr>
                  </w:pPr>
                  <w:r>
                    <w:rPr>
                      <w:b/>
                    </w:rPr>
                    <w:t>10</w:t>
                  </w:r>
                </w:p>
              </w:tc>
              <w:tc>
                <w:tcPr>
                  <w:tcW w:w="1626" w:type="dxa"/>
                  <w:vAlign w:val="center"/>
                </w:tcPr>
                <w:p w:rsidR="002C535D" w:rsidRPr="007017AB" w:rsidRDefault="002C535D" w:rsidP="002C535D">
                  <w:pPr>
                    <w:jc w:val="center"/>
                    <w:rPr>
                      <w:b/>
                      <w:bCs/>
                    </w:rPr>
                  </w:pPr>
                  <w:r>
                    <w:rPr>
                      <w:b/>
                      <w:bCs/>
                    </w:rPr>
                    <w:t>0,10</w:t>
                  </w:r>
                </w:p>
              </w:tc>
            </w:tr>
            <w:tr w:rsidR="002C535D" w:rsidRPr="003F1437" w:rsidTr="00C83041">
              <w:trPr>
                <w:trHeight w:val="469"/>
              </w:trPr>
              <w:tc>
                <w:tcPr>
                  <w:tcW w:w="5352" w:type="dxa"/>
                  <w:vAlign w:val="center"/>
                </w:tcPr>
                <w:p w:rsidR="002C535D" w:rsidRPr="00C322AF" w:rsidRDefault="002C535D" w:rsidP="0070242D">
                  <w:pPr>
                    <w:pStyle w:val="af8"/>
                    <w:numPr>
                      <w:ilvl w:val="0"/>
                      <w:numId w:val="40"/>
                    </w:numPr>
                    <w:suppressAutoHyphens/>
                    <w:ind w:left="352" w:right="-108" w:hanging="352"/>
                    <w:rPr>
                      <w:sz w:val="22"/>
                    </w:rPr>
                  </w:pPr>
                  <w:r w:rsidRPr="00C322AF">
                    <w:rPr>
                      <w:sz w:val="22"/>
                    </w:rPr>
                    <w:t>Наличие у персонала рабочей группы участника закупки квалификации</w:t>
                  </w:r>
                </w:p>
              </w:tc>
              <w:tc>
                <w:tcPr>
                  <w:tcW w:w="1558" w:type="dxa"/>
                  <w:vAlign w:val="center"/>
                </w:tcPr>
                <w:p w:rsidR="002C535D" w:rsidRPr="0074695D" w:rsidRDefault="002C535D" w:rsidP="002C535D">
                  <w:pPr>
                    <w:jc w:val="center"/>
                    <w:rPr>
                      <w:i/>
                      <w:color w:val="A6A6A6" w:themeColor="background1" w:themeShade="A6"/>
                      <w:sz w:val="22"/>
                    </w:rPr>
                  </w:pPr>
                  <w:r>
                    <w:rPr>
                      <w:b/>
                    </w:rPr>
                    <w:t>10</w:t>
                  </w:r>
                </w:p>
              </w:tc>
              <w:tc>
                <w:tcPr>
                  <w:tcW w:w="1626" w:type="dxa"/>
                  <w:vAlign w:val="center"/>
                </w:tcPr>
                <w:p w:rsidR="002C535D" w:rsidRPr="003F1437" w:rsidRDefault="002C535D" w:rsidP="002C535D">
                  <w:pPr>
                    <w:jc w:val="center"/>
                    <w:rPr>
                      <w:b/>
                      <w:bCs/>
                    </w:rPr>
                  </w:pPr>
                  <w:r w:rsidRPr="003F1437">
                    <w:rPr>
                      <w:b/>
                      <w:bCs/>
                    </w:rPr>
                    <w:t>0,</w:t>
                  </w:r>
                  <w:r>
                    <w:rPr>
                      <w:b/>
                      <w:bCs/>
                    </w:rPr>
                    <w:t>10</w:t>
                  </w:r>
                </w:p>
              </w:tc>
            </w:tr>
          </w:tbl>
          <w:p w:rsidR="00C83041" w:rsidRDefault="00C83041" w:rsidP="00C83041">
            <w:pPr>
              <w:jc w:val="both"/>
              <w:rPr>
                <w:rFonts w:ascii="Times New Roman" w:hAnsi="Times New Roman"/>
                <w:b/>
              </w:rPr>
            </w:pPr>
          </w:p>
          <w:p w:rsidR="00C83041" w:rsidRPr="002C535D" w:rsidRDefault="00C83041" w:rsidP="00C83041">
            <w:pPr>
              <w:jc w:val="both"/>
              <w:rPr>
                <w:rFonts w:ascii="Times New Roman" w:hAnsi="Times New Roman"/>
                <w:b/>
              </w:rPr>
            </w:pPr>
            <w:r w:rsidRPr="002C535D">
              <w:rPr>
                <w:rFonts w:ascii="Times New Roman" w:hAnsi="Times New Roman"/>
                <w:b/>
              </w:rPr>
              <w:t>Порядок оценки Заявок:</w:t>
            </w:r>
          </w:p>
          <w:p w:rsidR="00C83041" w:rsidRPr="002C535D" w:rsidRDefault="00C83041" w:rsidP="00C83041">
            <w:pPr>
              <w:jc w:val="both"/>
              <w:rPr>
                <w:rFonts w:ascii="Times New Roman" w:hAnsi="Times New Roman"/>
              </w:rPr>
            </w:pPr>
            <w:r w:rsidRPr="002C535D">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100 (ста).</w:t>
            </w:r>
          </w:p>
          <w:p w:rsidR="00770594" w:rsidRPr="002C535D" w:rsidRDefault="00770594" w:rsidP="00C83041">
            <w:pPr>
              <w:jc w:val="both"/>
              <w:rPr>
                <w:rFonts w:ascii="Times New Roman" w:hAnsi="Times New Roman"/>
                <w:i/>
              </w:rPr>
            </w:pPr>
          </w:p>
          <w:p w:rsidR="00C83041" w:rsidRPr="002C535D" w:rsidRDefault="00C83041" w:rsidP="00C83041">
            <w:pPr>
              <w:jc w:val="both"/>
              <w:rPr>
                <w:rFonts w:ascii="Times New Roman" w:hAnsi="Times New Roman"/>
                <w:b/>
                <w:i/>
              </w:rPr>
            </w:pPr>
            <w:r w:rsidRPr="002C535D">
              <w:rPr>
                <w:rFonts w:ascii="Times New Roman" w:hAnsi="Times New Roman"/>
                <w:b/>
                <w:i/>
              </w:rPr>
              <w:t>1) Оценка заявок по показателю «Цена договора» осуществляется по формуле:</w:t>
            </w:r>
          </w:p>
          <w:p w:rsidR="00C83041" w:rsidRPr="002C535D" w:rsidRDefault="00C83041" w:rsidP="00C83041">
            <w:pPr>
              <w:jc w:val="both"/>
              <w:rPr>
                <w:rFonts w:ascii="Times New Roman" w:hAnsi="Times New Roman"/>
                <w:b/>
                <w:i/>
              </w:rPr>
            </w:pPr>
          </w:p>
          <w:p w:rsidR="00C83041" w:rsidRPr="002C535D" w:rsidRDefault="00C83041" w:rsidP="00C83041">
            <w:pPr>
              <w:jc w:val="center"/>
              <w:rPr>
                <w:rFonts w:ascii="Times New Roman" w:hAnsi="Times New Roman"/>
              </w:rPr>
            </w:pPr>
            <m:oMath>
              <m:r>
                <w:rPr>
                  <w:rFonts w:ascii="Cambria Math" w:hAnsi="Cambria Math"/>
                </w:rPr>
                <m:t xml:space="preserve">Бц </m:t>
              </m:r>
              <m:r>
                <m:rPr>
                  <m:sty m:val="p"/>
                </m:rPr>
                <w:rPr>
                  <w:rFonts w:ascii="Cambria Math" w:hAnsi="Cambria Math"/>
                </w:rPr>
                <m:t>i</m:t>
              </m:r>
              <m:r>
                <w:rPr>
                  <w:rFonts w:ascii="Cambria Math" w:hAnsi="Cambria Math"/>
                </w:rPr>
                <m:t>=</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w:rPr>
                  <w:rFonts w:ascii="Cambria Math" w:hAnsi="Cambria Math"/>
                </w:rPr>
                <m:t>*100*КЗ</m:t>
              </m:r>
            </m:oMath>
            <w:r w:rsidRPr="002C535D">
              <w:rPr>
                <w:rFonts w:ascii="Times New Roman" w:hAnsi="Times New Roman"/>
              </w:rPr>
              <w:t>,</w:t>
            </w:r>
          </w:p>
          <w:p w:rsidR="00C83041" w:rsidRPr="002C535D" w:rsidRDefault="00C83041" w:rsidP="00C83041">
            <w:pPr>
              <w:jc w:val="both"/>
              <w:rPr>
                <w:rFonts w:ascii="Times New Roman" w:hAnsi="Times New Roman"/>
              </w:rPr>
            </w:pPr>
            <w:r w:rsidRPr="002C535D">
              <w:rPr>
                <w:rFonts w:ascii="Times New Roman" w:hAnsi="Times New Roman"/>
              </w:rPr>
              <w:t>где Бц i – количество баллов, которые получает i-й Участник закупки по данному показателю;</w:t>
            </w:r>
          </w:p>
          <w:p w:rsidR="00C83041" w:rsidRPr="002C535D" w:rsidRDefault="00C83041" w:rsidP="00C83041">
            <w:pPr>
              <w:jc w:val="both"/>
              <w:rPr>
                <w:rFonts w:ascii="Times New Roman" w:hAnsi="Times New Roman"/>
              </w:rPr>
            </w:pPr>
            <w:r w:rsidRPr="002C535D">
              <w:rPr>
                <w:rFonts w:ascii="Times New Roman" w:hAnsi="Times New Roman"/>
              </w:rPr>
              <w:t>Бц max – начальная (максимальная) цена договора;</w:t>
            </w:r>
          </w:p>
          <w:p w:rsidR="00C83041" w:rsidRPr="002C535D" w:rsidRDefault="00C83041" w:rsidP="00C83041">
            <w:pPr>
              <w:jc w:val="both"/>
              <w:rPr>
                <w:rFonts w:ascii="Times New Roman" w:hAnsi="Times New Roman"/>
              </w:rPr>
            </w:pPr>
            <w:r w:rsidRPr="002C535D">
              <w:rPr>
                <w:rFonts w:ascii="Times New Roman" w:hAnsi="Times New Roman"/>
              </w:rPr>
              <w:t>Бц i – цена договора, предложенная i-м Участником закупки;</w:t>
            </w:r>
          </w:p>
          <w:p w:rsidR="00C83041" w:rsidRPr="002C535D" w:rsidRDefault="00C83041" w:rsidP="00C83041">
            <w:pPr>
              <w:jc w:val="both"/>
              <w:rPr>
                <w:rFonts w:ascii="Times New Roman" w:hAnsi="Times New Roman"/>
              </w:rPr>
            </w:pPr>
            <w:r w:rsidRPr="002C535D">
              <w:rPr>
                <w:rFonts w:ascii="Times New Roman" w:hAnsi="Times New Roman"/>
              </w:rPr>
              <w:t>КЗ – коэффициент значимости показателя.</w:t>
            </w:r>
          </w:p>
          <w:p w:rsidR="00C83041" w:rsidRDefault="00C83041" w:rsidP="00C83041">
            <w:pPr>
              <w:jc w:val="both"/>
              <w:rPr>
                <w:rFonts w:ascii="Times New Roman" w:hAnsi="Times New Roman"/>
                <w:i/>
              </w:rPr>
            </w:pPr>
          </w:p>
          <w:p w:rsidR="00C83041" w:rsidRPr="002C535D" w:rsidRDefault="00C83041" w:rsidP="00C83041">
            <w:pPr>
              <w:jc w:val="both"/>
              <w:rPr>
                <w:rFonts w:ascii="Times New Roman" w:hAnsi="Times New Roman"/>
                <w:b/>
                <w:i/>
              </w:rPr>
            </w:pPr>
            <w:r w:rsidRPr="002C535D">
              <w:rPr>
                <w:rFonts w:ascii="Times New Roman" w:hAnsi="Times New Roman"/>
                <w:b/>
                <w:i/>
              </w:rPr>
              <w:t>2</w:t>
            </w:r>
            <w:r w:rsidRPr="002C535D">
              <w:rPr>
                <w:rFonts w:ascii="Times New Roman" w:hAnsi="Times New Roman"/>
              </w:rPr>
              <w:t xml:space="preserve">) </w:t>
            </w:r>
            <w:r w:rsidRPr="002C535D">
              <w:rPr>
                <w:rFonts w:ascii="Times New Roman" w:hAnsi="Times New Roman"/>
                <w:b/>
                <w:i/>
              </w:rPr>
              <w:t>Оценка заявок по показателю «Опыт оказания услуг»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C83041" w:rsidRPr="002C535D" w:rsidTr="00C83041">
              <w:tc>
                <w:tcPr>
                  <w:tcW w:w="6868" w:type="dxa"/>
                </w:tcPr>
                <w:p w:rsidR="00C83041" w:rsidRPr="002C535D" w:rsidRDefault="00C83041" w:rsidP="00990BE6">
                  <w:pPr>
                    <w:jc w:val="both"/>
                    <w:rPr>
                      <w:rFonts w:ascii="Times New Roman" w:hAnsi="Times New Roman"/>
                      <w:b/>
                      <w:i/>
                    </w:rPr>
                  </w:pPr>
                  <w:r w:rsidRPr="002C535D">
                    <w:rPr>
                      <w:rFonts w:ascii="Times New Roman" w:hAnsi="Times New Roman"/>
                    </w:rPr>
                    <w:t>Оценивается количество представленных участником</w:t>
                  </w:r>
                  <w:r w:rsidR="0006567E">
                    <w:rPr>
                      <w:rFonts w:ascii="Times New Roman" w:hAnsi="Times New Roman"/>
                    </w:rPr>
                    <w:t xml:space="preserve"> договоров (контрактов) </w:t>
                  </w:r>
                  <w:r w:rsidRPr="002C535D">
                    <w:rPr>
                      <w:rFonts w:ascii="Times New Roman" w:hAnsi="Times New Roman"/>
                    </w:rPr>
                    <w:t xml:space="preserve">на оказание услуг по размещению информационных материалов в </w:t>
                  </w:r>
                  <w:r w:rsidRPr="00C45A66">
                    <w:rPr>
                      <w:rFonts w:ascii="Times New Roman" w:hAnsi="Times New Roman"/>
                    </w:rPr>
                    <w:t>эфире радиостанции</w:t>
                  </w:r>
                  <w:r w:rsidR="00C45A66" w:rsidRPr="00C45A66">
                    <w:rPr>
                      <w:rFonts w:ascii="Times New Roman" w:hAnsi="Times New Roman"/>
                    </w:rPr>
                    <w:t xml:space="preserve"> участника</w:t>
                  </w:r>
                  <w:r w:rsidRPr="00C45A66">
                    <w:rPr>
                      <w:rFonts w:ascii="Times New Roman" w:hAnsi="Times New Roman"/>
                    </w:rPr>
                    <w:t>, создание и размещение информационных материалов на сайте</w:t>
                  </w:r>
                  <w:r w:rsidR="00C45A66" w:rsidRPr="00C45A66">
                    <w:rPr>
                      <w:rFonts w:ascii="Times New Roman" w:hAnsi="Times New Roman"/>
                    </w:rPr>
                    <w:t xml:space="preserve"> участника</w:t>
                  </w:r>
                  <w:r w:rsidRPr="00C45A66">
                    <w:rPr>
                      <w:rFonts w:ascii="Times New Roman" w:hAnsi="Times New Roman"/>
                    </w:rPr>
                    <w:t xml:space="preserve">, </w:t>
                  </w:r>
                  <w:r w:rsidR="0006567E" w:rsidRPr="0006567E">
                    <w:rPr>
                      <w:rFonts w:ascii="Times New Roman" w:hAnsi="Times New Roman"/>
                    </w:rPr>
                    <w:t xml:space="preserve">исполненных (подтверждается актами) </w:t>
                  </w:r>
                  <w:r w:rsidR="00B7739C" w:rsidRPr="0001214B">
                    <w:rPr>
                      <w:rFonts w:ascii="Times New Roman" w:hAnsi="Times New Roman"/>
                    </w:rPr>
                    <w:t>за период с 2017</w:t>
                  </w:r>
                  <w:r w:rsidR="00B7739C">
                    <w:rPr>
                      <w:rFonts w:ascii="Times New Roman" w:hAnsi="Times New Roman"/>
                    </w:rPr>
                    <w:t xml:space="preserve"> года</w:t>
                  </w:r>
                  <w:r w:rsidR="00990BE6" w:rsidRPr="0001214B">
                    <w:rPr>
                      <w:rFonts w:ascii="Times New Roman" w:hAnsi="Times New Roman"/>
                    </w:rPr>
                    <w:t xml:space="preserve"> и не имеющих рекламаций на дату окончания срока подачи заявок</w:t>
                  </w:r>
                  <w:r w:rsidR="0006567E" w:rsidRPr="0006567E">
                    <w:rPr>
                      <w:rFonts w:ascii="Times New Roman" w:hAnsi="Times New Roman"/>
                    </w:rPr>
                    <w:t>, с ценой договора не менее тридцати процентов начальной (максимальной) цены лота в отношении каждого договора</w:t>
                  </w:r>
                  <w:r w:rsidR="00990BE6">
                    <w:rPr>
                      <w:rFonts w:ascii="Times New Roman" w:hAnsi="Times New Roman"/>
                    </w:rPr>
                    <w:t>.</w:t>
                  </w:r>
                </w:p>
              </w:tc>
              <w:tc>
                <w:tcPr>
                  <w:tcW w:w="1705" w:type="dxa"/>
                </w:tcPr>
                <w:p w:rsidR="00C83041" w:rsidRPr="002C535D" w:rsidRDefault="00C83041" w:rsidP="001F2CDD">
                  <w:pPr>
                    <w:jc w:val="center"/>
                    <w:rPr>
                      <w:rFonts w:ascii="Times New Roman" w:hAnsi="Times New Roman"/>
                      <w:b/>
                      <w:i/>
                    </w:rPr>
                  </w:pPr>
                  <w:r w:rsidRPr="002C535D">
                    <w:rPr>
                      <w:rFonts w:ascii="Times New Roman" w:hAnsi="Times New Roman"/>
                    </w:rPr>
                    <w:t>Количество выставляемых баллов</w:t>
                  </w:r>
                </w:p>
              </w:tc>
            </w:tr>
            <w:tr w:rsidR="00C83041" w:rsidRPr="002C535D" w:rsidTr="0026614A">
              <w:trPr>
                <w:trHeight w:val="136"/>
              </w:trPr>
              <w:tc>
                <w:tcPr>
                  <w:tcW w:w="6868" w:type="dxa"/>
                </w:tcPr>
                <w:p w:rsidR="00C83041" w:rsidRPr="002C535D" w:rsidRDefault="001F2CDD" w:rsidP="00C83041">
                  <w:pPr>
                    <w:jc w:val="center"/>
                    <w:rPr>
                      <w:rFonts w:ascii="Times New Roman" w:hAnsi="Times New Roman"/>
                      <w:i/>
                    </w:rPr>
                  </w:pPr>
                  <w:r>
                    <w:rPr>
                      <w:rFonts w:ascii="Times New Roman" w:hAnsi="Times New Roman"/>
                    </w:rPr>
                    <w:t xml:space="preserve">0 </w:t>
                  </w:r>
                  <w:r w:rsidRPr="002C535D">
                    <w:rPr>
                      <w:rFonts w:ascii="Times New Roman" w:hAnsi="Times New Roman"/>
                    </w:rPr>
                    <w:t>договоров (контрактов)</w:t>
                  </w:r>
                </w:p>
              </w:tc>
              <w:tc>
                <w:tcPr>
                  <w:tcW w:w="1705" w:type="dxa"/>
                </w:tcPr>
                <w:p w:rsidR="00C83041" w:rsidRPr="002C535D" w:rsidRDefault="00C83041" w:rsidP="00C83041">
                  <w:pPr>
                    <w:jc w:val="center"/>
                    <w:rPr>
                      <w:rFonts w:ascii="Times New Roman" w:hAnsi="Times New Roman"/>
                    </w:rPr>
                  </w:pPr>
                  <w:r w:rsidRPr="002C535D">
                    <w:rPr>
                      <w:rFonts w:ascii="Times New Roman" w:hAnsi="Times New Roman"/>
                    </w:rPr>
                    <w:t>0</w:t>
                  </w:r>
                </w:p>
              </w:tc>
            </w:tr>
            <w:tr w:rsidR="00C83041" w:rsidRPr="002C535D" w:rsidTr="00C83041">
              <w:tc>
                <w:tcPr>
                  <w:tcW w:w="6868" w:type="dxa"/>
                </w:tcPr>
                <w:p w:rsidR="00C83041" w:rsidRPr="002C535D" w:rsidRDefault="00C83041" w:rsidP="00C83041">
                  <w:pPr>
                    <w:jc w:val="center"/>
                    <w:rPr>
                      <w:rFonts w:ascii="Times New Roman" w:hAnsi="Times New Roman"/>
                      <w:i/>
                    </w:rPr>
                  </w:pPr>
                  <w:r w:rsidRPr="002C535D">
                    <w:rPr>
                      <w:rFonts w:ascii="Times New Roman" w:hAnsi="Times New Roman"/>
                    </w:rPr>
                    <w:t>от 1 до 5 договоров (контрактов)</w:t>
                  </w:r>
                </w:p>
              </w:tc>
              <w:tc>
                <w:tcPr>
                  <w:tcW w:w="1705" w:type="dxa"/>
                </w:tcPr>
                <w:p w:rsidR="00C83041" w:rsidRPr="002C535D" w:rsidRDefault="00C83041" w:rsidP="00C83041">
                  <w:pPr>
                    <w:jc w:val="center"/>
                    <w:rPr>
                      <w:rFonts w:ascii="Times New Roman" w:hAnsi="Times New Roman"/>
                    </w:rPr>
                  </w:pPr>
                  <w:r w:rsidRPr="002C535D">
                    <w:rPr>
                      <w:rFonts w:ascii="Times New Roman" w:hAnsi="Times New Roman"/>
                    </w:rPr>
                    <w:t>40</w:t>
                  </w:r>
                </w:p>
              </w:tc>
            </w:tr>
            <w:tr w:rsidR="00C83041" w:rsidRPr="002C535D" w:rsidTr="00C83041">
              <w:tc>
                <w:tcPr>
                  <w:tcW w:w="6868" w:type="dxa"/>
                </w:tcPr>
                <w:p w:rsidR="00C83041" w:rsidRPr="002C535D" w:rsidRDefault="00C83041" w:rsidP="00C83041">
                  <w:pPr>
                    <w:jc w:val="center"/>
                    <w:rPr>
                      <w:rFonts w:ascii="Times New Roman" w:hAnsi="Times New Roman"/>
                      <w:i/>
                    </w:rPr>
                  </w:pPr>
                  <w:r w:rsidRPr="002C535D">
                    <w:rPr>
                      <w:rFonts w:ascii="Times New Roman" w:hAnsi="Times New Roman"/>
                    </w:rPr>
                    <w:t>от 6 до 11 договоров (контрактов)</w:t>
                  </w:r>
                </w:p>
              </w:tc>
              <w:tc>
                <w:tcPr>
                  <w:tcW w:w="1705" w:type="dxa"/>
                </w:tcPr>
                <w:p w:rsidR="00C83041" w:rsidRPr="002C535D" w:rsidRDefault="00C83041" w:rsidP="00C83041">
                  <w:pPr>
                    <w:jc w:val="center"/>
                    <w:rPr>
                      <w:rFonts w:ascii="Times New Roman" w:hAnsi="Times New Roman"/>
                    </w:rPr>
                  </w:pPr>
                  <w:r w:rsidRPr="002C535D">
                    <w:rPr>
                      <w:rFonts w:ascii="Times New Roman" w:hAnsi="Times New Roman"/>
                    </w:rPr>
                    <w:t>70</w:t>
                  </w:r>
                </w:p>
              </w:tc>
            </w:tr>
            <w:tr w:rsidR="00C83041" w:rsidRPr="002C535D" w:rsidTr="00C83041">
              <w:trPr>
                <w:trHeight w:val="248"/>
              </w:trPr>
              <w:tc>
                <w:tcPr>
                  <w:tcW w:w="6868" w:type="dxa"/>
                </w:tcPr>
                <w:p w:rsidR="00C83041" w:rsidRPr="002C535D" w:rsidRDefault="00C83041" w:rsidP="00C83041">
                  <w:pPr>
                    <w:jc w:val="center"/>
                    <w:rPr>
                      <w:rFonts w:ascii="Times New Roman" w:hAnsi="Times New Roman"/>
                      <w:i/>
                    </w:rPr>
                  </w:pPr>
                  <w:r w:rsidRPr="002C535D">
                    <w:rPr>
                      <w:rFonts w:ascii="Times New Roman" w:hAnsi="Times New Roman"/>
                    </w:rPr>
                    <w:t>более 12 договоров (контрактов)</w:t>
                  </w:r>
                </w:p>
              </w:tc>
              <w:tc>
                <w:tcPr>
                  <w:tcW w:w="1705" w:type="dxa"/>
                </w:tcPr>
                <w:p w:rsidR="00C83041" w:rsidRPr="002C535D" w:rsidRDefault="00C83041" w:rsidP="00C83041">
                  <w:pPr>
                    <w:jc w:val="center"/>
                    <w:rPr>
                      <w:rFonts w:ascii="Times New Roman" w:hAnsi="Times New Roman"/>
                    </w:rPr>
                  </w:pPr>
                  <w:r w:rsidRPr="002C535D">
                    <w:rPr>
                      <w:rFonts w:ascii="Times New Roman" w:hAnsi="Times New Roman"/>
                    </w:rPr>
                    <w:t>100</w:t>
                  </w:r>
                </w:p>
              </w:tc>
            </w:tr>
          </w:tbl>
          <w:p w:rsidR="00C83041" w:rsidRPr="002C535D" w:rsidRDefault="00C83041" w:rsidP="00C83041">
            <w:pPr>
              <w:jc w:val="both"/>
              <w:rPr>
                <w:rFonts w:ascii="Times New Roman" w:hAnsi="Times New Roman"/>
              </w:rPr>
            </w:pPr>
            <w:r w:rsidRPr="002C535D">
              <w:rPr>
                <w:rFonts w:ascii="Times New Roman" w:hAnsi="Times New Roman"/>
              </w:rPr>
              <w:t>Результат оценки по показателю «Опыт оказания услуг» умножается на коэффициент значимости показателя.</w:t>
            </w:r>
          </w:p>
          <w:p w:rsidR="00C83041" w:rsidRPr="002C535D" w:rsidRDefault="00C83041" w:rsidP="00C83041">
            <w:pPr>
              <w:jc w:val="both"/>
              <w:rPr>
                <w:rFonts w:ascii="Times New Roman" w:hAnsi="Times New Roman"/>
                <w:i/>
              </w:rPr>
            </w:pPr>
          </w:p>
          <w:p w:rsidR="00C83041" w:rsidRPr="00C83041" w:rsidRDefault="00C83041" w:rsidP="00C83041">
            <w:pPr>
              <w:jc w:val="both"/>
              <w:rPr>
                <w:rFonts w:ascii="Times New Roman" w:hAnsi="Times New Roman"/>
                <w:b/>
                <w:i/>
              </w:rPr>
            </w:pPr>
            <w:r w:rsidRPr="002C535D">
              <w:rPr>
                <w:rFonts w:ascii="Times New Roman" w:hAnsi="Times New Roman"/>
                <w:b/>
                <w:i/>
              </w:rPr>
              <w:t>3)</w:t>
            </w:r>
            <w:r w:rsidRPr="002C535D">
              <w:rPr>
                <w:rFonts w:ascii="Times New Roman" w:hAnsi="Times New Roman"/>
                <w:i/>
              </w:rPr>
              <w:t xml:space="preserve"> </w:t>
            </w:r>
            <w:r w:rsidRPr="00C83041">
              <w:rPr>
                <w:rFonts w:ascii="Times New Roman" w:hAnsi="Times New Roman"/>
                <w:b/>
                <w:i/>
              </w:rPr>
              <w:t>Оценка заявок по показателю «Индекс цитируемости в СМИ»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C83041" w:rsidRPr="00C45A66" w:rsidTr="00C83041">
              <w:tc>
                <w:tcPr>
                  <w:tcW w:w="6868" w:type="dxa"/>
                </w:tcPr>
                <w:p w:rsidR="00693870" w:rsidRDefault="00C83041" w:rsidP="007529B4">
                  <w:pPr>
                    <w:jc w:val="center"/>
                    <w:rPr>
                      <w:rFonts w:ascii="Times New Roman" w:hAnsi="Times New Roman"/>
                    </w:rPr>
                  </w:pPr>
                  <w:r w:rsidRPr="00C45A66">
                    <w:rPr>
                      <w:rFonts w:ascii="Times New Roman" w:hAnsi="Times New Roman"/>
                    </w:rPr>
                    <w:t>Показатель оценивается по присутствию Участника в специализированных рейтингах СМИ</w:t>
                  </w:r>
                </w:p>
                <w:p w:rsidR="00693870" w:rsidRDefault="000013CF" w:rsidP="007529B4">
                  <w:pPr>
                    <w:jc w:val="center"/>
                    <w:rPr>
                      <w:rFonts w:ascii="Times New Roman" w:hAnsi="Times New Roman"/>
                    </w:rPr>
                  </w:pPr>
                  <w:hyperlink r:id="rId15" w:history="1">
                    <w:r w:rsidR="00C45A66" w:rsidRPr="00C45A66">
                      <w:rPr>
                        <w:rFonts w:ascii="Times New Roman" w:eastAsia="Times New Roman" w:hAnsi="Times New Roman"/>
                        <w:color w:val="0000FF"/>
                        <w:u w:val="single"/>
                        <w:lang w:eastAsia="ru-RU"/>
                      </w:rPr>
                      <w:t>https://www.mlg.ru/ratings/media/federal/7491/</w:t>
                    </w:r>
                  </w:hyperlink>
                </w:p>
                <w:p w:rsidR="00C83041" w:rsidRPr="00C45A66" w:rsidRDefault="00C83041" w:rsidP="007529B4">
                  <w:pPr>
                    <w:jc w:val="center"/>
                    <w:rPr>
                      <w:rFonts w:ascii="Times New Roman" w:hAnsi="Times New Roman"/>
                      <w:b/>
                    </w:rPr>
                  </w:pPr>
                  <w:r w:rsidRPr="00C45A66">
                    <w:rPr>
                      <w:rFonts w:ascii="Times New Roman" w:hAnsi="Times New Roman"/>
                    </w:rPr>
                    <w:t>(Топ-8 самых цитируемых радиостанций в СМИ</w:t>
                  </w:r>
                  <w:r w:rsidR="0006567E">
                    <w:rPr>
                      <w:rFonts w:ascii="Times New Roman" w:hAnsi="Times New Roman"/>
                    </w:rPr>
                    <w:t>)</w:t>
                  </w:r>
                </w:p>
              </w:tc>
              <w:tc>
                <w:tcPr>
                  <w:tcW w:w="1705" w:type="dxa"/>
                </w:tcPr>
                <w:p w:rsidR="00C83041" w:rsidRPr="00C45A66" w:rsidRDefault="00C83041" w:rsidP="007529B4">
                  <w:pPr>
                    <w:jc w:val="center"/>
                    <w:rPr>
                      <w:rFonts w:ascii="Times New Roman" w:hAnsi="Times New Roman"/>
                      <w:b/>
                    </w:rPr>
                  </w:pPr>
                  <w:r w:rsidRPr="00C45A66">
                    <w:rPr>
                      <w:rFonts w:ascii="Times New Roman" w:hAnsi="Times New Roman"/>
                    </w:rPr>
                    <w:t>Количество выставляемых баллов</w:t>
                  </w:r>
                </w:p>
              </w:tc>
            </w:tr>
            <w:tr w:rsidR="00C83041" w:rsidRPr="00C45A66" w:rsidTr="00C83041">
              <w:trPr>
                <w:trHeight w:val="262"/>
              </w:trPr>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С 1 по 3 место в рейтинге</w:t>
                  </w:r>
                </w:p>
              </w:tc>
              <w:tc>
                <w:tcPr>
                  <w:tcW w:w="1705" w:type="dxa"/>
                </w:tcPr>
                <w:p w:rsidR="00C83041" w:rsidRPr="00C45A66" w:rsidRDefault="00C83041" w:rsidP="00C45A66">
                  <w:pPr>
                    <w:jc w:val="center"/>
                    <w:rPr>
                      <w:rFonts w:ascii="Times New Roman" w:hAnsi="Times New Roman"/>
                    </w:rPr>
                  </w:pPr>
                  <w:r w:rsidRPr="00C45A66">
                    <w:rPr>
                      <w:rFonts w:ascii="Times New Roman" w:hAnsi="Times New Roman"/>
                    </w:rPr>
                    <w:t>100</w:t>
                  </w:r>
                </w:p>
              </w:tc>
            </w:tr>
            <w:tr w:rsidR="00C83041" w:rsidRPr="00C45A66" w:rsidTr="00C83041">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С 4 по 5 место в рейтинге</w:t>
                  </w:r>
                </w:p>
              </w:tc>
              <w:tc>
                <w:tcPr>
                  <w:tcW w:w="1705" w:type="dxa"/>
                </w:tcPr>
                <w:p w:rsidR="00C83041" w:rsidRPr="00C45A66" w:rsidRDefault="00C83041" w:rsidP="00C45A66">
                  <w:pPr>
                    <w:jc w:val="center"/>
                    <w:rPr>
                      <w:rFonts w:ascii="Times New Roman" w:hAnsi="Times New Roman"/>
                    </w:rPr>
                  </w:pPr>
                  <w:r w:rsidRPr="00C45A66">
                    <w:rPr>
                      <w:rFonts w:ascii="Times New Roman" w:hAnsi="Times New Roman"/>
                    </w:rPr>
                    <w:t>80</w:t>
                  </w:r>
                </w:p>
              </w:tc>
            </w:tr>
            <w:tr w:rsidR="00C83041" w:rsidRPr="00C45A66" w:rsidTr="00C83041">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С 6 по 8 место в рейтинге</w:t>
                  </w:r>
                </w:p>
              </w:tc>
              <w:tc>
                <w:tcPr>
                  <w:tcW w:w="1705" w:type="dxa"/>
                </w:tcPr>
                <w:p w:rsidR="00C83041" w:rsidRPr="00C45A66" w:rsidRDefault="00C83041" w:rsidP="00C45A66">
                  <w:pPr>
                    <w:jc w:val="center"/>
                    <w:rPr>
                      <w:rFonts w:ascii="Times New Roman" w:hAnsi="Times New Roman"/>
                    </w:rPr>
                  </w:pPr>
                  <w:r w:rsidRPr="00C45A66">
                    <w:rPr>
                      <w:rFonts w:ascii="Times New Roman" w:hAnsi="Times New Roman"/>
                    </w:rPr>
                    <w:t>50</w:t>
                  </w:r>
                </w:p>
              </w:tc>
            </w:tr>
            <w:tr w:rsidR="00C83041" w:rsidRPr="00C45A66" w:rsidTr="00C83041">
              <w:tc>
                <w:tcPr>
                  <w:tcW w:w="6868" w:type="dxa"/>
                </w:tcPr>
                <w:p w:rsidR="00C83041" w:rsidRPr="00C45A66" w:rsidRDefault="00C83041" w:rsidP="00C45A66">
                  <w:pPr>
                    <w:jc w:val="center"/>
                    <w:rPr>
                      <w:rFonts w:ascii="Times New Roman" w:hAnsi="Times New Roman"/>
                    </w:rPr>
                  </w:pPr>
                  <w:r w:rsidRPr="00C45A66">
                    <w:rPr>
                      <w:rFonts w:ascii="Times New Roman" w:hAnsi="Times New Roman"/>
                    </w:rPr>
                    <w:t>Не состоит в рейтинге, либо занимает 11 и ниже позиции</w:t>
                  </w:r>
                </w:p>
              </w:tc>
              <w:tc>
                <w:tcPr>
                  <w:tcW w:w="1705" w:type="dxa"/>
                </w:tcPr>
                <w:p w:rsidR="00C83041" w:rsidRPr="00C45A66" w:rsidRDefault="00C83041" w:rsidP="00C45A66">
                  <w:pPr>
                    <w:jc w:val="center"/>
                    <w:rPr>
                      <w:rFonts w:ascii="Times New Roman" w:hAnsi="Times New Roman"/>
                    </w:rPr>
                  </w:pPr>
                  <w:r w:rsidRPr="00C45A66">
                    <w:rPr>
                      <w:rFonts w:ascii="Times New Roman" w:hAnsi="Times New Roman"/>
                    </w:rPr>
                    <w:t>0</w:t>
                  </w:r>
                </w:p>
              </w:tc>
            </w:tr>
          </w:tbl>
          <w:p w:rsidR="00C83041" w:rsidRPr="00693870" w:rsidRDefault="00C83041" w:rsidP="00C83041">
            <w:pPr>
              <w:jc w:val="both"/>
              <w:rPr>
                <w:rFonts w:ascii="Times New Roman" w:hAnsi="Times New Roman"/>
              </w:rPr>
            </w:pPr>
            <w:r w:rsidRPr="00C45A66">
              <w:rPr>
                <w:rFonts w:ascii="Times New Roman" w:hAnsi="Times New Roman"/>
              </w:rPr>
              <w:t xml:space="preserve">Результат оценки по показателю «Индекс цитируемости в СМИ» </w:t>
            </w:r>
            <w:r w:rsidRPr="00693870">
              <w:rPr>
                <w:rFonts w:ascii="Times New Roman" w:hAnsi="Times New Roman"/>
              </w:rPr>
              <w:t>умножается на коэффициент значимости показателя.</w:t>
            </w:r>
          </w:p>
          <w:p w:rsidR="00C83041" w:rsidRPr="00693870" w:rsidRDefault="00C83041" w:rsidP="00C83041">
            <w:pPr>
              <w:jc w:val="both"/>
              <w:rPr>
                <w:rFonts w:ascii="Times New Roman" w:hAnsi="Times New Roman"/>
              </w:rPr>
            </w:pPr>
          </w:p>
          <w:p w:rsidR="00C83041" w:rsidRPr="002C535D" w:rsidRDefault="00C83041" w:rsidP="00C83041">
            <w:pPr>
              <w:jc w:val="both"/>
              <w:rPr>
                <w:rFonts w:ascii="Times New Roman" w:hAnsi="Times New Roman"/>
                <w:i/>
              </w:rPr>
            </w:pPr>
            <w:r w:rsidRPr="00C83041">
              <w:rPr>
                <w:rFonts w:ascii="Times New Roman" w:hAnsi="Times New Roman"/>
                <w:b/>
                <w:i/>
              </w:rPr>
              <w:t>4)</w:t>
            </w:r>
            <w:r>
              <w:rPr>
                <w:rFonts w:ascii="Times New Roman" w:hAnsi="Times New Roman"/>
                <w:i/>
              </w:rPr>
              <w:t xml:space="preserve"> </w:t>
            </w:r>
            <w:r w:rsidRPr="002C535D">
              <w:rPr>
                <w:rFonts w:ascii="Times New Roman" w:hAnsi="Times New Roman"/>
                <w:b/>
                <w:i/>
              </w:rPr>
              <w:t>Оценка заявок по показателю «Посещаемость Интернет - ресурса»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C83041" w:rsidRPr="002C535D" w:rsidTr="00C83041">
              <w:tc>
                <w:tcPr>
                  <w:tcW w:w="6839" w:type="dxa"/>
                </w:tcPr>
                <w:p w:rsidR="00C83041" w:rsidRPr="002C535D" w:rsidRDefault="00C83041" w:rsidP="00C83041">
                  <w:pPr>
                    <w:jc w:val="both"/>
                    <w:rPr>
                      <w:rFonts w:ascii="Times New Roman" w:hAnsi="Times New Roman"/>
                    </w:rPr>
                  </w:pPr>
                  <w:r>
                    <w:rPr>
                      <w:rFonts w:ascii="Times New Roman" w:hAnsi="Times New Roman"/>
                    </w:rPr>
                    <w:t>Оценивается количество</w:t>
                  </w:r>
                  <w:r w:rsidRPr="002C535D">
                    <w:rPr>
                      <w:rFonts w:ascii="Times New Roman" w:hAnsi="Times New Roman"/>
                    </w:rPr>
                    <w:t xml:space="preserve"> уникальных посетителей в месяц на Интернет-ресурсе </w:t>
                  </w:r>
                  <w:r>
                    <w:rPr>
                      <w:rFonts w:ascii="Times New Roman" w:hAnsi="Times New Roman"/>
                    </w:rPr>
                    <w:t xml:space="preserve">участника (СМИ) </w:t>
                  </w:r>
                  <w:r w:rsidRPr="002C535D">
                    <w:rPr>
                      <w:rFonts w:ascii="Times New Roman" w:hAnsi="Times New Roman"/>
                    </w:rPr>
                    <w:t>(информация оценивается по предоставленным скриншотам со страницы аналитики сайта - СМИ, предлагаемого в качестве Интернет-ресурса для оказания информационных услуг по предмету закупки).</w:t>
                  </w:r>
                </w:p>
              </w:tc>
              <w:tc>
                <w:tcPr>
                  <w:tcW w:w="1734" w:type="dxa"/>
                </w:tcPr>
                <w:p w:rsidR="00C83041" w:rsidRPr="002C535D" w:rsidRDefault="00C83041" w:rsidP="00C83041">
                  <w:pPr>
                    <w:jc w:val="both"/>
                    <w:rPr>
                      <w:rFonts w:ascii="Times New Roman" w:hAnsi="Times New Roman"/>
                    </w:rPr>
                  </w:pPr>
                  <w:r w:rsidRPr="002C535D">
                    <w:rPr>
                      <w:rFonts w:ascii="Times New Roman" w:hAnsi="Times New Roman"/>
                    </w:rPr>
                    <w:t>Количество выставляемых баллов</w:t>
                  </w:r>
                </w:p>
              </w:tc>
            </w:tr>
            <w:tr w:rsidR="00C83041" w:rsidRPr="002C535D" w:rsidTr="00C83041">
              <w:trPr>
                <w:trHeight w:val="400"/>
              </w:trPr>
              <w:tc>
                <w:tcPr>
                  <w:tcW w:w="6839" w:type="dxa"/>
                  <w:vAlign w:val="center"/>
                </w:tcPr>
                <w:p w:rsidR="00C83041" w:rsidRPr="002C535D" w:rsidRDefault="00C83041" w:rsidP="00C83041">
                  <w:pPr>
                    <w:jc w:val="center"/>
                    <w:rPr>
                      <w:rFonts w:ascii="Times New Roman" w:hAnsi="Times New Roman"/>
                    </w:rPr>
                  </w:pPr>
                  <w:r w:rsidRPr="002C535D">
                    <w:rPr>
                      <w:rFonts w:ascii="Times New Roman" w:hAnsi="Times New Roman"/>
                    </w:rPr>
                    <w:t>Наличие 50 000 000 и более уникальных посетителей в месяц</w:t>
                  </w:r>
                </w:p>
              </w:tc>
              <w:tc>
                <w:tcPr>
                  <w:tcW w:w="1734"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100</w:t>
                  </w:r>
                </w:p>
              </w:tc>
            </w:tr>
            <w:tr w:rsidR="00C83041" w:rsidRPr="002C535D" w:rsidTr="00C83041">
              <w:trPr>
                <w:trHeight w:val="400"/>
              </w:trPr>
              <w:tc>
                <w:tcPr>
                  <w:tcW w:w="6839" w:type="dxa"/>
                  <w:vAlign w:val="center"/>
                </w:tcPr>
                <w:p w:rsidR="00C83041" w:rsidRPr="002C535D" w:rsidRDefault="00C83041" w:rsidP="00C83041">
                  <w:pPr>
                    <w:jc w:val="center"/>
                    <w:rPr>
                      <w:rFonts w:ascii="Times New Roman" w:hAnsi="Times New Roman"/>
                    </w:rPr>
                  </w:pPr>
                  <w:r w:rsidRPr="002C535D">
                    <w:rPr>
                      <w:rFonts w:ascii="Times New Roman" w:hAnsi="Times New Roman"/>
                    </w:rPr>
                    <w:t>Наличие от 25 000 000 до 49 999 999 уникальных посетителей в месяц</w:t>
                  </w:r>
                </w:p>
              </w:tc>
              <w:tc>
                <w:tcPr>
                  <w:tcW w:w="1734" w:type="dxa"/>
                  <w:vAlign w:val="center"/>
                </w:tcPr>
                <w:p w:rsidR="00C83041" w:rsidRPr="002C535D" w:rsidRDefault="00C83041" w:rsidP="00C83041">
                  <w:pPr>
                    <w:jc w:val="center"/>
                    <w:rPr>
                      <w:rFonts w:ascii="Times New Roman" w:hAnsi="Times New Roman"/>
                    </w:rPr>
                  </w:pPr>
                  <w:r w:rsidRPr="002C535D">
                    <w:rPr>
                      <w:rFonts w:ascii="Times New Roman" w:hAnsi="Times New Roman"/>
                    </w:rPr>
                    <w:t>70</w:t>
                  </w:r>
                </w:p>
              </w:tc>
            </w:tr>
            <w:tr w:rsidR="00C83041" w:rsidRPr="002C535D" w:rsidTr="00C83041">
              <w:trPr>
                <w:trHeight w:val="400"/>
              </w:trPr>
              <w:tc>
                <w:tcPr>
                  <w:tcW w:w="6839" w:type="dxa"/>
                  <w:vAlign w:val="center"/>
                </w:tcPr>
                <w:p w:rsidR="00C83041" w:rsidRPr="002C535D" w:rsidRDefault="00C83041" w:rsidP="00C83041">
                  <w:pPr>
                    <w:jc w:val="center"/>
                    <w:rPr>
                      <w:rFonts w:ascii="Times New Roman" w:hAnsi="Times New Roman"/>
                    </w:rPr>
                  </w:pPr>
                  <w:r w:rsidRPr="002C535D">
                    <w:rPr>
                      <w:rFonts w:ascii="Times New Roman" w:hAnsi="Times New Roman"/>
                    </w:rPr>
                    <w:t>Наличие 24 999 999 и менее уникальных посетителей</w:t>
                  </w:r>
                </w:p>
              </w:tc>
              <w:tc>
                <w:tcPr>
                  <w:tcW w:w="1734" w:type="dxa"/>
                  <w:vAlign w:val="center"/>
                </w:tcPr>
                <w:p w:rsidR="00C83041" w:rsidRPr="002C535D" w:rsidRDefault="00C83041" w:rsidP="00C83041">
                  <w:pPr>
                    <w:jc w:val="center"/>
                    <w:rPr>
                      <w:rFonts w:ascii="Times New Roman" w:hAnsi="Times New Roman"/>
                    </w:rPr>
                  </w:pPr>
                  <w:r w:rsidRPr="002C535D">
                    <w:rPr>
                      <w:rFonts w:ascii="Times New Roman" w:hAnsi="Times New Roman"/>
                    </w:rPr>
                    <w:t>0</w:t>
                  </w:r>
                </w:p>
              </w:tc>
            </w:tr>
          </w:tbl>
          <w:p w:rsidR="00C83041" w:rsidRPr="002C535D" w:rsidRDefault="00C83041" w:rsidP="00C83041">
            <w:pPr>
              <w:jc w:val="both"/>
              <w:rPr>
                <w:rFonts w:ascii="Times New Roman" w:hAnsi="Times New Roman"/>
              </w:rPr>
            </w:pPr>
            <w:r w:rsidRPr="002C535D">
              <w:rPr>
                <w:rFonts w:ascii="Times New Roman" w:hAnsi="Times New Roman"/>
              </w:rPr>
              <w:t>Данные посещаемости Интернет-ресурса должны быть подтверждены открытыми статистическими источниками Google Analytics, Yandex Метрика или аналог.</w:t>
            </w:r>
          </w:p>
          <w:p w:rsidR="00C83041" w:rsidRPr="002C535D" w:rsidRDefault="00C83041" w:rsidP="00C83041">
            <w:pPr>
              <w:jc w:val="both"/>
              <w:rPr>
                <w:rFonts w:ascii="Times New Roman" w:hAnsi="Times New Roman"/>
              </w:rPr>
            </w:pPr>
            <w:r w:rsidRPr="002C535D">
              <w:rPr>
                <w:rFonts w:ascii="Times New Roman" w:hAnsi="Times New Roman"/>
              </w:rPr>
              <w:t xml:space="preserve">Данные должны быть предоставлены за любой месяц 2020 г., предшествующий дате объявления </w:t>
            </w:r>
            <w:r>
              <w:rPr>
                <w:rFonts w:ascii="Times New Roman" w:hAnsi="Times New Roman"/>
              </w:rPr>
              <w:t>закупочной процедуры</w:t>
            </w:r>
            <w:r w:rsidRPr="002C535D">
              <w:rPr>
                <w:rFonts w:ascii="Times New Roman" w:hAnsi="Times New Roman"/>
              </w:rPr>
              <w:t xml:space="preserve"> (на выбор) и подтверждаться независимыми интернет-счетчиками.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C83041" w:rsidRPr="002C535D" w:rsidRDefault="00C83041" w:rsidP="00C83041">
            <w:pPr>
              <w:jc w:val="both"/>
              <w:rPr>
                <w:rFonts w:ascii="Times New Roman" w:hAnsi="Times New Roman"/>
              </w:rPr>
            </w:pPr>
            <w:r w:rsidRPr="002C535D">
              <w:rPr>
                <w:rFonts w:ascii="Times New Roman" w:hAnsi="Times New Roman"/>
              </w:rPr>
              <w:t>Результат оценки по показателю «Посещаемость Интернет - ресурса» умножается на коэффициент значимости показателя.</w:t>
            </w:r>
          </w:p>
          <w:p w:rsidR="00C83041" w:rsidRPr="002C535D" w:rsidRDefault="00C83041" w:rsidP="00C83041">
            <w:pPr>
              <w:jc w:val="both"/>
              <w:rPr>
                <w:rFonts w:ascii="Times New Roman" w:hAnsi="Times New Roman"/>
                <w:i/>
              </w:rPr>
            </w:pPr>
          </w:p>
          <w:p w:rsidR="00C83041" w:rsidRPr="00C83041" w:rsidRDefault="00C83041" w:rsidP="00C83041">
            <w:pPr>
              <w:jc w:val="both"/>
              <w:rPr>
                <w:rFonts w:ascii="Times New Roman" w:hAnsi="Times New Roman"/>
                <w:b/>
                <w:i/>
              </w:rPr>
            </w:pPr>
            <w:r>
              <w:rPr>
                <w:rFonts w:ascii="Times New Roman" w:hAnsi="Times New Roman"/>
              </w:rPr>
              <w:t>5</w:t>
            </w:r>
            <w:r w:rsidRPr="002C535D">
              <w:rPr>
                <w:rFonts w:ascii="Times New Roman" w:hAnsi="Times New Roman"/>
              </w:rPr>
              <w:t xml:space="preserve">) </w:t>
            </w:r>
            <w:r w:rsidRPr="00C83041">
              <w:rPr>
                <w:rFonts w:ascii="Times New Roman" w:hAnsi="Times New Roman"/>
                <w:b/>
                <w:i/>
              </w:rPr>
              <w:t>Оценка заявок по показателю «Наличие у СМИ групп в социальных сетях» осуществляется следующим образом:</w:t>
            </w:r>
          </w:p>
          <w:tbl>
            <w:tblPr>
              <w:tblStyle w:val="15"/>
              <w:tblW w:w="8573" w:type="dxa"/>
              <w:tblLayout w:type="fixed"/>
              <w:tblLook w:val="04A0" w:firstRow="1" w:lastRow="0" w:firstColumn="1" w:lastColumn="0" w:noHBand="0" w:noVBand="1"/>
            </w:tblPr>
            <w:tblGrid>
              <w:gridCol w:w="4990"/>
              <w:gridCol w:w="3583"/>
            </w:tblGrid>
            <w:tr w:rsidR="00C83041" w:rsidRPr="002C535D" w:rsidTr="00C83041">
              <w:tc>
                <w:tcPr>
                  <w:tcW w:w="4990" w:type="dxa"/>
                </w:tcPr>
                <w:p w:rsidR="00C83041" w:rsidRPr="002C535D" w:rsidRDefault="00C83041" w:rsidP="00C83041">
                  <w:pPr>
                    <w:jc w:val="both"/>
                    <w:rPr>
                      <w:rFonts w:ascii="Times New Roman" w:hAnsi="Times New Roman"/>
                    </w:rPr>
                  </w:pPr>
                  <w:r w:rsidRPr="002C535D">
                    <w:rPr>
                      <w:rFonts w:ascii="Times New Roman" w:hAnsi="Times New Roman"/>
                    </w:rPr>
                    <w:t xml:space="preserve">Показатель оценивается по наличию у </w:t>
                  </w:r>
                  <w:r>
                    <w:rPr>
                      <w:rFonts w:ascii="Times New Roman" w:hAnsi="Times New Roman"/>
                    </w:rPr>
                    <w:t>у</w:t>
                  </w:r>
                  <w:r w:rsidRPr="002C535D">
                    <w:rPr>
                      <w:rFonts w:ascii="Times New Roman" w:hAnsi="Times New Roman"/>
                    </w:rPr>
                    <w:t>частника групп в социальных сетях</w:t>
                  </w:r>
                </w:p>
              </w:tc>
              <w:tc>
                <w:tcPr>
                  <w:tcW w:w="3583" w:type="dxa"/>
                </w:tcPr>
                <w:p w:rsidR="00C83041" w:rsidRPr="002C535D" w:rsidRDefault="00C83041" w:rsidP="00693870">
                  <w:pPr>
                    <w:jc w:val="center"/>
                    <w:rPr>
                      <w:rFonts w:ascii="Times New Roman" w:hAnsi="Times New Roman"/>
                      <w:b/>
                      <w:i/>
                    </w:rPr>
                  </w:pPr>
                  <w:r w:rsidRPr="002C535D">
                    <w:rPr>
                      <w:rFonts w:ascii="Times New Roman" w:hAnsi="Times New Roman"/>
                    </w:rPr>
                    <w:t>Количество выставляемых баллов</w:t>
                  </w:r>
                </w:p>
              </w:tc>
            </w:tr>
            <w:tr w:rsidR="00C83041" w:rsidRPr="002C535D" w:rsidTr="00693870">
              <w:trPr>
                <w:trHeight w:val="362"/>
              </w:trPr>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Facebook</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20</w:t>
                  </w:r>
                </w:p>
              </w:tc>
            </w:tr>
            <w:tr w:rsidR="00C83041" w:rsidRPr="002C535D" w:rsidTr="00693870">
              <w:trPr>
                <w:trHeight w:val="362"/>
              </w:trPr>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Instagram</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20</w:t>
                  </w:r>
                </w:p>
              </w:tc>
            </w:tr>
            <w:tr w:rsidR="00C83041" w:rsidRPr="002C535D" w:rsidTr="00693870">
              <w:trPr>
                <w:trHeight w:val="277"/>
              </w:trPr>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VK</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20</w:t>
                  </w:r>
                </w:p>
              </w:tc>
            </w:tr>
            <w:tr w:rsidR="00C83041" w:rsidRPr="002C535D" w:rsidTr="00693870">
              <w:trPr>
                <w:trHeight w:val="362"/>
              </w:trPr>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Твиттер</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20</w:t>
                  </w:r>
                </w:p>
              </w:tc>
            </w:tr>
            <w:tr w:rsidR="00C83041" w:rsidRPr="002C535D" w:rsidTr="00693870">
              <w:trPr>
                <w:trHeight w:val="362"/>
              </w:trPr>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YouTube</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15</w:t>
                  </w:r>
                </w:p>
              </w:tc>
            </w:tr>
            <w:tr w:rsidR="00C83041" w:rsidRPr="002C535D" w:rsidTr="00693870">
              <w:tc>
                <w:tcPr>
                  <w:tcW w:w="4990" w:type="dxa"/>
                  <w:vAlign w:val="center"/>
                </w:tcPr>
                <w:p w:rsidR="00C83041" w:rsidRPr="002C535D" w:rsidRDefault="00C83041" w:rsidP="00693870">
                  <w:pPr>
                    <w:jc w:val="center"/>
                    <w:rPr>
                      <w:rFonts w:ascii="Times New Roman" w:hAnsi="Times New Roman"/>
                    </w:rPr>
                  </w:pPr>
                  <w:r w:rsidRPr="002C535D">
                    <w:rPr>
                      <w:rFonts w:ascii="Times New Roman" w:hAnsi="Times New Roman"/>
                    </w:rPr>
                    <w:t>ОК</w:t>
                  </w:r>
                </w:p>
              </w:tc>
              <w:tc>
                <w:tcPr>
                  <w:tcW w:w="3583" w:type="dxa"/>
                  <w:vAlign w:val="center"/>
                </w:tcPr>
                <w:p w:rsidR="00C83041" w:rsidRPr="002C535D" w:rsidRDefault="00C83041" w:rsidP="00693870">
                  <w:pPr>
                    <w:jc w:val="center"/>
                    <w:rPr>
                      <w:rFonts w:ascii="Times New Roman" w:hAnsi="Times New Roman"/>
                    </w:rPr>
                  </w:pPr>
                  <w:r w:rsidRPr="002C535D">
                    <w:rPr>
                      <w:rFonts w:ascii="Times New Roman" w:hAnsi="Times New Roman"/>
                    </w:rPr>
                    <w:t>5</w:t>
                  </w:r>
                </w:p>
              </w:tc>
            </w:tr>
          </w:tbl>
          <w:p w:rsidR="00C83041" w:rsidRPr="002C535D" w:rsidRDefault="00C83041" w:rsidP="00C83041">
            <w:pPr>
              <w:jc w:val="both"/>
              <w:rPr>
                <w:rFonts w:ascii="Times New Roman" w:hAnsi="Times New Roman"/>
              </w:rPr>
            </w:pPr>
            <w:r w:rsidRPr="002C535D">
              <w:rPr>
                <w:rFonts w:ascii="Times New Roman" w:hAnsi="Times New Roman"/>
              </w:rPr>
              <w:t>Данные должны быть подтверждены открытыми источниками</w:t>
            </w:r>
            <w:r>
              <w:rPr>
                <w:rFonts w:ascii="Times New Roman" w:hAnsi="Times New Roman"/>
              </w:rPr>
              <w:t xml:space="preserve"> и </w:t>
            </w:r>
            <w:r w:rsidRPr="002C535D">
              <w:rPr>
                <w:rFonts w:ascii="Times New Roman" w:hAnsi="Times New Roman"/>
              </w:rPr>
              <w:t>предоставлены в виде ссылок и скриншотов главных страниц аккаунтов с указанием статистических данных активности за любой месяц 2020 г., предшествующий дате объявления конкурса.</w:t>
            </w:r>
          </w:p>
          <w:p w:rsidR="00C83041" w:rsidRPr="00C83041" w:rsidRDefault="00C83041" w:rsidP="00C83041">
            <w:pPr>
              <w:jc w:val="both"/>
              <w:rPr>
                <w:rFonts w:ascii="Times New Roman" w:hAnsi="Times New Roman"/>
              </w:rPr>
            </w:pPr>
            <w:r w:rsidRPr="00C83041">
              <w:rPr>
                <w:rFonts w:ascii="Times New Roman" w:hAnsi="Times New Roman"/>
              </w:rPr>
              <w:t>Результат оценки по показателю «Присутствие в рейтингах» умножается на коэффициент значимости показателя.</w:t>
            </w:r>
          </w:p>
          <w:p w:rsidR="00C83041" w:rsidRPr="002C535D" w:rsidRDefault="00C83041" w:rsidP="00C83041">
            <w:pPr>
              <w:jc w:val="both"/>
              <w:rPr>
                <w:rFonts w:ascii="Times New Roman" w:hAnsi="Times New Roman"/>
                <w:i/>
              </w:rPr>
            </w:pPr>
          </w:p>
          <w:p w:rsidR="00C83041" w:rsidRPr="00C83041" w:rsidRDefault="00C83041" w:rsidP="00C83041">
            <w:pPr>
              <w:jc w:val="both"/>
              <w:rPr>
                <w:rFonts w:ascii="Times New Roman" w:hAnsi="Times New Roman"/>
                <w:i/>
              </w:rPr>
            </w:pPr>
            <w:r>
              <w:rPr>
                <w:rFonts w:ascii="Times New Roman" w:hAnsi="Times New Roman"/>
                <w:b/>
                <w:i/>
              </w:rPr>
              <w:t>6</w:t>
            </w:r>
            <w:r w:rsidRPr="00C83041">
              <w:rPr>
                <w:rFonts w:ascii="Times New Roman" w:hAnsi="Times New Roman"/>
                <w:i/>
              </w:rPr>
              <w:t xml:space="preserve">) </w:t>
            </w:r>
            <w:r w:rsidRPr="002C535D">
              <w:rPr>
                <w:rFonts w:ascii="Times New Roman" w:hAnsi="Times New Roman"/>
                <w:b/>
                <w:i/>
              </w:rPr>
              <w:t>Оценка по показателю «</w:t>
            </w:r>
            <w:r>
              <w:rPr>
                <w:rFonts w:ascii="Times New Roman" w:hAnsi="Times New Roman"/>
                <w:b/>
                <w:i/>
              </w:rPr>
              <w:t xml:space="preserve">Квалификация персонала» </w:t>
            </w:r>
            <w:r w:rsidRPr="002C535D">
              <w:rPr>
                <w:rFonts w:ascii="Times New Roman" w:hAnsi="Times New Roman"/>
                <w:b/>
                <w:i/>
              </w:rPr>
              <w:t>осуществляется следующим образом:</w:t>
            </w:r>
          </w:p>
          <w:tbl>
            <w:tblPr>
              <w:tblStyle w:val="15"/>
              <w:tblW w:w="8573" w:type="dxa"/>
              <w:tblLayout w:type="fixed"/>
              <w:tblLook w:val="04A0" w:firstRow="1" w:lastRow="0" w:firstColumn="1" w:lastColumn="0" w:noHBand="0" w:noVBand="1"/>
            </w:tblPr>
            <w:tblGrid>
              <w:gridCol w:w="6555"/>
              <w:gridCol w:w="2018"/>
            </w:tblGrid>
            <w:tr w:rsidR="00C83041" w:rsidRPr="002C535D" w:rsidTr="00C83041">
              <w:tc>
                <w:tcPr>
                  <w:tcW w:w="6555" w:type="dxa"/>
                </w:tcPr>
                <w:p w:rsidR="00C83041" w:rsidRPr="002C535D" w:rsidRDefault="00C83041" w:rsidP="0006567E">
                  <w:pPr>
                    <w:jc w:val="both"/>
                    <w:rPr>
                      <w:rFonts w:ascii="Times New Roman" w:hAnsi="Times New Roman"/>
                    </w:rPr>
                  </w:pPr>
                  <w:r>
                    <w:rPr>
                      <w:rFonts w:ascii="Times New Roman" w:hAnsi="Times New Roman"/>
                    </w:rPr>
                    <w:t>Оценивается по количеству</w:t>
                  </w:r>
                  <w:r w:rsidRPr="002C535D">
                    <w:rPr>
                      <w:rFonts w:ascii="Times New Roman" w:hAnsi="Times New Roman"/>
                    </w:rPr>
                    <w:t xml:space="preserve"> специалистов,</w:t>
                  </w:r>
                  <w:r w:rsidR="00693870" w:rsidRPr="0001214B">
                    <w:rPr>
                      <w:rFonts w:ascii="Times New Roman" w:hAnsi="Times New Roman"/>
                    </w:rPr>
                    <w:t xml:space="preserve"> входящ</w:t>
                  </w:r>
                  <w:r w:rsidR="00693870">
                    <w:rPr>
                      <w:rFonts w:ascii="Times New Roman" w:hAnsi="Times New Roman"/>
                    </w:rPr>
                    <w:t>их в рабочую группу,</w:t>
                  </w:r>
                  <w:r w:rsidRPr="002C535D">
                    <w:rPr>
                      <w:rFonts w:ascii="Times New Roman" w:hAnsi="Times New Roman"/>
                    </w:rPr>
                    <w:t xml:space="preserve"> имеющих профессиональное образование и обладающих опытом работы в области журналистики и опытом выполнения аналогичных проектов для федеральных СМИ не менее 5-ти лет </w:t>
                  </w:r>
                  <w:r w:rsidR="00693870" w:rsidRPr="002C535D">
                    <w:rPr>
                      <w:rFonts w:ascii="Times New Roman" w:hAnsi="Times New Roman"/>
                    </w:rPr>
                    <w:t>(информация оценивается по копиям дипломов о высшем образовании</w:t>
                  </w:r>
                  <w:r w:rsidR="00693870">
                    <w:rPr>
                      <w:rFonts w:ascii="Times New Roman" w:hAnsi="Times New Roman"/>
                    </w:rPr>
                    <w:t xml:space="preserve"> и </w:t>
                  </w:r>
                  <w:r w:rsidR="00693870" w:rsidRPr="0001214B">
                    <w:rPr>
                      <w:rFonts w:ascii="Times New Roman" w:hAnsi="Times New Roman"/>
                    </w:rPr>
                    <w:t>резюме сотрудников</w:t>
                  </w:r>
                  <w:r w:rsidR="00693870" w:rsidRPr="002C535D">
                    <w:rPr>
                      <w:rFonts w:ascii="Times New Roman" w:hAnsi="Times New Roman"/>
                    </w:rPr>
                    <w:t>)</w:t>
                  </w:r>
                </w:p>
              </w:tc>
              <w:tc>
                <w:tcPr>
                  <w:tcW w:w="2018" w:type="dxa"/>
                </w:tcPr>
                <w:p w:rsidR="00C83041" w:rsidRPr="002C535D" w:rsidRDefault="00C83041" w:rsidP="00990BE6">
                  <w:pPr>
                    <w:jc w:val="center"/>
                    <w:rPr>
                      <w:rFonts w:ascii="Times New Roman" w:hAnsi="Times New Roman"/>
                    </w:rPr>
                  </w:pPr>
                  <w:r w:rsidRPr="002C535D">
                    <w:rPr>
                      <w:rFonts w:ascii="Times New Roman" w:hAnsi="Times New Roman"/>
                    </w:rPr>
                    <w:t>Количество выставляемых баллов</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Журналист (экономика и финансы)</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Журналист (общество и политика)</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Оператор</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Корреспондент</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Звукорежиссер</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Режиссер</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Продюсер</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Сценарист</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rPr>
                    <w:t>Ведущий</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r w:rsidR="00C83041" w:rsidRPr="002C535D" w:rsidTr="00C83041">
              <w:tc>
                <w:tcPr>
                  <w:tcW w:w="6555" w:type="dxa"/>
                  <w:vAlign w:val="center"/>
                </w:tcPr>
                <w:p w:rsidR="00C83041" w:rsidRPr="002C535D" w:rsidRDefault="00C83041" w:rsidP="00C83041">
                  <w:pPr>
                    <w:jc w:val="center"/>
                    <w:rPr>
                      <w:rFonts w:ascii="Times New Roman" w:hAnsi="Times New Roman"/>
                    </w:rPr>
                  </w:pPr>
                  <w:r w:rsidRPr="002C535D">
                    <w:rPr>
                      <w:rFonts w:ascii="Times New Roman" w:hAnsi="Times New Roman"/>
                      <w:bCs/>
                    </w:rPr>
                    <w:t>Руководитель проекта</w:t>
                  </w:r>
                </w:p>
              </w:tc>
              <w:tc>
                <w:tcPr>
                  <w:tcW w:w="2018" w:type="dxa"/>
                  <w:vAlign w:val="center"/>
                </w:tcPr>
                <w:p w:rsidR="00C83041" w:rsidRPr="002C535D" w:rsidRDefault="00C83041" w:rsidP="00C83041">
                  <w:pPr>
                    <w:jc w:val="center"/>
                    <w:rPr>
                      <w:rFonts w:ascii="Times New Roman" w:hAnsi="Times New Roman"/>
                    </w:rPr>
                  </w:pPr>
                  <w:r w:rsidRPr="002C535D">
                    <w:rPr>
                      <w:rFonts w:ascii="Times New Roman" w:hAnsi="Times New Roman"/>
                    </w:rPr>
                    <w:t>10</w:t>
                  </w:r>
                </w:p>
              </w:tc>
            </w:tr>
          </w:tbl>
          <w:p w:rsidR="00C83041" w:rsidRPr="00C83041" w:rsidRDefault="00C83041" w:rsidP="00C83041">
            <w:pPr>
              <w:jc w:val="both"/>
              <w:rPr>
                <w:rFonts w:ascii="Times New Roman" w:hAnsi="Times New Roman"/>
              </w:rPr>
            </w:pPr>
            <w:r w:rsidRPr="00C83041">
              <w:rPr>
                <w:rFonts w:ascii="Times New Roman" w:hAnsi="Times New Roman"/>
              </w:rPr>
              <w:t>Результат оценки по критерию «Деловая репутация Участника закупки» умножается на коэффициент значимости показателя.</w:t>
            </w:r>
          </w:p>
          <w:p w:rsidR="002C535D" w:rsidRDefault="002C535D" w:rsidP="002C535D">
            <w:pPr>
              <w:jc w:val="both"/>
              <w:rPr>
                <w:rFonts w:ascii="Times New Roman" w:hAnsi="Times New Roman"/>
              </w:rPr>
            </w:pPr>
          </w:p>
          <w:p w:rsidR="000013CF" w:rsidRDefault="000013CF" w:rsidP="002C535D">
            <w:pPr>
              <w:jc w:val="both"/>
              <w:rPr>
                <w:rFonts w:ascii="Times New Roman" w:hAnsi="Times New Roman"/>
              </w:rPr>
            </w:pPr>
          </w:p>
          <w:p w:rsidR="000013CF" w:rsidRDefault="000013CF" w:rsidP="002C535D">
            <w:pPr>
              <w:jc w:val="both"/>
              <w:rPr>
                <w:rFonts w:ascii="Times New Roman" w:hAnsi="Times New Roman"/>
              </w:rPr>
            </w:pPr>
          </w:p>
          <w:p w:rsidR="002C535D" w:rsidRPr="00463C81" w:rsidRDefault="00C45A66" w:rsidP="002C535D">
            <w:pPr>
              <w:jc w:val="both"/>
              <w:rPr>
                <w:rFonts w:ascii="Times New Roman" w:hAnsi="Times New Roman"/>
                <w:b/>
              </w:rPr>
            </w:pPr>
            <w:r w:rsidRPr="00C45A66">
              <w:rPr>
                <w:rFonts w:ascii="Times New Roman" w:hAnsi="Times New Roman"/>
                <w:b/>
              </w:rPr>
              <w:t xml:space="preserve">Лот № 3. </w:t>
            </w:r>
            <w:r w:rsidR="005D7AA5">
              <w:rPr>
                <w:rFonts w:ascii="Times New Roman" w:hAnsi="Times New Roman"/>
                <w:b/>
              </w:rPr>
              <w:t>Создание и размещение информационных материалов на сайте федерального общественно-политического или делового телеканала с правом размещения в эфире телеканала.</w:t>
            </w:r>
          </w:p>
          <w:p w:rsidR="00C45A66" w:rsidRDefault="0001214B" w:rsidP="002C535D">
            <w:pPr>
              <w:jc w:val="both"/>
              <w:rPr>
                <w:rFonts w:ascii="Times New Roman" w:hAnsi="Times New Roman"/>
              </w:rPr>
            </w:pPr>
            <w:r w:rsidRPr="0001214B">
              <w:rPr>
                <w:rFonts w:ascii="Times New Roman" w:hAnsi="Times New Roman"/>
              </w:rPr>
              <w:t xml:space="preserve">Победителем Запроса предложений по лоту № </w:t>
            </w:r>
            <w:r>
              <w:rPr>
                <w:rFonts w:ascii="Times New Roman" w:hAnsi="Times New Roman"/>
              </w:rPr>
              <w:t>3</w:t>
            </w:r>
            <w:r w:rsidRPr="0001214B">
              <w:rPr>
                <w:rFonts w:ascii="Times New Roman" w:hAnsi="Times New Roman"/>
              </w:rPr>
              <w:t xml:space="preserve">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r>
              <w:rPr>
                <w:rFonts w:ascii="Times New Roman" w:hAnsi="Times New Roman"/>
              </w:rPr>
              <w:t>.</w:t>
            </w:r>
          </w:p>
          <w:p w:rsidR="0001214B" w:rsidRPr="0001214B" w:rsidRDefault="0001214B" w:rsidP="002C535D">
            <w:pPr>
              <w:jc w:val="both"/>
              <w:rPr>
                <w:rFonts w:ascii="Times New Roman" w:hAnsi="Times New Roman"/>
              </w:rPr>
            </w:pPr>
          </w:p>
          <w:p w:rsidR="00C45A66" w:rsidRDefault="00C45A66" w:rsidP="00C45A66">
            <w:pPr>
              <w:spacing w:before="120" w:after="120"/>
              <w:contextualSpacing/>
              <w:jc w:val="both"/>
              <w:rPr>
                <w:rFonts w:ascii="Times New Roman" w:hAnsi="Times New Roman"/>
                <w:b/>
              </w:rPr>
            </w:pPr>
            <w:r w:rsidRPr="00C45A66">
              <w:rPr>
                <w:rFonts w:ascii="Times New Roman" w:hAnsi="Times New Roman"/>
                <w:b/>
              </w:rPr>
              <w:t>Показатели оценки Заявок и их значимость:</w:t>
            </w:r>
          </w:p>
          <w:p w:rsidR="00C45A66" w:rsidRPr="00C45A66" w:rsidRDefault="00C45A66" w:rsidP="00C45A66">
            <w:pPr>
              <w:spacing w:before="120" w:after="120"/>
              <w:contextualSpacing/>
              <w:jc w:val="both"/>
              <w:rPr>
                <w:rFonts w:ascii="Times New Roman" w:hAnsi="Times New Roman"/>
                <w:b/>
              </w:rPr>
            </w:pP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1560"/>
              <w:gridCol w:w="1708"/>
            </w:tblGrid>
            <w:tr w:rsidR="002C535D" w:rsidRPr="003F1437" w:rsidTr="00C45A66">
              <w:trPr>
                <w:trHeight w:val="902"/>
              </w:trPr>
              <w:tc>
                <w:tcPr>
                  <w:tcW w:w="5415" w:type="dxa"/>
                  <w:shd w:val="clear" w:color="auto" w:fill="D9D9D9"/>
                  <w:vAlign w:val="center"/>
                </w:tcPr>
                <w:p w:rsidR="002C535D" w:rsidRPr="003F1437" w:rsidRDefault="002C535D" w:rsidP="002C535D">
                  <w:pPr>
                    <w:jc w:val="center"/>
                    <w:rPr>
                      <w:b/>
                    </w:rPr>
                  </w:pPr>
                  <w:r w:rsidRPr="003F1437">
                    <w:rPr>
                      <w:b/>
                    </w:rPr>
                    <w:t>Наименование критерия</w:t>
                  </w:r>
                </w:p>
              </w:tc>
              <w:tc>
                <w:tcPr>
                  <w:tcW w:w="1560" w:type="dxa"/>
                  <w:shd w:val="clear" w:color="auto" w:fill="D9D9D9"/>
                  <w:vAlign w:val="center"/>
                </w:tcPr>
                <w:p w:rsidR="002C535D" w:rsidRPr="003F1437" w:rsidRDefault="002C535D" w:rsidP="002C535D">
                  <w:pPr>
                    <w:jc w:val="center"/>
                    <w:rPr>
                      <w:b/>
                    </w:rPr>
                  </w:pPr>
                  <w:r w:rsidRPr="003F1437">
                    <w:rPr>
                      <w:b/>
                    </w:rPr>
                    <w:t>Значимость критерия</w:t>
                  </w:r>
                </w:p>
                <w:p w:rsidR="002C535D" w:rsidRPr="003F1437" w:rsidRDefault="002C535D" w:rsidP="002C535D">
                  <w:pPr>
                    <w:jc w:val="center"/>
                    <w:rPr>
                      <w:b/>
                    </w:rPr>
                  </w:pPr>
                  <w:r w:rsidRPr="003F1437">
                    <w:rPr>
                      <w:b/>
                    </w:rPr>
                    <w:t>%</w:t>
                  </w:r>
                </w:p>
              </w:tc>
              <w:tc>
                <w:tcPr>
                  <w:tcW w:w="1708" w:type="dxa"/>
                  <w:shd w:val="clear" w:color="auto" w:fill="D9D9D9"/>
                  <w:vAlign w:val="center"/>
                </w:tcPr>
                <w:p w:rsidR="002C535D" w:rsidRPr="003F1437" w:rsidRDefault="002C535D" w:rsidP="002C535D">
                  <w:pPr>
                    <w:jc w:val="center"/>
                    <w:rPr>
                      <w:b/>
                    </w:rPr>
                  </w:pPr>
                  <w:r w:rsidRPr="003F1437">
                    <w:rPr>
                      <w:b/>
                    </w:rPr>
                    <w:t>Коэффициент значимости критерия</w:t>
                  </w:r>
                </w:p>
              </w:tc>
            </w:tr>
            <w:tr w:rsidR="002C535D" w:rsidRPr="00C202B3" w:rsidTr="00C45A66">
              <w:trPr>
                <w:trHeight w:val="423"/>
              </w:trPr>
              <w:tc>
                <w:tcPr>
                  <w:tcW w:w="5415" w:type="dxa"/>
                  <w:vAlign w:val="center"/>
                </w:tcPr>
                <w:p w:rsidR="002C535D" w:rsidRPr="001B401F" w:rsidRDefault="002C535D" w:rsidP="0070242D">
                  <w:pPr>
                    <w:pStyle w:val="af8"/>
                    <w:numPr>
                      <w:ilvl w:val="0"/>
                      <w:numId w:val="49"/>
                    </w:numPr>
                    <w:suppressAutoHyphens/>
                    <w:ind w:left="346" w:right="-108" w:hanging="346"/>
                    <w:rPr>
                      <w:sz w:val="22"/>
                    </w:rPr>
                  </w:pPr>
                  <w:r w:rsidRPr="001B401F">
                    <w:rPr>
                      <w:sz w:val="22"/>
                    </w:rPr>
                    <w:t>Цена договора</w:t>
                  </w:r>
                </w:p>
              </w:tc>
              <w:tc>
                <w:tcPr>
                  <w:tcW w:w="1560" w:type="dxa"/>
                  <w:vAlign w:val="center"/>
                </w:tcPr>
                <w:p w:rsidR="002C535D" w:rsidRPr="00C202B3" w:rsidRDefault="002C535D" w:rsidP="002C535D">
                  <w:pPr>
                    <w:jc w:val="center"/>
                    <w:rPr>
                      <w:i/>
                      <w:sz w:val="22"/>
                    </w:rPr>
                  </w:pPr>
                  <w:r w:rsidRPr="00C202B3">
                    <w:rPr>
                      <w:b/>
                    </w:rPr>
                    <w:t>40</w:t>
                  </w:r>
                </w:p>
              </w:tc>
              <w:tc>
                <w:tcPr>
                  <w:tcW w:w="1708" w:type="dxa"/>
                  <w:vAlign w:val="center"/>
                </w:tcPr>
                <w:p w:rsidR="002C535D" w:rsidRPr="00C202B3" w:rsidRDefault="002C535D" w:rsidP="002C535D">
                  <w:pPr>
                    <w:jc w:val="center"/>
                    <w:rPr>
                      <w:b/>
                      <w:bCs/>
                    </w:rPr>
                  </w:pPr>
                  <w:r w:rsidRPr="00C202B3">
                    <w:rPr>
                      <w:b/>
                      <w:bCs/>
                    </w:rPr>
                    <w:t>0,40</w:t>
                  </w:r>
                </w:p>
              </w:tc>
            </w:tr>
            <w:tr w:rsidR="002C535D" w:rsidRPr="00C202B3" w:rsidTr="00C45A66">
              <w:trPr>
                <w:trHeight w:val="362"/>
              </w:trPr>
              <w:tc>
                <w:tcPr>
                  <w:tcW w:w="5415" w:type="dxa"/>
                  <w:vAlign w:val="center"/>
                </w:tcPr>
                <w:p w:rsidR="002C535D" w:rsidRPr="00C202B3" w:rsidRDefault="002C535D" w:rsidP="0070242D">
                  <w:pPr>
                    <w:pStyle w:val="af8"/>
                    <w:numPr>
                      <w:ilvl w:val="0"/>
                      <w:numId w:val="49"/>
                    </w:numPr>
                    <w:suppressAutoHyphens/>
                    <w:ind w:left="352" w:right="-108" w:hanging="352"/>
                    <w:rPr>
                      <w:sz w:val="22"/>
                    </w:rPr>
                  </w:pPr>
                  <w:r w:rsidRPr="00C202B3">
                    <w:rPr>
                      <w:sz w:val="22"/>
                    </w:rPr>
                    <w:t xml:space="preserve">Опыт оказания услуг </w:t>
                  </w:r>
                </w:p>
              </w:tc>
              <w:tc>
                <w:tcPr>
                  <w:tcW w:w="1560" w:type="dxa"/>
                  <w:vAlign w:val="center"/>
                </w:tcPr>
                <w:p w:rsidR="002C535D" w:rsidRPr="00C202B3" w:rsidRDefault="002C535D" w:rsidP="002C535D">
                  <w:pPr>
                    <w:jc w:val="center"/>
                    <w:rPr>
                      <w:i/>
                      <w:sz w:val="22"/>
                    </w:rPr>
                  </w:pPr>
                  <w:r w:rsidRPr="00C202B3">
                    <w:rPr>
                      <w:b/>
                    </w:rPr>
                    <w:t>20</w:t>
                  </w:r>
                </w:p>
              </w:tc>
              <w:tc>
                <w:tcPr>
                  <w:tcW w:w="1708" w:type="dxa"/>
                  <w:vAlign w:val="center"/>
                </w:tcPr>
                <w:p w:rsidR="002C535D" w:rsidRPr="00C202B3" w:rsidRDefault="002C535D" w:rsidP="002C535D">
                  <w:pPr>
                    <w:jc w:val="center"/>
                    <w:rPr>
                      <w:b/>
                      <w:bCs/>
                    </w:rPr>
                  </w:pPr>
                  <w:r w:rsidRPr="00C202B3">
                    <w:rPr>
                      <w:b/>
                      <w:bCs/>
                    </w:rPr>
                    <w:t>0,20</w:t>
                  </w:r>
                </w:p>
              </w:tc>
            </w:tr>
            <w:tr w:rsidR="002C535D" w:rsidRPr="00C202B3" w:rsidTr="00C45A66">
              <w:trPr>
                <w:trHeight w:val="362"/>
              </w:trPr>
              <w:tc>
                <w:tcPr>
                  <w:tcW w:w="5415" w:type="dxa"/>
                  <w:vAlign w:val="center"/>
                </w:tcPr>
                <w:p w:rsidR="002C535D" w:rsidRPr="00C202B3" w:rsidRDefault="00C45A66" w:rsidP="0070242D">
                  <w:pPr>
                    <w:pStyle w:val="af8"/>
                    <w:numPr>
                      <w:ilvl w:val="0"/>
                      <w:numId w:val="49"/>
                    </w:numPr>
                    <w:suppressAutoHyphens/>
                    <w:ind w:left="346" w:right="-108" w:hanging="346"/>
                    <w:rPr>
                      <w:sz w:val="22"/>
                    </w:rPr>
                  </w:pPr>
                  <w:r w:rsidRPr="00C45A66">
                    <w:rPr>
                      <w:sz w:val="22"/>
                    </w:rPr>
                    <w:t>Индекс цитируемости в СМИ</w:t>
                  </w:r>
                </w:p>
              </w:tc>
              <w:tc>
                <w:tcPr>
                  <w:tcW w:w="1560" w:type="dxa"/>
                  <w:vAlign w:val="center"/>
                </w:tcPr>
                <w:p w:rsidR="002C535D" w:rsidRPr="004D79B4" w:rsidRDefault="002C535D" w:rsidP="002C535D">
                  <w:pPr>
                    <w:jc w:val="center"/>
                    <w:rPr>
                      <w:b/>
                      <w:lang w:val="en-US"/>
                    </w:rPr>
                  </w:pPr>
                  <w:r>
                    <w:rPr>
                      <w:b/>
                      <w:lang w:val="en-US"/>
                    </w:rPr>
                    <w:t>10</w:t>
                  </w:r>
                </w:p>
              </w:tc>
              <w:tc>
                <w:tcPr>
                  <w:tcW w:w="1708" w:type="dxa"/>
                  <w:vAlign w:val="center"/>
                </w:tcPr>
                <w:p w:rsidR="002C535D" w:rsidRPr="004D79B4" w:rsidRDefault="002C535D" w:rsidP="002C535D">
                  <w:pPr>
                    <w:jc w:val="center"/>
                    <w:rPr>
                      <w:b/>
                      <w:bCs/>
                      <w:lang w:val="en-US"/>
                    </w:rPr>
                  </w:pPr>
                  <w:r w:rsidRPr="00C202B3">
                    <w:rPr>
                      <w:b/>
                      <w:bCs/>
                    </w:rPr>
                    <w:t>0,</w:t>
                  </w:r>
                  <w:r>
                    <w:rPr>
                      <w:b/>
                      <w:bCs/>
                      <w:lang w:val="en-US"/>
                    </w:rPr>
                    <w:t>10</w:t>
                  </w:r>
                </w:p>
              </w:tc>
            </w:tr>
            <w:tr w:rsidR="002C535D" w:rsidRPr="00C202B3" w:rsidTr="00C45A66">
              <w:trPr>
                <w:trHeight w:val="362"/>
              </w:trPr>
              <w:tc>
                <w:tcPr>
                  <w:tcW w:w="5415" w:type="dxa"/>
                  <w:vAlign w:val="center"/>
                </w:tcPr>
                <w:p w:rsidR="002C535D" w:rsidRPr="00C202B3" w:rsidRDefault="002C535D" w:rsidP="0070242D">
                  <w:pPr>
                    <w:pStyle w:val="af8"/>
                    <w:numPr>
                      <w:ilvl w:val="0"/>
                      <w:numId w:val="49"/>
                    </w:numPr>
                    <w:suppressAutoHyphens/>
                    <w:ind w:left="352" w:right="-108" w:hanging="352"/>
                    <w:rPr>
                      <w:sz w:val="22"/>
                    </w:rPr>
                  </w:pPr>
                  <w:r w:rsidRPr="00C202B3">
                    <w:rPr>
                      <w:sz w:val="22"/>
                    </w:rPr>
                    <w:t>Наличие у Интернет – ресурса телеканала групп в социальных сетях с общим количеством подписчиков не менее 2 млн.</w:t>
                  </w:r>
                </w:p>
              </w:tc>
              <w:tc>
                <w:tcPr>
                  <w:tcW w:w="1560" w:type="dxa"/>
                  <w:vAlign w:val="center"/>
                </w:tcPr>
                <w:p w:rsidR="002C535D" w:rsidRPr="00C202B3" w:rsidRDefault="002C535D" w:rsidP="002C535D">
                  <w:pPr>
                    <w:jc w:val="center"/>
                    <w:rPr>
                      <w:b/>
                    </w:rPr>
                  </w:pPr>
                  <w:r w:rsidRPr="00C202B3">
                    <w:rPr>
                      <w:b/>
                    </w:rPr>
                    <w:t>10</w:t>
                  </w:r>
                </w:p>
              </w:tc>
              <w:tc>
                <w:tcPr>
                  <w:tcW w:w="1708" w:type="dxa"/>
                  <w:vAlign w:val="center"/>
                </w:tcPr>
                <w:p w:rsidR="002C535D" w:rsidRPr="00C202B3" w:rsidRDefault="002C535D" w:rsidP="002C535D">
                  <w:pPr>
                    <w:jc w:val="center"/>
                    <w:rPr>
                      <w:b/>
                      <w:bCs/>
                    </w:rPr>
                  </w:pPr>
                  <w:r w:rsidRPr="00C202B3">
                    <w:rPr>
                      <w:b/>
                      <w:bCs/>
                    </w:rPr>
                    <w:t>0,10</w:t>
                  </w:r>
                </w:p>
              </w:tc>
            </w:tr>
            <w:tr w:rsidR="002C535D" w:rsidRPr="00C202B3" w:rsidTr="00C45A66">
              <w:trPr>
                <w:trHeight w:val="362"/>
              </w:trPr>
              <w:tc>
                <w:tcPr>
                  <w:tcW w:w="5415" w:type="dxa"/>
                  <w:vAlign w:val="center"/>
                </w:tcPr>
                <w:p w:rsidR="002C535D" w:rsidRPr="00C202B3" w:rsidRDefault="002C535D" w:rsidP="0070242D">
                  <w:pPr>
                    <w:pStyle w:val="af8"/>
                    <w:numPr>
                      <w:ilvl w:val="0"/>
                      <w:numId w:val="49"/>
                    </w:numPr>
                    <w:suppressAutoHyphens/>
                    <w:ind w:left="352" w:right="-108" w:hanging="352"/>
                    <w:rPr>
                      <w:sz w:val="22"/>
                    </w:rPr>
                  </w:pPr>
                  <w:r w:rsidRPr="00C202B3">
                    <w:rPr>
                      <w:sz w:val="22"/>
                    </w:rPr>
                    <w:t>Наличие у персонала рабочей группы участника закупки квалификации</w:t>
                  </w:r>
                </w:p>
              </w:tc>
              <w:tc>
                <w:tcPr>
                  <w:tcW w:w="1560" w:type="dxa"/>
                  <w:vAlign w:val="center"/>
                </w:tcPr>
                <w:p w:rsidR="002C535D" w:rsidRPr="000013CF" w:rsidRDefault="00990BE6" w:rsidP="002C535D">
                  <w:pPr>
                    <w:jc w:val="center"/>
                    <w:rPr>
                      <w:b/>
                    </w:rPr>
                  </w:pPr>
                  <w:r>
                    <w:rPr>
                      <w:b/>
                    </w:rPr>
                    <w:t>2</w:t>
                  </w:r>
                  <w:r w:rsidR="002C535D" w:rsidRPr="000013CF">
                    <w:rPr>
                      <w:b/>
                    </w:rPr>
                    <w:t>0</w:t>
                  </w:r>
                </w:p>
              </w:tc>
              <w:tc>
                <w:tcPr>
                  <w:tcW w:w="1708" w:type="dxa"/>
                  <w:vAlign w:val="center"/>
                </w:tcPr>
                <w:p w:rsidR="002C535D" w:rsidRPr="000013CF" w:rsidRDefault="002C535D" w:rsidP="00990BE6">
                  <w:pPr>
                    <w:jc w:val="center"/>
                    <w:rPr>
                      <w:b/>
                      <w:bCs/>
                    </w:rPr>
                  </w:pPr>
                  <w:r w:rsidRPr="00C202B3">
                    <w:rPr>
                      <w:b/>
                      <w:bCs/>
                    </w:rPr>
                    <w:t>0,</w:t>
                  </w:r>
                  <w:r w:rsidR="00990BE6">
                    <w:rPr>
                      <w:b/>
                      <w:bCs/>
                    </w:rPr>
                    <w:t>2</w:t>
                  </w:r>
                  <w:r w:rsidRPr="000013CF">
                    <w:rPr>
                      <w:b/>
                      <w:bCs/>
                    </w:rPr>
                    <w:t>0</w:t>
                  </w:r>
                </w:p>
              </w:tc>
            </w:tr>
          </w:tbl>
          <w:p w:rsidR="002C535D" w:rsidRPr="00C202B3" w:rsidRDefault="002C535D" w:rsidP="002C535D">
            <w:pPr>
              <w:ind w:left="360"/>
              <w:jc w:val="both"/>
              <w:rPr>
                <w:rFonts w:ascii="Times New Roman" w:hAnsi="Times New Roman"/>
              </w:rPr>
            </w:pPr>
          </w:p>
          <w:p w:rsidR="002C535D" w:rsidRPr="00DB27FF" w:rsidRDefault="002C535D" w:rsidP="002C535D">
            <w:pPr>
              <w:spacing w:after="200" w:line="276" w:lineRule="auto"/>
              <w:jc w:val="both"/>
              <w:rPr>
                <w:rFonts w:ascii="Times New Roman" w:hAnsi="Times New Roman"/>
                <w:b/>
              </w:rPr>
            </w:pPr>
            <w:r w:rsidRPr="00DB27FF">
              <w:rPr>
                <w:rFonts w:ascii="Times New Roman" w:hAnsi="Times New Roman"/>
                <w:b/>
              </w:rPr>
              <w:t>Порядок оценки Заявок:</w:t>
            </w:r>
          </w:p>
          <w:p w:rsidR="002C535D" w:rsidRPr="00F80E11" w:rsidRDefault="002C535D" w:rsidP="002C535D">
            <w:pPr>
              <w:jc w:val="both"/>
              <w:rPr>
                <w:rFonts w:ascii="Times New Roman" w:hAnsi="Times New Roman"/>
              </w:rPr>
            </w:pPr>
            <w:r w:rsidRPr="00F80E11">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100 (ста).</w:t>
            </w:r>
          </w:p>
          <w:p w:rsidR="002C535D" w:rsidRDefault="002C535D" w:rsidP="002C535D">
            <w:pPr>
              <w:contextualSpacing/>
              <w:jc w:val="both"/>
              <w:rPr>
                <w:rFonts w:ascii="Times New Roman" w:hAnsi="Times New Roman"/>
                <w:i/>
              </w:rPr>
            </w:pPr>
          </w:p>
          <w:p w:rsidR="000013CF" w:rsidRPr="003F1437" w:rsidRDefault="000013CF" w:rsidP="002C535D">
            <w:pPr>
              <w:contextualSpacing/>
              <w:jc w:val="both"/>
              <w:rPr>
                <w:rFonts w:ascii="Times New Roman" w:hAnsi="Times New Roman"/>
                <w:i/>
              </w:rPr>
            </w:pPr>
          </w:p>
          <w:p w:rsidR="002C535D" w:rsidRPr="0006567E" w:rsidRDefault="002C535D" w:rsidP="002C535D">
            <w:pPr>
              <w:contextualSpacing/>
              <w:jc w:val="both"/>
              <w:rPr>
                <w:rFonts w:ascii="Times New Roman" w:hAnsi="Times New Roman"/>
                <w:b/>
                <w:i/>
              </w:rPr>
            </w:pPr>
            <w:r w:rsidRPr="003F1437">
              <w:rPr>
                <w:rFonts w:ascii="Times New Roman" w:hAnsi="Times New Roman"/>
                <w:b/>
                <w:i/>
              </w:rPr>
              <w:t xml:space="preserve">1) </w:t>
            </w:r>
            <w:r w:rsidRPr="0006567E">
              <w:rPr>
                <w:rFonts w:ascii="Times New Roman" w:hAnsi="Times New Roman"/>
                <w:b/>
                <w:i/>
              </w:rPr>
              <w:t>Оценка заявок по показателю «Цена договора» осуществляется по формуле:</w:t>
            </w:r>
          </w:p>
          <w:p w:rsidR="002C535D" w:rsidRPr="0006567E" w:rsidRDefault="002C535D" w:rsidP="002C535D">
            <w:pPr>
              <w:contextualSpacing/>
              <w:jc w:val="both"/>
              <w:rPr>
                <w:rFonts w:ascii="Times New Roman" w:hAnsi="Times New Roman"/>
                <w:b/>
                <w:i/>
              </w:rPr>
            </w:pPr>
          </w:p>
          <w:p w:rsidR="002C535D" w:rsidRPr="0006567E" w:rsidRDefault="002C535D" w:rsidP="002C535D">
            <w:pPr>
              <w:ind w:left="-102"/>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06567E">
              <w:rPr>
                <w:rFonts w:ascii="Times New Roman" w:hAnsi="Times New Roman"/>
                <w:sz w:val="28"/>
                <w:lang w:eastAsia="ru-RU"/>
              </w:rPr>
              <w:t>,</w:t>
            </w:r>
          </w:p>
          <w:p w:rsidR="002C535D" w:rsidRPr="0006567E" w:rsidRDefault="002C535D" w:rsidP="002C535D">
            <w:pPr>
              <w:ind w:left="567"/>
              <w:jc w:val="both"/>
              <w:rPr>
                <w:rFonts w:ascii="Times New Roman" w:hAnsi="Times New Roman"/>
                <w:lang w:eastAsia="ru-RU"/>
              </w:rPr>
            </w:pPr>
            <w:r w:rsidRPr="0006567E">
              <w:rPr>
                <w:rFonts w:ascii="Times New Roman" w:hAnsi="Times New Roman"/>
                <w:lang w:eastAsia="ru-RU"/>
              </w:rPr>
              <w:t>где Бц i – количество баллов, которые получает i-й Участник закупки по данному показателю;</w:t>
            </w:r>
          </w:p>
          <w:p w:rsidR="002C535D" w:rsidRPr="0006567E" w:rsidRDefault="002C535D" w:rsidP="002C535D">
            <w:pPr>
              <w:ind w:left="567"/>
              <w:jc w:val="both"/>
              <w:rPr>
                <w:rFonts w:ascii="Times New Roman" w:hAnsi="Times New Roman"/>
                <w:lang w:eastAsia="ru-RU"/>
              </w:rPr>
            </w:pPr>
            <w:r w:rsidRPr="0006567E">
              <w:rPr>
                <w:rFonts w:ascii="Times New Roman" w:hAnsi="Times New Roman"/>
                <w:lang w:eastAsia="ru-RU"/>
              </w:rPr>
              <w:t>Бц max – начальная (максимальная) цена договора;</w:t>
            </w:r>
          </w:p>
          <w:p w:rsidR="002C535D" w:rsidRPr="0006567E" w:rsidRDefault="002C535D" w:rsidP="002C535D">
            <w:pPr>
              <w:ind w:left="567"/>
              <w:jc w:val="both"/>
              <w:rPr>
                <w:rFonts w:ascii="Times New Roman" w:hAnsi="Times New Roman"/>
                <w:lang w:eastAsia="ru-RU"/>
              </w:rPr>
            </w:pPr>
            <w:r w:rsidRPr="0006567E">
              <w:rPr>
                <w:rFonts w:ascii="Times New Roman" w:hAnsi="Times New Roman"/>
                <w:lang w:eastAsia="ru-RU"/>
              </w:rPr>
              <w:t>Бц i – цена договора, предложенная i-м Участником закупки;</w:t>
            </w:r>
          </w:p>
          <w:p w:rsidR="002C535D" w:rsidRPr="00F80E11" w:rsidRDefault="002C535D" w:rsidP="002C535D">
            <w:pPr>
              <w:ind w:left="567"/>
              <w:jc w:val="both"/>
              <w:rPr>
                <w:rFonts w:ascii="Times New Roman" w:hAnsi="Times New Roman"/>
                <w:lang w:eastAsia="ru-RU"/>
              </w:rPr>
            </w:pPr>
            <w:r w:rsidRPr="0006567E">
              <w:rPr>
                <w:rFonts w:ascii="Times New Roman" w:hAnsi="Times New Roman"/>
                <w:lang w:eastAsia="ru-RU"/>
              </w:rPr>
              <w:t>КЗ – коэффициент значимости показателя.</w:t>
            </w:r>
          </w:p>
          <w:p w:rsidR="002C535D" w:rsidRPr="003F1437" w:rsidRDefault="002C535D" w:rsidP="002C535D">
            <w:pPr>
              <w:ind w:left="567"/>
              <w:jc w:val="both"/>
              <w:rPr>
                <w:rFonts w:ascii="Times New Roman" w:hAnsi="Times New Roman"/>
                <w:i/>
                <w:lang w:eastAsia="ru-RU"/>
              </w:rPr>
            </w:pPr>
          </w:p>
          <w:p w:rsidR="002C535D" w:rsidRDefault="002C535D" w:rsidP="002C535D">
            <w:pPr>
              <w:contextualSpacing/>
              <w:jc w:val="both"/>
              <w:rPr>
                <w:rFonts w:ascii="Times New Roman" w:hAnsi="Times New Roman"/>
                <w:b/>
              </w:rPr>
            </w:pPr>
            <w:r w:rsidRPr="003F1437">
              <w:rPr>
                <w:rFonts w:ascii="Times New Roman" w:hAnsi="Times New Roman"/>
                <w:b/>
                <w:i/>
              </w:rPr>
              <w:t>2</w:t>
            </w:r>
            <w:r w:rsidRPr="003F1437">
              <w:rPr>
                <w:rFonts w:ascii="Times New Roman" w:hAnsi="Times New Roman"/>
              </w:rPr>
              <w:t xml:space="preserve">) </w:t>
            </w:r>
            <w:r w:rsidRPr="003F1437">
              <w:rPr>
                <w:rFonts w:ascii="Times New Roman" w:hAnsi="Times New Roman"/>
                <w:b/>
              </w:rPr>
              <w:t>Оценка заявок по показателю «</w:t>
            </w:r>
            <w:r w:rsidRPr="00A7424A">
              <w:rPr>
                <w:rFonts w:ascii="Times New Roman" w:hAnsi="Times New Roman"/>
                <w:b/>
              </w:rPr>
              <w:t>Опыт оказания услуг»</w:t>
            </w:r>
            <w:r w:rsidRPr="003F1437">
              <w:rPr>
                <w:rFonts w:ascii="Times New Roman" w:hAnsi="Times New Roman"/>
                <w:b/>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2C535D" w:rsidRPr="003F1437" w:rsidTr="00C83041">
              <w:tc>
                <w:tcPr>
                  <w:tcW w:w="6868" w:type="dxa"/>
                </w:tcPr>
                <w:p w:rsidR="002C535D" w:rsidRPr="003F1437" w:rsidRDefault="002C535D" w:rsidP="00B7739C">
                  <w:pPr>
                    <w:contextualSpacing/>
                    <w:jc w:val="both"/>
                    <w:rPr>
                      <w:rFonts w:ascii="Times New Roman" w:hAnsi="Times New Roman"/>
                      <w:b/>
                      <w:i/>
                    </w:rPr>
                  </w:pPr>
                  <w:r w:rsidRPr="0006567E">
                    <w:rPr>
                      <w:rFonts w:ascii="Times New Roman" w:hAnsi="Times New Roman"/>
                    </w:rPr>
                    <w:t>Оценивается количество представленных учас</w:t>
                  </w:r>
                  <w:r w:rsidR="0006567E">
                    <w:rPr>
                      <w:rFonts w:ascii="Times New Roman" w:hAnsi="Times New Roman"/>
                    </w:rPr>
                    <w:t xml:space="preserve">тником договоров (контрактов) </w:t>
                  </w:r>
                  <w:r w:rsidRPr="0006567E">
                    <w:rPr>
                      <w:rFonts w:ascii="Times New Roman" w:hAnsi="Times New Roman"/>
                    </w:rPr>
                    <w:t xml:space="preserve">на оказание </w:t>
                  </w:r>
                  <w:r w:rsidRPr="001F2CDD">
                    <w:rPr>
                      <w:rFonts w:ascii="Times New Roman" w:hAnsi="Times New Roman"/>
                    </w:rPr>
                    <w:t>услуг по размещению</w:t>
                  </w:r>
                  <w:r w:rsidRPr="0006567E">
                    <w:rPr>
                      <w:rFonts w:ascii="Times New Roman" w:hAnsi="Times New Roman"/>
                    </w:rPr>
                    <w:t xml:space="preserve"> информационных материалов </w:t>
                  </w:r>
                  <w:r w:rsidR="0006567E" w:rsidRPr="0006567E">
                    <w:rPr>
                      <w:rFonts w:ascii="Times New Roman" w:hAnsi="Times New Roman"/>
                    </w:rPr>
                    <w:t>на сайте федерального общественно-политического или делового телеканала с правом размещения в эфире телеканала</w:t>
                  </w:r>
                  <w:r w:rsidRPr="0006567E">
                    <w:rPr>
                      <w:rFonts w:ascii="Times New Roman" w:hAnsi="Times New Roman"/>
                    </w:rPr>
                    <w:t xml:space="preserve">, </w:t>
                  </w:r>
                  <w:r w:rsidR="0006567E">
                    <w:rPr>
                      <w:rFonts w:ascii="Times New Roman" w:hAnsi="Times New Roman"/>
                    </w:rPr>
                    <w:t xml:space="preserve">исполненных (подтверждается актами) </w:t>
                  </w:r>
                  <w:r w:rsidR="00990BE6" w:rsidRPr="0001214B">
                    <w:rPr>
                      <w:rFonts w:ascii="Times New Roman" w:hAnsi="Times New Roman"/>
                    </w:rPr>
                    <w:t>за период с 2017</w:t>
                  </w:r>
                  <w:r w:rsidR="00B7739C">
                    <w:rPr>
                      <w:rFonts w:ascii="Times New Roman" w:hAnsi="Times New Roman"/>
                    </w:rPr>
                    <w:t xml:space="preserve"> года</w:t>
                  </w:r>
                  <w:r w:rsidR="00990BE6" w:rsidRPr="0001214B">
                    <w:rPr>
                      <w:rFonts w:ascii="Times New Roman" w:hAnsi="Times New Roman"/>
                    </w:rPr>
                    <w:t xml:space="preserve"> и не имеющих рекламаций на дату окончания срока подачи заявок</w:t>
                  </w:r>
                  <w:r w:rsidRPr="0006567E">
                    <w:rPr>
                      <w:rFonts w:ascii="Times New Roman" w:hAnsi="Times New Roman"/>
                    </w:rPr>
                    <w:t xml:space="preserve">, с ценой договора не менее тридцати процентов начальной (максимальной) цены лота в отношении каждого договора </w:t>
                  </w:r>
                </w:p>
              </w:tc>
              <w:tc>
                <w:tcPr>
                  <w:tcW w:w="1705" w:type="dxa"/>
                </w:tcPr>
                <w:p w:rsidR="002C535D" w:rsidRPr="003F1437" w:rsidRDefault="002C535D" w:rsidP="005157BF">
                  <w:pPr>
                    <w:contextualSpacing/>
                    <w:jc w:val="center"/>
                    <w:rPr>
                      <w:rFonts w:ascii="Times New Roman" w:hAnsi="Times New Roman"/>
                      <w:b/>
                      <w:i/>
                    </w:rPr>
                  </w:pPr>
                  <w:r w:rsidRPr="003F1437">
                    <w:rPr>
                      <w:rFonts w:ascii="Times New Roman" w:hAnsi="Times New Roman"/>
                    </w:rPr>
                    <w:t>Количество выставляемых баллов</w:t>
                  </w:r>
                </w:p>
              </w:tc>
            </w:tr>
            <w:tr w:rsidR="002C535D" w:rsidRPr="003F1437" w:rsidTr="0026614A">
              <w:trPr>
                <w:trHeight w:val="313"/>
              </w:trPr>
              <w:tc>
                <w:tcPr>
                  <w:tcW w:w="6868" w:type="dxa"/>
                </w:tcPr>
                <w:p w:rsidR="002C535D" w:rsidRPr="003F1437" w:rsidRDefault="001F2CDD" w:rsidP="002C535D">
                  <w:pPr>
                    <w:contextualSpacing/>
                    <w:jc w:val="center"/>
                    <w:rPr>
                      <w:rFonts w:ascii="Times New Roman" w:hAnsi="Times New Roman"/>
                      <w:i/>
                    </w:rPr>
                  </w:pPr>
                  <w:r>
                    <w:rPr>
                      <w:rFonts w:ascii="Times New Roman" w:hAnsi="Times New Roman"/>
                    </w:rPr>
                    <w:t xml:space="preserve">0 </w:t>
                  </w:r>
                  <w:r w:rsidRPr="002C535D">
                    <w:rPr>
                      <w:rFonts w:ascii="Times New Roman" w:hAnsi="Times New Roman"/>
                    </w:rPr>
                    <w:t>договоров (контрактов)</w:t>
                  </w:r>
                </w:p>
              </w:tc>
              <w:tc>
                <w:tcPr>
                  <w:tcW w:w="1705" w:type="dxa"/>
                </w:tcPr>
                <w:p w:rsidR="002C535D" w:rsidRPr="003F1437" w:rsidRDefault="002C535D" w:rsidP="002C535D">
                  <w:pPr>
                    <w:contextualSpacing/>
                    <w:jc w:val="center"/>
                    <w:rPr>
                      <w:rFonts w:ascii="Times New Roman" w:hAnsi="Times New Roman"/>
                    </w:rPr>
                  </w:pPr>
                  <w:r w:rsidRPr="003F1437">
                    <w:rPr>
                      <w:rFonts w:ascii="Times New Roman" w:hAnsi="Times New Roman"/>
                    </w:rPr>
                    <w:t>0</w:t>
                  </w:r>
                </w:p>
              </w:tc>
            </w:tr>
            <w:tr w:rsidR="002C535D" w:rsidRPr="003F1437" w:rsidTr="00C83041">
              <w:tc>
                <w:tcPr>
                  <w:tcW w:w="6868" w:type="dxa"/>
                </w:tcPr>
                <w:p w:rsidR="002C535D" w:rsidRPr="00F0392A" w:rsidRDefault="002C535D" w:rsidP="002C535D">
                  <w:pPr>
                    <w:contextualSpacing/>
                    <w:jc w:val="center"/>
                    <w:rPr>
                      <w:rFonts w:ascii="Times New Roman" w:hAnsi="Times New Roman"/>
                      <w:i/>
                    </w:rPr>
                  </w:pPr>
                  <w:r w:rsidRPr="00F0392A">
                    <w:rPr>
                      <w:rFonts w:ascii="Times New Roman" w:hAnsi="Times New Roman"/>
                    </w:rPr>
                    <w:t xml:space="preserve">от 1 до </w:t>
                  </w:r>
                  <w:r>
                    <w:rPr>
                      <w:rFonts w:ascii="Times New Roman" w:hAnsi="Times New Roman"/>
                    </w:rPr>
                    <w:t>5</w:t>
                  </w:r>
                  <w:r w:rsidRPr="00F0392A">
                    <w:rPr>
                      <w:rFonts w:ascii="Times New Roman" w:hAnsi="Times New Roman"/>
                    </w:rPr>
                    <w:t xml:space="preserve"> договоров (контрактов)</w:t>
                  </w:r>
                </w:p>
              </w:tc>
              <w:tc>
                <w:tcPr>
                  <w:tcW w:w="1705" w:type="dxa"/>
                </w:tcPr>
                <w:p w:rsidR="002C535D" w:rsidRPr="003F1437" w:rsidRDefault="002C535D" w:rsidP="002C535D">
                  <w:pPr>
                    <w:contextualSpacing/>
                    <w:jc w:val="center"/>
                    <w:rPr>
                      <w:rFonts w:ascii="Times New Roman" w:hAnsi="Times New Roman"/>
                    </w:rPr>
                  </w:pPr>
                  <w:r w:rsidRPr="003F1437">
                    <w:rPr>
                      <w:rFonts w:ascii="Times New Roman" w:hAnsi="Times New Roman"/>
                    </w:rPr>
                    <w:t>40</w:t>
                  </w:r>
                </w:p>
              </w:tc>
            </w:tr>
            <w:tr w:rsidR="002C535D" w:rsidRPr="003F1437" w:rsidTr="00C83041">
              <w:tc>
                <w:tcPr>
                  <w:tcW w:w="6868" w:type="dxa"/>
                </w:tcPr>
                <w:p w:rsidR="002C535D" w:rsidRPr="00F0392A" w:rsidRDefault="002C535D" w:rsidP="002C535D">
                  <w:pPr>
                    <w:contextualSpacing/>
                    <w:jc w:val="center"/>
                    <w:rPr>
                      <w:rFonts w:ascii="Times New Roman" w:hAnsi="Times New Roman"/>
                      <w:i/>
                    </w:rPr>
                  </w:pPr>
                  <w:r w:rsidRPr="00F0392A">
                    <w:rPr>
                      <w:rFonts w:ascii="Times New Roman" w:hAnsi="Times New Roman"/>
                    </w:rPr>
                    <w:t xml:space="preserve">от </w:t>
                  </w:r>
                  <w:r>
                    <w:rPr>
                      <w:rFonts w:ascii="Times New Roman" w:hAnsi="Times New Roman"/>
                    </w:rPr>
                    <w:t>6 до 11</w:t>
                  </w:r>
                  <w:r w:rsidRPr="00F0392A">
                    <w:rPr>
                      <w:rFonts w:ascii="Times New Roman" w:hAnsi="Times New Roman"/>
                    </w:rPr>
                    <w:t xml:space="preserve"> договоров (контрактов)</w:t>
                  </w:r>
                </w:p>
              </w:tc>
              <w:tc>
                <w:tcPr>
                  <w:tcW w:w="1705" w:type="dxa"/>
                </w:tcPr>
                <w:p w:rsidR="002C535D" w:rsidRPr="003F1437" w:rsidRDefault="002C535D" w:rsidP="002C535D">
                  <w:pPr>
                    <w:contextualSpacing/>
                    <w:jc w:val="center"/>
                    <w:rPr>
                      <w:rFonts w:ascii="Times New Roman" w:hAnsi="Times New Roman"/>
                    </w:rPr>
                  </w:pPr>
                  <w:r w:rsidRPr="003F1437">
                    <w:rPr>
                      <w:rFonts w:ascii="Times New Roman" w:hAnsi="Times New Roman"/>
                    </w:rPr>
                    <w:t>70</w:t>
                  </w:r>
                </w:p>
              </w:tc>
            </w:tr>
            <w:tr w:rsidR="002C535D" w:rsidRPr="003F1437" w:rsidTr="00C83041">
              <w:trPr>
                <w:trHeight w:val="248"/>
              </w:trPr>
              <w:tc>
                <w:tcPr>
                  <w:tcW w:w="6868" w:type="dxa"/>
                </w:tcPr>
                <w:p w:rsidR="002C535D" w:rsidRPr="00F0392A" w:rsidRDefault="002C535D" w:rsidP="002C535D">
                  <w:pPr>
                    <w:contextualSpacing/>
                    <w:jc w:val="center"/>
                    <w:rPr>
                      <w:rFonts w:ascii="Times New Roman" w:hAnsi="Times New Roman"/>
                      <w:i/>
                    </w:rPr>
                  </w:pPr>
                  <w:r w:rsidRPr="00F0392A">
                    <w:rPr>
                      <w:rFonts w:ascii="Times New Roman" w:hAnsi="Times New Roman"/>
                    </w:rPr>
                    <w:t xml:space="preserve">более </w:t>
                  </w:r>
                  <w:r>
                    <w:rPr>
                      <w:rFonts w:ascii="Times New Roman" w:hAnsi="Times New Roman"/>
                    </w:rPr>
                    <w:t>12</w:t>
                  </w:r>
                  <w:r w:rsidRPr="00F0392A">
                    <w:rPr>
                      <w:rFonts w:ascii="Times New Roman" w:hAnsi="Times New Roman"/>
                    </w:rPr>
                    <w:t xml:space="preserve"> договоров (контрактов)</w:t>
                  </w:r>
                </w:p>
              </w:tc>
              <w:tc>
                <w:tcPr>
                  <w:tcW w:w="1705" w:type="dxa"/>
                </w:tcPr>
                <w:p w:rsidR="002C535D" w:rsidRPr="003F1437" w:rsidRDefault="002C535D" w:rsidP="002C535D">
                  <w:pPr>
                    <w:contextualSpacing/>
                    <w:jc w:val="center"/>
                    <w:rPr>
                      <w:rFonts w:ascii="Times New Roman" w:hAnsi="Times New Roman"/>
                    </w:rPr>
                  </w:pPr>
                  <w:r w:rsidRPr="003F1437">
                    <w:rPr>
                      <w:rFonts w:ascii="Times New Roman" w:hAnsi="Times New Roman"/>
                    </w:rPr>
                    <w:t>100</w:t>
                  </w:r>
                </w:p>
              </w:tc>
            </w:tr>
          </w:tbl>
          <w:p w:rsidR="002C535D" w:rsidRPr="0006567E" w:rsidRDefault="002C535D" w:rsidP="002C535D">
            <w:pPr>
              <w:contextualSpacing/>
              <w:jc w:val="both"/>
              <w:rPr>
                <w:rFonts w:ascii="Times New Roman" w:hAnsi="Times New Roman"/>
              </w:rPr>
            </w:pPr>
            <w:r w:rsidRPr="0006567E">
              <w:rPr>
                <w:rFonts w:ascii="Times New Roman" w:hAnsi="Times New Roman"/>
              </w:rPr>
              <w:t>Результат оценки по показателю «Опыт оказания услуг» умножается на коэффициент значимости показателя.</w:t>
            </w:r>
          </w:p>
          <w:p w:rsidR="002C535D" w:rsidRDefault="002C535D" w:rsidP="002C535D">
            <w:pPr>
              <w:contextualSpacing/>
              <w:jc w:val="both"/>
              <w:rPr>
                <w:rFonts w:ascii="Times New Roman" w:hAnsi="Times New Roman"/>
                <w:i/>
              </w:rPr>
            </w:pPr>
          </w:p>
          <w:p w:rsidR="0006567E" w:rsidRPr="00C83041" w:rsidRDefault="0006567E" w:rsidP="0006567E">
            <w:pPr>
              <w:jc w:val="both"/>
              <w:rPr>
                <w:rFonts w:ascii="Times New Roman" w:hAnsi="Times New Roman"/>
                <w:b/>
                <w:i/>
              </w:rPr>
            </w:pPr>
            <w:r w:rsidRPr="002C535D">
              <w:rPr>
                <w:rFonts w:ascii="Times New Roman" w:hAnsi="Times New Roman"/>
                <w:b/>
                <w:i/>
              </w:rPr>
              <w:t>3)</w:t>
            </w:r>
            <w:r w:rsidRPr="002C535D">
              <w:rPr>
                <w:rFonts w:ascii="Times New Roman" w:hAnsi="Times New Roman"/>
                <w:i/>
              </w:rPr>
              <w:t xml:space="preserve"> </w:t>
            </w:r>
            <w:r w:rsidRPr="00C83041">
              <w:rPr>
                <w:rFonts w:ascii="Times New Roman" w:hAnsi="Times New Roman"/>
                <w:b/>
                <w:i/>
              </w:rPr>
              <w:t>Оценка заявок по показателю «Индекс цитируемости в СМИ» осуществляется следующим образом:</w:t>
            </w:r>
          </w:p>
          <w:tbl>
            <w:tblPr>
              <w:tblStyle w:val="15"/>
              <w:tblW w:w="8573" w:type="dxa"/>
              <w:tblLayout w:type="fixed"/>
              <w:tblLook w:val="04A0" w:firstRow="1" w:lastRow="0" w:firstColumn="1" w:lastColumn="0" w:noHBand="0" w:noVBand="1"/>
            </w:tblPr>
            <w:tblGrid>
              <w:gridCol w:w="6868"/>
              <w:gridCol w:w="1705"/>
            </w:tblGrid>
            <w:tr w:rsidR="0006567E" w:rsidRPr="00C45A66" w:rsidTr="0008211A">
              <w:tc>
                <w:tcPr>
                  <w:tcW w:w="6868" w:type="dxa"/>
                </w:tcPr>
                <w:p w:rsidR="00CF5BFA" w:rsidRDefault="0006567E" w:rsidP="007529B4">
                  <w:pPr>
                    <w:jc w:val="center"/>
                    <w:rPr>
                      <w:rFonts w:ascii="Times New Roman" w:hAnsi="Times New Roman"/>
                    </w:rPr>
                  </w:pPr>
                  <w:r w:rsidRPr="00C45A66">
                    <w:rPr>
                      <w:rFonts w:ascii="Times New Roman" w:hAnsi="Times New Roman"/>
                    </w:rPr>
                    <w:t>Показатель оценивается по присутствию Участника в специализированных рейтингах СМИ</w:t>
                  </w:r>
                </w:p>
                <w:p w:rsidR="00CF5BFA" w:rsidRDefault="000013CF" w:rsidP="007529B4">
                  <w:pPr>
                    <w:jc w:val="center"/>
                    <w:rPr>
                      <w:rFonts w:ascii="Times New Roman" w:hAnsi="Times New Roman"/>
                    </w:rPr>
                  </w:pPr>
                  <w:hyperlink r:id="rId16" w:anchor="tv" w:history="1">
                    <w:r w:rsidR="0006567E" w:rsidRPr="0006567E">
                      <w:rPr>
                        <w:rStyle w:val="aa"/>
                        <w:rFonts w:ascii="Times New Roman" w:eastAsia="Times New Roman" w:hAnsi="Times New Roman"/>
                        <w:lang w:eastAsia="ru-RU"/>
                      </w:rPr>
                      <w:t>https://www.mlg.ru/ratings/media/federal/7491/#tv</w:t>
                    </w:r>
                  </w:hyperlink>
                </w:p>
                <w:p w:rsidR="0006567E" w:rsidRPr="00C45A66" w:rsidRDefault="0006567E" w:rsidP="007529B4">
                  <w:pPr>
                    <w:jc w:val="center"/>
                    <w:rPr>
                      <w:rFonts w:ascii="Times New Roman" w:hAnsi="Times New Roman"/>
                      <w:b/>
                    </w:rPr>
                  </w:pPr>
                  <w:r w:rsidRPr="00C45A66">
                    <w:rPr>
                      <w:rFonts w:ascii="Times New Roman" w:hAnsi="Times New Roman"/>
                    </w:rPr>
                    <w:t>(</w:t>
                  </w:r>
                  <w:r w:rsidRPr="0006567E">
                    <w:rPr>
                      <w:rFonts w:ascii="Times New Roman" w:hAnsi="Times New Roman"/>
                    </w:rPr>
                    <w:t>Топ-10 самых цитируемых ТВ-каналов в СМИ</w:t>
                  </w:r>
                  <w:r>
                    <w:rPr>
                      <w:rFonts w:ascii="Times New Roman" w:hAnsi="Times New Roman"/>
                    </w:rPr>
                    <w:t>)</w:t>
                  </w:r>
                </w:p>
              </w:tc>
              <w:tc>
                <w:tcPr>
                  <w:tcW w:w="1705" w:type="dxa"/>
                </w:tcPr>
                <w:p w:rsidR="0006567E" w:rsidRPr="00C45A66" w:rsidRDefault="0006567E" w:rsidP="00CF5BFA">
                  <w:pPr>
                    <w:jc w:val="center"/>
                    <w:rPr>
                      <w:rFonts w:ascii="Times New Roman" w:hAnsi="Times New Roman"/>
                      <w:b/>
                    </w:rPr>
                  </w:pPr>
                  <w:r w:rsidRPr="00C45A66">
                    <w:rPr>
                      <w:rFonts w:ascii="Times New Roman" w:hAnsi="Times New Roman"/>
                    </w:rPr>
                    <w:t>Количество выставляемых баллов</w:t>
                  </w:r>
                </w:p>
              </w:tc>
            </w:tr>
            <w:tr w:rsidR="0006567E" w:rsidRPr="00C45A66" w:rsidTr="0008211A">
              <w:trPr>
                <w:trHeight w:val="262"/>
              </w:trPr>
              <w:tc>
                <w:tcPr>
                  <w:tcW w:w="6868" w:type="dxa"/>
                </w:tcPr>
                <w:p w:rsidR="0006567E" w:rsidRPr="00C45A66" w:rsidRDefault="0006567E" w:rsidP="0006567E">
                  <w:pPr>
                    <w:jc w:val="center"/>
                    <w:rPr>
                      <w:rFonts w:ascii="Times New Roman" w:hAnsi="Times New Roman"/>
                    </w:rPr>
                  </w:pPr>
                  <w:r w:rsidRPr="00C45A66">
                    <w:rPr>
                      <w:rFonts w:ascii="Times New Roman" w:hAnsi="Times New Roman"/>
                    </w:rPr>
                    <w:t>С 1 по 3 место в рейтинге</w:t>
                  </w:r>
                </w:p>
              </w:tc>
              <w:tc>
                <w:tcPr>
                  <w:tcW w:w="1705" w:type="dxa"/>
                </w:tcPr>
                <w:p w:rsidR="0006567E" w:rsidRPr="00C45A66" w:rsidRDefault="0006567E" w:rsidP="0006567E">
                  <w:pPr>
                    <w:jc w:val="center"/>
                    <w:rPr>
                      <w:rFonts w:ascii="Times New Roman" w:hAnsi="Times New Roman"/>
                    </w:rPr>
                  </w:pPr>
                  <w:r w:rsidRPr="00C45A66">
                    <w:rPr>
                      <w:rFonts w:ascii="Times New Roman" w:hAnsi="Times New Roman"/>
                    </w:rPr>
                    <w:t>100</w:t>
                  </w:r>
                </w:p>
              </w:tc>
            </w:tr>
            <w:tr w:rsidR="0006567E" w:rsidRPr="00C45A66" w:rsidTr="0008211A">
              <w:tc>
                <w:tcPr>
                  <w:tcW w:w="6868" w:type="dxa"/>
                </w:tcPr>
                <w:p w:rsidR="0006567E" w:rsidRPr="00C45A66" w:rsidRDefault="0006567E" w:rsidP="0006567E">
                  <w:pPr>
                    <w:jc w:val="center"/>
                    <w:rPr>
                      <w:rFonts w:ascii="Times New Roman" w:hAnsi="Times New Roman"/>
                    </w:rPr>
                  </w:pPr>
                  <w:r w:rsidRPr="00C45A66">
                    <w:rPr>
                      <w:rFonts w:ascii="Times New Roman" w:hAnsi="Times New Roman"/>
                    </w:rPr>
                    <w:t>С 4 по 5 место в рейтинге</w:t>
                  </w:r>
                </w:p>
              </w:tc>
              <w:tc>
                <w:tcPr>
                  <w:tcW w:w="1705" w:type="dxa"/>
                </w:tcPr>
                <w:p w:rsidR="0006567E" w:rsidRPr="00C45A66" w:rsidRDefault="0006567E" w:rsidP="0006567E">
                  <w:pPr>
                    <w:jc w:val="center"/>
                    <w:rPr>
                      <w:rFonts w:ascii="Times New Roman" w:hAnsi="Times New Roman"/>
                    </w:rPr>
                  </w:pPr>
                  <w:r w:rsidRPr="00C45A66">
                    <w:rPr>
                      <w:rFonts w:ascii="Times New Roman" w:hAnsi="Times New Roman"/>
                    </w:rPr>
                    <w:t>80</w:t>
                  </w:r>
                </w:p>
              </w:tc>
            </w:tr>
            <w:tr w:rsidR="0006567E" w:rsidRPr="00C45A66" w:rsidTr="0008211A">
              <w:tc>
                <w:tcPr>
                  <w:tcW w:w="6868" w:type="dxa"/>
                </w:tcPr>
                <w:p w:rsidR="0006567E" w:rsidRPr="00C45A66" w:rsidRDefault="0006567E" w:rsidP="0001214B">
                  <w:pPr>
                    <w:jc w:val="center"/>
                    <w:rPr>
                      <w:rFonts w:ascii="Times New Roman" w:hAnsi="Times New Roman"/>
                    </w:rPr>
                  </w:pPr>
                  <w:r w:rsidRPr="00C45A66">
                    <w:rPr>
                      <w:rFonts w:ascii="Times New Roman" w:hAnsi="Times New Roman"/>
                    </w:rPr>
                    <w:t xml:space="preserve">С 6 по </w:t>
                  </w:r>
                  <w:r w:rsidR="0001214B">
                    <w:rPr>
                      <w:rFonts w:ascii="Times New Roman" w:hAnsi="Times New Roman"/>
                    </w:rPr>
                    <w:t>10</w:t>
                  </w:r>
                  <w:r w:rsidRPr="00C45A66">
                    <w:rPr>
                      <w:rFonts w:ascii="Times New Roman" w:hAnsi="Times New Roman"/>
                    </w:rPr>
                    <w:t xml:space="preserve"> место в рейтинге</w:t>
                  </w:r>
                </w:p>
              </w:tc>
              <w:tc>
                <w:tcPr>
                  <w:tcW w:w="1705" w:type="dxa"/>
                </w:tcPr>
                <w:p w:rsidR="0006567E" w:rsidRPr="00C45A66" w:rsidRDefault="0006567E" w:rsidP="0006567E">
                  <w:pPr>
                    <w:jc w:val="center"/>
                    <w:rPr>
                      <w:rFonts w:ascii="Times New Roman" w:hAnsi="Times New Roman"/>
                    </w:rPr>
                  </w:pPr>
                  <w:r w:rsidRPr="00C45A66">
                    <w:rPr>
                      <w:rFonts w:ascii="Times New Roman" w:hAnsi="Times New Roman"/>
                    </w:rPr>
                    <w:t>50</w:t>
                  </w:r>
                </w:p>
              </w:tc>
            </w:tr>
            <w:tr w:rsidR="0006567E" w:rsidRPr="00C45A66" w:rsidTr="0008211A">
              <w:tc>
                <w:tcPr>
                  <w:tcW w:w="6868" w:type="dxa"/>
                </w:tcPr>
                <w:p w:rsidR="0006567E" w:rsidRPr="00C45A66" w:rsidRDefault="0006567E" w:rsidP="0006567E">
                  <w:pPr>
                    <w:jc w:val="center"/>
                    <w:rPr>
                      <w:rFonts w:ascii="Times New Roman" w:hAnsi="Times New Roman"/>
                    </w:rPr>
                  </w:pPr>
                  <w:r w:rsidRPr="00C45A66">
                    <w:rPr>
                      <w:rFonts w:ascii="Times New Roman" w:hAnsi="Times New Roman"/>
                    </w:rPr>
                    <w:t>Не состоит в рейтинге, либо занимает 11 и ниже позиции</w:t>
                  </w:r>
                </w:p>
              </w:tc>
              <w:tc>
                <w:tcPr>
                  <w:tcW w:w="1705" w:type="dxa"/>
                </w:tcPr>
                <w:p w:rsidR="0006567E" w:rsidRPr="00C45A66" w:rsidRDefault="0006567E" w:rsidP="0006567E">
                  <w:pPr>
                    <w:jc w:val="center"/>
                    <w:rPr>
                      <w:rFonts w:ascii="Times New Roman" w:hAnsi="Times New Roman"/>
                    </w:rPr>
                  </w:pPr>
                  <w:r w:rsidRPr="00C45A66">
                    <w:rPr>
                      <w:rFonts w:ascii="Times New Roman" w:hAnsi="Times New Roman"/>
                    </w:rPr>
                    <w:t>0</w:t>
                  </w:r>
                </w:p>
              </w:tc>
            </w:tr>
          </w:tbl>
          <w:p w:rsidR="0006567E" w:rsidRPr="00C83041" w:rsidRDefault="0006567E" w:rsidP="0006567E">
            <w:pPr>
              <w:jc w:val="both"/>
              <w:rPr>
                <w:rFonts w:ascii="Times New Roman" w:hAnsi="Times New Roman"/>
                <w:i/>
              </w:rPr>
            </w:pPr>
            <w:r w:rsidRPr="00C45A66">
              <w:rPr>
                <w:rFonts w:ascii="Times New Roman" w:hAnsi="Times New Roman"/>
              </w:rPr>
              <w:t>Результат оценки по показателю «Индекс цитируемости в СМИ» ум</w:t>
            </w:r>
            <w:r w:rsidRPr="00C83041">
              <w:rPr>
                <w:rFonts w:ascii="Times New Roman" w:hAnsi="Times New Roman"/>
                <w:i/>
              </w:rPr>
              <w:t>ножается на коэффициент значимости показателя.</w:t>
            </w:r>
          </w:p>
          <w:p w:rsidR="0006567E" w:rsidRDefault="0006567E" w:rsidP="0006567E">
            <w:pPr>
              <w:jc w:val="both"/>
              <w:rPr>
                <w:rFonts w:ascii="Times New Roman" w:hAnsi="Times New Roman"/>
                <w:i/>
              </w:rPr>
            </w:pPr>
          </w:p>
          <w:p w:rsidR="0006567E" w:rsidRPr="00C83041" w:rsidRDefault="0006567E" w:rsidP="0006567E">
            <w:pPr>
              <w:jc w:val="both"/>
              <w:rPr>
                <w:rFonts w:ascii="Times New Roman" w:hAnsi="Times New Roman"/>
                <w:b/>
                <w:i/>
              </w:rPr>
            </w:pPr>
            <w:r w:rsidRPr="00C83041">
              <w:rPr>
                <w:rFonts w:ascii="Times New Roman" w:hAnsi="Times New Roman"/>
                <w:b/>
                <w:i/>
              </w:rPr>
              <w:t>4)</w:t>
            </w:r>
            <w:r>
              <w:rPr>
                <w:rFonts w:ascii="Times New Roman" w:hAnsi="Times New Roman"/>
                <w:i/>
              </w:rPr>
              <w:t xml:space="preserve"> </w:t>
            </w:r>
            <w:r w:rsidRPr="00C83041">
              <w:rPr>
                <w:rFonts w:ascii="Times New Roman" w:hAnsi="Times New Roman"/>
                <w:b/>
                <w:i/>
              </w:rPr>
              <w:t>Оценка заявок по показателю «Наличие у СМИ групп в социальных сетях» осуществляется следующим образом:</w:t>
            </w:r>
          </w:p>
          <w:tbl>
            <w:tblPr>
              <w:tblStyle w:val="15"/>
              <w:tblW w:w="8573" w:type="dxa"/>
              <w:tblLayout w:type="fixed"/>
              <w:tblLook w:val="04A0" w:firstRow="1" w:lastRow="0" w:firstColumn="1" w:lastColumn="0" w:noHBand="0" w:noVBand="1"/>
            </w:tblPr>
            <w:tblGrid>
              <w:gridCol w:w="4990"/>
              <w:gridCol w:w="3583"/>
            </w:tblGrid>
            <w:tr w:rsidR="0006567E" w:rsidRPr="002C535D" w:rsidTr="0008211A">
              <w:tc>
                <w:tcPr>
                  <w:tcW w:w="4990" w:type="dxa"/>
                </w:tcPr>
                <w:p w:rsidR="0006567E" w:rsidRPr="002C535D" w:rsidRDefault="0006567E" w:rsidP="0006567E">
                  <w:pPr>
                    <w:jc w:val="both"/>
                    <w:rPr>
                      <w:rFonts w:ascii="Times New Roman" w:hAnsi="Times New Roman"/>
                    </w:rPr>
                  </w:pPr>
                  <w:r w:rsidRPr="002C535D">
                    <w:rPr>
                      <w:rFonts w:ascii="Times New Roman" w:hAnsi="Times New Roman"/>
                    </w:rPr>
                    <w:t xml:space="preserve">Показатель оценивается по наличию у </w:t>
                  </w:r>
                  <w:r>
                    <w:rPr>
                      <w:rFonts w:ascii="Times New Roman" w:hAnsi="Times New Roman"/>
                    </w:rPr>
                    <w:t>у</w:t>
                  </w:r>
                  <w:r w:rsidRPr="002C535D">
                    <w:rPr>
                      <w:rFonts w:ascii="Times New Roman" w:hAnsi="Times New Roman"/>
                    </w:rPr>
                    <w:t>частника групп в социальных сетях</w:t>
                  </w:r>
                </w:p>
              </w:tc>
              <w:tc>
                <w:tcPr>
                  <w:tcW w:w="3583" w:type="dxa"/>
                </w:tcPr>
                <w:p w:rsidR="0006567E" w:rsidRPr="002C535D" w:rsidRDefault="0006567E" w:rsidP="007529B4">
                  <w:pPr>
                    <w:jc w:val="center"/>
                    <w:rPr>
                      <w:rFonts w:ascii="Times New Roman" w:hAnsi="Times New Roman"/>
                      <w:b/>
                      <w:i/>
                    </w:rPr>
                  </w:pPr>
                  <w:r w:rsidRPr="002C535D">
                    <w:rPr>
                      <w:rFonts w:ascii="Times New Roman" w:hAnsi="Times New Roman"/>
                    </w:rPr>
                    <w:t>Количество выставляемых баллов</w:t>
                  </w:r>
                </w:p>
              </w:tc>
            </w:tr>
            <w:tr w:rsidR="0006567E" w:rsidRPr="002C535D" w:rsidTr="00CF5BFA">
              <w:trPr>
                <w:trHeight w:val="362"/>
              </w:trPr>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Facebook</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20</w:t>
                  </w:r>
                </w:p>
              </w:tc>
            </w:tr>
            <w:tr w:rsidR="0006567E" w:rsidRPr="002C535D" w:rsidTr="00CF5BFA">
              <w:trPr>
                <w:trHeight w:val="362"/>
              </w:trPr>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Instagram</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20</w:t>
                  </w:r>
                </w:p>
              </w:tc>
            </w:tr>
            <w:tr w:rsidR="0006567E" w:rsidRPr="002C535D" w:rsidTr="00CF5BFA">
              <w:trPr>
                <w:trHeight w:val="277"/>
              </w:trPr>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VK</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20</w:t>
                  </w:r>
                </w:p>
              </w:tc>
            </w:tr>
            <w:tr w:rsidR="0006567E" w:rsidRPr="002C535D" w:rsidTr="00CF5BFA">
              <w:trPr>
                <w:trHeight w:val="362"/>
              </w:trPr>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Твиттер</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20</w:t>
                  </w:r>
                </w:p>
              </w:tc>
            </w:tr>
            <w:tr w:rsidR="0006567E" w:rsidRPr="002C535D" w:rsidTr="00CF5BFA">
              <w:trPr>
                <w:trHeight w:val="362"/>
              </w:trPr>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YouTube</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15</w:t>
                  </w:r>
                </w:p>
              </w:tc>
            </w:tr>
            <w:tr w:rsidR="0006567E" w:rsidRPr="002C535D" w:rsidTr="00CF5BFA">
              <w:tc>
                <w:tcPr>
                  <w:tcW w:w="4990" w:type="dxa"/>
                  <w:vAlign w:val="center"/>
                </w:tcPr>
                <w:p w:rsidR="0006567E" w:rsidRPr="002C535D" w:rsidRDefault="0006567E" w:rsidP="00CF5BFA">
                  <w:pPr>
                    <w:jc w:val="center"/>
                    <w:rPr>
                      <w:rFonts w:ascii="Times New Roman" w:hAnsi="Times New Roman"/>
                    </w:rPr>
                  </w:pPr>
                  <w:r w:rsidRPr="002C535D">
                    <w:rPr>
                      <w:rFonts w:ascii="Times New Roman" w:hAnsi="Times New Roman"/>
                    </w:rPr>
                    <w:t>ОК</w:t>
                  </w:r>
                </w:p>
              </w:tc>
              <w:tc>
                <w:tcPr>
                  <w:tcW w:w="3583" w:type="dxa"/>
                  <w:vAlign w:val="center"/>
                </w:tcPr>
                <w:p w:rsidR="0006567E" w:rsidRPr="002C535D" w:rsidRDefault="0006567E" w:rsidP="00CF5BFA">
                  <w:pPr>
                    <w:jc w:val="center"/>
                    <w:rPr>
                      <w:rFonts w:ascii="Times New Roman" w:hAnsi="Times New Roman"/>
                    </w:rPr>
                  </w:pPr>
                  <w:r w:rsidRPr="002C535D">
                    <w:rPr>
                      <w:rFonts w:ascii="Times New Roman" w:hAnsi="Times New Roman"/>
                    </w:rPr>
                    <w:t>5</w:t>
                  </w:r>
                </w:p>
              </w:tc>
            </w:tr>
          </w:tbl>
          <w:p w:rsidR="0006567E" w:rsidRPr="002C535D" w:rsidRDefault="0006567E" w:rsidP="0006567E">
            <w:pPr>
              <w:jc w:val="both"/>
              <w:rPr>
                <w:rFonts w:ascii="Times New Roman" w:hAnsi="Times New Roman"/>
              </w:rPr>
            </w:pPr>
            <w:r w:rsidRPr="002C535D">
              <w:rPr>
                <w:rFonts w:ascii="Times New Roman" w:hAnsi="Times New Roman"/>
              </w:rPr>
              <w:t>Данные должны быть подтверждены открытыми источниками</w:t>
            </w:r>
            <w:r>
              <w:rPr>
                <w:rFonts w:ascii="Times New Roman" w:hAnsi="Times New Roman"/>
              </w:rPr>
              <w:t xml:space="preserve"> и </w:t>
            </w:r>
            <w:r w:rsidRPr="002C535D">
              <w:rPr>
                <w:rFonts w:ascii="Times New Roman" w:hAnsi="Times New Roman"/>
              </w:rPr>
              <w:t>предоставлены в виде ссылок и скриншотов главных страниц аккаунтов с указанием статистических данных активности за любой месяц 2020 г., предшествующий дате объявления конкурса.</w:t>
            </w:r>
          </w:p>
          <w:p w:rsidR="0006567E" w:rsidRPr="00C83041" w:rsidRDefault="0006567E" w:rsidP="0006567E">
            <w:pPr>
              <w:jc w:val="both"/>
              <w:rPr>
                <w:rFonts w:ascii="Times New Roman" w:hAnsi="Times New Roman"/>
              </w:rPr>
            </w:pPr>
            <w:r w:rsidRPr="00C83041">
              <w:rPr>
                <w:rFonts w:ascii="Times New Roman" w:hAnsi="Times New Roman"/>
              </w:rPr>
              <w:t>Результат оценки по показателю «Присутствие в рейтингах» умножается на коэффициент значимости показателя.</w:t>
            </w:r>
          </w:p>
          <w:p w:rsidR="0006567E" w:rsidRPr="002C535D" w:rsidRDefault="0006567E" w:rsidP="0006567E">
            <w:pPr>
              <w:jc w:val="both"/>
              <w:rPr>
                <w:rFonts w:ascii="Times New Roman" w:hAnsi="Times New Roman"/>
                <w:i/>
              </w:rPr>
            </w:pPr>
          </w:p>
          <w:p w:rsidR="0006567E" w:rsidRPr="00C83041" w:rsidRDefault="0001214B" w:rsidP="0006567E">
            <w:pPr>
              <w:jc w:val="both"/>
              <w:rPr>
                <w:rFonts w:ascii="Times New Roman" w:hAnsi="Times New Roman"/>
                <w:i/>
              </w:rPr>
            </w:pPr>
            <w:r>
              <w:rPr>
                <w:rFonts w:ascii="Times New Roman" w:hAnsi="Times New Roman"/>
                <w:b/>
                <w:i/>
              </w:rPr>
              <w:t>5</w:t>
            </w:r>
            <w:r w:rsidR="0006567E" w:rsidRPr="00C83041">
              <w:rPr>
                <w:rFonts w:ascii="Times New Roman" w:hAnsi="Times New Roman"/>
                <w:i/>
              </w:rPr>
              <w:t xml:space="preserve">) </w:t>
            </w:r>
            <w:r w:rsidR="0006567E" w:rsidRPr="002C535D">
              <w:rPr>
                <w:rFonts w:ascii="Times New Roman" w:hAnsi="Times New Roman"/>
                <w:b/>
                <w:i/>
              </w:rPr>
              <w:t>Оценка по показателю «</w:t>
            </w:r>
            <w:r w:rsidR="0006567E">
              <w:rPr>
                <w:rFonts w:ascii="Times New Roman" w:hAnsi="Times New Roman"/>
                <w:b/>
                <w:i/>
              </w:rPr>
              <w:t xml:space="preserve">Квалификация персонала» </w:t>
            </w:r>
            <w:r w:rsidR="0006567E" w:rsidRPr="002C535D">
              <w:rPr>
                <w:rFonts w:ascii="Times New Roman" w:hAnsi="Times New Roman"/>
                <w:b/>
                <w:i/>
              </w:rPr>
              <w:t>осуществляется следующим образом:</w:t>
            </w:r>
          </w:p>
          <w:tbl>
            <w:tblPr>
              <w:tblStyle w:val="15"/>
              <w:tblW w:w="8573" w:type="dxa"/>
              <w:tblLayout w:type="fixed"/>
              <w:tblLook w:val="04A0" w:firstRow="1" w:lastRow="0" w:firstColumn="1" w:lastColumn="0" w:noHBand="0" w:noVBand="1"/>
            </w:tblPr>
            <w:tblGrid>
              <w:gridCol w:w="6555"/>
              <w:gridCol w:w="2018"/>
            </w:tblGrid>
            <w:tr w:rsidR="0006567E" w:rsidRPr="002C535D" w:rsidTr="0008211A">
              <w:tc>
                <w:tcPr>
                  <w:tcW w:w="6555" w:type="dxa"/>
                </w:tcPr>
                <w:p w:rsidR="0006567E" w:rsidRPr="002C535D" w:rsidRDefault="0006567E" w:rsidP="0006567E">
                  <w:pPr>
                    <w:jc w:val="both"/>
                    <w:rPr>
                      <w:rFonts w:ascii="Times New Roman" w:hAnsi="Times New Roman"/>
                    </w:rPr>
                  </w:pPr>
                  <w:r>
                    <w:rPr>
                      <w:rFonts w:ascii="Times New Roman" w:hAnsi="Times New Roman"/>
                    </w:rPr>
                    <w:t>Оценивается по количеству</w:t>
                  </w:r>
                  <w:r w:rsidRPr="002C535D">
                    <w:rPr>
                      <w:rFonts w:ascii="Times New Roman" w:hAnsi="Times New Roman"/>
                    </w:rPr>
                    <w:t xml:space="preserve"> специалистов, </w:t>
                  </w:r>
                  <w:r w:rsidR="00693870" w:rsidRPr="0001214B">
                    <w:rPr>
                      <w:rFonts w:ascii="Times New Roman" w:hAnsi="Times New Roman"/>
                    </w:rPr>
                    <w:t>входящ</w:t>
                  </w:r>
                  <w:r w:rsidR="00693870">
                    <w:rPr>
                      <w:rFonts w:ascii="Times New Roman" w:hAnsi="Times New Roman"/>
                    </w:rPr>
                    <w:t>их в рабочую группу,</w:t>
                  </w:r>
                  <w:r w:rsidR="00693870" w:rsidRPr="002C535D">
                    <w:rPr>
                      <w:rFonts w:ascii="Times New Roman" w:hAnsi="Times New Roman"/>
                    </w:rPr>
                    <w:t xml:space="preserve"> </w:t>
                  </w:r>
                  <w:r w:rsidRPr="002C535D">
                    <w:rPr>
                      <w:rFonts w:ascii="Times New Roman" w:hAnsi="Times New Roman"/>
                    </w:rPr>
                    <w:t xml:space="preserve">имеющих профессиональное образование и обладающих опытом работы в области журналистики и опытом выполнения аналогичных проектов для федеральных СМИ не менее 5-ти лет </w:t>
                  </w:r>
                  <w:r w:rsidR="00693870" w:rsidRPr="002C535D">
                    <w:rPr>
                      <w:rFonts w:ascii="Times New Roman" w:hAnsi="Times New Roman"/>
                    </w:rPr>
                    <w:t>(информация оценивается по копиям дипломов о высшем образовании</w:t>
                  </w:r>
                  <w:r w:rsidR="00693870">
                    <w:rPr>
                      <w:rFonts w:ascii="Times New Roman" w:hAnsi="Times New Roman"/>
                    </w:rPr>
                    <w:t xml:space="preserve"> и </w:t>
                  </w:r>
                  <w:r w:rsidR="00693870" w:rsidRPr="0001214B">
                    <w:rPr>
                      <w:rFonts w:ascii="Times New Roman" w:hAnsi="Times New Roman"/>
                    </w:rPr>
                    <w:t>резюме сотрудников</w:t>
                  </w:r>
                  <w:r w:rsidR="00693870" w:rsidRPr="002C535D">
                    <w:rPr>
                      <w:rFonts w:ascii="Times New Roman" w:hAnsi="Times New Roman"/>
                    </w:rPr>
                    <w:t>)</w:t>
                  </w:r>
                </w:p>
              </w:tc>
              <w:tc>
                <w:tcPr>
                  <w:tcW w:w="2018" w:type="dxa"/>
                </w:tcPr>
                <w:p w:rsidR="0006567E" w:rsidRPr="002C535D" w:rsidRDefault="0006567E" w:rsidP="007529B4">
                  <w:pPr>
                    <w:jc w:val="center"/>
                    <w:rPr>
                      <w:rFonts w:ascii="Times New Roman" w:hAnsi="Times New Roman"/>
                    </w:rPr>
                  </w:pPr>
                  <w:r w:rsidRPr="002C535D">
                    <w:rPr>
                      <w:rFonts w:ascii="Times New Roman" w:hAnsi="Times New Roman"/>
                    </w:rPr>
                    <w:t>Количество выставляемых баллов</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Журналист (экономика и финансы)</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Журналист (общество и политика)</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Оператор</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Корреспондент</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Звукорежиссер</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Режиссер</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Продюсер</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Сценарист</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rPr>
                    <w:t>Ведущий</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r w:rsidR="0006567E" w:rsidRPr="002C535D" w:rsidTr="0008211A">
              <w:tc>
                <w:tcPr>
                  <w:tcW w:w="6555" w:type="dxa"/>
                  <w:vAlign w:val="center"/>
                </w:tcPr>
                <w:p w:rsidR="0006567E" w:rsidRPr="002C535D" w:rsidRDefault="0006567E" w:rsidP="0006567E">
                  <w:pPr>
                    <w:jc w:val="center"/>
                    <w:rPr>
                      <w:rFonts w:ascii="Times New Roman" w:hAnsi="Times New Roman"/>
                    </w:rPr>
                  </w:pPr>
                  <w:r w:rsidRPr="002C535D">
                    <w:rPr>
                      <w:rFonts w:ascii="Times New Roman" w:hAnsi="Times New Roman"/>
                      <w:bCs/>
                    </w:rPr>
                    <w:t>Руководитель проекта</w:t>
                  </w:r>
                </w:p>
              </w:tc>
              <w:tc>
                <w:tcPr>
                  <w:tcW w:w="2018" w:type="dxa"/>
                  <w:vAlign w:val="center"/>
                </w:tcPr>
                <w:p w:rsidR="0006567E" w:rsidRPr="002C535D" w:rsidRDefault="0006567E" w:rsidP="0006567E">
                  <w:pPr>
                    <w:jc w:val="center"/>
                    <w:rPr>
                      <w:rFonts w:ascii="Times New Roman" w:hAnsi="Times New Roman"/>
                    </w:rPr>
                  </w:pPr>
                  <w:r w:rsidRPr="002C535D">
                    <w:rPr>
                      <w:rFonts w:ascii="Times New Roman" w:hAnsi="Times New Roman"/>
                    </w:rPr>
                    <w:t>10</w:t>
                  </w:r>
                </w:p>
              </w:tc>
            </w:tr>
          </w:tbl>
          <w:p w:rsidR="002C535D" w:rsidRPr="003F1437" w:rsidRDefault="0006567E" w:rsidP="000013CF">
            <w:pPr>
              <w:jc w:val="both"/>
              <w:rPr>
                <w:rFonts w:ascii="Times New Roman" w:hAnsi="Times New Roman"/>
                <w:i/>
              </w:rPr>
            </w:pPr>
            <w:r w:rsidRPr="00C83041">
              <w:rPr>
                <w:rFonts w:ascii="Times New Roman" w:hAnsi="Times New Roman"/>
              </w:rPr>
              <w:t>Результат оценки по критерию «Деловая репутация Участника закупки» умножается на коэффициент значимости показателя.</w:t>
            </w:r>
            <w:bookmarkStart w:id="102" w:name="_GoBack"/>
            <w:bookmarkEnd w:id="102"/>
          </w:p>
        </w:tc>
      </w:tr>
      <w:tr w:rsidR="002C535D" w:rsidRPr="003F1437" w:rsidTr="00F80E11">
        <w:tc>
          <w:tcPr>
            <w:tcW w:w="709" w:type="dxa"/>
            <w:shd w:val="clear" w:color="auto" w:fill="A6A6A6" w:themeFill="background1" w:themeFillShade="A6"/>
          </w:tcPr>
          <w:p w:rsidR="002C535D" w:rsidRPr="003F1437" w:rsidRDefault="002C535D" w:rsidP="002C535D">
            <w:pPr>
              <w:jc w:val="both"/>
              <w:rPr>
                <w:rFonts w:ascii="Times New Roman" w:hAnsi="Times New Roman"/>
                <w:b/>
              </w:rPr>
            </w:pPr>
            <w:r>
              <w:rPr>
                <w:rFonts w:ascii="Times New Roman" w:hAnsi="Times New Roman"/>
                <w:b/>
              </w:rPr>
              <w:t>3.14.</w:t>
            </w:r>
          </w:p>
        </w:tc>
        <w:tc>
          <w:tcPr>
            <w:tcW w:w="8867" w:type="dxa"/>
            <w:shd w:val="clear" w:color="auto" w:fill="A6A6A6" w:themeFill="background1" w:themeFillShade="A6"/>
          </w:tcPr>
          <w:p w:rsidR="002C535D" w:rsidRPr="003F1437" w:rsidRDefault="002C535D" w:rsidP="002C535D">
            <w:pPr>
              <w:jc w:val="both"/>
              <w:rPr>
                <w:rFonts w:ascii="Times New Roman" w:hAnsi="Times New Roman"/>
                <w:b/>
              </w:rPr>
            </w:pPr>
            <w:r w:rsidRPr="003F1437">
              <w:rPr>
                <w:rFonts w:ascii="Times New Roman" w:hAnsi="Times New Roman"/>
                <w:b/>
              </w:rPr>
              <w:t>Обеспечение Заявки и обеспечение исполнения договора</w:t>
            </w:r>
          </w:p>
        </w:tc>
      </w:tr>
      <w:tr w:rsidR="002C535D" w:rsidRPr="003F1437" w:rsidTr="00F80E11">
        <w:trPr>
          <w:trHeight w:val="77"/>
        </w:trPr>
        <w:tc>
          <w:tcPr>
            <w:tcW w:w="709" w:type="dxa"/>
            <w:shd w:val="clear" w:color="auto" w:fill="FFFFFF" w:themeFill="background1"/>
          </w:tcPr>
          <w:p w:rsidR="002C535D" w:rsidRPr="003F1437" w:rsidRDefault="002C535D" w:rsidP="002C535D">
            <w:pPr>
              <w:jc w:val="both"/>
              <w:rPr>
                <w:rFonts w:ascii="Times New Roman" w:hAnsi="Times New Roman"/>
              </w:rPr>
            </w:pPr>
          </w:p>
        </w:tc>
        <w:tc>
          <w:tcPr>
            <w:tcW w:w="8867" w:type="dxa"/>
            <w:shd w:val="clear" w:color="auto" w:fill="FFFFFF" w:themeFill="background1"/>
          </w:tcPr>
          <w:p w:rsidR="002C535D" w:rsidRPr="00CF5BFA" w:rsidRDefault="002C535D" w:rsidP="002C535D">
            <w:pPr>
              <w:numPr>
                <w:ilvl w:val="0"/>
                <w:numId w:val="27"/>
              </w:numPr>
              <w:contextualSpacing/>
              <w:jc w:val="both"/>
              <w:rPr>
                <w:rFonts w:ascii="Times New Roman" w:hAnsi="Times New Roman"/>
                <w:b/>
              </w:rPr>
            </w:pPr>
            <w:r w:rsidRPr="00CF5BFA">
              <w:rPr>
                <w:rFonts w:ascii="Times New Roman" w:hAnsi="Times New Roman"/>
                <w:b/>
              </w:rPr>
              <w:t xml:space="preserve">Обеспечение Заявки: не требуется </w:t>
            </w:r>
          </w:p>
          <w:p w:rsidR="002C535D" w:rsidRPr="00CF5BFA" w:rsidRDefault="002C535D" w:rsidP="002C535D">
            <w:pPr>
              <w:numPr>
                <w:ilvl w:val="0"/>
                <w:numId w:val="27"/>
              </w:numPr>
              <w:contextualSpacing/>
              <w:jc w:val="both"/>
              <w:rPr>
                <w:rFonts w:ascii="Times New Roman" w:hAnsi="Times New Roman"/>
                <w:b/>
              </w:rPr>
            </w:pPr>
            <w:r w:rsidRPr="00CF5BFA">
              <w:rPr>
                <w:rFonts w:ascii="Times New Roman" w:hAnsi="Times New Roman"/>
                <w:b/>
              </w:rPr>
              <w:t>Обеспечение исполнения договора: не требуется</w:t>
            </w:r>
          </w:p>
        </w:tc>
      </w:tr>
      <w:tr w:rsidR="002C535D" w:rsidRPr="003F1437" w:rsidTr="00F80E11">
        <w:tc>
          <w:tcPr>
            <w:tcW w:w="709" w:type="dxa"/>
            <w:shd w:val="clear" w:color="auto" w:fill="A6A6A6" w:themeFill="background1" w:themeFillShade="A6"/>
          </w:tcPr>
          <w:p w:rsidR="002C535D" w:rsidRPr="003F1437" w:rsidRDefault="002C535D" w:rsidP="002C535D">
            <w:pPr>
              <w:jc w:val="both"/>
              <w:rPr>
                <w:rFonts w:ascii="Times New Roman" w:hAnsi="Times New Roman"/>
                <w:b/>
              </w:rPr>
            </w:pPr>
            <w:r>
              <w:rPr>
                <w:rFonts w:ascii="Times New Roman" w:hAnsi="Times New Roman"/>
                <w:b/>
              </w:rPr>
              <w:t>3.15.</w:t>
            </w:r>
          </w:p>
        </w:tc>
        <w:tc>
          <w:tcPr>
            <w:tcW w:w="8867" w:type="dxa"/>
            <w:shd w:val="clear" w:color="auto" w:fill="A6A6A6" w:themeFill="background1" w:themeFillShade="A6"/>
          </w:tcPr>
          <w:p w:rsidR="002C535D" w:rsidRPr="003F1437" w:rsidRDefault="002C535D" w:rsidP="002C535D">
            <w:pPr>
              <w:jc w:val="both"/>
              <w:rPr>
                <w:rFonts w:ascii="Times New Roman" w:hAnsi="Times New Roman"/>
                <w:b/>
              </w:rPr>
            </w:pPr>
            <w:r w:rsidRPr="003F1437">
              <w:rPr>
                <w:rFonts w:ascii="Times New Roman" w:hAnsi="Times New Roman"/>
                <w:b/>
              </w:rPr>
              <w:t>Необходимость одобрения договора Дирекцией Заказчика</w:t>
            </w:r>
          </w:p>
        </w:tc>
      </w:tr>
      <w:tr w:rsidR="002C535D" w:rsidRPr="003F1437" w:rsidTr="00F80E11">
        <w:tc>
          <w:tcPr>
            <w:tcW w:w="709" w:type="dxa"/>
            <w:shd w:val="clear" w:color="auto" w:fill="auto"/>
          </w:tcPr>
          <w:p w:rsidR="002C535D" w:rsidRPr="003F1437" w:rsidRDefault="002C535D" w:rsidP="002C535D">
            <w:pPr>
              <w:jc w:val="both"/>
              <w:rPr>
                <w:rFonts w:ascii="Times New Roman" w:hAnsi="Times New Roman"/>
              </w:rPr>
            </w:pPr>
          </w:p>
        </w:tc>
        <w:tc>
          <w:tcPr>
            <w:tcW w:w="8867" w:type="dxa"/>
            <w:shd w:val="clear" w:color="auto" w:fill="auto"/>
          </w:tcPr>
          <w:p w:rsidR="002C535D" w:rsidRPr="003F1437" w:rsidRDefault="002C535D" w:rsidP="002C535D">
            <w:pPr>
              <w:jc w:val="both"/>
              <w:rPr>
                <w:rFonts w:ascii="Times New Roman" w:hAnsi="Times New Roman"/>
                <w:b/>
              </w:rPr>
            </w:pPr>
            <w:r w:rsidRPr="003F1437">
              <w:rPr>
                <w:rFonts w:ascii="Times New Roman" w:hAnsi="Times New Roman"/>
                <w:b/>
              </w:rPr>
              <w:t>Не требуется</w:t>
            </w:r>
          </w:p>
        </w:tc>
      </w:tr>
      <w:tr w:rsidR="002C535D" w:rsidRPr="00D44CF8" w:rsidTr="00F80E11">
        <w:tc>
          <w:tcPr>
            <w:tcW w:w="709" w:type="dxa"/>
            <w:shd w:val="clear" w:color="auto" w:fill="A6A6A6" w:themeFill="background1" w:themeFillShade="A6"/>
          </w:tcPr>
          <w:p w:rsidR="002C535D" w:rsidRPr="006701E4" w:rsidRDefault="002C535D" w:rsidP="002C535D">
            <w:pPr>
              <w:jc w:val="both"/>
              <w:rPr>
                <w:rFonts w:ascii="Times New Roman" w:hAnsi="Times New Roman"/>
                <w:b/>
              </w:rPr>
            </w:pPr>
            <w:r w:rsidRPr="006701E4">
              <w:rPr>
                <w:rFonts w:ascii="Times New Roman" w:hAnsi="Times New Roman"/>
                <w:b/>
              </w:rPr>
              <w:t>3.1</w:t>
            </w:r>
            <w:r>
              <w:rPr>
                <w:rFonts w:ascii="Times New Roman" w:hAnsi="Times New Roman"/>
                <w:b/>
              </w:rPr>
              <w:t>6</w:t>
            </w:r>
            <w:r w:rsidRPr="006701E4">
              <w:rPr>
                <w:rFonts w:ascii="Times New Roman" w:hAnsi="Times New Roman"/>
                <w:b/>
              </w:rPr>
              <w:t>.</w:t>
            </w:r>
          </w:p>
        </w:tc>
        <w:tc>
          <w:tcPr>
            <w:tcW w:w="8867" w:type="dxa"/>
            <w:shd w:val="clear" w:color="auto" w:fill="A6A6A6" w:themeFill="background1" w:themeFillShade="A6"/>
          </w:tcPr>
          <w:p w:rsidR="002C535D" w:rsidRPr="006701E4" w:rsidRDefault="002C535D" w:rsidP="002C535D">
            <w:pPr>
              <w:jc w:val="both"/>
              <w:rPr>
                <w:rFonts w:ascii="Times New Roman" w:hAnsi="Times New Roman"/>
                <w:b/>
              </w:rPr>
            </w:pPr>
            <w:r w:rsidRPr="006701E4">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2C535D" w:rsidRPr="00D44CF8" w:rsidTr="00F80E11">
        <w:tc>
          <w:tcPr>
            <w:tcW w:w="709" w:type="dxa"/>
          </w:tcPr>
          <w:p w:rsidR="002C535D" w:rsidRPr="006701E4" w:rsidRDefault="002C535D" w:rsidP="002C535D">
            <w:pPr>
              <w:jc w:val="both"/>
              <w:rPr>
                <w:rFonts w:ascii="Times New Roman" w:hAnsi="Times New Roman"/>
              </w:rPr>
            </w:pPr>
          </w:p>
        </w:tc>
        <w:tc>
          <w:tcPr>
            <w:tcW w:w="8867" w:type="dxa"/>
          </w:tcPr>
          <w:p w:rsidR="002C535D" w:rsidRPr="006701E4" w:rsidRDefault="002C535D" w:rsidP="002C535D">
            <w:pPr>
              <w:jc w:val="both"/>
              <w:rPr>
                <w:rFonts w:ascii="Times New Roman" w:hAnsi="Times New Roman"/>
                <w:i/>
              </w:rPr>
            </w:pPr>
            <w:r w:rsidRPr="00180CA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180CAF">
              <w:rPr>
                <w:rFonts w:ascii="Times New Roman" w:hAnsi="Times New Roman"/>
                <w:i/>
              </w:rPr>
              <w:t xml:space="preserve"> </w:t>
            </w:r>
            <w:r w:rsidRPr="00180CAF">
              <w:rPr>
                <w:rFonts w:ascii="Times New Roman" w:hAnsi="Times New Roman"/>
              </w:rPr>
              <w:t xml:space="preserve">либо по адресу электронной почты: </w:t>
            </w:r>
            <w:hyperlink r:id="rId17" w:history="1">
              <w:r w:rsidRPr="00180CAF">
                <w:rPr>
                  <w:rStyle w:val="aa"/>
                  <w:rFonts w:ascii="Times New Roman" w:hAnsi="Times New Roman"/>
                </w:rPr>
                <w:t>arbitration@asi.ru</w:t>
              </w:r>
            </w:hyperlink>
            <w:r w:rsidRPr="00180CAF">
              <w:rPr>
                <w:rFonts w:ascii="Times New Roman" w:hAnsi="Times New Roman"/>
              </w:rPr>
              <w:t xml:space="preserve">  </w:t>
            </w:r>
          </w:p>
        </w:tc>
      </w:tr>
    </w:tbl>
    <w:p w:rsidR="00F80E11" w:rsidRDefault="00F80E11" w:rsidP="00D44CF8">
      <w:pPr>
        <w:spacing w:after="200" w:line="276" w:lineRule="auto"/>
        <w:rPr>
          <w:rFonts w:eastAsia="Calibri"/>
          <w:sz w:val="22"/>
          <w:szCs w:val="22"/>
          <w:lang w:eastAsia="en-US"/>
        </w:rPr>
      </w:pPr>
    </w:p>
    <w:p w:rsidR="00F80E11" w:rsidRDefault="00F80E11" w:rsidP="00D44CF8">
      <w:pPr>
        <w:spacing w:after="200" w:line="276" w:lineRule="auto"/>
        <w:rPr>
          <w:rFonts w:eastAsia="Calibri"/>
          <w:sz w:val="22"/>
          <w:szCs w:val="22"/>
          <w:lang w:eastAsia="en-US"/>
        </w:rPr>
      </w:pPr>
    </w:p>
    <w:p w:rsidR="00F80E11" w:rsidRPr="003F1437" w:rsidRDefault="00F80E11" w:rsidP="00D44CF8">
      <w:pPr>
        <w:spacing w:after="200" w:line="276" w:lineRule="auto"/>
        <w:rPr>
          <w:rFonts w:eastAsia="Calibri"/>
          <w:sz w:val="22"/>
          <w:szCs w:val="22"/>
          <w:lang w:eastAsia="en-US"/>
        </w:rPr>
      </w:pPr>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2956B1" w:rsidRDefault="00D44CF8" w:rsidP="002956B1">
      <w:pPr>
        <w:keepNext/>
        <w:keepLines/>
        <w:numPr>
          <w:ilvl w:val="0"/>
          <w:numId w:val="6"/>
        </w:numPr>
        <w:spacing w:line="276" w:lineRule="auto"/>
        <w:ind w:left="0" w:firstLine="0"/>
        <w:jc w:val="center"/>
        <w:outlineLvl w:val="0"/>
        <w:rPr>
          <w:b/>
          <w:bCs/>
          <w:sz w:val="28"/>
          <w:szCs w:val="28"/>
          <w:lang w:eastAsia="en-US"/>
        </w:rPr>
      </w:pPr>
      <w:bookmarkStart w:id="103" w:name="_ТЕХНИЧЕСКОЕ_ЗАДАНИЕ"/>
      <w:bookmarkStart w:id="104" w:name="_Toc35614848"/>
      <w:bookmarkEnd w:id="103"/>
      <w:r w:rsidRPr="003F1437">
        <w:rPr>
          <w:b/>
          <w:bCs/>
          <w:sz w:val="28"/>
          <w:szCs w:val="28"/>
          <w:lang w:eastAsia="en-US"/>
        </w:rPr>
        <w:t>ТЕХНИЧЕСКОЕ ЗАДАНИЕ</w:t>
      </w:r>
      <w:bookmarkEnd w:id="104"/>
    </w:p>
    <w:p w:rsidR="004B0CAF" w:rsidRPr="00A11F8E" w:rsidRDefault="004B0CAF" w:rsidP="004B0CAF">
      <w:pPr>
        <w:pStyle w:val="aff9"/>
        <w:jc w:val="center"/>
        <w:rPr>
          <w:rFonts w:ascii="Times New Roman" w:hAnsi="Times New Roman" w:cs="Times New Roman"/>
          <w:color w:val="auto"/>
        </w:rPr>
      </w:pPr>
      <w:r w:rsidRPr="00A11F8E">
        <w:rPr>
          <w:rFonts w:ascii="Times New Roman" w:eastAsia="Calibri" w:hAnsi="Times New Roman" w:cs="Times New Roman"/>
          <w:color w:val="auto"/>
          <w:sz w:val="28"/>
          <w:szCs w:val="28"/>
        </w:rPr>
        <w:t xml:space="preserve">на оказание услуг по размещению информации в СМИ в 2020 г. </w:t>
      </w:r>
      <w:r w:rsidRPr="00A11F8E">
        <w:rPr>
          <w:rFonts w:ascii="Times New Roman" w:hAnsi="Times New Roman" w:cs="Times New Roman"/>
          <w:color w:val="auto"/>
        </w:rPr>
        <w:t xml:space="preserve"> </w:t>
      </w:r>
    </w:p>
    <w:p w:rsidR="004B0CAF" w:rsidRPr="009F5706" w:rsidRDefault="004B0CAF" w:rsidP="004B0CAF">
      <w:pPr>
        <w:spacing w:before="240"/>
        <w:contextualSpacing/>
        <w:jc w:val="both"/>
      </w:pPr>
      <w:r w:rsidRPr="009F5706">
        <w:rPr>
          <w:b/>
        </w:rPr>
        <w:t>Сроки оказания услуг:</w:t>
      </w:r>
      <w:r w:rsidRPr="009F5706">
        <w:t xml:space="preserve"> с момента подписания договора до </w:t>
      </w:r>
      <w:r w:rsidRPr="00A11F8E">
        <w:t>31 декабря 2020 г.</w:t>
      </w:r>
    </w:p>
    <w:p w:rsidR="004B0CAF" w:rsidRPr="009F5706" w:rsidRDefault="004B0CAF" w:rsidP="004B0CAF">
      <w:pPr>
        <w:spacing w:before="240"/>
        <w:contextualSpacing/>
        <w:jc w:val="both"/>
        <w:rPr>
          <w:b/>
        </w:rPr>
      </w:pPr>
    </w:p>
    <w:p w:rsidR="004B0CAF" w:rsidRPr="009F5706" w:rsidRDefault="004B0CAF" w:rsidP="004B0CAF">
      <w:pPr>
        <w:spacing w:before="240"/>
        <w:contextualSpacing/>
        <w:jc w:val="both"/>
      </w:pPr>
      <w:r w:rsidRPr="009F5706">
        <w:rPr>
          <w:b/>
        </w:rPr>
        <w:t xml:space="preserve">Цель: </w:t>
      </w:r>
      <w:r w:rsidRPr="009F5706">
        <w:t>повышение информированности общественности о деятельности и ключевых инициативах и проектах Агентства на территории Российской Федерации, а также формирования позитивной репутации Агентства в 2020 г.</w:t>
      </w:r>
    </w:p>
    <w:p w:rsidR="004B0CAF" w:rsidRPr="009F5706" w:rsidRDefault="004B0CAF" w:rsidP="004B0CAF">
      <w:pPr>
        <w:pStyle w:val="af8"/>
        <w:tabs>
          <w:tab w:val="left" w:pos="426"/>
        </w:tabs>
        <w:ind w:left="0"/>
      </w:pPr>
      <w:r w:rsidRPr="009F5706">
        <w:rPr>
          <w:b/>
        </w:rPr>
        <w:t>Место оказания услуг:</w:t>
      </w:r>
      <w:r w:rsidRPr="009F5706">
        <w:t xml:space="preserve"> г. Москва</w:t>
      </w:r>
    </w:p>
    <w:p w:rsidR="004B0CAF" w:rsidRPr="009F5706" w:rsidRDefault="004B0CAF" w:rsidP="004B0CAF">
      <w:pPr>
        <w:widowControl w:val="0"/>
        <w:spacing w:before="120"/>
        <w:jc w:val="both"/>
      </w:pPr>
      <w:r w:rsidRPr="009F5706">
        <w:rPr>
          <w:b/>
        </w:rPr>
        <w:t>Требования к отчетной документации:</w:t>
      </w:r>
      <w:r w:rsidRPr="009F5706">
        <w:t xml:space="preserve"> отчетный период закрывается по итогам отчетного месяца выхода каждого информационного материала. </w:t>
      </w:r>
    </w:p>
    <w:p w:rsidR="004B0CAF" w:rsidRPr="009F5706" w:rsidRDefault="004B0CAF" w:rsidP="004B0CAF">
      <w:pPr>
        <w:widowControl w:val="0"/>
        <w:jc w:val="both"/>
        <w:rPr>
          <w:b/>
        </w:rPr>
      </w:pPr>
      <w:r w:rsidRPr="009F5706">
        <w:rPr>
          <w:b/>
        </w:rPr>
        <w:t>Состав обязательной отчетной документации:</w:t>
      </w:r>
    </w:p>
    <w:p w:rsidR="004B0CAF" w:rsidRPr="009F5706" w:rsidRDefault="004B0CAF" w:rsidP="0070242D">
      <w:pPr>
        <w:pStyle w:val="af8"/>
        <w:widowControl w:val="0"/>
        <w:numPr>
          <w:ilvl w:val="0"/>
          <w:numId w:val="41"/>
        </w:numPr>
        <w:jc w:val="both"/>
      </w:pPr>
      <w:r w:rsidRPr="009F5706">
        <w:t>Акт сдачи-приемки оказанных услуг – 2 экз.</w:t>
      </w:r>
    </w:p>
    <w:p w:rsidR="004B0CAF" w:rsidRPr="009F5706" w:rsidRDefault="004B0CAF" w:rsidP="0070242D">
      <w:pPr>
        <w:pStyle w:val="af8"/>
        <w:widowControl w:val="0"/>
        <w:numPr>
          <w:ilvl w:val="0"/>
          <w:numId w:val="41"/>
        </w:numPr>
        <w:tabs>
          <w:tab w:val="left" w:pos="709"/>
        </w:tabs>
        <w:jc w:val="both"/>
      </w:pPr>
      <w:r w:rsidRPr="009F5706">
        <w:t>Счет-фактура – 1 экз.</w:t>
      </w:r>
    </w:p>
    <w:p w:rsidR="004B0CAF" w:rsidRPr="009F5706" w:rsidRDefault="004B0CAF" w:rsidP="0070242D">
      <w:pPr>
        <w:pStyle w:val="af8"/>
        <w:widowControl w:val="0"/>
        <w:numPr>
          <w:ilvl w:val="0"/>
          <w:numId w:val="41"/>
        </w:numPr>
        <w:tabs>
          <w:tab w:val="left" w:pos="709"/>
        </w:tabs>
        <w:jc w:val="both"/>
      </w:pPr>
      <w:r w:rsidRPr="009F5706">
        <w:t>Отчет о проделанной работе (зависит от вида предоставляемых услуг)</w:t>
      </w:r>
    </w:p>
    <w:p w:rsidR="004B0CAF" w:rsidRDefault="004B0CAF" w:rsidP="004B0CAF"/>
    <w:p w:rsidR="004B0CAF" w:rsidRPr="00A6072A" w:rsidRDefault="004B0CAF" w:rsidP="00A6072A">
      <w:pPr>
        <w:pStyle w:val="2"/>
        <w:jc w:val="both"/>
        <w:rPr>
          <w:rFonts w:ascii="Times New Roman" w:hAnsi="Times New Roman"/>
          <w:b w:val="0"/>
          <w:color w:val="auto"/>
          <w:sz w:val="28"/>
        </w:rPr>
      </w:pPr>
      <w:r w:rsidRPr="00A6072A">
        <w:rPr>
          <w:rFonts w:ascii="Times New Roman" w:hAnsi="Times New Roman"/>
          <w:color w:val="auto"/>
          <w:sz w:val="28"/>
        </w:rPr>
        <w:t>ЛОТ 1</w:t>
      </w:r>
      <w:r w:rsidR="00A6072A" w:rsidRPr="00A6072A">
        <w:rPr>
          <w:rFonts w:ascii="Times New Roman" w:hAnsi="Times New Roman"/>
          <w:b w:val="0"/>
          <w:color w:val="auto"/>
          <w:sz w:val="28"/>
        </w:rPr>
        <w:t xml:space="preserve">. </w:t>
      </w:r>
      <w:r w:rsidRPr="00A6072A">
        <w:rPr>
          <w:rFonts w:ascii="Times New Roman" w:hAnsi="Times New Roman"/>
          <w:color w:val="auto"/>
          <w:sz w:val="28"/>
        </w:rPr>
        <w:t xml:space="preserve">Комплекс услуг по размещению информационных материалов </w:t>
      </w:r>
      <w:r w:rsidR="00A6072A" w:rsidRPr="00A6072A">
        <w:rPr>
          <w:rFonts w:ascii="Times New Roman" w:hAnsi="Times New Roman"/>
          <w:color w:val="auto"/>
          <w:sz w:val="28"/>
        </w:rPr>
        <w:t>в федеральных печатных СМИ</w:t>
      </w:r>
      <w:r w:rsidRPr="00A6072A">
        <w:rPr>
          <w:rFonts w:ascii="Times New Roman" w:hAnsi="Times New Roman"/>
          <w:color w:val="auto"/>
          <w:sz w:val="28"/>
        </w:rPr>
        <w:t xml:space="preserve"> (газета) общественно -политической направленности.</w:t>
      </w:r>
    </w:p>
    <w:p w:rsidR="004B0CAF" w:rsidRPr="00A6072A" w:rsidRDefault="004B0CAF" w:rsidP="00A6072A">
      <w:pPr>
        <w:contextualSpacing/>
        <w:jc w:val="both"/>
        <w:rPr>
          <w:b/>
        </w:rPr>
      </w:pPr>
    </w:p>
    <w:p w:rsidR="004B0CAF" w:rsidRPr="004B7C20" w:rsidRDefault="004B0CAF" w:rsidP="004B0CAF">
      <w:pPr>
        <w:contextualSpacing/>
        <w:jc w:val="both"/>
        <w:rPr>
          <w:b/>
        </w:rPr>
      </w:pPr>
      <w:r w:rsidRPr="004B7C20">
        <w:rPr>
          <w:b/>
          <w:u w:val="single"/>
        </w:rPr>
        <w:t>Формат и объем услуг</w:t>
      </w:r>
      <w:r w:rsidRPr="004B7C20">
        <w:rPr>
          <w:b/>
        </w:rPr>
        <w:t>:</w:t>
      </w:r>
    </w:p>
    <w:p w:rsidR="004B0CAF" w:rsidRPr="004B7C20" w:rsidRDefault="004B0CAF" w:rsidP="004B0CAF">
      <w:pPr>
        <w:jc w:val="both"/>
        <w:rPr>
          <w:szCs w:val="26"/>
        </w:rPr>
      </w:pPr>
      <w:r w:rsidRPr="004B7C20">
        <w:rPr>
          <w:szCs w:val="26"/>
        </w:rPr>
        <w:t xml:space="preserve">Услуги: </w:t>
      </w:r>
    </w:p>
    <w:p w:rsidR="004B0CAF" w:rsidRPr="004B7C20" w:rsidRDefault="004B0CAF" w:rsidP="0070242D">
      <w:pPr>
        <w:pStyle w:val="af8"/>
        <w:numPr>
          <w:ilvl w:val="0"/>
          <w:numId w:val="44"/>
        </w:numPr>
        <w:jc w:val="both"/>
        <w:rPr>
          <w:szCs w:val="26"/>
        </w:rPr>
      </w:pPr>
      <w:r w:rsidRPr="004B7C20">
        <w:rPr>
          <w:szCs w:val="26"/>
        </w:rPr>
        <w:t>размещение информационных материалов общественно политической направленности</w:t>
      </w:r>
    </w:p>
    <w:p w:rsidR="004B0CAF" w:rsidRPr="004B7C20" w:rsidRDefault="004B0CAF" w:rsidP="0070242D">
      <w:pPr>
        <w:pStyle w:val="af8"/>
        <w:numPr>
          <w:ilvl w:val="0"/>
          <w:numId w:val="44"/>
        </w:numPr>
        <w:jc w:val="both"/>
        <w:rPr>
          <w:szCs w:val="26"/>
        </w:rPr>
      </w:pPr>
      <w:r w:rsidRPr="004B7C20">
        <w:rPr>
          <w:szCs w:val="26"/>
        </w:rPr>
        <w:t>размещение информационных материалов на сайте газеты общественно политической направленности</w:t>
      </w:r>
    </w:p>
    <w:p w:rsidR="004B0CAF" w:rsidRPr="004B7C20" w:rsidRDefault="004B0CAF" w:rsidP="0070242D">
      <w:pPr>
        <w:pStyle w:val="af8"/>
        <w:numPr>
          <w:ilvl w:val="0"/>
          <w:numId w:val="44"/>
        </w:numPr>
        <w:jc w:val="both"/>
        <w:rPr>
          <w:szCs w:val="26"/>
        </w:rPr>
      </w:pPr>
      <w:r w:rsidRPr="004B7C20">
        <w:rPr>
          <w:szCs w:val="26"/>
        </w:rPr>
        <w:t xml:space="preserve">организация мероприятия в пресс-центре федерального печатного СМИ (газета) общественно политической направленности </w:t>
      </w:r>
    </w:p>
    <w:p w:rsidR="004B0CAF" w:rsidRPr="004B7C20" w:rsidRDefault="004B0CAF" w:rsidP="0070242D">
      <w:pPr>
        <w:pStyle w:val="af8"/>
        <w:numPr>
          <w:ilvl w:val="0"/>
          <w:numId w:val="44"/>
        </w:numPr>
        <w:jc w:val="both"/>
        <w:rPr>
          <w:szCs w:val="26"/>
        </w:rPr>
      </w:pPr>
      <w:r w:rsidRPr="004B7C20">
        <w:rPr>
          <w:szCs w:val="26"/>
        </w:rPr>
        <w:t>Подготовка и публикация контентного проекта longread на сайте.</w:t>
      </w:r>
    </w:p>
    <w:p w:rsidR="004B0CAF" w:rsidRPr="004B7C20" w:rsidRDefault="004B0CAF" w:rsidP="004B0CAF">
      <w:pPr>
        <w:spacing w:before="240"/>
        <w:jc w:val="both"/>
        <w:rPr>
          <w:b/>
          <w:u w:val="single"/>
        </w:rPr>
      </w:pPr>
      <w:r w:rsidRPr="004B7C20">
        <w:rPr>
          <w:b/>
          <w:u w:val="single"/>
        </w:rPr>
        <w:t xml:space="preserve">Общий объем услуг: </w:t>
      </w:r>
    </w:p>
    <w:p w:rsidR="004B0CAF" w:rsidRPr="004B7C20" w:rsidRDefault="004B0CAF" w:rsidP="0070242D">
      <w:pPr>
        <w:pStyle w:val="af8"/>
        <w:numPr>
          <w:ilvl w:val="0"/>
          <w:numId w:val="45"/>
        </w:numPr>
        <w:jc w:val="both"/>
        <w:rPr>
          <w:szCs w:val="26"/>
        </w:rPr>
      </w:pPr>
      <w:r w:rsidRPr="004B7C20">
        <w:rPr>
          <w:szCs w:val="26"/>
        </w:rPr>
        <w:t>не менее 4 публикаций в печатном издании (включая хотя бы 1 публикацию в формате «мнение эксперта» в рубрике «Общество». Общий объем публикаций не менее 1 полосы А3 (на все 4 публикации).</w:t>
      </w:r>
    </w:p>
    <w:p w:rsidR="004B0CAF" w:rsidRPr="004B7C20" w:rsidRDefault="004B0CAF" w:rsidP="0070242D">
      <w:pPr>
        <w:pStyle w:val="af8"/>
        <w:numPr>
          <w:ilvl w:val="0"/>
          <w:numId w:val="45"/>
        </w:numPr>
        <w:jc w:val="both"/>
        <w:rPr>
          <w:szCs w:val="26"/>
        </w:rPr>
      </w:pPr>
      <w:r w:rsidRPr="004B7C20">
        <w:rPr>
          <w:szCs w:val="26"/>
        </w:rPr>
        <w:t>не менее 3 публикаций на сайте федерального СМИ и 1 отчета о проведенном мероприятии</w:t>
      </w:r>
    </w:p>
    <w:p w:rsidR="004B0CAF" w:rsidRPr="004B7C20" w:rsidRDefault="004B0CAF" w:rsidP="0070242D">
      <w:pPr>
        <w:pStyle w:val="af8"/>
        <w:numPr>
          <w:ilvl w:val="0"/>
          <w:numId w:val="45"/>
        </w:numPr>
        <w:jc w:val="both"/>
        <w:rPr>
          <w:szCs w:val="26"/>
        </w:rPr>
      </w:pPr>
      <w:r w:rsidRPr="004B7C20">
        <w:rPr>
          <w:szCs w:val="26"/>
        </w:rPr>
        <w:t>организация 1 (одного) мероприятия в пресс-центре</w:t>
      </w:r>
    </w:p>
    <w:p w:rsidR="004B0CAF" w:rsidRPr="004B7C20" w:rsidRDefault="004B0CAF" w:rsidP="004B0CAF">
      <w:pPr>
        <w:jc w:val="both"/>
        <w:rPr>
          <w:szCs w:val="26"/>
        </w:rPr>
      </w:pPr>
    </w:p>
    <w:p w:rsidR="004B0CAF" w:rsidRPr="004B7C20" w:rsidRDefault="004B0CAF" w:rsidP="004B0CAF">
      <w:pPr>
        <w:spacing w:before="240"/>
        <w:rPr>
          <w:b/>
          <w:u w:val="single"/>
        </w:rPr>
      </w:pPr>
      <w:r w:rsidRPr="004B7C20">
        <w:rPr>
          <w:b/>
          <w:u w:val="single"/>
        </w:rPr>
        <w:t xml:space="preserve">Услуги включают: </w:t>
      </w:r>
    </w:p>
    <w:p w:rsidR="004B0CAF" w:rsidRPr="004B7C20" w:rsidRDefault="004B0CAF" w:rsidP="0070242D">
      <w:pPr>
        <w:pStyle w:val="af8"/>
        <w:numPr>
          <w:ilvl w:val="0"/>
          <w:numId w:val="43"/>
        </w:numPr>
        <w:rPr>
          <w:szCs w:val="26"/>
        </w:rPr>
      </w:pPr>
      <w:r w:rsidRPr="004B7C20">
        <w:rPr>
          <w:szCs w:val="26"/>
        </w:rPr>
        <w:t>Разработка тем публикаций и ключевых тезисов, согласование их с Заказчиком;</w:t>
      </w:r>
    </w:p>
    <w:p w:rsidR="004B0CAF" w:rsidRPr="004B7C20" w:rsidRDefault="004B0CAF" w:rsidP="0070242D">
      <w:pPr>
        <w:pStyle w:val="af8"/>
        <w:numPr>
          <w:ilvl w:val="0"/>
          <w:numId w:val="43"/>
        </w:numPr>
        <w:rPr>
          <w:szCs w:val="26"/>
        </w:rPr>
      </w:pPr>
      <w:r w:rsidRPr="004B7C20">
        <w:rPr>
          <w:szCs w:val="26"/>
        </w:rPr>
        <w:t>Подготовка текста материала, включающего аналитические данные, подборку фотоматериалов, и согласование их с Заказчиком;</w:t>
      </w:r>
    </w:p>
    <w:p w:rsidR="004B0CAF" w:rsidRPr="004B7C20" w:rsidRDefault="004B0CAF" w:rsidP="0070242D">
      <w:pPr>
        <w:pStyle w:val="af8"/>
        <w:numPr>
          <w:ilvl w:val="0"/>
          <w:numId w:val="43"/>
        </w:numPr>
        <w:rPr>
          <w:szCs w:val="26"/>
        </w:rPr>
      </w:pPr>
      <w:r w:rsidRPr="004B7C20">
        <w:rPr>
          <w:szCs w:val="26"/>
        </w:rPr>
        <w:t>Размещение и выход материалов</w:t>
      </w:r>
    </w:p>
    <w:p w:rsidR="004B0CAF" w:rsidRPr="004B7C20" w:rsidRDefault="004B0CAF" w:rsidP="0070242D">
      <w:pPr>
        <w:pStyle w:val="af8"/>
        <w:numPr>
          <w:ilvl w:val="0"/>
          <w:numId w:val="43"/>
        </w:numPr>
        <w:jc w:val="both"/>
        <w:rPr>
          <w:b/>
          <w:u w:val="single"/>
        </w:rPr>
      </w:pPr>
      <w:r w:rsidRPr="004B7C20">
        <w:rPr>
          <w:szCs w:val="26"/>
        </w:rPr>
        <w:t>Организация мероприятия, модерация, приглашение СМИ, аудио-видео запись, отчетная статья на сайте издания</w:t>
      </w:r>
    </w:p>
    <w:p w:rsidR="004B0CAF" w:rsidRPr="004B7C20" w:rsidRDefault="004B0CAF" w:rsidP="0070242D">
      <w:pPr>
        <w:pStyle w:val="af8"/>
        <w:numPr>
          <w:ilvl w:val="0"/>
          <w:numId w:val="43"/>
        </w:numPr>
        <w:jc w:val="both"/>
        <w:rPr>
          <w:szCs w:val="26"/>
        </w:rPr>
      </w:pPr>
      <w:r w:rsidRPr="004B7C20">
        <w:rPr>
          <w:szCs w:val="26"/>
        </w:rPr>
        <w:t>Подготовка и публикация контентного проекта longread на сайте.</w:t>
      </w:r>
    </w:p>
    <w:p w:rsidR="004B0CAF" w:rsidRPr="004B7C20" w:rsidRDefault="004B0CAF" w:rsidP="004B0CAF">
      <w:pPr>
        <w:spacing w:before="240"/>
        <w:jc w:val="both"/>
        <w:rPr>
          <w:szCs w:val="26"/>
        </w:rPr>
      </w:pPr>
      <w:r w:rsidRPr="004B7C20">
        <w:rPr>
          <w:b/>
          <w:u w:val="single"/>
        </w:rPr>
        <w:t>Требования к федеральному печатному СМИ:</w:t>
      </w:r>
    </w:p>
    <w:p w:rsidR="004B0CAF" w:rsidRPr="004B7C20" w:rsidRDefault="004B0CAF" w:rsidP="0070242D">
      <w:pPr>
        <w:pStyle w:val="af8"/>
        <w:numPr>
          <w:ilvl w:val="0"/>
          <w:numId w:val="42"/>
        </w:numPr>
        <w:spacing w:line="276" w:lineRule="auto"/>
        <w:jc w:val="both"/>
        <w:rPr>
          <w:szCs w:val="26"/>
        </w:rPr>
      </w:pPr>
      <w:r w:rsidRPr="004B7C20">
        <w:rPr>
          <w:szCs w:val="26"/>
        </w:rPr>
        <w:t>Общий тираж не менее 4,5 млн. экземпляров</w:t>
      </w:r>
    </w:p>
    <w:p w:rsidR="004B0CAF" w:rsidRPr="004B7C20" w:rsidRDefault="004B0CAF" w:rsidP="0070242D">
      <w:pPr>
        <w:pStyle w:val="af8"/>
        <w:numPr>
          <w:ilvl w:val="0"/>
          <w:numId w:val="42"/>
        </w:numPr>
        <w:ind w:right="-1"/>
        <w:rPr>
          <w:szCs w:val="26"/>
        </w:rPr>
      </w:pPr>
      <w:r w:rsidRPr="004B7C20">
        <w:rPr>
          <w:szCs w:val="26"/>
        </w:rPr>
        <w:t>Распространение: вся РФ (включая распространение в на борту самолетов внутренних российских рейсов, залах ожиданий бизнес-класса, аэроэкспрессах и сапсанах).</w:t>
      </w:r>
    </w:p>
    <w:p w:rsidR="004B0CAF" w:rsidRPr="004B7C20" w:rsidRDefault="004B0CAF" w:rsidP="0070242D">
      <w:pPr>
        <w:pStyle w:val="af8"/>
        <w:numPr>
          <w:ilvl w:val="0"/>
          <w:numId w:val="42"/>
        </w:numPr>
        <w:spacing w:line="276" w:lineRule="auto"/>
        <w:jc w:val="both"/>
        <w:rPr>
          <w:szCs w:val="26"/>
        </w:rPr>
      </w:pPr>
      <w:r w:rsidRPr="004B7C20">
        <w:rPr>
          <w:szCs w:val="26"/>
        </w:rPr>
        <w:t>Общественно-политическая направленность.</w:t>
      </w:r>
    </w:p>
    <w:p w:rsidR="004B0CAF" w:rsidRPr="004B7C20" w:rsidRDefault="004B0CAF" w:rsidP="0070242D">
      <w:pPr>
        <w:pStyle w:val="af8"/>
        <w:numPr>
          <w:ilvl w:val="0"/>
          <w:numId w:val="42"/>
        </w:numPr>
        <w:spacing w:line="276" w:lineRule="auto"/>
        <w:jc w:val="both"/>
        <w:rPr>
          <w:szCs w:val="26"/>
        </w:rPr>
      </w:pPr>
      <w:r w:rsidRPr="004B7C20">
        <w:rPr>
          <w:szCs w:val="26"/>
        </w:rPr>
        <w:t>Газета входит в топ-10 самых цитируемых газет (в 2020 году)</w:t>
      </w:r>
    </w:p>
    <w:p w:rsidR="00FF334D" w:rsidRDefault="004B0CAF" w:rsidP="00FF334D">
      <w:pPr>
        <w:pStyle w:val="af8"/>
        <w:numPr>
          <w:ilvl w:val="0"/>
          <w:numId w:val="42"/>
        </w:numPr>
        <w:spacing w:line="276" w:lineRule="auto"/>
        <w:jc w:val="both"/>
        <w:rPr>
          <w:szCs w:val="26"/>
        </w:rPr>
      </w:pPr>
      <w:r w:rsidRPr="004B7C20">
        <w:rPr>
          <w:szCs w:val="26"/>
        </w:rPr>
        <w:t>Наличие контента общественно-политической направленности;</w:t>
      </w:r>
    </w:p>
    <w:p w:rsidR="00FF334D" w:rsidRDefault="00FF334D" w:rsidP="00FF334D">
      <w:pPr>
        <w:pStyle w:val="af8"/>
        <w:spacing w:line="276" w:lineRule="auto"/>
        <w:rPr>
          <w:szCs w:val="26"/>
        </w:rPr>
      </w:pPr>
      <w:r w:rsidRPr="00FF334D">
        <w:rPr>
          <w:szCs w:val="26"/>
        </w:rPr>
        <w:t>Наличие технически оснащенного пресс-центра (безопасное и комфортное зонирование участников мероприятия до 80 человек)</w:t>
      </w:r>
    </w:p>
    <w:p w:rsidR="004B0CAF" w:rsidRPr="00FF334D" w:rsidRDefault="00FF334D" w:rsidP="00FF334D">
      <w:pPr>
        <w:pStyle w:val="af8"/>
        <w:spacing w:line="276" w:lineRule="auto"/>
        <w:rPr>
          <w:szCs w:val="26"/>
        </w:rPr>
      </w:pPr>
      <w:r w:rsidRPr="00FF334D">
        <w:rPr>
          <w:szCs w:val="26"/>
        </w:rPr>
        <w:br/>
      </w:r>
      <w:r w:rsidR="004B0CAF" w:rsidRPr="00FF334D">
        <w:rPr>
          <w:b/>
          <w:u w:val="single"/>
        </w:rPr>
        <w:t>Требования к сайту федерального печатного СМИ</w:t>
      </w:r>
    </w:p>
    <w:p w:rsidR="004B0CAF" w:rsidRPr="004B7C20" w:rsidRDefault="004B0CAF" w:rsidP="0070242D">
      <w:pPr>
        <w:pStyle w:val="af8"/>
        <w:numPr>
          <w:ilvl w:val="0"/>
          <w:numId w:val="46"/>
        </w:numPr>
        <w:jc w:val="both"/>
        <w:rPr>
          <w:szCs w:val="26"/>
        </w:rPr>
      </w:pPr>
      <w:r w:rsidRPr="004B7C20">
        <w:rPr>
          <w:szCs w:val="26"/>
        </w:rPr>
        <w:t>Наличие сайта с подтвержденной популярностью ТОП-10 интернет-СМИ Рунета;</w:t>
      </w:r>
    </w:p>
    <w:p w:rsidR="004B0CAF" w:rsidRPr="004B7C20" w:rsidRDefault="004B0CAF" w:rsidP="0070242D">
      <w:pPr>
        <w:pStyle w:val="af8"/>
        <w:numPr>
          <w:ilvl w:val="0"/>
          <w:numId w:val="42"/>
        </w:numPr>
        <w:spacing w:line="276" w:lineRule="auto"/>
        <w:jc w:val="both"/>
        <w:rPr>
          <w:szCs w:val="26"/>
        </w:rPr>
      </w:pPr>
      <w:r w:rsidRPr="004B7C20">
        <w:rPr>
          <w:szCs w:val="26"/>
        </w:rPr>
        <w:t>Посещаемость сайта в сутки – не менее 1 300 000</w:t>
      </w:r>
    </w:p>
    <w:p w:rsidR="004B0CAF" w:rsidRPr="004B7C20" w:rsidRDefault="004B0CAF" w:rsidP="0070242D">
      <w:pPr>
        <w:pStyle w:val="af8"/>
        <w:numPr>
          <w:ilvl w:val="0"/>
          <w:numId w:val="42"/>
        </w:numPr>
        <w:spacing w:line="276" w:lineRule="auto"/>
        <w:jc w:val="both"/>
        <w:rPr>
          <w:szCs w:val="26"/>
        </w:rPr>
      </w:pPr>
      <w:r w:rsidRPr="004B7C20">
        <w:rPr>
          <w:szCs w:val="26"/>
        </w:rPr>
        <w:t xml:space="preserve">Наличие групп в социальных сетях: </w:t>
      </w:r>
      <w:r w:rsidRPr="004B7C20">
        <w:rPr>
          <w:szCs w:val="26"/>
          <w:lang w:val="en-US"/>
        </w:rPr>
        <w:t>F</w:t>
      </w:r>
      <w:r w:rsidRPr="004B7C20">
        <w:rPr>
          <w:szCs w:val="26"/>
          <w:lang w:val="tr-TR"/>
        </w:rPr>
        <w:t>acebook, Instagram, VK</w:t>
      </w:r>
      <w:r w:rsidRPr="004B7C20">
        <w:rPr>
          <w:szCs w:val="26"/>
        </w:rPr>
        <w:t xml:space="preserve">, ОК, </w:t>
      </w:r>
      <w:r w:rsidRPr="004B7C20">
        <w:rPr>
          <w:szCs w:val="26"/>
          <w:lang w:val="en-US"/>
        </w:rPr>
        <w:t>YouTube</w:t>
      </w:r>
      <w:r w:rsidRPr="004B7C20">
        <w:rPr>
          <w:szCs w:val="26"/>
        </w:rPr>
        <w:t>, Твиттер.</w:t>
      </w:r>
    </w:p>
    <w:p w:rsidR="004B0CAF" w:rsidRPr="004B7C20" w:rsidRDefault="004B0CAF" w:rsidP="0070242D">
      <w:pPr>
        <w:pStyle w:val="af8"/>
        <w:numPr>
          <w:ilvl w:val="0"/>
          <w:numId w:val="42"/>
        </w:numPr>
        <w:spacing w:line="276" w:lineRule="auto"/>
        <w:jc w:val="both"/>
        <w:rPr>
          <w:szCs w:val="26"/>
        </w:rPr>
      </w:pPr>
      <w:r w:rsidRPr="004B7C20">
        <w:rPr>
          <w:szCs w:val="26"/>
        </w:rPr>
        <w:t>Общее количество подписчиков в группах социальных сетей: не менее 1 100 000</w:t>
      </w:r>
    </w:p>
    <w:p w:rsidR="004B0CAF" w:rsidRPr="004B7C20" w:rsidRDefault="004B0CAF" w:rsidP="0070242D">
      <w:pPr>
        <w:pStyle w:val="af8"/>
        <w:numPr>
          <w:ilvl w:val="0"/>
          <w:numId w:val="42"/>
        </w:numPr>
        <w:spacing w:line="276" w:lineRule="auto"/>
        <w:jc w:val="both"/>
        <w:rPr>
          <w:szCs w:val="26"/>
        </w:rPr>
      </w:pPr>
      <w:r w:rsidRPr="004B7C20">
        <w:rPr>
          <w:szCs w:val="26"/>
        </w:rPr>
        <w:t>Наличие мобильного приложения;</w:t>
      </w:r>
    </w:p>
    <w:p w:rsidR="004B0CAF" w:rsidRPr="004B7C20" w:rsidRDefault="004B0CAF" w:rsidP="004B0CAF">
      <w:pPr>
        <w:spacing w:before="240"/>
        <w:jc w:val="both"/>
        <w:rPr>
          <w:b/>
          <w:u w:val="single"/>
        </w:rPr>
      </w:pPr>
      <w:r w:rsidRPr="004B7C20">
        <w:rPr>
          <w:b/>
          <w:u w:val="single"/>
        </w:rPr>
        <w:t>Требования к организации мероприятия</w:t>
      </w:r>
    </w:p>
    <w:p w:rsidR="004B0CAF" w:rsidRPr="004B7C20" w:rsidRDefault="004B0CAF" w:rsidP="004B0CAF">
      <w:pPr>
        <w:jc w:val="both"/>
        <w:rPr>
          <w:szCs w:val="26"/>
        </w:rPr>
      </w:pPr>
      <w:r w:rsidRPr="004B7C20">
        <w:rPr>
          <w:szCs w:val="26"/>
        </w:rPr>
        <w:t>Услуги включают:</w:t>
      </w:r>
    </w:p>
    <w:p w:rsidR="004B0CAF" w:rsidRPr="004B7C20" w:rsidRDefault="004B0CAF" w:rsidP="0070242D">
      <w:pPr>
        <w:pStyle w:val="af8"/>
        <w:numPr>
          <w:ilvl w:val="0"/>
          <w:numId w:val="42"/>
        </w:numPr>
        <w:spacing w:line="276" w:lineRule="auto"/>
        <w:jc w:val="both"/>
        <w:rPr>
          <w:szCs w:val="26"/>
        </w:rPr>
      </w:pPr>
      <w:r w:rsidRPr="004B7C20">
        <w:rPr>
          <w:szCs w:val="26"/>
        </w:rPr>
        <w:t>подготовка и согласование с Заказчиком плана, программы, сценария места и даты проведения специального мероприятия;</w:t>
      </w:r>
    </w:p>
    <w:p w:rsidR="004B0CAF" w:rsidRPr="004B7C20" w:rsidRDefault="004B0CAF" w:rsidP="0070242D">
      <w:pPr>
        <w:pStyle w:val="af8"/>
        <w:numPr>
          <w:ilvl w:val="0"/>
          <w:numId w:val="42"/>
        </w:numPr>
        <w:spacing w:line="276" w:lineRule="auto"/>
        <w:jc w:val="both"/>
        <w:rPr>
          <w:szCs w:val="26"/>
        </w:rPr>
      </w:pPr>
      <w:r w:rsidRPr="004B7C20">
        <w:rPr>
          <w:szCs w:val="26"/>
        </w:rPr>
        <w:t>подбор и подготовка места  проведения мероприятия;</w:t>
      </w:r>
    </w:p>
    <w:p w:rsidR="004B0CAF" w:rsidRPr="004B7C20" w:rsidRDefault="004B0CAF" w:rsidP="0070242D">
      <w:pPr>
        <w:pStyle w:val="af8"/>
        <w:numPr>
          <w:ilvl w:val="0"/>
          <w:numId w:val="42"/>
        </w:numPr>
        <w:spacing w:line="276" w:lineRule="auto"/>
        <w:jc w:val="both"/>
        <w:rPr>
          <w:szCs w:val="26"/>
        </w:rPr>
      </w:pPr>
      <w:r w:rsidRPr="004B7C20">
        <w:rPr>
          <w:szCs w:val="26"/>
        </w:rPr>
        <w:t>обеспечение необходимым техническим оборудованием (система звукоусиления, система климат-контроля, оснащение проектором, экраном, плазменными панелями и др.);</w:t>
      </w:r>
    </w:p>
    <w:p w:rsidR="004B0CAF" w:rsidRPr="004B7C20" w:rsidRDefault="004B0CAF" w:rsidP="0070242D">
      <w:pPr>
        <w:pStyle w:val="af8"/>
        <w:numPr>
          <w:ilvl w:val="0"/>
          <w:numId w:val="42"/>
        </w:numPr>
        <w:spacing w:line="276" w:lineRule="auto"/>
        <w:jc w:val="both"/>
        <w:rPr>
          <w:szCs w:val="26"/>
        </w:rPr>
      </w:pPr>
      <w:r w:rsidRPr="004B7C20">
        <w:rPr>
          <w:szCs w:val="26"/>
        </w:rPr>
        <w:t>подбор и подготовка персонала для работы на мероприятии</w:t>
      </w:r>
      <w:r w:rsidRPr="004B7C20">
        <w:rPr>
          <w:color w:val="FF0000"/>
          <w:szCs w:val="26"/>
        </w:rPr>
        <w:t xml:space="preserve">: </w:t>
      </w:r>
      <w:r w:rsidRPr="004B7C20">
        <w:rPr>
          <w:szCs w:val="26"/>
        </w:rPr>
        <w:t>работа со спикерами, подготовка раздаточных материалов, встреча и регистрация участников, работа звукорежиссера в течение мероприятия, аудио и видеозапись мероприятия, фоторепортаж мероприятия, обеспечение демонстрационным оборудованием для презентационных материалов заказчика на экране;</w:t>
      </w:r>
    </w:p>
    <w:p w:rsidR="004B0CAF" w:rsidRPr="004B7C20" w:rsidRDefault="004B0CAF" w:rsidP="0070242D">
      <w:pPr>
        <w:pStyle w:val="af8"/>
        <w:numPr>
          <w:ilvl w:val="0"/>
          <w:numId w:val="42"/>
        </w:numPr>
        <w:spacing w:line="276" w:lineRule="auto"/>
        <w:jc w:val="both"/>
        <w:rPr>
          <w:szCs w:val="26"/>
        </w:rPr>
      </w:pPr>
      <w:r w:rsidRPr="004B7C20">
        <w:rPr>
          <w:szCs w:val="26"/>
        </w:rPr>
        <w:t>приглашение участников, экспертов и докладчиков мероприятия;</w:t>
      </w:r>
    </w:p>
    <w:p w:rsidR="004B0CAF" w:rsidRPr="004B7C20" w:rsidRDefault="004B0CAF" w:rsidP="0070242D">
      <w:pPr>
        <w:pStyle w:val="af8"/>
        <w:numPr>
          <w:ilvl w:val="0"/>
          <w:numId w:val="42"/>
        </w:numPr>
        <w:spacing w:line="276" w:lineRule="auto"/>
        <w:jc w:val="both"/>
        <w:rPr>
          <w:szCs w:val="26"/>
        </w:rPr>
      </w:pPr>
      <w:r w:rsidRPr="004B7C20">
        <w:rPr>
          <w:szCs w:val="26"/>
        </w:rPr>
        <w:t>осуществление организации фотосъемки, аудио- видеозаписи и расшифровки выступлений спикеров на мероприятии в формате круглого стола;</w:t>
      </w:r>
    </w:p>
    <w:p w:rsidR="004B0CAF" w:rsidRDefault="004B0CAF" w:rsidP="0070242D">
      <w:pPr>
        <w:pStyle w:val="af8"/>
        <w:numPr>
          <w:ilvl w:val="0"/>
          <w:numId w:val="42"/>
        </w:numPr>
        <w:spacing w:line="276" w:lineRule="auto"/>
        <w:jc w:val="both"/>
        <w:rPr>
          <w:szCs w:val="26"/>
        </w:rPr>
      </w:pPr>
      <w:r w:rsidRPr="004B7C20">
        <w:rPr>
          <w:szCs w:val="26"/>
        </w:rPr>
        <w:t>подготовка и согласование с Заказчиком заметки о мероприятии с последующей публикацией на сайте издания.</w:t>
      </w:r>
    </w:p>
    <w:p w:rsidR="00764A35" w:rsidRDefault="004228EA" w:rsidP="008670DD">
      <w:pPr>
        <w:pStyle w:val="af8"/>
        <w:numPr>
          <w:ilvl w:val="0"/>
          <w:numId w:val="42"/>
        </w:numPr>
        <w:spacing w:line="276" w:lineRule="auto"/>
        <w:jc w:val="both"/>
        <w:rPr>
          <w:szCs w:val="26"/>
        </w:rPr>
      </w:pPr>
      <w:r w:rsidRPr="00764A35">
        <w:rPr>
          <w:szCs w:val="26"/>
        </w:rPr>
        <w:t>обеспечение соблюдения требований законодательства и мер по противодействию распространению на территории Российской Федерации новой коронавирусной инфекции (COVID-19)</w:t>
      </w:r>
    </w:p>
    <w:p w:rsidR="004B0CAF" w:rsidRPr="00764A35" w:rsidRDefault="004B0CAF" w:rsidP="008670DD">
      <w:pPr>
        <w:pStyle w:val="af8"/>
        <w:numPr>
          <w:ilvl w:val="0"/>
          <w:numId w:val="42"/>
        </w:numPr>
        <w:spacing w:line="276" w:lineRule="auto"/>
        <w:jc w:val="both"/>
        <w:rPr>
          <w:szCs w:val="26"/>
        </w:rPr>
      </w:pPr>
      <w:r w:rsidRPr="00764A35">
        <w:rPr>
          <w:szCs w:val="26"/>
        </w:rPr>
        <w:t xml:space="preserve">В рамках обеспечения выхода публикаций контентного проекта longread: </w:t>
      </w:r>
    </w:p>
    <w:p w:rsidR="004B0CAF" w:rsidRPr="004B7C20" w:rsidRDefault="004B0CAF" w:rsidP="0070242D">
      <w:pPr>
        <w:pStyle w:val="af8"/>
        <w:numPr>
          <w:ilvl w:val="0"/>
          <w:numId w:val="47"/>
        </w:numPr>
      </w:pPr>
      <w:r w:rsidRPr="004B7C20">
        <w:t xml:space="preserve">разработка концепции и ключевых тезисов; </w:t>
      </w:r>
    </w:p>
    <w:p w:rsidR="004B0CAF" w:rsidRPr="004B7C20" w:rsidRDefault="004B0CAF" w:rsidP="0070242D">
      <w:pPr>
        <w:pStyle w:val="af8"/>
        <w:numPr>
          <w:ilvl w:val="0"/>
          <w:numId w:val="47"/>
        </w:numPr>
        <w:rPr>
          <w:szCs w:val="26"/>
        </w:rPr>
      </w:pPr>
      <w:r w:rsidRPr="004B7C20">
        <w:t>подготовка текстовых материалов (включает аналитические данные, фотоматериалы, инфографику)</w:t>
      </w:r>
    </w:p>
    <w:p w:rsidR="004B0CAF" w:rsidRPr="004B7C20" w:rsidRDefault="004B0CAF" w:rsidP="004B0CAF">
      <w:pPr>
        <w:widowControl w:val="0"/>
        <w:spacing w:before="240"/>
        <w:jc w:val="both"/>
        <w:rPr>
          <w:b/>
          <w:u w:val="single"/>
        </w:rPr>
      </w:pPr>
      <w:r w:rsidRPr="004B7C20">
        <w:rPr>
          <w:b/>
          <w:u w:val="single"/>
        </w:rPr>
        <w:t>Состав обязательной отчетной документации:</w:t>
      </w:r>
    </w:p>
    <w:p w:rsidR="004B0CAF" w:rsidRPr="004B7C20" w:rsidRDefault="004B0CAF" w:rsidP="0070242D">
      <w:pPr>
        <w:pStyle w:val="af8"/>
        <w:widowControl w:val="0"/>
        <w:numPr>
          <w:ilvl w:val="0"/>
          <w:numId w:val="41"/>
        </w:numPr>
        <w:tabs>
          <w:tab w:val="left" w:pos="709"/>
        </w:tabs>
        <w:jc w:val="both"/>
      </w:pPr>
      <w:r w:rsidRPr="004B7C20">
        <w:t>Печатный выпуск газеты – 3 экз.;</w:t>
      </w:r>
    </w:p>
    <w:p w:rsidR="004B0CAF" w:rsidRPr="004B7C20" w:rsidRDefault="004B0CAF" w:rsidP="0070242D">
      <w:pPr>
        <w:pStyle w:val="af8"/>
        <w:widowControl w:val="0"/>
        <w:numPr>
          <w:ilvl w:val="0"/>
          <w:numId w:val="41"/>
        </w:numPr>
        <w:tabs>
          <w:tab w:val="left" w:pos="709"/>
        </w:tabs>
        <w:jc w:val="both"/>
      </w:pPr>
      <w:r w:rsidRPr="004B7C20">
        <w:t>Скриншоты публикации на сайте – 1 экз.</w:t>
      </w:r>
    </w:p>
    <w:p w:rsidR="004B0CAF" w:rsidRPr="004B7C20" w:rsidRDefault="004B0CAF" w:rsidP="0070242D">
      <w:pPr>
        <w:pStyle w:val="af8"/>
        <w:widowControl w:val="0"/>
        <w:numPr>
          <w:ilvl w:val="0"/>
          <w:numId w:val="41"/>
        </w:numPr>
        <w:tabs>
          <w:tab w:val="left" w:pos="709"/>
        </w:tabs>
        <w:jc w:val="both"/>
      </w:pPr>
      <w:r w:rsidRPr="004B7C20">
        <w:t>Отчет в печатной и электронной форме – 1 экз.</w:t>
      </w:r>
    </w:p>
    <w:p w:rsidR="004B0CAF" w:rsidRPr="004B7C20" w:rsidRDefault="004B0CAF" w:rsidP="0070242D">
      <w:pPr>
        <w:pStyle w:val="af8"/>
        <w:widowControl w:val="0"/>
        <w:numPr>
          <w:ilvl w:val="0"/>
          <w:numId w:val="41"/>
        </w:numPr>
        <w:tabs>
          <w:tab w:val="left" w:pos="709"/>
        </w:tabs>
        <w:jc w:val="both"/>
      </w:pPr>
      <w:r w:rsidRPr="004B7C20">
        <w:t>Аудио-, фото- и видеозапись мероприятия</w:t>
      </w:r>
    </w:p>
    <w:p w:rsidR="004B0CAF" w:rsidRPr="004B7C20" w:rsidRDefault="004B0CAF" w:rsidP="0070242D">
      <w:pPr>
        <w:pStyle w:val="af8"/>
        <w:widowControl w:val="0"/>
        <w:numPr>
          <w:ilvl w:val="0"/>
          <w:numId w:val="41"/>
        </w:numPr>
        <w:tabs>
          <w:tab w:val="left" w:pos="709"/>
        </w:tabs>
        <w:jc w:val="both"/>
      </w:pPr>
      <w:r w:rsidRPr="004B7C20">
        <w:t>Расшифровка записи.</w:t>
      </w:r>
    </w:p>
    <w:p w:rsidR="004B0CAF" w:rsidRPr="004B7C20" w:rsidRDefault="004B0CAF" w:rsidP="0070242D">
      <w:pPr>
        <w:pStyle w:val="af8"/>
        <w:widowControl w:val="0"/>
        <w:numPr>
          <w:ilvl w:val="0"/>
          <w:numId w:val="41"/>
        </w:numPr>
        <w:tabs>
          <w:tab w:val="left" w:pos="709"/>
        </w:tabs>
        <w:jc w:val="both"/>
      </w:pPr>
      <w:r w:rsidRPr="004B7C20">
        <w:t xml:space="preserve">Скриншоты </w:t>
      </w:r>
      <w:r w:rsidRPr="004B7C20">
        <w:rPr>
          <w:szCs w:val="26"/>
        </w:rPr>
        <w:t>публикации контентного проекта longread</w:t>
      </w:r>
    </w:p>
    <w:p w:rsidR="004B0CAF" w:rsidRPr="00A6072A" w:rsidRDefault="004B0CAF" w:rsidP="00A6072A">
      <w:pPr>
        <w:pStyle w:val="2"/>
        <w:jc w:val="both"/>
        <w:rPr>
          <w:rFonts w:ascii="Times New Roman" w:hAnsi="Times New Roman"/>
          <w:b w:val="0"/>
          <w:color w:val="auto"/>
          <w:sz w:val="28"/>
        </w:rPr>
      </w:pPr>
      <w:r w:rsidRPr="00A6072A">
        <w:rPr>
          <w:rFonts w:ascii="Times New Roman" w:hAnsi="Times New Roman"/>
          <w:color w:val="auto"/>
          <w:sz w:val="28"/>
        </w:rPr>
        <w:t>ЛОТ 2</w:t>
      </w:r>
      <w:r w:rsidR="00A6072A" w:rsidRPr="00A6072A">
        <w:rPr>
          <w:rFonts w:ascii="Times New Roman" w:hAnsi="Times New Roman"/>
          <w:b w:val="0"/>
          <w:color w:val="auto"/>
          <w:sz w:val="28"/>
        </w:rPr>
        <w:t xml:space="preserve">. </w:t>
      </w:r>
      <w:r w:rsidRPr="00A6072A">
        <w:rPr>
          <w:rFonts w:ascii="Times New Roman" w:hAnsi="Times New Roman"/>
          <w:color w:val="auto"/>
          <w:sz w:val="28"/>
        </w:rPr>
        <w:t>Размещение информационных материалов в эфире радиостанции, создание и размещение информационных материалов на сайте.</w:t>
      </w:r>
    </w:p>
    <w:p w:rsidR="004B0CAF" w:rsidRPr="004B7C20" w:rsidRDefault="004B0CAF" w:rsidP="004B0CAF">
      <w:pPr>
        <w:pStyle w:val="2"/>
        <w:rPr>
          <w:rFonts w:ascii="Times New Roman" w:hAnsi="Times New Roman"/>
          <w:b w:val="0"/>
          <w:sz w:val="28"/>
        </w:rPr>
      </w:pPr>
    </w:p>
    <w:p w:rsidR="004B0CAF" w:rsidRPr="004B7C20" w:rsidRDefault="004B0CAF" w:rsidP="004B0CAF">
      <w:pPr>
        <w:contextualSpacing/>
        <w:jc w:val="both"/>
        <w:rPr>
          <w:b/>
        </w:rPr>
      </w:pPr>
      <w:r w:rsidRPr="004B7C20">
        <w:rPr>
          <w:b/>
        </w:rPr>
        <w:t>Формат:</w:t>
      </w:r>
    </w:p>
    <w:p w:rsidR="004B0CAF" w:rsidRPr="004B7C20" w:rsidRDefault="004B0CAF" w:rsidP="004B0CAF">
      <w:pPr>
        <w:ind w:right="-1"/>
      </w:pPr>
      <w:r w:rsidRPr="004B7C20">
        <w:rPr>
          <w:szCs w:val="26"/>
        </w:rPr>
        <w:t>Гостевое интервью</w:t>
      </w:r>
      <w:r w:rsidRPr="004B7C20">
        <w:t xml:space="preserve"> в студии радиоканала с представителями Агентства.</w:t>
      </w:r>
    </w:p>
    <w:p w:rsidR="004B0CAF" w:rsidRPr="004B7C20" w:rsidRDefault="004B0CAF" w:rsidP="004B0CAF">
      <w:pPr>
        <w:ind w:right="-1"/>
        <w:rPr>
          <w:szCs w:val="26"/>
        </w:rPr>
      </w:pPr>
      <w:r w:rsidRPr="004B7C20">
        <w:t>Дублирование интервью на сайте.</w:t>
      </w:r>
    </w:p>
    <w:p w:rsidR="004B0CAF" w:rsidRDefault="004B0CAF" w:rsidP="004B0CAF">
      <w:pPr>
        <w:spacing w:before="240"/>
        <w:jc w:val="both"/>
        <w:rPr>
          <w:i/>
        </w:rPr>
      </w:pPr>
      <w:r w:rsidRPr="004B7C20">
        <w:rPr>
          <w:i/>
        </w:rPr>
        <w:t>Согласование с Заказчиком участников, тематики, содержания и даты выхода в эфир радиопрограмм обязательно.</w:t>
      </w:r>
    </w:p>
    <w:p w:rsidR="004B0CAF" w:rsidRDefault="004B0CAF" w:rsidP="004B0CAF">
      <w:pPr>
        <w:spacing w:before="240"/>
        <w:contextualSpacing/>
        <w:jc w:val="both"/>
        <w:rPr>
          <w:b/>
        </w:rPr>
      </w:pPr>
    </w:p>
    <w:p w:rsidR="004B0CAF" w:rsidRPr="004B7C20" w:rsidRDefault="004B0CAF" w:rsidP="004B0CAF">
      <w:pPr>
        <w:spacing w:before="240"/>
        <w:contextualSpacing/>
        <w:jc w:val="both"/>
        <w:rPr>
          <w:b/>
        </w:rPr>
      </w:pPr>
      <w:r w:rsidRPr="004B7C20">
        <w:rPr>
          <w:b/>
        </w:rPr>
        <w:t>Объем услуг:</w:t>
      </w:r>
    </w:p>
    <w:p w:rsidR="004B0CAF" w:rsidRDefault="004B0CAF" w:rsidP="004B0CAF">
      <w:pPr>
        <w:jc w:val="both"/>
        <w:rPr>
          <w:szCs w:val="26"/>
        </w:rPr>
      </w:pPr>
      <w:r w:rsidRPr="004B7C20">
        <w:rPr>
          <w:szCs w:val="26"/>
          <w:u w:val="single"/>
        </w:rPr>
        <w:t>Количество интервью</w:t>
      </w:r>
      <w:r w:rsidRPr="004B7C20">
        <w:rPr>
          <w:szCs w:val="26"/>
        </w:rPr>
        <w:t>: не менее 6 программ</w:t>
      </w:r>
      <w:r>
        <w:rPr>
          <w:szCs w:val="26"/>
        </w:rPr>
        <w:t xml:space="preserve"> о</w:t>
      </w:r>
      <w:r w:rsidRPr="004B7C20">
        <w:rPr>
          <w:szCs w:val="26"/>
          <w:u w:val="single"/>
        </w:rPr>
        <w:t>бщи</w:t>
      </w:r>
      <w:r>
        <w:rPr>
          <w:szCs w:val="26"/>
          <w:u w:val="single"/>
        </w:rPr>
        <w:t>м</w:t>
      </w:r>
      <w:r w:rsidRPr="004B7C20">
        <w:rPr>
          <w:szCs w:val="26"/>
          <w:u w:val="single"/>
        </w:rPr>
        <w:t xml:space="preserve"> хронометраж</w:t>
      </w:r>
      <w:r>
        <w:rPr>
          <w:szCs w:val="26"/>
          <w:u w:val="single"/>
        </w:rPr>
        <w:t>ом</w:t>
      </w:r>
      <w:r w:rsidRPr="004B7C20">
        <w:rPr>
          <w:szCs w:val="26"/>
        </w:rPr>
        <w:t xml:space="preserve"> не менее 130 минут.</w:t>
      </w:r>
    </w:p>
    <w:p w:rsidR="004B0CAF" w:rsidRPr="005A643D" w:rsidRDefault="004B0CAF" w:rsidP="004B0CAF">
      <w:pPr>
        <w:jc w:val="both"/>
      </w:pPr>
      <w:r w:rsidRPr="004B7C20">
        <w:rPr>
          <w:szCs w:val="26"/>
          <w:u w:val="single"/>
        </w:rPr>
        <w:t xml:space="preserve">Количество </w:t>
      </w:r>
      <w:r>
        <w:rPr>
          <w:szCs w:val="26"/>
          <w:u w:val="single"/>
        </w:rPr>
        <w:t>информационных материалов на сайте</w:t>
      </w:r>
      <w:r w:rsidRPr="004B7C20">
        <w:rPr>
          <w:szCs w:val="26"/>
        </w:rPr>
        <w:t>: не менее 6</w:t>
      </w:r>
      <w:r w:rsidRPr="004B7C20">
        <w:t> материалов</w:t>
      </w:r>
      <w:r w:rsidRPr="005A643D">
        <w:t xml:space="preserve"> с общем количеством знаков  не менее 18 000 знаков (не менее 3000 знаков каждый).</w:t>
      </w:r>
    </w:p>
    <w:p w:rsidR="004B0CAF" w:rsidRPr="004B7C20" w:rsidRDefault="004B0CAF" w:rsidP="004B0CAF">
      <w:pPr>
        <w:tabs>
          <w:tab w:val="left" w:pos="360"/>
        </w:tabs>
        <w:spacing w:before="240" w:after="240"/>
        <w:jc w:val="both"/>
        <w:rPr>
          <w:b/>
        </w:rPr>
      </w:pPr>
      <w:r w:rsidRPr="004B7C20">
        <w:rPr>
          <w:b/>
        </w:rPr>
        <w:t>Требования к радиостанции:</w:t>
      </w:r>
    </w:p>
    <w:p w:rsidR="004B0CAF" w:rsidRPr="004B7C20" w:rsidRDefault="004B0CAF" w:rsidP="0070242D">
      <w:pPr>
        <w:pStyle w:val="af8"/>
        <w:numPr>
          <w:ilvl w:val="0"/>
          <w:numId w:val="42"/>
        </w:numPr>
        <w:spacing w:line="276" w:lineRule="auto"/>
        <w:jc w:val="both"/>
        <w:rPr>
          <w:szCs w:val="26"/>
        </w:rPr>
      </w:pPr>
      <w:r w:rsidRPr="004B7C20">
        <w:rPr>
          <w:szCs w:val="26"/>
        </w:rPr>
        <w:t>Наличие новостного контента;</w:t>
      </w:r>
    </w:p>
    <w:p w:rsidR="004B0CAF" w:rsidRPr="004B7C20" w:rsidRDefault="004B0CAF" w:rsidP="0070242D">
      <w:pPr>
        <w:pStyle w:val="af8"/>
        <w:numPr>
          <w:ilvl w:val="0"/>
          <w:numId w:val="42"/>
        </w:numPr>
        <w:spacing w:line="276" w:lineRule="auto"/>
        <w:jc w:val="both"/>
        <w:rPr>
          <w:szCs w:val="26"/>
        </w:rPr>
      </w:pPr>
      <w:r w:rsidRPr="004B7C20">
        <w:rPr>
          <w:szCs w:val="26"/>
        </w:rPr>
        <w:t>Наличие авторских тематических программ;</w:t>
      </w:r>
    </w:p>
    <w:p w:rsidR="004B0CAF" w:rsidRPr="004B7C20" w:rsidRDefault="004B0CAF" w:rsidP="0070242D">
      <w:pPr>
        <w:pStyle w:val="af8"/>
        <w:numPr>
          <w:ilvl w:val="0"/>
          <w:numId w:val="42"/>
        </w:numPr>
        <w:spacing w:line="276" w:lineRule="auto"/>
        <w:jc w:val="both"/>
        <w:rPr>
          <w:szCs w:val="26"/>
        </w:rPr>
      </w:pPr>
      <w:r w:rsidRPr="004B7C20">
        <w:rPr>
          <w:szCs w:val="26"/>
        </w:rPr>
        <w:t>Наличие информационно-аналитического контента;</w:t>
      </w:r>
    </w:p>
    <w:p w:rsidR="004B0CAF" w:rsidRPr="004B7C20" w:rsidRDefault="004B0CAF" w:rsidP="0070242D">
      <w:pPr>
        <w:pStyle w:val="af8"/>
        <w:numPr>
          <w:ilvl w:val="0"/>
          <w:numId w:val="42"/>
        </w:numPr>
        <w:spacing w:line="276" w:lineRule="auto"/>
        <w:jc w:val="both"/>
        <w:rPr>
          <w:szCs w:val="26"/>
        </w:rPr>
      </w:pPr>
      <w:r w:rsidRPr="004B7C20">
        <w:rPr>
          <w:szCs w:val="26"/>
        </w:rPr>
        <w:t>Круглосуточное вещание;</w:t>
      </w:r>
    </w:p>
    <w:p w:rsidR="004B0CAF" w:rsidRPr="004B7C20" w:rsidRDefault="004B0CAF" w:rsidP="0070242D">
      <w:pPr>
        <w:pStyle w:val="af8"/>
        <w:numPr>
          <w:ilvl w:val="0"/>
          <w:numId w:val="42"/>
        </w:numPr>
        <w:spacing w:line="276" w:lineRule="auto"/>
        <w:jc w:val="both"/>
        <w:rPr>
          <w:szCs w:val="26"/>
        </w:rPr>
      </w:pPr>
      <w:r w:rsidRPr="004B7C20">
        <w:rPr>
          <w:szCs w:val="26"/>
        </w:rPr>
        <w:t>Федеральное покрытие;</w:t>
      </w:r>
    </w:p>
    <w:p w:rsidR="004B0CAF" w:rsidRPr="004B7C20" w:rsidRDefault="004B0CAF" w:rsidP="0070242D">
      <w:pPr>
        <w:pStyle w:val="af8"/>
        <w:numPr>
          <w:ilvl w:val="0"/>
          <w:numId w:val="42"/>
        </w:numPr>
        <w:spacing w:line="276" w:lineRule="auto"/>
        <w:jc w:val="both"/>
        <w:rPr>
          <w:szCs w:val="26"/>
        </w:rPr>
      </w:pPr>
      <w:r w:rsidRPr="004B7C20">
        <w:rPr>
          <w:szCs w:val="26"/>
        </w:rPr>
        <w:t>Возможность прослушивания: в радиоприемниках, тв, мобильных устройствах, сети интернет;</w:t>
      </w:r>
    </w:p>
    <w:p w:rsidR="004B0CAF" w:rsidRDefault="004B0CAF" w:rsidP="0070242D">
      <w:pPr>
        <w:pStyle w:val="af8"/>
        <w:numPr>
          <w:ilvl w:val="0"/>
          <w:numId w:val="42"/>
        </w:numPr>
        <w:spacing w:line="276" w:lineRule="auto"/>
        <w:jc w:val="both"/>
        <w:rPr>
          <w:szCs w:val="26"/>
        </w:rPr>
      </w:pPr>
      <w:r w:rsidRPr="004B7C20">
        <w:rPr>
          <w:szCs w:val="26"/>
        </w:rPr>
        <w:t>Аудитория в сутки: не менее 1 300 000 чел.</w:t>
      </w:r>
    </w:p>
    <w:p w:rsidR="004B0CAF" w:rsidRPr="004B7C20" w:rsidRDefault="00240D31" w:rsidP="004B0CAF">
      <w:pPr>
        <w:tabs>
          <w:tab w:val="left" w:pos="360"/>
        </w:tabs>
        <w:spacing w:before="240" w:after="240"/>
        <w:jc w:val="both"/>
        <w:rPr>
          <w:b/>
        </w:rPr>
      </w:pPr>
      <w:r>
        <w:rPr>
          <w:b/>
        </w:rPr>
        <w:t>Требования к сайту</w:t>
      </w:r>
      <w:r w:rsidR="004B0CAF" w:rsidRPr="004B7C20">
        <w:rPr>
          <w:b/>
        </w:rPr>
        <w:t>:</w:t>
      </w:r>
    </w:p>
    <w:p w:rsidR="004B0CAF" w:rsidRPr="004B7C20" w:rsidRDefault="004B0CAF" w:rsidP="0070242D">
      <w:pPr>
        <w:pStyle w:val="af8"/>
        <w:numPr>
          <w:ilvl w:val="0"/>
          <w:numId w:val="42"/>
        </w:numPr>
        <w:spacing w:line="276" w:lineRule="auto"/>
        <w:jc w:val="both"/>
        <w:rPr>
          <w:szCs w:val="26"/>
        </w:rPr>
      </w:pPr>
      <w:r w:rsidRPr="004B7C20">
        <w:rPr>
          <w:szCs w:val="26"/>
        </w:rPr>
        <w:t xml:space="preserve">Посещаемость сайта – </w:t>
      </w:r>
      <w:r>
        <w:rPr>
          <w:szCs w:val="26"/>
        </w:rPr>
        <w:t xml:space="preserve">все </w:t>
      </w:r>
      <w:r w:rsidRPr="004B7C20">
        <w:rPr>
          <w:szCs w:val="26"/>
        </w:rPr>
        <w:t>регион</w:t>
      </w:r>
      <w:r>
        <w:rPr>
          <w:szCs w:val="26"/>
        </w:rPr>
        <w:t>ы</w:t>
      </w:r>
      <w:r w:rsidRPr="004B7C20">
        <w:rPr>
          <w:szCs w:val="26"/>
        </w:rPr>
        <w:t xml:space="preserve"> РФ;</w:t>
      </w:r>
    </w:p>
    <w:p w:rsidR="004B0CAF" w:rsidRPr="004B7C20" w:rsidRDefault="004B0CAF" w:rsidP="0070242D">
      <w:pPr>
        <w:pStyle w:val="af8"/>
        <w:numPr>
          <w:ilvl w:val="0"/>
          <w:numId w:val="42"/>
        </w:numPr>
        <w:spacing w:line="276" w:lineRule="auto"/>
        <w:jc w:val="both"/>
        <w:rPr>
          <w:szCs w:val="26"/>
        </w:rPr>
      </w:pPr>
      <w:r w:rsidRPr="004B7C20">
        <w:rPr>
          <w:szCs w:val="26"/>
        </w:rPr>
        <w:t xml:space="preserve">Посещаемость в сутки – не менее </w:t>
      </w:r>
      <w:r>
        <w:rPr>
          <w:szCs w:val="26"/>
        </w:rPr>
        <w:t xml:space="preserve">5 </w:t>
      </w:r>
      <w:r w:rsidRPr="004B7C20">
        <w:rPr>
          <w:szCs w:val="26"/>
        </w:rPr>
        <w:t>млн уникальных посетителей</w:t>
      </w:r>
    </w:p>
    <w:p w:rsidR="004B0CAF" w:rsidRPr="004B7C20" w:rsidRDefault="004B0CAF" w:rsidP="0070242D">
      <w:pPr>
        <w:pStyle w:val="af8"/>
        <w:numPr>
          <w:ilvl w:val="0"/>
          <w:numId w:val="42"/>
        </w:numPr>
        <w:spacing w:line="276" w:lineRule="auto"/>
        <w:jc w:val="both"/>
        <w:rPr>
          <w:szCs w:val="26"/>
        </w:rPr>
      </w:pPr>
      <w:r w:rsidRPr="004B7C20">
        <w:rPr>
          <w:szCs w:val="26"/>
        </w:rPr>
        <w:t xml:space="preserve">Наличие групп в социальных сетях: </w:t>
      </w:r>
      <w:r w:rsidRPr="004B7C20">
        <w:rPr>
          <w:szCs w:val="26"/>
          <w:lang w:val="en-US"/>
        </w:rPr>
        <w:t>F</w:t>
      </w:r>
      <w:r w:rsidRPr="004B7C20">
        <w:rPr>
          <w:szCs w:val="26"/>
          <w:lang w:val="tr-TR"/>
        </w:rPr>
        <w:t>acebook, Instagram, VK</w:t>
      </w:r>
      <w:r w:rsidRPr="004B7C20">
        <w:rPr>
          <w:szCs w:val="26"/>
        </w:rPr>
        <w:t xml:space="preserve">, </w:t>
      </w:r>
      <w:r w:rsidRPr="004B7C20">
        <w:rPr>
          <w:szCs w:val="26"/>
          <w:lang w:val="en-US"/>
        </w:rPr>
        <w:t>YouTube</w:t>
      </w:r>
      <w:r w:rsidRPr="004B7C20">
        <w:rPr>
          <w:szCs w:val="26"/>
        </w:rPr>
        <w:t>, Твиттер</w:t>
      </w:r>
    </w:p>
    <w:p w:rsidR="004B0CAF" w:rsidRPr="004B7C20" w:rsidRDefault="004B0CAF" w:rsidP="0070242D">
      <w:pPr>
        <w:pStyle w:val="af8"/>
        <w:numPr>
          <w:ilvl w:val="0"/>
          <w:numId w:val="42"/>
        </w:numPr>
        <w:spacing w:line="276" w:lineRule="auto"/>
        <w:jc w:val="both"/>
        <w:rPr>
          <w:szCs w:val="26"/>
        </w:rPr>
      </w:pPr>
      <w:r w:rsidRPr="004B7C20">
        <w:rPr>
          <w:szCs w:val="26"/>
        </w:rPr>
        <w:t xml:space="preserve">Общее количество подписчиков в группах социальных сетей: не менее </w:t>
      </w:r>
      <w:r w:rsidRPr="006548F3">
        <w:rPr>
          <w:szCs w:val="26"/>
        </w:rPr>
        <w:t xml:space="preserve">3 </w:t>
      </w:r>
      <w:r>
        <w:rPr>
          <w:szCs w:val="26"/>
        </w:rPr>
        <w:t xml:space="preserve">млн </w:t>
      </w:r>
      <w:r w:rsidRPr="006548F3">
        <w:rPr>
          <w:szCs w:val="26"/>
        </w:rPr>
        <w:t>человек</w:t>
      </w:r>
      <w:r w:rsidRPr="004B7C20">
        <w:rPr>
          <w:szCs w:val="26"/>
        </w:rPr>
        <w:t xml:space="preserve"> </w:t>
      </w:r>
    </w:p>
    <w:p w:rsidR="00240D31" w:rsidRPr="00240D31" w:rsidRDefault="004B0CAF" w:rsidP="0070242D">
      <w:pPr>
        <w:pStyle w:val="af8"/>
        <w:numPr>
          <w:ilvl w:val="0"/>
          <w:numId w:val="42"/>
        </w:numPr>
        <w:spacing w:line="276" w:lineRule="auto"/>
        <w:jc w:val="both"/>
        <w:rPr>
          <w:szCs w:val="26"/>
        </w:rPr>
      </w:pPr>
      <w:r w:rsidRPr="004B7C20">
        <w:rPr>
          <w:szCs w:val="26"/>
        </w:rPr>
        <w:t>Наличие мобильного приложения;</w:t>
      </w:r>
      <w:r w:rsidR="00240D31" w:rsidRPr="00240D31">
        <w:t xml:space="preserve"> </w:t>
      </w:r>
    </w:p>
    <w:p w:rsidR="004B0CAF" w:rsidRPr="004B7C20" w:rsidRDefault="004B0CAF" w:rsidP="004B0CAF">
      <w:pPr>
        <w:widowControl w:val="0"/>
        <w:spacing w:before="240"/>
        <w:jc w:val="both"/>
        <w:rPr>
          <w:b/>
        </w:rPr>
      </w:pPr>
      <w:r w:rsidRPr="004B7C20">
        <w:rPr>
          <w:b/>
        </w:rPr>
        <w:t>Состав обязательной отчетной документации:</w:t>
      </w:r>
    </w:p>
    <w:p w:rsidR="004B0CAF" w:rsidRPr="004B7C20" w:rsidRDefault="004B0CAF" w:rsidP="0070242D">
      <w:pPr>
        <w:pStyle w:val="af8"/>
        <w:widowControl w:val="0"/>
        <w:numPr>
          <w:ilvl w:val="0"/>
          <w:numId w:val="41"/>
        </w:numPr>
        <w:tabs>
          <w:tab w:val="left" w:pos="709"/>
        </w:tabs>
        <w:jc w:val="both"/>
      </w:pPr>
      <w:r w:rsidRPr="004B7C20">
        <w:t>Эфирная справка, подтверждающая выход аудиовизуального произведения – 1 экз.;</w:t>
      </w:r>
    </w:p>
    <w:p w:rsidR="004B0CAF" w:rsidRPr="004B7C20" w:rsidRDefault="004B0CAF" w:rsidP="0070242D">
      <w:pPr>
        <w:pStyle w:val="af8"/>
        <w:widowControl w:val="0"/>
        <w:numPr>
          <w:ilvl w:val="0"/>
          <w:numId w:val="41"/>
        </w:numPr>
        <w:tabs>
          <w:tab w:val="left" w:pos="709"/>
        </w:tabs>
        <w:jc w:val="both"/>
      </w:pPr>
      <w:r w:rsidRPr="004B7C20">
        <w:t>Flash накопитель с записью аудиовизуального произведения – 1 экз.</w:t>
      </w:r>
    </w:p>
    <w:p w:rsidR="004B0CAF" w:rsidRPr="004B7C20" w:rsidRDefault="004B0CAF" w:rsidP="0070242D">
      <w:pPr>
        <w:pStyle w:val="af8"/>
        <w:widowControl w:val="0"/>
        <w:numPr>
          <w:ilvl w:val="0"/>
          <w:numId w:val="41"/>
        </w:numPr>
        <w:tabs>
          <w:tab w:val="left" w:pos="709"/>
        </w:tabs>
        <w:jc w:val="both"/>
      </w:pPr>
      <w:r w:rsidRPr="004B7C20">
        <w:t>Скриншот электронной публикации на сайте;</w:t>
      </w:r>
    </w:p>
    <w:p w:rsidR="004B0CAF" w:rsidRPr="004B7C20" w:rsidRDefault="004B0CAF" w:rsidP="0070242D">
      <w:pPr>
        <w:pStyle w:val="af8"/>
        <w:widowControl w:val="0"/>
        <w:numPr>
          <w:ilvl w:val="0"/>
          <w:numId w:val="41"/>
        </w:numPr>
        <w:tabs>
          <w:tab w:val="left" w:pos="709"/>
        </w:tabs>
        <w:jc w:val="both"/>
      </w:pPr>
      <w:r w:rsidRPr="004B7C20">
        <w:t>Ссылка на опубликованную на сайте статью;</w:t>
      </w:r>
    </w:p>
    <w:p w:rsidR="004B0CAF" w:rsidRDefault="004B0CAF" w:rsidP="004B0CAF"/>
    <w:p w:rsidR="004B0CAF" w:rsidRDefault="004B0CAF" w:rsidP="00A6072A">
      <w:pPr>
        <w:pStyle w:val="2"/>
        <w:jc w:val="both"/>
        <w:rPr>
          <w:rFonts w:ascii="Times New Roman" w:hAnsi="Times New Roman"/>
          <w:b w:val="0"/>
          <w:sz w:val="28"/>
        </w:rPr>
      </w:pPr>
      <w:r w:rsidRPr="00A6072A">
        <w:rPr>
          <w:rFonts w:ascii="Times New Roman" w:hAnsi="Times New Roman"/>
          <w:color w:val="auto"/>
          <w:sz w:val="28"/>
        </w:rPr>
        <w:t>ЛОТ 3</w:t>
      </w:r>
      <w:r w:rsidR="00A6072A" w:rsidRPr="00A6072A">
        <w:rPr>
          <w:rFonts w:ascii="Times New Roman" w:hAnsi="Times New Roman"/>
          <w:color w:val="auto"/>
          <w:sz w:val="28"/>
        </w:rPr>
        <w:t xml:space="preserve">. </w:t>
      </w:r>
      <w:r w:rsidR="005D7AA5">
        <w:rPr>
          <w:rFonts w:ascii="Times New Roman" w:hAnsi="Times New Roman"/>
          <w:color w:val="auto"/>
          <w:sz w:val="28"/>
        </w:rPr>
        <w:t>Создание и размещение информационных материалов на сайте федерального общественно-политического или делового телеканала с правом размещения в эфире телеканала.</w:t>
      </w:r>
    </w:p>
    <w:p w:rsidR="004B0CAF" w:rsidRPr="00454DF3" w:rsidRDefault="004B0CAF" w:rsidP="004B0CAF">
      <w:pPr>
        <w:spacing w:before="240"/>
        <w:contextualSpacing/>
        <w:jc w:val="both"/>
        <w:rPr>
          <w:b/>
        </w:rPr>
      </w:pPr>
      <w:r w:rsidRPr="00454DF3">
        <w:rPr>
          <w:b/>
        </w:rPr>
        <w:t>Формат:</w:t>
      </w:r>
    </w:p>
    <w:p w:rsidR="004B0CAF" w:rsidRPr="00454DF3" w:rsidRDefault="004B0CAF" w:rsidP="004B0CAF">
      <w:pPr>
        <w:ind w:right="-1"/>
      </w:pPr>
      <w:r w:rsidRPr="00454DF3">
        <w:rPr>
          <w:szCs w:val="26"/>
        </w:rPr>
        <w:t>Создание информационных сюжетов и интервью</w:t>
      </w:r>
      <w:r w:rsidRPr="00454DF3">
        <w:t xml:space="preserve"> с представителями Агентства</w:t>
      </w:r>
    </w:p>
    <w:p w:rsidR="004B0CAF" w:rsidRPr="00454DF3" w:rsidRDefault="004B0CAF" w:rsidP="004B0CAF">
      <w:pPr>
        <w:spacing w:before="240"/>
        <w:jc w:val="both"/>
        <w:rPr>
          <w:b/>
          <w:i/>
        </w:rPr>
      </w:pPr>
      <w:r w:rsidRPr="00454DF3">
        <w:rPr>
          <w:i/>
        </w:rPr>
        <w:t xml:space="preserve">Согласование с Заказчиком участников, тематики, содержания и даты публикации </w:t>
      </w:r>
      <w:r w:rsidRPr="00454DF3">
        <w:t xml:space="preserve">сети Интернет </w:t>
      </w:r>
      <w:r w:rsidRPr="00454DF3">
        <w:rPr>
          <w:i/>
        </w:rPr>
        <w:t>обязательно.</w:t>
      </w:r>
    </w:p>
    <w:p w:rsidR="004B0CAF" w:rsidRPr="00454DF3" w:rsidRDefault="004B0CAF" w:rsidP="004B0CAF">
      <w:pPr>
        <w:contextualSpacing/>
        <w:jc w:val="both"/>
        <w:rPr>
          <w:b/>
        </w:rPr>
      </w:pPr>
      <w:r w:rsidRPr="00454DF3">
        <w:rPr>
          <w:b/>
        </w:rPr>
        <w:t>Объем услуг:</w:t>
      </w:r>
    </w:p>
    <w:p w:rsidR="004B0CAF" w:rsidRPr="00454DF3" w:rsidRDefault="004B0CAF" w:rsidP="004B0CAF">
      <w:pPr>
        <w:jc w:val="both"/>
        <w:rPr>
          <w:szCs w:val="26"/>
        </w:rPr>
      </w:pPr>
      <w:r w:rsidRPr="00454DF3">
        <w:rPr>
          <w:szCs w:val="26"/>
          <w:u w:val="single"/>
        </w:rPr>
        <w:t>Количество интервью</w:t>
      </w:r>
      <w:r w:rsidRPr="00454DF3">
        <w:rPr>
          <w:szCs w:val="26"/>
        </w:rPr>
        <w:t xml:space="preserve">: не менее 3 интервью. Общих хронометраж не менее </w:t>
      </w:r>
      <w:r w:rsidRPr="007E0FB1">
        <w:rPr>
          <w:szCs w:val="26"/>
        </w:rPr>
        <w:t>30 минут</w:t>
      </w:r>
      <w:r w:rsidRPr="00454DF3">
        <w:rPr>
          <w:szCs w:val="26"/>
        </w:rPr>
        <w:t>.</w:t>
      </w:r>
    </w:p>
    <w:p w:rsidR="004B0CAF" w:rsidRPr="00454DF3" w:rsidRDefault="004B0CAF" w:rsidP="004B0CAF">
      <w:pPr>
        <w:jc w:val="both"/>
        <w:rPr>
          <w:szCs w:val="26"/>
        </w:rPr>
      </w:pPr>
      <w:r w:rsidRPr="00454DF3">
        <w:rPr>
          <w:szCs w:val="26"/>
          <w:u w:val="single"/>
        </w:rPr>
        <w:t>Количество информационных сюжетов:</w:t>
      </w:r>
      <w:r w:rsidRPr="00454DF3">
        <w:rPr>
          <w:szCs w:val="26"/>
        </w:rPr>
        <w:t xml:space="preserve"> не менее 4. Общи</w:t>
      </w:r>
      <w:r>
        <w:rPr>
          <w:szCs w:val="26"/>
        </w:rPr>
        <w:t>й</w:t>
      </w:r>
      <w:r w:rsidRPr="00454DF3">
        <w:rPr>
          <w:szCs w:val="26"/>
        </w:rPr>
        <w:t xml:space="preserve"> хронометраж не менее </w:t>
      </w:r>
      <w:r w:rsidRPr="007E0FB1">
        <w:rPr>
          <w:szCs w:val="26"/>
        </w:rPr>
        <w:t>12 м</w:t>
      </w:r>
      <w:r w:rsidRPr="00454DF3">
        <w:rPr>
          <w:szCs w:val="26"/>
        </w:rPr>
        <w:t>инут.</w:t>
      </w:r>
    </w:p>
    <w:p w:rsidR="004B0CAF" w:rsidRDefault="004B0CAF" w:rsidP="004B0CAF">
      <w:pPr>
        <w:jc w:val="both"/>
        <w:rPr>
          <w:i/>
          <w:szCs w:val="26"/>
          <w:u w:val="single"/>
        </w:rPr>
      </w:pPr>
      <w:r>
        <w:rPr>
          <w:i/>
          <w:szCs w:val="26"/>
          <w:u w:val="single"/>
        </w:rPr>
        <w:t>Возможность и</w:t>
      </w:r>
      <w:r w:rsidRPr="00454DF3">
        <w:rPr>
          <w:i/>
          <w:szCs w:val="26"/>
          <w:u w:val="single"/>
        </w:rPr>
        <w:t>сполнител</w:t>
      </w:r>
      <w:r>
        <w:rPr>
          <w:i/>
          <w:szCs w:val="26"/>
          <w:u w:val="single"/>
        </w:rPr>
        <w:t>я</w:t>
      </w:r>
      <w:r w:rsidRPr="00454DF3">
        <w:rPr>
          <w:i/>
          <w:szCs w:val="26"/>
          <w:u w:val="single"/>
        </w:rPr>
        <w:t xml:space="preserve"> </w:t>
      </w:r>
      <w:r>
        <w:rPr>
          <w:i/>
          <w:szCs w:val="26"/>
          <w:u w:val="single"/>
        </w:rPr>
        <w:t>размещать материалы в эфире телеканала (</w:t>
      </w:r>
      <w:r w:rsidRPr="00454DF3">
        <w:rPr>
          <w:i/>
          <w:szCs w:val="26"/>
          <w:u w:val="single"/>
        </w:rPr>
        <w:t>премьерн</w:t>
      </w:r>
      <w:r>
        <w:rPr>
          <w:i/>
          <w:szCs w:val="26"/>
          <w:u w:val="single"/>
        </w:rPr>
        <w:t xml:space="preserve">ый показ </w:t>
      </w:r>
      <w:r w:rsidRPr="00454DF3">
        <w:rPr>
          <w:i/>
          <w:szCs w:val="26"/>
          <w:u w:val="single"/>
        </w:rPr>
        <w:t>и их повтор</w:t>
      </w:r>
      <w:r>
        <w:rPr>
          <w:i/>
          <w:szCs w:val="26"/>
          <w:u w:val="single"/>
        </w:rPr>
        <w:t>ы)</w:t>
      </w:r>
      <w:r w:rsidRPr="00454DF3">
        <w:rPr>
          <w:i/>
          <w:szCs w:val="26"/>
          <w:u w:val="single"/>
        </w:rPr>
        <w:t>.</w:t>
      </w:r>
    </w:p>
    <w:p w:rsidR="00E826B8" w:rsidRDefault="00E826B8" w:rsidP="004B0CAF">
      <w:pPr>
        <w:jc w:val="both"/>
        <w:rPr>
          <w:i/>
          <w:szCs w:val="26"/>
          <w:u w:val="single"/>
        </w:rPr>
      </w:pPr>
    </w:p>
    <w:p w:rsidR="00E826B8" w:rsidRPr="007B0154" w:rsidRDefault="00E826B8" w:rsidP="00E826B8">
      <w:pPr>
        <w:jc w:val="both"/>
        <w:rPr>
          <w:szCs w:val="26"/>
        </w:rPr>
      </w:pPr>
      <w:r>
        <w:rPr>
          <w:szCs w:val="26"/>
        </w:rPr>
        <w:t>В интервью и сюжетах участвуют представители Агентства и партнеры, входящие в экосистему Агентства на тематики, связанные с деятельностью Агентства.</w:t>
      </w:r>
    </w:p>
    <w:p w:rsidR="00E826B8" w:rsidRPr="00454DF3" w:rsidRDefault="00E826B8" w:rsidP="004B0CAF">
      <w:pPr>
        <w:jc w:val="both"/>
        <w:rPr>
          <w:i/>
          <w:szCs w:val="26"/>
          <w:u w:val="single"/>
        </w:rPr>
      </w:pPr>
    </w:p>
    <w:p w:rsidR="004B0CAF" w:rsidRPr="00454DF3" w:rsidRDefault="004B0CAF" w:rsidP="004B0CAF">
      <w:pPr>
        <w:tabs>
          <w:tab w:val="left" w:pos="360"/>
        </w:tabs>
        <w:spacing w:before="240" w:after="240"/>
        <w:jc w:val="both"/>
        <w:rPr>
          <w:b/>
        </w:rPr>
      </w:pPr>
      <w:r w:rsidRPr="00454DF3">
        <w:rPr>
          <w:b/>
        </w:rPr>
        <w:t>Перечень услуг:</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Подготовка вопросов к записи интервью и сценария для репортажа</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Посещение интервьюируемых, места сюжета (в пределах Москвы)</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Запись интервью, запись комментариев, выбор точки съемки, организация съемочного процесса.</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Обеспечение необходимых технических условий для записи интервью (видеокамера, световое оборудование, диктофон, микрофон и др. условия).</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 xml:space="preserve">Монтаж и предэфирная подготовка. </w:t>
      </w:r>
    </w:p>
    <w:p w:rsidR="004B0CAF" w:rsidRPr="00454DF3" w:rsidRDefault="004B0CAF" w:rsidP="0070242D">
      <w:pPr>
        <w:pStyle w:val="af8"/>
        <w:numPr>
          <w:ilvl w:val="1"/>
          <w:numId w:val="48"/>
        </w:numPr>
        <w:spacing w:after="160" w:line="276" w:lineRule="auto"/>
        <w:ind w:left="426" w:hanging="426"/>
        <w:jc w:val="both"/>
        <w:rPr>
          <w:szCs w:val="26"/>
        </w:rPr>
      </w:pPr>
      <w:r w:rsidRPr="00454DF3">
        <w:rPr>
          <w:szCs w:val="26"/>
        </w:rPr>
        <w:t>Передача прав использования созданных интервью на условиях простой (неисключительной) лицензии.</w:t>
      </w:r>
    </w:p>
    <w:p w:rsidR="004B0CAF" w:rsidRPr="00454DF3" w:rsidRDefault="004B0CAF" w:rsidP="0070242D">
      <w:pPr>
        <w:pStyle w:val="af8"/>
        <w:numPr>
          <w:ilvl w:val="1"/>
          <w:numId w:val="48"/>
        </w:numPr>
        <w:spacing w:after="160" w:line="276" w:lineRule="auto"/>
        <w:ind w:left="426" w:hanging="426"/>
        <w:jc w:val="both"/>
        <w:rPr>
          <w:szCs w:val="26"/>
        </w:rPr>
      </w:pPr>
      <w:r w:rsidRPr="00454DF3">
        <w:t>Размещение информационных сюжетов и интервью на сайте федерального общественно-политического и (или) делового телеканалов телекоммуникационной сети Интернет</w:t>
      </w:r>
    </w:p>
    <w:p w:rsidR="004B0CAF" w:rsidRPr="00454DF3" w:rsidRDefault="004B0CAF" w:rsidP="004B0CAF">
      <w:pPr>
        <w:tabs>
          <w:tab w:val="left" w:pos="360"/>
        </w:tabs>
        <w:spacing w:before="240" w:after="240"/>
        <w:jc w:val="both"/>
        <w:rPr>
          <w:b/>
        </w:rPr>
      </w:pPr>
      <w:r w:rsidRPr="00454DF3">
        <w:rPr>
          <w:b/>
        </w:rPr>
        <w:t>Требования к телеканалу:</w:t>
      </w:r>
    </w:p>
    <w:p w:rsidR="004B0CAF" w:rsidRPr="00695380" w:rsidRDefault="004B0CAF" w:rsidP="0070242D">
      <w:pPr>
        <w:pStyle w:val="af8"/>
        <w:numPr>
          <w:ilvl w:val="0"/>
          <w:numId w:val="42"/>
        </w:numPr>
        <w:spacing w:line="276" w:lineRule="auto"/>
        <w:jc w:val="both"/>
        <w:rPr>
          <w:szCs w:val="26"/>
        </w:rPr>
      </w:pPr>
      <w:r w:rsidRPr="00454DF3">
        <w:rPr>
          <w:szCs w:val="26"/>
        </w:rPr>
        <w:t xml:space="preserve">Не </w:t>
      </w:r>
      <w:r w:rsidRPr="00695380">
        <w:rPr>
          <w:szCs w:val="26"/>
        </w:rPr>
        <w:t>менее 2 000 000 зрителей в сутки</w:t>
      </w:r>
    </w:p>
    <w:p w:rsidR="004B0CAF" w:rsidRPr="00695380" w:rsidRDefault="004B0CAF" w:rsidP="0070242D">
      <w:pPr>
        <w:pStyle w:val="af8"/>
        <w:numPr>
          <w:ilvl w:val="0"/>
          <w:numId w:val="42"/>
        </w:numPr>
        <w:spacing w:line="276" w:lineRule="auto"/>
        <w:jc w:val="both"/>
        <w:rPr>
          <w:szCs w:val="26"/>
        </w:rPr>
      </w:pPr>
      <w:r w:rsidRPr="00695380">
        <w:rPr>
          <w:szCs w:val="26"/>
        </w:rPr>
        <w:t>Наличие новостного контента;</w:t>
      </w:r>
    </w:p>
    <w:p w:rsidR="004B0CAF" w:rsidRPr="00695380" w:rsidRDefault="004B0CAF" w:rsidP="0070242D">
      <w:pPr>
        <w:pStyle w:val="af8"/>
        <w:numPr>
          <w:ilvl w:val="0"/>
          <w:numId w:val="42"/>
        </w:numPr>
        <w:spacing w:line="276" w:lineRule="auto"/>
        <w:jc w:val="both"/>
        <w:rPr>
          <w:szCs w:val="26"/>
        </w:rPr>
      </w:pPr>
      <w:r w:rsidRPr="00695380">
        <w:rPr>
          <w:szCs w:val="26"/>
        </w:rPr>
        <w:t>Наличие информационно-аналитического контента;</w:t>
      </w:r>
    </w:p>
    <w:p w:rsidR="004B0CAF" w:rsidRPr="00695380" w:rsidRDefault="004B0CAF" w:rsidP="0070242D">
      <w:pPr>
        <w:pStyle w:val="af8"/>
        <w:numPr>
          <w:ilvl w:val="0"/>
          <w:numId w:val="42"/>
        </w:numPr>
        <w:spacing w:line="276" w:lineRule="auto"/>
        <w:jc w:val="both"/>
        <w:rPr>
          <w:szCs w:val="26"/>
        </w:rPr>
      </w:pPr>
      <w:r w:rsidRPr="00695380">
        <w:rPr>
          <w:szCs w:val="26"/>
        </w:rPr>
        <w:t>Наличие тематических программ о бизнесе, развитии, технологиях</w:t>
      </w:r>
    </w:p>
    <w:p w:rsidR="004B0CAF" w:rsidRPr="00695380" w:rsidRDefault="004B0CAF" w:rsidP="0070242D">
      <w:pPr>
        <w:pStyle w:val="af8"/>
        <w:numPr>
          <w:ilvl w:val="0"/>
          <w:numId w:val="42"/>
        </w:numPr>
        <w:spacing w:line="276" w:lineRule="auto"/>
        <w:jc w:val="both"/>
        <w:rPr>
          <w:szCs w:val="26"/>
        </w:rPr>
      </w:pPr>
      <w:r w:rsidRPr="00695380">
        <w:rPr>
          <w:szCs w:val="26"/>
        </w:rPr>
        <w:t>Круглосуточное вещание;</w:t>
      </w:r>
    </w:p>
    <w:p w:rsidR="004B0CAF" w:rsidRPr="00695380" w:rsidRDefault="004B0CAF" w:rsidP="0070242D">
      <w:pPr>
        <w:pStyle w:val="af8"/>
        <w:numPr>
          <w:ilvl w:val="0"/>
          <w:numId w:val="42"/>
        </w:numPr>
        <w:spacing w:line="276" w:lineRule="auto"/>
        <w:jc w:val="both"/>
        <w:rPr>
          <w:szCs w:val="26"/>
        </w:rPr>
      </w:pPr>
      <w:r w:rsidRPr="00695380">
        <w:rPr>
          <w:szCs w:val="26"/>
        </w:rPr>
        <w:t>Охват на территории России, СНГ;</w:t>
      </w:r>
    </w:p>
    <w:p w:rsidR="004B0CAF" w:rsidRPr="00695380" w:rsidRDefault="004B0CAF" w:rsidP="0070242D">
      <w:pPr>
        <w:pStyle w:val="af8"/>
        <w:numPr>
          <w:ilvl w:val="0"/>
          <w:numId w:val="42"/>
        </w:numPr>
        <w:spacing w:line="276" w:lineRule="auto"/>
        <w:jc w:val="both"/>
        <w:rPr>
          <w:szCs w:val="26"/>
        </w:rPr>
      </w:pPr>
      <w:r w:rsidRPr="00695380">
        <w:rPr>
          <w:szCs w:val="26"/>
        </w:rPr>
        <w:t>Возможность просмотра: в тв, мобильных устройствах, сети интернет;</w:t>
      </w:r>
    </w:p>
    <w:p w:rsidR="004B0CAF" w:rsidRPr="00695380" w:rsidRDefault="004B0CAF" w:rsidP="004B0CAF">
      <w:pPr>
        <w:tabs>
          <w:tab w:val="left" w:pos="360"/>
        </w:tabs>
        <w:spacing w:before="240" w:after="240"/>
        <w:jc w:val="both"/>
        <w:rPr>
          <w:b/>
        </w:rPr>
      </w:pPr>
      <w:r w:rsidRPr="00695380">
        <w:rPr>
          <w:b/>
        </w:rPr>
        <w:t>Требования к сайту телеканала:</w:t>
      </w:r>
    </w:p>
    <w:p w:rsidR="004B0CAF" w:rsidRPr="00695380" w:rsidRDefault="004B0CAF" w:rsidP="0070242D">
      <w:pPr>
        <w:pStyle w:val="af8"/>
        <w:numPr>
          <w:ilvl w:val="0"/>
          <w:numId w:val="42"/>
        </w:numPr>
        <w:spacing w:line="276" w:lineRule="auto"/>
        <w:jc w:val="both"/>
        <w:rPr>
          <w:szCs w:val="26"/>
        </w:rPr>
      </w:pPr>
      <w:r w:rsidRPr="00695380">
        <w:rPr>
          <w:szCs w:val="26"/>
        </w:rPr>
        <w:t xml:space="preserve">Наличие групп в социальных сетях: </w:t>
      </w:r>
      <w:r w:rsidRPr="00695380">
        <w:rPr>
          <w:szCs w:val="26"/>
          <w:lang w:val="en-US"/>
        </w:rPr>
        <w:t>F</w:t>
      </w:r>
      <w:r w:rsidRPr="00695380">
        <w:rPr>
          <w:szCs w:val="26"/>
          <w:lang w:val="tr-TR"/>
        </w:rPr>
        <w:t>acebook, Instagram, VK</w:t>
      </w:r>
      <w:r w:rsidRPr="00695380">
        <w:rPr>
          <w:szCs w:val="26"/>
        </w:rPr>
        <w:t xml:space="preserve">, ОК, </w:t>
      </w:r>
      <w:r w:rsidRPr="00695380">
        <w:rPr>
          <w:szCs w:val="26"/>
          <w:lang w:val="en-US"/>
        </w:rPr>
        <w:t>YouTube</w:t>
      </w:r>
      <w:r w:rsidRPr="00695380">
        <w:rPr>
          <w:szCs w:val="26"/>
        </w:rPr>
        <w:t>, Твиттер</w:t>
      </w:r>
    </w:p>
    <w:p w:rsidR="004B0CAF" w:rsidRPr="00695380" w:rsidRDefault="004B0CAF" w:rsidP="0070242D">
      <w:pPr>
        <w:pStyle w:val="af8"/>
        <w:numPr>
          <w:ilvl w:val="0"/>
          <w:numId w:val="42"/>
        </w:numPr>
        <w:spacing w:line="276" w:lineRule="auto"/>
        <w:jc w:val="both"/>
        <w:rPr>
          <w:szCs w:val="26"/>
        </w:rPr>
      </w:pPr>
      <w:r w:rsidRPr="00695380">
        <w:rPr>
          <w:szCs w:val="26"/>
        </w:rPr>
        <w:t>Общее количество подписчиков в группах социальных сетей: не менее 2 000 000</w:t>
      </w:r>
    </w:p>
    <w:p w:rsidR="004B0CAF" w:rsidRPr="00454DF3" w:rsidRDefault="004B0CAF" w:rsidP="004B0CAF">
      <w:pPr>
        <w:widowControl w:val="0"/>
        <w:jc w:val="both"/>
        <w:rPr>
          <w:b/>
        </w:rPr>
      </w:pPr>
    </w:p>
    <w:p w:rsidR="004B0CAF" w:rsidRPr="00454DF3" w:rsidRDefault="004B0CAF" w:rsidP="004B0CAF">
      <w:pPr>
        <w:widowControl w:val="0"/>
        <w:jc w:val="both"/>
        <w:rPr>
          <w:b/>
        </w:rPr>
      </w:pPr>
      <w:r w:rsidRPr="00454DF3">
        <w:rPr>
          <w:b/>
        </w:rPr>
        <w:t>Состав обязательной отчетной документации:</w:t>
      </w:r>
    </w:p>
    <w:p w:rsidR="004B0CAF" w:rsidRPr="00454DF3" w:rsidRDefault="004B0CAF" w:rsidP="0070242D">
      <w:pPr>
        <w:pStyle w:val="af8"/>
        <w:widowControl w:val="0"/>
        <w:numPr>
          <w:ilvl w:val="0"/>
          <w:numId w:val="41"/>
        </w:numPr>
        <w:tabs>
          <w:tab w:val="left" w:pos="709"/>
        </w:tabs>
        <w:jc w:val="both"/>
      </w:pPr>
      <w:r w:rsidRPr="00454DF3">
        <w:t xml:space="preserve">в случае выхода Программы </w:t>
      </w:r>
      <w:r w:rsidR="00644482">
        <w:t>в эфире телеканала</w:t>
      </w:r>
      <w:r w:rsidRPr="00454DF3">
        <w:t xml:space="preserve"> обязательное предоставление эфирной справки, подтверждающая выход в эфире телеканала– 1 экз.;</w:t>
      </w:r>
    </w:p>
    <w:p w:rsidR="004B0CAF" w:rsidRPr="00454DF3" w:rsidRDefault="004B0CAF" w:rsidP="0070242D">
      <w:pPr>
        <w:pStyle w:val="af8"/>
        <w:widowControl w:val="0"/>
        <w:numPr>
          <w:ilvl w:val="0"/>
          <w:numId w:val="41"/>
        </w:numPr>
        <w:tabs>
          <w:tab w:val="left" w:pos="709"/>
        </w:tabs>
        <w:jc w:val="both"/>
      </w:pPr>
      <w:r w:rsidRPr="00454DF3">
        <w:t>Flash накопитель с записью аудиовизуального произведения – 1 экз.</w:t>
      </w:r>
    </w:p>
    <w:p w:rsidR="004B0CAF" w:rsidRPr="00454DF3" w:rsidRDefault="004B0CAF" w:rsidP="0070242D">
      <w:pPr>
        <w:pStyle w:val="af8"/>
        <w:widowControl w:val="0"/>
        <w:numPr>
          <w:ilvl w:val="0"/>
          <w:numId w:val="41"/>
        </w:numPr>
        <w:tabs>
          <w:tab w:val="left" w:pos="709"/>
        </w:tabs>
        <w:jc w:val="both"/>
      </w:pPr>
      <w:r w:rsidRPr="00454DF3">
        <w:t>Запись эфиров на сайте (ссылки).</w:t>
      </w:r>
    </w:p>
    <w:p w:rsidR="004B0CAF" w:rsidRPr="00454DF3" w:rsidRDefault="004B0CAF" w:rsidP="004B0CAF">
      <w:pPr>
        <w:pStyle w:val="af8"/>
        <w:jc w:val="both"/>
        <w:rPr>
          <w:szCs w:val="26"/>
        </w:rPr>
      </w:pPr>
    </w:p>
    <w:p w:rsidR="00885676" w:rsidRDefault="00885676">
      <w:pPr>
        <w:rPr>
          <w:b/>
          <w:bCs/>
          <w:sz w:val="28"/>
          <w:szCs w:val="28"/>
          <w:lang w:eastAsia="en-US"/>
        </w:rPr>
      </w:pPr>
      <w:bookmarkStart w:id="105" w:name="_Toc35614849"/>
      <w:r>
        <w:rPr>
          <w:b/>
          <w:bCs/>
          <w:sz w:val="28"/>
          <w:szCs w:val="28"/>
          <w:lang w:eastAsia="en-US"/>
        </w:rPr>
        <w:br w:type="page"/>
      </w:r>
    </w:p>
    <w:p w:rsidR="00D44CF8" w:rsidRPr="002956B1" w:rsidRDefault="00D44CF8" w:rsidP="002956B1">
      <w:pPr>
        <w:keepNext/>
        <w:keepLines/>
        <w:numPr>
          <w:ilvl w:val="0"/>
          <w:numId w:val="6"/>
        </w:numPr>
        <w:spacing w:before="480" w:after="200" w:line="276" w:lineRule="auto"/>
        <w:ind w:left="0" w:firstLine="0"/>
        <w:jc w:val="center"/>
        <w:outlineLvl w:val="0"/>
        <w:rPr>
          <w:b/>
          <w:bCs/>
          <w:sz w:val="28"/>
          <w:szCs w:val="28"/>
          <w:lang w:eastAsia="en-US"/>
        </w:rPr>
      </w:pPr>
      <w:r w:rsidRPr="002956B1">
        <w:rPr>
          <w:b/>
          <w:bCs/>
          <w:sz w:val="28"/>
          <w:szCs w:val="28"/>
          <w:lang w:eastAsia="en-US"/>
        </w:rPr>
        <w:t>ПРОЕКТ ДОГОВОРА</w:t>
      </w:r>
      <w:bookmarkEnd w:id="105"/>
    </w:p>
    <w:p w:rsidR="001919B2" w:rsidRPr="00A6072A" w:rsidRDefault="001919B2" w:rsidP="00A6072A">
      <w:pPr>
        <w:pStyle w:val="2"/>
        <w:jc w:val="both"/>
        <w:rPr>
          <w:rFonts w:ascii="Times New Roman" w:hAnsi="Times New Roman"/>
          <w:b w:val="0"/>
          <w:color w:val="auto"/>
          <w:sz w:val="28"/>
        </w:rPr>
      </w:pPr>
      <w:r w:rsidRPr="00A6072A">
        <w:rPr>
          <w:rFonts w:ascii="Times New Roman" w:hAnsi="Times New Roman"/>
          <w:color w:val="auto"/>
          <w:sz w:val="28"/>
        </w:rPr>
        <w:t>ЛОТ 1</w:t>
      </w:r>
      <w:r w:rsidR="00A6072A" w:rsidRPr="00A6072A">
        <w:rPr>
          <w:rFonts w:ascii="Times New Roman" w:hAnsi="Times New Roman"/>
          <w:b w:val="0"/>
          <w:color w:val="auto"/>
          <w:sz w:val="28"/>
        </w:rPr>
        <w:t xml:space="preserve">. </w:t>
      </w:r>
      <w:r w:rsidRPr="00A6072A">
        <w:rPr>
          <w:rFonts w:ascii="Times New Roman" w:hAnsi="Times New Roman"/>
          <w:color w:val="auto"/>
          <w:sz w:val="28"/>
        </w:rPr>
        <w:t xml:space="preserve">Комплекс услуг по размещению информационных материалов </w:t>
      </w:r>
      <w:r w:rsidR="00A6072A" w:rsidRPr="00A6072A">
        <w:rPr>
          <w:rFonts w:ascii="Times New Roman" w:hAnsi="Times New Roman"/>
          <w:color w:val="auto"/>
          <w:sz w:val="28"/>
        </w:rPr>
        <w:t>в федеральных печатных СМИ</w:t>
      </w:r>
      <w:r w:rsidRPr="00A6072A">
        <w:rPr>
          <w:rFonts w:ascii="Times New Roman" w:hAnsi="Times New Roman"/>
          <w:color w:val="auto"/>
          <w:sz w:val="28"/>
        </w:rPr>
        <w:t xml:space="preserve"> (газета) общественно -политической направленности.</w:t>
      </w:r>
    </w:p>
    <w:p w:rsidR="001919B2" w:rsidRDefault="001919B2" w:rsidP="00D70C83">
      <w:pPr>
        <w:widowControl w:val="0"/>
        <w:tabs>
          <w:tab w:val="left" w:pos="7594"/>
        </w:tabs>
        <w:ind w:left="610" w:hanging="610"/>
        <w:jc w:val="center"/>
        <w:rPr>
          <w:b/>
        </w:rPr>
      </w:pPr>
    </w:p>
    <w:p w:rsidR="00D70C83" w:rsidRPr="003F1437" w:rsidRDefault="00D70C83" w:rsidP="00D70C83">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D70C83" w:rsidRPr="003F1437" w:rsidRDefault="00D70C83" w:rsidP="00D70C83">
      <w:pPr>
        <w:widowControl w:val="0"/>
        <w:tabs>
          <w:tab w:val="left" w:pos="7594"/>
        </w:tabs>
        <w:ind w:left="610" w:hanging="610"/>
        <w:jc w:val="center"/>
      </w:pPr>
    </w:p>
    <w:p w:rsidR="00D70C83" w:rsidRPr="003F1437" w:rsidRDefault="00D70C83" w:rsidP="00D70C83">
      <w:pPr>
        <w:widowControl w:val="0"/>
        <w:tabs>
          <w:tab w:val="left" w:pos="7594"/>
        </w:tabs>
        <w:ind w:left="610" w:hanging="610"/>
      </w:pPr>
      <w:r w:rsidRPr="003F1437">
        <w:t xml:space="preserve">г. Москва                                                                                                                 </w:t>
      </w:r>
      <w:r w:rsidR="00760509" w:rsidRPr="003F1437">
        <w:t xml:space="preserve">  </w:t>
      </w:r>
      <w:r w:rsidRPr="003F1437">
        <w:t xml:space="preserve">«__» </w:t>
      </w:r>
      <w:r w:rsidR="00C245E3">
        <w:t>_______</w:t>
      </w:r>
      <w:r w:rsidRPr="003F1437">
        <w:t xml:space="preserve"> 20</w:t>
      </w:r>
      <w:r w:rsidR="00C245E3">
        <w:t>20</w:t>
      </w:r>
      <w:r w:rsidRPr="003F1437">
        <w:t xml:space="preserve"> г.</w:t>
      </w:r>
    </w:p>
    <w:p w:rsidR="00D70C83" w:rsidRPr="003F1437" w:rsidRDefault="00D70C83" w:rsidP="00D70C83">
      <w:pPr>
        <w:widowControl w:val="0"/>
        <w:tabs>
          <w:tab w:val="left" w:pos="3098"/>
        </w:tabs>
        <w:rPr>
          <w:lang w:eastAsia="ar-SA"/>
        </w:rPr>
      </w:pPr>
      <w:r w:rsidRPr="003F1437">
        <w:rPr>
          <w:lang w:eastAsia="ar-SA"/>
        </w:rPr>
        <w:tab/>
      </w:r>
    </w:p>
    <w:p w:rsidR="00C245E3" w:rsidRDefault="00C245E3" w:rsidP="00C245E3">
      <w:pPr>
        <w:ind w:firstLine="709"/>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xml:space="preserve">, именуемая в дальнейшем «Заказчик», в лице </w:t>
      </w:r>
      <w:r>
        <w:rPr>
          <w:color w:val="000000"/>
        </w:rPr>
        <w:t>____________________________________</w:t>
      </w:r>
      <w:r w:rsidRPr="00906790">
        <w:rPr>
          <w:color w:val="000000"/>
        </w:rPr>
        <w:t>, действующе</w:t>
      </w:r>
      <w:r>
        <w:rPr>
          <w:color w:val="000000"/>
        </w:rPr>
        <w:t>го на основании__________________________________</w:t>
      </w:r>
      <w:r w:rsidRPr="00906790">
        <w:rPr>
          <w:color w:val="000000"/>
        </w:rPr>
        <w:t xml:space="preserve">, с одной стороны, и </w:t>
      </w:r>
    </w:p>
    <w:p w:rsidR="00C245E3" w:rsidRDefault="00C245E3" w:rsidP="00C245E3">
      <w:pPr>
        <w:jc w:val="both"/>
        <w:rPr>
          <w:color w:val="000000"/>
        </w:rPr>
      </w:pPr>
    </w:p>
    <w:p w:rsidR="00C245E3" w:rsidRPr="00906790" w:rsidRDefault="00C245E3" w:rsidP="00C245E3">
      <w:pPr>
        <w:jc w:val="both"/>
        <w:rPr>
          <w:color w:val="000000"/>
        </w:rPr>
      </w:pPr>
      <w:r>
        <w:rPr>
          <w:b/>
        </w:rPr>
        <w:t>_______________________________________</w:t>
      </w:r>
      <w:r w:rsidRPr="00567678">
        <w:t xml:space="preserve">, именуемое в дальнейшем «Исполнитель», в лице </w:t>
      </w:r>
      <w:r>
        <w:t>___________________________________</w:t>
      </w:r>
      <w:r w:rsidRPr="00567678">
        <w:t>, действующе</w:t>
      </w:r>
      <w:r w:rsidRPr="00D144E0">
        <w:t xml:space="preserve">го на основании </w:t>
      </w:r>
      <w:r>
        <w:t>__________</w:t>
      </w:r>
      <w:r w:rsidRPr="00906790">
        <w:rPr>
          <w:color w:val="000000"/>
        </w:rPr>
        <w:t xml:space="preserve">, с другой стороны, </w:t>
      </w:r>
    </w:p>
    <w:p w:rsidR="00C245E3" w:rsidRPr="00906790" w:rsidRDefault="00C245E3" w:rsidP="00C245E3">
      <w:pPr>
        <w:ind w:firstLine="709"/>
        <w:jc w:val="both"/>
        <w:rPr>
          <w:color w:val="000000"/>
        </w:rPr>
      </w:pPr>
      <w:r w:rsidRPr="00906790">
        <w:rPr>
          <w:color w:val="000000"/>
        </w:rPr>
        <w:t>далее совместно именуемые «Стороны», а по отдельности – «Сторона», заключили настоящий Договор о нижеследующем.</w:t>
      </w:r>
    </w:p>
    <w:p w:rsidR="00C245E3" w:rsidRPr="00906790" w:rsidRDefault="00C245E3" w:rsidP="00C245E3">
      <w:pPr>
        <w:tabs>
          <w:tab w:val="left" w:pos="2644"/>
        </w:tabs>
        <w:jc w:val="both"/>
      </w:pPr>
    </w:p>
    <w:p w:rsidR="00C245E3" w:rsidRPr="00906790" w:rsidRDefault="00C245E3" w:rsidP="0070242D">
      <w:pPr>
        <w:widowControl w:val="0"/>
        <w:numPr>
          <w:ilvl w:val="0"/>
          <w:numId w:val="38"/>
        </w:numPr>
        <w:tabs>
          <w:tab w:val="clear" w:pos="1050"/>
          <w:tab w:val="left" w:pos="284"/>
        </w:tabs>
        <w:autoSpaceDE w:val="0"/>
        <w:autoSpaceDN w:val="0"/>
        <w:adjustRightInd w:val="0"/>
        <w:ind w:left="0" w:firstLine="0"/>
        <w:jc w:val="center"/>
        <w:rPr>
          <w:b/>
          <w:bCs/>
        </w:rPr>
      </w:pPr>
      <w:r w:rsidRPr="00906790">
        <w:rPr>
          <w:b/>
          <w:bCs/>
        </w:rPr>
        <w:t>ПРЕДМЕТ ДОГОВОРА</w:t>
      </w:r>
    </w:p>
    <w:p w:rsidR="00C245E3" w:rsidRPr="00906790" w:rsidRDefault="00C245E3" w:rsidP="00C245E3">
      <w:pPr>
        <w:tabs>
          <w:tab w:val="left" w:pos="360"/>
        </w:tabs>
        <w:autoSpaceDN w:val="0"/>
        <w:adjustRightInd w:val="0"/>
        <w:jc w:val="center"/>
        <w:rPr>
          <w:b/>
          <w:bCs/>
        </w:rPr>
      </w:pPr>
    </w:p>
    <w:p w:rsidR="00C245E3" w:rsidRPr="00906790" w:rsidRDefault="00C245E3" w:rsidP="0070242D">
      <w:pPr>
        <w:pStyle w:val="af8"/>
        <w:numPr>
          <w:ilvl w:val="1"/>
          <w:numId w:val="38"/>
        </w:numPr>
        <w:tabs>
          <w:tab w:val="clear" w:pos="1631"/>
          <w:tab w:val="num" w:pos="0"/>
        </w:tabs>
        <w:ind w:left="0" w:firstLine="709"/>
        <w:jc w:val="both"/>
        <w:rPr>
          <w:color w:val="000000"/>
        </w:rPr>
      </w:pPr>
      <w:r w:rsidRPr="00906790">
        <w:rPr>
          <w:color w:val="000000"/>
        </w:rPr>
        <w:t>По настоящему Договору Исполнит</w:t>
      </w:r>
      <w:r>
        <w:rPr>
          <w:color w:val="000000"/>
        </w:rPr>
        <w:t xml:space="preserve">ель обязуется оказать </w:t>
      </w:r>
      <w:r w:rsidR="00E5771F">
        <w:rPr>
          <w:color w:val="000000"/>
        </w:rPr>
        <w:t>к</w:t>
      </w:r>
      <w:r w:rsidR="001919B2" w:rsidRPr="001919B2">
        <w:rPr>
          <w:color w:val="000000"/>
        </w:rPr>
        <w:t>омплекс услуг по размещению информационных материалов в фе</w:t>
      </w:r>
      <w:r w:rsidR="00F578B9">
        <w:rPr>
          <w:color w:val="000000"/>
        </w:rPr>
        <w:t xml:space="preserve">деральном </w:t>
      </w:r>
      <w:r w:rsidR="00E5771F">
        <w:rPr>
          <w:color w:val="000000"/>
        </w:rPr>
        <w:t xml:space="preserve">печатном СМИ (газета) </w:t>
      </w:r>
      <w:r w:rsidRPr="0090679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E5771F" w:rsidRDefault="00C245E3" w:rsidP="0070242D">
      <w:pPr>
        <w:pStyle w:val="af8"/>
        <w:numPr>
          <w:ilvl w:val="1"/>
          <w:numId w:val="38"/>
        </w:numPr>
        <w:tabs>
          <w:tab w:val="clear" w:pos="1631"/>
          <w:tab w:val="num" w:pos="0"/>
        </w:tabs>
        <w:ind w:left="57" w:firstLine="651"/>
        <w:contextualSpacing w:val="0"/>
        <w:jc w:val="both"/>
        <w:rPr>
          <w:color w:val="000000"/>
        </w:rPr>
      </w:pPr>
      <w:r w:rsidRPr="00872B98">
        <w:rPr>
          <w:color w:val="000000"/>
        </w:rPr>
        <w:t>Объем услуг, их перечень, требования к услугам и результат оказанных услуг устанавливаются в Техни</w:t>
      </w:r>
      <w:r w:rsidR="00E5771F">
        <w:rPr>
          <w:color w:val="000000"/>
        </w:rPr>
        <w:t>ческом задании (Приложение №1).</w:t>
      </w:r>
    </w:p>
    <w:p w:rsidR="00E5771F" w:rsidRPr="00E5771F" w:rsidRDefault="00E5771F" w:rsidP="0070242D">
      <w:pPr>
        <w:pStyle w:val="af8"/>
        <w:numPr>
          <w:ilvl w:val="1"/>
          <w:numId w:val="38"/>
        </w:numPr>
        <w:tabs>
          <w:tab w:val="clear" w:pos="1631"/>
          <w:tab w:val="num" w:pos="0"/>
        </w:tabs>
        <w:ind w:left="57" w:firstLine="651"/>
        <w:contextualSpacing w:val="0"/>
        <w:jc w:val="both"/>
        <w:rPr>
          <w:color w:val="000000"/>
        </w:rPr>
      </w:pPr>
      <w:r w:rsidRPr="00E5771F">
        <w:rPr>
          <w:color w:val="000000"/>
        </w:rPr>
        <w:t>Стоимость и количество услуг устанавливаются в Смете (Приложение №2)</w:t>
      </w:r>
    </w:p>
    <w:p w:rsidR="0051310B" w:rsidRPr="0051310B" w:rsidRDefault="00C245E3" w:rsidP="0070242D">
      <w:pPr>
        <w:pStyle w:val="af8"/>
        <w:numPr>
          <w:ilvl w:val="1"/>
          <w:numId w:val="38"/>
        </w:numPr>
        <w:tabs>
          <w:tab w:val="clear" w:pos="1631"/>
          <w:tab w:val="num" w:pos="0"/>
        </w:tabs>
        <w:ind w:left="57" w:firstLine="651"/>
        <w:contextualSpacing w:val="0"/>
        <w:jc w:val="both"/>
        <w:rPr>
          <w:color w:val="000000"/>
        </w:rPr>
      </w:pPr>
      <w:r w:rsidRPr="00872B98">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245E3" w:rsidRPr="00906790" w:rsidRDefault="00C245E3" w:rsidP="00C245E3">
      <w:pPr>
        <w:ind w:firstLine="709"/>
        <w:jc w:val="both"/>
        <w:rPr>
          <w:color w:val="000000"/>
        </w:rPr>
      </w:pPr>
      <w:r w:rsidRPr="00906790">
        <w:rPr>
          <w:color w:val="000000"/>
        </w:rPr>
        <w:t xml:space="preserve">  </w:t>
      </w:r>
    </w:p>
    <w:p w:rsidR="00C245E3" w:rsidRPr="00906790" w:rsidRDefault="00C245E3" w:rsidP="00C245E3">
      <w:pPr>
        <w:jc w:val="center"/>
        <w:rPr>
          <w:b/>
          <w:bCs/>
        </w:rPr>
      </w:pPr>
      <w:r w:rsidRPr="00906790">
        <w:rPr>
          <w:b/>
          <w:bCs/>
        </w:rPr>
        <w:t>2. СТОИМОСТЬ УСЛУГ И ПОРЯДОК РАСЧЕТОВ</w:t>
      </w:r>
    </w:p>
    <w:p w:rsidR="00C245E3" w:rsidRPr="00906790" w:rsidRDefault="00C245E3" w:rsidP="00C245E3">
      <w:pPr>
        <w:jc w:val="center"/>
        <w:rPr>
          <w:b/>
          <w:bCs/>
        </w:rPr>
      </w:pPr>
    </w:p>
    <w:p w:rsidR="003C3E2B" w:rsidRDefault="00C245E3" w:rsidP="003C3E2B">
      <w:pPr>
        <w:pStyle w:val="af8"/>
        <w:numPr>
          <w:ilvl w:val="1"/>
          <w:numId w:val="27"/>
        </w:numPr>
        <w:tabs>
          <w:tab w:val="left" w:pos="0"/>
          <w:tab w:val="left" w:pos="1560"/>
          <w:tab w:val="left" w:pos="2268"/>
        </w:tabs>
        <w:ind w:left="0" w:firstLine="709"/>
        <w:jc w:val="both"/>
        <w:rPr>
          <w:b/>
        </w:rPr>
      </w:pPr>
      <w:r w:rsidRPr="00C245E3">
        <w:rPr>
          <w:color w:val="000000"/>
        </w:rPr>
        <w:t xml:space="preserve">Общая </w:t>
      </w:r>
      <w:r w:rsidRPr="0076020F">
        <w:t xml:space="preserve">стоимость услуг по настоящему Договору составляет                                        </w:t>
      </w:r>
      <w:r w:rsidRPr="0076020F">
        <w:rPr>
          <w:b/>
        </w:rPr>
        <w:t>__________________________________________________________________________________</w:t>
      </w:r>
    </w:p>
    <w:p w:rsidR="00084EFE" w:rsidRPr="0076020F" w:rsidRDefault="00084EFE" w:rsidP="004A3FD0">
      <w:pPr>
        <w:pStyle w:val="af8"/>
        <w:numPr>
          <w:ilvl w:val="1"/>
          <w:numId w:val="27"/>
        </w:numPr>
        <w:tabs>
          <w:tab w:val="left" w:pos="0"/>
          <w:tab w:val="left" w:pos="709"/>
        </w:tabs>
        <w:ind w:left="0" w:firstLine="709"/>
        <w:jc w:val="both"/>
      </w:pPr>
      <w:r w:rsidRPr="0076020F">
        <w:t>Оплата услуг производится ежемесячно из расчета стоимости фактически оказанных слуг за соответствующий отчетный период на основании выставленного Исполнителем счета и после приемки Заказчиком Акта об оказании услуг</w:t>
      </w:r>
      <w:r w:rsidR="00281062">
        <w:t xml:space="preserve"> </w:t>
      </w:r>
      <w:r w:rsidRPr="0076020F">
        <w:t>и предоставления отчета.</w:t>
      </w:r>
    </w:p>
    <w:p w:rsidR="0076020F" w:rsidRPr="00A45C99" w:rsidRDefault="0076020F" w:rsidP="004A3FD0">
      <w:pPr>
        <w:pStyle w:val="af8"/>
        <w:numPr>
          <w:ilvl w:val="1"/>
          <w:numId w:val="27"/>
        </w:numPr>
        <w:ind w:left="0" w:firstLine="709"/>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245E3" w:rsidRPr="00281062" w:rsidRDefault="00726260" w:rsidP="00281062">
      <w:pPr>
        <w:pStyle w:val="af8"/>
        <w:numPr>
          <w:ilvl w:val="1"/>
          <w:numId w:val="27"/>
        </w:numPr>
        <w:ind w:left="0" w:firstLine="709"/>
        <w:jc w:val="both"/>
        <w:rPr>
          <w:szCs w:val="28"/>
        </w:rPr>
      </w:pPr>
      <w:r w:rsidRPr="0076020F">
        <w:rPr>
          <w:szCs w:val="28"/>
        </w:rPr>
        <w:t xml:space="preserve">Каждая Сторона обязана письменно уведомить об изменении своих реквизитов (в том числе об изменении адреса, банковских реквизитов и т.д.) в течение </w:t>
      </w:r>
      <w:r w:rsidRPr="00726260">
        <w:rPr>
          <w:szCs w:val="28"/>
        </w:rPr>
        <w:t>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245E3" w:rsidRDefault="00C245E3" w:rsidP="00C245E3">
      <w:pPr>
        <w:ind w:firstLine="709"/>
        <w:jc w:val="both"/>
        <w:rPr>
          <w:color w:val="000000"/>
        </w:rPr>
      </w:pPr>
    </w:p>
    <w:p w:rsidR="00F00A10" w:rsidRDefault="00F00A10" w:rsidP="00C245E3">
      <w:pPr>
        <w:ind w:firstLine="709"/>
        <w:jc w:val="both"/>
        <w:rPr>
          <w:color w:val="000000"/>
        </w:rPr>
      </w:pPr>
    </w:p>
    <w:p w:rsidR="00F00A10" w:rsidRDefault="00F00A10" w:rsidP="00C245E3">
      <w:pPr>
        <w:ind w:firstLine="709"/>
        <w:jc w:val="both"/>
        <w:rPr>
          <w:color w:val="000000"/>
        </w:rPr>
      </w:pPr>
    </w:p>
    <w:p w:rsidR="00F00A10" w:rsidRPr="00906790" w:rsidRDefault="00F00A10" w:rsidP="00C245E3">
      <w:pPr>
        <w:ind w:firstLine="709"/>
        <w:jc w:val="both"/>
        <w:rPr>
          <w:color w:val="000000"/>
        </w:rPr>
      </w:pPr>
    </w:p>
    <w:p w:rsidR="00C245E3" w:rsidRPr="00906790" w:rsidRDefault="00C245E3" w:rsidP="00C245E3">
      <w:pPr>
        <w:jc w:val="center"/>
        <w:rPr>
          <w:b/>
          <w:bCs/>
        </w:rPr>
      </w:pPr>
      <w:r w:rsidRPr="00906790">
        <w:rPr>
          <w:b/>
          <w:bCs/>
        </w:rPr>
        <w:t>3. ПОРЯДОК СДАЧИ-ПРИЕМКИ УСЛУГ</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rsidR="00C245E3" w:rsidRPr="0076020F" w:rsidRDefault="00C245E3" w:rsidP="00C245E3">
      <w:pPr>
        <w:ind w:firstLine="709"/>
        <w:jc w:val="both"/>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00F0392A">
        <w:rPr>
          <w:color w:val="000000"/>
        </w:rPr>
        <w:t xml:space="preserve">, </w:t>
      </w:r>
      <w:r w:rsidR="00F0392A" w:rsidRPr="0076020F">
        <w:t>эфирной справки</w:t>
      </w:r>
      <w:r w:rsidRPr="0076020F">
        <w:t xml:space="preserve"> и отчета об оказанных услугах на бумажном и/или электронном носителе.</w:t>
      </w:r>
    </w:p>
    <w:p w:rsidR="00C245E3" w:rsidRPr="0076020F" w:rsidRDefault="00C245E3" w:rsidP="00C245E3">
      <w:pPr>
        <w:ind w:firstLine="709"/>
        <w:jc w:val="both"/>
      </w:pPr>
      <w:r w:rsidRPr="0076020F">
        <w:t xml:space="preserve">3.3. Заказчик обязан принять результаты по акту сдачи-приемки оказанных услуг в течение 10 (Десяти) рабочих дней со дня его получения. </w:t>
      </w:r>
    </w:p>
    <w:p w:rsidR="00C245E3" w:rsidRPr="0076020F" w:rsidRDefault="00C245E3" w:rsidP="00F0392A">
      <w:pPr>
        <w:ind w:firstLine="709"/>
        <w:jc w:val="both"/>
      </w:pPr>
      <w:r w:rsidRPr="0076020F">
        <w:t xml:space="preserve">3.4. </w:t>
      </w:r>
      <w:r w:rsidR="00F0392A" w:rsidRPr="0076020F">
        <w:t>При отсутствии замечаний Заказчик направляет Исполнителю подписанный акт об оказании услуг.</w:t>
      </w:r>
    </w:p>
    <w:p w:rsidR="00C245E3" w:rsidRPr="0076020F" w:rsidRDefault="00C245E3" w:rsidP="00C245E3">
      <w:pPr>
        <w:ind w:firstLine="709"/>
        <w:jc w:val="both"/>
      </w:pPr>
      <w:r w:rsidRPr="0076020F">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245E3" w:rsidRPr="0076020F" w:rsidRDefault="00C245E3" w:rsidP="00C245E3">
      <w:pPr>
        <w:ind w:firstLine="709"/>
        <w:jc w:val="both"/>
      </w:pPr>
      <w:r w:rsidRPr="0076020F">
        <w:t xml:space="preserve">3.6. Исполнитель устраняет недостатки оказанных услуг в согласовываемые Сторонами сроки. </w:t>
      </w:r>
    </w:p>
    <w:p w:rsidR="00F0392A" w:rsidRPr="0076020F" w:rsidRDefault="00C245E3" w:rsidP="00F0392A">
      <w:pPr>
        <w:ind w:firstLine="709"/>
        <w:jc w:val="both"/>
      </w:pPr>
      <w:r w:rsidRPr="0076020F">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245E3" w:rsidRPr="00906790" w:rsidRDefault="00C245E3" w:rsidP="00C245E3">
      <w:pPr>
        <w:jc w:val="center"/>
      </w:pPr>
    </w:p>
    <w:p w:rsidR="00C245E3" w:rsidRPr="00906790" w:rsidRDefault="00C245E3" w:rsidP="00C245E3">
      <w:pPr>
        <w:jc w:val="center"/>
      </w:pPr>
    </w:p>
    <w:p w:rsidR="00C245E3" w:rsidRPr="00906790" w:rsidRDefault="00C245E3" w:rsidP="00C245E3">
      <w:pPr>
        <w:jc w:val="center"/>
        <w:rPr>
          <w:b/>
          <w:bCs/>
        </w:rPr>
      </w:pPr>
      <w:r w:rsidRPr="00906790">
        <w:rPr>
          <w:b/>
          <w:bCs/>
        </w:rPr>
        <w:t>4. ПРАВА И ОБЯЗАННОСТИ СТОРОН</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 xml:space="preserve">4.1. Заказчик обязуется: </w:t>
      </w:r>
    </w:p>
    <w:p w:rsidR="00C245E3" w:rsidRPr="00906790" w:rsidRDefault="00C245E3" w:rsidP="00C245E3">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245E3" w:rsidRPr="00906790" w:rsidRDefault="00C245E3" w:rsidP="00C245E3">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rsidR="00C245E3" w:rsidRPr="00906790" w:rsidRDefault="00C245E3" w:rsidP="00C245E3">
      <w:pPr>
        <w:ind w:firstLine="709"/>
        <w:jc w:val="both"/>
        <w:rPr>
          <w:color w:val="000000"/>
        </w:rPr>
      </w:pPr>
      <w:r w:rsidRPr="00906790">
        <w:rPr>
          <w:color w:val="000000"/>
        </w:rPr>
        <w:t>4.2. Заказчик вправе:</w:t>
      </w:r>
    </w:p>
    <w:p w:rsidR="00C245E3" w:rsidRPr="00906790" w:rsidRDefault="00C245E3" w:rsidP="00C245E3">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rsidR="00C245E3" w:rsidRPr="00906790" w:rsidRDefault="00C245E3" w:rsidP="00C245E3">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245E3" w:rsidRPr="00906790" w:rsidRDefault="00C245E3" w:rsidP="00C245E3">
      <w:pPr>
        <w:ind w:firstLine="709"/>
        <w:jc w:val="both"/>
        <w:rPr>
          <w:color w:val="000000"/>
        </w:rPr>
      </w:pPr>
      <w:r w:rsidRPr="00906790">
        <w:rPr>
          <w:color w:val="000000"/>
        </w:rPr>
        <w:t>4.3. Исполнитель обязуется:</w:t>
      </w:r>
    </w:p>
    <w:p w:rsidR="00C245E3" w:rsidRPr="00906790" w:rsidRDefault="00C245E3" w:rsidP="00C245E3">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245E3" w:rsidRPr="00906790" w:rsidRDefault="00C245E3" w:rsidP="00C245E3">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245E3" w:rsidRPr="00906790" w:rsidRDefault="00C245E3" w:rsidP="00C245E3">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245E3" w:rsidRPr="00906790" w:rsidRDefault="00C245E3" w:rsidP="00C245E3">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245E3" w:rsidRPr="00906790" w:rsidRDefault="00C245E3" w:rsidP="00C245E3">
      <w:pPr>
        <w:ind w:firstLine="709"/>
        <w:jc w:val="both"/>
        <w:rPr>
          <w:color w:val="000000"/>
        </w:rPr>
      </w:pPr>
      <w:r w:rsidRPr="00906790">
        <w:rPr>
          <w:color w:val="000000"/>
        </w:rPr>
        <w:t>4.4. Исполнитель вправе:</w:t>
      </w:r>
    </w:p>
    <w:p w:rsidR="00C245E3" w:rsidRPr="00906790" w:rsidRDefault="00C245E3" w:rsidP="00C245E3">
      <w:pPr>
        <w:ind w:firstLine="709"/>
        <w:jc w:val="both"/>
        <w:rPr>
          <w:color w:val="000000"/>
        </w:rPr>
      </w:pPr>
      <w:r w:rsidRPr="00906790">
        <w:rPr>
          <w:color w:val="000000"/>
        </w:rPr>
        <w:t>4.4.1. Оказать услуги раньше установленной даты;</w:t>
      </w:r>
    </w:p>
    <w:p w:rsidR="00C245E3" w:rsidRPr="00906790" w:rsidRDefault="00C245E3" w:rsidP="00C245E3">
      <w:pPr>
        <w:ind w:firstLine="709"/>
        <w:jc w:val="both"/>
        <w:rPr>
          <w:color w:val="000000"/>
        </w:rPr>
      </w:pPr>
      <w:r w:rsidRPr="00906790">
        <w:rPr>
          <w:color w:val="000000"/>
        </w:rPr>
        <w:t>4.4.2. Расширить объем оказания услуг по настоящему Договору, без компенсации со стороны Заказчика.</w:t>
      </w:r>
    </w:p>
    <w:p w:rsidR="00C245E3" w:rsidRPr="00906790" w:rsidRDefault="00C245E3" w:rsidP="00C245E3">
      <w:pPr>
        <w:ind w:firstLine="709"/>
        <w:jc w:val="both"/>
        <w:rPr>
          <w:color w:val="000000"/>
        </w:rPr>
      </w:pPr>
      <w:r w:rsidRPr="00906790">
        <w:rPr>
          <w:color w:val="000000"/>
        </w:rPr>
        <w:t xml:space="preserve">4.4.3.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245E3" w:rsidRPr="00906790" w:rsidRDefault="00C245E3" w:rsidP="00C245E3">
      <w:pPr>
        <w:widowControl w:val="0"/>
        <w:jc w:val="center"/>
        <w:rPr>
          <w:b/>
          <w:bCs/>
        </w:rPr>
      </w:pPr>
      <w:r w:rsidRPr="00906790">
        <w:rPr>
          <w:b/>
          <w:bCs/>
        </w:rPr>
        <w:t>5. ОТВЕТСТВЕННОСТЬ СТОРОН</w:t>
      </w:r>
    </w:p>
    <w:p w:rsidR="00C245E3" w:rsidRPr="00906790" w:rsidRDefault="00C245E3" w:rsidP="00C245E3">
      <w:pPr>
        <w:widowControl w:val="0"/>
        <w:jc w:val="center"/>
        <w:rPr>
          <w:b/>
          <w:bCs/>
        </w:rPr>
      </w:pPr>
    </w:p>
    <w:p w:rsidR="00C245E3" w:rsidRPr="00906790" w:rsidRDefault="00C245E3" w:rsidP="00C245E3">
      <w:pPr>
        <w:widowControl w:val="0"/>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245E3" w:rsidRPr="00906790" w:rsidRDefault="00C245E3" w:rsidP="00C245E3">
      <w:pPr>
        <w:widowControl w:val="0"/>
        <w:ind w:firstLine="709"/>
        <w:jc w:val="both"/>
        <w:rPr>
          <w:color w:val="000000"/>
        </w:rPr>
      </w:pPr>
      <w:r w:rsidRPr="00906790">
        <w:rPr>
          <w:color w:val="000000"/>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245E3" w:rsidRPr="00A97E13" w:rsidRDefault="00C245E3" w:rsidP="00C245E3">
      <w:pPr>
        <w:ind w:firstLine="709"/>
        <w:jc w:val="both"/>
      </w:pPr>
      <w:r w:rsidRPr="00906790">
        <w:rPr>
          <w:color w:val="000000"/>
        </w:rPr>
        <w:t xml:space="preserve">5.3. В случае просрочки Заказчиком оплаты услуг Исполнителя более чем на 7 (Семь) рабочих дней, последний </w:t>
      </w:r>
      <w:r w:rsidRPr="00A97E13">
        <w:t>уплачивает Исполнителю неустойку за каждый день просрочки в размере 0,1% от стоимости несвоевременно оплаченного объема услуг.</w:t>
      </w:r>
    </w:p>
    <w:p w:rsidR="00084EFE" w:rsidRPr="00A97E13" w:rsidRDefault="00084EFE" w:rsidP="00084EFE">
      <w:pPr>
        <w:ind w:firstLine="709"/>
        <w:jc w:val="both"/>
      </w:pPr>
      <w:r w:rsidRPr="00A97E13">
        <w:t xml:space="preserve">5.4. Исполнитель не несёт ответственности за перенос эфира Программы, если такой перенос происходит по решению телеканала и связан с размещениями срочных сообщений государственной важности, а также других вынужденных изменений в сетке вещания телеканала. В указанных случаях происходит перенос эфира на ближайшую возможную дату.  </w:t>
      </w:r>
    </w:p>
    <w:p w:rsidR="00C245E3" w:rsidRDefault="00F00A10" w:rsidP="00C245E3">
      <w:pPr>
        <w:ind w:firstLine="709"/>
        <w:jc w:val="both"/>
      </w:pPr>
      <w:r>
        <w:t>5.5</w:t>
      </w:r>
      <w:r w:rsidR="00C245E3" w:rsidRPr="00A97E13">
        <w:t>.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642CC" w:rsidRPr="00A97E13" w:rsidRDefault="00F00A10" w:rsidP="004642CC">
      <w:pPr>
        <w:ind w:firstLine="709"/>
      </w:pPr>
      <w:r>
        <w:t>5.6</w:t>
      </w:r>
      <w:r w:rsidR="00B10942">
        <w:t xml:space="preserve">. </w:t>
      </w:r>
      <w:r w:rsidR="004642CC" w:rsidRPr="004642CC">
        <w:t>Исполнитель несет ответственность за соблюдение требований законодательства и мер по противодействию распространению на территории Российской Федерации новой коронавирусной инфекции</w:t>
      </w:r>
      <w:r w:rsidR="004642CC" w:rsidRPr="004642CC">
        <w:rPr>
          <w:rFonts w:ascii="Segoe UI" w:hAnsi="Segoe UI" w:cs="Segoe UI"/>
          <w:color w:val="000000"/>
          <w:sz w:val="20"/>
          <w:szCs w:val="20"/>
        </w:rPr>
        <w:t xml:space="preserve"> </w:t>
      </w:r>
      <w:r w:rsidR="00B10942">
        <w:t>(COVID-19)</w:t>
      </w:r>
      <w:r w:rsidR="004642CC">
        <w:t>.</w:t>
      </w:r>
      <w:r w:rsidR="004642CC" w:rsidRPr="004642CC">
        <w:rPr>
          <w:rFonts w:ascii="Segoe UI" w:hAnsi="Segoe UI" w:cs="Segoe UI"/>
          <w:color w:val="000000"/>
          <w:sz w:val="20"/>
          <w:szCs w:val="20"/>
        </w:rPr>
        <w:br/>
      </w:r>
    </w:p>
    <w:p w:rsidR="00C245E3" w:rsidRPr="00A97E13" w:rsidRDefault="00C245E3" w:rsidP="00C245E3">
      <w:pPr>
        <w:jc w:val="both"/>
      </w:pPr>
    </w:p>
    <w:p w:rsidR="00C245E3" w:rsidRPr="00A97E13" w:rsidRDefault="00C245E3" w:rsidP="00C245E3">
      <w:pPr>
        <w:jc w:val="center"/>
        <w:rPr>
          <w:b/>
          <w:bCs/>
        </w:rPr>
      </w:pPr>
      <w:r w:rsidRPr="00A97E13">
        <w:rPr>
          <w:b/>
          <w:bCs/>
        </w:rPr>
        <w:t>6. ПРАВА СТОРОН НА РЕЗУЛЬТАТЫ УСЛУГ</w:t>
      </w:r>
    </w:p>
    <w:p w:rsidR="00C245E3" w:rsidRPr="00A97E13" w:rsidRDefault="00C245E3" w:rsidP="00C245E3">
      <w:pPr>
        <w:jc w:val="center"/>
        <w:rPr>
          <w:b/>
          <w:bCs/>
        </w:rPr>
      </w:pPr>
    </w:p>
    <w:p w:rsidR="00944EC7" w:rsidRPr="00944EC7" w:rsidRDefault="00944EC7" w:rsidP="00944EC7">
      <w:pPr>
        <w:pStyle w:val="af8"/>
        <w:numPr>
          <w:ilvl w:val="1"/>
          <w:numId w:val="49"/>
        </w:numPr>
        <w:ind w:left="0" w:firstLine="709"/>
        <w:jc w:val="both"/>
      </w:pPr>
      <w:r w:rsidRPr="00944EC7">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44EC7" w:rsidRPr="00944EC7" w:rsidRDefault="00944EC7" w:rsidP="00944EC7">
      <w:pPr>
        <w:pStyle w:val="af8"/>
        <w:numPr>
          <w:ilvl w:val="1"/>
          <w:numId w:val="49"/>
        </w:numPr>
        <w:tabs>
          <w:tab w:val="num" w:pos="0"/>
        </w:tabs>
        <w:ind w:left="0" w:firstLine="567"/>
        <w:contextualSpacing w:val="0"/>
        <w:jc w:val="both"/>
      </w:pPr>
      <w:r w:rsidRPr="00944EC7">
        <w:t>Указанные в п. 6.1 настоящего Договора права не распространяются на объекты интеллектуальной собственности, принадлежащие Исполнителю.</w:t>
      </w:r>
    </w:p>
    <w:p w:rsidR="00944EC7" w:rsidRPr="00944EC7" w:rsidRDefault="00944EC7" w:rsidP="00944EC7">
      <w:pPr>
        <w:pStyle w:val="af8"/>
        <w:numPr>
          <w:ilvl w:val="1"/>
          <w:numId w:val="49"/>
        </w:numPr>
        <w:tabs>
          <w:tab w:val="num" w:pos="0"/>
        </w:tabs>
        <w:ind w:left="0" w:firstLine="567"/>
        <w:contextualSpacing w:val="0"/>
        <w:jc w:val="both"/>
      </w:pPr>
      <w:r w:rsidRPr="00944EC7">
        <w:t xml:space="preserve">Исполнитель обязан уведомлять Заказчика обо всех РИД, которые будут им созданы в связи с оказанием услуг по настоящему Договору. </w:t>
      </w:r>
    </w:p>
    <w:p w:rsidR="00944EC7" w:rsidRPr="00944EC7" w:rsidRDefault="00944EC7" w:rsidP="00944EC7">
      <w:pPr>
        <w:pStyle w:val="af8"/>
        <w:numPr>
          <w:ilvl w:val="1"/>
          <w:numId w:val="49"/>
        </w:numPr>
        <w:tabs>
          <w:tab w:val="num" w:pos="0"/>
        </w:tabs>
        <w:ind w:left="0" w:firstLine="567"/>
        <w:contextualSpacing w:val="0"/>
        <w:jc w:val="both"/>
      </w:pPr>
      <w:r w:rsidRPr="00944EC7">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44EC7" w:rsidRPr="00944EC7" w:rsidRDefault="00944EC7" w:rsidP="00944EC7">
      <w:pPr>
        <w:pStyle w:val="af8"/>
        <w:numPr>
          <w:ilvl w:val="1"/>
          <w:numId w:val="49"/>
        </w:numPr>
        <w:tabs>
          <w:tab w:val="num" w:pos="0"/>
        </w:tabs>
        <w:ind w:left="0" w:firstLine="567"/>
        <w:contextualSpacing w:val="0"/>
        <w:jc w:val="both"/>
      </w:pPr>
      <w:r w:rsidRPr="00944EC7">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44EC7" w:rsidRPr="00944EC7" w:rsidRDefault="00944EC7" w:rsidP="00944EC7">
      <w:pPr>
        <w:pStyle w:val="af8"/>
        <w:numPr>
          <w:ilvl w:val="1"/>
          <w:numId w:val="49"/>
        </w:numPr>
        <w:tabs>
          <w:tab w:val="num" w:pos="0"/>
        </w:tabs>
        <w:ind w:left="0" w:firstLine="567"/>
        <w:contextualSpacing w:val="0"/>
        <w:jc w:val="both"/>
      </w:pPr>
      <w:r w:rsidRPr="00944EC7">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245E3" w:rsidRPr="00906790" w:rsidRDefault="00C245E3" w:rsidP="00C245E3">
      <w:pPr>
        <w:ind w:firstLine="708"/>
        <w:jc w:val="both"/>
      </w:pPr>
    </w:p>
    <w:p w:rsidR="00C245E3" w:rsidRPr="00906790" w:rsidRDefault="00C245E3" w:rsidP="00C245E3">
      <w:pPr>
        <w:jc w:val="center"/>
        <w:rPr>
          <w:b/>
        </w:rPr>
      </w:pPr>
      <w:r w:rsidRPr="00906790">
        <w:rPr>
          <w:b/>
        </w:rPr>
        <w:t>7. КОНФИДЕНЦИАЛЬНОСТЬ</w:t>
      </w:r>
    </w:p>
    <w:p w:rsidR="00C245E3" w:rsidRPr="00906790" w:rsidRDefault="00C245E3" w:rsidP="00C245E3">
      <w:pPr>
        <w:jc w:val="center"/>
        <w:rPr>
          <w:b/>
        </w:rPr>
      </w:pPr>
    </w:p>
    <w:p w:rsidR="00C245E3" w:rsidRPr="00906790" w:rsidRDefault="00C245E3" w:rsidP="00C245E3">
      <w:pPr>
        <w:ind w:firstLine="709"/>
        <w:jc w:val="both"/>
      </w:pPr>
      <w:r w:rsidRPr="00906790">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245E3" w:rsidRPr="00906790" w:rsidRDefault="00C245E3" w:rsidP="00C245E3">
      <w:pPr>
        <w:ind w:firstLine="709"/>
        <w:jc w:val="both"/>
      </w:pPr>
      <w:r w:rsidRPr="0090679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245E3" w:rsidRPr="00906790" w:rsidRDefault="00C245E3" w:rsidP="00C245E3">
      <w:pPr>
        <w:ind w:firstLine="709"/>
        <w:jc w:val="both"/>
      </w:pPr>
      <w:r w:rsidRPr="00906790">
        <w:t xml:space="preserve">(1) разглашение Конфиденциальной информации с письменного согласия Заказчика; </w:t>
      </w:r>
    </w:p>
    <w:p w:rsidR="00C245E3" w:rsidRPr="00906790" w:rsidRDefault="00C245E3" w:rsidP="00C245E3">
      <w:pPr>
        <w:ind w:firstLine="709"/>
        <w:jc w:val="both"/>
      </w:pPr>
      <w:r w:rsidRPr="00906790">
        <w:t xml:space="preserve">(2) сведения, составляющие Конфиденциальную информацию, стали общеизвестными не по вине Исполнителя; </w:t>
      </w:r>
    </w:p>
    <w:p w:rsidR="00C245E3" w:rsidRPr="00906790" w:rsidRDefault="00C245E3" w:rsidP="00C245E3">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245E3" w:rsidRPr="00906790" w:rsidRDefault="00C245E3" w:rsidP="00C245E3">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245E3" w:rsidRPr="00906790" w:rsidRDefault="00C245E3" w:rsidP="00C245E3">
      <w:pPr>
        <w:ind w:firstLine="709"/>
        <w:jc w:val="both"/>
      </w:pPr>
      <w:r w:rsidRPr="0090679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245E3" w:rsidRPr="00906790" w:rsidRDefault="00C245E3" w:rsidP="00C245E3">
      <w:pPr>
        <w:ind w:firstLine="709"/>
        <w:jc w:val="both"/>
      </w:pPr>
    </w:p>
    <w:p w:rsidR="00C245E3" w:rsidRPr="00906790" w:rsidRDefault="00C245E3" w:rsidP="00C245E3">
      <w:pPr>
        <w:jc w:val="center"/>
        <w:rPr>
          <w:b/>
          <w:bCs/>
        </w:rPr>
      </w:pPr>
      <w:r w:rsidRPr="00906790">
        <w:rPr>
          <w:b/>
          <w:bCs/>
        </w:rPr>
        <w:t>8. ГАРАНТИИ И ЗАВЕРЕНИЯ СТОРОН</w:t>
      </w:r>
    </w:p>
    <w:p w:rsidR="00C245E3" w:rsidRPr="00906790" w:rsidRDefault="00C245E3" w:rsidP="00C245E3">
      <w:pPr>
        <w:ind w:firstLine="709"/>
        <w:jc w:val="both"/>
      </w:pPr>
    </w:p>
    <w:p w:rsidR="00C245E3" w:rsidRPr="00906790" w:rsidRDefault="00C245E3" w:rsidP="00C245E3">
      <w:pPr>
        <w:pStyle w:val="af8"/>
        <w:tabs>
          <w:tab w:val="left" w:pos="0"/>
          <w:tab w:val="left" w:pos="180"/>
        </w:tabs>
        <w:ind w:left="0" w:firstLine="709"/>
        <w:jc w:val="both"/>
        <w:rPr>
          <w:color w:val="000000"/>
        </w:rPr>
      </w:pPr>
      <w:r w:rsidRPr="00906790">
        <w:t xml:space="preserve">8.1. </w:t>
      </w:r>
      <w:r w:rsidRPr="00906790">
        <w:rPr>
          <w:color w:val="000000"/>
        </w:rPr>
        <w:t>Исполнитель гарантирует и заверяет Заказчика, что:</w:t>
      </w:r>
    </w:p>
    <w:p w:rsidR="00C245E3" w:rsidRPr="00906790" w:rsidRDefault="00C245E3" w:rsidP="00C245E3">
      <w:pPr>
        <w:shd w:val="clear" w:color="auto" w:fill="FFFFFF"/>
        <w:tabs>
          <w:tab w:val="left" w:pos="0"/>
          <w:tab w:val="left" w:pos="1276"/>
        </w:tabs>
        <w:ind w:firstLine="709"/>
        <w:jc w:val="both"/>
        <w:rPr>
          <w:color w:val="000000"/>
        </w:rPr>
      </w:pPr>
      <w:r w:rsidRPr="00906790">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46B53" w:rsidRDefault="00C245E3" w:rsidP="00446B53">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rsidR="00C245E3" w:rsidRPr="00906790" w:rsidRDefault="00446B53" w:rsidP="00446B53">
      <w:pPr>
        <w:shd w:val="clear" w:color="auto" w:fill="FFFFFF"/>
        <w:tabs>
          <w:tab w:val="left" w:pos="0"/>
          <w:tab w:val="left" w:pos="1276"/>
        </w:tabs>
        <w:ind w:firstLine="709"/>
        <w:jc w:val="both"/>
        <w:rPr>
          <w:color w:val="000000"/>
        </w:rPr>
      </w:pPr>
      <w:r>
        <w:rPr>
          <w:color w:val="000000"/>
        </w:rPr>
        <w:t xml:space="preserve">8.2. </w:t>
      </w:r>
      <w:r w:rsidR="00C245E3" w:rsidRPr="00906790">
        <w:rPr>
          <w:color w:val="000000"/>
        </w:rPr>
        <w:t>Заказчик гарантирует и заверяет Исполнителя,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245E3" w:rsidRPr="00906790" w:rsidRDefault="00C245E3" w:rsidP="00C245E3">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245E3" w:rsidRPr="00906790" w:rsidRDefault="00C245E3" w:rsidP="00C245E3">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245E3" w:rsidRPr="00906790" w:rsidRDefault="00C245E3" w:rsidP="00C245E3">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45E3" w:rsidRPr="00906790" w:rsidRDefault="00C245E3" w:rsidP="00C245E3">
      <w:pPr>
        <w:shd w:val="clear" w:color="auto" w:fill="FFFFFF"/>
        <w:tabs>
          <w:tab w:val="left" w:pos="0"/>
        </w:tabs>
        <w:ind w:firstLine="709"/>
        <w:jc w:val="both"/>
        <w:rPr>
          <w:color w:val="000000"/>
        </w:rPr>
      </w:pPr>
      <w:r w:rsidRPr="00906790">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245E3" w:rsidRPr="00906790" w:rsidRDefault="00C245E3" w:rsidP="00C245E3">
      <w:pPr>
        <w:shd w:val="clear" w:color="auto" w:fill="FFFFFF"/>
        <w:tabs>
          <w:tab w:val="left" w:pos="0"/>
        </w:tabs>
        <w:ind w:firstLine="709"/>
        <w:jc w:val="both"/>
        <w:rPr>
          <w:color w:val="000000"/>
        </w:rPr>
      </w:pPr>
      <w:r w:rsidRPr="0090679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245E3" w:rsidRPr="00906790" w:rsidRDefault="00C245E3" w:rsidP="00C245E3">
      <w:pPr>
        <w:shd w:val="clear" w:color="auto" w:fill="FFFFFF"/>
        <w:tabs>
          <w:tab w:val="left" w:pos="0"/>
          <w:tab w:val="left" w:pos="1418"/>
        </w:tabs>
        <w:ind w:firstLine="709"/>
        <w:jc w:val="both"/>
        <w:rPr>
          <w:color w:val="000000"/>
        </w:rPr>
      </w:pPr>
      <w:r w:rsidRPr="00906790">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245E3" w:rsidRPr="00906790" w:rsidRDefault="00C245E3" w:rsidP="00C245E3">
      <w:pPr>
        <w:shd w:val="clear" w:color="auto" w:fill="FFFFFF"/>
        <w:tabs>
          <w:tab w:val="left" w:pos="0"/>
        </w:tabs>
        <w:ind w:firstLine="709"/>
        <w:jc w:val="both"/>
        <w:rPr>
          <w:color w:val="000000"/>
        </w:rPr>
      </w:pPr>
      <w:r w:rsidRPr="00906790">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245E3" w:rsidRPr="00906790" w:rsidRDefault="00C245E3" w:rsidP="00C245E3">
      <w:pPr>
        <w:ind w:firstLine="709"/>
        <w:jc w:val="both"/>
        <w:rPr>
          <w:color w:val="000000"/>
        </w:rPr>
      </w:pPr>
      <w:r w:rsidRPr="00906790">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245E3" w:rsidRPr="00906790" w:rsidRDefault="00C245E3" w:rsidP="00C245E3">
      <w:pPr>
        <w:ind w:firstLine="709"/>
        <w:jc w:val="both"/>
        <w:rPr>
          <w:color w:val="000000"/>
        </w:rPr>
      </w:pPr>
    </w:p>
    <w:p w:rsidR="00C245E3" w:rsidRPr="00446B53" w:rsidRDefault="00446B53" w:rsidP="00446B53">
      <w:pPr>
        <w:jc w:val="center"/>
        <w:rPr>
          <w:b/>
        </w:rPr>
      </w:pPr>
      <w:r w:rsidRPr="00446B53">
        <w:rPr>
          <w:b/>
        </w:rPr>
        <w:t>9.</w:t>
      </w:r>
      <w:r>
        <w:rPr>
          <w:b/>
        </w:rPr>
        <w:t xml:space="preserve">   </w:t>
      </w:r>
      <w:r w:rsidR="00C245E3" w:rsidRPr="00446B53">
        <w:rPr>
          <w:b/>
        </w:rPr>
        <w:t>АНТИКОРРУПЦИОННЫЕ УСЛОВИЯ</w:t>
      </w:r>
    </w:p>
    <w:p w:rsidR="00C245E3" w:rsidRPr="00906790" w:rsidRDefault="00C245E3" w:rsidP="00C245E3">
      <w:pPr>
        <w:jc w:val="center"/>
        <w:rPr>
          <w:b/>
        </w:rPr>
      </w:pPr>
    </w:p>
    <w:p w:rsidR="00C245E3" w:rsidRPr="00906790" w:rsidRDefault="00C245E3" w:rsidP="00C245E3">
      <w:pPr>
        <w:ind w:firstLine="709"/>
        <w:jc w:val="both"/>
      </w:pPr>
      <w:r w:rsidRPr="0090679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245E3" w:rsidRPr="00906790" w:rsidRDefault="00C245E3" w:rsidP="00C245E3">
      <w:pPr>
        <w:ind w:firstLine="709"/>
        <w:jc w:val="both"/>
      </w:pPr>
      <w:r w:rsidRPr="0090679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45E3" w:rsidRPr="00906790" w:rsidRDefault="00C245E3" w:rsidP="00C245E3">
      <w:pPr>
        <w:ind w:firstLine="709"/>
        <w:jc w:val="both"/>
      </w:pPr>
      <w:r w:rsidRPr="0090679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lang w:val="en-US"/>
        </w:rPr>
        <w:t> </w:t>
      </w:r>
      <w:r w:rsidRPr="00906790">
        <w:t>направленного на обеспечение выполнения этим работником каких-либо действий в пользу стимулирующей его Стороны.</w:t>
      </w:r>
    </w:p>
    <w:p w:rsidR="00C245E3" w:rsidRPr="00906790" w:rsidRDefault="00C245E3" w:rsidP="00C245E3">
      <w:pPr>
        <w:ind w:firstLine="709"/>
        <w:jc w:val="both"/>
      </w:pPr>
      <w:r w:rsidRPr="00906790">
        <w:t>Под действиями работника, осуществляемыми в пользу стимулирующей его Стороны, понимаются:</w:t>
      </w:r>
    </w:p>
    <w:p w:rsidR="00C245E3" w:rsidRPr="00906790" w:rsidRDefault="00C245E3" w:rsidP="0070242D">
      <w:pPr>
        <w:pStyle w:val="af8"/>
        <w:numPr>
          <w:ilvl w:val="0"/>
          <w:numId w:val="35"/>
        </w:numPr>
        <w:autoSpaceDE w:val="0"/>
        <w:autoSpaceDN w:val="0"/>
        <w:adjustRightInd w:val="0"/>
        <w:jc w:val="both"/>
      </w:pPr>
      <w:r w:rsidRPr="00906790">
        <w:t>предоставление неоправданных преимуществ по сравнению с другими контрагентами;</w:t>
      </w:r>
    </w:p>
    <w:p w:rsidR="00C245E3" w:rsidRPr="00906790" w:rsidRDefault="00C245E3" w:rsidP="0070242D">
      <w:pPr>
        <w:pStyle w:val="af8"/>
        <w:numPr>
          <w:ilvl w:val="0"/>
          <w:numId w:val="35"/>
        </w:numPr>
        <w:autoSpaceDE w:val="0"/>
        <w:autoSpaceDN w:val="0"/>
        <w:adjustRightInd w:val="0"/>
        <w:jc w:val="both"/>
      </w:pPr>
      <w:r w:rsidRPr="00906790">
        <w:t>предоставление каких-либо гарантий;</w:t>
      </w:r>
    </w:p>
    <w:p w:rsidR="00C245E3" w:rsidRPr="00906790" w:rsidRDefault="00C245E3" w:rsidP="0070242D">
      <w:pPr>
        <w:pStyle w:val="af8"/>
        <w:numPr>
          <w:ilvl w:val="0"/>
          <w:numId w:val="35"/>
        </w:numPr>
        <w:autoSpaceDE w:val="0"/>
        <w:autoSpaceDN w:val="0"/>
        <w:adjustRightInd w:val="0"/>
        <w:jc w:val="both"/>
      </w:pPr>
      <w:r w:rsidRPr="00906790">
        <w:t>ускорение существующих процедур;</w:t>
      </w:r>
    </w:p>
    <w:p w:rsidR="00C245E3" w:rsidRPr="00906790" w:rsidRDefault="00C245E3" w:rsidP="0070242D">
      <w:pPr>
        <w:pStyle w:val="af8"/>
        <w:numPr>
          <w:ilvl w:val="0"/>
          <w:numId w:val="35"/>
        </w:numPr>
        <w:autoSpaceDE w:val="0"/>
        <w:autoSpaceDN w:val="0"/>
        <w:adjustRightInd w:val="0"/>
        <w:jc w:val="both"/>
      </w:pPr>
      <w:r w:rsidRPr="0090679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245E3" w:rsidRPr="00906790" w:rsidRDefault="00C245E3" w:rsidP="00C245E3">
      <w:pPr>
        <w:ind w:firstLine="709"/>
        <w:jc w:val="both"/>
        <w:rPr>
          <w:bCs/>
        </w:rPr>
      </w:pPr>
      <w:r w:rsidRPr="0090679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rPr>
        <w:t xml:space="preserve"> </w:t>
      </w:r>
      <w:r w:rsidRPr="00906790">
        <w:rPr>
          <w:bCs/>
        </w:rPr>
        <w:t>Это подтверждение должно быть направлено в течение 5 (Пяти) рабочих дней с даты направления письменного уведомления.</w:t>
      </w:r>
    </w:p>
    <w:p w:rsidR="00C245E3" w:rsidRPr="00906790" w:rsidRDefault="00C245E3" w:rsidP="00C245E3">
      <w:pPr>
        <w:ind w:firstLine="709"/>
        <w:jc w:val="both"/>
      </w:pPr>
      <w:r w:rsidRPr="00906790">
        <w:rPr>
          <w:bCs/>
        </w:rPr>
        <w:t xml:space="preserve">9.5. </w:t>
      </w:r>
      <w:r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245E3" w:rsidRPr="00906790" w:rsidRDefault="00C245E3" w:rsidP="00C245E3">
      <w:pPr>
        <w:ind w:firstLine="709"/>
        <w:jc w:val="both"/>
      </w:pPr>
      <w:r w:rsidRPr="0090679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245E3" w:rsidRPr="00906790" w:rsidRDefault="00C245E3" w:rsidP="00C245E3">
      <w:pPr>
        <w:ind w:firstLine="709"/>
        <w:jc w:val="both"/>
      </w:pPr>
      <w:r w:rsidRPr="0090679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245E3" w:rsidRPr="00906790" w:rsidRDefault="00C245E3" w:rsidP="00C245E3">
      <w:pPr>
        <w:ind w:firstLine="709"/>
        <w:jc w:val="both"/>
      </w:pPr>
      <w:r w:rsidRPr="0090679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245E3" w:rsidRPr="00906790" w:rsidRDefault="00C245E3" w:rsidP="00C245E3">
      <w:pPr>
        <w:ind w:firstLine="709"/>
        <w:jc w:val="both"/>
      </w:pPr>
      <w:r w:rsidRPr="0090679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245E3" w:rsidRPr="00906790" w:rsidRDefault="00C245E3" w:rsidP="00C245E3">
      <w:pPr>
        <w:ind w:firstLine="709"/>
        <w:jc w:val="both"/>
        <w:rPr>
          <w:color w:val="000000"/>
        </w:rPr>
      </w:pPr>
    </w:p>
    <w:p w:rsidR="00C245E3" w:rsidRPr="00906790" w:rsidRDefault="00C245E3" w:rsidP="0070242D">
      <w:pPr>
        <w:pStyle w:val="af8"/>
        <w:numPr>
          <w:ilvl w:val="0"/>
          <w:numId w:val="57"/>
        </w:numPr>
        <w:tabs>
          <w:tab w:val="left" w:pos="142"/>
        </w:tabs>
        <w:contextualSpacing w:val="0"/>
        <w:jc w:val="center"/>
        <w:rPr>
          <w:b/>
          <w:bCs/>
        </w:rPr>
      </w:pPr>
      <w:r w:rsidRPr="00906790">
        <w:rPr>
          <w:b/>
          <w:bCs/>
        </w:rPr>
        <w:t>ОБСТОЯТЕЛЬСТВА НЕПРЕОДОЛИМОЙ СИЛЫ (ФОРС-МАЖОР)</w:t>
      </w:r>
    </w:p>
    <w:p w:rsidR="00C245E3" w:rsidRPr="00906790" w:rsidRDefault="00C245E3" w:rsidP="00C245E3">
      <w:pPr>
        <w:pStyle w:val="af8"/>
        <w:ind w:left="360"/>
        <w:rPr>
          <w:b/>
          <w:bCs/>
        </w:rPr>
      </w:pPr>
    </w:p>
    <w:p w:rsidR="00C245E3" w:rsidRPr="00A97E13" w:rsidRDefault="00C245E3" w:rsidP="00C245E3">
      <w:pPr>
        <w:ind w:firstLine="709"/>
        <w:jc w:val="both"/>
      </w:pPr>
      <w:r w:rsidRPr="00906790">
        <w:t xml:space="preserve">10.1. Стороны </w:t>
      </w:r>
      <w:r w:rsidRPr="00A97E13">
        <w:t xml:space="preserve">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w:t>
      </w:r>
      <w:r w:rsidR="00084EFE" w:rsidRPr="00A97E13">
        <w:t xml:space="preserve">эпидемии, пандемии, меры, запрещающие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w:t>
      </w:r>
      <w:r w:rsidRPr="00A97E13">
        <w:t>пожары и другие стихийные бедствия.</w:t>
      </w:r>
    </w:p>
    <w:p w:rsidR="00C245E3" w:rsidRPr="00A97E13" w:rsidRDefault="00C245E3" w:rsidP="00C245E3">
      <w:pPr>
        <w:ind w:firstLine="709"/>
        <w:jc w:val="both"/>
      </w:pPr>
      <w:r w:rsidRPr="00A97E13">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245E3" w:rsidRPr="00A97E13" w:rsidRDefault="00C245E3" w:rsidP="00C245E3">
      <w:pPr>
        <w:ind w:firstLine="709"/>
        <w:jc w:val="both"/>
      </w:pPr>
      <w:r w:rsidRPr="00A97E13">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245E3" w:rsidRPr="00906790" w:rsidRDefault="00C245E3" w:rsidP="00C245E3">
      <w:pPr>
        <w:ind w:firstLine="709"/>
        <w:jc w:val="both"/>
      </w:pPr>
      <w:r w:rsidRPr="00A97E13">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w:t>
      </w:r>
      <w:r w:rsidRPr="00906790">
        <w:t>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245E3" w:rsidRPr="00906790" w:rsidRDefault="00C245E3" w:rsidP="00281062">
      <w:pPr>
        <w:pStyle w:val="23"/>
        <w:spacing w:line="240" w:lineRule="auto"/>
        <w:ind w:left="0" w:firstLine="709"/>
      </w:pPr>
      <w:r w:rsidRPr="00906790">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245E3" w:rsidRPr="00906790" w:rsidRDefault="00C245E3" w:rsidP="00C245E3">
      <w:pPr>
        <w:jc w:val="center"/>
        <w:rPr>
          <w:b/>
          <w:bCs/>
        </w:rPr>
      </w:pPr>
      <w:r w:rsidRPr="00906790">
        <w:rPr>
          <w:b/>
          <w:bCs/>
        </w:rPr>
        <w:t>11. СРОК ДЕЙСТВИЯ ДОГОВОРА</w:t>
      </w:r>
    </w:p>
    <w:p w:rsidR="00C245E3" w:rsidRPr="00906790" w:rsidRDefault="00C245E3" w:rsidP="00C245E3">
      <w:pPr>
        <w:jc w:val="center"/>
        <w:rPr>
          <w:b/>
          <w:bCs/>
        </w:rPr>
      </w:pPr>
    </w:p>
    <w:p w:rsidR="002D157A" w:rsidRDefault="00C245E3" w:rsidP="00C245E3">
      <w:pPr>
        <w:ind w:firstLine="720"/>
        <w:jc w:val="both"/>
      </w:pPr>
      <w:r w:rsidRPr="00906790">
        <w:t>11.1. Настоящий Договор вступает в силу с момента подписания и действует до полного исполнения Сторонами своих обязательств по настоящему Договору.</w:t>
      </w:r>
      <w:r w:rsidR="002D157A" w:rsidRPr="002D157A">
        <w:t xml:space="preserve"> </w:t>
      </w:r>
    </w:p>
    <w:p w:rsidR="00C245E3" w:rsidRPr="00906790" w:rsidRDefault="002D157A" w:rsidP="00C245E3">
      <w:pPr>
        <w:ind w:firstLine="720"/>
        <w:jc w:val="both"/>
      </w:pPr>
      <w:r>
        <w:t>11.2. Срок оказания услуг по настоящему Договору до «31» декабря 2020 г</w:t>
      </w:r>
    </w:p>
    <w:p w:rsidR="00C245E3" w:rsidRPr="00906790" w:rsidRDefault="00C245E3" w:rsidP="00C245E3">
      <w:pPr>
        <w:rPr>
          <w:b/>
          <w:bCs/>
        </w:rPr>
      </w:pPr>
    </w:p>
    <w:p w:rsidR="00C245E3" w:rsidRPr="00906790" w:rsidRDefault="00C245E3" w:rsidP="00C245E3">
      <w:pPr>
        <w:jc w:val="center"/>
        <w:rPr>
          <w:b/>
          <w:bCs/>
        </w:rPr>
      </w:pPr>
      <w:r w:rsidRPr="00906790">
        <w:rPr>
          <w:b/>
          <w:bCs/>
        </w:rPr>
        <w:t>12. ПОРЯДОК И ОСНОВАНИЯ ИЗМЕНЕНИЯ И РАСТОРЖЕНИЕ ДОГОВОРА</w:t>
      </w:r>
    </w:p>
    <w:p w:rsidR="00C245E3" w:rsidRPr="00906790" w:rsidRDefault="00C245E3" w:rsidP="00C245E3">
      <w:pPr>
        <w:jc w:val="center"/>
        <w:rPr>
          <w:b/>
          <w:bCs/>
        </w:rPr>
      </w:pPr>
    </w:p>
    <w:p w:rsidR="00C245E3" w:rsidRPr="00906790" w:rsidRDefault="00C245E3" w:rsidP="00C245E3">
      <w:pPr>
        <w:ind w:firstLine="720"/>
        <w:jc w:val="both"/>
      </w:pPr>
      <w:r w:rsidRPr="00906790">
        <w:t>12.1. Досрочное расторжение настоящего Договора допускается по письменному соглашению Сторон.</w:t>
      </w:r>
    </w:p>
    <w:p w:rsidR="00C245E3" w:rsidRPr="00906790" w:rsidRDefault="00C245E3" w:rsidP="00C245E3">
      <w:pPr>
        <w:ind w:firstLine="720"/>
        <w:jc w:val="both"/>
      </w:pPr>
      <w:r w:rsidRPr="00906790">
        <w:t xml:space="preserve">12.2.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245E3" w:rsidRPr="00906790" w:rsidRDefault="00C245E3" w:rsidP="00C245E3">
      <w:pPr>
        <w:ind w:firstLine="720"/>
        <w:jc w:val="both"/>
      </w:pPr>
      <w:r w:rsidRPr="0090679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245E3" w:rsidRPr="00906790" w:rsidRDefault="00C245E3" w:rsidP="00C245E3">
      <w:pPr>
        <w:ind w:firstLine="720"/>
        <w:jc w:val="both"/>
      </w:pPr>
      <w:r w:rsidRPr="0090679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245E3" w:rsidRPr="00906790" w:rsidRDefault="00C245E3" w:rsidP="00C245E3">
      <w:pPr>
        <w:jc w:val="center"/>
        <w:rPr>
          <w:b/>
          <w:bCs/>
        </w:rPr>
      </w:pPr>
    </w:p>
    <w:p w:rsidR="00C245E3" w:rsidRPr="00906790" w:rsidRDefault="00C245E3" w:rsidP="00C245E3">
      <w:pPr>
        <w:jc w:val="center"/>
        <w:rPr>
          <w:b/>
          <w:bCs/>
        </w:rPr>
      </w:pPr>
      <w:r w:rsidRPr="00906790">
        <w:rPr>
          <w:b/>
          <w:bCs/>
        </w:rPr>
        <w:t>13. ПОРЯДОК РАССМОТРЕНИЯ СПОРОВ</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245E3" w:rsidRPr="00906790" w:rsidRDefault="00C245E3" w:rsidP="00C245E3">
      <w:pPr>
        <w:ind w:firstLine="709"/>
        <w:jc w:val="both"/>
        <w:rPr>
          <w:color w:val="000000"/>
        </w:rPr>
      </w:pPr>
      <w:r w:rsidRPr="0090679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245E3" w:rsidRPr="00906790" w:rsidRDefault="00C245E3" w:rsidP="00C245E3">
      <w:pPr>
        <w:jc w:val="both"/>
        <w:rPr>
          <w:color w:val="000000"/>
        </w:rPr>
      </w:pPr>
    </w:p>
    <w:p w:rsidR="00C245E3" w:rsidRPr="00906790" w:rsidRDefault="00C245E3" w:rsidP="00C245E3">
      <w:pPr>
        <w:jc w:val="center"/>
        <w:rPr>
          <w:b/>
          <w:bCs/>
        </w:rPr>
      </w:pPr>
      <w:r w:rsidRPr="00906790">
        <w:rPr>
          <w:b/>
          <w:bCs/>
        </w:rPr>
        <w:t>14. ТРЕБОВАНИЯ К ПОДПИСИ</w:t>
      </w:r>
    </w:p>
    <w:p w:rsidR="00C245E3" w:rsidRPr="00906790" w:rsidRDefault="00C245E3" w:rsidP="00C245E3">
      <w:pPr>
        <w:jc w:val="center"/>
        <w:rPr>
          <w:b/>
          <w:bCs/>
        </w:rPr>
      </w:pPr>
    </w:p>
    <w:p w:rsidR="00C245E3" w:rsidRPr="00906790" w:rsidRDefault="00C245E3" w:rsidP="00C245E3">
      <w:pPr>
        <w:ind w:firstLine="720"/>
        <w:jc w:val="both"/>
      </w:pPr>
      <w:r w:rsidRPr="0090679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245E3" w:rsidRPr="00906790" w:rsidRDefault="00C245E3" w:rsidP="00C245E3">
      <w:pPr>
        <w:ind w:firstLine="720"/>
        <w:jc w:val="both"/>
      </w:pPr>
      <w:r w:rsidRPr="0090679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245E3" w:rsidRDefault="00C245E3" w:rsidP="00C245E3">
      <w:pPr>
        <w:ind w:firstLine="709"/>
        <w:jc w:val="both"/>
        <w:rPr>
          <w:color w:val="000000"/>
        </w:rPr>
      </w:pPr>
    </w:p>
    <w:p w:rsidR="00C245E3" w:rsidRPr="00906790" w:rsidRDefault="00C245E3" w:rsidP="00C245E3">
      <w:pPr>
        <w:jc w:val="center"/>
        <w:rPr>
          <w:b/>
          <w:bCs/>
        </w:rPr>
      </w:pPr>
      <w:r w:rsidRPr="00906790">
        <w:rPr>
          <w:b/>
          <w:bCs/>
        </w:rPr>
        <w:t>15. ЗАКЛЮЧИТЕЛЬНЫЕ ПОЛОЖЕНИЯ</w:t>
      </w:r>
    </w:p>
    <w:p w:rsidR="00C245E3" w:rsidRPr="00906790" w:rsidRDefault="00C245E3" w:rsidP="00C245E3">
      <w:pPr>
        <w:jc w:val="center"/>
        <w:rPr>
          <w:b/>
          <w:bCs/>
        </w:rPr>
      </w:pPr>
    </w:p>
    <w:p w:rsidR="00C245E3" w:rsidRPr="00906790" w:rsidRDefault="00C245E3" w:rsidP="00C245E3">
      <w:pPr>
        <w:ind w:firstLine="720"/>
        <w:jc w:val="both"/>
      </w:pPr>
      <w:r w:rsidRPr="0090679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245E3" w:rsidRPr="00906790" w:rsidRDefault="00C245E3" w:rsidP="00C245E3">
      <w:pPr>
        <w:ind w:firstLine="720"/>
        <w:jc w:val="both"/>
      </w:pPr>
      <w:r w:rsidRPr="00906790">
        <w:t>15.2. Настоящий Договор составлен в двух экземплярах, имеющих одинаковую юридическую силу, по одному для каждой из Сторон.</w:t>
      </w:r>
    </w:p>
    <w:p w:rsidR="00C245E3" w:rsidRPr="00906790" w:rsidRDefault="00C245E3" w:rsidP="00C245E3">
      <w:pPr>
        <w:ind w:left="720"/>
        <w:jc w:val="both"/>
      </w:pPr>
      <w:r w:rsidRPr="00906790">
        <w:t>15.3. К настоящему Договору прилагаются и являются его неотъемлемой частью:</w:t>
      </w:r>
    </w:p>
    <w:p w:rsidR="00C245E3" w:rsidRDefault="00C245E3" w:rsidP="00281062">
      <w:pPr>
        <w:jc w:val="both"/>
        <w:rPr>
          <w:bCs/>
        </w:rPr>
      </w:pPr>
      <w:r w:rsidRPr="00906790">
        <w:rPr>
          <w:bCs/>
        </w:rPr>
        <w:t>Приложение № 1: Техническое задание.</w:t>
      </w:r>
    </w:p>
    <w:p w:rsidR="00281062" w:rsidRDefault="00281062" w:rsidP="00C245E3">
      <w:pPr>
        <w:ind w:firstLine="709"/>
        <w:jc w:val="both"/>
        <w:rPr>
          <w:bCs/>
        </w:rPr>
      </w:pPr>
    </w:p>
    <w:p w:rsidR="00D70C83" w:rsidRPr="003F1437" w:rsidRDefault="00D70C83" w:rsidP="00D70C83">
      <w:pPr>
        <w:widowControl w:val="0"/>
        <w:jc w:val="center"/>
        <w:rPr>
          <w:b/>
        </w:rPr>
      </w:pPr>
      <w:r w:rsidRPr="003F1437">
        <w:rPr>
          <w:b/>
        </w:rPr>
        <w:t>16. АДРЕСА, РЕКВИЗИТЫ И ПОДПИСИ СТОРОН</w:t>
      </w:r>
    </w:p>
    <w:p w:rsidR="00D70C83" w:rsidRPr="003F1437" w:rsidRDefault="00D70C83" w:rsidP="00D70C83">
      <w:pPr>
        <w:widowControl w:val="0"/>
        <w:ind w:firstLine="542"/>
        <w:jc w:val="center"/>
        <w:rPr>
          <w:b/>
        </w:rPr>
      </w:pPr>
    </w:p>
    <w:tbl>
      <w:tblPr>
        <w:tblpPr w:leftFromText="180" w:rightFromText="180" w:bottomFromText="160" w:vertAnchor="text" w:horzAnchor="margin" w:tblpY="129"/>
        <w:tblW w:w="5300" w:type="pct"/>
        <w:tblLook w:val="04A0" w:firstRow="1" w:lastRow="0" w:firstColumn="1" w:lastColumn="0" w:noHBand="0" w:noVBand="1"/>
      </w:tblPr>
      <w:tblGrid>
        <w:gridCol w:w="5671"/>
        <w:gridCol w:w="4996"/>
      </w:tblGrid>
      <w:tr w:rsidR="00D70C83" w:rsidRPr="003F1437" w:rsidTr="00386FF1">
        <w:tc>
          <w:tcPr>
            <w:tcW w:w="2658"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A669C7" w:rsidRPr="00906A84" w:rsidRDefault="00A669C7" w:rsidP="00A669C7">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A669C7" w:rsidRPr="00906A84" w:rsidRDefault="00A669C7" w:rsidP="00A669C7">
            <w:pPr>
              <w:tabs>
                <w:tab w:val="left" w:pos="5245"/>
              </w:tabs>
              <w:ind w:right="602"/>
            </w:pPr>
            <w:r w:rsidRPr="00906A84">
              <w:t xml:space="preserve">Местонахождение: 121099, г. Москва, </w:t>
            </w:r>
          </w:p>
          <w:p w:rsidR="00A669C7" w:rsidRPr="00906A84" w:rsidRDefault="00A669C7" w:rsidP="00A669C7">
            <w:pPr>
              <w:tabs>
                <w:tab w:val="left" w:pos="5245"/>
              </w:tabs>
              <w:ind w:right="602"/>
            </w:pPr>
            <w:r w:rsidRPr="00906A84">
              <w:t>ул. Новый Арбат, д.36</w:t>
            </w:r>
          </w:p>
          <w:p w:rsidR="00A669C7" w:rsidRPr="00906A84" w:rsidRDefault="00A669C7" w:rsidP="00A669C7">
            <w:pPr>
              <w:tabs>
                <w:tab w:val="left" w:pos="5245"/>
              </w:tabs>
              <w:ind w:right="602"/>
            </w:pPr>
            <w:r w:rsidRPr="00906A84">
              <w:t>Тел.: (495) 690-91-29</w:t>
            </w:r>
          </w:p>
          <w:p w:rsidR="00A669C7" w:rsidRPr="00906A84" w:rsidRDefault="00A669C7" w:rsidP="00A669C7">
            <w:pPr>
              <w:tabs>
                <w:tab w:val="left" w:pos="5245"/>
              </w:tabs>
              <w:ind w:right="602"/>
            </w:pPr>
            <w:r w:rsidRPr="00906A84">
              <w:t xml:space="preserve">Факс: (495) 690-91-39 </w:t>
            </w:r>
          </w:p>
          <w:p w:rsidR="00A669C7" w:rsidRPr="00906A84" w:rsidRDefault="00A669C7" w:rsidP="00A669C7">
            <w:pPr>
              <w:tabs>
                <w:tab w:val="left" w:pos="5245"/>
              </w:tabs>
              <w:ind w:right="602"/>
            </w:pPr>
            <w:r w:rsidRPr="00906A84">
              <w:rPr>
                <w:lang w:val="en-US"/>
              </w:rPr>
              <w:t>E</w:t>
            </w:r>
            <w:r w:rsidRPr="00906A84">
              <w:t>-</w:t>
            </w:r>
            <w:r w:rsidRPr="00906A84">
              <w:rPr>
                <w:lang w:val="en-US"/>
              </w:rPr>
              <w:t>mail</w:t>
            </w:r>
            <w:r w:rsidRPr="00906A84">
              <w:t xml:space="preserve">: </w:t>
            </w:r>
            <w:hyperlink r:id="rId18"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A669C7" w:rsidRPr="00906A84" w:rsidRDefault="00A669C7" w:rsidP="00A669C7">
            <w:pPr>
              <w:tabs>
                <w:tab w:val="left" w:pos="5245"/>
              </w:tabs>
              <w:ind w:right="602"/>
            </w:pPr>
            <w:r w:rsidRPr="00906A84">
              <w:t>ОГРН 1117799016829 ОКПО 30145767</w:t>
            </w:r>
          </w:p>
          <w:p w:rsidR="00A669C7" w:rsidRPr="00906A84" w:rsidRDefault="00A669C7" w:rsidP="00A669C7">
            <w:pPr>
              <w:tabs>
                <w:tab w:val="left" w:pos="5245"/>
              </w:tabs>
              <w:ind w:right="602"/>
            </w:pPr>
            <w:r w:rsidRPr="00906A84">
              <w:t>ИНН 7704278735 КПП 770401001</w:t>
            </w:r>
          </w:p>
          <w:p w:rsidR="00A669C7" w:rsidRPr="00906A84" w:rsidRDefault="00A669C7" w:rsidP="00A669C7">
            <w:pPr>
              <w:tabs>
                <w:tab w:val="left" w:pos="5245"/>
              </w:tabs>
              <w:ind w:right="602"/>
            </w:pPr>
            <w:r w:rsidRPr="00906A84">
              <w:t>Р/с 40703810638170002348</w:t>
            </w:r>
          </w:p>
          <w:p w:rsidR="00A669C7" w:rsidRPr="00906A84" w:rsidRDefault="00A669C7" w:rsidP="00A669C7">
            <w:pPr>
              <w:tabs>
                <w:tab w:val="left" w:pos="5245"/>
              </w:tabs>
              <w:ind w:right="602"/>
            </w:pPr>
            <w:r w:rsidRPr="00906A84">
              <w:t>в ПАО Сбербанк</w:t>
            </w:r>
          </w:p>
          <w:p w:rsidR="00A669C7" w:rsidRPr="00906A84" w:rsidRDefault="00A669C7" w:rsidP="00A669C7">
            <w:pPr>
              <w:tabs>
                <w:tab w:val="left" w:pos="5245"/>
              </w:tabs>
              <w:ind w:right="602"/>
            </w:pPr>
            <w:r w:rsidRPr="00906A84">
              <w:t>к/с 30101810400000000225</w:t>
            </w:r>
          </w:p>
          <w:p w:rsidR="00A669C7" w:rsidRPr="008C40C0" w:rsidRDefault="00A669C7" w:rsidP="00A669C7">
            <w:pPr>
              <w:ind w:firstLine="35"/>
            </w:pPr>
            <w:r w:rsidRPr="00906A84">
              <w:t>БИК 044525225</w:t>
            </w:r>
          </w:p>
          <w:p w:rsidR="00CD6FE8" w:rsidRPr="003F1437" w:rsidRDefault="00CD6FE8" w:rsidP="00157C49">
            <w:pPr>
              <w:tabs>
                <w:tab w:val="left" w:pos="5245"/>
              </w:tabs>
              <w:ind w:right="602"/>
              <w:rPr>
                <w:color w:val="000000"/>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342"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B6D6D" w:rsidRPr="003F1437" w:rsidRDefault="00EB6D6D" w:rsidP="00157C49">
            <w:pPr>
              <w:widowControl w:val="0"/>
              <w:spacing w:line="256" w:lineRule="auto"/>
              <w:rPr>
                <w:b/>
                <w:bCs/>
              </w:rPr>
            </w:pPr>
          </w:p>
          <w:p w:rsidR="00EB6D6D" w:rsidRPr="003F1437" w:rsidRDefault="00EB6D6D"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sectPr w:rsidR="00D70C83" w:rsidRPr="003F1437" w:rsidSect="00157C49">
          <w:footerReference w:type="default" r:id="rId19"/>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D70C83" w:rsidRPr="003F1437" w:rsidTr="00157C49">
        <w:trPr>
          <w:trHeight w:val="708"/>
        </w:trPr>
        <w:tc>
          <w:tcPr>
            <w:tcW w:w="4536" w:type="dxa"/>
            <w:tcBorders>
              <w:top w:val="nil"/>
              <w:left w:val="nil"/>
              <w:bottom w:val="nil"/>
              <w:right w:val="nil"/>
            </w:tcBorders>
            <w:hideMark/>
          </w:tcPr>
          <w:p w:rsidR="00D70C83" w:rsidRDefault="00D70C83" w:rsidP="00157C49">
            <w:pPr>
              <w:widowControl w:val="0"/>
              <w:spacing w:line="256" w:lineRule="auto"/>
              <w:jc w:val="right"/>
            </w:pPr>
            <w:r w:rsidRPr="003F1437">
              <w:t xml:space="preserve">Приложение № 1 </w:t>
            </w:r>
          </w:p>
          <w:p w:rsidR="00781812" w:rsidRPr="003F1437" w:rsidRDefault="00781812" w:rsidP="00157C49">
            <w:pPr>
              <w:widowControl w:val="0"/>
              <w:spacing w:line="256" w:lineRule="auto"/>
              <w:jc w:val="right"/>
              <w:rPr>
                <w:lang w:eastAsia="ar-SA"/>
              </w:rPr>
            </w:pPr>
            <w:r>
              <w:t>К договору № ____ от _____2020 года</w:t>
            </w:r>
          </w:p>
          <w:p w:rsidR="00D70C83" w:rsidRPr="003F1437" w:rsidRDefault="00D70C83" w:rsidP="00EE50B3">
            <w:pPr>
              <w:pStyle w:val="af4"/>
              <w:ind w:left="0"/>
              <w:rPr>
                <w:szCs w:val="28"/>
              </w:rPr>
            </w:pPr>
          </w:p>
        </w:tc>
      </w:tr>
    </w:tbl>
    <w:p w:rsidR="00D70C83" w:rsidRDefault="00D70C83" w:rsidP="00214254">
      <w:pPr>
        <w:pStyle w:val="Default"/>
        <w:jc w:val="center"/>
        <w:rPr>
          <w:b/>
        </w:rPr>
      </w:pPr>
      <w:bookmarkStart w:id="106" w:name="_Toc465240946"/>
      <w:r w:rsidRPr="00214254">
        <w:rPr>
          <w:b/>
        </w:rPr>
        <w:t>ТЕХНИЧЕСКОЕ ЗАДАНИЕ</w:t>
      </w:r>
      <w:bookmarkEnd w:id="106"/>
    </w:p>
    <w:p w:rsidR="00E5771F" w:rsidRPr="00214254" w:rsidRDefault="00E5771F" w:rsidP="00214254">
      <w:pPr>
        <w:pStyle w:val="Default"/>
        <w:jc w:val="center"/>
        <w:rPr>
          <w:b/>
        </w:rPr>
      </w:pPr>
      <w:r>
        <w:t>на оказание к</w:t>
      </w:r>
      <w:r w:rsidRPr="001919B2">
        <w:t>омплекс</w:t>
      </w:r>
      <w:r>
        <w:t>а</w:t>
      </w:r>
      <w:r w:rsidRPr="001919B2">
        <w:t xml:space="preserve"> услуг по размещению информационных материалов в фе</w:t>
      </w:r>
      <w:r>
        <w:t>деральном печатном СМИ (газета)</w:t>
      </w:r>
    </w:p>
    <w:p w:rsidR="00DD2F25" w:rsidRPr="005D0DFD" w:rsidRDefault="00DD2F25" w:rsidP="00DD2F25">
      <w:pPr>
        <w:rPr>
          <w:sz w:val="28"/>
          <w:szCs w:val="28"/>
          <w:lang w:val="x-none"/>
        </w:rPr>
      </w:pPr>
    </w:p>
    <w:p w:rsidR="00CF01E3" w:rsidRPr="004B7C20" w:rsidRDefault="00CF01E3" w:rsidP="00CF01E3">
      <w:pPr>
        <w:contextualSpacing/>
        <w:jc w:val="both"/>
        <w:rPr>
          <w:b/>
        </w:rPr>
      </w:pPr>
      <w:r w:rsidRPr="004B7C20">
        <w:rPr>
          <w:b/>
          <w:u w:val="single"/>
        </w:rPr>
        <w:t>Формат и объем услуг</w:t>
      </w:r>
      <w:r w:rsidRPr="004B7C20">
        <w:rPr>
          <w:b/>
        </w:rPr>
        <w:t>:</w:t>
      </w:r>
    </w:p>
    <w:p w:rsidR="00CF01E3" w:rsidRPr="004B7C20" w:rsidRDefault="00CF01E3" w:rsidP="00CF01E3">
      <w:pPr>
        <w:jc w:val="both"/>
        <w:rPr>
          <w:szCs w:val="26"/>
        </w:rPr>
      </w:pPr>
      <w:r w:rsidRPr="004B7C20">
        <w:rPr>
          <w:szCs w:val="26"/>
        </w:rPr>
        <w:t xml:space="preserve">Услуги: </w:t>
      </w:r>
    </w:p>
    <w:p w:rsidR="00CF01E3" w:rsidRPr="004B7C20" w:rsidRDefault="00CF01E3" w:rsidP="0070242D">
      <w:pPr>
        <w:pStyle w:val="af8"/>
        <w:numPr>
          <w:ilvl w:val="0"/>
          <w:numId w:val="44"/>
        </w:numPr>
        <w:jc w:val="both"/>
        <w:rPr>
          <w:szCs w:val="26"/>
        </w:rPr>
      </w:pPr>
      <w:r w:rsidRPr="004B7C20">
        <w:rPr>
          <w:szCs w:val="26"/>
        </w:rPr>
        <w:t>размещение информационных материалов общественно политической направленности</w:t>
      </w:r>
    </w:p>
    <w:p w:rsidR="00CF01E3" w:rsidRPr="004B7C20" w:rsidRDefault="00CF01E3" w:rsidP="0070242D">
      <w:pPr>
        <w:pStyle w:val="af8"/>
        <w:numPr>
          <w:ilvl w:val="0"/>
          <w:numId w:val="44"/>
        </w:numPr>
        <w:jc w:val="both"/>
        <w:rPr>
          <w:szCs w:val="26"/>
        </w:rPr>
      </w:pPr>
      <w:r w:rsidRPr="004B7C20">
        <w:rPr>
          <w:szCs w:val="26"/>
        </w:rPr>
        <w:t>размещение информационных материалов на сайте газеты общественно политической направленности</w:t>
      </w:r>
    </w:p>
    <w:p w:rsidR="00CF01E3" w:rsidRPr="004B7C20" w:rsidRDefault="00CF01E3" w:rsidP="0070242D">
      <w:pPr>
        <w:pStyle w:val="af8"/>
        <w:numPr>
          <w:ilvl w:val="0"/>
          <w:numId w:val="44"/>
        </w:numPr>
        <w:jc w:val="both"/>
        <w:rPr>
          <w:szCs w:val="26"/>
        </w:rPr>
      </w:pPr>
      <w:r w:rsidRPr="004B7C20">
        <w:rPr>
          <w:szCs w:val="26"/>
        </w:rPr>
        <w:t xml:space="preserve">организация мероприятия в пресс-центре федерального печатного СМИ (газета) общественно политической направленности </w:t>
      </w:r>
    </w:p>
    <w:p w:rsidR="00CF01E3" w:rsidRPr="004B7C20" w:rsidRDefault="00CF01E3" w:rsidP="0070242D">
      <w:pPr>
        <w:pStyle w:val="af8"/>
        <w:numPr>
          <w:ilvl w:val="0"/>
          <w:numId w:val="44"/>
        </w:numPr>
        <w:jc w:val="both"/>
        <w:rPr>
          <w:szCs w:val="26"/>
        </w:rPr>
      </w:pPr>
      <w:r w:rsidRPr="004B7C20">
        <w:rPr>
          <w:szCs w:val="26"/>
        </w:rPr>
        <w:t>Подготовка и публикация контентного проекта longread на сайте.</w:t>
      </w:r>
    </w:p>
    <w:p w:rsidR="00CF01E3" w:rsidRPr="004B7C20" w:rsidRDefault="00CF01E3" w:rsidP="00CF01E3">
      <w:pPr>
        <w:spacing w:before="240"/>
        <w:jc w:val="both"/>
        <w:rPr>
          <w:b/>
          <w:u w:val="single"/>
        </w:rPr>
      </w:pPr>
      <w:r w:rsidRPr="004B7C20">
        <w:rPr>
          <w:b/>
          <w:u w:val="single"/>
        </w:rPr>
        <w:t xml:space="preserve">Общий объем услуг: </w:t>
      </w:r>
    </w:p>
    <w:p w:rsidR="00CF01E3" w:rsidRPr="004B7C20" w:rsidRDefault="00CF01E3" w:rsidP="0070242D">
      <w:pPr>
        <w:pStyle w:val="af8"/>
        <w:numPr>
          <w:ilvl w:val="0"/>
          <w:numId w:val="45"/>
        </w:numPr>
        <w:jc w:val="both"/>
        <w:rPr>
          <w:szCs w:val="26"/>
        </w:rPr>
      </w:pPr>
      <w:r w:rsidRPr="004B7C20">
        <w:rPr>
          <w:szCs w:val="26"/>
        </w:rPr>
        <w:t>не менее 4 публикаций в печатном издании (включая хотя бы 1 публикацию в формате «мнение эксперта» в рубрике «Общество». Общий объем публикаций не менее 1 полосы А3 (на все 4 публикации).</w:t>
      </w:r>
    </w:p>
    <w:p w:rsidR="00CF01E3" w:rsidRPr="004B7C20" w:rsidRDefault="00CF01E3" w:rsidP="0070242D">
      <w:pPr>
        <w:pStyle w:val="af8"/>
        <w:numPr>
          <w:ilvl w:val="0"/>
          <w:numId w:val="45"/>
        </w:numPr>
        <w:jc w:val="both"/>
        <w:rPr>
          <w:szCs w:val="26"/>
        </w:rPr>
      </w:pPr>
      <w:r w:rsidRPr="004B7C20">
        <w:rPr>
          <w:szCs w:val="26"/>
        </w:rPr>
        <w:t>не менее 3 публикаций на сайте федерального СМИ и 1 отчета о проведенном мероприятии</w:t>
      </w:r>
    </w:p>
    <w:p w:rsidR="00CF01E3" w:rsidRPr="004B7C20" w:rsidRDefault="00CF01E3" w:rsidP="0070242D">
      <w:pPr>
        <w:pStyle w:val="af8"/>
        <w:numPr>
          <w:ilvl w:val="0"/>
          <w:numId w:val="45"/>
        </w:numPr>
        <w:jc w:val="both"/>
        <w:rPr>
          <w:szCs w:val="26"/>
        </w:rPr>
      </w:pPr>
      <w:r w:rsidRPr="004B7C20">
        <w:rPr>
          <w:szCs w:val="26"/>
        </w:rPr>
        <w:t>организация 1 (одного) мероприятия в пресс-центре</w:t>
      </w:r>
    </w:p>
    <w:p w:rsidR="00CF01E3" w:rsidRPr="004B7C20" w:rsidRDefault="00CF01E3" w:rsidP="00CF01E3">
      <w:pPr>
        <w:jc w:val="both"/>
        <w:rPr>
          <w:szCs w:val="26"/>
        </w:rPr>
      </w:pPr>
    </w:p>
    <w:p w:rsidR="00CF01E3" w:rsidRPr="004B7C20" w:rsidRDefault="00CF01E3" w:rsidP="00CF01E3">
      <w:pPr>
        <w:spacing w:before="240"/>
        <w:rPr>
          <w:b/>
          <w:u w:val="single"/>
        </w:rPr>
      </w:pPr>
      <w:r w:rsidRPr="004B7C20">
        <w:rPr>
          <w:b/>
          <w:u w:val="single"/>
        </w:rPr>
        <w:t xml:space="preserve">Услуги включают: </w:t>
      </w:r>
    </w:p>
    <w:p w:rsidR="00CF01E3" w:rsidRPr="004B7C20" w:rsidRDefault="00CF01E3" w:rsidP="0070242D">
      <w:pPr>
        <w:pStyle w:val="af8"/>
        <w:numPr>
          <w:ilvl w:val="0"/>
          <w:numId w:val="43"/>
        </w:numPr>
        <w:rPr>
          <w:szCs w:val="26"/>
        </w:rPr>
      </w:pPr>
      <w:r w:rsidRPr="004B7C20">
        <w:rPr>
          <w:szCs w:val="26"/>
        </w:rPr>
        <w:t>Разработка тем публикаций и ключевых тезисов, согласование их с Заказчиком;</w:t>
      </w:r>
    </w:p>
    <w:p w:rsidR="00CF01E3" w:rsidRPr="004B7C20" w:rsidRDefault="00CF01E3" w:rsidP="0070242D">
      <w:pPr>
        <w:pStyle w:val="af8"/>
        <w:numPr>
          <w:ilvl w:val="0"/>
          <w:numId w:val="43"/>
        </w:numPr>
        <w:rPr>
          <w:szCs w:val="26"/>
        </w:rPr>
      </w:pPr>
      <w:r w:rsidRPr="004B7C20">
        <w:rPr>
          <w:szCs w:val="26"/>
        </w:rPr>
        <w:t>Подготовка текста материала, включающего аналитические данные, подборку фотоматериалов, и согласование их с Заказчиком;</w:t>
      </w:r>
    </w:p>
    <w:p w:rsidR="00CF01E3" w:rsidRPr="004B7C20" w:rsidRDefault="00CF01E3" w:rsidP="0070242D">
      <w:pPr>
        <w:pStyle w:val="af8"/>
        <w:numPr>
          <w:ilvl w:val="0"/>
          <w:numId w:val="43"/>
        </w:numPr>
        <w:rPr>
          <w:szCs w:val="26"/>
        </w:rPr>
      </w:pPr>
      <w:r w:rsidRPr="004B7C20">
        <w:rPr>
          <w:szCs w:val="26"/>
        </w:rPr>
        <w:t>Размещение и выход материалов</w:t>
      </w:r>
    </w:p>
    <w:p w:rsidR="00CF01E3" w:rsidRPr="004B7C20" w:rsidRDefault="00CF01E3" w:rsidP="0070242D">
      <w:pPr>
        <w:pStyle w:val="af8"/>
        <w:numPr>
          <w:ilvl w:val="0"/>
          <w:numId w:val="43"/>
        </w:numPr>
        <w:jc w:val="both"/>
        <w:rPr>
          <w:b/>
          <w:u w:val="single"/>
        </w:rPr>
      </w:pPr>
      <w:r w:rsidRPr="004B7C20">
        <w:rPr>
          <w:szCs w:val="26"/>
        </w:rPr>
        <w:t>Организация мероприятия, модерация, приглашение СМИ, аудио-видео запись, отчетная статья на сайте издания</w:t>
      </w:r>
    </w:p>
    <w:p w:rsidR="00CF01E3" w:rsidRPr="004B7C20" w:rsidRDefault="00CF01E3" w:rsidP="0070242D">
      <w:pPr>
        <w:pStyle w:val="af8"/>
        <w:numPr>
          <w:ilvl w:val="0"/>
          <w:numId w:val="43"/>
        </w:numPr>
        <w:jc w:val="both"/>
        <w:rPr>
          <w:szCs w:val="26"/>
        </w:rPr>
      </w:pPr>
      <w:r w:rsidRPr="004B7C20">
        <w:rPr>
          <w:szCs w:val="26"/>
        </w:rPr>
        <w:t>Подготовка и публикация контентного проекта longread на сайте.</w:t>
      </w:r>
    </w:p>
    <w:p w:rsidR="00CF01E3" w:rsidRPr="004B7C20" w:rsidRDefault="00CF01E3" w:rsidP="00CF01E3">
      <w:pPr>
        <w:spacing w:before="240"/>
        <w:jc w:val="both"/>
        <w:rPr>
          <w:szCs w:val="26"/>
        </w:rPr>
      </w:pPr>
      <w:r w:rsidRPr="004B7C20">
        <w:rPr>
          <w:b/>
          <w:u w:val="single"/>
        </w:rPr>
        <w:t>Требования к федеральному печатному СМИ:</w:t>
      </w:r>
    </w:p>
    <w:p w:rsidR="00CF01E3" w:rsidRPr="004B7C20" w:rsidRDefault="00CF01E3" w:rsidP="0070242D">
      <w:pPr>
        <w:pStyle w:val="af8"/>
        <w:numPr>
          <w:ilvl w:val="0"/>
          <w:numId w:val="42"/>
        </w:numPr>
        <w:spacing w:line="276" w:lineRule="auto"/>
        <w:jc w:val="both"/>
        <w:rPr>
          <w:szCs w:val="26"/>
        </w:rPr>
      </w:pPr>
      <w:r w:rsidRPr="004B7C20">
        <w:rPr>
          <w:szCs w:val="26"/>
        </w:rPr>
        <w:t>Общий тираж не менее 4,5 млн. экземпляров</w:t>
      </w:r>
    </w:p>
    <w:p w:rsidR="00CF01E3" w:rsidRPr="004B7C20" w:rsidRDefault="00CF01E3" w:rsidP="0070242D">
      <w:pPr>
        <w:pStyle w:val="af8"/>
        <w:numPr>
          <w:ilvl w:val="0"/>
          <w:numId w:val="42"/>
        </w:numPr>
        <w:ind w:right="-1"/>
        <w:rPr>
          <w:szCs w:val="26"/>
        </w:rPr>
      </w:pPr>
      <w:r w:rsidRPr="004B7C20">
        <w:rPr>
          <w:szCs w:val="26"/>
        </w:rPr>
        <w:t>Распространение: вся РФ (включая распространение в на борту самолетов внутренних российских рейсов, залах ожиданий бизнес-класса, аэроэкспрессах и сапсанах).</w:t>
      </w:r>
    </w:p>
    <w:p w:rsidR="00CF01E3" w:rsidRPr="004B7C20" w:rsidRDefault="00CF01E3" w:rsidP="0070242D">
      <w:pPr>
        <w:pStyle w:val="af8"/>
        <w:numPr>
          <w:ilvl w:val="0"/>
          <w:numId w:val="42"/>
        </w:numPr>
        <w:spacing w:line="276" w:lineRule="auto"/>
        <w:jc w:val="both"/>
        <w:rPr>
          <w:szCs w:val="26"/>
        </w:rPr>
      </w:pPr>
      <w:r w:rsidRPr="004B7C20">
        <w:rPr>
          <w:szCs w:val="26"/>
        </w:rPr>
        <w:t>Общественно-политическая направленность.</w:t>
      </w:r>
    </w:p>
    <w:p w:rsidR="00CF01E3" w:rsidRPr="004B7C20" w:rsidRDefault="00CF01E3" w:rsidP="0070242D">
      <w:pPr>
        <w:pStyle w:val="af8"/>
        <w:numPr>
          <w:ilvl w:val="0"/>
          <w:numId w:val="42"/>
        </w:numPr>
        <w:spacing w:line="276" w:lineRule="auto"/>
        <w:jc w:val="both"/>
        <w:rPr>
          <w:szCs w:val="26"/>
        </w:rPr>
      </w:pPr>
      <w:r w:rsidRPr="004B7C20">
        <w:rPr>
          <w:szCs w:val="26"/>
        </w:rPr>
        <w:t>Газета входит в топ-10 самых цитируемых газет (в 2020 году)</w:t>
      </w:r>
    </w:p>
    <w:p w:rsidR="00FF334D" w:rsidRDefault="00CF01E3" w:rsidP="00FF334D">
      <w:pPr>
        <w:pStyle w:val="af8"/>
        <w:numPr>
          <w:ilvl w:val="0"/>
          <w:numId w:val="42"/>
        </w:numPr>
        <w:spacing w:line="276" w:lineRule="auto"/>
        <w:jc w:val="both"/>
        <w:rPr>
          <w:szCs w:val="26"/>
        </w:rPr>
      </w:pPr>
      <w:r w:rsidRPr="004B7C20">
        <w:rPr>
          <w:szCs w:val="26"/>
        </w:rPr>
        <w:t>Наличие контента общественно-политической направленности;</w:t>
      </w:r>
    </w:p>
    <w:p w:rsidR="00FF334D" w:rsidRPr="00FF334D" w:rsidRDefault="00FF334D" w:rsidP="00FF334D">
      <w:pPr>
        <w:pStyle w:val="af8"/>
        <w:numPr>
          <w:ilvl w:val="0"/>
          <w:numId w:val="42"/>
        </w:numPr>
        <w:spacing w:line="276" w:lineRule="auto"/>
        <w:jc w:val="both"/>
        <w:rPr>
          <w:szCs w:val="26"/>
        </w:rPr>
      </w:pPr>
      <w:r w:rsidRPr="00FF334D">
        <w:rPr>
          <w:szCs w:val="26"/>
        </w:rPr>
        <w:t>Наличие технически оснащенного пресс-центра (безопасное и комфортное зонирование участников мероприятия до 80 человек)</w:t>
      </w:r>
    </w:p>
    <w:p w:rsidR="00CF01E3" w:rsidRPr="004B7C20" w:rsidRDefault="00CF01E3" w:rsidP="00CF01E3">
      <w:pPr>
        <w:spacing w:before="240"/>
        <w:jc w:val="both"/>
        <w:rPr>
          <w:szCs w:val="26"/>
        </w:rPr>
      </w:pPr>
      <w:r w:rsidRPr="004B7C20">
        <w:rPr>
          <w:b/>
          <w:u w:val="single"/>
        </w:rPr>
        <w:t>Требования к сайту федерального печатного СМИ</w:t>
      </w:r>
    </w:p>
    <w:p w:rsidR="00CF01E3" w:rsidRPr="004B7C20" w:rsidRDefault="00CF01E3" w:rsidP="0070242D">
      <w:pPr>
        <w:pStyle w:val="af8"/>
        <w:numPr>
          <w:ilvl w:val="0"/>
          <w:numId w:val="46"/>
        </w:numPr>
        <w:jc w:val="both"/>
        <w:rPr>
          <w:szCs w:val="26"/>
        </w:rPr>
      </w:pPr>
      <w:r w:rsidRPr="004B7C20">
        <w:rPr>
          <w:szCs w:val="26"/>
        </w:rPr>
        <w:t>Наличие сайта с подтвержденной популярностью ТОП-10 интернет-СМИ Рунета;</w:t>
      </w:r>
    </w:p>
    <w:p w:rsidR="00CF01E3" w:rsidRPr="004B7C20" w:rsidRDefault="00CF01E3" w:rsidP="0070242D">
      <w:pPr>
        <w:pStyle w:val="af8"/>
        <w:numPr>
          <w:ilvl w:val="0"/>
          <w:numId w:val="42"/>
        </w:numPr>
        <w:spacing w:line="276" w:lineRule="auto"/>
        <w:jc w:val="both"/>
        <w:rPr>
          <w:szCs w:val="26"/>
        </w:rPr>
      </w:pPr>
      <w:r w:rsidRPr="004B7C20">
        <w:rPr>
          <w:szCs w:val="26"/>
        </w:rPr>
        <w:t>Посещаемость сайта в сутки – не менее 1 300 000</w:t>
      </w:r>
    </w:p>
    <w:p w:rsidR="00CF01E3" w:rsidRPr="004B7C20" w:rsidRDefault="00CF01E3" w:rsidP="0070242D">
      <w:pPr>
        <w:pStyle w:val="af8"/>
        <w:numPr>
          <w:ilvl w:val="0"/>
          <w:numId w:val="42"/>
        </w:numPr>
        <w:spacing w:line="276" w:lineRule="auto"/>
        <w:jc w:val="both"/>
        <w:rPr>
          <w:szCs w:val="26"/>
        </w:rPr>
      </w:pPr>
      <w:r w:rsidRPr="004B7C20">
        <w:rPr>
          <w:szCs w:val="26"/>
        </w:rPr>
        <w:t xml:space="preserve">Наличие групп в социальных сетях: </w:t>
      </w:r>
      <w:r w:rsidRPr="004B7C20">
        <w:rPr>
          <w:szCs w:val="26"/>
          <w:lang w:val="en-US"/>
        </w:rPr>
        <w:t>F</w:t>
      </w:r>
      <w:r w:rsidRPr="004B7C20">
        <w:rPr>
          <w:szCs w:val="26"/>
          <w:lang w:val="tr-TR"/>
        </w:rPr>
        <w:t>acebook, Instagram, VK</w:t>
      </w:r>
      <w:r w:rsidRPr="004B7C20">
        <w:rPr>
          <w:szCs w:val="26"/>
        </w:rPr>
        <w:t xml:space="preserve">, ОК, </w:t>
      </w:r>
      <w:r w:rsidRPr="004B7C20">
        <w:rPr>
          <w:szCs w:val="26"/>
          <w:lang w:val="en-US"/>
        </w:rPr>
        <w:t>YouTube</w:t>
      </w:r>
      <w:r w:rsidRPr="004B7C20">
        <w:rPr>
          <w:szCs w:val="26"/>
        </w:rPr>
        <w:t>, Твиттер.</w:t>
      </w:r>
    </w:p>
    <w:p w:rsidR="00CF01E3" w:rsidRPr="004B7C20" w:rsidRDefault="00CF01E3" w:rsidP="0070242D">
      <w:pPr>
        <w:pStyle w:val="af8"/>
        <w:numPr>
          <w:ilvl w:val="0"/>
          <w:numId w:val="42"/>
        </w:numPr>
        <w:spacing w:line="276" w:lineRule="auto"/>
        <w:jc w:val="both"/>
        <w:rPr>
          <w:szCs w:val="26"/>
        </w:rPr>
      </w:pPr>
      <w:r w:rsidRPr="004B7C20">
        <w:rPr>
          <w:szCs w:val="26"/>
        </w:rPr>
        <w:t>Общее количество подписчиков в группах социальных сетей: не менее 1 100 000</w:t>
      </w:r>
    </w:p>
    <w:p w:rsidR="00CF01E3" w:rsidRPr="004B7C20" w:rsidRDefault="00CF01E3" w:rsidP="0070242D">
      <w:pPr>
        <w:pStyle w:val="af8"/>
        <w:numPr>
          <w:ilvl w:val="0"/>
          <w:numId w:val="42"/>
        </w:numPr>
        <w:spacing w:line="276" w:lineRule="auto"/>
        <w:jc w:val="both"/>
        <w:rPr>
          <w:szCs w:val="26"/>
        </w:rPr>
      </w:pPr>
      <w:r w:rsidRPr="004B7C20">
        <w:rPr>
          <w:szCs w:val="26"/>
        </w:rPr>
        <w:t>Наличие мобильного приложения;</w:t>
      </w:r>
    </w:p>
    <w:p w:rsidR="00CF01E3" w:rsidRPr="004B7C20" w:rsidRDefault="00CF01E3" w:rsidP="00CF01E3">
      <w:pPr>
        <w:spacing w:before="240"/>
        <w:jc w:val="both"/>
        <w:rPr>
          <w:b/>
          <w:u w:val="single"/>
        </w:rPr>
      </w:pPr>
      <w:r w:rsidRPr="004B7C20">
        <w:rPr>
          <w:b/>
          <w:u w:val="single"/>
        </w:rPr>
        <w:t>Требования к организации мероприятия</w:t>
      </w:r>
    </w:p>
    <w:p w:rsidR="00CF01E3" w:rsidRPr="004B7C20" w:rsidRDefault="00CF01E3" w:rsidP="00CF01E3">
      <w:pPr>
        <w:jc w:val="both"/>
        <w:rPr>
          <w:szCs w:val="26"/>
        </w:rPr>
      </w:pPr>
      <w:r w:rsidRPr="004B7C20">
        <w:rPr>
          <w:szCs w:val="26"/>
        </w:rPr>
        <w:t>Услуги включают:</w:t>
      </w:r>
    </w:p>
    <w:p w:rsidR="00CF01E3" w:rsidRPr="004B7C20" w:rsidRDefault="00CF01E3" w:rsidP="0070242D">
      <w:pPr>
        <w:pStyle w:val="af8"/>
        <w:numPr>
          <w:ilvl w:val="0"/>
          <w:numId w:val="42"/>
        </w:numPr>
        <w:spacing w:line="276" w:lineRule="auto"/>
        <w:jc w:val="both"/>
        <w:rPr>
          <w:szCs w:val="26"/>
        </w:rPr>
      </w:pPr>
      <w:r w:rsidRPr="004B7C20">
        <w:rPr>
          <w:szCs w:val="26"/>
        </w:rPr>
        <w:t>подготовка и согласование с Заказчиком плана, программы, сценария места и даты проведения специального мероприятия;</w:t>
      </w:r>
    </w:p>
    <w:p w:rsidR="00CF01E3" w:rsidRPr="004B7C20" w:rsidRDefault="00CF01E3" w:rsidP="0070242D">
      <w:pPr>
        <w:pStyle w:val="af8"/>
        <w:numPr>
          <w:ilvl w:val="0"/>
          <w:numId w:val="42"/>
        </w:numPr>
        <w:spacing w:line="276" w:lineRule="auto"/>
        <w:jc w:val="both"/>
        <w:rPr>
          <w:szCs w:val="26"/>
        </w:rPr>
      </w:pPr>
      <w:r w:rsidRPr="004B7C20">
        <w:rPr>
          <w:szCs w:val="26"/>
        </w:rPr>
        <w:t>подбор и подготовка места  проведения мероприятия;</w:t>
      </w:r>
    </w:p>
    <w:p w:rsidR="00CF01E3" w:rsidRPr="004B7C20" w:rsidRDefault="00CF01E3" w:rsidP="0070242D">
      <w:pPr>
        <w:pStyle w:val="af8"/>
        <w:numPr>
          <w:ilvl w:val="0"/>
          <w:numId w:val="42"/>
        </w:numPr>
        <w:spacing w:line="276" w:lineRule="auto"/>
        <w:jc w:val="both"/>
        <w:rPr>
          <w:szCs w:val="26"/>
        </w:rPr>
      </w:pPr>
      <w:r w:rsidRPr="004B7C20">
        <w:rPr>
          <w:szCs w:val="26"/>
        </w:rPr>
        <w:t>обеспечение необходимым техническим оборудованием (система звукоусиления, система климат-контроля, оснащение проектором, экраном, плазменными панелями и др.);</w:t>
      </w:r>
    </w:p>
    <w:p w:rsidR="00CF01E3" w:rsidRPr="004B7C20" w:rsidRDefault="00CF01E3" w:rsidP="0070242D">
      <w:pPr>
        <w:pStyle w:val="af8"/>
        <w:numPr>
          <w:ilvl w:val="0"/>
          <w:numId w:val="42"/>
        </w:numPr>
        <w:spacing w:line="276" w:lineRule="auto"/>
        <w:jc w:val="both"/>
        <w:rPr>
          <w:szCs w:val="26"/>
        </w:rPr>
      </w:pPr>
      <w:r w:rsidRPr="004B7C20">
        <w:rPr>
          <w:szCs w:val="26"/>
        </w:rPr>
        <w:t>подбор и подготовка персонала для работы на мероприятии</w:t>
      </w:r>
      <w:r w:rsidRPr="004B7C20">
        <w:rPr>
          <w:color w:val="FF0000"/>
          <w:szCs w:val="26"/>
        </w:rPr>
        <w:t xml:space="preserve">: </w:t>
      </w:r>
      <w:r w:rsidRPr="004B7C20">
        <w:rPr>
          <w:szCs w:val="26"/>
        </w:rPr>
        <w:t>работа со спикерами, подготовка раздаточных материалов, встреча и регистрация участников, работа звукорежиссера в течение мероприятия, аудио и видеозапись мероприятия, фоторепортаж мероприятия, обеспечение демонстрационным оборудованием для презентационных материалов заказчика на экране;</w:t>
      </w:r>
    </w:p>
    <w:p w:rsidR="00CF01E3" w:rsidRPr="004B7C20" w:rsidRDefault="00CF01E3" w:rsidP="0070242D">
      <w:pPr>
        <w:pStyle w:val="af8"/>
        <w:numPr>
          <w:ilvl w:val="0"/>
          <w:numId w:val="42"/>
        </w:numPr>
        <w:spacing w:line="276" w:lineRule="auto"/>
        <w:jc w:val="both"/>
        <w:rPr>
          <w:szCs w:val="26"/>
        </w:rPr>
      </w:pPr>
      <w:r w:rsidRPr="004B7C20">
        <w:rPr>
          <w:szCs w:val="26"/>
        </w:rPr>
        <w:t>приглашение участников, экспертов и докладчиков мероприятия;</w:t>
      </w:r>
    </w:p>
    <w:p w:rsidR="00CF01E3" w:rsidRPr="004B7C20" w:rsidRDefault="00CF01E3" w:rsidP="0070242D">
      <w:pPr>
        <w:pStyle w:val="af8"/>
        <w:numPr>
          <w:ilvl w:val="0"/>
          <w:numId w:val="42"/>
        </w:numPr>
        <w:spacing w:line="276" w:lineRule="auto"/>
        <w:jc w:val="both"/>
        <w:rPr>
          <w:szCs w:val="26"/>
        </w:rPr>
      </w:pPr>
      <w:r w:rsidRPr="004B7C20">
        <w:rPr>
          <w:szCs w:val="26"/>
        </w:rPr>
        <w:t>осуществление организации фотосъемки, аудио- видеозаписи и расшифровки выступлений спикеров на мероприятии в формате круглого стола;</w:t>
      </w:r>
    </w:p>
    <w:p w:rsidR="00CF01E3" w:rsidRDefault="00CF01E3" w:rsidP="0070242D">
      <w:pPr>
        <w:pStyle w:val="af8"/>
        <w:numPr>
          <w:ilvl w:val="0"/>
          <w:numId w:val="42"/>
        </w:numPr>
        <w:spacing w:line="276" w:lineRule="auto"/>
        <w:jc w:val="both"/>
        <w:rPr>
          <w:szCs w:val="26"/>
        </w:rPr>
      </w:pPr>
      <w:r w:rsidRPr="004B7C20">
        <w:rPr>
          <w:szCs w:val="26"/>
        </w:rPr>
        <w:t>подготовка и согласование с Заказчиком заметки о мероприятии с последующей публикацией на сайте издания.</w:t>
      </w:r>
    </w:p>
    <w:p w:rsidR="00764A35" w:rsidRDefault="00764A35" w:rsidP="00764A35">
      <w:pPr>
        <w:pStyle w:val="af8"/>
        <w:numPr>
          <w:ilvl w:val="0"/>
          <w:numId w:val="42"/>
        </w:numPr>
        <w:spacing w:line="276" w:lineRule="auto"/>
        <w:jc w:val="both"/>
        <w:rPr>
          <w:szCs w:val="26"/>
        </w:rPr>
      </w:pPr>
      <w:r w:rsidRPr="00764A35">
        <w:rPr>
          <w:szCs w:val="26"/>
        </w:rPr>
        <w:t>обеспечение соблюдения требований законодательства и мер по противодействию распространению на территории Российской Федерации новой коронавирусной инфекции (COVID-19)</w:t>
      </w:r>
    </w:p>
    <w:p w:rsidR="00CF01E3" w:rsidRPr="004B7C20" w:rsidRDefault="00CF01E3" w:rsidP="0070242D">
      <w:pPr>
        <w:pStyle w:val="af8"/>
        <w:numPr>
          <w:ilvl w:val="0"/>
          <w:numId w:val="42"/>
        </w:numPr>
        <w:rPr>
          <w:szCs w:val="26"/>
        </w:rPr>
      </w:pPr>
      <w:r w:rsidRPr="004B7C20">
        <w:rPr>
          <w:szCs w:val="26"/>
        </w:rPr>
        <w:t xml:space="preserve">В рамках обеспечения выхода публикаций контентного проекта longread: </w:t>
      </w:r>
    </w:p>
    <w:p w:rsidR="00CF01E3" w:rsidRPr="004B7C20" w:rsidRDefault="00CF01E3" w:rsidP="0070242D">
      <w:pPr>
        <w:pStyle w:val="af8"/>
        <w:numPr>
          <w:ilvl w:val="0"/>
          <w:numId w:val="47"/>
        </w:numPr>
      </w:pPr>
      <w:r w:rsidRPr="004B7C20">
        <w:t xml:space="preserve">разработка концепции и ключевых тезисов; </w:t>
      </w:r>
    </w:p>
    <w:p w:rsidR="00CF01E3" w:rsidRPr="004B7C20" w:rsidRDefault="00CF01E3" w:rsidP="0070242D">
      <w:pPr>
        <w:pStyle w:val="af8"/>
        <w:numPr>
          <w:ilvl w:val="0"/>
          <w:numId w:val="47"/>
        </w:numPr>
        <w:rPr>
          <w:szCs w:val="26"/>
        </w:rPr>
      </w:pPr>
      <w:r w:rsidRPr="004B7C20">
        <w:t>подготовка текстовых материалов (включает аналитические данные, фотоматериалы, инфографику)</w:t>
      </w:r>
    </w:p>
    <w:p w:rsidR="00CF01E3" w:rsidRPr="004B7C20" w:rsidRDefault="00CF01E3" w:rsidP="00CF01E3">
      <w:pPr>
        <w:widowControl w:val="0"/>
        <w:spacing w:before="240"/>
        <w:jc w:val="both"/>
        <w:rPr>
          <w:b/>
          <w:u w:val="single"/>
        </w:rPr>
      </w:pPr>
      <w:r w:rsidRPr="004B7C20">
        <w:rPr>
          <w:b/>
          <w:u w:val="single"/>
        </w:rPr>
        <w:t>Состав обязательной отчетной документации:</w:t>
      </w:r>
    </w:p>
    <w:p w:rsidR="00CF01E3" w:rsidRPr="004B7C20" w:rsidRDefault="00CF01E3" w:rsidP="0070242D">
      <w:pPr>
        <w:pStyle w:val="af8"/>
        <w:widowControl w:val="0"/>
        <w:numPr>
          <w:ilvl w:val="0"/>
          <w:numId w:val="41"/>
        </w:numPr>
        <w:tabs>
          <w:tab w:val="left" w:pos="709"/>
        </w:tabs>
        <w:jc w:val="both"/>
      </w:pPr>
      <w:r w:rsidRPr="004B7C20">
        <w:t>Печатный выпуск газеты – 3 экз.;</w:t>
      </w:r>
    </w:p>
    <w:p w:rsidR="00CF01E3" w:rsidRPr="004B7C20" w:rsidRDefault="00CF01E3" w:rsidP="0070242D">
      <w:pPr>
        <w:pStyle w:val="af8"/>
        <w:widowControl w:val="0"/>
        <w:numPr>
          <w:ilvl w:val="0"/>
          <w:numId w:val="41"/>
        </w:numPr>
        <w:tabs>
          <w:tab w:val="left" w:pos="709"/>
        </w:tabs>
        <w:jc w:val="both"/>
      </w:pPr>
      <w:r w:rsidRPr="004B7C20">
        <w:t>Скриншоты публикации на сайте – 1 экз.</w:t>
      </w:r>
    </w:p>
    <w:p w:rsidR="00CF01E3" w:rsidRPr="004B7C20" w:rsidRDefault="00CF01E3" w:rsidP="0070242D">
      <w:pPr>
        <w:pStyle w:val="af8"/>
        <w:widowControl w:val="0"/>
        <w:numPr>
          <w:ilvl w:val="0"/>
          <w:numId w:val="41"/>
        </w:numPr>
        <w:tabs>
          <w:tab w:val="left" w:pos="709"/>
        </w:tabs>
        <w:jc w:val="both"/>
      </w:pPr>
      <w:r w:rsidRPr="004B7C20">
        <w:t>Отчет в печатной и электронной форме – 1 экз.</w:t>
      </w:r>
    </w:p>
    <w:p w:rsidR="00CF01E3" w:rsidRPr="004B7C20" w:rsidRDefault="00CF01E3" w:rsidP="0070242D">
      <w:pPr>
        <w:pStyle w:val="af8"/>
        <w:widowControl w:val="0"/>
        <w:numPr>
          <w:ilvl w:val="0"/>
          <w:numId w:val="41"/>
        </w:numPr>
        <w:tabs>
          <w:tab w:val="left" w:pos="709"/>
        </w:tabs>
        <w:jc w:val="both"/>
      </w:pPr>
      <w:r w:rsidRPr="004B7C20">
        <w:t>Аудио-, фото- и видеозапись мероприятия</w:t>
      </w:r>
    </w:p>
    <w:p w:rsidR="00CF01E3" w:rsidRPr="004B7C20" w:rsidRDefault="00CF01E3" w:rsidP="0070242D">
      <w:pPr>
        <w:pStyle w:val="af8"/>
        <w:widowControl w:val="0"/>
        <w:numPr>
          <w:ilvl w:val="0"/>
          <w:numId w:val="41"/>
        </w:numPr>
        <w:tabs>
          <w:tab w:val="left" w:pos="709"/>
        </w:tabs>
        <w:jc w:val="both"/>
      </w:pPr>
      <w:r w:rsidRPr="004B7C20">
        <w:t>Расшифровка записи.</w:t>
      </w:r>
    </w:p>
    <w:p w:rsidR="00CF01E3" w:rsidRPr="004B7C20" w:rsidRDefault="00CF01E3" w:rsidP="0070242D">
      <w:pPr>
        <w:pStyle w:val="af8"/>
        <w:widowControl w:val="0"/>
        <w:numPr>
          <w:ilvl w:val="0"/>
          <w:numId w:val="41"/>
        </w:numPr>
        <w:tabs>
          <w:tab w:val="left" w:pos="709"/>
        </w:tabs>
        <w:jc w:val="both"/>
      </w:pPr>
      <w:r w:rsidRPr="004B7C20">
        <w:t xml:space="preserve">Скриншоты </w:t>
      </w:r>
      <w:r w:rsidRPr="004B7C20">
        <w:rPr>
          <w:szCs w:val="26"/>
        </w:rPr>
        <w:t>публикации контентного проекта longread</w:t>
      </w:r>
    </w:p>
    <w:p w:rsidR="00D70C83" w:rsidRPr="003F1437" w:rsidRDefault="00D70C83" w:rsidP="00B435C6">
      <w:pP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5116"/>
        <w:gridCol w:w="4718"/>
      </w:tblGrid>
      <w:tr w:rsidR="00D70C83" w:rsidRPr="003F1437" w:rsidTr="00157C49">
        <w:tc>
          <w:tcPr>
            <w:tcW w:w="2601"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r w:rsidRPr="003F1437">
              <w:t xml:space="preserve">  </w:t>
            </w:r>
            <w:r w:rsidRPr="003F1437">
              <w:rPr>
                <w:bCs/>
              </w:rPr>
              <w:t xml:space="preserve"> </w:t>
            </w:r>
          </w:p>
        </w:tc>
        <w:tc>
          <w:tcPr>
            <w:tcW w:w="2399"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E50B3" w:rsidRPr="003F1437" w:rsidRDefault="00EE50B3" w:rsidP="00157C49">
            <w:pPr>
              <w:widowControl w:val="0"/>
              <w:spacing w:line="256" w:lineRule="auto"/>
              <w:rPr>
                <w:b/>
                <w:bCs/>
              </w:rPr>
            </w:pPr>
          </w:p>
          <w:p w:rsidR="00EE50B3" w:rsidRPr="003F1437" w:rsidRDefault="00EE50B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E5771F" w:rsidRDefault="00BB3D2A" w:rsidP="00E5771F">
      <w:pPr>
        <w:jc w:val="right"/>
      </w:pPr>
      <w:r w:rsidRPr="003F1437">
        <w:rPr>
          <w:rFonts w:eastAsia="Calibri"/>
          <w:sz w:val="22"/>
          <w:szCs w:val="22"/>
          <w:lang w:eastAsia="en-US"/>
        </w:rPr>
        <w:br w:type="page"/>
      </w:r>
      <w:r w:rsidR="00E5771F" w:rsidRPr="006E0E25">
        <w:t xml:space="preserve">Приложение № </w:t>
      </w:r>
      <w:r w:rsidR="00E5771F">
        <w:t>2</w:t>
      </w:r>
    </w:p>
    <w:p w:rsidR="00E5771F" w:rsidRDefault="00E5771F" w:rsidP="00E5771F">
      <w:pPr>
        <w:widowControl w:val="0"/>
        <w:spacing w:line="256" w:lineRule="auto"/>
        <w:jc w:val="right"/>
      </w:pPr>
      <w:r w:rsidRPr="00255637">
        <w:t xml:space="preserve">к Договору оказания услуг </w:t>
      </w:r>
    </w:p>
    <w:p w:rsidR="00E5771F" w:rsidRDefault="00E5771F" w:rsidP="00E5771F">
      <w:pPr>
        <w:widowControl w:val="0"/>
        <w:spacing w:line="256" w:lineRule="auto"/>
        <w:jc w:val="right"/>
      </w:pPr>
      <w:r w:rsidRPr="00255637">
        <w:t xml:space="preserve">№ </w:t>
      </w:r>
      <w:r>
        <w:t>_________</w:t>
      </w:r>
      <w:r w:rsidRPr="006E0E25">
        <w:rPr>
          <w:szCs w:val="28"/>
        </w:rPr>
        <w:t xml:space="preserve"> </w:t>
      </w:r>
      <w:r>
        <w:rPr>
          <w:szCs w:val="28"/>
        </w:rPr>
        <w:t>от _______2020 г.</w:t>
      </w:r>
    </w:p>
    <w:p w:rsidR="00E5771F" w:rsidRDefault="00E5771F" w:rsidP="00E5771F">
      <w:pPr>
        <w:keepNext/>
        <w:spacing w:before="240" w:after="60"/>
        <w:ind w:left="720" w:hanging="360"/>
        <w:jc w:val="center"/>
        <w:outlineLvl w:val="0"/>
        <w:rPr>
          <w:b/>
          <w:bCs/>
          <w:kern w:val="32"/>
          <w:sz w:val="32"/>
          <w:szCs w:val="32"/>
        </w:rPr>
      </w:pPr>
      <w:r>
        <w:rPr>
          <w:b/>
          <w:bCs/>
          <w:kern w:val="32"/>
          <w:sz w:val="32"/>
          <w:szCs w:val="32"/>
        </w:rPr>
        <w:t>СМЕТА</w:t>
      </w:r>
    </w:p>
    <w:p w:rsidR="00E5771F" w:rsidRDefault="00E5771F" w:rsidP="00E5771F">
      <w:pPr>
        <w:pStyle w:val="Default"/>
        <w:jc w:val="center"/>
      </w:pPr>
      <w:r>
        <w:t>на оказание к</w:t>
      </w:r>
      <w:r w:rsidRPr="001919B2">
        <w:t>омплекс</w:t>
      </w:r>
      <w:r>
        <w:t>а</w:t>
      </w:r>
      <w:r w:rsidRPr="001919B2">
        <w:t xml:space="preserve"> услуг по размещению информационных материалов в фе</w:t>
      </w:r>
      <w:r>
        <w:t>деральном печатном СМИ (газета)</w:t>
      </w:r>
    </w:p>
    <w:p w:rsidR="00E5771F" w:rsidRPr="00214254" w:rsidRDefault="00E5771F" w:rsidP="00E5771F">
      <w:pPr>
        <w:pStyle w:val="Default"/>
        <w:jc w:val="center"/>
        <w:rPr>
          <w:b/>
        </w:rPr>
      </w:pPr>
    </w:p>
    <w:tbl>
      <w:tblPr>
        <w:tblW w:w="9781" w:type="dxa"/>
        <w:tblInd w:w="-10" w:type="dxa"/>
        <w:tblLayout w:type="fixed"/>
        <w:tblLook w:val="04A0" w:firstRow="1" w:lastRow="0" w:firstColumn="1" w:lastColumn="0" w:noHBand="0" w:noVBand="1"/>
      </w:tblPr>
      <w:tblGrid>
        <w:gridCol w:w="709"/>
        <w:gridCol w:w="2410"/>
        <w:gridCol w:w="2835"/>
        <w:gridCol w:w="850"/>
        <w:gridCol w:w="1276"/>
        <w:gridCol w:w="1701"/>
      </w:tblGrid>
      <w:tr w:rsidR="00E5771F" w:rsidRPr="00B6553C" w:rsidTr="001629A8">
        <w:trPr>
          <w:trHeight w:val="84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71F" w:rsidRPr="00B6553C" w:rsidRDefault="00E5771F">
            <w:pPr>
              <w:jc w:val="center"/>
              <w:rPr>
                <w:color w:val="000000"/>
                <w:sz w:val="20"/>
              </w:rPr>
            </w:pPr>
            <w:r w:rsidRPr="00B6553C">
              <w:rPr>
                <w:color w:val="000000"/>
                <w:sz w:val="20"/>
              </w:rPr>
              <w:t>СМИ</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rsidR="00E5771F" w:rsidRPr="00B6553C" w:rsidRDefault="00E5771F">
            <w:pPr>
              <w:jc w:val="center"/>
              <w:rPr>
                <w:color w:val="000000"/>
                <w:sz w:val="20"/>
              </w:rPr>
            </w:pPr>
            <w:r w:rsidRPr="00B6553C">
              <w:rPr>
                <w:color w:val="000000"/>
                <w:sz w:val="20"/>
              </w:rPr>
              <w:t>Предложения</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rsidR="00E5771F" w:rsidRPr="00B6553C" w:rsidRDefault="00E5771F">
            <w:pPr>
              <w:jc w:val="center"/>
              <w:rPr>
                <w:color w:val="000000"/>
                <w:sz w:val="20"/>
              </w:rPr>
            </w:pPr>
            <w:r w:rsidRPr="00B6553C">
              <w:rPr>
                <w:color w:val="000000"/>
                <w:sz w:val="20"/>
              </w:rPr>
              <w:t>Формат</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5771F" w:rsidRPr="00B6553C" w:rsidRDefault="00E5771F">
            <w:pPr>
              <w:jc w:val="center"/>
              <w:rPr>
                <w:color w:val="000000"/>
                <w:sz w:val="20"/>
              </w:rPr>
            </w:pPr>
            <w:r w:rsidRPr="00B6553C">
              <w:rPr>
                <w:color w:val="000000"/>
                <w:sz w:val="20"/>
              </w:rPr>
              <w:t>Количество</w:t>
            </w:r>
          </w:p>
        </w:tc>
        <w:tc>
          <w:tcPr>
            <w:tcW w:w="1276" w:type="dxa"/>
            <w:tcBorders>
              <w:top w:val="single" w:sz="8" w:space="0" w:color="auto"/>
              <w:left w:val="nil"/>
              <w:bottom w:val="single" w:sz="8" w:space="0" w:color="auto"/>
              <w:right w:val="nil"/>
            </w:tcBorders>
            <w:shd w:val="clear" w:color="auto" w:fill="auto"/>
            <w:vAlign w:val="center"/>
            <w:hideMark/>
          </w:tcPr>
          <w:p w:rsidR="00E5771F" w:rsidRPr="00B6553C" w:rsidRDefault="00E5771F">
            <w:pPr>
              <w:jc w:val="center"/>
              <w:rPr>
                <w:color w:val="000000"/>
                <w:sz w:val="20"/>
              </w:rPr>
            </w:pPr>
            <w:r w:rsidRPr="00B6553C">
              <w:rPr>
                <w:color w:val="000000"/>
                <w:sz w:val="20"/>
              </w:rPr>
              <w:t>Стоимость за единицу, руб. с НДС</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5771F" w:rsidRPr="00B6553C" w:rsidRDefault="00E5771F">
            <w:pPr>
              <w:jc w:val="center"/>
              <w:rPr>
                <w:color w:val="000000"/>
                <w:sz w:val="20"/>
              </w:rPr>
            </w:pPr>
            <w:r w:rsidRPr="00B6553C">
              <w:rPr>
                <w:color w:val="000000"/>
                <w:sz w:val="20"/>
              </w:rPr>
              <w:t>ИТОГО по СМИ, руб. с НДС</w:t>
            </w:r>
          </w:p>
        </w:tc>
      </w:tr>
      <w:tr w:rsidR="00E5771F" w:rsidRPr="00B6553C" w:rsidTr="001629A8">
        <w:trPr>
          <w:trHeight w:val="640"/>
        </w:trPr>
        <w:tc>
          <w:tcPr>
            <w:tcW w:w="709" w:type="dxa"/>
            <w:vMerge w:val="restart"/>
            <w:tcBorders>
              <w:top w:val="nil"/>
              <w:left w:val="single" w:sz="8" w:space="0" w:color="auto"/>
              <w:bottom w:val="single" w:sz="8" w:space="0" w:color="000000"/>
              <w:right w:val="single" w:sz="4" w:space="0" w:color="auto"/>
            </w:tcBorders>
            <w:shd w:val="clear" w:color="000000" w:fill="DCE6F1"/>
            <w:vAlign w:val="center"/>
            <w:hideMark/>
          </w:tcPr>
          <w:p w:rsidR="00E5771F" w:rsidRPr="00B6553C" w:rsidRDefault="00E5771F">
            <w:pPr>
              <w:jc w:val="center"/>
              <w:rPr>
                <w:color w:val="000000"/>
                <w:sz w:val="20"/>
              </w:rPr>
            </w:pPr>
          </w:p>
        </w:tc>
        <w:tc>
          <w:tcPr>
            <w:tcW w:w="2410" w:type="dxa"/>
            <w:tcBorders>
              <w:top w:val="nil"/>
              <w:left w:val="single" w:sz="4" w:space="0" w:color="auto"/>
              <w:bottom w:val="single" w:sz="4" w:space="0" w:color="auto"/>
              <w:right w:val="single" w:sz="4" w:space="0" w:color="auto"/>
            </w:tcBorders>
            <w:shd w:val="clear" w:color="000000" w:fill="DCE6F1"/>
            <w:vAlign w:val="center"/>
            <w:hideMark/>
          </w:tcPr>
          <w:p w:rsidR="00E5771F" w:rsidRPr="00B6553C" w:rsidRDefault="00FA3765" w:rsidP="00FA3765">
            <w:pPr>
              <w:jc w:val="both"/>
              <w:rPr>
                <w:color w:val="000000"/>
                <w:sz w:val="20"/>
              </w:rPr>
            </w:pPr>
            <w:r w:rsidRPr="00B6553C">
              <w:rPr>
                <w:color w:val="000000"/>
                <w:sz w:val="20"/>
              </w:rPr>
              <w:t>размещение информационных материалов в газете</w:t>
            </w:r>
          </w:p>
        </w:tc>
        <w:tc>
          <w:tcPr>
            <w:tcW w:w="2835"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rPr>
                <w:color w:val="000000"/>
                <w:sz w:val="20"/>
              </w:rPr>
            </w:pPr>
          </w:p>
        </w:tc>
        <w:tc>
          <w:tcPr>
            <w:tcW w:w="850" w:type="dxa"/>
            <w:tcBorders>
              <w:top w:val="nil"/>
              <w:left w:val="nil"/>
              <w:bottom w:val="single" w:sz="4" w:space="0" w:color="auto"/>
              <w:right w:val="single" w:sz="4" w:space="0" w:color="auto"/>
            </w:tcBorders>
            <w:shd w:val="clear" w:color="000000" w:fill="DCE6F1"/>
            <w:vAlign w:val="center"/>
            <w:hideMark/>
          </w:tcPr>
          <w:p w:rsidR="00E5771F" w:rsidRPr="00B6553C" w:rsidRDefault="00FA3765">
            <w:pPr>
              <w:jc w:val="center"/>
              <w:rPr>
                <w:color w:val="000000"/>
                <w:sz w:val="20"/>
              </w:rPr>
            </w:pPr>
            <w:r w:rsidRPr="00B6553C">
              <w:rPr>
                <w:color w:val="000000"/>
                <w:sz w:val="20"/>
              </w:rPr>
              <w:t>4</w:t>
            </w:r>
          </w:p>
        </w:tc>
        <w:tc>
          <w:tcPr>
            <w:tcW w:w="1276" w:type="dxa"/>
            <w:tcBorders>
              <w:top w:val="nil"/>
              <w:left w:val="nil"/>
              <w:bottom w:val="single" w:sz="4" w:space="0" w:color="auto"/>
              <w:right w:val="nil"/>
            </w:tcBorders>
            <w:shd w:val="clear" w:color="000000" w:fill="DCE6F1"/>
            <w:vAlign w:val="center"/>
          </w:tcPr>
          <w:p w:rsidR="00E5771F" w:rsidRPr="00B6553C" w:rsidRDefault="00E5771F">
            <w:pPr>
              <w:rPr>
                <w:color w:val="000000"/>
                <w:sz w:val="20"/>
              </w:rPr>
            </w:pPr>
          </w:p>
        </w:tc>
        <w:tc>
          <w:tcPr>
            <w:tcW w:w="1701" w:type="dxa"/>
            <w:vMerge w:val="restart"/>
            <w:tcBorders>
              <w:top w:val="nil"/>
              <w:left w:val="single" w:sz="4" w:space="0" w:color="auto"/>
              <w:bottom w:val="single" w:sz="8" w:space="0" w:color="000000"/>
              <w:right w:val="single" w:sz="8" w:space="0" w:color="auto"/>
            </w:tcBorders>
            <w:shd w:val="clear" w:color="000000" w:fill="DCE6F1"/>
            <w:noWrap/>
            <w:vAlign w:val="center"/>
          </w:tcPr>
          <w:p w:rsidR="00E5771F" w:rsidRPr="00B6553C" w:rsidRDefault="00E5771F" w:rsidP="00E5771F">
            <w:pPr>
              <w:rPr>
                <w:color w:val="000000"/>
                <w:sz w:val="20"/>
              </w:rPr>
            </w:pPr>
          </w:p>
        </w:tc>
      </w:tr>
      <w:tr w:rsidR="00E5771F" w:rsidRPr="00B6553C" w:rsidTr="001629A8">
        <w:trPr>
          <w:trHeight w:val="396"/>
        </w:trPr>
        <w:tc>
          <w:tcPr>
            <w:tcW w:w="709" w:type="dxa"/>
            <w:vMerge/>
            <w:tcBorders>
              <w:top w:val="nil"/>
              <w:left w:val="single" w:sz="8" w:space="0" w:color="auto"/>
              <w:bottom w:val="single" w:sz="8" w:space="0" w:color="000000"/>
              <w:right w:val="single" w:sz="4" w:space="0" w:color="auto"/>
            </w:tcBorders>
            <w:vAlign w:val="center"/>
            <w:hideMark/>
          </w:tcPr>
          <w:p w:rsidR="00E5771F" w:rsidRPr="00B6553C" w:rsidRDefault="00E5771F">
            <w:pPr>
              <w:rPr>
                <w:b/>
                <w:bCs/>
                <w:color w:val="000000"/>
                <w:sz w:val="22"/>
                <w:szCs w:val="22"/>
              </w:rPr>
            </w:pPr>
          </w:p>
        </w:tc>
        <w:tc>
          <w:tcPr>
            <w:tcW w:w="2410"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rPr>
                <w:color w:val="000000"/>
                <w:sz w:val="22"/>
                <w:szCs w:val="22"/>
              </w:rPr>
            </w:pPr>
            <w:r w:rsidRPr="00B6553C">
              <w:rPr>
                <w:color w:val="000000"/>
                <w:sz w:val="22"/>
                <w:szCs w:val="22"/>
              </w:rPr>
              <w:t>Мероприятия в пресс-центре Аиф</w:t>
            </w:r>
          </w:p>
        </w:tc>
        <w:tc>
          <w:tcPr>
            <w:tcW w:w="2835"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rPr>
                <w:color w:val="000000"/>
                <w:sz w:val="22"/>
                <w:szCs w:val="22"/>
              </w:rPr>
            </w:pPr>
          </w:p>
        </w:tc>
        <w:tc>
          <w:tcPr>
            <w:tcW w:w="850"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jc w:val="center"/>
              <w:rPr>
                <w:color w:val="000000"/>
                <w:sz w:val="22"/>
                <w:szCs w:val="22"/>
              </w:rPr>
            </w:pPr>
            <w:r w:rsidRPr="00B6553C">
              <w:rPr>
                <w:color w:val="000000"/>
                <w:sz w:val="22"/>
                <w:szCs w:val="22"/>
              </w:rPr>
              <w:t>1</w:t>
            </w:r>
          </w:p>
        </w:tc>
        <w:tc>
          <w:tcPr>
            <w:tcW w:w="1276" w:type="dxa"/>
            <w:tcBorders>
              <w:top w:val="nil"/>
              <w:left w:val="nil"/>
              <w:bottom w:val="nil"/>
              <w:right w:val="nil"/>
            </w:tcBorders>
            <w:shd w:val="clear" w:color="000000" w:fill="DCE6F1"/>
            <w:vAlign w:val="center"/>
          </w:tcPr>
          <w:p w:rsidR="00E5771F" w:rsidRPr="00B6553C" w:rsidRDefault="00E5771F">
            <w:pPr>
              <w:rPr>
                <w:color w:val="000000"/>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E5771F" w:rsidRPr="00B6553C" w:rsidRDefault="00E5771F">
            <w:pPr>
              <w:rPr>
                <w:color w:val="000000"/>
                <w:sz w:val="22"/>
                <w:szCs w:val="22"/>
              </w:rPr>
            </w:pPr>
          </w:p>
        </w:tc>
      </w:tr>
      <w:tr w:rsidR="00E5771F" w:rsidRPr="00B6553C" w:rsidTr="001629A8">
        <w:trPr>
          <w:trHeight w:val="636"/>
        </w:trPr>
        <w:tc>
          <w:tcPr>
            <w:tcW w:w="709" w:type="dxa"/>
            <w:vMerge/>
            <w:tcBorders>
              <w:top w:val="nil"/>
              <w:left w:val="single" w:sz="8" w:space="0" w:color="auto"/>
              <w:bottom w:val="single" w:sz="8" w:space="0" w:color="000000"/>
              <w:right w:val="single" w:sz="4" w:space="0" w:color="auto"/>
            </w:tcBorders>
            <w:vAlign w:val="center"/>
            <w:hideMark/>
          </w:tcPr>
          <w:p w:rsidR="00E5771F" w:rsidRPr="00B6553C" w:rsidRDefault="00E5771F">
            <w:pPr>
              <w:rPr>
                <w:b/>
                <w:bCs/>
                <w:color w:val="000000"/>
                <w:sz w:val="22"/>
                <w:szCs w:val="22"/>
              </w:rPr>
            </w:pPr>
          </w:p>
        </w:tc>
        <w:tc>
          <w:tcPr>
            <w:tcW w:w="2410" w:type="dxa"/>
            <w:tcBorders>
              <w:top w:val="nil"/>
              <w:left w:val="nil"/>
              <w:bottom w:val="single" w:sz="4" w:space="0" w:color="auto"/>
              <w:right w:val="single" w:sz="4" w:space="0" w:color="auto"/>
            </w:tcBorders>
            <w:shd w:val="clear" w:color="000000" w:fill="DCE6F1"/>
            <w:vAlign w:val="center"/>
            <w:hideMark/>
          </w:tcPr>
          <w:p w:rsidR="00E5771F" w:rsidRPr="00B6553C" w:rsidRDefault="00FA3765">
            <w:pPr>
              <w:rPr>
                <w:color w:val="000000"/>
                <w:sz w:val="22"/>
                <w:szCs w:val="22"/>
              </w:rPr>
            </w:pPr>
            <w:r w:rsidRPr="00B6553C">
              <w:rPr>
                <w:szCs w:val="26"/>
              </w:rPr>
              <w:t>размещение информационных материалов на сайте</w:t>
            </w:r>
          </w:p>
        </w:tc>
        <w:tc>
          <w:tcPr>
            <w:tcW w:w="2835"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rPr>
                <w:color w:val="000000"/>
                <w:sz w:val="22"/>
                <w:szCs w:val="22"/>
              </w:rPr>
            </w:pPr>
          </w:p>
        </w:tc>
        <w:tc>
          <w:tcPr>
            <w:tcW w:w="850" w:type="dxa"/>
            <w:tcBorders>
              <w:top w:val="nil"/>
              <w:left w:val="nil"/>
              <w:bottom w:val="single" w:sz="4" w:space="0" w:color="auto"/>
              <w:right w:val="single" w:sz="4" w:space="0" w:color="auto"/>
            </w:tcBorders>
            <w:shd w:val="clear" w:color="000000" w:fill="DCE6F1"/>
            <w:vAlign w:val="center"/>
            <w:hideMark/>
          </w:tcPr>
          <w:p w:rsidR="00E5771F" w:rsidRPr="00B6553C" w:rsidRDefault="00E5771F">
            <w:pPr>
              <w:jc w:val="center"/>
              <w:rPr>
                <w:color w:val="000000"/>
                <w:sz w:val="22"/>
                <w:szCs w:val="22"/>
              </w:rPr>
            </w:pPr>
            <w:r w:rsidRPr="00B6553C">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000000" w:fill="DCE6F1"/>
            <w:vAlign w:val="center"/>
          </w:tcPr>
          <w:p w:rsidR="00E5771F" w:rsidRPr="00B6553C" w:rsidRDefault="00E5771F">
            <w:pPr>
              <w:rPr>
                <w:color w:val="000000"/>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E5771F" w:rsidRPr="00B6553C" w:rsidRDefault="00E5771F">
            <w:pPr>
              <w:rPr>
                <w:color w:val="000000"/>
                <w:sz w:val="22"/>
                <w:szCs w:val="22"/>
              </w:rPr>
            </w:pPr>
          </w:p>
        </w:tc>
      </w:tr>
      <w:tr w:rsidR="00E5771F" w:rsidRPr="00B6553C" w:rsidTr="001629A8">
        <w:trPr>
          <w:trHeight w:val="456"/>
        </w:trPr>
        <w:tc>
          <w:tcPr>
            <w:tcW w:w="709" w:type="dxa"/>
            <w:vMerge/>
            <w:tcBorders>
              <w:top w:val="nil"/>
              <w:left w:val="single" w:sz="8" w:space="0" w:color="auto"/>
              <w:bottom w:val="single" w:sz="8" w:space="0" w:color="000000"/>
              <w:right w:val="single" w:sz="4" w:space="0" w:color="auto"/>
            </w:tcBorders>
            <w:vAlign w:val="center"/>
            <w:hideMark/>
          </w:tcPr>
          <w:p w:rsidR="00E5771F" w:rsidRPr="00B6553C" w:rsidRDefault="00E5771F">
            <w:pPr>
              <w:rPr>
                <w:b/>
                <w:bCs/>
                <w:color w:val="000000"/>
                <w:sz w:val="22"/>
                <w:szCs w:val="22"/>
              </w:rPr>
            </w:pPr>
          </w:p>
        </w:tc>
        <w:tc>
          <w:tcPr>
            <w:tcW w:w="2410" w:type="dxa"/>
            <w:tcBorders>
              <w:top w:val="nil"/>
              <w:left w:val="nil"/>
              <w:bottom w:val="single" w:sz="8" w:space="0" w:color="auto"/>
              <w:right w:val="single" w:sz="4" w:space="0" w:color="auto"/>
            </w:tcBorders>
            <w:shd w:val="clear" w:color="000000" w:fill="DCE6F1"/>
            <w:vAlign w:val="center"/>
            <w:hideMark/>
          </w:tcPr>
          <w:p w:rsidR="00E5771F" w:rsidRPr="00B6553C" w:rsidRDefault="00E5771F" w:rsidP="001629A8">
            <w:pPr>
              <w:rPr>
                <w:color w:val="000000"/>
                <w:sz w:val="22"/>
                <w:szCs w:val="22"/>
              </w:rPr>
            </w:pPr>
            <w:r w:rsidRPr="00B6553C">
              <w:rPr>
                <w:color w:val="000000"/>
                <w:sz w:val="22"/>
                <w:szCs w:val="22"/>
              </w:rPr>
              <w:t>Longread на базе Tilda:</w:t>
            </w:r>
          </w:p>
        </w:tc>
        <w:tc>
          <w:tcPr>
            <w:tcW w:w="2835" w:type="dxa"/>
            <w:tcBorders>
              <w:top w:val="nil"/>
              <w:left w:val="nil"/>
              <w:bottom w:val="single" w:sz="8" w:space="0" w:color="auto"/>
              <w:right w:val="single" w:sz="4" w:space="0" w:color="auto"/>
            </w:tcBorders>
            <w:shd w:val="clear" w:color="000000" w:fill="DCE6F1"/>
            <w:vAlign w:val="center"/>
            <w:hideMark/>
          </w:tcPr>
          <w:p w:rsidR="00E5771F" w:rsidRPr="00B6553C" w:rsidRDefault="00E5771F">
            <w:pPr>
              <w:rPr>
                <w:color w:val="000000"/>
                <w:sz w:val="22"/>
                <w:szCs w:val="22"/>
              </w:rPr>
            </w:pPr>
            <w:r w:rsidRPr="00B6553C">
              <w:rPr>
                <w:color w:val="000000"/>
                <w:sz w:val="22"/>
                <w:szCs w:val="22"/>
              </w:rPr>
              <w:t xml:space="preserve">Контентный проект </w:t>
            </w:r>
          </w:p>
        </w:tc>
        <w:tc>
          <w:tcPr>
            <w:tcW w:w="850" w:type="dxa"/>
            <w:tcBorders>
              <w:top w:val="nil"/>
              <w:left w:val="nil"/>
              <w:bottom w:val="single" w:sz="8" w:space="0" w:color="auto"/>
              <w:right w:val="single" w:sz="4" w:space="0" w:color="auto"/>
            </w:tcBorders>
            <w:shd w:val="clear" w:color="000000" w:fill="DCE6F1"/>
            <w:vAlign w:val="center"/>
            <w:hideMark/>
          </w:tcPr>
          <w:p w:rsidR="00E5771F" w:rsidRPr="00B6553C" w:rsidRDefault="00E5771F">
            <w:pPr>
              <w:jc w:val="center"/>
              <w:rPr>
                <w:color w:val="000000"/>
                <w:sz w:val="22"/>
                <w:szCs w:val="22"/>
              </w:rPr>
            </w:pPr>
            <w:r w:rsidRPr="00B6553C">
              <w:rPr>
                <w:color w:val="000000"/>
                <w:sz w:val="22"/>
                <w:szCs w:val="22"/>
              </w:rPr>
              <w:t>1</w:t>
            </w:r>
          </w:p>
        </w:tc>
        <w:tc>
          <w:tcPr>
            <w:tcW w:w="1276" w:type="dxa"/>
            <w:tcBorders>
              <w:top w:val="nil"/>
              <w:left w:val="nil"/>
              <w:bottom w:val="single" w:sz="8" w:space="0" w:color="auto"/>
              <w:right w:val="single" w:sz="4" w:space="0" w:color="auto"/>
            </w:tcBorders>
            <w:shd w:val="clear" w:color="000000" w:fill="DCE6F1"/>
            <w:vAlign w:val="center"/>
          </w:tcPr>
          <w:p w:rsidR="00E5771F" w:rsidRPr="00B6553C" w:rsidRDefault="00E5771F">
            <w:pPr>
              <w:rPr>
                <w:color w:val="000000"/>
                <w:sz w:val="22"/>
                <w:szCs w:val="22"/>
              </w:rPr>
            </w:pPr>
          </w:p>
        </w:tc>
        <w:tc>
          <w:tcPr>
            <w:tcW w:w="1701" w:type="dxa"/>
            <w:vMerge/>
            <w:tcBorders>
              <w:top w:val="nil"/>
              <w:left w:val="single" w:sz="4" w:space="0" w:color="auto"/>
              <w:bottom w:val="single" w:sz="8" w:space="0" w:color="000000"/>
              <w:right w:val="single" w:sz="8" w:space="0" w:color="auto"/>
            </w:tcBorders>
            <w:vAlign w:val="center"/>
            <w:hideMark/>
          </w:tcPr>
          <w:p w:rsidR="00E5771F" w:rsidRPr="00B6553C" w:rsidRDefault="00E5771F">
            <w:pPr>
              <w:rPr>
                <w:color w:val="000000"/>
                <w:sz w:val="22"/>
                <w:szCs w:val="22"/>
              </w:rPr>
            </w:pPr>
          </w:p>
        </w:tc>
      </w:tr>
    </w:tbl>
    <w:p w:rsidR="00E5771F" w:rsidRPr="00B6553C" w:rsidRDefault="00E5771F" w:rsidP="00E5771F"/>
    <w:p w:rsidR="00E5771F" w:rsidRDefault="00E5771F" w:rsidP="00E5771F">
      <w:pPr>
        <w:widowControl w:val="0"/>
        <w:tabs>
          <w:tab w:val="left" w:pos="360"/>
        </w:tabs>
        <w:ind w:firstLine="709"/>
        <w:jc w:val="both"/>
        <w:rPr>
          <w:color w:val="000000"/>
        </w:rPr>
      </w:pPr>
      <w:r w:rsidRPr="00B6553C">
        <w:rPr>
          <w:b/>
          <w:color w:val="000000"/>
        </w:rPr>
        <w:t>Итого:</w:t>
      </w:r>
      <w:r>
        <w:rPr>
          <w:b/>
          <w:color w:val="000000"/>
        </w:rPr>
        <w:t xml:space="preserve"> _________________</w:t>
      </w:r>
      <w:r w:rsidRPr="006E0E25">
        <w:rPr>
          <w:b/>
          <w:color w:val="000000"/>
        </w:rPr>
        <w:t> </w:t>
      </w:r>
      <w:r>
        <w:rPr>
          <w:b/>
          <w:color w:val="000000"/>
        </w:rPr>
        <w:t>(___________________________________________________________________)</w:t>
      </w:r>
      <w:r w:rsidRPr="00A45CB2">
        <w:rPr>
          <w:b/>
          <w:color w:val="000000"/>
        </w:rPr>
        <w:t xml:space="preserve"> рублей </w:t>
      </w:r>
      <w:r>
        <w:rPr>
          <w:b/>
          <w:color w:val="000000"/>
        </w:rPr>
        <w:t>__</w:t>
      </w:r>
      <w:r w:rsidRPr="00A45CB2">
        <w:rPr>
          <w:b/>
          <w:color w:val="000000"/>
        </w:rPr>
        <w:t xml:space="preserve"> копеек</w:t>
      </w:r>
      <w:r>
        <w:rPr>
          <w:color w:val="000000"/>
        </w:rPr>
        <w:t>, включая НДС 20% - ________________ (_____________________________)</w:t>
      </w:r>
      <w:r w:rsidRPr="00A45CB2">
        <w:rPr>
          <w:color w:val="000000"/>
        </w:rPr>
        <w:t xml:space="preserve"> рублей 00 копеек</w:t>
      </w:r>
      <w:r>
        <w:rPr>
          <w:color w:val="000000"/>
        </w:rPr>
        <w:t xml:space="preserve">. </w:t>
      </w:r>
    </w:p>
    <w:p w:rsidR="00E5771F" w:rsidRPr="00B82A55" w:rsidRDefault="00E5771F" w:rsidP="00E5771F">
      <w:pPr>
        <w:spacing w:line="276" w:lineRule="auto"/>
        <w:ind w:left="720"/>
        <w:jc w:val="both"/>
      </w:pPr>
    </w:p>
    <w:tbl>
      <w:tblPr>
        <w:tblpPr w:leftFromText="180" w:rightFromText="180" w:bottomFromText="160" w:vertAnchor="text" w:horzAnchor="margin" w:tblpY="129"/>
        <w:tblW w:w="4886" w:type="pct"/>
        <w:tblLook w:val="04A0" w:firstRow="1" w:lastRow="0" w:firstColumn="1" w:lastColumn="0" w:noHBand="0" w:noVBand="1"/>
      </w:tblPr>
      <w:tblGrid>
        <w:gridCol w:w="5116"/>
        <w:gridCol w:w="4718"/>
      </w:tblGrid>
      <w:tr w:rsidR="00E5771F" w:rsidRPr="006E0E25" w:rsidTr="00E0229C">
        <w:tc>
          <w:tcPr>
            <w:tcW w:w="2601" w:type="pct"/>
          </w:tcPr>
          <w:p w:rsidR="00E5771F" w:rsidRPr="006E0E25" w:rsidRDefault="00E5771F" w:rsidP="00E0229C">
            <w:pPr>
              <w:widowControl w:val="0"/>
              <w:tabs>
                <w:tab w:val="left" w:pos="5245"/>
              </w:tabs>
              <w:spacing w:line="256" w:lineRule="auto"/>
              <w:ind w:right="602"/>
              <w:rPr>
                <w:lang w:eastAsia="ar-SA"/>
              </w:rPr>
            </w:pPr>
            <w:r w:rsidRPr="006E0E25">
              <w:t>Заказчик:</w:t>
            </w:r>
          </w:p>
          <w:p w:rsidR="00E5771F" w:rsidRPr="006E0E25" w:rsidRDefault="00E5771F" w:rsidP="00E0229C">
            <w:pPr>
              <w:widowControl w:val="0"/>
              <w:tabs>
                <w:tab w:val="left" w:pos="5245"/>
              </w:tabs>
              <w:spacing w:line="256" w:lineRule="auto"/>
              <w:ind w:right="602"/>
              <w:rPr>
                <w:b/>
              </w:rPr>
            </w:pPr>
            <w:r w:rsidRPr="006E0E25">
              <w:rPr>
                <w:b/>
              </w:rPr>
              <w:t>Автономная некоммерческая организация «Агентство стратегических инициатив по продвижению новых проектов»</w:t>
            </w:r>
          </w:p>
          <w:p w:rsidR="00E5771F" w:rsidRPr="006E0E25" w:rsidRDefault="00E5771F" w:rsidP="00E0229C">
            <w:pPr>
              <w:widowControl w:val="0"/>
              <w:tabs>
                <w:tab w:val="left" w:pos="5245"/>
              </w:tabs>
              <w:spacing w:line="256" w:lineRule="auto"/>
              <w:ind w:right="602"/>
              <w:rPr>
                <w:b/>
              </w:rPr>
            </w:pPr>
          </w:p>
          <w:p w:rsidR="00E5771F" w:rsidRPr="006E0E25" w:rsidRDefault="00E5771F" w:rsidP="00E0229C">
            <w:pPr>
              <w:ind w:firstLine="35"/>
              <w:rPr>
                <w:color w:val="000000"/>
              </w:rPr>
            </w:pPr>
          </w:p>
          <w:p w:rsidR="00E5771F" w:rsidRPr="00DE427B" w:rsidRDefault="00E5771F" w:rsidP="00E0229C">
            <w:pPr>
              <w:tabs>
                <w:tab w:val="left" w:pos="5245"/>
              </w:tabs>
              <w:ind w:right="601"/>
              <w:rPr>
                <w:noProof/>
              </w:rPr>
            </w:pPr>
            <w:r>
              <w:rPr>
                <w:noProof/>
              </w:rPr>
              <w:t>__________________Л.Г. Шепелева</w:t>
            </w:r>
          </w:p>
          <w:p w:rsidR="00E5771F" w:rsidRPr="006E0E25" w:rsidRDefault="00E5771F" w:rsidP="00E0229C">
            <w:pPr>
              <w:widowControl w:val="0"/>
              <w:tabs>
                <w:tab w:val="left" w:pos="5245"/>
              </w:tabs>
              <w:spacing w:line="256" w:lineRule="auto"/>
              <w:ind w:right="602"/>
              <w:rPr>
                <w:b/>
                <w:bCs/>
                <w:lang w:eastAsia="ar-SA"/>
              </w:rPr>
            </w:pPr>
            <w:r w:rsidRPr="00DE427B">
              <w:rPr>
                <w:noProof/>
              </w:rPr>
              <w:t>М.П.</w:t>
            </w:r>
          </w:p>
        </w:tc>
        <w:tc>
          <w:tcPr>
            <w:tcW w:w="2399" w:type="pct"/>
          </w:tcPr>
          <w:p w:rsidR="00E5771F" w:rsidRPr="006E0E25" w:rsidRDefault="00E5771F" w:rsidP="00E0229C">
            <w:pPr>
              <w:widowControl w:val="0"/>
              <w:spacing w:line="256" w:lineRule="auto"/>
              <w:rPr>
                <w:lang w:eastAsia="ar-SA"/>
              </w:rPr>
            </w:pPr>
            <w:r w:rsidRPr="006E0E25">
              <w:t>Исполнитель:</w:t>
            </w:r>
          </w:p>
          <w:p w:rsidR="00E5771F" w:rsidRPr="00517551" w:rsidRDefault="00E5771F" w:rsidP="00E0229C">
            <w:pPr>
              <w:widowControl w:val="0"/>
              <w:autoSpaceDE w:val="0"/>
              <w:spacing w:line="256" w:lineRule="auto"/>
              <w:rPr>
                <w:lang w:eastAsia="ar-SA"/>
              </w:rPr>
            </w:pPr>
          </w:p>
          <w:p w:rsidR="00E5771F" w:rsidRDefault="00E5771F" w:rsidP="00E0229C">
            <w:pPr>
              <w:widowControl w:val="0"/>
              <w:autoSpaceDE w:val="0"/>
              <w:spacing w:line="256" w:lineRule="auto"/>
            </w:pPr>
          </w:p>
          <w:p w:rsidR="00E5771F" w:rsidRDefault="00E5771F" w:rsidP="00E0229C">
            <w:pPr>
              <w:widowControl w:val="0"/>
              <w:autoSpaceDE w:val="0"/>
              <w:spacing w:line="256" w:lineRule="auto"/>
            </w:pPr>
          </w:p>
          <w:p w:rsidR="00E5771F" w:rsidRDefault="00E5771F" w:rsidP="00E0229C">
            <w:pPr>
              <w:widowControl w:val="0"/>
              <w:autoSpaceDE w:val="0"/>
              <w:spacing w:line="256" w:lineRule="auto"/>
            </w:pPr>
          </w:p>
          <w:p w:rsidR="00E5771F" w:rsidRDefault="00E5771F" w:rsidP="00E0229C">
            <w:pPr>
              <w:widowControl w:val="0"/>
              <w:autoSpaceDE w:val="0"/>
              <w:spacing w:line="256" w:lineRule="auto"/>
            </w:pPr>
          </w:p>
          <w:p w:rsidR="00E5771F" w:rsidRDefault="00E5771F" w:rsidP="00E0229C">
            <w:pPr>
              <w:widowControl w:val="0"/>
              <w:autoSpaceDE w:val="0"/>
              <w:spacing w:line="256" w:lineRule="auto"/>
            </w:pPr>
          </w:p>
          <w:p w:rsidR="00E5771F" w:rsidRDefault="00E5771F" w:rsidP="00E0229C">
            <w:pPr>
              <w:widowControl w:val="0"/>
              <w:autoSpaceDE w:val="0"/>
              <w:spacing w:line="256" w:lineRule="auto"/>
            </w:pPr>
            <w:r>
              <w:t>________________</w:t>
            </w:r>
            <w:r w:rsidRPr="004C66FC">
              <w:t xml:space="preserve">  </w:t>
            </w:r>
          </w:p>
          <w:p w:rsidR="00E5771F" w:rsidRPr="006E0E25" w:rsidRDefault="00E5771F" w:rsidP="00E0229C">
            <w:pPr>
              <w:widowControl w:val="0"/>
              <w:autoSpaceDE w:val="0"/>
              <w:spacing w:line="256" w:lineRule="auto"/>
              <w:rPr>
                <w:lang w:eastAsia="ar-SA"/>
              </w:rPr>
            </w:pPr>
            <w:r w:rsidRPr="008B54F7">
              <w:t>М.П</w:t>
            </w:r>
            <w:r>
              <w:t>.</w:t>
            </w:r>
          </w:p>
        </w:tc>
      </w:tr>
    </w:tbl>
    <w:p w:rsidR="00E5771F" w:rsidRDefault="00E5771F" w:rsidP="00E5771F"/>
    <w:p w:rsidR="00E5771F" w:rsidRDefault="00E5771F">
      <w:pPr>
        <w:rPr>
          <w:rFonts w:eastAsia="Calibri"/>
          <w:sz w:val="22"/>
          <w:szCs w:val="22"/>
          <w:lang w:eastAsia="en-US"/>
        </w:rPr>
      </w:pPr>
      <w:r>
        <w:rPr>
          <w:rFonts w:eastAsia="Calibri"/>
          <w:sz w:val="22"/>
          <w:szCs w:val="22"/>
          <w:lang w:eastAsia="en-US"/>
        </w:rPr>
        <w:br w:type="page"/>
      </w:r>
    </w:p>
    <w:p w:rsidR="00586E20" w:rsidRPr="00A6072A" w:rsidRDefault="00586E20" w:rsidP="00A6072A">
      <w:pPr>
        <w:pStyle w:val="2"/>
        <w:jc w:val="both"/>
        <w:rPr>
          <w:rFonts w:ascii="Times New Roman" w:hAnsi="Times New Roman"/>
          <w:b w:val="0"/>
          <w:color w:val="auto"/>
          <w:sz w:val="28"/>
        </w:rPr>
      </w:pPr>
      <w:bookmarkStart w:id="107" w:name="_ФОРМА_ЗАЯВКИ"/>
      <w:bookmarkStart w:id="108" w:name="_Toc35614850"/>
      <w:bookmarkEnd w:id="107"/>
      <w:r w:rsidRPr="00A6072A">
        <w:rPr>
          <w:rFonts w:ascii="Times New Roman" w:hAnsi="Times New Roman"/>
          <w:color w:val="auto"/>
          <w:sz w:val="28"/>
        </w:rPr>
        <w:t>ЛОТ 2</w:t>
      </w:r>
      <w:r w:rsidR="00A6072A" w:rsidRPr="00A6072A">
        <w:rPr>
          <w:rFonts w:ascii="Times New Roman" w:hAnsi="Times New Roman"/>
          <w:b w:val="0"/>
          <w:color w:val="auto"/>
          <w:sz w:val="28"/>
        </w:rPr>
        <w:t xml:space="preserve">. </w:t>
      </w:r>
      <w:r w:rsidRPr="00A6072A">
        <w:rPr>
          <w:rFonts w:ascii="Times New Roman" w:hAnsi="Times New Roman"/>
          <w:color w:val="auto"/>
          <w:sz w:val="28"/>
        </w:rPr>
        <w:t>Размещение информационных материалов в эфире радиостанции, создание и размещение информационных материалов на сайте.</w:t>
      </w:r>
    </w:p>
    <w:p w:rsidR="00586E20" w:rsidRPr="00586E20" w:rsidRDefault="00586E20" w:rsidP="00586E20">
      <w:pPr>
        <w:jc w:val="center"/>
      </w:pPr>
    </w:p>
    <w:p w:rsidR="002E1F73" w:rsidRPr="003F1437" w:rsidRDefault="002E1F73" w:rsidP="00586E20">
      <w:pPr>
        <w:widowControl w:val="0"/>
        <w:tabs>
          <w:tab w:val="left" w:pos="7594"/>
        </w:tabs>
        <w:jc w:val="center"/>
        <w:rPr>
          <w:b/>
        </w:rPr>
      </w:pPr>
      <w:r w:rsidRPr="003F1437">
        <w:rPr>
          <w:b/>
        </w:rPr>
        <w:t>Договор оказания услуг №</w:t>
      </w:r>
      <w:r w:rsidRPr="003F1437">
        <w:t xml:space="preserve"> </w:t>
      </w:r>
      <w:r w:rsidRPr="003F1437">
        <w:rPr>
          <w:b/>
        </w:rPr>
        <w:t>_______________</w:t>
      </w:r>
    </w:p>
    <w:p w:rsidR="002E1F73" w:rsidRPr="003F1437" w:rsidRDefault="002E1F73" w:rsidP="002E1F73">
      <w:pPr>
        <w:widowControl w:val="0"/>
        <w:tabs>
          <w:tab w:val="left" w:pos="7594"/>
        </w:tabs>
        <w:ind w:left="610" w:hanging="610"/>
        <w:jc w:val="center"/>
      </w:pPr>
    </w:p>
    <w:p w:rsidR="002E1F73" w:rsidRPr="003F1437" w:rsidRDefault="002E1F73" w:rsidP="002E1F73">
      <w:pPr>
        <w:widowControl w:val="0"/>
        <w:tabs>
          <w:tab w:val="left" w:pos="7594"/>
        </w:tabs>
        <w:ind w:left="610" w:hanging="610"/>
      </w:pPr>
      <w:r w:rsidRPr="003F1437">
        <w:t xml:space="preserve">г. Москва                                                                                                                   «__» </w:t>
      </w:r>
      <w:r>
        <w:t>_______</w:t>
      </w:r>
      <w:r w:rsidRPr="003F1437">
        <w:t xml:space="preserve"> 20</w:t>
      </w:r>
      <w:r>
        <w:t>20</w:t>
      </w:r>
      <w:r w:rsidRPr="003F1437">
        <w:t xml:space="preserve"> г.</w:t>
      </w:r>
    </w:p>
    <w:p w:rsidR="002E1F73" w:rsidRPr="003F1437" w:rsidRDefault="002E1F73" w:rsidP="002E1F73">
      <w:pPr>
        <w:widowControl w:val="0"/>
        <w:tabs>
          <w:tab w:val="left" w:pos="3098"/>
        </w:tabs>
        <w:rPr>
          <w:lang w:eastAsia="ar-SA"/>
        </w:rPr>
      </w:pPr>
      <w:r w:rsidRPr="003F1437">
        <w:rPr>
          <w:lang w:eastAsia="ar-SA"/>
        </w:rPr>
        <w:tab/>
      </w:r>
    </w:p>
    <w:p w:rsidR="002E1F73" w:rsidRDefault="002E1F73" w:rsidP="002E1F73">
      <w:pPr>
        <w:ind w:firstLine="709"/>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xml:space="preserve">, именуемая в дальнейшем «Заказчик», в лице </w:t>
      </w:r>
      <w:r>
        <w:rPr>
          <w:color w:val="000000"/>
        </w:rPr>
        <w:t>____________________________________</w:t>
      </w:r>
      <w:r w:rsidRPr="00906790">
        <w:rPr>
          <w:color w:val="000000"/>
        </w:rPr>
        <w:t>, действующе</w:t>
      </w:r>
      <w:r>
        <w:rPr>
          <w:color w:val="000000"/>
        </w:rPr>
        <w:t>го на основании__________________________________</w:t>
      </w:r>
      <w:r w:rsidRPr="00906790">
        <w:rPr>
          <w:color w:val="000000"/>
        </w:rPr>
        <w:t xml:space="preserve">, с одной стороны, и </w:t>
      </w:r>
    </w:p>
    <w:p w:rsidR="002E1F73" w:rsidRDefault="002E1F73" w:rsidP="002E1F73">
      <w:pPr>
        <w:jc w:val="both"/>
        <w:rPr>
          <w:color w:val="000000"/>
        </w:rPr>
      </w:pPr>
    </w:p>
    <w:p w:rsidR="002E1F73" w:rsidRPr="00906790" w:rsidRDefault="002E1F73" w:rsidP="002E1F73">
      <w:pPr>
        <w:jc w:val="both"/>
        <w:rPr>
          <w:color w:val="000000"/>
        </w:rPr>
      </w:pPr>
      <w:r>
        <w:rPr>
          <w:b/>
        </w:rPr>
        <w:t>_______________________________________</w:t>
      </w:r>
      <w:r w:rsidRPr="00567678">
        <w:t xml:space="preserve">, именуемое в дальнейшем «Исполнитель», в лице </w:t>
      </w:r>
      <w:r>
        <w:t>___________________________________</w:t>
      </w:r>
      <w:r w:rsidRPr="00567678">
        <w:t>, действующе</w:t>
      </w:r>
      <w:r w:rsidRPr="00D144E0">
        <w:t xml:space="preserve">го на основании </w:t>
      </w:r>
      <w:r>
        <w:t>__________</w:t>
      </w:r>
      <w:r w:rsidRPr="00906790">
        <w:rPr>
          <w:color w:val="000000"/>
        </w:rPr>
        <w:t xml:space="preserve">, с другой стороны, </w:t>
      </w:r>
    </w:p>
    <w:p w:rsidR="002E1F73" w:rsidRPr="00906790" w:rsidRDefault="002E1F73" w:rsidP="002E1F73">
      <w:pPr>
        <w:ind w:firstLine="709"/>
        <w:jc w:val="both"/>
        <w:rPr>
          <w:color w:val="000000"/>
        </w:rPr>
      </w:pPr>
      <w:r w:rsidRPr="00906790">
        <w:rPr>
          <w:color w:val="000000"/>
        </w:rPr>
        <w:t>далее совместно именуемые «Стороны», а по отдельности – «Сторона», заключили настоящий Договор о нижеследующем.</w:t>
      </w:r>
    </w:p>
    <w:p w:rsidR="002E1F73" w:rsidRPr="00906790" w:rsidRDefault="002E1F73" w:rsidP="002E1F73">
      <w:pPr>
        <w:tabs>
          <w:tab w:val="left" w:pos="2644"/>
        </w:tabs>
        <w:jc w:val="both"/>
      </w:pPr>
    </w:p>
    <w:p w:rsidR="002E1F73" w:rsidRPr="00906790" w:rsidRDefault="002E1F73" w:rsidP="0070242D">
      <w:pPr>
        <w:widowControl w:val="0"/>
        <w:numPr>
          <w:ilvl w:val="0"/>
          <w:numId w:val="55"/>
        </w:numPr>
        <w:tabs>
          <w:tab w:val="left" w:pos="284"/>
        </w:tabs>
        <w:autoSpaceDE w:val="0"/>
        <w:autoSpaceDN w:val="0"/>
        <w:adjustRightInd w:val="0"/>
        <w:jc w:val="center"/>
        <w:rPr>
          <w:b/>
          <w:bCs/>
        </w:rPr>
      </w:pPr>
      <w:r w:rsidRPr="00906790">
        <w:rPr>
          <w:b/>
          <w:bCs/>
        </w:rPr>
        <w:t>ПРЕДМЕТ ДОГОВОРА</w:t>
      </w:r>
    </w:p>
    <w:p w:rsidR="002E1F73" w:rsidRPr="00906790" w:rsidRDefault="002E1F73" w:rsidP="002E1F73">
      <w:pPr>
        <w:tabs>
          <w:tab w:val="left" w:pos="360"/>
        </w:tabs>
        <w:autoSpaceDN w:val="0"/>
        <w:adjustRightInd w:val="0"/>
        <w:jc w:val="center"/>
        <w:rPr>
          <w:b/>
          <w:bCs/>
        </w:rPr>
      </w:pPr>
    </w:p>
    <w:p w:rsidR="002E1F73" w:rsidRPr="00F578B9" w:rsidRDefault="002E1F73" w:rsidP="00F578B9">
      <w:pPr>
        <w:pStyle w:val="af8"/>
        <w:numPr>
          <w:ilvl w:val="1"/>
          <w:numId w:val="55"/>
        </w:numPr>
        <w:ind w:left="57" w:firstLine="651"/>
        <w:contextualSpacing w:val="0"/>
        <w:jc w:val="both"/>
        <w:rPr>
          <w:color w:val="000000"/>
        </w:rPr>
      </w:pPr>
      <w:r w:rsidRPr="00906790">
        <w:rPr>
          <w:color w:val="000000"/>
        </w:rPr>
        <w:t>По настоящему Договору Исполнит</w:t>
      </w:r>
      <w:r>
        <w:rPr>
          <w:color w:val="000000"/>
        </w:rPr>
        <w:t>ель обязуется оказать к</w:t>
      </w:r>
      <w:r w:rsidRPr="001919B2">
        <w:rPr>
          <w:color w:val="000000"/>
        </w:rPr>
        <w:t xml:space="preserve">омплекс услуг </w:t>
      </w:r>
      <w:r w:rsidR="00E1745D" w:rsidRPr="00E1745D">
        <w:rPr>
          <w:color w:val="000000"/>
        </w:rPr>
        <w:t>по размещение информационных материалов в эфире радиостанции, создание и размещение информационных материалов на сайте</w:t>
      </w:r>
      <w:r w:rsidR="00F578B9">
        <w:rPr>
          <w:color w:val="000000"/>
        </w:rPr>
        <w:t xml:space="preserve"> </w:t>
      </w:r>
      <w:r w:rsidRPr="00F578B9">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2E1F73" w:rsidRDefault="002E1F73" w:rsidP="0070242D">
      <w:pPr>
        <w:pStyle w:val="af8"/>
        <w:numPr>
          <w:ilvl w:val="1"/>
          <w:numId w:val="55"/>
        </w:numPr>
        <w:ind w:left="57" w:firstLine="651"/>
        <w:contextualSpacing w:val="0"/>
        <w:jc w:val="both"/>
        <w:rPr>
          <w:color w:val="000000"/>
        </w:rPr>
      </w:pPr>
      <w:r w:rsidRPr="00872B98">
        <w:rPr>
          <w:color w:val="000000"/>
        </w:rPr>
        <w:t>Объем услуг, их перечень, требования к услугам и результат оказанных услуг устанавливаются в Техни</w:t>
      </w:r>
      <w:r>
        <w:rPr>
          <w:color w:val="000000"/>
        </w:rPr>
        <w:t>ческом задании (Приложение №1).</w:t>
      </w:r>
    </w:p>
    <w:p w:rsidR="002E1F73" w:rsidRPr="00E5771F" w:rsidRDefault="002E1F73" w:rsidP="0070242D">
      <w:pPr>
        <w:pStyle w:val="af8"/>
        <w:numPr>
          <w:ilvl w:val="1"/>
          <w:numId w:val="55"/>
        </w:numPr>
        <w:ind w:left="57" w:firstLine="651"/>
        <w:contextualSpacing w:val="0"/>
        <w:jc w:val="both"/>
        <w:rPr>
          <w:color w:val="000000"/>
        </w:rPr>
      </w:pPr>
      <w:r w:rsidRPr="00E5771F">
        <w:rPr>
          <w:color w:val="000000"/>
        </w:rPr>
        <w:t>Стоимость и количество услуг устанавливаются в Смете (Приложение №2)</w:t>
      </w:r>
    </w:p>
    <w:p w:rsidR="002E1F73" w:rsidRPr="0051310B" w:rsidRDefault="002E1F73" w:rsidP="0070242D">
      <w:pPr>
        <w:pStyle w:val="af8"/>
        <w:numPr>
          <w:ilvl w:val="1"/>
          <w:numId w:val="55"/>
        </w:numPr>
        <w:ind w:left="57" w:firstLine="651"/>
        <w:contextualSpacing w:val="0"/>
        <w:jc w:val="both"/>
        <w:rPr>
          <w:color w:val="000000"/>
        </w:rPr>
      </w:pPr>
      <w:r w:rsidRPr="00872B98">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2E1F73" w:rsidRPr="00906790" w:rsidRDefault="002E1F73" w:rsidP="002E1F73">
      <w:pPr>
        <w:ind w:firstLine="709"/>
        <w:jc w:val="both"/>
        <w:rPr>
          <w:color w:val="000000"/>
        </w:rPr>
      </w:pPr>
      <w:r w:rsidRPr="00906790">
        <w:rPr>
          <w:color w:val="000000"/>
        </w:rPr>
        <w:t xml:space="preserve">  </w:t>
      </w:r>
    </w:p>
    <w:p w:rsidR="002E1F73" w:rsidRPr="004C0A8A" w:rsidRDefault="002E1F73" w:rsidP="0070242D">
      <w:pPr>
        <w:pStyle w:val="af8"/>
        <w:numPr>
          <w:ilvl w:val="0"/>
          <w:numId w:val="55"/>
        </w:numPr>
        <w:tabs>
          <w:tab w:val="left" w:pos="1985"/>
        </w:tabs>
        <w:jc w:val="center"/>
        <w:rPr>
          <w:b/>
          <w:bCs/>
        </w:rPr>
      </w:pPr>
      <w:r w:rsidRPr="004C0A8A">
        <w:rPr>
          <w:b/>
          <w:bCs/>
        </w:rPr>
        <w:t>СТОИМОСТЬ УСЛУГ И ПОРЯДОК РАСЧЕТОВ</w:t>
      </w:r>
    </w:p>
    <w:p w:rsidR="002E1F73" w:rsidRPr="00906790" w:rsidRDefault="002E1F73" w:rsidP="002E1F73">
      <w:pPr>
        <w:jc w:val="center"/>
        <w:rPr>
          <w:b/>
          <w:bCs/>
        </w:rPr>
      </w:pPr>
    </w:p>
    <w:p w:rsidR="002E1F73" w:rsidRPr="0008211A" w:rsidRDefault="0008211A" w:rsidP="0070242D">
      <w:pPr>
        <w:pStyle w:val="af8"/>
        <w:numPr>
          <w:ilvl w:val="1"/>
          <w:numId w:val="55"/>
        </w:numPr>
        <w:ind w:left="57" w:firstLine="651"/>
        <w:contextualSpacing w:val="0"/>
        <w:jc w:val="both"/>
        <w:rPr>
          <w:color w:val="000000"/>
        </w:rPr>
      </w:pPr>
      <w:r>
        <w:rPr>
          <w:color w:val="000000"/>
        </w:rPr>
        <w:t xml:space="preserve"> </w:t>
      </w:r>
      <w:r w:rsidR="002E1F73" w:rsidRPr="0008211A">
        <w:rPr>
          <w:color w:val="000000"/>
        </w:rPr>
        <w:t>Общая стоимость услуг по настоящему Договору составляет                                        __________________________________________________________________________________</w:t>
      </w:r>
    </w:p>
    <w:p w:rsidR="002E1F73" w:rsidRPr="0008211A" w:rsidRDefault="002E1F73" w:rsidP="00E954F9">
      <w:pPr>
        <w:pStyle w:val="af8"/>
        <w:numPr>
          <w:ilvl w:val="1"/>
          <w:numId w:val="55"/>
        </w:numPr>
        <w:ind w:left="57" w:firstLine="651"/>
        <w:contextualSpacing w:val="0"/>
        <w:jc w:val="both"/>
        <w:rPr>
          <w:color w:val="000000"/>
        </w:rPr>
      </w:pPr>
      <w:r w:rsidRPr="0008211A">
        <w:rPr>
          <w:color w:val="000000"/>
        </w:rPr>
        <w:t xml:space="preserve">Оплата услуг производится ежемесячно из расчета стоимости фактически оказанных слуг за соответствующий отчетный период на основании выставленного Исполнителем счета и после приемки Заказчиком Акта об оказании услуг и предоставления отчета с записью </w:t>
      </w:r>
      <w:r w:rsidR="00533252" w:rsidRPr="0008211A">
        <w:rPr>
          <w:color w:val="000000"/>
        </w:rPr>
        <w:t>интервью</w:t>
      </w:r>
      <w:r w:rsidRPr="0008211A">
        <w:rPr>
          <w:color w:val="000000"/>
        </w:rPr>
        <w:t>.</w:t>
      </w:r>
    </w:p>
    <w:p w:rsidR="002E1F73" w:rsidRPr="00A45C99" w:rsidRDefault="002E1F73" w:rsidP="0070242D">
      <w:pPr>
        <w:pStyle w:val="af8"/>
        <w:numPr>
          <w:ilvl w:val="1"/>
          <w:numId w:val="55"/>
        </w:numPr>
        <w:ind w:left="57" w:firstLine="651"/>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2E1F73" w:rsidRDefault="002E1F73" w:rsidP="0070242D">
      <w:pPr>
        <w:pStyle w:val="af8"/>
        <w:numPr>
          <w:ilvl w:val="1"/>
          <w:numId w:val="55"/>
        </w:numPr>
        <w:ind w:left="57" w:firstLine="651"/>
        <w:contextualSpacing w:val="0"/>
        <w:jc w:val="both"/>
        <w:rPr>
          <w:szCs w:val="28"/>
        </w:rPr>
      </w:pPr>
      <w:r w:rsidRPr="0008211A">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w:t>
      </w:r>
      <w:r w:rsidRPr="00726260">
        <w:rPr>
          <w:szCs w:val="28"/>
        </w:rPr>
        <w:t xml:space="preserve"> предоставления счета на оплату, содержащего новые платежные реквизиты.</w:t>
      </w:r>
    </w:p>
    <w:p w:rsidR="004C0A8A" w:rsidRPr="00281062" w:rsidRDefault="004C0A8A" w:rsidP="004C0A8A">
      <w:pPr>
        <w:pStyle w:val="af8"/>
        <w:ind w:left="708"/>
        <w:contextualSpacing w:val="0"/>
        <w:jc w:val="both"/>
        <w:rPr>
          <w:szCs w:val="28"/>
        </w:rPr>
      </w:pPr>
    </w:p>
    <w:p w:rsidR="002E1F73" w:rsidRPr="00906790" w:rsidRDefault="002E1F73" w:rsidP="002E1F73">
      <w:pPr>
        <w:jc w:val="center"/>
        <w:rPr>
          <w:b/>
          <w:bCs/>
        </w:rPr>
      </w:pPr>
      <w:r w:rsidRPr="00906790">
        <w:rPr>
          <w:b/>
          <w:bCs/>
        </w:rPr>
        <w:t>3. ПОРЯДОК СДАЧИ-ПРИЕМКИ УСЛУГ</w:t>
      </w:r>
    </w:p>
    <w:p w:rsidR="002E1F73" w:rsidRPr="00906790" w:rsidRDefault="002E1F73" w:rsidP="002E1F73">
      <w:pPr>
        <w:jc w:val="center"/>
        <w:rPr>
          <w:b/>
          <w:bCs/>
        </w:rPr>
      </w:pPr>
    </w:p>
    <w:p w:rsidR="002E1F73" w:rsidRPr="00906790" w:rsidRDefault="002E1F73" w:rsidP="002E1F73">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rsidR="002E1F73" w:rsidRPr="0076020F" w:rsidRDefault="002E1F73" w:rsidP="002E1F73">
      <w:pPr>
        <w:ind w:firstLine="709"/>
        <w:jc w:val="both"/>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Pr>
          <w:color w:val="000000"/>
        </w:rPr>
        <w:t xml:space="preserve">, </w:t>
      </w:r>
      <w:r w:rsidRPr="0076020F">
        <w:t>эфирной справки и отчета об оказанных услугах на бумажном и/или электронном носителе.</w:t>
      </w:r>
    </w:p>
    <w:p w:rsidR="002E1F73" w:rsidRPr="0076020F" w:rsidRDefault="002E1F73" w:rsidP="002E1F73">
      <w:pPr>
        <w:ind w:firstLine="709"/>
        <w:jc w:val="both"/>
      </w:pPr>
      <w:r w:rsidRPr="0076020F">
        <w:t xml:space="preserve">3.3. Заказчик обязан принять результаты по акту сдачи-приемки оказанных услуг в течение 10 (Десяти) рабочих дней со дня его получения. </w:t>
      </w:r>
    </w:p>
    <w:p w:rsidR="002E1F73" w:rsidRPr="0076020F" w:rsidRDefault="002E1F73" w:rsidP="002E1F73">
      <w:pPr>
        <w:ind w:firstLine="709"/>
        <w:jc w:val="both"/>
      </w:pPr>
      <w:r w:rsidRPr="0076020F">
        <w:t>3.4. При отсутствии замечаний Заказчик направляет Исполнителю подписанный акт об оказании услуг.</w:t>
      </w:r>
    </w:p>
    <w:p w:rsidR="002E1F73" w:rsidRPr="0076020F" w:rsidRDefault="002E1F73" w:rsidP="002E1F73">
      <w:pPr>
        <w:ind w:firstLine="709"/>
        <w:jc w:val="both"/>
      </w:pPr>
      <w:r w:rsidRPr="0076020F">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E1F73" w:rsidRPr="0076020F" w:rsidRDefault="002E1F73" w:rsidP="002E1F73">
      <w:pPr>
        <w:ind w:firstLine="709"/>
        <w:jc w:val="both"/>
      </w:pPr>
      <w:r w:rsidRPr="0076020F">
        <w:t xml:space="preserve">3.6. Исполнитель устраняет недостатки оказанных услуг в согласовываемые Сторонами сроки. </w:t>
      </w:r>
    </w:p>
    <w:p w:rsidR="002E1F73" w:rsidRPr="0076020F" w:rsidRDefault="002E1F73" w:rsidP="002E1F73">
      <w:pPr>
        <w:ind w:firstLine="709"/>
        <w:jc w:val="both"/>
      </w:pPr>
      <w:r w:rsidRPr="0076020F">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2E1F73" w:rsidRPr="00906790" w:rsidRDefault="002E1F73" w:rsidP="002E1F73">
      <w:pPr>
        <w:ind w:firstLine="709"/>
        <w:jc w:val="both"/>
        <w:rPr>
          <w:color w:val="000000"/>
        </w:rPr>
      </w:pPr>
    </w:p>
    <w:p w:rsidR="002E1F73" w:rsidRPr="00906790" w:rsidRDefault="002E1F73" w:rsidP="002E1F73">
      <w:pPr>
        <w:jc w:val="center"/>
      </w:pPr>
    </w:p>
    <w:p w:rsidR="002E1F73" w:rsidRPr="00906790" w:rsidRDefault="002E1F73" w:rsidP="002E1F73">
      <w:pPr>
        <w:jc w:val="center"/>
        <w:rPr>
          <w:b/>
          <w:bCs/>
        </w:rPr>
      </w:pPr>
      <w:r w:rsidRPr="00906790">
        <w:rPr>
          <w:b/>
          <w:bCs/>
        </w:rPr>
        <w:t>4. ПРАВА И ОБЯЗАННОСТИ СТОРОН</w:t>
      </w:r>
    </w:p>
    <w:p w:rsidR="002E1F73" w:rsidRPr="00906790" w:rsidRDefault="002E1F73" w:rsidP="002E1F73">
      <w:pPr>
        <w:jc w:val="center"/>
        <w:rPr>
          <w:b/>
          <w:bCs/>
        </w:rPr>
      </w:pPr>
    </w:p>
    <w:p w:rsidR="002E1F73" w:rsidRPr="00906790" w:rsidRDefault="002E1F73" w:rsidP="002E1F73">
      <w:pPr>
        <w:ind w:firstLine="709"/>
        <w:jc w:val="both"/>
        <w:rPr>
          <w:color w:val="000000"/>
        </w:rPr>
      </w:pPr>
      <w:r w:rsidRPr="00906790">
        <w:rPr>
          <w:color w:val="000000"/>
        </w:rPr>
        <w:t xml:space="preserve">4.1. Заказчик обязуется: </w:t>
      </w:r>
    </w:p>
    <w:p w:rsidR="002E1F73" w:rsidRPr="00906790" w:rsidRDefault="002E1F73" w:rsidP="002E1F73">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2E1F73" w:rsidRPr="00906790" w:rsidRDefault="002E1F73" w:rsidP="002E1F73">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rsidR="002E1F73" w:rsidRPr="00906790" w:rsidRDefault="002E1F73" w:rsidP="002E1F73">
      <w:pPr>
        <w:ind w:firstLine="709"/>
        <w:jc w:val="both"/>
        <w:rPr>
          <w:color w:val="000000"/>
        </w:rPr>
      </w:pPr>
      <w:r w:rsidRPr="00906790">
        <w:rPr>
          <w:color w:val="000000"/>
        </w:rPr>
        <w:t>4.2. Заказчик вправе:</w:t>
      </w:r>
    </w:p>
    <w:p w:rsidR="002E1F73" w:rsidRPr="00906790" w:rsidRDefault="002E1F73" w:rsidP="002E1F73">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rsidR="002E1F73" w:rsidRPr="00906790" w:rsidRDefault="002E1F73" w:rsidP="002E1F73">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2E1F73" w:rsidRPr="00906790" w:rsidRDefault="002E1F73" w:rsidP="002E1F73">
      <w:pPr>
        <w:ind w:firstLine="709"/>
        <w:jc w:val="both"/>
        <w:rPr>
          <w:color w:val="000000"/>
        </w:rPr>
      </w:pPr>
      <w:r w:rsidRPr="00906790">
        <w:rPr>
          <w:color w:val="000000"/>
        </w:rPr>
        <w:t>4.3. Исполнитель обязуется:</w:t>
      </w:r>
    </w:p>
    <w:p w:rsidR="002E1F73" w:rsidRPr="00906790" w:rsidRDefault="002E1F73" w:rsidP="002E1F73">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2E1F73" w:rsidRPr="00906790" w:rsidRDefault="002E1F73" w:rsidP="002E1F73">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E1F73" w:rsidRPr="00906790" w:rsidRDefault="002E1F73" w:rsidP="002E1F73">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2E1F73" w:rsidRPr="00906790" w:rsidRDefault="002E1F73" w:rsidP="002E1F73">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E1F73" w:rsidRPr="00906790" w:rsidRDefault="002E1F73" w:rsidP="002E1F73">
      <w:pPr>
        <w:ind w:firstLine="709"/>
        <w:jc w:val="both"/>
        <w:rPr>
          <w:color w:val="000000"/>
        </w:rPr>
      </w:pPr>
      <w:r w:rsidRPr="00906790">
        <w:rPr>
          <w:color w:val="000000"/>
        </w:rPr>
        <w:t>4.4. Исполнитель вправе:</w:t>
      </w:r>
    </w:p>
    <w:p w:rsidR="002E1F73" w:rsidRPr="00906790" w:rsidRDefault="002E1F73" w:rsidP="002E1F73">
      <w:pPr>
        <w:ind w:firstLine="709"/>
        <w:jc w:val="both"/>
        <w:rPr>
          <w:color w:val="000000"/>
        </w:rPr>
      </w:pPr>
      <w:r w:rsidRPr="00906790">
        <w:rPr>
          <w:color w:val="000000"/>
        </w:rPr>
        <w:t>4.4.1. Оказать услуги раньше установленной даты;</w:t>
      </w:r>
    </w:p>
    <w:p w:rsidR="002E1F73" w:rsidRPr="00906790" w:rsidRDefault="002E1F73" w:rsidP="002E1F73">
      <w:pPr>
        <w:ind w:firstLine="709"/>
        <w:jc w:val="both"/>
        <w:rPr>
          <w:color w:val="000000"/>
        </w:rPr>
      </w:pPr>
      <w:r w:rsidRPr="00906790">
        <w:rPr>
          <w:color w:val="000000"/>
        </w:rPr>
        <w:t>4.4.2. Расширить объем оказания услуг по настоящему Договору, без компенсации со стороны Заказчика.</w:t>
      </w:r>
    </w:p>
    <w:p w:rsidR="002E1F73" w:rsidRPr="00906790" w:rsidRDefault="002E1F73" w:rsidP="002E1F73">
      <w:pPr>
        <w:ind w:firstLine="709"/>
        <w:jc w:val="both"/>
        <w:rPr>
          <w:color w:val="000000"/>
        </w:rPr>
      </w:pPr>
      <w:r w:rsidRPr="00906790">
        <w:rPr>
          <w:color w:val="000000"/>
        </w:rPr>
        <w:t xml:space="preserve">4.4.3.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2E1F73" w:rsidRPr="00906790" w:rsidRDefault="002E1F73" w:rsidP="002E1F73">
      <w:pPr>
        <w:widowControl w:val="0"/>
        <w:jc w:val="center"/>
        <w:rPr>
          <w:b/>
          <w:bCs/>
        </w:rPr>
      </w:pPr>
      <w:r w:rsidRPr="00906790">
        <w:rPr>
          <w:b/>
          <w:bCs/>
        </w:rPr>
        <w:t>5. ОТВЕТСТВЕННОСТЬ СТОРОН</w:t>
      </w:r>
    </w:p>
    <w:p w:rsidR="002E1F73" w:rsidRPr="00906790" w:rsidRDefault="002E1F73" w:rsidP="002E1F73">
      <w:pPr>
        <w:widowControl w:val="0"/>
        <w:jc w:val="center"/>
        <w:rPr>
          <w:b/>
          <w:bCs/>
        </w:rPr>
      </w:pPr>
    </w:p>
    <w:p w:rsidR="002E1F73" w:rsidRPr="00906790" w:rsidRDefault="002E1F73" w:rsidP="002E1F73">
      <w:pPr>
        <w:widowControl w:val="0"/>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E1F73" w:rsidRPr="00906790" w:rsidRDefault="002E1F73" w:rsidP="002E1F73">
      <w:pPr>
        <w:widowControl w:val="0"/>
        <w:ind w:firstLine="709"/>
        <w:jc w:val="both"/>
        <w:rPr>
          <w:color w:val="000000"/>
        </w:rPr>
      </w:pPr>
      <w:r w:rsidRPr="00906790">
        <w:rPr>
          <w:color w:val="000000"/>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2E1F73" w:rsidRPr="00A97E13" w:rsidRDefault="002E1F73" w:rsidP="002E1F73">
      <w:pPr>
        <w:ind w:firstLine="709"/>
        <w:jc w:val="both"/>
      </w:pPr>
      <w:r w:rsidRPr="00906790">
        <w:rPr>
          <w:color w:val="000000"/>
        </w:rPr>
        <w:t xml:space="preserve">5.3. В случае просрочки Заказчиком оплаты услуг Исполнителя более чем на 7 (Семь) рабочих дней, последний </w:t>
      </w:r>
      <w:r w:rsidRPr="00A97E13">
        <w:t>уплачивает Исполнителю неустойку за каждый день просрочки в размере 0,1% от стоимости несвоевременно оплаченного объема услуг.</w:t>
      </w:r>
    </w:p>
    <w:p w:rsidR="002E1F73" w:rsidRPr="00A97E13" w:rsidRDefault="002E1F73" w:rsidP="002E1F73">
      <w:pPr>
        <w:ind w:firstLine="709"/>
        <w:jc w:val="both"/>
      </w:pPr>
      <w:r w:rsidRPr="00A97E13">
        <w:t xml:space="preserve">5.4. Исполнитель не несёт ответственности за перенос эфира Программы, если такой перенос происходит по решению телеканала и связан с размещениями срочных сообщений государственной важности, а также других вынужденных изменений в сетке вещания телеканала. В указанных случаях происходит перенос эфира на ближайшую возможную дату.  </w:t>
      </w:r>
    </w:p>
    <w:p w:rsidR="002E1F73" w:rsidRDefault="002E1F73" w:rsidP="002E1F73">
      <w:pPr>
        <w:ind w:firstLine="709"/>
        <w:jc w:val="both"/>
      </w:pPr>
      <w:r w:rsidRPr="00A97E13">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642CC" w:rsidRPr="00A97E13" w:rsidRDefault="00B10942" w:rsidP="004642CC">
      <w:pPr>
        <w:ind w:firstLine="709"/>
      </w:pPr>
      <w:r>
        <w:t xml:space="preserve">5.5. </w:t>
      </w:r>
      <w:r w:rsidR="004642CC" w:rsidRPr="004642CC">
        <w:t>Исполнитель несет ответственность за соблюдение требований законодательства и мер по противодействию распространению на территории Российской Федерации новой коронавирусной инфекции</w:t>
      </w:r>
      <w:r>
        <w:t xml:space="preserve"> (COVID-19)</w:t>
      </w:r>
      <w:r w:rsidR="004642CC" w:rsidRPr="00B10942">
        <w:t>.</w:t>
      </w:r>
      <w:r w:rsidR="004642CC" w:rsidRPr="00B10942">
        <w:br/>
      </w:r>
    </w:p>
    <w:p w:rsidR="002E1F73" w:rsidRPr="00A97E13" w:rsidRDefault="002E1F73" w:rsidP="002E1F73">
      <w:pPr>
        <w:jc w:val="both"/>
      </w:pPr>
    </w:p>
    <w:p w:rsidR="002E1F73" w:rsidRPr="00A97E13" w:rsidRDefault="002E1F73" w:rsidP="002E1F73">
      <w:pPr>
        <w:jc w:val="center"/>
        <w:rPr>
          <w:b/>
          <w:bCs/>
        </w:rPr>
      </w:pPr>
      <w:r w:rsidRPr="00A97E13">
        <w:rPr>
          <w:b/>
          <w:bCs/>
        </w:rPr>
        <w:t>6. ПРАВА СТОРОН НА РЕЗУЛЬТАТЫ УСЛУГ</w:t>
      </w:r>
    </w:p>
    <w:p w:rsidR="002E1F73" w:rsidRPr="00A97E13" w:rsidRDefault="002E1F73" w:rsidP="002E1F73">
      <w:pPr>
        <w:jc w:val="center"/>
        <w:rPr>
          <w:b/>
          <w:bCs/>
        </w:rPr>
      </w:pPr>
    </w:p>
    <w:p w:rsidR="002F0F7F" w:rsidRDefault="002F0F7F" w:rsidP="002F0F7F">
      <w:pPr>
        <w:pStyle w:val="af8"/>
        <w:numPr>
          <w:ilvl w:val="1"/>
          <w:numId w:val="40"/>
        </w:numPr>
        <w:ind w:left="0" w:firstLine="709"/>
        <w:jc w:val="both"/>
      </w:pPr>
      <w:r w:rsidRPr="00944EC7">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2F0F7F" w:rsidRDefault="002F0F7F" w:rsidP="002F0F7F">
      <w:pPr>
        <w:pStyle w:val="af8"/>
        <w:numPr>
          <w:ilvl w:val="1"/>
          <w:numId w:val="40"/>
        </w:numPr>
        <w:ind w:left="0" w:firstLine="709"/>
        <w:jc w:val="both"/>
      </w:pPr>
      <w:r w:rsidRPr="00944EC7">
        <w:t>Указанные в п. 6.1 настоящего Договора права не распространяются на объекты интеллектуальной собственности, принадлежащие Исполнителю.</w:t>
      </w:r>
    </w:p>
    <w:p w:rsidR="002F0F7F" w:rsidRPr="00944EC7" w:rsidRDefault="002F0F7F" w:rsidP="002F0F7F">
      <w:pPr>
        <w:pStyle w:val="af8"/>
        <w:numPr>
          <w:ilvl w:val="1"/>
          <w:numId w:val="40"/>
        </w:numPr>
        <w:ind w:left="0" w:firstLine="709"/>
        <w:jc w:val="both"/>
      </w:pPr>
      <w:r w:rsidRPr="00944EC7">
        <w:t xml:space="preserve">Исполнитель обязан уведомлять Заказчика обо всех РИД, которые будут им созданы в связи с оказанием услуг по настоящему Договору. </w:t>
      </w:r>
    </w:p>
    <w:p w:rsidR="002F0F7F" w:rsidRPr="00944EC7" w:rsidRDefault="002F0F7F" w:rsidP="002F0F7F">
      <w:pPr>
        <w:pStyle w:val="af8"/>
        <w:numPr>
          <w:ilvl w:val="1"/>
          <w:numId w:val="40"/>
        </w:numPr>
        <w:tabs>
          <w:tab w:val="num" w:pos="0"/>
        </w:tabs>
        <w:ind w:left="0" w:firstLine="709"/>
        <w:jc w:val="both"/>
      </w:pPr>
      <w:r w:rsidRPr="00944EC7">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F0F7F" w:rsidRPr="00944EC7" w:rsidRDefault="002F0F7F" w:rsidP="002F0F7F">
      <w:pPr>
        <w:pStyle w:val="af8"/>
        <w:numPr>
          <w:ilvl w:val="1"/>
          <w:numId w:val="40"/>
        </w:numPr>
        <w:tabs>
          <w:tab w:val="num" w:pos="0"/>
        </w:tabs>
        <w:ind w:left="0" w:firstLine="709"/>
        <w:jc w:val="both"/>
      </w:pPr>
      <w:r w:rsidRPr="00944EC7">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F0F7F" w:rsidRPr="00944EC7" w:rsidRDefault="002F0F7F" w:rsidP="002F0F7F">
      <w:pPr>
        <w:pStyle w:val="af8"/>
        <w:numPr>
          <w:ilvl w:val="1"/>
          <w:numId w:val="40"/>
        </w:numPr>
        <w:tabs>
          <w:tab w:val="num" w:pos="0"/>
        </w:tabs>
        <w:ind w:left="0" w:firstLine="709"/>
        <w:jc w:val="both"/>
      </w:pPr>
      <w:r w:rsidRPr="00944EC7">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E1F73" w:rsidRPr="00906790" w:rsidRDefault="002E1F73" w:rsidP="002E1F73">
      <w:pPr>
        <w:jc w:val="center"/>
        <w:rPr>
          <w:b/>
        </w:rPr>
      </w:pPr>
      <w:r w:rsidRPr="00906790">
        <w:rPr>
          <w:b/>
        </w:rPr>
        <w:t>7. КОНФИДЕНЦИАЛЬНОСТЬ</w:t>
      </w:r>
    </w:p>
    <w:p w:rsidR="002E1F73" w:rsidRPr="00906790" w:rsidRDefault="002E1F73" w:rsidP="002E1F73">
      <w:pPr>
        <w:jc w:val="center"/>
        <w:rPr>
          <w:b/>
        </w:rPr>
      </w:pPr>
    </w:p>
    <w:p w:rsidR="002E1F73" w:rsidRPr="00906790" w:rsidRDefault="002E1F73" w:rsidP="002E1F73">
      <w:pPr>
        <w:ind w:firstLine="709"/>
        <w:jc w:val="both"/>
      </w:pPr>
      <w:r w:rsidRPr="00906790">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2E1F73" w:rsidRPr="00906790" w:rsidRDefault="002E1F73" w:rsidP="002E1F73">
      <w:pPr>
        <w:ind w:firstLine="709"/>
        <w:jc w:val="both"/>
      </w:pPr>
      <w:r w:rsidRPr="0090679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E1F73" w:rsidRPr="00906790" w:rsidRDefault="002E1F73" w:rsidP="002E1F73">
      <w:pPr>
        <w:ind w:firstLine="709"/>
        <w:jc w:val="both"/>
      </w:pPr>
      <w:r w:rsidRPr="00906790">
        <w:t xml:space="preserve">(1) разглашение Конфиденциальной информации с письменного согласия Заказчика; </w:t>
      </w:r>
    </w:p>
    <w:p w:rsidR="002E1F73" w:rsidRPr="00906790" w:rsidRDefault="002E1F73" w:rsidP="002E1F73">
      <w:pPr>
        <w:ind w:firstLine="709"/>
        <w:jc w:val="both"/>
      </w:pPr>
      <w:r w:rsidRPr="00906790">
        <w:t xml:space="preserve">(2) сведения, составляющие Конфиденциальную информацию, стали общеизвестными не по вине Исполнителя; </w:t>
      </w:r>
    </w:p>
    <w:p w:rsidR="002E1F73" w:rsidRPr="00906790" w:rsidRDefault="002E1F73" w:rsidP="002E1F73">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E1F73" w:rsidRPr="00906790" w:rsidRDefault="002E1F73" w:rsidP="002E1F73">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E1F73" w:rsidRDefault="002E1F73" w:rsidP="002E1F73">
      <w:pPr>
        <w:ind w:firstLine="709"/>
        <w:jc w:val="both"/>
      </w:pPr>
      <w:r w:rsidRPr="0090679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C0A8A" w:rsidRPr="00906790" w:rsidRDefault="004C0A8A" w:rsidP="002E1F73">
      <w:pPr>
        <w:ind w:firstLine="709"/>
        <w:jc w:val="both"/>
      </w:pPr>
    </w:p>
    <w:p w:rsidR="002E1F73" w:rsidRPr="00906790" w:rsidRDefault="002E1F73" w:rsidP="002E1F73">
      <w:pPr>
        <w:jc w:val="center"/>
        <w:rPr>
          <w:b/>
          <w:bCs/>
        </w:rPr>
      </w:pPr>
      <w:r w:rsidRPr="00906790">
        <w:rPr>
          <w:b/>
          <w:bCs/>
        </w:rPr>
        <w:t>8. ГАРАНТИИ И ЗАВЕРЕНИЯ СТОРОН</w:t>
      </w:r>
    </w:p>
    <w:p w:rsidR="002E1F73" w:rsidRPr="00906790" w:rsidRDefault="002E1F73" w:rsidP="002E1F73">
      <w:pPr>
        <w:ind w:firstLine="709"/>
        <w:jc w:val="both"/>
      </w:pPr>
    </w:p>
    <w:p w:rsidR="002E1F73" w:rsidRPr="00906790" w:rsidRDefault="002E1F73" w:rsidP="002E1F73">
      <w:pPr>
        <w:pStyle w:val="af8"/>
        <w:tabs>
          <w:tab w:val="left" w:pos="0"/>
          <w:tab w:val="left" w:pos="180"/>
        </w:tabs>
        <w:ind w:left="0" w:firstLine="709"/>
        <w:jc w:val="both"/>
        <w:rPr>
          <w:color w:val="000000"/>
        </w:rPr>
      </w:pPr>
      <w:r w:rsidRPr="00906790">
        <w:t xml:space="preserve">8.1. </w:t>
      </w:r>
      <w:r w:rsidRPr="00906790">
        <w:rPr>
          <w:color w:val="000000"/>
        </w:rPr>
        <w:t>Исполнитель гарантирует и заверяет Заказчика, что:</w:t>
      </w:r>
    </w:p>
    <w:p w:rsidR="002E1F73" w:rsidRPr="00906790" w:rsidRDefault="002E1F73" w:rsidP="002E1F73">
      <w:pPr>
        <w:shd w:val="clear" w:color="auto" w:fill="FFFFFF"/>
        <w:tabs>
          <w:tab w:val="left" w:pos="0"/>
          <w:tab w:val="left" w:pos="1276"/>
        </w:tabs>
        <w:ind w:firstLine="709"/>
        <w:jc w:val="both"/>
        <w:rPr>
          <w:color w:val="000000"/>
        </w:rPr>
      </w:pPr>
      <w:r w:rsidRPr="00906790">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E1F73" w:rsidRPr="00906790" w:rsidRDefault="002E1F73" w:rsidP="002E1F73">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E1F73" w:rsidRPr="00906790" w:rsidRDefault="002E1F73" w:rsidP="002E1F73">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E1F73" w:rsidRPr="00906790" w:rsidRDefault="002E1F73" w:rsidP="002E1F73">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E1F73" w:rsidRPr="00906790" w:rsidRDefault="002E1F73" w:rsidP="002E1F73">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E1F73" w:rsidRPr="004C0A8A" w:rsidRDefault="002E1F73" w:rsidP="004C0A8A">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rsidR="002E1F73" w:rsidRPr="004C0A8A" w:rsidRDefault="004C0A8A" w:rsidP="0070242D">
      <w:pPr>
        <w:pStyle w:val="af8"/>
        <w:numPr>
          <w:ilvl w:val="1"/>
          <w:numId w:val="56"/>
        </w:numPr>
        <w:shd w:val="clear" w:color="auto" w:fill="FFFFFF"/>
        <w:tabs>
          <w:tab w:val="left" w:pos="0"/>
        </w:tabs>
        <w:ind w:firstLine="349"/>
        <w:jc w:val="both"/>
        <w:rPr>
          <w:color w:val="000000"/>
        </w:rPr>
      </w:pPr>
      <w:r w:rsidRPr="004C0A8A">
        <w:t xml:space="preserve"> </w:t>
      </w:r>
      <w:r w:rsidR="002E1F73" w:rsidRPr="004C0A8A">
        <w:t>Заказчик гарантирует и заверяет Исполнителя,</w:t>
      </w:r>
      <w:r w:rsidR="002E1F73" w:rsidRPr="004C0A8A">
        <w:rPr>
          <w:color w:val="000000"/>
        </w:rPr>
        <w:t xml:space="preserve"> что:</w:t>
      </w:r>
    </w:p>
    <w:p w:rsidR="002E1F73" w:rsidRPr="00906790" w:rsidRDefault="002E1F73" w:rsidP="002E1F73">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E1F73" w:rsidRPr="00906790" w:rsidRDefault="002E1F73" w:rsidP="002E1F73">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E1F73" w:rsidRPr="00906790" w:rsidRDefault="002E1F73" w:rsidP="002E1F73">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E1F73" w:rsidRPr="00906790" w:rsidRDefault="002E1F73" w:rsidP="002E1F73">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E1F73" w:rsidRPr="00906790" w:rsidRDefault="002E1F73" w:rsidP="002E1F73">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E1F73" w:rsidRPr="00906790" w:rsidRDefault="002E1F73" w:rsidP="002E1F73">
      <w:pPr>
        <w:shd w:val="clear" w:color="auto" w:fill="FFFFFF"/>
        <w:tabs>
          <w:tab w:val="left" w:pos="0"/>
        </w:tabs>
        <w:ind w:firstLine="709"/>
        <w:jc w:val="both"/>
        <w:rPr>
          <w:color w:val="000000"/>
        </w:rPr>
      </w:pPr>
      <w:r w:rsidRPr="00906790">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E1F73" w:rsidRPr="00906790" w:rsidRDefault="002E1F73" w:rsidP="002E1F73">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E1F73" w:rsidRPr="00906790" w:rsidRDefault="002E1F73" w:rsidP="002E1F73">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E1F73" w:rsidRPr="00906790" w:rsidRDefault="002E1F73" w:rsidP="002E1F73">
      <w:pPr>
        <w:shd w:val="clear" w:color="auto" w:fill="FFFFFF"/>
        <w:tabs>
          <w:tab w:val="left" w:pos="0"/>
        </w:tabs>
        <w:ind w:firstLine="709"/>
        <w:jc w:val="both"/>
        <w:rPr>
          <w:color w:val="000000"/>
        </w:rPr>
      </w:pPr>
      <w:r w:rsidRPr="0090679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E1F73" w:rsidRPr="00906790" w:rsidRDefault="002E1F73" w:rsidP="002E1F73">
      <w:pPr>
        <w:shd w:val="clear" w:color="auto" w:fill="FFFFFF"/>
        <w:tabs>
          <w:tab w:val="left" w:pos="0"/>
          <w:tab w:val="left" w:pos="1418"/>
        </w:tabs>
        <w:ind w:firstLine="709"/>
        <w:jc w:val="both"/>
        <w:rPr>
          <w:color w:val="000000"/>
        </w:rPr>
      </w:pPr>
      <w:r w:rsidRPr="00906790">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E1F73" w:rsidRPr="00906790" w:rsidRDefault="002E1F73" w:rsidP="002E1F73">
      <w:pPr>
        <w:shd w:val="clear" w:color="auto" w:fill="FFFFFF"/>
        <w:tabs>
          <w:tab w:val="left" w:pos="0"/>
        </w:tabs>
        <w:ind w:firstLine="709"/>
        <w:jc w:val="both"/>
        <w:rPr>
          <w:color w:val="000000"/>
        </w:rPr>
      </w:pPr>
      <w:r w:rsidRPr="00906790">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E1F73" w:rsidRPr="00906790" w:rsidRDefault="002E1F73" w:rsidP="002E1F73">
      <w:pPr>
        <w:ind w:firstLine="709"/>
        <w:jc w:val="both"/>
        <w:rPr>
          <w:color w:val="000000"/>
        </w:rPr>
      </w:pPr>
      <w:r w:rsidRPr="00906790">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E1F73" w:rsidRPr="00906790" w:rsidRDefault="002E1F73" w:rsidP="002E1F73">
      <w:pPr>
        <w:ind w:firstLine="709"/>
        <w:jc w:val="both"/>
        <w:rPr>
          <w:color w:val="000000"/>
        </w:rPr>
      </w:pPr>
    </w:p>
    <w:p w:rsidR="002E1F73" w:rsidRPr="004C0A8A" w:rsidRDefault="002E1F73" w:rsidP="0070242D">
      <w:pPr>
        <w:pStyle w:val="af8"/>
        <w:numPr>
          <w:ilvl w:val="0"/>
          <w:numId w:val="56"/>
        </w:numPr>
        <w:jc w:val="center"/>
        <w:rPr>
          <w:b/>
        </w:rPr>
      </w:pPr>
      <w:r w:rsidRPr="004C0A8A">
        <w:rPr>
          <w:b/>
        </w:rPr>
        <w:t>АНТИКОРРУПЦИОННЫЕ УСЛОВИЯ</w:t>
      </w:r>
    </w:p>
    <w:p w:rsidR="002E1F73" w:rsidRPr="00906790" w:rsidRDefault="002E1F73" w:rsidP="002E1F73">
      <w:pPr>
        <w:jc w:val="center"/>
        <w:rPr>
          <w:b/>
        </w:rPr>
      </w:pPr>
    </w:p>
    <w:p w:rsidR="002E1F73" w:rsidRPr="00906790" w:rsidRDefault="002E1F73" w:rsidP="002E1F73">
      <w:pPr>
        <w:ind w:firstLine="709"/>
        <w:jc w:val="both"/>
      </w:pPr>
      <w:r w:rsidRPr="0090679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E1F73" w:rsidRPr="00906790" w:rsidRDefault="002E1F73" w:rsidP="002E1F73">
      <w:pPr>
        <w:ind w:firstLine="709"/>
        <w:jc w:val="both"/>
      </w:pPr>
      <w:r w:rsidRPr="0090679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E1F73" w:rsidRPr="00906790" w:rsidRDefault="002E1F73" w:rsidP="002E1F73">
      <w:pPr>
        <w:ind w:firstLine="709"/>
        <w:jc w:val="both"/>
      </w:pPr>
      <w:r w:rsidRPr="0090679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lang w:val="en-US"/>
        </w:rPr>
        <w:t> </w:t>
      </w:r>
      <w:r w:rsidRPr="00906790">
        <w:t>направленного на обеспечение выполнения этим работником каких-либо действий в пользу стимулирующей его Стороны.</w:t>
      </w:r>
    </w:p>
    <w:p w:rsidR="002E1F73" w:rsidRPr="00906790" w:rsidRDefault="002E1F73" w:rsidP="002E1F73">
      <w:pPr>
        <w:ind w:firstLine="709"/>
        <w:jc w:val="both"/>
      </w:pPr>
      <w:r w:rsidRPr="00906790">
        <w:t>Под действиями работника, осуществляемыми в пользу стимулирующей его Стороны, понимаются:</w:t>
      </w:r>
    </w:p>
    <w:p w:rsidR="002E1F73" w:rsidRPr="00906790" w:rsidRDefault="002E1F73" w:rsidP="0070242D">
      <w:pPr>
        <w:pStyle w:val="af8"/>
        <w:numPr>
          <w:ilvl w:val="0"/>
          <w:numId w:val="35"/>
        </w:numPr>
        <w:autoSpaceDE w:val="0"/>
        <w:autoSpaceDN w:val="0"/>
        <w:adjustRightInd w:val="0"/>
        <w:jc w:val="both"/>
      </w:pPr>
      <w:r w:rsidRPr="00906790">
        <w:t>предоставление неоправданных преимуществ по сравнению с другими контрагентами;</w:t>
      </w:r>
    </w:p>
    <w:p w:rsidR="002E1F73" w:rsidRPr="00906790" w:rsidRDefault="002E1F73" w:rsidP="0070242D">
      <w:pPr>
        <w:pStyle w:val="af8"/>
        <w:numPr>
          <w:ilvl w:val="0"/>
          <w:numId w:val="35"/>
        </w:numPr>
        <w:autoSpaceDE w:val="0"/>
        <w:autoSpaceDN w:val="0"/>
        <w:adjustRightInd w:val="0"/>
        <w:jc w:val="both"/>
      </w:pPr>
      <w:r w:rsidRPr="00906790">
        <w:t>предоставление каких-либо гарантий;</w:t>
      </w:r>
    </w:p>
    <w:p w:rsidR="002E1F73" w:rsidRPr="00906790" w:rsidRDefault="002E1F73" w:rsidP="0070242D">
      <w:pPr>
        <w:pStyle w:val="af8"/>
        <w:numPr>
          <w:ilvl w:val="0"/>
          <w:numId w:val="35"/>
        </w:numPr>
        <w:autoSpaceDE w:val="0"/>
        <w:autoSpaceDN w:val="0"/>
        <w:adjustRightInd w:val="0"/>
        <w:jc w:val="both"/>
      </w:pPr>
      <w:r w:rsidRPr="00906790">
        <w:t>ускорение существующих процедур;</w:t>
      </w:r>
    </w:p>
    <w:p w:rsidR="002E1F73" w:rsidRPr="00906790" w:rsidRDefault="002E1F73" w:rsidP="0070242D">
      <w:pPr>
        <w:pStyle w:val="af8"/>
        <w:numPr>
          <w:ilvl w:val="0"/>
          <w:numId w:val="35"/>
        </w:numPr>
        <w:autoSpaceDE w:val="0"/>
        <w:autoSpaceDN w:val="0"/>
        <w:adjustRightInd w:val="0"/>
        <w:jc w:val="both"/>
      </w:pPr>
      <w:r w:rsidRPr="0090679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E1F73" w:rsidRPr="00906790" w:rsidRDefault="002E1F73" w:rsidP="002E1F73">
      <w:pPr>
        <w:ind w:firstLine="709"/>
        <w:jc w:val="both"/>
        <w:rPr>
          <w:bCs/>
        </w:rPr>
      </w:pPr>
      <w:r w:rsidRPr="0090679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rPr>
        <w:t xml:space="preserve"> </w:t>
      </w:r>
      <w:r w:rsidRPr="00906790">
        <w:rPr>
          <w:bCs/>
        </w:rPr>
        <w:t>Это подтверждение должно быть направлено в течение 5 (Пяти) рабочих дней с даты направления письменного уведомления.</w:t>
      </w:r>
    </w:p>
    <w:p w:rsidR="002E1F73" w:rsidRPr="00906790" w:rsidRDefault="002E1F73" w:rsidP="002E1F73">
      <w:pPr>
        <w:ind w:firstLine="709"/>
        <w:jc w:val="both"/>
      </w:pPr>
      <w:r w:rsidRPr="00906790">
        <w:rPr>
          <w:bCs/>
        </w:rPr>
        <w:t xml:space="preserve">9.5. </w:t>
      </w:r>
      <w:r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E1F73" w:rsidRPr="00906790" w:rsidRDefault="002E1F73" w:rsidP="002E1F73">
      <w:pPr>
        <w:ind w:firstLine="709"/>
        <w:jc w:val="both"/>
      </w:pPr>
      <w:r w:rsidRPr="0090679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E1F73" w:rsidRPr="00906790" w:rsidRDefault="002E1F73" w:rsidP="002E1F73">
      <w:pPr>
        <w:ind w:firstLine="709"/>
        <w:jc w:val="both"/>
      </w:pPr>
      <w:r w:rsidRPr="0090679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E1F73" w:rsidRPr="00906790" w:rsidRDefault="002E1F73" w:rsidP="002E1F73">
      <w:pPr>
        <w:ind w:firstLine="709"/>
        <w:jc w:val="both"/>
      </w:pPr>
      <w:r w:rsidRPr="0090679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E1F73" w:rsidRPr="00906790" w:rsidRDefault="002E1F73" w:rsidP="002E1F73">
      <w:pPr>
        <w:ind w:firstLine="709"/>
        <w:jc w:val="both"/>
      </w:pPr>
      <w:r w:rsidRPr="0090679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E1F73" w:rsidRPr="00906790" w:rsidRDefault="002E1F73" w:rsidP="002E1F73">
      <w:pPr>
        <w:ind w:firstLine="709"/>
        <w:jc w:val="both"/>
        <w:rPr>
          <w:color w:val="000000"/>
        </w:rPr>
      </w:pPr>
    </w:p>
    <w:p w:rsidR="002E1F73" w:rsidRPr="004C0A8A" w:rsidRDefault="002E1F73" w:rsidP="0070242D">
      <w:pPr>
        <w:pStyle w:val="af8"/>
        <w:numPr>
          <w:ilvl w:val="0"/>
          <w:numId w:val="56"/>
        </w:numPr>
        <w:tabs>
          <w:tab w:val="left" w:pos="142"/>
        </w:tabs>
        <w:jc w:val="center"/>
        <w:rPr>
          <w:b/>
          <w:bCs/>
        </w:rPr>
      </w:pPr>
      <w:r w:rsidRPr="004C0A8A">
        <w:rPr>
          <w:b/>
          <w:bCs/>
        </w:rPr>
        <w:t>ОБСТОЯТЕЛЬСТВА НЕПРЕОДОЛИМОЙ СИЛЫ (ФОРС-МАЖОР)</w:t>
      </w:r>
    </w:p>
    <w:p w:rsidR="002E1F73" w:rsidRPr="00906790" w:rsidRDefault="002E1F73" w:rsidP="002E1F73">
      <w:pPr>
        <w:pStyle w:val="af8"/>
        <w:ind w:left="360"/>
        <w:rPr>
          <w:b/>
          <w:bCs/>
        </w:rPr>
      </w:pPr>
    </w:p>
    <w:p w:rsidR="002E1F73" w:rsidRPr="00A97E13" w:rsidRDefault="002E1F73" w:rsidP="002E1F73">
      <w:pPr>
        <w:ind w:firstLine="709"/>
        <w:jc w:val="both"/>
      </w:pPr>
      <w:r w:rsidRPr="00906790">
        <w:t xml:space="preserve">10.1. Стороны </w:t>
      </w:r>
      <w:r w:rsidRPr="00A97E13">
        <w:t>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эпидемии, пандемии, меры, запрещающие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пожары и другие стихийные бедствия.</w:t>
      </w:r>
    </w:p>
    <w:p w:rsidR="002E1F73" w:rsidRPr="00A97E13" w:rsidRDefault="002E1F73" w:rsidP="002E1F73">
      <w:pPr>
        <w:ind w:firstLine="709"/>
        <w:jc w:val="both"/>
      </w:pPr>
      <w:r w:rsidRPr="00A97E13">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E1F73" w:rsidRPr="00A97E13" w:rsidRDefault="002E1F73" w:rsidP="002E1F73">
      <w:pPr>
        <w:ind w:firstLine="709"/>
        <w:jc w:val="both"/>
      </w:pPr>
      <w:r w:rsidRPr="00A97E13">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E1F73" w:rsidRPr="00906790" w:rsidRDefault="002E1F73" w:rsidP="002E1F73">
      <w:pPr>
        <w:ind w:firstLine="709"/>
        <w:jc w:val="both"/>
      </w:pPr>
      <w:r w:rsidRPr="00A97E13">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w:t>
      </w:r>
      <w:r w:rsidRPr="00906790">
        <w:t>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2E1F73" w:rsidRPr="00906790" w:rsidRDefault="002E1F73" w:rsidP="002E1F73">
      <w:pPr>
        <w:pStyle w:val="23"/>
        <w:spacing w:line="240" w:lineRule="auto"/>
        <w:ind w:left="0" w:firstLine="709"/>
      </w:pPr>
      <w:r w:rsidRPr="00906790">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2E1F73" w:rsidRPr="00906790" w:rsidRDefault="002E1F73" w:rsidP="002E1F73">
      <w:pPr>
        <w:jc w:val="center"/>
        <w:rPr>
          <w:b/>
          <w:bCs/>
        </w:rPr>
      </w:pPr>
      <w:r w:rsidRPr="00906790">
        <w:rPr>
          <w:b/>
          <w:bCs/>
        </w:rPr>
        <w:t>11. СРОК ДЕЙСТВИЯ ДОГОВОРА</w:t>
      </w:r>
    </w:p>
    <w:p w:rsidR="002E1F73" w:rsidRPr="00906790" w:rsidRDefault="002E1F73" w:rsidP="002E1F73">
      <w:pPr>
        <w:jc w:val="center"/>
        <w:rPr>
          <w:b/>
          <w:bCs/>
        </w:rPr>
      </w:pPr>
    </w:p>
    <w:p w:rsidR="002E1F73" w:rsidRDefault="002E1F73" w:rsidP="002E1F73">
      <w:pPr>
        <w:ind w:firstLine="720"/>
        <w:jc w:val="both"/>
      </w:pPr>
      <w:r w:rsidRPr="00906790">
        <w:t>11.1. Настоящий Договор вступает в силу с момента подписания и действует до полного исполнения Сторонами своих обязательств по настоящему Договору.</w:t>
      </w:r>
      <w:r w:rsidRPr="002D157A">
        <w:t xml:space="preserve"> </w:t>
      </w:r>
    </w:p>
    <w:p w:rsidR="002E1F73" w:rsidRPr="00906790" w:rsidRDefault="002E1F73" w:rsidP="002E1F73">
      <w:pPr>
        <w:ind w:firstLine="720"/>
        <w:jc w:val="both"/>
      </w:pPr>
      <w:r>
        <w:t>11.2. Срок оказания услуг по настоящему Договору до «31» декабря 2020 г</w:t>
      </w:r>
    </w:p>
    <w:p w:rsidR="002E1F73" w:rsidRPr="00906790" w:rsidRDefault="002E1F73" w:rsidP="002E1F73">
      <w:pPr>
        <w:rPr>
          <w:b/>
          <w:bCs/>
        </w:rPr>
      </w:pPr>
    </w:p>
    <w:p w:rsidR="002E1F73" w:rsidRPr="00906790" w:rsidRDefault="002E1F73" w:rsidP="002E1F73">
      <w:pPr>
        <w:jc w:val="center"/>
        <w:rPr>
          <w:b/>
          <w:bCs/>
        </w:rPr>
      </w:pPr>
      <w:r w:rsidRPr="00906790">
        <w:rPr>
          <w:b/>
          <w:bCs/>
        </w:rPr>
        <w:t>12. ПОРЯДОК И ОСНОВАНИЯ ИЗМЕНЕНИЯ И РАСТОРЖЕНИЕ ДОГОВОРА</w:t>
      </w:r>
    </w:p>
    <w:p w:rsidR="002E1F73" w:rsidRPr="00906790" w:rsidRDefault="002E1F73" w:rsidP="002E1F73">
      <w:pPr>
        <w:jc w:val="center"/>
        <w:rPr>
          <w:b/>
          <w:bCs/>
        </w:rPr>
      </w:pPr>
    </w:p>
    <w:p w:rsidR="002E1F73" w:rsidRPr="00906790" w:rsidRDefault="002E1F73" w:rsidP="002E1F73">
      <w:pPr>
        <w:ind w:firstLine="720"/>
        <w:jc w:val="both"/>
      </w:pPr>
      <w:r w:rsidRPr="00906790">
        <w:t>12.1. Досрочное расторжение настоящего Договора допускается по письменному соглашению Сторон.</w:t>
      </w:r>
    </w:p>
    <w:p w:rsidR="002E1F73" w:rsidRPr="00906790" w:rsidRDefault="002E1F73" w:rsidP="002E1F73">
      <w:pPr>
        <w:ind w:firstLine="720"/>
        <w:jc w:val="both"/>
      </w:pPr>
      <w:r w:rsidRPr="00906790">
        <w:t xml:space="preserve">12.2.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E1F73" w:rsidRPr="00906790" w:rsidRDefault="002E1F73" w:rsidP="002E1F73">
      <w:pPr>
        <w:ind w:firstLine="720"/>
        <w:jc w:val="both"/>
      </w:pPr>
      <w:r w:rsidRPr="0090679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E1F73" w:rsidRPr="00906790" w:rsidRDefault="002E1F73" w:rsidP="002E1F73">
      <w:pPr>
        <w:ind w:firstLine="720"/>
        <w:jc w:val="both"/>
      </w:pPr>
      <w:r w:rsidRPr="0090679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2E1F73" w:rsidRPr="00906790" w:rsidRDefault="002E1F73" w:rsidP="002E1F73">
      <w:pPr>
        <w:jc w:val="center"/>
        <w:rPr>
          <w:b/>
          <w:bCs/>
        </w:rPr>
      </w:pPr>
    </w:p>
    <w:p w:rsidR="002E1F73" w:rsidRPr="00906790" w:rsidRDefault="002E1F73" w:rsidP="002E1F73">
      <w:pPr>
        <w:jc w:val="center"/>
        <w:rPr>
          <w:b/>
          <w:bCs/>
        </w:rPr>
      </w:pPr>
      <w:r w:rsidRPr="00906790">
        <w:rPr>
          <w:b/>
          <w:bCs/>
        </w:rPr>
        <w:t>13. ПОРЯДОК РАССМОТРЕНИЯ СПОРОВ</w:t>
      </w:r>
    </w:p>
    <w:p w:rsidR="002E1F73" w:rsidRPr="00906790" w:rsidRDefault="002E1F73" w:rsidP="002E1F73">
      <w:pPr>
        <w:jc w:val="center"/>
        <w:rPr>
          <w:b/>
          <w:bCs/>
        </w:rPr>
      </w:pPr>
    </w:p>
    <w:p w:rsidR="002E1F73" w:rsidRPr="00906790" w:rsidRDefault="002E1F73" w:rsidP="002E1F73">
      <w:pPr>
        <w:ind w:firstLine="709"/>
        <w:jc w:val="both"/>
        <w:rPr>
          <w:color w:val="000000"/>
        </w:rPr>
      </w:pPr>
      <w:r w:rsidRPr="0090679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E1F73" w:rsidRPr="00906790" w:rsidRDefault="002E1F73" w:rsidP="002E1F73">
      <w:pPr>
        <w:ind w:firstLine="709"/>
        <w:jc w:val="both"/>
        <w:rPr>
          <w:color w:val="000000"/>
        </w:rPr>
      </w:pPr>
      <w:r w:rsidRPr="0090679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E1F73" w:rsidRPr="00906790" w:rsidRDefault="002E1F73" w:rsidP="002E1F73">
      <w:pPr>
        <w:jc w:val="both"/>
        <w:rPr>
          <w:color w:val="000000"/>
        </w:rPr>
      </w:pPr>
    </w:p>
    <w:p w:rsidR="002E1F73" w:rsidRPr="00906790" w:rsidRDefault="002E1F73" w:rsidP="002E1F73">
      <w:pPr>
        <w:jc w:val="center"/>
        <w:rPr>
          <w:b/>
          <w:bCs/>
        </w:rPr>
      </w:pPr>
      <w:r w:rsidRPr="00906790">
        <w:rPr>
          <w:b/>
          <w:bCs/>
        </w:rPr>
        <w:t>14. ТРЕБОВАНИЯ К ПОДПИСИ</w:t>
      </w:r>
    </w:p>
    <w:p w:rsidR="002E1F73" w:rsidRPr="00906790" w:rsidRDefault="002E1F73" w:rsidP="002E1F73">
      <w:pPr>
        <w:jc w:val="center"/>
        <w:rPr>
          <w:b/>
          <w:bCs/>
        </w:rPr>
      </w:pPr>
    </w:p>
    <w:p w:rsidR="002E1F73" w:rsidRPr="00906790" w:rsidRDefault="002E1F73" w:rsidP="002E1F73">
      <w:pPr>
        <w:ind w:firstLine="720"/>
        <w:jc w:val="both"/>
      </w:pPr>
      <w:r w:rsidRPr="0090679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E1F73" w:rsidRPr="00906790" w:rsidRDefault="002E1F73" w:rsidP="002E1F73">
      <w:pPr>
        <w:ind w:firstLine="720"/>
        <w:jc w:val="both"/>
      </w:pPr>
      <w:r w:rsidRPr="0090679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2E1F73" w:rsidRDefault="002E1F73" w:rsidP="002E1F73">
      <w:pPr>
        <w:ind w:firstLine="709"/>
        <w:jc w:val="both"/>
        <w:rPr>
          <w:color w:val="000000"/>
        </w:rPr>
      </w:pPr>
    </w:p>
    <w:p w:rsidR="002E1F73" w:rsidRPr="00906790" w:rsidRDefault="002E1F73" w:rsidP="002E1F73">
      <w:pPr>
        <w:jc w:val="center"/>
        <w:rPr>
          <w:b/>
          <w:bCs/>
        </w:rPr>
      </w:pPr>
      <w:r w:rsidRPr="00906790">
        <w:rPr>
          <w:b/>
          <w:bCs/>
        </w:rPr>
        <w:t>15. ЗАКЛЮЧИТЕЛЬНЫЕ ПОЛОЖЕНИЯ</w:t>
      </w:r>
    </w:p>
    <w:p w:rsidR="002E1F73" w:rsidRPr="00906790" w:rsidRDefault="002E1F73" w:rsidP="002E1F73">
      <w:pPr>
        <w:jc w:val="center"/>
        <w:rPr>
          <w:b/>
          <w:bCs/>
        </w:rPr>
      </w:pPr>
    </w:p>
    <w:p w:rsidR="002E1F73" w:rsidRPr="00906790" w:rsidRDefault="002E1F73" w:rsidP="002E1F73">
      <w:pPr>
        <w:ind w:firstLine="720"/>
        <w:jc w:val="both"/>
      </w:pPr>
      <w:r w:rsidRPr="0090679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E1F73" w:rsidRPr="00906790" w:rsidRDefault="002E1F73" w:rsidP="002E1F73">
      <w:pPr>
        <w:ind w:firstLine="720"/>
        <w:jc w:val="both"/>
      </w:pPr>
      <w:r w:rsidRPr="00906790">
        <w:t>15.2. Настоящий Договор составлен в двух экземплярах, имеющих одинаковую юридическую силу, по одному для каждой из Сторон.</w:t>
      </w:r>
    </w:p>
    <w:p w:rsidR="002E1F73" w:rsidRPr="00906790" w:rsidRDefault="002E1F73" w:rsidP="002E1F73">
      <w:pPr>
        <w:ind w:left="720"/>
        <w:jc w:val="both"/>
      </w:pPr>
      <w:r w:rsidRPr="00906790">
        <w:t>15.3. К настоящему Договору прилагаются и являются его неотъемлемой частью:</w:t>
      </w:r>
    </w:p>
    <w:p w:rsidR="002E1F73" w:rsidRDefault="002E1F73" w:rsidP="002E1F73">
      <w:pPr>
        <w:jc w:val="both"/>
        <w:rPr>
          <w:bCs/>
        </w:rPr>
      </w:pPr>
      <w:r w:rsidRPr="00906790">
        <w:rPr>
          <w:bCs/>
        </w:rPr>
        <w:t>Приложение № 1: Техническое задание.</w:t>
      </w:r>
    </w:p>
    <w:p w:rsidR="002E1F73" w:rsidRDefault="002E1F73" w:rsidP="002E1F73">
      <w:pPr>
        <w:ind w:firstLine="709"/>
        <w:jc w:val="both"/>
        <w:rPr>
          <w:bCs/>
        </w:rPr>
      </w:pPr>
    </w:p>
    <w:p w:rsidR="002E1F73" w:rsidRPr="003F1437" w:rsidRDefault="002E1F73" w:rsidP="002E1F73">
      <w:pPr>
        <w:widowControl w:val="0"/>
        <w:jc w:val="center"/>
        <w:rPr>
          <w:b/>
        </w:rPr>
      </w:pPr>
      <w:r w:rsidRPr="003F1437">
        <w:rPr>
          <w:b/>
        </w:rPr>
        <w:t>16. АДРЕСА, РЕКВИЗИТЫ И ПОДПИСИ СТОРОН</w:t>
      </w:r>
    </w:p>
    <w:p w:rsidR="002E1F73" w:rsidRPr="003F1437" w:rsidRDefault="002E1F73" w:rsidP="002E1F73">
      <w:pPr>
        <w:widowControl w:val="0"/>
        <w:ind w:firstLine="542"/>
        <w:jc w:val="center"/>
        <w:rPr>
          <w:b/>
        </w:rPr>
      </w:pPr>
    </w:p>
    <w:tbl>
      <w:tblPr>
        <w:tblpPr w:leftFromText="180" w:rightFromText="180" w:bottomFromText="160" w:vertAnchor="text" w:horzAnchor="margin" w:tblpY="129"/>
        <w:tblW w:w="5300" w:type="pct"/>
        <w:tblLook w:val="04A0" w:firstRow="1" w:lastRow="0" w:firstColumn="1" w:lastColumn="0" w:noHBand="0" w:noVBand="1"/>
      </w:tblPr>
      <w:tblGrid>
        <w:gridCol w:w="5671"/>
        <w:gridCol w:w="4996"/>
      </w:tblGrid>
      <w:tr w:rsidR="002E1F73" w:rsidRPr="003F1437" w:rsidTr="00E0229C">
        <w:tc>
          <w:tcPr>
            <w:tcW w:w="2658" w:type="pct"/>
          </w:tcPr>
          <w:p w:rsidR="002E1F73" w:rsidRPr="003F1437" w:rsidRDefault="002E1F73" w:rsidP="00E0229C">
            <w:pPr>
              <w:widowControl w:val="0"/>
              <w:tabs>
                <w:tab w:val="left" w:pos="5245"/>
              </w:tabs>
              <w:spacing w:line="256" w:lineRule="auto"/>
              <w:ind w:right="602"/>
              <w:rPr>
                <w:lang w:eastAsia="ar-SA"/>
              </w:rPr>
            </w:pPr>
            <w:r w:rsidRPr="003F1437">
              <w:t>Заказчик:</w:t>
            </w:r>
          </w:p>
          <w:p w:rsidR="002E1F73" w:rsidRPr="003F1437" w:rsidRDefault="002E1F73" w:rsidP="00E0229C">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2E1F73" w:rsidRPr="003F1437" w:rsidRDefault="002E1F73" w:rsidP="00E0229C">
            <w:pPr>
              <w:widowControl w:val="0"/>
              <w:tabs>
                <w:tab w:val="left" w:pos="5245"/>
              </w:tabs>
              <w:spacing w:line="256" w:lineRule="auto"/>
              <w:ind w:right="602"/>
              <w:rPr>
                <w:b/>
              </w:rPr>
            </w:pPr>
          </w:p>
          <w:p w:rsidR="002E1F73" w:rsidRPr="00906A84" w:rsidRDefault="002E1F73" w:rsidP="00E0229C">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2E1F73" w:rsidRPr="00906A84" w:rsidRDefault="002E1F73" w:rsidP="00E0229C">
            <w:pPr>
              <w:tabs>
                <w:tab w:val="left" w:pos="5245"/>
              </w:tabs>
              <w:ind w:right="602"/>
            </w:pPr>
            <w:r w:rsidRPr="00906A84">
              <w:t xml:space="preserve">Местонахождение: 121099, г. Москва, </w:t>
            </w:r>
          </w:p>
          <w:p w:rsidR="002E1F73" w:rsidRPr="00906A84" w:rsidRDefault="002E1F73" w:rsidP="00E0229C">
            <w:pPr>
              <w:tabs>
                <w:tab w:val="left" w:pos="5245"/>
              </w:tabs>
              <w:ind w:right="602"/>
            </w:pPr>
            <w:r w:rsidRPr="00906A84">
              <w:t>ул. Новый Арбат, д.36</w:t>
            </w:r>
          </w:p>
          <w:p w:rsidR="002E1F73" w:rsidRPr="00906A84" w:rsidRDefault="002E1F73" w:rsidP="00E0229C">
            <w:pPr>
              <w:tabs>
                <w:tab w:val="left" w:pos="5245"/>
              </w:tabs>
              <w:ind w:right="602"/>
            </w:pPr>
            <w:r w:rsidRPr="00906A84">
              <w:t>Тел.: (495) 690-91-29</w:t>
            </w:r>
          </w:p>
          <w:p w:rsidR="002E1F73" w:rsidRPr="00906A84" w:rsidRDefault="002E1F73" w:rsidP="00E0229C">
            <w:pPr>
              <w:tabs>
                <w:tab w:val="left" w:pos="5245"/>
              </w:tabs>
              <w:ind w:right="602"/>
            </w:pPr>
            <w:r w:rsidRPr="00906A84">
              <w:t xml:space="preserve">Факс: (495) 690-91-39 </w:t>
            </w:r>
          </w:p>
          <w:p w:rsidR="002E1F73" w:rsidRPr="00906A84" w:rsidRDefault="002E1F73" w:rsidP="00E0229C">
            <w:pPr>
              <w:tabs>
                <w:tab w:val="left" w:pos="5245"/>
              </w:tabs>
              <w:ind w:right="602"/>
            </w:pPr>
            <w:r w:rsidRPr="00906A84">
              <w:rPr>
                <w:lang w:val="en-US"/>
              </w:rPr>
              <w:t>E</w:t>
            </w:r>
            <w:r w:rsidRPr="00906A84">
              <w:t>-</w:t>
            </w:r>
            <w:r w:rsidRPr="00906A84">
              <w:rPr>
                <w:lang w:val="en-US"/>
              </w:rPr>
              <w:t>mail</w:t>
            </w:r>
            <w:r w:rsidRPr="00906A84">
              <w:t xml:space="preserve">: </w:t>
            </w:r>
            <w:hyperlink r:id="rId20"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2E1F73" w:rsidRPr="00906A84" w:rsidRDefault="002E1F73" w:rsidP="00E0229C">
            <w:pPr>
              <w:tabs>
                <w:tab w:val="left" w:pos="5245"/>
              </w:tabs>
              <w:ind w:right="602"/>
            </w:pPr>
            <w:r w:rsidRPr="00906A84">
              <w:t>ОГРН 1117799016829 ОКПО 30145767</w:t>
            </w:r>
          </w:p>
          <w:p w:rsidR="002E1F73" w:rsidRPr="00906A84" w:rsidRDefault="002E1F73" w:rsidP="00E0229C">
            <w:pPr>
              <w:tabs>
                <w:tab w:val="left" w:pos="5245"/>
              </w:tabs>
              <w:ind w:right="602"/>
            </w:pPr>
            <w:r w:rsidRPr="00906A84">
              <w:t>ИНН 7704278735 КПП 770401001</w:t>
            </w:r>
          </w:p>
          <w:p w:rsidR="002E1F73" w:rsidRPr="00906A84" w:rsidRDefault="002E1F73" w:rsidP="00E0229C">
            <w:pPr>
              <w:tabs>
                <w:tab w:val="left" w:pos="5245"/>
              </w:tabs>
              <w:ind w:right="602"/>
            </w:pPr>
            <w:r w:rsidRPr="00906A84">
              <w:t>Р/с 40703810638170002348</w:t>
            </w:r>
          </w:p>
          <w:p w:rsidR="002E1F73" w:rsidRPr="00906A84" w:rsidRDefault="002E1F73" w:rsidP="00E0229C">
            <w:pPr>
              <w:tabs>
                <w:tab w:val="left" w:pos="5245"/>
              </w:tabs>
              <w:ind w:right="602"/>
            </w:pPr>
            <w:r w:rsidRPr="00906A84">
              <w:t>в ПАО Сбербанк</w:t>
            </w:r>
          </w:p>
          <w:p w:rsidR="002E1F73" w:rsidRPr="00906A84" w:rsidRDefault="002E1F73" w:rsidP="00E0229C">
            <w:pPr>
              <w:tabs>
                <w:tab w:val="left" w:pos="5245"/>
              </w:tabs>
              <w:ind w:right="602"/>
            </w:pPr>
            <w:r w:rsidRPr="00906A84">
              <w:t>к/с 30101810400000000225</w:t>
            </w:r>
          </w:p>
          <w:p w:rsidR="002E1F73" w:rsidRPr="008C40C0" w:rsidRDefault="002E1F73" w:rsidP="00E0229C">
            <w:pPr>
              <w:ind w:firstLine="35"/>
            </w:pPr>
            <w:r w:rsidRPr="00906A84">
              <w:t>БИК 044525225</w:t>
            </w:r>
          </w:p>
          <w:p w:rsidR="002E1F73" w:rsidRPr="003F1437" w:rsidRDefault="002E1F73" w:rsidP="00E0229C">
            <w:pPr>
              <w:tabs>
                <w:tab w:val="left" w:pos="5245"/>
              </w:tabs>
              <w:ind w:right="602"/>
              <w:rPr>
                <w:color w:val="000000"/>
              </w:rPr>
            </w:pPr>
          </w:p>
          <w:p w:rsidR="002E1F73" w:rsidRPr="003F1437" w:rsidRDefault="002E1F73" w:rsidP="00E0229C">
            <w:pPr>
              <w:ind w:firstLine="35"/>
              <w:rPr>
                <w:color w:val="000000"/>
              </w:rPr>
            </w:pPr>
          </w:p>
          <w:p w:rsidR="002E1F73" w:rsidRPr="003F1437" w:rsidRDefault="002E1F73" w:rsidP="00E0229C">
            <w:pPr>
              <w:ind w:firstLine="35"/>
              <w:rPr>
                <w:color w:val="000000"/>
              </w:rPr>
            </w:pPr>
            <w:r w:rsidRPr="003F1437">
              <w:rPr>
                <w:color w:val="000000"/>
              </w:rPr>
              <w:t>_______________________</w:t>
            </w:r>
          </w:p>
          <w:p w:rsidR="002E1F73" w:rsidRPr="003F1437" w:rsidRDefault="002E1F73" w:rsidP="00E0229C">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342" w:type="pct"/>
          </w:tcPr>
          <w:p w:rsidR="002E1F73" w:rsidRPr="003F1437" w:rsidRDefault="002E1F73" w:rsidP="00E0229C">
            <w:pPr>
              <w:widowControl w:val="0"/>
              <w:spacing w:line="256" w:lineRule="auto"/>
              <w:rPr>
                <w:lang w:eastAsia="ar-SA"/>
              </w:rPr>
            </w:pPr>
            <w:r w:rsidRPr="003F1437">
              <w:t>Исполнитель:</w:t>
            </w:r>
          </w:p>
          <w:p w:rsidR="002E1F73" w:rsidRPr="003F1437" w:rsidRDefault="002E1F73" w:rsidP="00E0229C">
            <w:pPr>
              <w:widowControl w:val="0"/>
              <w:spacing w:line="256" w:lineRule="auto"/>
              <w:rPr>
                <w:b/>
                <w:bCs/>
              </w:rPr>
            </w:pPr>
          </w:p>
          <w:p w:rsidR="002E1F73" w:rsidRPr="003F1437" w:rsidRDefault="002E1F73" w:rsidP="00E0229C">
            <w:pPr>
              <w:widowControl w:val="0"/>
              <w:spacing w:line="256" w:lineRule="auto"/>
              <w:rPr>
                <w:b/>
                <w:bCs/>
              </w:rPr>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pPr>
          </w:p>
          <w:p w:rsidR="002E1F73" w:rsidRPr="003F1437" w:rsidRDefault="002E1F73" w:rsidP="00E0229C">
            <w:pPr>
              <w:widowControl w:val="0"/>
              <w:spacing w:line="256" w:lineRule="auto"/>
              <w:rPr>
                <w:bCs/>
              </w:rPr>
            </w:pPr>
          </w:p>
          <w:p w:rsidR="002E1F73" w:rsidRPr="003F1437" w:rsidRDefault="002E1F73" w:rsidP="00E0229C">
            <w:pPr>
              <w:widowControl w:val="0"/>
              <w:spacing w:line="256" w:lineRule="auto"/>
              <w:rPr>
                <w:bCs/>
              </w:rPr>
            </w:pPr>
          </w:p>
          <w:p w:rsidR="002E1F73" w:rsidRPr="003F1437" w:rsidRDefault="002E1F73" w:rsidP="00E0229C">
            <w:pPr>
              <w:widowControl w:val="0"/>
              <w:spacing w:line="256" w:lineRule="auto"/>
            </w:pPr>
            <w:r w:rsidRPr="003F1437">
              <w:t xml:space="preserve">_____________________ </w:t>
            </w:r>
          </w:p>
          <w:p w:rsidR="002E1F73" w:rsidRPr="003F1437" w:rsidRDefault="002E1F73" w:rsidP="00E0229C">
            <w:pPr>
              <w:widowControl w:val="0"/>
              <w:spacing w:line="256" w:lineRule="auto"/>
              <w:rPr>
                <w:lang w:eastAsia="ar-SA"/>
              </w:rPr>
            </w:pPr>
            <w:r w:rsidRPr="003F1437">
              <w:t>М.П.</w:t>
            </w:r>
          </w:p>
        </w:tc>
      </w:tr>
    </w:tbl>
    <w:p w:rsidR="002E1F73" w:rsidRPr="003F1437" w:rsidRDefault="002E1F73" w:rsidP="002E1F73">
      <w:pPr>
        <w:widowControl w:val="0"/>
        <w:sectPr w:rsidR="002E1F73" w:rsidRPr="003F1437" w:rsidSect="00157C49">
          <w:footerReference w:type="default" r:id="rId21"/>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2E1F73" w:rsidRPr="003F1437" w:rsidTr="00E0229C">
        <w:trPr>
          <w:trHeight w:val="708"/>
        </w:trPr>
        <w:tc>
          <w:tcPr>
            <w:tcW w:w="4536" w:type="dxa"/>
            <w:tcBorders>
              <w:top w:val="nil"/>
              <w:left w:val="nil"/>
              <w:bottom w:val="nil"/>
              <w:right w:val="nil"/>
            </w:tcBorders>
            <w:hideMark/>
          </w:tcPr>
          <w:p w:rsidR="002E1F73" w:rsidRDefault="002E1F73" w:rsidP="00E0229C">
            <w:pPr>
              <w:widowControl w:val="0"/>
              <w:spacing w:line="256" w:lineRule="auto"/>
              <w:jc w:val="right"/>
            </w:pPr>
            <w:r w:rsidRPr="003F1437">
              <w:t xml:space="preserve">Приложение № 1 </w:t>
            </w:r>
          </w:p>
          <w:p w:rsidR="002E1F73" w:rsidRPr="003F1437" w:rsidRDefault="002E1F73" w:rsidP="00E0229C">
            <w:pPr>
              <w:widowControl w:val="0"/>
              <w:spacing w:line="256" w:lineRule="auto"/>
              <w:jc w:val="right"/>
              <w:rPr>
                <w:lang w:eastAsia="ar-SA"/>
              </w:rPr>
            </w:pPr>
            <w:r>
              <w:t>К договору № ____ от _____2020 года</w:t>
            </w:r>
          </w:p>
          <w:p w:rsidR="002E1F73" w:rsidRPr="003F1437" w:rsidRDefault="002E1F73" w:rsidP="00E0229C">
            <w:pPr>
              <w:pStyle w:val="af4"/>
              <w:ind w:left="0"/>
              <w:rPr>
                <w:szCs w:val="28"/>
              </w:rPr>
            </w:pPr>
          </w:p>
        </w:tc>
      </w:tr>
    </w:tbl>
    <w:p w:rsidR="002E1F73" w:rsidRDefault="002E1F73" w:rsidP="002E1F73">
      <w:pPr>
        <w:pStyle w:val="Default"/>
        <w:jc w:val="center"/>
        <w:rPr>
          <w:b/>
        </w:rPr>
      </w:pPr>
      <w:r w:rsidRPr="00214254">
        <w:rPr>
          <w:b/>
        </w:rPr>
        <w:t>ТЕХНИЧЕСКОЕ ЗАДАНИЕ</w:t>
      </w:r>
    </w:p>
    <w:p w:rsidR="00EA41F7" w:rsidRDefault="00EA41F7" w:rsidP="001E2FD8">
      <w:pPr>
        <w:jc w:val="both"/>
        <w:rPr>
          <w:color w:val="000000"/>
        </w:rPr>
      </w:pPr>
    </w:p>
    <w:p w:rsidR="001E2FD8" w:rsidRPr="001E2FD8" w:rsidRDefault="001E2FD8" w:rsidP="001E2FD8">
      <w:pPr>
        <w:jc w:val="both"/>
        <w:rPr>
          <w:color w:val="000000"/>
        </w:rPr>
      </w:pPr>
      <w:r>
        <w:rPr>
          <w:color w:val="000000"/>
        </w:rPr>
        <w:t xml:space="preserve">На оказание </w:t>
      </w:r>
      <w:r w:rsidRPr="001E2FD8">
        <w:rPr>
          <w:color w:val="000000"/>
        </w:rPr>
        <w:t>комплекс</w:t>
      </w:r>
      <w:r>
        <w:rPr>
          <w:color w:val="000000"/>
        </w:rPr>
        <w:t>а</w:t>
      </w:r>
      <w:r w:rsidRPr="001E2FD8">
        <w:rPr>
          <w:color w:val="000000"/>
        </w:rPr>
        <w:t xml:space="preserve"> услуг по размещение информационных материалов в эфире радиостанции, создание и размещение информационных материалов на сайте.</w:t>
      </w:r>
    </w:p>
    <w:p w:rsidR="00C96F4E" w:rsidRDefault="00C96F4E" w:rsidP="00C96F4E">
      <w:pPr>
        <w:contextualSpacing/>
        <w:jc w:val="both"/>
        <w:rPr>
          <w:b/>
        </w:rPr>
      </w:pPr>
    </w:p>
    <w:p w:rsidR="00C96F4E" w:rsidRPr="004B7C20" w:rsidRDefault="00C96F4E" w:rsidP="00C96F4E">
      <w:pPr>
        <w:contextualSpacing/>
        <w:jc w:val="both"/>
        <w:rPr>
          <w:b/>
        </w:rPr>
      </w:pPr>
      <w:r w:rsidRPr="004B7C20">
        <w:rPr>
          <w:b/>
        </w:rPr>
        <w:t>Формат:</w:t>
      </w:r>
    </w:p>
    <w:p w:rsidR="00C96F4E" w:rsidRPr="004B7C20" w:rsidRDefault="00C96F4E" w:rsidP="00C96F4E">
      <w:pPr>
        <w:ind w:right="-1"/>
      </w:pPr>
      <w:r w:rsidRPr="004B7C20">
        <w:rPr>
          <w:szCs w:val="26"/>
        </w:rPr>
        <w:t>Гостевое интервью</w:t>
      </w:r>
      <w:r w:rsidRPr="004B7C20">
        <w:t xml:space="preserve"> в студии радиоканала с представителями Агентства.</w:t>
      </w:r>
    </w:p>
    <w:p w:rsidR="00C96F4E" w:rsidRPr="004B7C20" w:rsidRDefault="00C96F4E" w:rsidP="00C96F4E">
      <w:pPr>
        <w:ind w:right="-1"/>
        <w:rPr>
          <w:szCs w:val="26"/>
        </w:rPr>
      </w:pPr>
      <w:r w:rsidRPr="004B7C20">
        <w:t>Дублирование интервью на сайте.</w:t>
      </w:r>
    </w:p>
    <w:p w:rsidR="00C96F4E" w:rsidRDefault="00C96F4E" w:rsidP="00C96F4E">
      <w:pPr>
        <w:spacing w:before="240"/>
        <w:jc w:val="both"/>
        <w:rPr>
          <w:i/>
        </w:rPr>
      </w:pPr>
      <w:r w:rsidRPr="004B7C20">
        <w:rPr>
          <w:i/>
        </w:rPr>
        <w:t>Согласование с Заказчиком участников, тематики, содержания и даты выхода в эфир радиопрограмм обязательно.</w:t>
      </w:r>
    </w:p>
    <w:p w:rsidR="00C96F4E" w:rsidRDefault="00C96F4E" w:rsidP="00C96F4E">
      <w:pPr>
        <w:spacing w:before="240"/>
        <w:contextualSpacing/>
        <w:jc w:val="both"/>
        <w:rPr>
          <w:b/>
        </w:rPr>
      </w:pPr>
    </w:p>
    <w:p w:rsidR="00C96F4E" w:rsidRPr="004B7C20" w:rsidRDefault="00C96F4E" w:rsidP="00C96F4E">
      <w:pPr>
        <w:spacing w:before="240"/>
        <w:contextualSpacing/>
        <w:jc w:val="both"/>
        <w:rPr>
          <w:b/>
        </w:rPr>
      </w:pPr>
      <w:r w:rsidRPr="004B7C20">
        <w:rPr>
          <w:b/>
        </w:rPr>
        <w:t>Объем услуг:</w:t>
      </w:r>
    </w:p>
    <w:p w:rsidR="00C96F4E" w:rsidRDefault="00C96F4E" w:rsidP="00C96F4E">
      <w:pPr>
        <w:jc w:val="both"/>
        <w:rPr>
          <w:szCs w:val="26"/>
        </w:rPr>
      </w:pPr>
      <w:r w:rsidRPr="004B7C20">
        <w:rPr>
          <w:szCs w:val="26"/>
          <w:u w:val="single"/>
        </w:rPr>
        <w:t>Количество интервью</w:t>
      </w:r>
      <w:r w:rsidRPr="004B7C20">
        <w:rPr>
          <w:szCs w:val="26"/>
        </w:rPr>
        <w:t>: не менее 6 программ</w:t>
      </w:r>
      <w:r>
        <w:rPr>
          <w:szCs w:val="26"/>
        </w:rPr>
        <w:t xml:space="preserve"> о</w:t>
      </w:r>
      <w:r w:rsidRPr="004B7C20">
        <w:rPr>
          <w:szCs w:val="26"/>
          <w:u w:val="single"/>
        </w:rPr>
        <w:t>бщи</w:t>
      </w:r>
      <w:r>
        <w:rPr>
          <w:szCs w:val="26"/>
          <w:u w:val="single"/>
        </w:rPr>
        <w:t>м</w:t>
      </w:r>
      <w:r w:rsidRPr="004B7C20">
        <w:rPr>
          <w:szCs w:val="26"/>
          <w:u w:val="single"/>
        </w:rPr>
        <w:t xml:space="preserve"> хронометраж</w:t>
      </w:r>
      <w:r>
        <w:rPr>
          <w:szCs w:val="26"/>
          <w:u w:val="single"/>
        </w:rPr>
        <w:t>ом</w:t>
      </w:r>
      <w:r w:rsidRPr="004B7C20">
        <w:rPr>
          <w:szCs w:val="26"/>
        </w:rPr>
        <w:t xml:space="preserve"> не менее 130 минут.</w:t>
      </w:r>
    </w:p>
    <w:p w:rsidR="00C96F4E" w:rsidRPr="005A643D" w:rsidRDefault="00C96F4E" w:rsidP="00C96F4E">
      <w:pPr>
        <w:jc w:val="both"/>
      </w:pPr>
      <w:r w:rsidRPr="004B7C20">
        <w:rPr>
          <w:szCs w:val="26"/>
          <w:u w:val="single"/>
        </w:rPr>
        <w:t xml:space="preserve">Количество </w:t>
      </w:r>
      <w:r>
        <w:rPr>
          <w:szCs w:val="26"/>
          <w:u w:val="single"/>
        </w:rPr>
        <w:t>информационных материалов на сайте</w:t>
      </w:r>
      <w:r w:rsidRPr="004B7C20">
        <w:rPr>
          <w:szCs w:val="26"/>
        </w:rPr>
        <w:t>: не менее 6</w:t>
      </w:r>
      <w:r w:rsidRPr="004B7C20">
        <w:t> материалов</w:t>
      </w:r>
      <w:r w:rsidRPr="005A643D">
        <w:t xml:space="preserve"> с общем количеством знаков  не менее 18 000 знаков (не менее 3000 знаков каждый).</w:t>
      </w:r>
    </w:p>
    <w:p w:rsidR="00C96F4E" w:rsidRPr="004B7C20" w:rsidRDefault="00C96F4E" w:rsidP="00C96F4E">
      <w:pPr>
        <w:tabs>
          <w:tab w:val="left" w:pos="360"/>
        </w:tabs>
        <w:spacing w:before="240"/>
        <w:jc w:val="both"/>
        <w:rPr>
          <w:b/>
        </w:rPr>
      </w:pPr>
      <w:r w:rsidRPr="004B7C20">
        <w:rPr>
          <w:b/>
        </w:rPr>
        <w:t>Требования к радиостанции:</w:t>
      </w:r>
    </w:p>
    <w:p w:rsidR="00C96F4E" w:rsidRPr="004B7C20" w:rsidRDefault="00C96F4E" w:rsidP="0070242D">
      <w:pPr>
        <w:pStyle w:val="af8"/>
        <w:numPr>
          <w:ilvl w:val="0"/>
          <w:numId w:val="42"/>
        </w:numPr>
        <w:jc w:val="both"/>
        <w:rPr>
          <w:szCs w:val="26"/>
        </w:rPr>
      </w:pPr>
      <w:r w:rsidRPr="004B7C20">
        <w:rPr>
          <w:szCs w:val="26"/>
        </w:rPr>
        <w:t>Наличие новостного контента;</w:t>
      </w:r>
    </w:p>
    <w:p w:rsidR="00C96F4E" w:rsidRPr="004B7C20" w:rsidRDefault="00C96F4E" w:rsidP="0070242D">
      <w:pPr>
        <w:pStyle w:val="af8"/>
        <w:numPr>
          <w:ilvl w:val="0"/>
          <w:numId w:val="42"/>
        </w:numPr>
        <w:jc w:val="both"/>
        <w:rPr>
          <w:szCs w:val="26"/>
        </w:rPr>
      </w:pPr>
      <w:r w:rsidRPr="004B7C20">
        <w:rPr>
          <w:szCs w:val="26"/>
        </w:rPr>
        <w:t>Наличие авторских тематических программ;</w:t>
      </w:r>
    </w:p>
    <w:p w:rsidR="00C96F4E" w:rsidRPr="004B7C20" w:rsidRDefault="00C96F4E" w:rsidP="0070242D">
      <w:pPr>
        <w:pStyle w:val="af8"/>
        <w:numPr>
          <w:ilvl w:val="0"/>
          <w:numId w:val="42"/>
        </w:numPr>
        <w:jc w:val="both"/>
        <w:rPr>
          <w:szCs w:val="26"/>
        </w:rPr>
      </w:pPr>
      <w:r w:rsidRPr="004B7C20">
        <w:rPr>
          <w:szCs w:val="26"/>
        </w:rPr>
        <w:t>Наличие информационно-аналитического контента;</w:t>
      </w:r>
    </w:p>
    <w:p w:rsidR="00C96F4E" w:rsidRPr="004B7C20" w:rsidRDefault="00C96F4E" w:rsidP="0070242D">
      <w:pPr>
        <w:pStyle w:val="af8"/>
        <w:numPr>
          <w:ilvl w:val="0"/>
          <w:numId w:val="42"/>
        </w:numPr>
        <w:jc w:val="both"/>
        <w:rPr>
          <w:szCs w:val="26"/>
        </w:rPr>
      </w:pPr>
      <w:r w:rsidRPr="004B7C20">
        <w:rPr>
          <w:szCs w:val="26"/>
        </w:rPr>
        <w:t>Круглосуточное вещание;</w:t>
      </w:r>
    </w:p>
    <w:p w:rsidR="00C96F4E" w:rsidRPr="004B7C20" w:rsidRDefault="00C96F4E" w:rsidP="0070242D">
      <w:pPr>
        <w:pStyle w:val="af8"/>
        <w:numPr>
          <w:ilvl w:val="0"/>
          <w:numId w:val="42"/>
        </w:numPr>
        <w:jc w:val="both"/>
        <w:rPr>
          <w:szCs w:val="26"/>
        </w:rPr>
      </w:pPr>
      <w:r w:rsidRPr="004B7C20">
        <w:rPr>
          <w:szCs w:val="26"/>
        </w:rPr>
        <w:t>Федеральное покрытие;</w:t>
      </w:r>
    </w:p>
    <w:p w:rsidR="00C96F4E" w:rsidRPr="004B7C20" w:rsidRDefault="00C96F4E" w:rsidP="0070242D">
      <w:pPr>
        <w:pStyle w:val="af8"/>
        <w:numPr>
          <w:ilvl w:val="0"/>
          <w:numId w:val="42"/>
        </w:numPr>
        <w:jc w:val="both"/>
        <w:rPr>
          <w:szCs w:val="26"/>
        </w:rPr>
      </w:pPr>
      <w:r w:rsidRPr="004B7C20">
        <w:rPr>
          <w:szCs w:val="26"/>
        </w:rPr>
        <w:t>Возможность прослушивания: в радиоприемниках, тв, мобильных устройствах, сети интернет;</w:t>
      </w:r>
    </w:p>
    <w:p w:rsidR="00C96F4E" w:rsidRDefault="00C96F4E" w:rsidP="0070242D">
      <w:pPr>
        <w:pStyle w:val="af8"/>
        <w:numPr>
          <w:ilvl w:val="0"/>
          <w:numId w:val="42"/>
        </w:numPr>
        <w:jc w:val="both"/>
        <w:rPr>
          <w:szCs w:val="26"/>
        </w:rPr>
      </w:pPr>
      <w:r w:rsidRPr="004B7C20">
        <w:rPr>
          <w:szCs w:val="26"/>
        </w:rPr>
        <w:t>Аудитория в сутки: не менее 1 300 000 чел.</w:t>
      </w:r>
    </w:p>
    <w:p w:rsidR="00C96F4E" w:rsidRPr="004B7C20" w:rsidRDefault="00C96F4E" w:rsidP="00C96F4E">
      <w:pPr>
        <w:tabs>
          <w:tab w:val="left" w:pos="360"/>
        </w:tabs>
        <w:spacing w:before="240" w:after="240"/>
        <w:jc w:val="both"/>
        <w:rPr>
          <w:b/>
        </w:rPr>
      </w:pPr>
      <w:r>
        <w:rPr>
          <w:b/>
        </w:rPr>
        <w:t>Требования к сайту</w:t>
      </w:r>
      <w:r w:rsidRPr="004B7C20">
        <w:rPr>
          <w:b/>
        </w:rPr>
        <w:t>:</w:t>
      </w:r>
    </w:p>
    <w:p w:rsidR="00C96F4E" w:rsidRPr="004B7C20" w:rsidRDefault="00C96F4E" w:rsidP="0070242D">
      <w:pPr>
        <w:pStyle w:val="af8"/>
        <w:numPr>
          <w:ilvl w:val="0"/>
          <w:numId w:val="42"/>
        </w:numPr>
        <w:jc w:val="both"/>
        <w:rPr>
          <w:szCs w:val="26"/>
        </w:rPr>
      </w:pPr>
      <w:r w:rsidRPr="004B7C20">
        <w:rPr>
          <w:szCs w:val="26"/>
        </w:rPr>
        <w:t xml:space="preserve">Посещаемость сайта – </w:t>
      </w:r>
      <w:r>
        <w:rPr>
          <w:szCs w:val="26"/>
        </w:rPr>
        <w:t xml:space="preserve">все </w:t>
      </w:r>
      <w:r w:rsidRPr="004B7C20">
        <w:rPr>
          <w:szCs w:val="26"/>
        </w:rPr>
        <w:t>регион</w:t>
      </w:r>
      <w:r>
        <w:rPr>
          <w:szCs w:val="26"/>
        </w:rPr>
        <w:t>ы</w:t>
      </w:r>
      <w:r w:rsidRPr="004B7C20">
        <w:rPr>
          <w:szCs w:val="26"/>
        </w:rPr>
        <w:t xml:space="preserve"> РФ;</w:t>
      </w:r>
    </w:p>
    <w:p w:rsidR="00C96F4E" w:rsidRPr="004B7C20" w:rsidRDefault="00C96F4E" w:rsidP="0070242D">
      <w:pPr>
        <w:pStyle w:val="af8"/>
        <w:numPr>
          <w:ilvl w:val="0"/>
          <w:numId w:val="42"/>
        </w:numPr>
        <w:jc w:val="both"/>
        <w:rPr>
          <w:szCs w:val="26"/>
        </w:rPr>
      </w:pPr>
      <w:r w:rsidRPr="004B7C20">
        <w:rPr>
          <w:szCs w:val="26"/>
        </w:rPr>
        <w:t xml:space="preserve">Посещаемость в сутки – не менее </w:t>
      </w:r>
      <w:r>
        <w:rPr>
          <w:szCs w:val="26"/>
        </w:rPr>
        <w:t xml:space="preserve">5 </w:t>
      </w:r>
      <w:r w:rsidRPr="004B7C20">
        <w:rPr>
          <w:szCs w:val="26"/>
        </w:rPr>
        <w:t>млн уникальных посетителей</w:t>
      </w:r>
    </w:p>
    <w:p w:rsidR="00C96F4E" w:rsidRPr="004B7C20" w:rsidRDefault="00C96F4E" w:rsidP="0070242D">
      <w:pPr>
        <w:pStyle w:val="af8"/>
        <w:numPr>
          <w:ilvl w:val="0"/>
          <w:numId w:val="42"/>
        </w:numPr>
        <w:jc w:val="both"/>
        <w:rPr>
          <w:szCs w:val="26"/>
        </w:rPr>
      </w:pPr>
      <w:r w:rsidRPr="004B7C20">
        <w:rPr>
          <w:szCs w:val="26"/>
        </w:rPr>
        <w:t xml:space="preserve">Наличие групп в социальных сетях: </w:t>
      </w:r>
      <w:r w:rsidRPr="004B7C20">
        <w:rPr>
          <w:szCs w:val="26"/>
          <w:lang w:val="en-US"/>
        </w:rPr>
        <w:t>F</w:t>
      </w:r>
      <w:r w:rsidRPr="004B7C20">
        <w:rPr>
          <w:szCs w:val="26"/>
          <w:lang w:val="tr-TR"/>
        </w:rPr>
        <w:t>acebook, Instagram, VK</w:t>
      </w:r>
      <w:r w:rsidRPr="004B7C20">
        <w:rPr>
          <w:szCs w:val="26"/>
        </w:rPr>
        <w:t xml:space="preserve">, </w:t>
      </w:r>
      <w:r w:rsidRPr="004B7C20">
        <w:rPr>
          <w:szCs w:val="26"/>
          <w:lang w:val="en-US"/>
        </w:rPr>
        <w:t>YouTube</w:t>
      </w:r>
      <w:r w:rsidRPr="004B7C20">
        <w:rPr>
          <w:szCs w:val="26"/>
        </w:rPr>
        <w:t>, Твиттер</w:t>
      </w:r>
    </w:p>
    <w:p w:rsidR="00C96F4E" w:rsidRPr="004B7C20" w:rsidRDefault="00C96F4E" w:rsidP="0070242D">
      <w:pPr>
        <w:pStyle w:val="af8"/>
        <w:numPr>
          <w:ilvl w:val="0"/>
          <w:numId w:val="42"/>
        </w:numPr>
        <w:jc w:val="both"/>
        <w:rPr>
          <w:szCs w:val="26"/>
        </w:rPr>
      </w:pPr>
      <w:r w:rsidRPr="004B7C20">
        <w:rPr>
          <w:szCs w:val="26"/>
        </w:rPr>
        <w:t xml:space="preserve">Общее количество подписчиков в группах социальных сетей: не менее </w:t>
      </w:r>
      <w:r w:rsidRPr="006548F3">
        <w:rPr>
          <w:szCs w:val="26"/>
        </w:rPr>
        <w:t xml:space="preserve">3 </w:t>
      </w:r>
      <w:r>
        <w:rPr>
          <w:szCs w:val="26"/>
        </w:rPr>
        <w:t xml:space="preserve">млн </w:t>
      </w:r>
      <w:r w:rsidRPr="006548F3">
        <w:rPr>
          <w:szCs w:val="26"/>
        </w:rPr>
        <w:t>человек</w:t>
      </w:r>
      <w:r w:rsidRPr="004B7C20">
        <w:rPr>
          <w:szCs w:val="26"/>
        </w:rPr>
        <w:t xml:space="preserve"> </w:t>
      </w:r>
    </w:p>
    <w:p w:rsidR="00C96F4E" w:rsidRPr="00240D31" w:rsidRDefault="00C96F4E" w:rsidP="0070242D">
      <w:pPr>
        <w:pStyle w:val="af8"/>
        <w:numPr>
          <w:ilvl w:val="0"/>
          <w:numId w:val="42"/>
        </w:numPr>
        <w:jc w:val="both"/>
        <w:rPr>
          <w:szCs w:val="26"/>
        </w:rPr>
      </w:pPr>
      <w:r w:rsidRPr="004B7C20">
        <w:rPr>
          <w:szCs w:val="26"/>
        </w:rPr>
        <w:t>Наличие мобильного приложения;</w:t>
      </w:r>
      <w:r w:rsidRPr="00240D31">
        <w:t xml:space="preserve"> </w:t>
      </w:r>
    </w:p>
    <w:p w:rsidR="00C96F4E" w:rsidRPr="004B7C20" w:rsidRDefault="00C96F4E" w:rsidP="00C96F4E">
      <w:pPr>
        <w:widowControl w:val="0"/>
        <w:spacing w:before="240"/>
        <w:jc w:val="both"/>
        <w:rPr>
          <w:b/>
        </w:rPr>
      </w:pPr>
      <w:r w:rsidRPr="004B7C20">
        <w:rPr>
          <w:b/>
        </w:rPr>
        <w:t>Состав обязательной отчетной документации:</w:t>
      </w:r>
    </w:p>
    <w:p w:rsidR="00C96F4E" w:rsidRPr="004B7C20" w:rsidRDefault="00C96F4E" w:rsidP="0070242D">
      <w:pPr>
        <w:pStyle w:val="af8"/>
        <w:widowControl w:val="0"/>
        <w:numPr>
          <w:ilvl w:val="0"/>
          <w:numId w:val="41"/>
        </w:numPr>
        <w:tabs>
          <w:tab w:val="left" w:pos="709"/>
        </w:tabs>
        <w:jc w:val="both"/>
      </w:pPr>
      <w:r w:rsidRPr="004B7C20">
        <w:t>Эфирная справка, подтверждающая выход аудиовизуального произведения – 1 экз.;</w:t>
      </w:r>
    </w:p>
    <w:p w:rsidR="00C96F4E" w:rsidRPr="004B7C20" w:rsidRDefault="00C96F4E" w:rsidP="0070242D">
      <w:pPr>
        <w:pStyle w:val="af8"/>
        <w:widowControl w:val="0"/>
        <w:numPr>
          <w:ilvl w:val="0"/>
          <w:numId w:val="41"/>
        </w:numPr>
        <w:tabs>
          <w:tab w:val="left" w:pos="709"/>
        </w:tabs>
        <w:jc w:val="both"/>
      </w:pPr>
      <w:r w:rsidRPr="004B7C20">
        <w:t>Flash накопитель с записью аудиовизуального произведения – 1 экз.</w:t>
      </w:r>
    </w:p>
    <w:p w:rsidR="00C96F4E" w:rsidRPr="004B7C20" w:rsidRDefault="00C96F4E" w:rsidP="0070242D">
      <w:pPr>
        <w:pStyle w:val="af8"/>
        <w:widowControl w:val="0"/>
        <w:numPr>
          <w:ilvl w:val="0"/>
          <w:numId w:val="41"/>
        </w:numPr>
        <w:tabs>
          <w:tab w:val="left" w:pos="709"/>
        </w:tabs>
        <w:jc w:val="both"/>
      </w:pPr>
      <w:r w:rsidRPr="004B7C20">
        <w:t>Скриншот электронной публикации на сайте;</w:t>
      </w:r>
    </w:p>
    <w:p w:rsidR="00C96F4E" w:rsidRPr="004B7C20" w:rsidRDefault="00C96F4E" w:rsidP="0070242D">
      <w:pPr>
        <w:pStyle w:val="af8"/>
        <w:widowControl w:val="0"/>
        <w:numPr>
          <w:ilvl w:val="0"/>
          <w:numId w:val="41"/>
        </w:numPr>
        <w:tabs>
          <w:tab w:val="left" w:pos="709"/>
        </w:tabs>
        <w:jc w:val="both"/>
      </w:pPr>
      <w:r w:rsidRPr="004B7C20">
        <w:t>Ссылка на опубликованную на сайте статью;</w:t>
      </w:r>
    </w:p>
    <w:p w:rsidR="002E1F73" w:rsidRPr="003F1437" w:rsidRDefault="002E1F73" w:rsidP="002E1F73">
      <w:pP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5116"/>
        <w:gridCol w:w="4718"/>
      </w:tblGrid>
      <w:tr w:rsidR="002E1F73" w:rsidRPr="003F1437" w:rsidTr="00E0229C">
        <w:tc>
          <w:tcPr>
            <w:tcW w:w="2601" w:type="pct"/>
          </w:tcPr>
          <w:p w:rsidR="002E1F73" w:rsidRPr="003F1437" w:rsidRDefault="002E1F73" w:rsidP="00E0229C">
            <w:pPr>
              <w:widowControl w:val="0"/>
              <w:tabs>
                <w:tab w:val="left" w:pos="5245"/>
              </w:tabs>
              <w:spacing w:line="256" w:lineRule="auto"/>
              <w:ind w:right="602"/>
              <w:rPr>
                <w:lang w:eastAsia="ar-SA"/>
              </w:rPr>
            </w:pPr>
            <w:r w:rsidRPr="003F1437">
              <w:t>Заказчик:</w:t>
            </w:r>
          </w:p>
          <w:p w:rsidR="002E1F73" w:rsidRPr="003F1437" w:rsidRDefault="002E1F73" w:rsidP="00E0229C">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2E1F73" w:rsidRPr="003F1437" w:rsidRDefault="002E1F73" w:rsidP="00E0229C">
            <w:pPr>
              <w:widowControl w:val="0"/>
              <w:tabs>
                <w:tab w:val="left" w:pos="5245"/>
              </w:tabs>
              <w:spacing w:line="256" w:lineRule="auto"/>
              <w:ind w:right="602"/>
              <w:rPr>
                <w:b/>
              </w:rPr>
            </w:pPr>
          </w:p>
          <w:p w:rsidR="002E1F73" w:rsidRPr="003F1437" w:rsidRDefault="002E1F73" w:rsidP="00E0229C">
            <w:pPr>
              <w:ind w:firstLine="35"/>
              <w:rPr>
                <w:color w:val="000000"/>
              </w:rPr>
            </w:pPr>
            <w:r w:rsidRPr="003F1437">
              <w:rPr>
                <w:color w:val="000000"/>
              </w:rPr>
              <w:t>_______________________</w:t>
            </w:r>
          </w:p>
          <w:p w:rsidR="002E1F73" w:rsidRPr="003F1437" w:rsidRDefault="002E1F73" w:rsidP="00E0229C">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r w:rsidRPr="003F1437">
              <w:t xml:space="preserve">  </w:t>
            </w:r>
            <w:r w:rsidRPr="003F1437">
              <w:rPr>
                <w:bCs/>
              </w:rPr>
              <w:t xml:space="preserve"> </w:t>
            </w:r>
          </w:p>
        </w:tc>
        <w:tc>
          <w:tcPr>
            <w:tcW w:w="2399" w:type="pct"/>
          </w:tcPr>
          <w:p w:rsidR="002E1F73" w:rsidRPr="003F1437" w:rsidRDefault="002E1F73" w:rsidP="00E0229C">
            <w:pPr>
              <w:widowControl w:val="0"/>
              <w:spacing w:line="256" w:lineRule="auto"/>
              <w:rPr>
                <w:lang w:eastAsia="ar-SA"/>
              </w:rPr>
            </w:pPr>
            <w:r w:rsidRPr="003F1437">
              <w:t>Исполнитель:</w:t>
            </w:r>
          </w:p>
          <w:p w:rsidR="002E1F73" w:rsidRPr="003F1437" w:rsidRDefault="002E1F73" w:rsidP="00E0229C">
            <w:pPr>
              <w:widowControl w:val="0"/>
              <w:spacing w:line="256" w:lineRule="auto"/>
              <w:rPr>
                <w:b/>
                <w:bCs/>
              </w:rPr>
            </w:pPr>
          </w:p>
          <w:p w:rsidR="002E1F73" w:rsidRPr="003F1437" w:rsidRDefault="002E1F73" w:rsidP="00E0229C">
            <w:pPr>
              <w:widowControl w:val="0"/>
              <w:spacing w:line="256" w:lineRule="auto"/>
              <w:rPr>
                <w:b/>
                <w:bCs/>
              </w:rPr>
            </w:pPr>
          </w:p>
          <w:p w:rsidR="002E1F73" w:rsidRPr="003F1437" w:rsidRDefault="002E1F73" w:rsidP="00E0229C">
            <w:pPr>
              <w:widowControl w:val="0"/>
              <w:spacing w:line="256" w:lineRule="auto"/>
              <w:rPr>
                <w:bCs/>
              </w:rPr>
            </w:pPr>
          </w:p>
          <w:p w:rsidR="002E1F73" w:rsidRPr="003F1437" w:rsidRDefault="002E1F73" w:rsidP="00E0229C">
            <w:pPr>
              <w:widowControl w:val="0"/>
              <w:spacing w:line="256" w:lineRule="auto"/>
              <w:rPr>
                <w:bCs/>
              </w:rPr>
            </w:pPr>
          </w:p>
          <w:p w:rsidR="002E1F73" w:rsidRPr="003F1437" w:rsidRDefault="002E1F73" w:rsidP="00E0229C">
            <w:pPr>
              <w:widowControl w:val="0"/>
              <w:spacing w:line="256" w:lineRule="auto"/>
              <w:rPr>
                <w:bCs/>
              </w:rPr>
            </w:pPr>
          </w:p>
          <w:p w:rsidR="002E1F73" w:rsidRPr="003F1437" w:rsidRDefault="002E1F73" w:rsidP="00E0229C">
            <w:pPr>
              <w:widowControl w:val="0"/>
              <w:spacing w:line="256" w:lineRule="auto"/>
            </w:pPr>
            <w:r w:rsidRPr="003F1437">
              <w:t xml:space="preserve">_____________________ </w:t>
            </w:r>
          </w:p>
          <w:p w:rsidR="002E1F73" w:rsidRPr="003F1437" w:rsidRDefault="002E1F73" w:rsidP="00E0229C">
            <w:pPr>
              <w:widowControl w:val="0"/>
              <w:spacing w:line="256" w:lineRule="auto"/>
              <w:rPr>
                <w:lang w:eastAsia="ar-SA"/>
              </w:rPr>
            </w:pPr>
            <w:r w:rsidRPr="003F1437">
              <w:t>М.П.</w:t>
            </w:r>
          </w:p>
        </w:tc>
      </w:tr>
    </w:tbl>
    <w:p w:rsidR="002E1F73" w:rsidRDefault="002E1F73" w:rsidP="002E1F73">
      <w:pPr>
        <w:jc w:val="right"/>
      </w:pPr>
      <w:r w:rsidRPr="003F1437">
        <w:rPr>
          <w:rFonts w:eastAsia="Calibri"/>
          <w:sz w:val="22"/>
          <w:szCs w:val="22"/>
          <w:lang w:eastAsia="en-US"/>
        </w:rPr>
        <w:br w:type="page"/>
      </w:r>
      <w:r w:rsidRPr="006E0E25">
        <w:t xml:space="preserve">Приложение № </w:t>
      </w:r>
      <w:r>
        <w:t>2</w:t>
      </w:r>
    </w:p>
    <w:p w:rsidR="002E1F73" w:rsidRDefault="002E1F73" w:rsidP="002E1F73">
      <w:pPr>
        <w:widowControl w:val="0"/>
        <w:spacing w:line="256" w:lineRule="auto"/>
        <w:jc w:val="right"/>
      </w:pPr>
      <w:r w:rsidRPr="00255637">
        <w:t xml:space="preserve">к Договору оказания услуг </w:t>
      </w:r>
    </w:p>
    <w:p w:rsidR="002E1F73" w:rsidRDefault="002E1F73" w:rsidP="002E1F73">
      <w:pPr>
        <w:widowControl w:val="0"/>
        <w:spacing w:line="256" w:lineRule="auto"/>
        <w:jc w:val="right"/>
      </w:pPr>
      <w:r w:rsidRPr="00255637">
        <w:t xml:space="preserve">№ </w:t>
      </w:r>
      <w:r>
        <w:t>_________</w:t>
      </w:r>
      <w:r w:rsidRPr="006E0E25">
        <w:rPr>
          <w:szCs w:val="28"/>
        </w:rPr>
        <w:t xml:space="preserve"> </w:t>
      </w:r>
      <w:r>
        <w:rPr>
          <w:szCs w:val="28"/>
        </w:rPr>
        <w:t>от _______2020 г.</w:t>
      </w:r>
    </w:p>
    <w:p w:rsidR="002E1F73" w:rsidRDefault="002E1F73" w:rsidP="002E1F73">
      <w:pPr>
        <w:keepNext/>
        <w:spacing w:before="240" w:after="60"/>
        <w:ind w:left="720" w:hanging="360"/>
        <w:jc w:val="center"/>
        <w:outlineLvl w:val="0"/>
        <w:rPr>
          <w:b/>
          <w:bCs/>
          <w:kern w:val="32"/>
          <w:sz w:val="32"/>
          <w:szCs w:val="32"/>
        </w:rPr>
      </w:pPr>
      <w:r>
        <w:rPr>
          <w:b/>
          <w:bCs/>
          <w:kern w:val="32"/>
          <w:sz w:val="32"/>
          <w:szCs w:val="32"/>
        </w:rPr>
        <w:t>СМЕТА</w:t>
      </w:r>
    </w:p>
    <w:p w:rsidR="00B6121E" w:rsidRPr="001E2FD8" w:rsidRDefault="00B6121E" w:rsidP="00B6121E">
      <w:pPr>
        <w:jc w:val="both"/>
        <w:rPr>
          <w:color w:val="000000"/>
        </w:rPr>
      </w:pPr>
      <w:r>
        <w:rPr>
          <w:color w:val="000000"/>
        </w:rPr>
        <w:t xml:space="preserve">на оказание </w:t>
      </w:r>
      <w:r w:rsidRPr="001E2FD8">
        <w:rPr>
          <w:color w:val="000000"/>
        </w:rPr>
        <w:t>комплекс</w:t>
      </w:r>
      <w:r>
        <w:rPr>
          <w:color w:val="000000"/>
        </w:rPr>
        <w:t>а</w:t>
      </w:r>
      <w:r w:rsidRPr="001E2FD8">
        <w:rPr>
          <w:color w:val="000000"/>
        </w:rPr>
        <w:t xml:space="preserve"> услуг по размещение информационных материалов в эфире радиостанции, создание и размещение информационных материалов на сайте.</w:t>
      </w:r>
    </w:p>
    <w:p w:rsidR="00B6121E" w:rsidRDefault="00B6121E" w:rsidP="002E1F73">
      <w:pPr>
        <w:pStyle w:val="Default"/>
        <w:jc w:val="center"/>
      </w:pPr>
    </w:p>
    <w:tbl>
      <w:tblPr>
        <w:tblW w:w="9781" w:type="dxa"/>
        <w:tblInd w:w="-10" w:type="dxa"/>
        <w:tblLook w:val="04A0" w:firstRow="1" w:lastRow="0" w:firstColumn="1" w:lastColumn="0" w:noHBand="0" w:noVBand="1"/>
      </w:tblPr>
      <w:tblGrid>
        <w:gridCol w:w="993"/>
        <w:gridCol w:w="2409"/>
        <w:gridCol w:w="2127"/>
        <w:gridCol w:w="1320"/>
        <w:gridCol w:w="1475"/>
        <w:gridCol w:w="1457"/>
      </w:tblGrid>
      <w:tr w:rsidR="00B6121E" w:rsidTr="00B6121E">
        <w:trPr>
          <w:trHeight w:val="840"/>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СМИ</w:t>
            </w:r>
          </w:p>
        </w:tc>
        <w:tc>
          <w:tcPr>
            <w:tcW w:w="2409" w:type="dxa"/>
            <w:tcBorders>
              <w:top w:val="single" w:sz="8" w:space="0" w:color="auto"/>
              <w:left w:val="nil"/>
              <w:bottom w:val="single" w:sz="4" w:space="0" w:color="auto"/>
              <w:right w:val="single" w:sz="4" w:space="0" w:color="auto"/>
            </w:tcBorders>
            <w:shd w:val="clear" w:color="auto" w:fill="auto"/>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Предложения</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Формат</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Количество</w:t>
            </w:r>
          </w:p>
        </w:tc>
        <w:tc>
          <w:tcPr>
            <w:tcW w:w="1475" w:type="dxa"/>
            <w:tcBorders>
              <w:top w:val="single" w:sz="8" w:space="0" w:color="auto"/>
              <w:left w:val="nil"/>
              <w:bottom w:val="single" w:sz="4" w:space="0" w:color="auto"/>
              <w:right w:val="nil"/>
            </w:tcBorders>
            <w:shd w:val="clear" w:color="auto" w:fill="auto"/>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Стоимость за единицу, руб. с НДС</w:t>
            </w:r>
          </w:p>
        </w:tc>
        <w:tc>
          <w:tcPr>
            <w:tcW w:w="145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6121E" w:rsidRDefault="00B6121E">
            <w:pPr>
              <w:jc w:val="center"/>
              <w:rPr>
                <w:rFonts w:ascii="Calibri" w:hAnsi="Calibri" w:cs="Calibri"/>
                <w:b/>
                <w:bCs/>
                <w:color w:val="000000"/>
                <w:sz w:val="22"/>
                <w:szCs w:val="22"/>
              </w:rPr>
            </w:pPr>
            <w:r>
              <w:rPr>
                <w:rFonts w:ascii="Calibri" w:hAnsi="Calibri" w:cs="Calibri"/>
                <w:b/>
                <w:bCs/>
                <w:color w:val="000000"/>
                <w:sz w:val="22"/>
                <w:szCs w:val="22"/>
              </w:rPr>
              <w:t>ИТОГО по СМИ, руб. с НДС</w:t>
            </w:r>
          </w:p>
        </w:tc>
      </w:tr>
      <w:tr w:rsidR="00B6121E" w:rsidTr="00B6121E">
        <w:trPr>
          <w:trHeight w:val="936"/>
        </w:trPr>
        <w:tc>
          <w:tcPr>
            <w:tcW w:w="993"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B6121E" w:rsidRDefault="00B6121E">
            <w:pPr>
              <w:jc w:val="center"/>
              <w:rPr>
                <w:rFonts w:ascii="Calibri" w:hAnsi="Calibri" w:cs="Calibri"/>
                <w:b/>
                <w:bCs/>
                <w:color w:val="000000"/>
                <w:sz w:val="18"/>
                <w:szCs w:val="18"/>
              </w:rPr>
            </w:pPr>
          </w:p>
        </w:tc>
        <w:tc>
          <w:tcPr>
            <w:tcW w:w="2409" w:type="dxa"/>
            <w:tcBorders>
              <w:top w:val="single" w:sz="4" w:space="0" w:color="auto"/>
              <w:left w:val="nil"/>
              <w:bottom w:val="single" w:sz="4" w:space="0" w:color="auto"/>
              <w:right w:val="single" w:sz="4" w:space="0" w:color="auto"/>
            </w:tcBorders>
            <w:shd w:val="clear" w:color="000000" w:fill="EBF1DE"/>
            <w:vAlign w:val="center"/>
            <w:hideMark/>
          </w:tcPr>
          <w:p w:rsidR="00B6121E" w:rsidRDefault="00B6121E">
            <w:pPr>
              <w:rPr>
                <w:rFonts w:ascii="Calibri" w:hAnsi="Calibri" w:cs="Calibri"/>
                <w:color w:val="000000"/>
                <w:sz w:val="22"/>
                <w:szCs w:val="22"/>
              </w:rPr>
            </w:pPr>
            <w:r>
              <w:rPr>
                <w:rFonts w:ascii="Calibri" w:hAnsi="Calibri" w:cs="Calibri"/>
                <w:color w:val="000000"/>
                <w:sz w:val="22"/>
                <w:szCs w:val="22"/>
              </w:rPr>
              <w:t>Интервью в эфире радиоканала</w:t>
            </w:r>
          </w:p>
        </w:tc>
        <w:tc>
          <w:tcPr>
            <w:tcW w:w="2127" w:type="dxa"/>
            <w:tcBorders>
              <w:top w:val="single" w:sz="4" w:space="0" w:color="auto"/>
              <w:left w:val="nil"/>
              <w:bottom w:val="single" w:sz="4" w:space="0" w:color="auto"/>
              <w:right w:val="single" w:sz="4" w:space="0" w:color="auto"/>
            </w:tcBorders>
            <w:shd w:val="clear" w:color="000000" w:fill="EBF1DE"/>
            <w:vAlign w:val="center"/>
          </w:tcPr>
          <w:p w:rsidR="00B6121E" w:rsidRDefault="00B6121E">
            <w:pPr>
              <w:rPr>
                <w:rFonts w:ascii="Calibri" w:hAnsi="Calibri" w:cs="Calibri"/>
                <w:color w:val="000000"/>
                <w:sz w:val="22"/>
                <w:szCs w:val="22"/>
              </w:rPr>
            </w:pPr>
          </w:p>
        </w:tc>
        <w:tc>
          <w:tcPr>
            <w:tcW w:w="1320" w:type="dxa"/>
            <w:tcBorders>
              <w:top w:val="single" w:sz="4" w:space="0" w:color="auto"/>
              <w:left w:val="nil"/>
              <w:bottom w:val="single" w:sz="4" w:space="0" w:color="auto"/>
              <w:right w:val="single" w:sz="4" w:space="0" w:color="auto"/>
            </w:tcBorders>
            <w:shd w:val="clear" w:color="000000" w:fill="EBF1DE"/>
            <w:vAlign w:val="center"/>
            <w:hideMark/>
          </w:tcPr>
          <w:p w:rsidR="00B6121E" w:rsidRDefault="00B6121E">
            <w:pPr>
              <w:jc w:val="center"/>
              <w:rPr>
                <w:rFonts w:ascii="Calibri" w:hAnsi="Calibri" w:cs="Calibri"/>
                <w:color w:val="000000"/>
                <w:sz w:val="22"/>
                <w:szCs w:val="22"/>
              </w:rPr>
            </w:pPr>
            <w:r>
              <w:rPr>
                <w:rFonts w:ascii="Calibri" w:hAnsi="Calibri" w:cs="Calibri"/>
                <w:color w:val="000000"/>
                <w:sz w:val="22"/>
                <w:szCs w:val="22"/>
              </w:rPr>
              <w:t>6</w:t>
            </w:r>
          </w:p>
        </w:tc>
        <w:tc>
          <w:tcPr>
            <w:tcW w:w="1475" w:type="dxa"/>
            <w:tcBorders>
              <w:top w:val="single" w:sz="4" w:space="0" w:color="auto"/>
              <w:left w:val="single" w:sz="4" w:space="0" w:color="auto"/>
              <w:bottom w:val="single" w:sz="4" w:space="0" w:color="auto"/>
              <w:right w:val="single" w:sz="4" w:space="0" w:color="auto"/>
            </w:tcBorders>
            <w:shd w:val="clear" w:color="000000" w:fill="EBF1DE"/>
            <w:vAlign w:val="center"/>
          </w:tcPr>
          <w:p w:rsidR="00B6121E" w:rsidRDefault="00B6121E">
            <w:pPr>
              <w:jc w:val="center"/>
              <w:rPr>
                <w:rFonts w:ascii="Calibri" w:hAnsi="Calibri" w:cs="Calibri"/>
                <w:color w:val="000000"/>
                <w:sz w:val="22"/>
                <w:szCs w:val="22"/>
              </w:rPr>
            </w:pP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EBF1DE"/>
            <w:noWrap/>
            <w:vAlign w:val="center"/>
          </w:tcPr>
          <w:p w:rsidR="00B6121E" w:rsidRDefault="00B6121E">
            <w:pPr>
              <w:jc w:val="center"/>
              <w:rPr>
                <w:rFonts w:ascii="Calibri" w:hAnsi="Calibri" w:cs="Calibri"/>
                <w:color w:val="000000"/>
                <w:sz w:val="22"/>
                <w:szCs w:val="22"/>
              </w:rPr>
            </w:pPr>
          </w:p>
        </w:tc>
      </w:tr>
      <w:tr w:rsidR="00B6121E" w:rsidTr="00B6121E">
        <w:trPr>
          <w:trHeight w:val="67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6121E" w:rsidRDefault="00B6121E">
            <w:pPr>
              <w:rPr>
                <w:rFonts w:ascii="Calibri" w:hAnsi="Calibri" w:cs="Calibri"/>
                <w:b/>
                <w:bCs/>
                <w:color w:val="000000"/>
                <w:sz w:val="18"/>
                <w:szCs w:val="18"/>
              </w:rPr>
            </w:pPr>
          </w:p>
        </w:tc>
        <w:tc>
          <w:tcPr>
            <w:tcW w:w="2409" w:type="dxa"/>
            <w:tcBorders>
              <w:top w:val="single" w:sz="4" w:space="0" w:color="auto"/>
              <w:left w:val="nil"/>
              <w:bottom w:val="single" w:sz="4" w:space="0" w:color="auto"/>
              <w:right w:val="single" w:sz="4" w:space="0" w:color="auto"/>
            </w:tcBorders>
            <w:shd w:val="clear" w:color="000000" w:fill="EBF1DE"/>
            <w:vAlign w:val="center"/>
            <w:hideMark/>
          </w:tcPr>
          <w:p w:rsidR="00B6121E" w:rsidRDefault="00B6121E">
            <w:pPr>
              <w:rPr>
                <w:rFonts w:ascii="Calibri" w:hAnsi="Calibri" w:cs="Calibri"/>
                <w:color w:val="000000"/>
                <w:sz w:val="22"/>
                <w:szCs w:val="22"/>
              </w:rPr>
            </w:pPr>
            <w:r>
              <w:rPr>
                <w:rFonts w:ascii="Calibri" w:hAnsi="Calibri" w:cs="Calibri"/>
                <w:color w:val="000000"/>
                <w:sz w:val="22"/>
                <w:szCs w:val="22"/>
              </w:rPr>
              <w:t>Размещение на сайте материалов</w:t>
            </w:r>
          </w:p>
        </w:tc>
        <w:tc>
          <w:tcPr>
            <w:tcW w:w="2127" w:type="dxa"/>
            <w:tcBorders>
              <w:top w:val="single" w:sz="4" w:space="0" w:color="auto"/>
              <w:left w:val="nil"/>
              <w:bottom w:val="single" w:sz="4" w:space="0" w:color="auto"/>
              <w:right w:val="single" w:sz="4" w:space="0" w:color="auto"/>
            </w:tcBorders>
            <w:shd w:val="clear" w:color="000000" w:fill="EBF1DE"/>
            <w:vAlign w:val="center"/>
            <w:hideMark/>
          </w:tcPr>
          <w:p w:rsidR="00B6121E" w:rsidRDefault="00B6121E">
            <w:pPr>
              <w:rPr>
                <w:rFonts w:ascii="Calibri" w:hAnsi="Calibri" w:cs="Calibri"/>
                <w:color w:val="000000"/>
                <w:sz w:val="22"/>
                <w:szCs w:val="22"/>
              </w:rPr>
            </w:pPr>
          </w:p>
        </w:tc>
        <w:tc>
          <w:tcPr>
            <w:tcW w:w="1320" w:type="dxa"/>
            <w:tcBorders>
              <w:top w:val="single" w:sz="4" w:space="0" w:color="auto"/>
              <w:left w:val="nil"/>
              <w:bottom w:val="single" w:sz="4" w:space="0" w:color="auto"/>
              <w:right w:val="single" w:sz="4" w:space="0" w:color="auto"/>
            </w:tcBorders>
            <w:shd w:val="clear" w:color="000000" w:fill="EBF1DE"/>
            <w:vAlign w:val="center"/>
            <w:hideMark/>
          </w:tcPr>
          <w:p w:rsidR="00B6121E" w:rsidRDefault="00B6121E">
            <w:pPr>
              <w:jc w:val="center"/>
              <w:rPr>
                <w:rFonts w:ascii="Calibri" w:hAnsi="Calibri" w:cs="Calibri"/>
                <w:color w:val="000000"/>
                <w:sz w:val="22"/>
                <w:szCs w:val="22"/>
              </w:rPr>
            </w:pPr>
            <w:r>
              <w:rPr>
                <w:rFonts w:ascii="Calibri" w:hAnsi="Calibri" w:cs="Calibri"/>
                <w:color w:val="000000"/>
                <w:sz w:val="22"/>
                <w:szCs w:val="22"/>
              </w:rPr>
              <w:t>6</w:t>
            </w:r>
          </w:p>
        </w:tc>
        <w:tc>
          <w:tcPr>
            <w:tcW w:w="1475" w:type="dxa"/>
            <w:tcBorders>
              <w:top w:val="single" w:sz="4" w:space="0" w:color="auto"/>
              <w:left w:val="single" w:sz="4" w:space="0" w:color="auto"/>
              <w:bottom w:val="single" w:sz="4" w:space="0" w:color="auto"/>
              <w:right w:val="single" w:sz="4" w:space="0" w:color="auto"/>
            </w:tcBorders>
            <w:shd w:val="clear" w:color="000000" w:fill="EBF1DE"/>
            <w:vAlign w:val="center"/>
          </w:tcPr>
          <w:p w:rsidR="00B6121E" w:rsidRDefault="00B6121E">
            <w:pPr>
              <w:rPr>
                <w:rFonts w:ascii="Calibri" w:hAnsi="Calibri" w:cs="Calibri"/>
                <w:color w:val="000000"/>
                <w:sz w:val="22"/>
                <w:szCs w:val="22"/>
              </w:rPr>
            </w:pPr>
          </w:p>
        </w:tc>
        <w:tc>
          <w:tcPr>
            <w:tcW w:w="1457" w:type="dxa"/>
            <w:vMerge/>
            <w:tcBorders>
              <w:top w:val="single" w:sz="4" w:space="0" w:color="auto"/>
              <w:left w:val="single" w:sz="4" w:space="0" w:color="auto"/>
              <w:bottom w:val="single" w:sz="4" w:space="0" w:color="auto"/>
              <w:right w:val="single" w:sz="4" w:space="0" w:color="auto"/>
            </w:tcBorders>
            <w:vAlign w:val="center"/>
          </w:tcPr>
          <w:p w:rsidR="00B6121E" w:rsidRDefault="00B6121E">
            <w:pPr>
              <w:rPr>
                <w:rFonts w:ascii="Calibri" w:hAnsi="Calibri" w:cs="Calibri"/>
                <w:color w:val="000000"/>
                <w:sz w:val="22"/>
                <w:szCs w:val="22"/>
              </w:rPr>
            </w:pPr>
          </w:p>
        </w:tc>
      </w:tr>
    </w:tbl>
    <w:p w:rsidR="00B6121E" w:rsidRDefault="00B6121E" w:rsidP="002E1F73">
      <w:pPr>
        <w:pStyle w:val="Default"/>
        <w:jc w:val="center"/>
      </w:pPr>
    </w:p>
    <w:p w:rsidR="002E1F73" w:rsidRDefault="002E1F73" w:rsidP="002E1F73">
      <w:pPr>
        <w:widowControl w:val="0"/>
        <w:tabs>
          <w:tab w:val="left" w:pos="360"/>
        </w:tabs>
        <w:ind w:firstLine="709"/>
        <w:jc w:val="both"/>
        <w:rPr>
          <w:color w:val="000000"/>
        </w:rPr>
      </w:pPr>
      <w:r w:rsidRPr="00B6553C">
        <w:rPr>
          <w:b/>
          <w:color w:val="000000"/>
        </w:rPr>
        <w:t>Итого:</w:t>
      </w:r>
      <w:r>
        <w:rPr>
          <w:b/>
          <w:color w:val="000000"/>
        </w:rPr>
        <w:t xml:space="preserve"> _________________</w:t>
      </w:r>
      <w:r w:rsidRPr="006E0E25">
        <w:rPr>
          <w:b/>
          <w:color w:val="000000"/>
        </w:rPr>
        <w:t> </w:t>
      </w:r>
      <w:r>
        <w:rPr>
          <w:b/>
          <w:color w:val="000000"/>
        </w:rPr>
        <w:t>(___________________________________________________________________)</w:t>
      </w:r>
      <w:r w:rsidRPr="00A45CB2">
        <w:rPr>
          <w:b/>
          <w:color w:val="000000"/>
        </w:rPr>
        <w:t xml:space="preserve"> рублей </w:t>
      </w:r>
      <w:r>
        <w:rPr>
          <w:b/>
          <w:color w:val="000000"/>
        </w:rPr>
        <w:t>__</w:t>
      </w:r>
      <w:r w:rsidRPr="00A45CB2">
        <w:rPr>
          <w:b/>
          <w:color w:val="000000"/>
        </w:rPr>
        <w:t xml:space="preserve"> копеек</w:t>
      </w:r>
      <w:r>
        <w:rPr>
          <w:color w:val="000000"/>
        </w:rPr>
        <w:t>, включая НДС 20% - ________________ (_____________________________)</w:t>
      </w:r>
      <w:r w:rsidRPr="00A45CB2">
        <w:rPr>
          <w:color w:val="000000"/>
        </w:rPr>
        <w:t xml:space="preserve"> рублей 00 копеек</w:t>
      </w:r>
      <w:r>
        <w:rPr>
          <w:color w:val="000000"/>
        </w:rPr>
        <w:t xml:space="preserve">. </w:t>
      </w:r>
    </w:p>
    <w:p w:rsidR="002E1F73" w:rsidRPr="00B82A55" w:rsidRDefault="002E1F73" w:rsidP="002E1F73">
      <w:pPr>
        <w:spacing w:line="276" w:lineRule="auto"/>
        <w:ind w:left="720"/>
        <w:jc w:val="both"/>
      </w:pPr>
    </w:p>
    <w:tbl>
      <w:tblPr>
        <w:tblpPr w:leftFromText="180" w:rightFromText="180" w:bottomFromText="160" w:vertAnchor="text" w:horzAnchor="margin" w:tblpY="129"/>
        <w:tblW w:w="4886" w:type="pct"/>
        <w:tblLook w:val="04A0" w:firstRow="1" w:lastRow="0" w:firstColumn="1" w:lastColumn="0" w:noHBand="0" w:noVBand="1"/>
      </w:tblPr>
      <w:tblGrid>
        <w:gridCol w:w="5116"/>
        <w:gridCol w:w="4718"/>
      </w:tblGrid>
      <w:tr w:rsidR="002E1F73" w:rsidRPr="006E0E25" w:rsidTr="00E0229C">
        <w:tc>
          <w:tcPr>
            <w:tcW w:w="2601" w:type="pct"/>
          </w:tcPr>
          <w:p w:rsidR="002E1F73" w:rsidRPr="006E0E25" w:rsidRDefault="002E1F73" w:rsidP="00E0229C">
            <w:pPr>
              <w:widowControl w:val="0"/>
              <w:tabs>
                <w:tab w:val="left" w:pos="5245"/>
              </w:tabs>
              <w:spacing w:line="256" w:lineRule="auto"/>
              <w:ind w:right="602"/>
              <w:rPr>
                <w:lang w:eastAsia="ar-SA"/>
              </w:rPr>
            </w:pPr>
            <w:r w:rsidRPr="006E0E25">
              <w:t>Заказчик:</w:t>
            </w:r>
          </w:p>
          <w:p w:rsidR="002E1F73" w:rsidRPr="006E0E25" w:rsidRDefault="002E1F73" w:rsidP="00E0229C">
            <w:pPr>
              <w:widowControl w:val="0"/>
              <w:tabs>
                <w:tab w:val="left" w:pos="5245"/>
              </w:tabs>
              <w:spacing w:line="256" w:lineRule="auto"/>
              <w:ind w:right="602"/>
              <w:rPr>
                <w:b/>
              </w:rPr>
            </w:pPr>
            <w:r w:rsidRPr="006E0E25">
              <w:rPr>
                <w:b/>
              </w:rPr>
              <w:t>Автономная некоммерческая организация «Агентство стратегических инициатив по продвижению новых проектов»</w:t>
            </w:r>
          </w:p>
          <w:p w:rsidR="002E1F73" w:rsidRPr="006E0E25" w:rsidRDefault="002E1F73" w:rsidP="00E0229C">
            <w:pPr>
              <w:widowControl w:val="0"/>
              <w:tabs>
                <w:tab w:val="left" w:pos="5245"/>
              </w:tabs>
              <w:spacing w:line="256" w:lineRule="auto"/>
              <w:ind w:right="602"/>
              <w:rPr>
                <w:b/>
              </w:rPr>
            </w:pPr>
          </w:p>
          <w:p w:rsidR="002E1F73" w:rsidRPr="006E0E25" w:rsidRDefault="002E1F73" w:rsidP="00E0229C">
            <w:pPr>
              <w:ind w:firstLine="35"/>
              <w:rPr>
                <w:color w:val="000000"/>
              </w:rPr>
            </w:pPr>
          </w:p>
          <w:p w:rsidR="002E1F73" w:rsidRPr="00DE427B" w:rsidRDefault="002E1F73" w:rsidP="00E0229C">
            <w:pPr>
              <w:tabs>
                <w:tab w:val="left" w:pos="5245"/>
              </w:tabs>
              <w:ind w:right="601"/>
              <w:rPr>
                <w:noProof/>
              </w:rPr>
            </w:pPr>
            <w:r>
              <w:rPr>
                <w:noProof/>
              </w:rPr>
              <w:t>__________________Л.Г. Шепелева</w:t>
            </w:r>
          </w:p>
          <w:p w:rsidR="002E1F73" w:rsidRPr="006E0E25" w:rsidRDefault="002E1F73" w:rsidP="00E0229C">
            <w:pPr>
              <w:widowControl w:val="0"/>
              <w:tabs>
                <w:tab w:val="left" w:pos="5245"/>
              </w:tabs>
              <w:spacing w:line="256" w:lineRule="auto"/>
              <w:ind w:right="602"/>
              <w:rPr>
                <w:b/>
                <w:bCs/>
                <w:lang w:eastAsia="ar-SA"/>
              </w:rPr>
            </w:pPr>
            <w:r w:rsidRPr="00DE427B">
              <w:rPr>
                <w:noProof/>
              </w:rPr>
              <w:t>М.П.</w:t>
            </w:r>
          </w:p>
        </w:tc>
        <w:tc>
          <w:tcPr>
            <w:tcW w:w="2399" w:type="pct"/>
          </w:tcPr>
          <w:p w:rsidR="002E1F73" w:rsidRPr="006E0E25" w:rsidRDefault="002E1F73" w:rsidP="00E0229C">
            <w:pPr>
              <w:widowControl w:val="0"/>
              <w:spacing w:line="256" w:lineRule="auto"/>
              <w:rPr>
                <w:lang w:eastAsia="ar-SA"/>
              </w:rPr>
            </w:pPr>
            <w:r w:rsidRPr="006E0E25">
              <w:t>Исполнитель:</w:t>
            </w:r>
          </w:p>
          <w:p w:rsidR="002E1F73" w:rsidRPr="00517551" w:rsidRDefault="002E1F73" w:rsidP="00E0229C">
            <w:pPr>
              <w:widowControl w:val="0"/>
              <w:autoSpaceDE w:val="0"/>
              <w:spacing w:line="256" w:lineRule="auto"/>
              <w:rPr>
                <w:lang w:eastAsia="ar-SA"/>
              </w:rPr>
            </w:pPr>
          </w:p>
          <w:p w:rsidR="002E1F73" w:rsidRDefault="002E1F73" w:rsidP="00E0229C">
            <w:pPr>
              <w:widowControl w:val="0"/>
              <w:autoSpaceDE w:val="0"/>
              <w:spacing w:line="256" w:lineRule="auto"/>
            </w:pPr>
          </w:p>
          <w:p w:rsidR="002E1F73" w:rsidRDefault="002E1F73" w:rsidP="00E0229C">
            <w:pPr>
              <w:widowControl w:val="0"/>
              <w:autoSpaceDE w:val="0"/>
              <w:spacing w:line="256" w:lineRule="auto"/>
            </w:pPr>
          </w:p>
          <w:p w:rsidR="002E1F73" w:rsidRDefault="002E1F73" w:rsidP="00E0229C">
            <w:pPr>
              <w:widowControl w:val="0"/>
              <w:autoSpaceDE w:val="0"/>
              <w:spacing w:line="256" w:lineRule="auto"/>
            </w:pPr>
          </w:p>
          <w:p w:rsidR="002E1F73" w:rsidRDefault="002E1F73" w:rsidP="00E0229C">
            <w:pPr>
              <w:widowControl w:val="0"/>
              <w:autoSpaceDE w:val="0"/>
              <w:spacing w:line="256" w:lineRule="auto"/>
            </w:pPr>
          </w:p>
          <w:p w:rsidR="002E1F73" w:rsidRDefault="002E1F73" w:rsidP="00E0229C">
            <w:pPr>
              <w:widowControl w:val="0"/>
              <w:autoSpaceDE w:val="0"/>
              <w:spacing w:line="256" w:lineRule="auto"/>
            </w:pPr>
          </w:p>
          <w:p w:rsidR="002E1F73" w:rsidRDefault="002E1F73" w:rsidP="00E0229C">
            <w:pPr>
              <w:widowControl w:val="0"/>
              <w:autoSpaceDE w:val="0"/>
              <w:spacing w:line="256" w:lineRule="auto"/>
            </w:pPr>
            <w:r>
              <w:t>________________</w:t>
            </w:r>
            <w:r w:rsidRPr="004C66FC">
              <w:t xml:space="preserve">  </w:t>
            </w:r>
          </w:p>
          <w:p w:rsidR="002E1F73" w:rsidRPr="006E0E25" w:rsidRDefault="002E1F73" w:rsidP="00E0229C">
            <w:pPr>
              <w:widowControl w:val="0"/>
              <w:autoSpaceDE w:val="0"/>
              <w:spacing w:line="256" w:lineRule="auto"/>
              <w:rPr>
                <w:lang w:eastAsia="ar-SA"/>
              </w:rPr>
            </w:pPr>
            <w:r w:rsidRPr="008B54F7">
              <w:t>М.П</w:t>
            </w:r>
            <w:r>
              <w:t>.</w:t>
            </w:r>
          </w:p>
        </w:tc>
      </w:tr>
    </w:tbl>
    <w:p w:rsidR="002E1F73" w:rsidRDefault="002E1F73" w:rsidP="002E1F73"/>
    <w:p w:rsidR="00765E86" w:rsidRDefault="002E1F73">
      <w:pPr>
        <w:rPr>
          <w:rFonts w:eastAsia="Calibri"/>
          <w:sz w:val="22"/>
          <w:szCs w:val="22"/>
          <w:lang w:eastAsia="en-US"/>
        </w:rPr>
      </w:pPr>
      <w:r>
        <w:rPr>
          <w:rFonts w:eastAsia="Calibri"/>
          <w:sz w:val="22"/>
          <w:szCs w:val="22"/>
          <w:lang w:eastAsia="en-US"/>
        </w:rPr>
        <w:br w:type="page"/>
      </w:r>
    </w:p>
    <w:p w:rsidR="008C4FFF" w:rsidRPr="00A6072A" w:rsidRDefault="008C4FFF" w:rsidP="00A6072A">
      <w:pPr>
        <w:pStyle w:val="2"/>
        <w:jc w:val="both"/>
        <w:rPr>
          <w:rFonts w:ascii="Times New Roman" w:hAnsi="Times New Roman"/>
          <w:b w:val="0"/>
          <w:color w:val="auto"/>
          <w:sz w:val="28"/>
        </w:rPr>
      </w:pPr>
      <w:r w:rsidRPr="00A6072A">
        <w:rPr>
          <w:rFonts w:ascii="Times New Roman" w:hAnsi="Times New Roman"/>
          <w:color w:val="auto"/>
          <w:sz w:val="28"/>
        </w:rPr>
        <w:t>ЛОТ 3</w:t>
      </w:r>
      <w:r w:rsidR="00A6072A" w:rsidRPr="00A6072A">
        <w:rPr>
          <w:rFonts w:ascii="Times New Roman" w:hAnsi="Times New Roman"/>
          <w:color w:val="auto"/>
          <w:sz w:val="28"/>
        </w:rPr>
        <w:t xml:space="preserve">. </w:t>
      </w:r>
      <w:r w:rsidR="005D7AA5">
        <w:rPr>
          <w:rFonts w:ascii="Times New Roman" w:hAnsi="Times New Roman"/>
          <w:color w:val="auto"/>
          <w:sz w:val="28"/>
        </w:rPr>
        <w:t>Создание и размещение информационных материалов на сайте федерального общественно-политического или делового телеканала с правом размещения в эфире телеканала.</w:t>
      </w:r>
    </w:p>
    <w:p w:rsidR="00E826B8" w:rsidRPr="00396A3C" w:rsidRDefault="00E826B8" w:rsidP="00E826B8">
      <w:pPr>
        <w:jc w:val="center"/>
      </w:pPr>
    </w:p>
    <w:p w:rsidR="00E32641" w:rsidRPr="00396A3C" w:rsidRDefault="00E32641" w:rsidP="00E32641">
      <w:pPr>
        <w:jc w:val="center"/>
      </w:pPr>
    </w:p>
    <w:p w:rsidR="00E32641" w:rsidRPr="00396A3C" w:rsidRDefault="00E32641" w:rsidP="00E32641">
      <w:pPr>
        <w:widowControl w:val="0"/>
        <w:tabs>
          <w:tab w:val="left" w:pos="7594"/>
        </w:tabs>
        <w:jc w:val="center"/>
        <w:rPr>
          <w:b/>
        </w:rPr>
      </w:pPr>
      <w:r w:rsidRPr="00396A3C">
        <w:rPr>
          <w:b/>
        </w:rPr>
        <w:t>Договор оказания услуг №</w:t>
      </w:r>
      <w:r w:rsidRPr="00396A3C">
        <w:t xml:space="preserve"> </w:t>
      </w:r>
      <w:r w:rsidRPr="00396A3C">
        <w:rPr>
          <w:b/>
        </w:rPr>
        <w:t>_______________</w:t>
      </w:r>
    </w:p>
    <w:p w:rsidR="00E32641" w:rsidRPr="00396A3C" w:rsidRDefault="00E32641" w:rsidP="00E32641">
      <w:pPr>
        <w:widowControl w:val="0"/>
        <w:tabs>
          <w:tab w:val="left" w:pos="7594"/>
        </w:tabs>
        <w:ind w:left="610" w:hanging="610"/>
        <w:jc w:val="center"/>
      </w:pPr>
    </w:p>
    <w:p w:rsidR="00E32641" w:rsidRPr="00396A3C" w:rsidRDefault="00E32641" w:rsidP="00E32641">
      <w:pPr>
        <w:widowControl w:val="0"/>
        <w:tabs>
          <w:tab w:val="left" w:pos="7594"/>
        </w:tabs>
        <w:ind w:left="610" w:hanging="610"/>
      </w:pPr>
      <w:r w:rsidRPr="00396A3C">
        <w:t>г. Москва                                                                                                                   «__» _______ 2020 г.</w:t>
      </w:r>
    </w:p>
    <w:p w:rsidR="00E32641" w:rsidRPr="00396A3C" w:rsidRDefault="00E32641" w:rsidP="00E32641">
      <w:pPr>
        <w:widowControl w:val="0"/>
        <w:tabs>
          <w:tab w:val="left" w:pos="3098"/>
        </w:tabs>
        <w:rPr>
          <w:lang w:eastAsia="ar-SA"/>
        </w:rPr>
      </w:pPr>
      <w:r w:rsidRPr="00396A3C">
        <w:rPr>
          <w:lang w:eastAsia="ar-SA"/>
        </w:rPr>
        <w:tab/>
      </w:r>
    </w:p>
    <w:p w:rsidR="00E32641" w:rsidRPr="00396A3C" w:rsidRDefault="00E32641" w:rsidP="00E32641">
      <w:pPr>
        <w:ind w:firstLine="709"/>
        <w:jc w:val="both"/>
        <w:rPr>
          <w:color w:val="000000"/>
        </w:rPr>
      </w:pPr>
      <w:r w:rsidRPr="00396A3C">
        <w:rPr>
          <w:b/>
          <w:color w:val="000000"/>
        </w:rPr>
        <w:t>Автономная некоммерческая организация «Агентство стратегических инициатив по продвижению новых проектов»</w:t>
      </w:r>
      <w:r w:rsidRPr="00396A3C">
        <w:rPr>
          <w:color w:val="000000"/>
        </w:rPr>
        <w:t xml:space="preserve">, именуемая в дальнейшем «Заказчик», в лице ____________________________________, действующего на основании__________________________________, с одной стороны, и </w:t>
      </w:r>
    </w:p>
    <w:p w:rsidR="00E32641" w:rsidRPr="00396A3C" w:rsidRDefault="00E32641" w:rsidP="00E32641">
      <w:pPr>
        <w:jc w:val="both"/>
        <w:rPr>
          <w:color w:val="000000"/>
        </w:rPr>
      </w:pPr>
    </w:p>
    <w:p w:rsidR="00E32641" w:rsidRPr="00396A3C" w:rsidRDefault="00E32641" w:rsidP="00E32641">
      <w:pPr>
        <w:jc w:val="both"/>
        <w:rPr>
          <w:color w:val="000000"/>
        </w:rPr>
      </w:pPr>
      <w:r w:rsidRPr="00396A3C">
        <w:rPr>
          <w:b/>
        </w:rPr>
        <w:t>_______________________________________</w:t>
      </w:r>
      <w:r w:rsidRPr="00396A3C">
        <w:t>, именуемое в дальнейшем «Исполнитель», в лице ___________________________________, действующего на основании __________</w:t>
      </w:r>
      <w:r w:rsidRPr="00396A3C">
        <w:rPr>
          <w:color w:val="000000"/>
        </w:rPr>
        <w:t xml:space="preserve">, с другой стороны, </w:t>
      </w:r>
    </w:p>
    <w:p w:rsidR="00E32641" w:rsidRPr="00396A3C" w:rsidRDefault="00E32641" w:rsidP="00E32641">
      <w:pPr>
        <w:ind w:firstLine="709"/>
        <w:jc w:val="both"/>
        <w:rPr>
          <w:color w:val="000000"/>
        </w:rPr>
      </w:pPr>
      <w:r w:rsidRPr="00396A3C">
        <w:rPr>
          <w:color w:val="000000"/>
        </w:rPr>
        <w:t>далее совместно именуемые «Стороны», а по отдельности – «Сторона», заключили настоящий Договор о нижеследующем.</w:t>
      </w:r>
    </w:p>
    <w:p w:rsidR="00E32641" w:rsidRPr="00396A3C" w:rsidRDefault="00E32641" w:rsidP="00E32641">
      <w:pPr>
        <w:tabs>
          <w:tab w:val="left" w:pos="2644"/>
        </w:tabs>
        <w:jc w:val="both"/>
      </w:pPr>
    </w:p>
    <w:p w:rsidR="00E32641" w:rsidRPr="00396A3C" w:rsidRDefault="00E32641" w:rsidP="00E32641">
      <w:pPr>
        <w:pStyle w:val="af8"/>
        <w:widowControl w:val="0"/>
        <w:numPr>
          <w:ilvl w:val="0"/>
          <w:numId w:val="58"/>
        </w:numPr>
        <w:tabs>
          <w:tab w:val="left" w:pos="284"/>
        </w:tabs>
        <w:autoSpaceDE w:val="0"/>
        <w:autoSpaceDN w:val="0"/>
        <w:adjustRightInd w:val="0"/>
        <w:jc w:val="center"/>
        <w:rPr>
          <w:b/>
          <w:bCs/>
        </w:rPr>
      </w:pPr>
      <w:r w:rsidRPr="00396A3C">
        <w:rPr>
          <w:b/>
          <w:bCs/>
        </w:rPr>
        <w:t>ПРЕДМЕТ ДОГОВОРА</w:t>
      </w:r>
    </w:p>
    <w:p w:rsidR="00E32641" w:rsidRPr="00396A3C" w:rsidRDefault="00E32641" w:rsidP="00E32641">
      <w:pPr>
        <w:tabs>
          <w:tab w:val="left" w:pos="360"/>
        </w:tabs>
        <w:autoSpaceDN w:val="0"/>
        <w:adjustRightInd w:val="0"/>
        <w:jc w:val="center"/>
        <w:rPr>
          <w:b/>
          <w:bCs/>
        </w:rPr>
      </w:pPr>
    </w:p>
    <w:p w:rsidR="00E32641" w:rsidRPr="00396A3C" w:rsidRDefault="00E32641" w:rsidP="00E32641">
      <w:pPr>
        <w:pStyle w:val="af8"/>
        <w:numPr>
          <w:ilvl w:val="1"/>
          <w:numId w:val="59"/>
        </w:numPr>
        <w:ind w:left="0" w:right="-1" w:firstLine="360"/>
        <w:jc w:val="both"/>
      </w:pPr>
      <w:r w:rsidRPr="00396A3C">
        <w:t xml:space="preserve">По настоящему Договору Исполнитель обязуется оказать комплекс услуг </w:t>
      </w:r>
      <w:r>
        <w:t xml:space="preserve">по </w:t>
      </w:r>
      <w:r w:rsidRPr="00396A3C">
        <w:t>созда</w:t>
      </w:r>
      <w:r>
        <w:t>нию</w:t>
      </w:r>
      <w:r w:rsidRPr="00396A3C">
        <w:t xml:space="preserve"> информационны</w:t>
      </w:r>
      <w:r>
        <w:t>х</w:t>
      </w:r>
      <w:r w:rsidRPr="00396A3C">
        <w:t xml:space="preserve"> материал</w:t>
      </w:r>
      <w:r>
        <w:t xml:space="preserve">ов </w:t>
      </w:r>
      <w:r w:rsidRPr="00396A3C">
        <w:t>согласно Приложению №1 к Договору</w:t>
      </w:r>
      <w:r>
        <w:t>,</w:t>
      </w:r>
      <w:r w:rsidRPr="00396A3C" w:rsidDel="00F96A80">
        <w:t xml:space="preserve"> </w:t>
      </w:r>
      <w:r w:rsidRPr="00396A3C">
        <w:t>с предоставлением Заказчику права использования созданных информационных материалов на условиях исключительной лицензии</w:t>
      </w:r>
      <w:r>
        <w:t xml:space="preserve"> </w:t>
      </w:r>
      <w:r w:rsidRPr="00396A3C">
        <w:t xml:space="preserve">(далее </w:t>
      </w:r>
      <w:r>
        <w:t>по тексту</w:t>
      </w:r>
      <w:r w:rsidRPr="00396A3C">
        <w:t xml:space="preserve">– </w:t>
      </w:r>
      <w:r>
        <w:t>У</w:t>
      </w:r>
      <w:r w:rsidRPr="00396A3C">
        <w:t>слуги), а Заказчик обязуется принять результат оказанных Услуг и оплатить Услуги, в порядке, на условиях, указанном в настоящем Договоре.</w:t>
      </w:r>
    </w:p>
    <w:p w:rsidR="00E32641" w:rsidRPr="00396A3C" w:rsidRDefault="00E32641" w:rsidP="00E32641">
      <w:pPr>
        <w:pStyle w:val="af8"/>
        <w:numPr>
          <w:ilvl w:val="1"/>
          <w:numId w:val="59"/>
        </w:numPr>
        <w:ind w:left="0" w:firstLine="360"/>
        <w:contextualSpacing w:val="0"/>
        <w:jc w:val="both"/>
        <w:rPr>
          <w:color w:val="000000"/>
        </w:rPr>
      </w:pPr>
      <w:r w:rsidRPr="00396A3C">
        <w:t xml:space="preserve">Объем услуг, их перечень, требования к услугам и результат </w:t>
      </w:r>
      <w:r w:rsidRPr="00396A3C">
        <w:rPr>
          <w:color w:val="000000"/>
        </w:rPr>
        <w:t>оказанных услуг устанавливаются в Техническом задании (Приложение №1).</w:t>
      </w:r>
    </w:p>
    <w:p w:rsidR="00E32641" w:rsidRPr="00396A3C" w:rsidRDefault="00E32641" w:rsidP="00E32641">
      <w:pPr>
        <w:pStyle w:val="af8"/>
        <w:numPr>
          <w:ilvl w:val="1"/>
          <w:numId w:val="59"/>
        </w:numPr>
        <w:ind w:left="0" w:firstLine="360"/>
        <w:contextualSpacing w:val="0"/>
        <w:jc w:val="both"/>
        <w:rPr>
          <w:color w:val="000000"/>
        </w:rPr>
      </w:pPr>
      <w:r w:rsidRPr="00396A3C">
        <w:rPr>
          <w:color w:val="000000"/>
        </w:rPr>
        <w:t>Стоимость и количество услуг устанавливаются в Смете (Приложение №2)</w:t>
      </w:r>
    </w:p>
    <w:p w:rsidR="00E32641" w:rsidRDefault="00E32641" w:rsidP="00E32641">
      <w:pPr>
        <w:pStyle w:val="af8"/>
        <w:numPr>
          <w:ilvl w:val="1"/>
          <w:numId w:val="59"/>
        </w:numPr>
        <w:ind w:left="0" w:firstLine="360"/>
        <w:contextualSpacing w:val="0"/>
        <w:jc w:val="both"/>
        <w:rPr>
          <w:color w:val="000000"/>
        </w:rPr>
      </w:pPr>
      <w:r w:rsidRPr="00396A3C">
        <w:rPr>
          <w:color w:val="000000"/>
        </w:rPr>
        <w:t>Право использования информационных материалов предоставляется Заказчику с даты, указанной Сторонами в Акте сдачи-приемки оказанных услуг.</w:t>
      </w:r>
    </w:p>
    <w:p w:rsidR="00E32641" w:rsidRPr="002B7127" w:rsidRDefault="00E32641" w:rsidP="00E32641">
      <w:pPr>
        <w:pStyle w:val="af8"/>
        <w:numPr>
          <w:ilvl w:val="1"/>
          <w:numId w:val="59"/>
        </w:numPr>
        <w:ind w:left="0" w:firstLine="360"/>
        <w:contextualSpacing w:val="0"/>
        <w:jc w:val="both"/>
        <w:rPr>
          <w:color w:val="000000"/>
        </w:rPr>
      </w:pPr>
      <w:r>
        <w:rPr>
          <w:color w:val="000000"/>
        </w:rPr>
        <w:t>Заказчик</w:t>
      </w:r>
      <w:r>
        <w:t xml:space="preserve"> не обязан предоставлять Исполнителю отчеты об использовании </w:t>
      </w:r>
      <w:r w:rsidRPr="00396A3C">
        <w:t>созданных информационных материалов</w:t>
      </w:r>
      <w:r>
        <w:t>.</w:t>
      </w:r>
      <w:r w:rsidRPr="00E03830">
        <w:t xml:space="preserve"> </w:t>
      </w:r>
    </w:p>
    <w:p w:rsidR="00E32641" w:rsidRPr="00396A3C" w:rsidRDefault="00E32641" w:rsidP="00E32641">
      <w:pPr>
        <w:ind w:firstLine="709"/>
        <w:jc w:val="both"/>
        <w:rPr>
          <w:color w:val="000000"/>
        </w:rPr>
      </w:pPr>
    </w:p>
    <w:p w:rsidR="00E32641" w:rsidRPr="00396A3C" w:rsidRDefault="00E32641" w:rsidP="00E32641">
      <w:pPr>
        <w:pStyle w:val="af8"/>
        <w:numPr>
          <w:ilvl w:val="0"/>
          <w:numId w:val="59"/>
        </w:numPr>
        <w:jc w:val="center"/>
        <w:rPr>
          <w:b/>
          <w:bCs/>
        </w:rPr>
      </w:pPr>
      <w:r w:rsidRPr="00396A3C">
        <w:rPr>
          <w:b/>
          <w:bCs/>
        </w:rPr>
        <w:t>СТОИМОСТЬ УСЛУГ И ПОРЯДОК РАСЧЕТОВ</w:t>
      </w:r>
    </w:p>
    <w:p w:rsidR="00E32641" w:rsidRPr="00396A3C" w:rsidRDefault="00E32641" w:rsidP="00E32641">
      <w:pPr>
        <w:jc w:val="center"/>
        <w:rPr>
          <w:b/>
          <w:bCs/>
        </w:rPr>
      </w:pPr>
    </w:p>
    <w:p w:rsidR="00E32641" w:rsidRDefault="00E32641" w:rsidP="00E32641">
      <w:pPr>
        <w:pStyle w:val="af8"/>
        <w:numPr>
          <w:ilvl w:val="1"/>
          <w:numId w:val="61"/>
        </w:numPr>
        <w:tabs>
          <w:tab w:val="left" w:pos="0"/>
          <w:tab w:val="left" w:pos="1560"/>
          <w:tab w:val="left" w:pos="2268"/>
        </w:tabs>
        <w:ind w:left="0" w:firstLine="426"/>
        <w:jc w:val="both"/>
        <w:rPr>
          <w:b/>
        </w:rPr>
      </w:pPr>
      <w:r w:rsidRPr="00396A3C">
        <w:rPr>
          <w:color w:val="000000"/>
        </w:rPr>
        <w:t xml:space="preserve"> Общая </w:t>
      </w:r>
      <w:r w:rsidRPr="00396A3C">
        <w:t xml:space="preserve">стоимость услуг по Договору составляет                                        </w:t>
      </w:r>
      <w:r w:rsidRPr="00396A3C">
        <w:rPr>
          <w:b/>
        </w:rPr>
        <w:t>_______________________________________________________________________________</w:t>
      </w:r>
      <w:r>
        <w:rPr>
          <w:b/>
        </w:rPr>
        <w:t>.</w:t>
      </w:r>
    </w:p>
    <w:p w:rsidR="00E32641" w:rsidRPr="00396A3C" w:rsidRDefault="00E32641" w:rsidP="00E32641">
      <w:pPr>
        <w:pStyle w:val="af8"/>
        <w:numPr>
          <w:ilvl w:val="1"/>
          <w:numId w:val="61"/>
        </w:numPr>
        <w:tabs>
          <w:tab w:val="left" w:pos="0"/>
          <w:tab w:val="left" w:pos="1560"/>
          <w:tab w:val="left" w:pos="2268"/>
        </w:tabs>
        <w:ind w:left="0" w:firstLine="426"/>
        <w:jc w:val="both"/>
        <w:rPr>
          <w:b/>
        </w:rPr>
      </w:pPr>
      <w:r>
        <w:rPr>
          <w:color w:val="000000"/>
        </w:rPr>
        <w:t>В</w:t>
      </w:r>
      <w:r w:rsidRPr="000C7B9A">
        <w:rPr>
          <w:color w:val="000000"/>
        </w:rPr>
        <w:t xml:space="preserve">ознаграждение Исполнителя за </w:t>
      </w:r>
      <w:r>
        <w:rPr>
          <w:color w:val="000000"/>
        </w:rPr>
        <w:t>предоставление</w:t>
      </w:r>
      <w:r w:rsidRPr="000C7B9A">
        <w:rPr>
          <w:color w:val="000000"/>
        </w:rPr>
        <w:t xml:space="preserve"> права </w:t>
      </w:r>
      <w:r>
        <w:rPr>
          <w:color w:val="000000"/>
        </w:rPr>
        <w:t>использования информационных материалов</w:t>
      </w:r>
      <w:r w:rsidRPr="0082362D">
        <w:t xml:space="preserve"> </w:t>
      </w:r>
      <w:r w:rsidRPr="0082362D">
        <w:rPr>
          <w:color w:val="000000"/>
        </w:rPr>
        <w:t>на условиях исключительной лицензии</w:t>
      </w:r>
      <w:r>
        <w:rPr>
          <w:color w:val="000000"/>
        </w:rPr>
        <w:t xml:space="preserve"> входит в общую с</w:t>
      </w:r>
      <w:r w:rsidRPr="000C7B9A">
        <w:rPr>
          <w:color w:val="000000"/>
        </w:rPr>
        <w:t>тоимость услуг</w:t>
      </w:r>
      <w:r>
        <w:rPr>
          <w:color w:val="000000"/>
        </w:rPr>
        <w:t xml:space="preserve"> по Договору</w:t>
      </w:r>
      <w:r w:rsidRPr="000C7B9A">
        <w:rPr>
          <w:color w:val="000000"/>
        </w:rPr>
        <w:t xml:space="preserve">, оказанных Исполнителем Заказчику и составляет </w:t>
      </w:r>
      <w:r w:rsidRPr="00396A3C">
        <w:rPr>
          <w:color w:val="000000"/>
        </w:rPr>
        <w:t>3%</w:t>
      </w:r>
      <w:r>
        <w:rPr>
          <w:color w:val="000000"/>
        </w:rPr>
        <w:t xml:space="preserve"> </w:t>
      </w:r>
      <w:r w:rsidRPr="000C7B9A">
        <w:rPr>
          <w:color w:val="000000"/>
        </w:rPr>
        <w:t>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32641" w:rsidRPr="00396A3C" w:rsidRDefault="00E32641" w:rsidP="00E32641">
      <w:pPr>
        <w:pStyle w:val="af8"/>
        <w:numPr>
          <w:ilvl w:val="1"/>
          <w:numId w:val="61"/>
        </w:numPr>
        <w:tabs>
          <w:tab w:val="left" w:pos="0"/>
          <w:tab w:val="left" w:pos="1560"/>
          <w:tab w:val="left" w:pos="2268"/>
        </w:tabs>
        <w:ind w:left="0" w:firstLine="426"/>
        <w:jc w:val="both"/>
        <w:rPr>
          <w:b/>
        </w:rPr>
      </w:pPr>
      <w:r w:rsidRPr="00396A3C">
        <w:t>Оплата услуг производится ежемесячно из расчета стоимости фактически оказанных слуг за соответствующий отчетный период на основании выставленного Исполнителем счета и после приемки Заказчиком Акта об оказании услуг и отчета с записью интервью.</w:t>
      </w:r>
    </w:p>
    <w:p w:rsidR="00E32641" w:rsidRPr="00396A3C" w:rsidRDefault="00E32641" w:rsidP="00E32641">
      <w:pPr>
        <w:pStyle w:val="af8"/>
        <w:numPr>
          <w:ilvl w:val="1"/>
          <w:numId w:val="61"/>
        </w:numPr>
        <w:tabs>
          <w:tab w:val="left" w:pos="0"/>
          <w:tab w:val="left" w:pos="1560"/>
          <w:tab w:val="left" w:pos="2268"/>
        </w:tabs>
        <w:ind w:left="0" w:firstLine="426"/>
        <w:jc w:val="both"/>
        <w:rPr>
          <w:b/>
        </w:rPr>
      </w:pPr>
      <w:r w:rsidRPr="00396A3C">
        <w:t xml:space="preserve"> </w:t>
      </w:r>
      <w:r w:rsidRPr="00396A3C">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32641" w:rsidRPr="00396A3C" w:rsidRDefault="00E32641" w:rsidP="00E32641">
      <w:pPr>
        <w:pStyle w:val="af8"/>
        <w:numPr>
          <w:ilvl w:val="1"/>
          <w:numId w:val="61"/>
        </w:numPr>
        <w:tabs>
          <w:tab w:val="left" w:pos="0"/>
          <w:tab w:val="left" w:pos="1560"/>
          <w:tab w:val="left" w:pos="2268"/>
        </w:tabs>
        <w:ind w:left="0" w:firstLine="426"/>
        <w:jc w:val="both"/>
        <w:rPr>
          <w:b/>
        </w:rPr>
      </w:pPr>
      <w:r w:rsidRPr="00396A3C">
        <w:rPr>
          <w:szCs w:val="28"/>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32641" w:rsidRPr="00396A3C" w:rsidRDefault="00E32641" w:rsidP="00E32641">
      <w:pPr>
        <w:pStyle w:val="af8"/>
        <w:ind w:left="709"/>
        <w:jc w:val="both"/>
        <w:rPr>
          <w:szCs w:val="28"/>
        </w:rPr>
      </w:pPr>
    </w:p>
    <w:p w:rsidR="00E32641" w:rsidRPr="00396A3C" w:rsidRDefault="00E32641" w:rsidP="00E32641">
      <w:pPr>
        <w:jc w:val="center"/>
        <w:rPr>
          <w:b/>
          <w:bCs/>
        </w:rPr>
      </w:pPr>
      <w:r w:rsidRPr="00396A3C">
        <w:rPr>
          <w:b/>
          <w:bCs/>
        </w:rPr>
        <w:t>3. ПОРЯДОК СДАЧИ-ПРИЕМКИ УСЛУГ</w:t>
      </w:r>
    </w:p>
    <w:p w:rsidR="00E32641" w:rsidRPr="00396A3C" w:rsidRDefault="00E32641" w:rsidP="00E32641">
      <w:pPr>
        <w:jc w:val="center"/>
        <w:rPr>
          <w:b/>
          <w:bCs/>
        </w:rPr>
      </w:pPr>
    </w:p>
    <w:p w:rsidR="00E32641" w:rsidRPr="00396A3C" w:rsidRDefault="00E32641" w:rsidP="00E32641">
      <w:pPr>
        <w:ind w:firstLine="709"/>
        <w:jc w:val="both"/>
        <w:rPr>
          <w:color w:val="000000"/>
        </w:rPr>
      </w:pPr>
      <w:r w:rsidRPr="00396A3C">
        <w:rPr>
          <w:color w:val="000000"/>
        </w:rPr>
        <w:t xml:space="preserve">3.1. Исполнитель обязан оказать Заказчику услуги в соответствии с Техническим заданием (Приложение № 1 к настоящему Договору). </w:t>
      </w:r>
    </w:p>
    <w:p w:rsidR="00E32641" w:rsidRPr="00396A3C" w:rsidRDefault="00E32641" w:rsidP="00E32641">
      <w:pPr>
        <w:ind w:firstLine="709"/>
        <w:jc w:val="both"/>
      </w:pPr>
      <w:r w:rsidRPr="00396A3C">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Pr="00396A3C">
        <w:t xml:space="preserve"> и отчета об оказанных услугах на бумажном и/или электронном носителе.</w:t>
      </w:r>
    </w:p>
    <w:p w:rsidR="00E32641" w:rsidRPr="00396A3C" w:rsidRDefault="00E32641" w:rsidP="00E32641">
      <w:pPr>
        <w:ind w:firstLine="709"/>
        <w:jc w:val="both"/>
      </w:pPr>
      <w:r w:rsidRPr="00396A3C">
        <w:t xml:space="preserve">3.3. Заказчик обязан принять результаты по акту сдачи-приемки оказанных услуг в течение 10 (Десяти) рабочих дней со дня его получения. </w:t>
      </w:r>
    </w:p>
    <w:p w:rsidR="00E32641" w:rsidRPr="00396A3C" w:rsidRDefault="00E32641" w:rsidP="00E32641">
      <w:pPr>
        <w:ind w:firstLine="709"/>
        <w:jc w:val="both"/>
      </w:pPr>
      <w:r w:rsidRPr="00396A3C">
        <w:t>3.4. При отсутствии замечаний Заказчик направляет Исполнителю подписанный акт об оказании услуг.</w:t>
      </w:r>
    </w:p>
    <w:p w:rsidR="00E32641" w:rsidRPr="00396A3C" w:rsidRDefault="00E32641" w:rsidP="00E32641">
      <w:pPr>
        <w:ind w:firstLine="709"/>
        <w:jc w:val="both"/>
      </w:pPr>
      <w:r w:rsidRPr="00396A3C">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32641" w:rsidRPr="00396A3C" w:rsidRDefault="00E32641" w:rsidP="00E32641">
      <w:pPr>
        <w:ind w:firstLine="709"/>
        <w:jc w:val="both"/>
      </w:pPr>
      <w:r w:rsidRPr="00396A3C">
        <w:t xml:space="preserve">3.6. Исполнитель устраняет недостатки оказанных услуг в согласовываемые Сторонами сроки. </w:t>
      </w:r>
    </w:p>
    <w:p w:rsidR="00E32641" w:rsidRPr="00396A3C" w:rsidRDefault="00E32641" w:rsidP="00E32641">
      <w:pPr>
        <w:ind w:firstLine="709"/>
        <w:jc w:val="both"/>
      </w:pPr>
      <w:r w:rsidRPr="00396A3C">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32641" w:rsidRPr="00396A3C" w:rsidRDefault="00E32641" w:rsidP="00E32641">
      <w:pPr>
        <w:ind w:firstLine="709"/>
        <w:jc w:val="both"/>
        <w:rPr>
          <w:color w:val="000000"/>
        </w:rPr>
      </w:pPr>
    </w:p>
    <w:p w:rsidR="00E32641" w:rsidRPr="00396A3C" w:rsidRDefault="00E32641" w:rsidP="00E32641">
      <w:pPr>
        <w:jc w:val="center"/>
      </w:pPr>
    </w:p>
    <w:p w:rsidR="00E32641" w:rsidRPr="00396A3C" w:rsidRDefault="00E32641" w:rsidP="00E32641">
      <w:pPr>
        <w:jc w:val="center"/>
        <w:rPr>
          <w:b/>
          <w:bCs/>
        </w:rPr>
      </w:pPr>
      <w:r w:rsidRPr="00396A3C">
        <w:rPr>
          <w:b/>
          <w:bCs/>
        </w:rPr>
        <w:t>4. ПРАВА И ОБЯЗАННОСТИ СТОРОН</w:t>
      </w:r>
    </w:p>
    <w:p w:rsidR="00E32641" w:rsidRPr="00396A3C" w:rsidRDefault="00E32641" w:rsidP="00E32641">
      <w:pPr>
        <w:jc w:val="center"/>
        <w:rPr>
          <w:b/>
          <w:bCs/>
        </w:rPr>
      </w:pPr>
    </w:p>
    <w:p w:rsidR="00E32641" w:rsidRPr="00396A3C" w:rsidRDefault="00E32641" w:rsidP="00E32641">
      <w:pPr>
        <w:ind w:firstLine="709"/>
        <w:jc w:val="both"/>
        <w:rPr>
          <w:color w:val="000000"/>
        </w:rPr>
      </w:pPr>
      <w:r w:rsidRPr="00396A3C">
        <w:rPr>
          <w:color w:val="000000"/>
        </w:rPr>
        <w:t xml:space="preserve">4.1. Заказчик обязуется: </w:t>
      </w:r>
    </w:p>
    <w:p w:rsidR="00E32641" w:rsidRPr="00396A3C" w:rsidRDefault="00E32641" w:rsidP="00E32641">
      <w:pPr>
        <w:ind w:firstLine="709"/>
        <w:jc w:val="both"/>
        <w:rPr>
          <w:color w:val="000000"/>
        </w:rPr>
      </w:pPr>
      <w:r w:rsidRPr="00396A3C">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32641" w:rsidRPr="00396A3C" w:rsidRDefault="00E32641" w:rsidP="00E32641">
      <w:pPr>
        <w:ind w:firstLine="709"/>
        <w:jc w:val="both"/>
        <w:rPr>
          <w:color w:val="000000"/>
        </w:rPr>
      </w:pPr>
      <w:r w:rsidRPr="00396A3C">
        <w:rPr>
          <w:color w:val="000000"/>
        </w:rPr>
        <w:t>В течение 2 (Двух) рабочих дней с даты получения от Исполнителя рабочих материалов согласовывать их тем же способом, которым они были получены от Исполнителя (посредством факсимильной, электронной, телефонной связи). В случае отказа от утверждения представленных Исполнителем рабочих материалов письменно извещать об этом Исполнителя с изложением причин отказа от утверждения. При неполучении Исполнителем в указанный срок согласования или мотивированного отказа рабочие материалы считаются согласованными Заказчиком.</w:t>
      </w:r>
    </w:p>
    <w:p w:rsidR="00E32641" w:rsidRPr="00396A3C" w:rsidRDefault="00E32641" w:rsidP="00E32641">
      <w:pPr>
        <w:ind w:firstLine="709"/>
        <w:jc w:val="both"/>
        <w:rPr>
          <w:color w:val="000000"/>
        </w:rPr>
      </w:pPr>
      <w:r w:rsidRPr="00396A3C">
        <w:rPr>
          <w:color w:val="000000"/>
        </w:rPr>
        <w:t>4.1.2. Оплатить Исполнителю оказанные в полном соответствии с настоящим Договором услуги.</w:t>
      </w:r>
    </w:p>
    <w:p w:rsidR="00E32641" w:rsidRPr="00396A3C" w:rsidRDefault="00E32641" w:rsidP="00E32641">
      <w:pPr>
        <w:ind w:firstLine="709"/>
        <w:jc w:val="both"/>
        <w:rPr>
          <w:color w:val="000000"/>
        </w:rPr>
      </w:pPr>
      <w:r w:rsidRPr="00396A3C">
        <w:rPr>
          <w:color w:val="000000"/>
        </w:rPr>
        <w:t>4.2. Заказчик вправе:</w:t>
      </w:r>
    </w:p>
    <w:p w:rsidR="00E32641" w:rsidRPr="00396A3C" w:rsidRDefault="00E32641" w:rsidP="00E32641">
      <w:pPr>
        <w:ind w:firstLine="709"/>
        <w:jc w:val="both"/>
        <w:rPr>
          <w:color w:val="000000"/>
        </w:rPr>
      </w:pPr>
      <w:r w:rsidRPr="00396A3C">
        <w:rPr>
          <w:color w:val="000000"/>
        </w:rPr>
        <w:t>4.2.1. Требовать предоставления ему всей информации о ходе исполнения настоящего Договора;</w:t>
      </w:r>
    </w:p>
    <w:p w:rsidR="00E32641" w:rsidRPr="00396A3C" w:rsidRDefault="00E32641" w:rsidP="00E32641">
      <w:pPr>
        <w:ind w:firstLine="709"/>
        <w:jc w:val="both"/>
        <w:rPr>
          <w:color w:val="000000"/>
        </w:rPr>
      </w:pPr>
      <w:r w:rsidRPr="00396A3C">
        <w:rPr>
          <w:color w:val="000000"/>
        </w:rPr>
        <w:t xml:space="preserve">4.2.2. </w:t>
      </w:r>
      <w:r w:rsidRPr="00396A3C">
        <w:rPr>
          <w:color w:val="000000"/>
          <w:spacing w:val="-3"/>
        </w:rPr>
        <w:t xml:space="preserve">Осуществлять контроль соблюдения Исполнителем сроков и качества оказания услуг; </w:t>
      </w:r>
      <w:r w:rsidRPr="00396A3C">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32641" w:rsidRPr="00396A3C" w:rsidRDefault="00E32641" w:rsidP="00E32641">
      <w:pPr>
        <w:ind w:firstLine="709"/>
        <w:jc w:val="both"/>
        <w:rPr>
          <w:color w:val="000000"/>
        </w:rPr>
      </w:pPr>
      <w:r w:rsidRPr="00396A3C">
        <w:rPr>
          <w:color w:val="000000"/>
        </w:rPr>
        <w:t>4.3. Исполнитель обязуется:</w:t>
      </w:r>
    </w:p>
    <w:p w:rsidR="00E32641" w:rsidRPr="00396A3C" w:rsidRDefault="00E32641" w:rsidP="00E32641">
      <w:pPr>
        <w:ind w:firstLine="709"/>
        <w:jc w:val="both"/>
        <w:rPr>
          <w:color w:val="000000"/>
        </w:rPr>
      </w:pPr>
      <w:r w:rsidRPr="00396A3C">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32641" w:rsidRPr="00396A3C" w:rsidRDefault="00E32641" w:rsidP="00E32641">
      <w:pPr>
        <w:ind w:firstLine="709"/>
        <w:jc w:val="both"/>
        <w:rPr>
          <w:color w:val="000000"/>
        </w:rPr>
      </w:pPr>
      <w:r w:rsidRPr="00396A3C">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32641" w:rsidRPr="00396A3C" w:rsidRDefault="00E32641" w:rsidP="00E32641">
      <w:pPr>
        <w:ind w:firstLine="709"/>
        <w:jc w:val="both"/>
        <w:rPr>
          <w:color w:val="000000"/>
        </w:rPr>
      </w:pPr>
      <w:r w:rsidRPr="00396A3C">
        <w:rPr>
          <w:color w:val="000000"/>
        </w:rPr>
        <w:t xml:space="preserve">4.3.3. </w:t>
      </w:r>
      <w:r w:rsidRPr="00396A3C">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32641" w:rsidRPr="00396A3C" w:rsidRDefault="00E32641" w:rsidP="00E32641">
      <w:pPr>
        <w:ind w:firstLine="709"/>
        <w:jc w:val="both"/>
        <w:rPr>
          <w:color w:val="000000"/>
        </w:rPr>
      </w:pPr>
      <w:r w:rsidRPr="00396A3C">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32641" w:rsidRPr="00396A3C" w:rsidRDefault="00E32641" w:rsidP="00E32641">
      <w:pPr>
        <w:ind w:firstLine="709"/>
        <w:jc w:val="both"/>
        <w:rPr>
          <w:color w:val="000000"/>
        </w:rPr>
      </w:pPr>
      <w:r w:rsidRPr="00396A3C">
        <w:rPr>
          <w:color w:val="000000"/>
        </w:rPr>
        <w:t>4.4. Исполнитель вправе:</w:t>
      </w:r>
    </w:p>
    <w:p w:rsidR="00E32641" w:rsidRDefault="00E32641" w:rsidP="00E32641">
      <w:pPr>
        <w:ind w:firstLine="709"/>
        <w:jc w:val="both"/>
        <w:rPr>
          <w:color w:val="000000"/>
        </w:rPr>
      </w:pPr>
      <w:r w:rsidRPr="00396A3C">
        <w:rPr>
          <w:color w:val="000000"/>
        </w:rPr>
        <w:t>4.4.1. Осуществлять самостоятельное использование информационных материалов, созданных в ходе оказания Услуг по настоящему Договору</w:t>
      </w:r>
      <w:r>
        <w:rPr>
          <w:color w:val="000000"/>
        </w:rPr>
        <w:t xml:space="preserve"> без права переработки/интерпретации, </w:t>
      </w:r>
      <w:r w:rsidRPr="0040160C">
        <w:rPr>
          <w:color w:val="000000"/>
        </w:rPr>
        <w:t>в том числе осуществить их премьерный телевизионный показ на общественно-политическом и (или) деловом Телеканале, а также повторы. В случае выхода информационных материалов, созданных в ходе оказания Услуг по настоящему Договору, на Телеканале по запросу Заказчика предоставить эфирную справку</w:t>
      </w:r>
      <w:r>
        <w:rPr>
          <w:color w:val="000000"/>
        </w:rPr>
        <w:t>.</w:t>
      </w:r>
    </w:p>
    <w:p w:rsidR="00E32641" w:rsidRDefault="00E32641" w:rsidP="00E32641">
      <w:pPr>
        <w:ind w:firstLine="709"/>
        <w:jc w:val="both"/>
        <w:rPr>
          <w:color w:val="000000"/>
        </w:rPr>
      </w:pPr>
      <w:r w:rsidRPr="00396A3C">
        <w:rPr>
          <w:color w:val="000000"/>
        </w:rPr>
        <w:t xml:space="preserve">4.4.2. </w:t>
      </w:r>
      <w:r w:rsidRPr="0040160C">
        <w:t xml:space="preserve">Для размещения информационных материалов на сайте федерального общественно-политического и (или) делового Телеканала Интернет </w:t>
      </w:r>
      <w:r>
        <w:t>п</w:t>
      </w:r>
      <w:r w:rsidRPr="005D774E">
        <w:t>ривлекать для оказания Услуг третьих лиц, оставаясь при этом ответственным за их действия/бездействия перед Заказчиком.</w:t>
      </w:r>
    </w:p>
    <w:p w:rsidR="00E32641" w:rsidRPr="00396A3C" w:rsidRDefault="00E32641" w:rsidP="00E32641">
      <w:pPr>
        <w:ind w:firstLine="709"/>
        <w:jc w:val="both"/>
        <w:rPr>
          <w:color w:val="000000"/>
        </w:rPr>
      </w:pPr>
      <w:r>
        <w:rPr>
          <w:color w:val="000000"/>
        </w:rPr>
        <w:t xml:space="preserve">4.4.3. </w:t>
      </w:r>
      <w:r w:rsidRPr="00396A3C">
        <w:rPr>
          <w:color w:val="000000"/>
        </w:rPr>
        <w:t>Оказать услуги раньше установленной даты;</w:t>
      </w:r>
    </w:p>
    <w:p w:rsidR="00E32641" w:rsidRDefault="00E32641" w:rsidP="00E32641">
      <w:pPr>
        <w:ind w:firstLine="709"/>
        <w:jc w:val="both"/>
      </w:pPr>
      <w:r w:rsidRPr="00396A3C">
        <w:rPr>
          <w:color w:val="000000"/>
        </w:rPr>
        <w:t>4.4.</w:t>
      </w:r>
      <w:r w:rsidR="00B10942">
        <w:rPr>
          <w:color w:val="000000"/>
        </w:rPr>
        <w:t>4</w:t>
      </w:r>
      <w:r w:rsidRPr="00396A3C">
        <w:rPr>
          <w:color w:val="000000"/>
        </w:rPr>
        <w:t xml:space="preserve">. </w:t>
      </w:r>
      <w:r w:rsidRPr="00396A3C">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32641" w:rsidRPr="00396A3C" w:rsidRDefault="00E32641" w:rsidP="00E32641">
      <w:pPr>
        <w:ind w:firstLine="709"/>
        <w:jc w:val="both"/>
        <w:rPr>
          <w:color w:val="000000"/>
        </w:rPr>
      </w:pPr>
    </w:p>
    <w:p w:rsidR="00E32641" w:rsidRPr="00396A3C" w:rsidRDefault="00E32641" w:rsidP="00E32641">
      <w:pPr>
        <w:widowControl w:val="0"/>
        <w:jc w:val="center"/>
        <w:rPr>
          <w:b/>
          <w:bCs/>
        </w:rPr>
      </w:pPr>
      <w:r w:rsidRPr="00396A3C">
        <w:rPr>
          <w:b/>
          <w:bCs/>
        </w:rPr>
        <w:t>5. ОТВЕТСТВЕННОСТЬ СТОРОН</w:t>
      </w:r>
    </w:p>
    <w:p w:rsidR="00E32641" w:rsidRPr="00396A3C" w:rsidRDefault="00E32641" w:rsidP="00E32641">
      <w:pPr>
        <w:widowControl w:val="0"/>
        <w:jc w:val="center"/>
        <w:rPr>
          <w:b/>
          <w:bCs/>
        </w:rPr>
      </w:pPr>
    </w:p>
    <w:p w:rsidR="00E32641" w:rsidRPr="00396A3C" w:rsidRDefault="00E32641" w:rsidP="00E32641">
      <w:pPr>
        <w:widowControl w:val="0"/>
        <w:ind w:firstLine="709"/>
        <w:jc w:val="both"/>
        <w:rPr>
          <w:color w:val="000000"/>
        </w:rPr>
      </w:pPr>
      <w:r w:rsidRPr="00396A3C">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32641" w:rsidRPr="00396A3C" w:rsidRDefault="00E32641" w:rsidP="00E32641">
      <w:pPr>
        <w:widowControl w:val="0"/>
        <w:ind w:firstLine="709"/>
        <w:jc w:val="both"/>
        <w:rPr>
          <w:color w:val="000000"/>
        </w:rPr>
      </w:pPr>
      <w:r w:rsidRPr="00396A3C">
        <w:rPr>
          <w:color w:val="000000"/>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32641" w:rsidRPr="00396A3C" w:rsidRDefault="00E32641" w:rsidP="00E32641">
      <w:pPr>
        <w:ind w:firstLine="709"/>
        <w:jc w:val="both"/>
      </w:pPr>
      <w:r w:rsidRPr="00396A3C">
        <w:rPr>
          <w:color w:val="000000"/>
        </w:rPr>
        <w:t xml:space="preserve">5.3. В случае просрочки Заказчиком оплаты услуг Исполнителя более чем на 7 (Семь) рабочих дней, последний </w:t>
      </w:r>
      <w:r w:rsidRPr="00396A3C">
        <w:t>уплачивает Исполнителю неустойку за каждый день просрочки в размере 0,1% от стоимости несвоевременно оплаченного объема услуг.</w:t>
      </w:r>
    </w:p>
    <w:p w:rsidR="00E32641" w:rsidRPr="00396A3C" w:rsidRDefault="00E32641" w:rsidP="00E32641">
      <w:pPr>
        <w:ind w:firstLine="709"/>
        <w:jc w:val="both"/>
      </w:pPr>
      <w:r w:rsidRPr="00396A3C">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32641" w:rsidRPr="00396A3C" w:rsidRDefault="00E32641" w:rsidP="00E32641">
      <w:pPr>
        <w:ind w:firstLine="709"/>
        <w:jc w:val="both"/>
      </w:pPr>
      <w:r w:rsidRPr="00396A3C">
        <w:t>5.5. Исполнитель несёт ответственность за соблюдение требований законодательства и мер по противодействию распространению на территории Российской Федерации новой коронавирусной инфекции (COVID-19)</w:t>
      </w:r>
      <w:r>
        <w:t xml:space="preserve"> при оказании Услуг по Договору</w:t>
      </w:r>
      <w:r w:rsidRPr="00396A3C">
        <w:t>.</w:t>
      </w:r>
    </w:p>
    <w:p w:rsidR="00E32641" w:rsidRPr="00396A3C" w:rsidRDefault="00E32641" w:rsidP="00E32641">
      <w:pPr>
        <w:ind w:firstLine="709"/>
        <w:jc w:val="both"/>
      </w:pPr>
      <w:r w:rsidRPr="00396A3C">
        <w:t>5.6. Заказчик несет ответственность за содержание информации и материалов, предоставленных Исполнителю для создания информационных материалов.</w:t>
      </w:r>
    </w:p>
    <w:p w:rsidR="00E32641" w:rsidRPr="00396A3C" w:rsidRDefault="00E32641" w:rsidP="00E32641">
      <w:pPr>
        <w:jc w:val="both"/>
      </w:pPr>
    </w:p>
    <w:p w:rsidR="00E32641" w:rsidRPr="00396A3C" w:rsidRDefault="00E32641" w:rsidP="00E32641">
      <w:pPr>
        <w:jc w:val="center"/>
        <w:rPr>
          <w:b/>
          <w:bCs/>
        </w:rPr>
      </w:pPr>
      <w:r w:rsidRPr="00396A3C">
        <w:rPr>
          <w:b/>
          <w:bCs/>
        </w:rPr>
        <w:t>6. ПРАВА СТОРОН НА РЕЗУЛЬТАТЫ УСЛУГ</w:t>
      </w:r>
    </w:p>
    <w:p w:rsidR="00E32641" w:rsidRPr="00396A3C" w:rsidRDefault="00E32641" w:rsidP="00E32641">
      <w:pPr>
        <w:jc w:val="center"/>
        <w:rPr>
          <w:b/>
          <w:bCs/>
        </w:rPr>
      </w:pPr>
    </w:p>
    <w:p w:rsidR="00E32641" w:rsidRPr="00396A3C" w:rsidRDefault="00E32641" w:rsidP="00E32641">
      <w:pPr>
        <w:ind w:firstLine="709"/>
        <w:jc w:val="both"/>
      </w:pPr>
      <w:r w:rsidRPr="00396A3C">
        <w:t>6.1. Исключительное право на информационные материалы, созданные в ходе оказания Услуг по настоящему Договору, принадлежит Исполнителю. По окончании оказания Услуг Исполнитель предоставляет Заказчику право использования созданных информационных материалов на основании исключительной лицензии любыми не запрещенными законом способами, в том числе всеми способами, перечисленными в ст. 1270 Гражданского кодекса Российской Федерации, включая:</w:t>
      </w:r>
    </w:p>
    <w:p w:rsidR="00E32641" w:rsidRPr="00396A3C" w:rsidRDefault="00E32641" w:rsidP="00E32641">
      <w:pPr>
        <w:ind w:firstLine="709"/>
        <w:jc w:val="both"/>
      </w:pPr>
      <w:r w:rsidRPr="00396A3C">
        <w:t>6.1.1. воспроизведение;</w:t>
      </w:r>
    </w:p>
    <w:p w:rsidR="00E32641" w:rsidRPr="00396A3C" w:rsidRDefault="00E32641" w:rsidP="00E32641">
      <w:pPr>
        <w:ind w:firstLine="709"/>
        <w:jc w:val="both"/>
      </w:pPr>
      <w:r w:rsidRPr="00396A3C">
        <w:t>6.1.2. распространение;</w:t>
      </w:r>
    </w:p>
    <w:p w:rsidR="00E32641" w:rsidRPr="00396A3C" w:rsidRDefault="00E32641" w:rsidP="00E32641">
      <w:pPr>
        <w:ind w:firstLine="709"/>
        <w:jc w:val="both"/>
      </w:pPr>
      <w:r w:rsidRPr="00396A3C">
        <w:t>6.1.3. сообщение в эфир;</w:t>
      </w:r>
    </w:p>
    <w:p w:rsidR="00E32641" w:rsidRPr="00396A3C" w:rsidRDefault="00E32641" w:rsidP="00E32641">
      <w:pPr>
        <w:ind w:firstLine="709"/>
        <w:jc w:val="both"/>
      </w:pPr>
      <w:r w:rsidRPr="00396A3C">
        <w:t>6.1.3. сообщение по кабелю;</w:t>
      </w:r>
    </w:p>
    <w:p w:rsidR="00E32641" w:rsidRPr="00396A3C" w:rsidRDefault="00E32641" w:rsidP="00E32641">
      <w:pPr>
        <w:ind w:firstLine="709"/>
        <w:jc w:val="both"/>
      </w:pPr>
      <w:r w:rsidRPr="00396A3C">
        <w:t>6.1.4. ретрансляция;</w:t>
      </w:r>
    </w:p>
    <w:p w:rsidR="00E32641" w:rsidRPr="00396A3C" w:rsidRDefault="00E32641" w:rsidP="00E32641">
      <w:pPr>
        <w:ind w:firstLine="709"/>
        <w:jc w:val="both"/>
      </w:pPr>
      <w:r w:rsidRPr="00396A3C">
        <w:t>6.1.5. публичное исполнение</w:t>
      </w:r>
    </w:p>
    <w:p w:rsidR="00E32641" w:rsidRPr="00396A3C" w:rsidRDefault="00E32641" w:rsidP="00E32641">
      <w:pPr>
        <w:ind w:firstLine="709"/>
        <w:jc w:val="both"/>
      </w:pPr>
      <w:r w:rsidRPr="00396A3C">
        <w:t>6.1.6. доведение до всеобщего сведения в сети Интернет.</w:t>
      </w:r>
    </w:p>
    <w:p w:rsidR="00E32641" w:rsidRPr="00753D21" w:rsidRDefault="00E32641" w:rsidP="00E32641">
      <w:pPr>
        <w:ind w:firstLine="709"/>
        <w:jc w:val="both"/>
        <w:rPr>
          <w:b/>
        </w:rPr>
      </w:pPr>
      <w:r w:rsidRPr="00753D21">
        <w:rPr>
          <w:b/>
        </w:rPr>
        <w:t>Право использования информационных материалов предоставляется Заказчику на территории всех стран мира на весь срок действия исключительного права на информационные материалы, с правом заключения сублицензионных договоров на условиях и по усмотрению Заказчика.</w:t>
      </w:r>
    </w:p>
    <w:p w:rsidR="00E32641" w:rsidRPr="00396A3C" w:rsidRDefault="00E32641" w:rsidP="00E32641">
      <w:pPr>
        <w:ind w:firstLine="709"/>
        <w:jc w:val="both"/>
      </w:pPr>
      <w:r w:rsidRPr="00396A3C">
        <w:t>6.2. Право использования информационных материалов предоставляется Заказчику с даты, указанной Сторонами в Акте сдачи-приемки оказанных Услуг.</w:t>
      </w:r>
    </w:p>
    <w:p w:rsidR="00E32641" w:rsidRPr="00396A3C" w:rsidRDefault="00E32641" w:rsidP="00E32641">
      <w:pPr>
        <w:ind w:firstLine="709"/>
        <w:jc w:val="both"/>
      </w:pPr>
      <w:r w:rsidRPr="00396A3C">
        <w:t xml:space="preserve">6.3. Исполнитель гарантирует, что обладает всеми необходимыми правами и разрешениями от правообладателей, авторов, исполнителей в отношении всех материалов и произведений, использованных при создании информационных материалов, а также гарантирует наличие у Исполнителя исключительного права на созданные информационные материалы. </w:t>
      </w:r>
    </w:p>
    <w:p w:rsidR="00E32641" w:rsidRPr="00396A3C" w:rsidRDefault="00E32641" w:rsidP="00E32641">
      <w:pPr>
        <w:ind w:firstLine="709"/>
        <w:jc w:val="both"/>
      </w:pPr>
      <w:r w:rsidRPr="00396A3C">
        <w:t>6.4. В случае возникновения спорных ситуаций вследствие претензий третьих лиц, связанных с правами на информационные материалы, Исполнитель берет на себя обязательства по их разрешению своими силами и за свой счет.</w:t>
      </w:r>
    </w:p>
    <w:p w:rsidR="00E32641" w:rsidRPr="00396A3C" w:rsidRDefault="00E32641" w:rsidP="00E32641">
      <w:pPr>
        <w:ind w:firstLine="709"/>
        <w:jc w:val="both"/>
        <w:rPr>
          <w:color w:val="000000"/>
        </w:rPr>
      </w:pPr>
      <w:r w:rsidRPr="00396A3C">
        <w:t>6.5. Все положения настоящего раздела Договора считаются действительными исключительно в отношении результатов интеллектуальной деятельности, созданных в результате выполнения Исполнителем своих обязательств по настоящему Договору. Исполнитель не несет ответственности за правомерность использования предоставленных Заказчиком материалов, вошедших составной частью в информационные материалы.</w:t>
      </w:r>
    </w:p>
    <w:p w:rsidR="00E32641" w:rsidRPr="00396A3C" w:rsidRDefault="00E32641" w:rsidP="00E32641">
      <w:pPr>
        <w:ind w:firstLine="709"/>
        <w:jc w:val="both"/>
        <w:rPr>
          <w:spacing w:val="-1"/>
        </w:rPr>
      </w:pPr>
    </w:p>
    <w:p w:rsidR="00E32641" w:rsidRPr="00396A3C" w:rsidRDefault="00E32641" w:rsidP="00E32641">
      <w:pPr>
        <w:ind w:firstLine="708"/>
        <w:jc w:val="both"/>
      </w:pPr>
    </w:p>
    <w:p w:rsidR="00E32641" w:rsidRPr="00396A3C" w:rsidRDefault="00E32641" w:rsidP="00E32641">
      <w:pPr>
        <w:jc w:val="center"/>
        <w:rPr>
          <w:b/>
        </w:rPr>
      </w:pPr>
      <w:r w:rsidRPr="00396A3C">
        <w:rPr>
          <w:b/>
        </w:rPr>
        <w:t>7. КОНФИДЕНЦИАЛЬНОСТЬ</w:t>
      </w:r>
    </w:p>
    <w:p w:rsidR="00E32641" w:rsidRPr="00396A3C" w:rsidRDefault="00E32641" w:rsidP="00E32641">
      <w:pPr>
        <w:jc w:val="center"/>
        <w:rPr>
          <w:b/>
        </w:rPr>
      </w:pPr>
    </w:p>
    <w:p w:rsidR="00E32641" w:rsidRPr="00396A3C" w:rsidRDefault="00E32641" w:rsidP="00E32641">
      <w:pPr>
        <w:ind w:firstLine="709"/>
        <w:jc w:val="both"/>
      </w:pPr>
      <w:r w:rsidRPr="00396A3C">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E32641" w:rsidRPr="00396A3C" w:rsidRDefault="00E32641" w:rsidP="00E32641">
      <w:pPr>
        <w:ind w:firstLine="709"/>
        <w:jc w:val="both"/>
      </w:pPr>
      <w:r w:rsidRPr="00396A3C">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32641" w:rsidRPr="00396A3C" w:rsidRDefault="00E32641" w:rsidP="00E32641">
      <w:pPr>
        <w:ind w:firstLine="709"/>
        <w:jc w:val="both"/>
      </w:pPr>
      <w:r w:rsidRPr="00396A3C">
        <w:t xml:space="preserve">(1) разглашение Конфиденциальной информации с письменного согласия Заказчика; </w:t>
      </w:r>
    </w:p>
    <w:p w:rsidR="00E32641" w:rsidRPr="00396A3C" w:rsidRDefault="00E32641" w:rsidP="00E32641">
      <w:pPr>
        <w:ind w:firstLine="709"/>
        <w:jc w:val="both"/>
      </w:pPr>
      <w:r w:rsidRPr="00396A3C">
        <w:t xml:space="preserve">(2) сведения, составляющие Конфиденциальную информацию, стали общеизвестными не по вине Исполнителя; </w:t>
      </w:r>
    </w:p>
    <w:p w:rsidR="00E32641" w:rsidRPr="00396A3C" w:rsidRDefault="00E32641" w:rsidP="00E32641">
      <w:pPr>
        <w:ind w:firstLine="709"/>
        <w:jc w:val="both"/>
      </w:pPr>
      <w:r w:rsidRPr="00396A3C">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32641" w:rsidRPr="00396A3C" w:rsidRDefault="00E32641" w:rsidP="00E32641">
      <w:pPr>
        <w:ind w:firstLine="709"/>
        <w:jc w:val="both"/>
      </w:pPr>
      <w:r w:rsidRPr="00396A3C">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32641" w:rsidRPr="00396A3C" w:rsidRDefault="00E32641" w:rsidP="00E32641">
      <w:pPr>
        <w:ind w:firstLine="709"/>
        <w:jc w:val="both"/>
      </w:pPr>
      <w:r w:rsidRPr="00396A3C">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32641" w:rsidRPr="00396A3C" w:rsidRDefault="00E32641" w:rsidP="00E32641">
      <w:pPr>
        <w:ind w:firstLine="709"/>
        <w:jc w:val="both"/>
      </w:pPr>
    </w:p>
    <w:p w:rsidR="00E32641" w:rsidRPr="00396A3C" w:rsidRDefault="00E32641" w:rsidP="00E32641">
      <w:pPr>
        <w:jc w:val="center"/>
        <w:rPr>
          <w:b/>
          <w:bCs/>
        </w:rPr>
      </w:pPr>
      <w:r w:rsidRPr="00396A3C">
        <w:rPr>
          <w:b/>
          <w:bCs/>
        </w:rPr>
        <w:t>8. ГАРАНТИИ И ЗАВЕРЕНИЯ СТОРОН</w:t>
      </w:r>
    </w:p>
    <w:p w:rsidR="00E32641" w:rsidRPr="00396A3C" w:rsidRDefault="00E32641" w:rsidP="00E32641">
      <w:pPr>
        <w:ind w:firstLine="709"/>
        <w:jc w:val="both"/>
      </w:pPr>
    </w:p>
    <w:p w:rsidR="00E32641" w:rsidRPr="00396A3C" w:rsidRDefault="00E32641" w:rsidP="00E32641">
      <w:pPr>
        <w:pStyle w:val="af8"/>
        <w:tabs>
          <w:tab w:val="left" w:pos="0"/>
          <w:tab w:val="left" w:pos="180"/>
        </w:tabs>
        <w:ind w:left="0" w:firstLine="709"/>
        <w:jc w:val="both"/>
        <w:rPr>
          <w:color w:val="000000"/>
        </w:rPr>
      </w:pPr>
      <w:r w:rsidRPr="00396A3C">
        <w:t xml:space="preserve">8.1. </w:t>
      </w:r>
      <w:r w:rsidRPr="00396A3C">
        <w:rPr>
          <w:color w:val="000000"/>
        </w:rPr>
        <w:t>Исполнитель гарантирует и заверяет Заказчика, что:</w:t>
      </w:r>
    </w:p>
    <w:p w:rsidR="00E32641" w:rsidRPr="00396A3C" w:rsidRDefault="00E32641" w:rsidP="00E32641">
      <w:pPr>
        <w:shd w:val="clear" w:color="auto" w:fill="FFFFFF"/>
        <w:tabs>
          <w:tab w:val="left" w:pos="0"/>
          <w:tab w:val="left" w:pos="1276"/>
        </w:tabs>
        <w:ind w:firstLine="709"/>
        <w:jc w:val="both"/>
        <w:rPr>
          <w:color w:val="000000"/>
        </w:rPr>
      </w:pPr>
      <w:r w:rsidRPr="00396A3C">
        <w:t>(</w:t>
      </w:r>
      <w:r w:rsidRPr="00396A3C">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641" w:rsidRPr="00396A3C" w:rsidRDefault="00E32641" w:rsidP="00E32641">
      <w:pPr>
        <w:shd w:val="clear" w:color="auto" w:fill="FFFFFF"/>
        <w:tabs>
          <w:tab w:val="left" w:pos="0"/>
          <w:tab w:val="left" w:pos="1418"/>
        </w:tabs>
        <w:ind w:firstLine="709"/>
        <w:jc w:val="both"/>
        <w:rPr>
          <w:color w:val="000000"/>
        </w:rPr>
      </w:pPr>
      <w:r w:rsidRPr="00396A3C">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32641" w:rsidRPr="00396A3C" w:rsidRDefault="00E32641" w:rsidP="00E32641">
      <w:pPr>
        <w:shd w:val="clear" w:color="auto" w:fill="FFFFFF"/>
        <w:tabs>
          <w:tab w:val="left" w:pos="0"/>
          <w:tab w:val="left" w:pos="1276"/>
        </w:tabs>
        <w:ind w:firstLine="709"/>
        <w:jc w:val="both"/>
        <w:rPr>
          <w:color w:val="000000"/>
        </w:rPr>
      </w:pPr>
      <w:r w:rsidRPr="00396A3C">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32641" w:rsidRPr="00396A3C" w:rsidRDefault="00E32641" w:rsidP="00E32641">
      <w:pPr>
        <w:shd w:val="clear" w:color="auto" w:fill="FFFFFF"/>
        <w:tabs>
          <w:tab w:val="left" w:pos="0"/>
          <w:tab w:val="left" w:pos="1276"/>
        </w:tabs>
        <w:ind w:firstLine="709"/>
        <w:jc w:val="both"/>
        <w:rPr>
          <w:color w:val="000000"/>
        </w:rPr>
      </w:pPr>
      <w:r w:rsidRPr="00396A3C">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32641" w:rsidRPr="00396A3C" w:rsidRDefault="00E32641" w:rsidP="00E32641">
      <w:pPr>
        <w:shd w:val="clear" w:color="auto" w:fill="FFFFFF"/>
        <w:tabs>
          <w:tab w:val="left" w:pos="0"/>
          <w:tab w:val="left" w:pos="1276"/>
        </w:tabs>
        <w:ind w:firstLine="709"/>
        <w:jc w:val="both"/>
        <w:rPr>
          <w:color w:val="000000"/>
        </w:rPr>
      </w:pPr>
      <w:r w:rsidRPr="00396A3C">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32641" w:rsidRPr="00396A3C" w:rsidRDefault="00E32641" w:rsidP="00E32641">
      <w:pPr>
        <w:shd w:val="clear" w:color="auto" w:fill="FFFFFF"/>
        <w:tabs>
          <w:tab w:val="left" w:pos="0"/>
          <w:tab w:val="left" w:pos="1276"/>
        </w:tabs>
        <w:ind w:firstLine="709"/>
        <w:jc w:val="both"/>
        <w:rPr>
          <w:color w:val="000000"/>
        </w:rPr>
      </w:pPr>
      <w:r w:rsidRPr="00396A3C">
        <w:rPr>
          <w:color w:val="000000"/>
        </w:rPr>
        <w:t>(6)  имеет все необходимые ресурсы, персонал и опыт работы для оказания услуг по настоящему Договору.</w:t>
      </w:r>
    </w:p>
    <w:p w:rsidR="00E32641" w:rsidRPr="00396A3C" w:rsidRDefault="00E32641" w:rsidP="00E32641">
      <w:pPr>
        <w:shd w:val="clear" w:color="auto" w:fill="FFFFFF"/>
        <w:tabs>
          <w:tab w:val="left" w:pos="0"/>
          <w:tab w:val="left" w:pos="1276"/>
        </w:tabs>
        <w:ind w:firstLine="709"/>
        <w:jc w:val="both"/>
        <w:rPr>
          <w:color w:val="000000"/>
        </w:rPr>
      </w:pPr>
      <w:r w:rsidRPr="00396A3C">
        <w:rPr>
          <w:color w:val="000000"/>
        </w:rPr>
        <w:t>8.2. Заказчик гарантирует и заверяет Исполнителя, что:</w:t>
      </w:r>
    </w:p>
    <w:p w:rsidR="00E32641" w:rsidRPr="00396A3C" w:rsidRDefault="00E32641" w:rsidP="00E32641">
      <w:pPr>
        <w:shd w:val="clear" w:color="auto" w:fill="FFFFFF"/>
        <w:tabs>
          <w:tab w:val="left" w:pos="0"/>
        </w:tabs>
        <w:ind w:firstLine="709"/>
        <w:jc w:val="both"/>
        <w:rPr>
          <w:color w:val="000000"/>
        </w:rPr>
      </w:pPr>
      <w:r w:rsidRPr="00396A3C">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641" w:rsidRPr="00396A3C" w:rsidRDefault="00E32641" w:rsidP="00E32641">
      <w:pPr>
        <w:shd w:val="clear" w:color="auto" w:fill="FFFFFF"/>
        <w:tabs>
          <w:tab w:val="left" w:pos="0"/>
        </w:tabs>
        <w:ind w:firstLine="709"/>
        <w:jc w:val="both"/>
        <w:rPr>
          <w:color w:val="000000"/>
        </w:rPr>
      </w:pPr>
      <w:r w:rsidRPr="00396A3C">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32641" w:rsidRPr="00396A3C" w:rsidRDefault="00E32641" w:rsidP="00E32641">
      <w:pPr>
        <w:shd w:val="clear" w:color="auto" w:fill="FFFFFF"/>
        <w:tabs>
          <w:tab w:val="left" w:pos="0"/>
        </w:tabs>
        <w:ind w:firstLine="709"/>
        <w:jc w:val="both"/>
        <w:rPr>
          <w:color w:val="000000"/>
        </w:rPr>
      </w:pPr>
      <w:r w:rsidRPr="00396A3C">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32641" w:rsidRPr="00396A3C" w:rsidRDefault="00E32641" w:rsidP="00E32641">
      <w:pPr>
        <w:shd w:val="clear" w:color="auto" w:fill="FFFFFF"/>
        <w:tabs>
          <w:tab w:val="left" w:pos="0"/>
        </w:tabs>
        <w:ind w:firstLine="709"/>
        <w:jc w:val="both"/>
        <w:rPr>
          <w:color w:val="000000"/>
        </w:rPr>
      </w:pPr>
      <w:r w:rsidRPr="00396A3C">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32641" w:rsidRPr="00396A3C" w:rsidRDefault="00E32641" w:rsidP="00E32641">
      <w:pPr>
        <w:shd w:val="clear" w:color="auto" w:fill="FFFFFF"/>
        <w:tabs>
          <w:tab w:val="left" w:pos="0"/>
        </w:tabs>
        <w:ind w:firstLine="709"/>
        <w:jc w:val="both"/>
        <w:rPr>
          <w:color w:val="000000"/>
        </w:rPr>
      </w:pPr>
      <w:r w:rsidRPr="00396A3C">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32641" w:rsidRPr="00396A3C" w:rsidRDefault="00E32641" w:rsidP="00E32641">
      <w:pPr>
        <w:shd w:val="clear" w:color="auto" w:fill="FFFFFF"/>
        <w:tabs>
          <w:tab w:val="left" w:pos="0"/>
        </w:tabs>
        <w:ind w:firstLine="709"/>
        <w:jc w:val="both"/>
        <w:rPr>
          <w:color w:val="000000"/>
        </w:rPr>
      </w:pPr>
      <w:r w:rsidRPr="00396A3C">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32641" w:rsidRPr="00396A3C" w:rsidRDefault="00E32641" w:rsidP="00E32641">
      <w:pPr>
        <w:shd w:val="clear" w:color="auto" w:fill="FFFFFF"/>
        <w:tabs>
          <w:tab w:val="left" w:pos="0"/>
        </w:tabs>
        <w:ind w:firstLine="709"/>
        <w:jc w:val="both"/>
        <w:rPr>
          <w:color w:val="000000"/>
        </w:rPr>
      </w:pPr>
      <w:r w:rsidRPr="00396A3C">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32641" w:rsidRPr="00396A3C" w:rsidRDefault="00E32641" w:rsidP="00E32641">
      <w:pPr>
        <w:shd w:val="clear" w:color="auto" w:fill="FFFFFF"/>
        <w:tabs>
          <w:tab w:val="left" w:pos="0"/>
        </w:tabs>
        <w:ind w:firstLine="709"/>
        <w:jc w:val="both"/>
        <w:rPr>
          <w:color w:val="000000"/>
        </w:rPr>
      </w:pPr>
      <w:r w:rsidRPr="00396A3C">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32641" w:rsidRPr="00396A3C" w:rsidRDefault="00E32641" w:rsidP="00E32641">
      <w:pPr>
        <w:shd w:val="clear" w:color="auto" w:fill="FFFFFF"/>
        <w:tabs>
          <w:tab w:val="left" w:pos="0"/>
        </w:tabs>
        <w:ind w:firstLine="709"/>
        <w:jc w:val="both"/>
        <w:rPr>
          <w:color w:val="000000"/>
        </w:rPr>
      </w:pPr>
      <w:r w:rsidRPr="00396A3C">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32641" w:rsidRPr="00396A3C" w:rsidRDefault="00E32641" w:rsidP="00E32641">
      <w:pPr>
        <w:shd w:val="clear" w:color="auto" w:fill="FFFFFF"/>
        <w:tabs>
          <w:tab w:val="left" w:pos="0"/>
          <w:tab w:val="left" w:pos="1418"/>
        </w:tabs>
        <w:ind w:firstLine="709"/>
        <w:jc w:val="both"/>
        <w:rPr>
          <w:color w:val="000000"/>
        </w:rPr>
      </w:pPr>
      <w:r w:rsidRPr="00396A3C">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32641" w:rsidRPr="00396A3C" w:rsidRDefault="00E32641" w:rsidP="00E32641">
      <w:pPr>
        <w:shd w:val="clear" w:color="auto" w:fill="FFFFFF"/>
        <w:tabs>
          <w:tab w:val="left" w:pos="0"/>
        </w:tabs>
        <w:ind w:firstLine="709"/>
        <w:jc w:val="both"/>
        <w:rPr>
          <w:color w:val="000000"/>
        </w:rPr>
      </w:pPr>
      <w:r w:rsidRPr="00396A3C">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32641" w:rsidRPr="00396A3C" w:rsidRDefault="00E32641" w:rsidP="00E32641">
      <w:pPr>
        <w:ind w:firstLine="709"/>
        <w:jc w:val="both"/>
        <w:rPr>
          <w:color w:val="000000"/>
        </w:rPr>
      </w:pPr>
      <w:r w:rsidRPr="00396A3C">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32641" w:rsidRPr="00396A3C" w:rsidRDefault="00E32641" w:rsidP="00E32641">
      <w:pPr>
        <w:ind w:firstLine="709"/>
        <w:jc w:val="both"/>
        <w:rPr>
          <w:color w:val="000000"/>
        </w:rPr>
      </w:pPr>
    </w:p>
    <w:p w:rsidR="00E32641" w:rsidRPr="00396A3C" w:rsidRDefault="00E32641" w:rsidP="00E32641">
      <w:pPr>
        <w:jc w:val="center"/>
        <w:rPr>
          <w:b/>
        </w:rPr>
      </w:pPr>
      <w:r w:rsidRPr="00396A3C">
        <w:rPr>
          <w:b/>
        </w:rPr>
        <w:t>9.  АНТИКОРРУПЦИОННЫЕ УСЛОВИЯ</w:t>
      </w:r>
    </w:p>
    <w:p w:rsidR="00E32641" w:rsidRPr="00396A3C" w:rsidRDefault="00E32641" w:rsidP="00E32641">
      <w:pPr>
        <w:jc w:val="center"/>
        <w:rPr>
          <w:b/>
        </w:rPr>
      </w:pPr>
    </w:p>
    <w:p w:rsidR="00E32641" w:rsidRPr="00396A3C" w:rsidRDefault="00E32641" w:rsidP="00E32641">
      <w:pPr>
        <w:ind w:firstLine="709"/>
        <w:jc w:val="both"/>
      </w:pPr>
      <w:r w:rsidRPr="00396A3C">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32641" w:rsidRPr="00396A3C" w:rsidRDefault="00E32641" w:rsidP="00E32641">
      <w:pPr>
        <w:ind w:firstLine="709"/>
        <w:jc w:val="both"/>
      </w:pPr>
      <w:r w:rsidRPr="00396A3C">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32641" w:rsidRPr="00396A3C" w:rsidRDefault="00E32641" w:rsidP="00E32641">
      <w:pPr>
        <w:ind w:firstLine="709"/>
        <w:jc w:val="both"/>
      </w:pPr>
      <w:r w:rsidRPr="00396A3C">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96A3C">
        <w:rPr>
          <w:lang w:val="en-US"/>
        </w:rPr>
        <w:t> </w:t>
      </w:r>
      <w:r w:rsidRPr="00396A3C">
        <w:t>направленного на обеспечение выполнения этим работником каких-либо действий в пользу стимулирующей его Стороны.</w:t>
      </w:r>
    </w:p>
    <w:p w:rsidR="00E32641" w:rsidRPr="00396A3C" w:rsidRDefault="00E32641" w:rsidP="00E32641">
      <w:pPr>
        <w:ind w:firstLine="709"/>
        <w:jc w:val="both"/>
      </w:pPr>
      <w:r w:rsidRPr="00396A3C">
        <w:t>Под действиями работника, осуществляемыми в пользу стимулирующей его Стороны, понимаются:</w:t>
      </w:r>
    </w:p>
    <w:p w:rsidR="00E32641" w:rsidRPr="00396A3C" w:rsidRDefault="00E32641" w:rsidP="00E32641">
      <w:pPr>
        <w:pStyle w:val="af8"/>
        <w:numPr>
          <w:ilvl w:val="0"/>
          <w:numId w:val="58"/>
        </w:numPr>
        <w:autoSpaceDE w:val="0"/>
        <w:autoSpaceDN w:val="0"/>
        <w:adjustRightInd w:val="0"/>
        <w:jc w:val="both"/>
      </w:pPr>
      <w:r w:rsidRPr="00396A3C">
        <w:t>предоставление неоправданных преимуществ по сравнению с другими контрагентами;</w:t>
      </w:r>
    </w:p>
    <w:p w:rsidR="00E32641" w:rsidRPr="00396A3C" w:rsidRDefault="00E32641" w:rsidP="00E32641">
      <w:pPr>
        <w:pStyle w:val="af8"/>
        <w:numPr>
          <w:ilvl w:val="0"/>
          <w:numId w:val="58"/>
        </w:numPr>
        <w:autoSpaceDE w:val="0"/>
        <w:autoSpaceDN w:val="0"/>
        <w:adjustRightInd w:val="0"/>
        <w:jc w:val="both"/>
      </w:pPr>
      <w:r w:rsidRPr="00396A3C">
        <w:t>предоставление каких-либо гарантий;</w:t>
      </w:r>
    </w:p>
    <w:p w:rsidR="00E32641" w:rsidRPr="00396A3C" w:rsidRDefault="00E32641" w:rsidP="00E32641">
      <w:pPr>
        <w:pStyle w:val="af8"/>
        <w:numPr>
          <w:ilvl w:val="0"/>
          <w:numId w:val="58"/>
        </w:numPr>
        <w:autoSpaceDE w:val="0"/>
        <w:autoSpaceDN w:val="0"/>
        <w:adjustRightInd w:val="0"/>
        <w:jc w:val="both"/>
      </w:pPr>
      <w:r w:rsidRPr="00396A3C">
        <w:t>ускорение существующих процедур;</w:t>
      </w:r>
    </w:p>
    <w:p w:rsidR="00E32641" w:rsidRPr="00396A3C" w:rsidRDefault="00E32641" w:rsidP="00E32641">
      <w:pPr>
        <w:pStyle w:val="af8"/>
        <w:numPr>
          <w:ilvl w:val="0"/>
          <w:numId w:val="58"/>
        </w:numPr>
        <w:autoSpaceDE w:val="0"/>
        <w:autoSpaceDN w:val="0"/>
        <w:adjustRightInd w:val="0"/>
        <w:jc w:val="both"/>
      </w:pPr>
      <w:r w:rsidRPr="00396A3C">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32641" w:rsidRPr="00396A3C" w:rsidRDefault="00E32641" w:rsidP="00E32641">
      <w:pPr>
        <w:ind w:firstLine="709"/>
        <w:jc w:val="both"/>
        <w:rPr>
          <w:bCs/>
        </w:rPr>
      </w:pPr>
      <w:r w:rsidRPr="00396A3C">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96A3C">
        <w:rPr>
          <w:b/>
          <w:bCs/>
        </w:rPr>
        <w:t xml:space="preserve"> </w:t>
      </w:r>
      <w:r w:rsidRPr="00396A3C">
        <w:rPr>
          <w:bCs/>
        </w:rPr>
        <w:t>Это подтверждение должно быть направлено в течение 5 (Пяти) рабочих дней с даты направления письменного уведомления.</w:t>
      </w:r>
    </w:p>
    <w:p w:rsidR="00E32641" w:rsidRPr="00396A3C" w:rsidRDefault="00E32641" w:rsidP="00E32641">
      <w:pPr>
        <w:ind w:firstLine="709"/>
        <w:jc w:val="both"/>
      </w:pPr>
      <w:r w:rsidRPr="00396A3C">
        <w:rPr>
          <w:bCs/>
        </w:rPr>
        <w:t xml:space="preserve">9.5. </w:t>
      </w:r>
      <w:r w:rsidRPr="00396A3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32641" w:rsidRPr="00396A3C" w:rsidRDefault="00E32641" w:rsidP="00E32641">
      <w:pPr>
        <w:ind w:firstLine="709"/>
        <w:jc w:val="both"/>
      </w:pPr>
      <w:r w:rsidRPr="00396A3C">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32641" w:rsidRPr="00396A3C" w:rsidRDefault="00E32641" w:rsidP="00E32641">
      <w:pPr>
        <w:ind w:firstLine="709"/>
        <w:jc w:val="both"/>
      </w:pPr>
      <w:r w:rsidRPr="00396A3C">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32641" w:rsidRPr="00396A3C" w:rsidRDefault="00E32641" w:rsidP="00E32641">
      <w:pPr>
        <w:ind w:firstLine="709"/>
        <w:jc w:val="both"/>
      </w:pPr>
      <w:r w:rsidRPr="00396A3C">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32641" w:rsidRPr="00396A3C" w:rsidRDefault="00E32641" w:rsidP="00E32641">
      <w:pPr>
        <w:ind w:firstLine="709"/>
        <w:jc w:val="both"/>
      </w:pPr>
      <w:r w:rsidRPr="00396A3C">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32641" w:rsidRPr="00396A3C" w:rsidRDefault="00E32641" w:rsidP="00E32641">
      <w:pPr>
        <w:ind w:firstLine="709"/>
        <w:jc w:val="both"/>
        <w:rPr>
          <w:color w:val="000000"/>
        </w:rPr>
      </w:pPr>
    </w:p>
    <w:p w:rsidR="00E32641" w:rsidRPr="00396A3C" w:rsidRDefault="00E32641" w:rsidP="00E32641">
      <w:pPr>
        <w:pStyle w:val="af8"/>
        <w:numPr>
          <w:ilvl w:val="0"/>
          <w:numId w:val="63"/>
        </w:numPr>
        <w:tabs>
          <w:tab w:val="left" w:pos="142"/>
        </w:tabs>
        <w:jc w:val="center"/>
        <w:rPr>
          <w:b/>
          <w:bCs/>
        </w:rPr>
      </w:pPr>
      <w:r w:rsidRPr="00396A3C">
        <w:rPr>
          <w:b/>
          <w:bCs/>
        </w:rPr>
        <w:t>ОБСТОЯТЕЛЬСТВА НЕПРЕОДОЛИМОЙ СИЛЫ (ФОРС-МАЖОР)</w:t>
      </w:r>
    </w:p>
    <w:p w:rsidR="00E32641" w:rsidRPr="00396A3C" w:rsidRDefault="00E32641" w:rsidP="00E32641">
      <w:pPr>
        <w:pStyle w:val="af8"/>
        <w:ind w:left="360"/>
        <w:rPr>
          <w:b/>
          <w:bCs/>
        </w:rPr>
      </w:pPr>
    </w:p>
    <w:p w:rsidR="00E32641" w:rsidRPr="00396A3C" w:rsidRDefault="00E32641" w:rsidP="00E32641">
      <w:pPr>
        <w:ind w:firstLine="709"/>
        <w:jc w:val="both"/>
      </w:pPr>
      <w:r w:rsidRPr="00396A3C">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эпидемии, пандемии, меры, запрещающие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пожары и другие стихийные бедствия.</w:t>
      </w:r>
    </w:p>
    <w:p w:rsidR="00E32641" w:rsidRPr="00396A3C" w:rsidRDefault="00E32641" w:rsidP="00E32641">
      <w:pPr>
        <w:ind w:firstLine="709"/>
        <w:jc w:val="both"/>
      </w:pPr>
      <w:r w:rsidRPr="00396A3C">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32641" w:rsidRPr="00396A3C" w:rsidRDefault="00E32641" w:rsidP="00E32641">
      <w:pPr>
        <w:ind w:firstLine="709"/>
        <w:jc w:val="both"/>
      </w:pPr>
      <w:r w:rsidRPr="00396A3C">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32641" w:rsidRPr="00396A3C" w:rsidRDefault="00E32641" w:rsidP="00E32641">
      <w:pPr>
        <w:ind w:firstLine="709"/>
        <w:jc w:val="both"/>
      </w:pPr>
      <w:r w:rsidRPr="00396A3C">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E32641" w:rsidRPr="00396A3C" w:rsidRDefault="00E32641" w:rsidP="00E32641">
      <w:pPr>
        <w:pStyle w:val="23"/>
        <w:spacing w:line="240" w:lineRule="auto"/>
        <w:ind w:left="0" w:firstLine="709"/>
        <w:jc w:val="both"/>
      </w:pPr>
      <w:r w:rsidRPr="00396A3C">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E32641" w:rsidRPr="00396A3C" w:rsidRDefault="00E32641" w:rsidP="00E32641">
      <w:pPr>
        <w:jc w:val="center"/>
        <w:rPr>
          <w:b/>
          <w:bCs/>
        </w:rPr>
      </w:pPr>
      <w:r w:rsidRPr="00396A3C">
        <w:rPr>
          <w:b/>
          <w:bCs/>
        </w:rPr>
        <w:t>11. СРОК ДЕЙСТВИЯ ДОГОВОРА</w:t>
      </w:r>
    </w:p>
    <w:p w:rsidR="00E32641" w:rsidRPr="00396A3C" w:rsidRDefault="00E32641" w:rsidP="00E32641">
      <w:pPr>
        <w:jc w:val="center"/>
        <w:rPr>
          <w:b/>
          <w:bCs/>
        </w:rPr>
      </w:pPr>
    </w:p>
    <w:p w:rsidR="00E32641" w:rsidRPr="00396A3C" w:rsidRDefault="00E32641" w:rsidP="00E32641">
      <w:pPr>
        <w:ind w:firstLine="720"/>
        <w:jc w:val="both"/>
      </w:pPr>
      <w:r w:rsidRPr="00396A3C">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E32641" w:rsidRPr="00396A3C" w:rsidRDefault="00E32641" w:rsidP="00E32641">
      <w:pPr>
        <w:ind w:firstLine="720"/>
        <w:jc w:val="both"/>
      </w:pPr>
      <w:r w:rsidRPr="00396A3C">
        <w:t>11.2. Срок оказания услуг по настоящему Договору до «31» декабря 2020 г</w:t>
      </w:r>
    </w:p>
    <w:p w:rsidR="00E32641" w:rsidRPr="00396A3C" w:rsidRDefault="00E32641" w:rsidP="00E32641">
      <w:pPr>
        <w:rPr>
          <w:b/>
          <w:bCs/>
        </w:rPr>
      </w:pPr>
    </w:p>
    <w:p w:rsidR="00E32641" w:rsidRPr="00396A3C" w:rsidRDefault="00E32641" w:rsidP="00E32641">
      <w:pPr>
        <w:jc w:val="center"/>
        <w:rPr>
          <w:b/>
          <w:bCs/>
        </w:rPr>
      </w:pPr>
      <w:r w:rsidRPr="00396A3C">
        <w:rPr>
          <w:b/>
          <w:bCs/>
        </w:rPr>
        <w:t>12. ПОРЯДОК И ОСНОВАНИЯ ИЗМЕНЕНИЯ И РАСТОРЖЕНИЕ ДОГОВОРА</w:t>
      </w:r>
    </w:p>
    <w:p w:rsidR="00E32641" w:rsidRPr="00396A3C" w:rsidRDefault="00E32641" w:rsidP="00E32641">
      <w:pPr>
        <w:jc w:val="center"/>
        <w:rPr>
          <w:b/>
          <w:bCs/>
        </w:rPr>
      </w:pPr>
    </w:p>
    <w:p w:rsidR="00E32641" w:rsidRPr="00396A3C" w:rsidRDefault="00E32641" w:rsidP="00E32641">
      <w:pPr>
        <w:ind w:firstLine="720"/>
        <w:jc w:val="both"/>
      </w:pPr>
      <w:r w:rsidRPr="00396A3C">
        <w:t>12.1. Досрочное расторжение настоящего Договора допускается по письменному соглашению Сторон.</w:t>
      </w:r>
    </w:p>
    <w:p w:rsidR="00E32641" w:rsidRPr="00396A3C" w:rsidRDefault="00E32641" w:rsidP="00E32641">
      <w:pPr>
        <w:ind w:firstLine="720"/>
        <w:jc w:val="both"/>
      </w:pPr>
      <w:r w:rsidRPr="00396A3C">
        <w:t xml:space="preserve">12.2. </w:t>
      </w:r>
      <w:r w:rsidRPr="00396A3C">
        <w:rPr>
          <w:spacing w:val="-7"/>
        </w:rPr>
        <w:t>Любая из Сторон вправе о</w:t>
      </w:r>
      <w:r w:rsidRPr="00396A3C">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32641" w:rsidRPr="00396A3C" w:rsidRDefault="00E32641" w:rsidP="00E32641">
      <w:pPr>
        <w:ind w:firstLine="720"/>
        <w:jc w:val="both"/>
      </w:pPr>
      <w:r w:rsidRPr="00396A3C">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32641" w:rsidRPr="00396A3C" w:rsidRDefault="00E32641" w:rsidP="00E32641">
      <w:pPr>
        <w:ind w:firstLine="720"/>
        <w:jc w:val="both"/>
      </w:pPr>
      <w:r w:rsidRPr="00396A3C">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32641" w:rsidRPr="00396A3C" w:rsidRDefault="00E32641" w:rsidP="00E32641">
      <w:pPr>
        <w:jc w:val="center"/>
        <w:rPr>
          <w:b/>
          <w:bCs/>
        </w:rPr>
      </w:pPr>
    </w:p>
    <w:p w:rsidR="00E32641" w:rsidRPr="00396A3C" w:rsidRDefault="00E32641" w:rsidP="00E32641">
      <w:pPr>
        <w:jc w:val="center"/>
        <w:rPr>
          <w:b/>
          <w:bCs/>
        </w:rPr>
      </w:pPr>
      <w:r w:rsidRPr="00396A3C">
        <w:rPr>
          <w:b/>
          <w:bCs/>
        </w:rPr>
        <w:t>13. ПОРЯДОК РАССМОТРЕНИЯ СПОРОВ</w:t>
      </w:r>
    </w:p>
    <w:p w:rsidR="00E32641" w:rsidRPr="00396A3C" w:rsidRDefault="00E32641" w:rsidP="00E32641">
      <w:pPr>
        <w:jc w:val="center"/>
        <w:rPr>
          <w:b/>
          <w:bCs/>
        </w:rPr>
      </w:pPr>
    </w:p>
    <w:p w:rsidR="00E32641" w:rsidRPr="00396A3C" w:rsidRDefault="00E32641" w:rsidP="00E32641">
      <w:pPr>
        <w:ind w:firstLine="709"/>
        <w:jc w:val="both"/>
        <w:rPr>
          <w:color w:val="000000"/>
        </w:rPr>
      </w:pPr>
      <w:r w:rsidRPr="00396A3C">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32641" w:rsidRPr="00396A3C" w:rsidRDefault="00E32641" w:rsidP="00E32641">
      <w:pPr>
        <w:ind w:firstLine="709"/>
        <w:jc w:val="both"/>
        <w:rPr>
          <w:color w:val="000000"/>
        </w:rPr>
      </w:pPr>
      <w:r w:rsidRPr="00396A3C">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32641" w:rsidRPr="00396A3C" w:rsidRDefault="00E32641" w:rsidP="00E32641">
      <w:pPr>
        <w:jc w:val="both"/>
        <w:rPr>
          <w:color w:val="000000"/>
        </w:rPr>
      </w:pPr>
    </w:p>
    <w:p w:rsidR="00E32641" w:rsidRPr="00396A3C" w:rsidRDefault="00E32641" w:rsidP="00E32641">
      <w:pPr>
        <w:jc w:val="center"/>
        <w:rPr>
          <w:b/>
          <w:bCs/>
        </w:rPr>
      </w:pPr>
      <w:r w:rsidRPr="00396A3C">
        <w:rPr>
          <w:b/>
          <w:bCs/>
        </w:rPr>
        <w:t>14. ТРЕБОВАНИЯ К ПОДПИСИ</w:t>
      </w:r>
    </w:p>
    <w:p w:rsidR="00E32641" w:rsidRPr="00396A3C" w:rsidRDefault="00E32641" w:rsidP="00E32641">
      <w:pPr>
        <w:jc w:val="center"/>
        <w:rPr>
          <w:b/>
          <w:bCs/>
        </w:rPr>
      </w:pPr>
    </w:p>
    <w:p w:rsidR="00E32641" w:rsidRPr="00396A3C" w:rsidRDefault="00E32641" w:rsidP="00E32641">
      <w:pPr>
        <w:ind w:firstLine="720"/>
        <w:jc w:val="both"/>
      </w:pPr>
      <w:r w:rsidRPr="00396A3C">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32641" w:rsidRPr="00396A3C" w:rsidRDefault="00E32641" w:rsidP="00E32641">
      <w:pPr>
        <w:ind w:firstLine="720"/>
        <w:jc w:val="both"/>
      </w:pPr>
      <w:r w:rsidRPr="00396A3C">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32641" w:rsidRPr="00396A3C" w:rsidRDefault="00E32641" w:rsidP="00E32641">
      <w:pPr>
        <w:ind w:firstLine="709"/>
        <w:jc w:val="both"/>
        <w:rPr>
          <w:color w:val="000000"/>
        </w:rPr>
      </w:pPr>
    </w:p>
    <w:p w:rsidR="00E32641" w:rsidRPr="00396A3C" w:rsidRDefault="00E32641" w:rsidP="00E32641">
      <w:pPr>
        <w:jc w:val="center"/>
        <w:rPr>
          <w:b/>
          <w:bCs/>
        </w:rPr>
      </w:pPr>
      <w:r w:rsidRPr="00396A3C">
        <w:rPr>
          <w:b/>
          <w:bCs/>
        </w:rPr>
        <w:t>15. ЗАКЛЮЧИТЕЛЬНЫЕ ПОЛОЖЕНИЯ</w:t>
      </w:r>
    </w:p>
    <w:p w:rsidR="00E32641" w:rsidRPr="00396A3C" w:rsidRDefault="00E32641" w:rsidP="00E32641">
      <w:pPr>
        <w:jc w:val="center"/>
        <w:rPr>
          <w:b/>
          <w:bCs/>
        </w:rPr>
      </w:pPr>
    </w:p>
    <w:p w:rsidR="00E32641" w:rsidRPr="00396A3C" w:rsidRDefault="00E32641" w:rsidP="00E32641">
      <w:pPr>
        <w:ind w:firstLine="720"/>
        <w:jc w:val="both"/>
      </w:pPr>
      <w:r w:rsidRPr="00396A3C">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32641" w:rsidRPr="00396A3C" w:rsidRDefault="00E32641" w:rsidP="00E32641">
      <w:pPr>
        <w:ind w:firstLine="720"/>
        <w:jc w:val="both"/>
      </w:pPr>
      <w:r w:rsidRPr="00396A3C">
        <w:t>15.2. Настоящий Договор составлен в двух экземплярах, имеющих одинаковую юридическую силу, по одному для каждой из Сторон.</w:t>
      </w:r>
    </w:p>
    <w:p w:rsidR="00E32641" w:rsidRPr="00396A3C" w:rsidRDefault="00E32641" w:rsidP="00E32641">
      <w:pPr>
        <w:ind w:left="720"/>
        <w:jc w:val="both"/>
      </w:pPr>
      <w:r w:rsidRPr="00396A3C">
        <w:t>15.3. К настоящему Договору прилагаются и являются его неотъемлемой частью:</w:t>
      </w:r>
    </w:p>
    <w:p w:rsidR="00E32641" w:rsidRPr="00396A3C" w:rsidRDefault="00E32641" w:rsidP="00E32641">
      <w:pPr>
        <w:jc w:val="both"/>
        <w:rPr>
          <w:bCs/>
        </w:rPr>
      </w:pPr>
      <w:r w:rsidRPr="00396A3C">
        <w:rPr>
          <w:bCs/>
        </w:rPr>
        <w:t>Приложение № 1: Техническое задание.</w:t>
      </w:r>
    </w:p>
    <w:p w:rsidR="00E32641" w:rsidRPr="00396A3C" w:rsidRDefault="00E32641" w:rsidP="00E32641">
      <w:pPr>
        <w:ind w:firstLine="709"/>
        <w:jc w:val="both"/>
        <w:rPr>
          <w:bCs/>
        </w:rPr>
      </w:pPr>
    </w:p>
    <w:p w:rsidR="00E32641" w:rsidRPr="00396A3C" w:rsidRDefault="00E32641" w:rsidP="00E32641">
      <w:pPr>
        <w:widowControl w:val="0"/>
        <w:jc w:val="center"/>
        <w:rPr>
          <w:b/>
        </w:rPr>
      </w:pPr>
      <w:r w:rsidRPr="00396A3C">
        <w:rPr>
          <w:b/>
        </w:rPr>
        <w:t>16. АДРЕСА, РЕКВИЗИТЫ И ПОДПИСИ СТОРОН</w:t>
      </w:r>
    </w:p>
    <w:p w:rsidR="00E32641" w:rsidRPr="00396A3C" w:rsidRDefault="00E32641" w:rsidP="00E32641">
      <w:pPr>
        <w:widowControl w:val="0"/>
        <w:ind w:firstLine="542"/>
        <w:jc w:val="center"/>
        <w:rPr>
          <w:b/>
        </w:rPr>
      </w:pPr>
    </w:p>
    <w:tbl>
      <w:tblPr>
        <w:tblpPr w:leftFromText="180" w:rightFromText="180" w:bottomFromText="160" w:vertAnchor="text" w:horzAnchor="margin" w:tblpY="129"/>
        <w:tblW w:w="5300" w:type="pct"/>
        <w:tblLook w:val="04A0" w:firstRow="1" w:lastRow="0" w:firstColumn="1" w:lastColumn="0" w:noHBand="0" w:noVBand="1"/>
      </w:tblPr>
      <w:tblGrid>
        <w:gridCol w:w="5671"/>
        <w:gridCol w:w="4996"/>
      </w:tblGrid>
      <w:tr w:rsidR="00E32641" w:rsidRPr="00396A3C" w:rsidTr="00CF5BFA">
        <w:tc>
          <w:tcPr>
            <w:tcW w:w="2658" w:type="pct"/>
          </w:tcPr>
          <w:p w:rsidR="00E32641" w:rsidRPr="00396A3C" w:rsidRDefault="00E32641" w:rsidP="00CF5BFA">
            <w:pPr>
              <w:widowControl w:val="0"/>
              <w:tabs>
                <w:tab w:val="left" w:pos="5245"/>
              </w:tabs>
              <w:spacing w:line="256" w:lineRule="auto"/>
              <w:ind w:right="602"/>
              <w:rPr>
                <w:lang w:eastAsia="ar-SA"/>
              </w:rPr>
            </w:pPr>
            <w:r w:rsidRPr="00396A3C">
              <w:t>Заказчик:</w:t>
            </w:r>
          </w:p>
          <w:p w:rsidR="00E32641" w:rsidRPr="00396A3C" w:rsidRDefault="00E32641" w:rsidP="00CF5BFA">
            <w:pPr>
              <w:widowControl w:val="0"/>
              <w:tabs>
                <w:tab w:val="left" w:pos="5245"/>
              </w:tabs>
              <w:spacing w:line="256" w:lineRule="auto"/>
              <w:ind w:right="602"/>
              <w:rPr>
                <w:b/>
              </w:rPr>
            </w:pPr>
            <w:r w:rsidRPr="00396A3C">
              <w:rPr>
                <w:b/>
              </w:rPr>
              <w:t>Автономная некоммерческая организация «Агентство стратегических инициатив по продвижению новых проектов»</w:t>
            </w:r>
          </w:p>
          <w:p w:rsidR="00E32641" w:rsidRPr="00396A3C" w:rsidRDefault="00E32641" w:rsidP="00CF5BFA">
            <w:pPr>
              <w:widowControl w:val="0"/>
              <w:tabs>
                <w:tab w:val="left" w:pos="5245"/>
              </w:tabs>
              <w:spacing w:line="256" w:lineRule="auto"/>
              <w:ind w:right="602"/>
              <w:rPr>
                <w:b/>
              </w:rPr>
            </w:pPr>
          </w:p>
          <w:p w:rsidR="00E32641" w:rsidRPr="00396A3C" w:rsidRDefault="00E32641" w:rsidP="00CF5BFA">
            <w:pPr>
              <w:tabs>
                <w:tab w:val="left" w:pos="5245"/>
              </w:tabs>
              <w:ind w:right="602"/>
            </w:pPr>
            <w:r w:rsidRPr="00396A3C">
              <w:rPr>
                <w:b/>
              </w:rPr>
              <w:t>Автономная некоммерческая организация «Агентство стратегических инициатив по продвижению новых проектов»</w:t>
            </w:r>
          </w:p>
          <w:p w:rsidR="00E32641" w:rsidRPr="00396A3C" w:rsidRDefault="00E32641" w:rsidP="00CF5BFA">
            <w:pPr>
              <w:tabs>
                <w:tab w:val="left" w:pos="5245"/>
              </w:tabs>
              <w:ind w:right="602"/>
            </w:pPr>
            <w:r w:rsidRPr="00396A3C">
              <w:t xml:space="preserve">Местонахождение: 121099, г. Москва, </w:t>
            </w:r>
          </w:p>
          <w:p w:rsidR="00E32641" w:rsidRPr="00396A3C" w:rsidRDefault="00E32641" w:rsidP="00CF5BFA">
            <w:pPr>
              <w:tabs>
                <w:tab w:val="left" w:pos="5245"/>
              </w:tabs>
              <w:ind w:right="602"/>
            </w:pPr>
            <w:r w:rsidRPr="00396A3C">
              <w:t>ул. Новый Арбат, д.36</w:t>
            </w:r>
          </w:p>
          <w:p w:rsidR="00E32641" w:rsidRPr="00396A3C" w:rsidRDefault="00E32641" w:rsidP="00CF5BFA">
            <w:pPr>
              <w:tabs>
                <w:tab w:val="left" w:pos="5245"/>
              </w:tabs>
              <w:ind w:right="602"/>
            </w:pPr>
            <w:r w:rsidRPr="00396A3C">
              <w:t>Тел.: (495) 690-91-29</w:t>
            </w:r>
          </w:p>
          <w:p w:rsidR="00E32641" w:rsidRPr="00396A3C" w:rsidRDefault="00E32641" w:rsidP="00CF5BFA">
            <w:pPr>
              <w:tabs>
                <w:tab w:val="left" w:pos="5245"/>
              </w:tabs>
              <w:ind w:right="602"/>
            </w:pPr>
            <w:r w:rsidRPr="00396A3C">
              <w:t xml:space="preserve">Факс: (495) 690-91-39 </w:t>
            </w:r>
          </w:p>
          <w:p w:rsidR="00E32641" w:rsidRPr="00396A3C" w:rsidRDefault="00E32641" w:rsidP="00CF5BFA">
            <w:pPr>
              <w:tabs>
                <w:tab w:val="left" w:pos="5245"/>
              </w:tabs>
              <w:ind w:right="602"/>
            </w:pPr>
            <w:r w:rsidRPr="00396A3C">
              <w:rPr>
                <w:lang w:val="en-US"/>
              </w:rPr>
              <w:t>E</w:t>
            </w:r>
            <w:r w:rsidRPr="00396A3C">
              <w:t>-</w:t>
            </w:r>
            <w:r w:rsidRPr="00396A3C">
              <w:rPr>
                <w:lang w:val="en-US"/>
              </w:rPr>
              <w:t>mail</w:t>
            </w:r>
            <w:r w:rsidRPr="00396A3C">
              <w:t xml:space="preserve">: </w:t>
            </w:r>
            <w:hyperlink r:id="rId22" w:history="1">
              <w:r w:rsidRPr="00396A3C">
                <w:rPr>
                  <w:rStyle w:val="aa"/>
                  <w:lang w:val="en-US"/>
                </w:rPr>
                <w:t>asi</w:t>
              </w:r>
              <w:r w:rsidRPr="00396A3C">
                <w:rPr>
                  <w:rStyle w:val="aa"/>
                </w:rPr>
                <w:t>@</w:t>
              </w:r>
              <w:r w:rsidRPr="00396A3C">
                <w:rPr>
                  <w:rStyle w:val="aa"/>
                  <w:lang w:val="en-US"/>
                </w:rPr>
                <w:t>asi</w:t>
              </w:r>
              <w:r w:rsidRPr="00396A3C">
                <w:rPr>
                  <w:rStyle w:val="aa"/>
                </w:rPr>
                <w:t>.</w:t>
              </w:r>
              <w:r w:rsidRPr="00396A3C">
                <w:rPr>
                  <w:rStyle w:val="aa"/>
                  <w:lang w:val="en-US"/>
                </w:rPr>
                <w:t>ru</w:t>
              </w:r>
            </w:hyperlink>
            <w:r w:rsidRPr="00396A3C">
              <w:t xml:space="preserve"> </w:t>
            </w:r>
          </w:p>
          <w:p w:rsidR="00E32641" w:rsidRPr="00396A3C" w:rsidRDefault="00E32641" w:rsidP="00CF5BFA">
            <w:pPr>
              <w:tabs>
                <w:tab w:val="left" w:pos="5245"/>
              </w:tabs>
              <w:ind w:right="602"/>
            </w:pPr>
            <w:r w:rsidRPr="00396A3C">
              <w:t>ОГРН 1117799016829 ОКПО 30145767</w:t>
            </w:r>
          </w:p>
          <w:p w:rsidR="00E32641" w:rsidRPr="00396A3C" w:rsidRDefault="00E32641" w:rsidP="00CF5BFA">
            <w:pPr>
              <w:tabs>
                <w:tab w:val="left" w:pos="5245"/>
              </w:tabs>
              <w:ind w:right="602"/>
            </w:pPr>
            <w:r w:rsidRPr="00396A3C">
              <w:t>ИНН 7704278735 КПП 770401001</w:t>
            </w:r>
          </w:p>
          <w:p w:rsidR="00E32641" w:rsidRPr="00396A3C" w:rsidRDefault="00E32641" w:rsidP="00CF5BFA">
            <w:pPr>
              <w:tabs>
                <w:tab w:val="left" w:pos="5245"/>
              </w:tabs>
              <w:ind w:right="602"/>
            </w:pPr>
            <w:r w:rsidRPr="00396A3C">
              <w:t>Р/с 40703810638170002348</w:t>
            </w:r>
          </w:p>
          <w:p w:rsidR="00E32641" w:rsidRPr="00396A3C" w:rsidRDefault="00E32641" w:rsidP="00CF5BFA">
            <w:pPr>
              <w:tabs>
                <w:tab w:val="left" w:pos="5245"/>
              </w:tabs>
              <w:ind w:right="602"/>
            </w:pPr>
            <w:r w:rsidRPr="00396A3C">
              <w:t>в ПАО Сбербанк</w:t>
            </w:r>
          </w:p>
          <w:p w:rsidR="00E32641" w:rsidRPr="00396A3C" w:rsidRDefault="00E32641" w:rsidP="00CF5BFA">
            <w:pPr>
              <w:tabs>
                <w:tab w:val="left" w:pos="5245"/>
              </w:tabs>
              <w:ind w:right="602"/>
            </w:pPr>
            <w:r w:rsidRPr="00396A3C">
              <w:t>к/с 30101810400000000225</w:t>
            </w:r>
          </w:p>
          <w:p w:rsidR="00E32641" w:rsidRPr="00396A3C" w:rsidRDefault="00E32641" w:rsidP="00CF5BFA">
            <w:pPr>
              <w:ind w:firstLine="35"/>
            </w:pPr>
            <w:r w:rsidRPr="00396A3C">
              <w:t>БИК 044525225</w:t>
            </w:r>
          </w:p>
          <w:p w:rsidR="00E32641" w:rsidRPr="00396A3C" w:rsidRDefault="00E32641" w:rsidP="00CF5BFA">
            <w:pPr>
              <w:tabs>
                <w:tab w:val="left" w:pos="5245"/>
              </w:tabs>
              <w:ind w:right="602"/>
              <w:rPr>
                <w:color w:val="000000"/>
              </w:rPr>
            </w:pPr>
          </w:p>
          <w:p w:rsidR="00E32641" w:rsidRPr="00396A3C" w:rsidRDefault="00E32641" w:rsidP="00CF5BFA">
            <w:pPr>
              <w:ind w:firstLine="35"/>
              <w:rPr>
                <w:color w:val="000000"/>
              </w:rPr>
            </w:pPr>
          </w:p>
          <w:p w:rsidR="00E32641" w:rsidRPr="00396A3C" w:rsidRDefault="00E32641" w:rsidP="00CF5BFA">
            <w:pPr>
              <w:ind w:firstLine="35"/>
              <w:rPr>
                <w:color w:val="000000"/>
              </w:rPr>
            </w:pPr>
            <w:r w:rsidRPr="00396A3C">
              <w:rPr>
                <w:color w:val="000000"/>
              </w:rPr>
              <w:t>_______________________</w:t>
            </w:r>
          </w:p>
          <w:p w:rsidR="00E32641" w:rsidRPr="00396A3C" w:rsidRDefault="00E32641" w:rsidP="00CF5BFA">
            <w:pPr>
              <w:widowControl w:val="0"/>
              <w:tabs>
                <w:tab w:val="left" w:pos="5245"/>
              </w:tabs>
              <w:spacing w:line="256" w:lineRule="auto"/>
              <w:ind w:right="602"/>
              <w:rPr>
                <w:b/>
                <w:bCs/>
                <w:lang w:eastAsia="ar-SA"/>
              </w:rPr>
            </w:pPr>
            <w:r w:rsidRPr="00396A3C">
              <w:rPr>
                <w:color w:val="000000"/>
              </w:rPr>
              <w:t>М.П.</w:t>
            </w:r>
            <w:r w:rsidRPr="00396A3C">
              <w:t xml:space="preserve">  </w:t>
            </w:r>
            <w:r w:rsidRPr="00396A3C">
              <w:rPr>
                <w:bCs/>
              </w:rPr>
              <w:t xml:space="preserve"> </w:t>
            </w:r>
          </w:p>
        </w:tc>
        <w:tc>
          <w:tcPr>
            <w:tcW w:w="2342" w:type="pct"/>
          </w:tcPr>
          <w:p w:rsidR="00E32641" w:rsidRPr="00396A3C" w:rsidRDefault="00E32641" w:rsidP="00CF5BFA">
            <w:pPr>
              <w:widowControl w:val="0"/>
              <w:spacing w:line="256" w:lineRule="auto"/>
              <w:rPr>
                <w:lang w:eastAsia="ar-SA"/>
              </w:rPr>
            </w:pPr>
            <w:r w:rsidRPr="00396A3C">
              <w:t>Исполнитель:</w:t>
            </w:r>
          </w:p>
          <w:p w:rsidR="00E32641" w:rsidRPr="00396A3C" w:rsidRDefault="00E32641" w:rsidP="00CF5BFA">
            <w:pPr>
              <w:widowControl w:val="0"/>
              <w:spacing w:line="256" w:lineRule="auto"/>
              <w:rPr>
                <w:b/>
                <w:bCs/>
              </w:rPr>
            </w:pPr>
          </w:p>
          <w:p w:rsidR="00E32641" w:rsidRPr="00396A3C" w:rsidRDefault="00E32641" w:rsidP="00CF5BFA">
            <w:pPr>
              <w:widowControl w:val="0"/>
              <w:spacing w:line="256" w:lineRule="auto"/>
              <w:rPr>
                <w:b/>
                <w:bCs/>
              </w:rPr>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pPr>
          </w:p>
          <w:p w:rsidR="00E32641" w:rsidRPr="00396A3C" w:rsidRDefault="00E32641" w:rsidP="00CF5BFA">
            <w:pPr>
              <w:widowControl w:val="0"/>
              <w:spacing w:line="256" w:lineRule="auto"/>
              <w:rPr>
                <w:bCs/>
              </w:rPr>
            </w:pPr>
          </w:p>
          <w:p w:rsidR="00E32641" w:rsidRPr="00396A3C" w:rsidRDefault="00E32641" w:rsidP="00CF5BFA">
            <w:pPr>
              <w:widowControl w:val="0"/>
              <w:spacing w:line="256" w:lineRule="auto"/>
              <w:rPr>
                <w:bCs/>
              </w:rPr>
            </w:pPr>
          </w:p>
          <w:p w:rsidR="00E32641" w:rsidRPr="00396A3C" w:rsidRDefault="00E32641" w:rsidP="00CF5BFA">
            <w:pPr>
              <w:widowControl w:val="0"/>
              <w:spacing w:line="256" w:lineRule="auto"/>
            </w:pPr>
            <w:r w:rsidRPr="00396A3C">
              <w:t xml:space="preserve">_____________________ </w:t>
            </w:r>
          </w:p>
          <w:p w:rsidR="00E32641" w:rsidRPr="00396A3C" w:rsidRDefault="00E32641" w:rsidP="00CF5BFA">
            <w:pPr>
              <w:widowControl w:val="0"/>
              <w:spacing w:line="256" w:lineRule="auto"/>
              <w:rPr>
                <w:lang w:eastAsia="ar-SA"/>
              </w:rPr>
            </w:pPr>
            <w:r w:rsidRPr="00396A3C">
              <w:t>М.П.</w:t>
            </w:r>
          </w:p>
        </w:tc>
      </w:tr>
    </w:tbl>
    <w:p w:rsidR="00E32641" w:rsidRPr="00396A3C" w:rsidRDefault="00E32641" w:rsidP="00E32641">
      <w:pPr>
        <w:widowControl w:val="0"/>
        <w:sectPr w:rsidR="00E32641" w:rsidRPr="00396A3C" w:rsidSect="00157C49">
          <w:footerReference w:type="default" r:id="rId23"/>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E32641" w:rsidRPr="00396A3C" w:rsidTr="00CF5BFA">
        <w:trPr>
          <w:trHeight w:val="708"/>
        </w:trPr>
        <w:tc>
          <w:tcPr>
            <w:tcW w:w="4536" w:type="dxa"/>
            <w:tcBorders>
              <w:top w:val="nil"/>
              <w:left w:val="nil"/>
              <w:bottom w:val="nil"/>
              <w:right w:val="nil"/>
            </w:tcBorders>
            <w:hideMark/>
          </w:tcPr>
          <w:p w:rsidR="00E32641" w:rsidRPr="00396A3C" w:rsidRDefault="00E32641" w:rsidP="00CF5BFA">
            <w:pPr>
              <w:widowControl w:val="0"/>
              <w:spacing w:line="256" w:lineRule="auto"/>
              <w:jc w:val="right"/>
            </w:pPr>
            <w:r w:rsidRPr="00396A3C">
              <w:t xml:space="preserve">Приложение № 1 </w:t>
            </w:r>
          </w:p>
          <w:p w:rsidR="00E32641" w:rsidRPr="00396A3C" w:rsidRDefault="00E32641" w:rsidP="00CF5BFA">
            <w:pPr>
              <w:widowControl w:val="0"/>
              <w:spacing w:line="256" w:lineRule="auto"/>
              <w:jc w:val="right"/>
              <w:rPr>
                <w:lang w:eastAsia="ar-SA"/>
              </w:rPr>
            </w:pPr>
            <w:r w:rsidRPr="00396A3C">
              <w:t>К договору № ____ от _____2020 года</w:t>
            </w:r>
          </w:p>
          <w:p w:rsidR="00E32641" w:rsidRPr="00396A3C" w:rsidRDefault="00E32641" w:rsidP="00CF5BFA">
            <w:pPr>
              <w:pStyle w:val="af4"/>
              <w:ind w:left="0"/>
              <w:rPr>
                <w:szCs w:val="28"/>
              </w:rPr>
            </w:pPr>
          </w:p>
        </w:tc>
      </w:tr>
    </w:tbl>
    <w:p w:rsidR="00E32641" w:rsidRPr="00396A3C" w:rsidRDefault="00E32641" w:rsidP="00E32641">
      <w:pPr>
        <w:pStyle w:val="Default"/>
        <w:jc w:val="center"/>
        <w:rPr>
          <w:b/>
        </w:rPr>
      </w:pPr>
      <w:r w:rsidRPr="00396A3C">
        <w:rPr>
          <w:b/>
        </w:rPr>
        <w:t>ТЕХНИЧЕСКОЕ ЗАДАНИЕ</w:t>
      </w:r>
    </w:p>
    <w:p w:rsidR="00E32641" w:rsidRPr="00396A3C" w:rsidRDefault="00E32641" w:rsidP="00E32641">
      <w:pPr>
        <w:ind w:right="-1"/>
        <w:jc w:val="center"/>
        <w:rPr>
          <w:b/>
          <w:szCs w:val="26"/>
        </w:rPr>
      </w:pPr>
      <w:r w:rsidRPr="00396A3C">
        <w:rPr>
          <w:b/>
          <w:szCs w:val="26"/>
        </w:rPr>
        <w:t xml:space="preserve">на </w:t>
      </w:r>
      <w:r>
        <w:rPr>
          <w:b/>
          <w:szCs w:val="26"/>
        </w:rPr>
        <w:t>оказание услуг</w:t>
      </w:r>
    </w:p>
    <w:p w:rsidR="00E32641" w:rsidRPr="00396A3C" w:rsidRDefault="00E32641" w:rsidP="00E32641">
      <w:pPr>
        <w:spacing w:before="240"/>
        <w:contextualSpacing/>
        <w:jc w:val="both"/>
        <w:rPr>
          <w:b/>
        </w:rPr>
      </w:pPr>
    </w:p>
    <w:p w:rsidR="00E32641" w:rsidRPr="00396A3C" w:rsidRDefault="00E32641" w:rsidP="00E32641">
      <w:pPr>
        <w:spacing w:before="240"/>
        <w:contextualSpacing/>
        <w:jc w:val="both"/>
        <w:rPr>
          <w:b/>
        </w:rPr>
      </w:pPr>
      <w:r w:rsidRPr="00396A3C">
        <w:rPr>
          <w:b/>
        </w:rPr>
        <w:t>Формат:</w:t>
      </w:r>
    </w:p>
    <w:p w:rsidR="00E32641" w:rsidRPr="00396A3C" w:rsidRDefault="00E32641" w:rsidP="00E32641">
      <w:pPr>
        <w:pStyle w:val="af8"/>
        <w:spacing w:after="160" w:line="276" w:lineRule="auto"/>
        <w:ind w:left="0" w:firstLine="709"/>
        <w:jc w:val="both"/>
        <w:rPr>
          <w:szCs w:val="26"/>
        </w:rPr>
      </w:pPr>
      <w:r w:rsidRPr="00396A3C">
        <w:rPr>
          <w:szCs w:val="26"/>
        </w:rPr>
        <w:t>Создание информационных материалов: информационных сюжетов и интервью</w:t>
      </w:r>
      <w:r w:rsidRPr="00396A3C">
        <w:t xml:space="preserve"> с представителями Агентства</w:t>
      </w:r>
      <w:r>
        <w:t xml:space="preserve"> и их р</w:t>
      </w:r>
      <w:r w:rsidRPr="00396A3C">
        <w:t>азмещение на сайте федерального общественно-политического и (или) делового телеканалов телекоммуникационной сети Интернет</w:t>
      </w:r>
      <w:r>
        <w:t>.</w:t>
      </w:r>
    </w:p>
    <w:p w:rsidR="00E32641" w:rsidRPr="00396A3C" w:rsidRDefault="00E32641" w:rsidP="00E32641">
      <w:pPr>
        <w:ind w:right="-1"/>
        <w:jc w:val="both"/>
      </w:pPr>
    </w:p>
    <w:p w:rsidR="00E32641" w:rsidRPr="00C632B2" w:rsidRDefault="00E32641" w:rsidP="00E32641">
      <w:pPr>
        <w:spacing w:before="240"/>
        <w:jc w:val="both"/>
        <w:rPr>
          <w:b/>
        </w:rPr>
      </w:pPr>
      <w:r w:rsidRPr="00C632B2">
        <w:t>Согласование с Заказчиком участников, тематики, содержания и даты публикации сети Интернет обязательно.</w:t>
      </w:r>
    </w:p>
    <w:p w:rsidR="00E32641" w:rsidRPr="00396A3C" w:rsidRDefault="00E32641" w:rsidP="00E32641">
      <w:pPr>
        <w:contextualSpacing/>
        <w:jc w:val="both"/>
        <w:rPr>
          <w:b/>
        </w:rPr>
      </w:pPr>
    </w:p>
    <w:p w:rsidR="00E32641" w:rsidRPr="00396A3C" w:rsidRDefault="00E32641" w:rsidP="00E32641">
      <w:pPr>
        <w:contextualSpacing/>
        <w:jc w:val="both"/>
        <w:rPr>
          <w:b/>
        </w:rPr>
      </w:pPr>
      <w:r w:rsidRPr="00396A3C">
        <w:rPr>
          <w:b/>
        </w:rPr>
        <w:t>Объем услуг:</w:t>
      </w:r>
    </w:p>
    <w:p w:rsidR="00E32641" w:rsidRPr="00396A3C" w:rsidRDefault="00E32641" w:rsidP="00E32641">
      <w:pPr>
        <w:jc w:val="both"/>
        <w:rPr>
          <w:szCs w:val="26"/>
        </w:rPr>
      </w:pPr>
      <w:r w:rsidRPr="00396A3C">
        <w:rPr>
          <w:szCs w:val="26"/>
          <w:u w:val="single"/>
        </w:rPr>
        <w:t>Количество интервью</w:t>
      </w:r>
      <w:r w:rsidRPr="00396A3C">
        <w:rPr>
          <w:szCs w:val="26"/>
        </w:rPr>
        <w:t>: не менее 3 интервью. Общих хронометраж не менее 30 минут.</w:t>
      </w:r>
    </w:p>
    <w:p w:rsidR="00E32641" w:rsidRDefault="00E32641" w:rsidP="00E32641">
      <w:pPr>
        <w:jc w:val="both"/>
        <w:rPr>
          <w:szCs w:val="26"/>
        </w:rPr>
      </w:pPr>
      <w:r w:rsidRPr="00396A3C">
        <w:rPr>
          <w:szCs w:val="26"/>
          <w:u w:val="single"/>
        </w:rPr>
        <w:t>Количество информационных сюжетов:</w:t>
      </w:r>
      <w:r w:rsidRPr="00396A3C">
        <w:rPr>
          <w:szCs w:val="26"/>
        </w:rPr>
        <w:t xml:space="preserve"> не менее 4. Общий хронометраж не менее 12 минут.</w:t>
      </w:r>
    </w:p>
    <w:p w:rsidR="00E32641" w:rsidRDefault="00E32641" w:rsidP="00E32641">
      <w:pPr>
        <w:jc w:val="both"/>
        <w:rPr>
          <w:szCs w:val="26"/>
        </w:rPr>
      </w:pPr>
    </w:p>
    <w:p w:rsidR="00E32641" w:rsidRPr="007B0154" w:rsidRDefault="00E32641" w:rsidP="00E32641">
      <w:pPr>
        <w:jc w:val="both"/>
        <w:rPr>
          <w:szCs w:val="26"/>
        </w:rPr>
      </w:pPr>
      <w:r>
        <w:rPr>
          <w:szCs w:val="26"/>
        </w:rPr>
        <w:t>В интервью и сюжетах участвуют представители Агентства и партнеры, входящие в экосистему Агентства на тематики, связанные с деятельностью Агентства.</w:t>
      </w:r>
    </w:p>
    <w:p w:rsidR="00E32641" w:rsidRPr="00396A3C" w:rsidRDefault="00E32641" w:rsidP="00E32641">
      <w:pPr>
        <w:tabs>
          <w:tab w:val="left" w:pos="360"/>
        </w:tabs>
        <w:spacing w:before="240" w:after="240"/>
        <w:jc w:val="both"/>
        <w:rPr>
          <w:b/>
        </w:rPr>
      </w:pPr>
      <w:r w:rsidRPr="00396A3C">
        <w:rPr>
          <w:b/>
        </w:rPr>
        <w:t>Перечень услуг:</w:t>
      </w:r>
    </w:p>
    <w:p w:rsidR="00E32641" w:rsidRPr="00396A3C" w:rsidRDefault="00E32641" w:rsidP="00E32641">
      <w:pPr>
        <w:pStyle w:val="af8"/>
        <w:numPr>
          <w:ilvl w:val="0"/>
          <w:numId w:val="50"/>
        </w:numPr>
        <w:spacing w:after="160" w:line="276" w:lineRule="auto"/>
        <w:jc w:val="both"/>
        <w:rPr>
          <w:szCs w:val="26"/>
        </w:rPr>
      </w:pPr>
      <w:r w:rsidRPr="00396A3C">
        <w:rPr>
          <w:szCs w:val="26"/>
        </w:rPr>
        <w:t>Подготовка вопросов к записи интервью и сценария для репортажа</w:t>
      </w:r>
    </w:p>
    <w:p w:rsidR="00E32641" w:rsidRPr="00396A3C" w:rsidRDefault="00E32641" w:rsidP="00E32641">
      <w:pPr>
        <w:pStyle w:val="af8"/>
        <w:numPr>
          <w:ilvl w:val="0"/>
          <w:numId w:val="50"/>
        </w:numPr>
        <w:spacing w:after="160" w:line="276" w:lineRule="auto"/>
        <w:jc w:val="both"/>
        <w:rPr>
          <w:szCs w:val="26"/>
        </w:rPr>
      </w:pPr>
      <w:r w:rsidRPr="00396A3C">
        <w:rPr>
          <w:szCs w:val="26"/>
        </w:rPr>
        <w:t>Посещение интервьюируемых, места сюжета (в пределах Москвы)</w:t>
      </w:r>
    </w:p>
    <w:p w:rsidR="00E32641" w:rsidRPr="00396A3C" w:rsidRDefault="00E32641" w:rsidP="00E32641">
      <w:pPr>
        <w:pStyle w:val="af8"/>
        <w:numPr>
          <w:ilvl w:val="0"/>
          <w:numId w:val="50"/>
        </w:numPr>
        <w:spacing w:after="160" w:line="276" w:lineRule="auto"/>
        <w:jc w:val="both"/>
        <w:rPr>
          <w:szCs w:val="26"/>
        </w:rPr>
      </w:pPr>
      <w:r w:rsidRPr="00396A3C">
        <w:rPr>
          <w:szCs w:val="26"/>
        </w:rPr>
        <w:t>Запись интервью, запись комментариев, выбор точки съемки, организация съемочного процесса.</w:t>
      </w:r>
    </w:p>
    <w:p w:rsidR="00E32641" w:rsidRPr="00396A3C" w:rsidRDefault="00E32641" w:rsidP="00E32641">
      <w:pPr>
        <w:pStyle w:val="af8"/>
        <w:numPr>
          <w:ilvl w:val="0"/>
          <w:numId w:val="50"/>
        </w:numPr>
        <w:spacing w:after="160" w:line="276" w:lineRule="auto"/>
        <w:jc w:val="both"/>
        <w:rPr>
          <w:szCs w:val="26"/>
        </w:rPr>
      </w:pPr>
      <w:r w:rsidRPr="00396A3C">
        <w:rPr>
          <w:szCs w:val="26"/>
        </w:rPr>
        <w:t>Обеспечение необходимых технических условий для записи интервью (видеокамера, световое оборудование, диктофон, микрофон и др. условия).</w:t>
      </w:r>
    </w:p>
    <w:p w:rsidR="00E32641" w:rsidRPr="00396A3C" w:rsidRDefault="00E32641" w:rsidP="00E32641">
      <w:pPr>
        <w:pStyle w:val="af8"/>
        <w:numPr>
          <w:ilvl w:val="0"/>
          <w:numId w:val="50"/>
        </w:numPr>
        <w:spacing w:after="160" w:line="276" w:lineRule="auto"/>
        <w:jc w:val="both"/>
        <w:rPr>
          <w:szCs w:val="26"/>
        </w:rPr>
      </w:pPr>
      <w:r w:rsidRPr="00396A3C">
        <w:rPr>
          <w:szCs w:val="26"/>
        </w:rPr>
        <w:t xml:space="preserve">Монтаж и предэфирная подготовка. </w:t>
      </w:r>
    </w:p>
    <w:p w:rsidR="00E32641" w:rsidRPr="00396A3C" w:rsidRDefault="00E32641" w:rsidP="00E32641">
      <w:pPr>
        <w:pStyle w:val="af8"/>
        <w:numPr>
          <w:ilvl w:val="0"/>
          <w:numId w:val="50"/>
        </w:numPr>
        <w:spacing w:after="160" w:line="276" w:lineRule="auto"/>
        <w:jc w:val="both"/>
        <w:rPr>
          <w:szCs w:val="26"/>
        </w:rPr>
      </w:pPr>
      <w:r w:rsidRPr="00396A3C">
        <w:rPr>
          <w:szCs w:val="26"/>
        </w:rPr>
        <w:t>Предоставление прав использования созданных информационных материалов на условиях исключительной лицензии.</w:t>
      </w:r>
    </w:p>
    <w:p w:rsidR="00E32641" w:rsidRPr="00396A3C" w:rsidRDefault="00E32641" w:rsidP="00E32641">
      <w:pPr>
        <w:pStyle w:val="af8"/>
        <w:numPr>
          <w:ilvl w:val="0"/>
          <w:numId w:val="50"/>
        </w:numPr>
        <w:spacing w:after="160" w:line="276" w:lineRule="auto"/>
        <w:jc w:val="both"/>
        <w:rPr>
          <w:szCs w:val="26"/>
        </w:rPr>
      </w:pPr>
      <w:r w:rsidRPr="00396A3C">
        <w:t>Размещение информационных сюжетов и интервью на сайте федерального общественно-политического и (или) делового телеканалов телекоммуникационной сети Интернет</w:t>
      </w:r>
    </w:p>
    <w:p w:rsidR="00E32641" w:rsidRPr="00396A3C" w:rsidRDefault="00E32641" w:rsidP="00E32641">
      <w:pPr>
        <w:spacing w:after="160" w:line="276" w:lineRule="auto"/>
        <w:ind w:left="360"/>
        <w:jc w:val="both"/>
        <w:rPr>
          <w:szCs w:val="26"/>
        </w:rPr>
      </w:pPr>
      <w:r w:rsidRPr="00396A3C">
        <w:rPr>
          <w:szCs w:val="26"/>
        </w:rPr>
        <w:t>Исполнитель вправе сдать Заказчику Услуги досрочно по окончании производства каждого информационного материала. В таком случае стороны составляют Акт сдачи-приемки оказанных Услуг. Приемка производится в порядке, предусмотренном Договором. Информационный материал передаётся Заказчику в формате MPEG/MPEG4 путем размещения на файлообменном сервере или иным способом</w:t>
      </w:r>
      <w:r>
        <w:rPr>
          <w:szCs w:val="26"/>
        </w:rPr>
        <w:t>.</w:t>
      </w:r>
    </w:p>
    <w:p w:rsidR="00E32641" w:rsidRPr="00396A3C" w:rsidRDefault="00E32641" w:rsidP="00E32641">
      <w:pPr>
        <w:tabs>
          <w:tab w:val="left" w:pos="360"/>
        </w:tabs>
        <w:spacing w:before="240" w:after="240"/>
        <w:jc w:val="both"/>
        <w:rPr>
          <w:b/>
        </w:rPr>
      </w:pPr>
      <w:r w:rsidRPr="00396A3C">
        <w:rPr>
          <w:b/>
        </w:rPr>
        <w:t>Требования к телеканалу:</w:t>
      </w:r>
    </w:p>
    <w:p w:rsidR="00E32641" w:rsidRPr="00396A3C" w:rsidRDefault="00E32641" w:rsidP="00E32641">
      <w:pPr>
        <w:pStyle w:val="af8"/>
        <w:numPr>
          <w:ilvl w:val="0"/>
          <w:numId w:val="42"/>
        </w:numPr>
        <w:spacing w:line="276" w:lineRule="auto"/>
        <w:jc w:val="both"/>
        <w:rPr>
          <w:szCs w:val="26"/>
        </w:rPr>
      </w:pPr>
      <w:r w:rsidRPr="00396A3C">
        <w:rPr>
          <w:szCs w:val="26"/>
        </w:rPr>
        <w:t>Не менее 2 000 000 зрителей в сутки</w:t>
      </w:r>
    </w:p>
    <w:p w:rsidR="00E32641" w:rsidRPr="00396A3C" w:rsidRDefault="00E32641" w:rsidP="00E32641">
      <w:pPr>
        <w:pStyle w:val="af8"/>
        <w:numPr>
          <w:ilvl w:val="0"/>
          <w:numId w:val="42"/>
        </w:numPr>
        <w:spacing w:line="276" w:lineRule="auto"/>
        <w:jc w:val="both"/>
        <w:rPr>
          <w:szCs w:val="26"/>
        </w:rPr>
      </w:pPr>
      <w:r w:rsidRPr="00396A3C">
        <w:rPr>
          <w:szCs w:val="26"/>
        </w:rPr>
        <w:t>Наличие новостного контента;</w:t>
      </w:r>
    </w:p>
    <w:p w:rsidR="00E32641" w:rsidRPr="00396A3C" w:rsidRDefault="00E32641" w:rsidP="00E32641">
      <w:pPr>
        <w:pStyle w:val="af8"/>
        <w:numPr>
          <w:ilvl w:val="0"/>
          <w:numId w:val="42"/>
        </w:numPr>
        <w:spacing w:line="276" w:lineRule="auto"/>
        <w:jc w:val="both"/>
        <w:rPr>
          <w:szCs w:val="26"/>
        </w:rPr>
      </w:pPr>
      <w:r w:rsidRPr="00396A3C">
        <w:rPr>
          <w:szCs w:val="26"/>
        </w:rPr>
        <w:t>Наличие информационно-аналитического контента;</w:t>
      </w:r>
    </w:p>
    <w:p w:rsidR="00E32641" w:rsidRPr="00396A3C" w:rsidRDefault="00E32641" w:rsidP="00E32641">
      <w:pPr>
        <w:pStyle w:val="af8"/>
        <w:numPr>
          <w:ilvl w:val="0"/>
          <w:numId w:val="42"/>
        </w:numPr>
        <w:spacing w:line="276" w:lineRule="auto"/>
        <w:jc w:val="both"/>
        <w:rPr>
          <w:szCs w:val="26"/>
        </w:rPr>
      </w:pPr>
      <w:r w:rsidRPr="00396A3C">
        <w:rPr>
          <w:szCs w:val="26"/>
        </w:rPr>
        <w:t>Наличие тематических программ о бизнесе, развитии, технологиях</w:t>
      </w:r>
    </w:p>
    <w:p w:rsidR="00E32641" w:rsidRPr="00396A3C" w:rsidRDefault="00E32641" w:rsidP="00E32641">
      <w:pPr>
        <w:pStyle w:val="af8"/>
        <w:numPr>
          <w:ilvl w:val="0"/>
          <w:numId w:val="42"/>
        </w:numPr>
        <w:spacing w:line="276" w:lineRule="auto"/>
        <w:jc w:val="both"/>
        <w:rPr>
          <w:szCs w:val="26"/>
        </w:rPr>
      </w:pPr>
      <w:r w:rsidRPr="00396A3C">
        <w:rPr>
          <w:szCs w:val="26"/>
        </w:rPr>
        <w:t>Круглосуточное вещание;</w:t>
      </w:r>
    </w:p>
    <w:p w:rsidR="00E32641" w:rsidRPr="00396A3C" w:rsidRDefault="00E32641" w:rsidP="00E32641">
      <w:pPr>
        <w:pStyle w:val="af8"/>
        <w:numPr>
          <w:ilvl w:val="0"/>
          <w:numId w:val="42"/>
        </w:numPr>
        <w:spacing w:line="276" w:lineRule="auto"/>
        <w:jc w:val="both"/>
        <w:rPr>
          <w:szCs w:val="26"/>
        </w:rPr>
      </w:pPr>
      <w:r w:rsidRPr="00396A3C">
        <w:rPr>
          <w:szCs w:val="26"/>
        </w:rPr>
        <w:t>Охват на территории России, СНГ;</w:t>
      </w:r>
    </w:p>
    <w:p w:rsidR="00E32641" w:rsidRPr="00396A3C" w:rsidRDefault="00E32641" w:rsidP="00E32641">
      <w:pPr>
        <w:pStyle w:val="af8"/>
        <w:numPr>
          <w:ilvl w:val="0"/>
          <w:numId w:val="42"/>
        </w:numPr>
        <w:spacing w:line="276" w:lineRule="auto"/>
        <w:jc w:val="both"/>
        <w:rPr>
          <w:szCs w:val="26"/>
        </w:rPr>
      </w:pPr>
      <w:r w:rsidRPr="00396A3C">
        <w:rPr>
          <w:szCs w:val="26"/>
        </w:rPr>
        <w:t>Возможность просмотра: в тв, мобильных устройствах, сети интернет;</w:t>
      </w:r>
    </w:p>
    <w:p w:rsidR="00E32641" w:rsidRPr="00396A3C" w:rsidRDefault="00E32641" w:rsidP="00E32641">
      <w:pPr>
        <w:tabs>
          <w:tab w:val="left" w:pos="360"/>
        </w:tabs>
        <w:spacing w:before="240" w:after="240"/>
        <w:jc w:val="both"/>
        <w:rPr>
          <w:b/>
        </w:rPr>
      </w:pPr>
      <w:r w:rsidRPr="00396A3C">
        <w:rPr>
          <w:b/>
        </w:rPr>
        <w:t>Требования к сайту телеканала:</w:t>
      </w:r>
    </w:p>
    <w:p w:rsidR="00E32641" w:rsidRPr="00396A3C" w:rsidRDefault="00E32641" w:rsidP="00E32641">
      <w:pPr>
        <w:pStyle w:val="af8"/>
        <w:numPr>
          <w:ilvl w:val="0"/>
          <w:numId w:val="42"/>
        </w:numPr>
        <w:spacing w:line="276" w:lineRule="auto"/>
        <w:jc w:val="both"/>
        <w:rPr>
          <w:szCs w:val="26"/>
        </w:rPr>
      </w:pPr>
      <w:r w:rsidRPr="00396A3C">
        <w:rPr>
          <w:szCs w:val="26"/>
        </w:rPr>
        <w:t xml:space="preserve">Наличие групп в социальных сетях: </w:t>
      </w:r>
      <w:r w:rsidRPr="00396A3C">
        <w:rPr>
          <w:szCs w:val="26"/>
          <w:lang w:val="en-US"/>
        </w:rPr>
        <w:t>F</w:t>
      </w:r>
      <w:r w:rsidRPr="00396A3C">
        <w:rPr>
          <w:szCs w:val="26"/>
          <w:lang w:val="tr-TR"/>
        </w:rPr>
        <w:t>acebook, Instagram, VK</w:t>
      </w:r>
      <w:r w:rsidRPr="00396A3C">
        <w:rPr>
          <w:szCs w:val="26"/>
        </w:rPr>
        <w:t xml:space="preserve">, ОК, </w:t>
      </w:r>
      <w:r w:rsidRPr="00396A3C">
        <w:rPr>
          <w:szCs w:val="26"/>
          <w:lang w:val="en-US"/>
        </w:rPr>
        <w:t>YouTube</w:t>
      </w:r>
      <w:r w:rsidRPr="00396A3C">
        <w:rPr>
          <w:szCs w:val="26"/>
        </w:rPr>
        <w:t>, Твиттер</w:t>
      </w:r>
    </w:p>
    <w:p w:rsidR="00E32641" w:rsidRPr="00396A3C" w:rsidRDefault="00E32641" w:rsidP="00E32641">
      <w:pPr>
        <w:pStyle w:val="af8"/>
        <w:numPr>
          <w:ilvl w:val="0"/>
          <w:numId w:val="42"/>
        </w:numPr>
        <w:spacing w:line="276" w:lineRule="auto"/>
        <w:jc w:val="both"/>
        <w:rPr>
          <w:szCs w:val="26"/>
        </w:rPr>
      </w:pPr>
      <w:r w:rsidRPr="00396A3C">
        <w:rPr>
          <w:szCs w:val="26"/>
        </w:rPr>
        <w:t>Общее количество подписчиков в группах социальных сетей: не менее 2 000 000</w:t>
      </w:r>
    </w:p>
    <w:p w:rsidR="00E32641" w:rsidRPr="00396A3C" w:rsidRDefault="00E32641" w:rsidP="00E32641">
      <w:pPr>
        <w:widowControl w:val="0"/>
        <w:jc w:val="both"/>
        <w:rPr>
          <w:b/>
        </w:rPr>
      </w:pPr>
    </w:p>
    <w:p w:rsidR="00E32641" w:rsidRPr="00396A3C" w:rsidRDefault="00E32641" w:rsidP="00E32641">
      <w:pPr>
        <w:widowControl w:val="0"/>
        <w:jc w:val="both"/>
        <w:rPr>
          <w:b/>
        </w:rPr>
      </w:pPr>
      <w:r w:rsidRPr="00396A3C">
        <w:rPr>
          <w:b/>
        </w:rPr>
        <w:t>Состав обязательной отчетной документации:</w:t>
      </w:r>
    </w:p>
    <w:p w:rsidR="00E32641" w:rsidRPr="00396A3C" w:rsidRDefault="00E32641" w:rsidP="00E32641">
      <w:pPr>
        <w:pStyle w:val="af8"/>
        <w:widowControl w:val="0"/>
        <w:numPr>
          <w:ilvl w:val="0"/>
          <w:numId w:val="41"/>
        </w:numPr>
        <w:tabs>
          <w:tab w:val="left" w:pos="709"/>
        </w:tabs>
        <w:jc w:val="both"/>
      </w:pPr>
      <w:r w:rsidRPr="00396A3C">
        <w:t>в случае выхода Программы в эфире телеканала</w:t>
      </w:r>
      <w:r>
        <w:t xml:space="preserve"> (согласно п. 4.4.1 Договора)</w:t>
      </w:r>
      <w:r w:rsidRPr="00396A3C">
        <w:t xml:space="preserve"> обязательное предоставление эфирной справки, подтверждающая выход в эфире телеканала– 1 экз.;</w:t>
      </w:r>
    </w:p>
    <w:p w:rsidR="00E32641" w:rsidRPr="00396A3C" w:rsidRDefault="00E32641" w:rsidP="00E32641">
      <w:pPr>
        <w:pStyle w:val="af8"/>
        <w:widowControl w:val="0"/>
        <w:numPr>
          <w:ilvl w:val="0"/>
          <w:numId w:val="41"/>
        </w:numPr>
        <w:tabs>
          <w:tab w:val="left" w:pos="709"/>
        </w:tabs>
        <w:jc w:val="both"/>
      </w:pPr>
      <w:r w:rsidRPr="00396A3C">
        <w:t xml:space="preserve">Flash накопитель с записью </w:t>
      </w:r>
      <w:r w:rsidRPr="00396A3C">
        <w:rPr>
          <w:szCs w:val="26"/>
        </w:rPr>
        <w:t>информационных материалов</w:t>
      </w:r>
      <w:r w:rsidRPr="00396A3C">
        <w:t xml:space="preserve"> – 1 экз.</w:t>
      </w:r>
    </w:p>
    <w:p w:rsidR="00E32641" w:rsidRPr="00396A3C" w:rsidRDefault="00E32641" w:rsidP="00E32641">
      <w:pPr>
        <w:pStyle w:val="af8"/>
        <w:widowControl w:val="0"/>
        <w:numPr>
          <w:ilvl w:val="0"/>
          <w:numId w:val="41"/>
        </w:numPr>
        <w:tabs>
          <w:tab w:val="left" w:pos="709"/>
        </w:tabs>
        <w:jc w:val="both"/>
      </w:pPr>
      <w:r w:rsidRPr="00396A3C">
        <w:t>Запись эфиров на сайте (ссылки).</w:t>
      </w:r>
    </w:p>
    <w:p w:rsidR="00E32641" w:rsidRPr="00396A3C" w:rsidRDefault="00E32641" w:rsidP="00E32641">
      <w:pP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E32641" w:rsidRPr="00396A3C" w:rsidTr="00CF5BFA">
        <w:tc>
          <w:tcPr>
            <w:tcW w:w="2601" w:type="pct"/>
          </w:tcPr>
          <w:p w:rsidR="00E32641" w:rsidRPr="00396A3C" w:rsidRDefault="00E32641" w:rsidP="00CF5BFA">
            <w:pPr>
              <w:widowControl w:val="0"/>
              <w:tabs>
                <w:tab w:val="left" w:pos="5245"/>
              </w:tabs>
              <w:spacing w:line="256" w:lineRule="auto"/>
              <w:ind w:right="602"/>
              <w:rPr>
                <w:lang w:eastAsia="ar-SA"/>
              </w:rPr>
            </w:pPr>
            <w:r w:rsidRPr="00396A3C">
              <w:t>Заказчик:</w:t>
            </w:r>
          </w:p>
          <w:p w:rsidR="00E32641" w:rsidRPr="00396A3C" w:rsidRDefault="00E32641" w:rsidP="00CF5BFA">
            <w:pPr>
              <w:widowControl w:val="0"/>
              <w:tabs>
                <w:tab w:val="left" w:pos="5245"/>
              </w:tabs>
              <w:spacing w:line="256" w:lineRule="auto"/>
              <w:ind w:right="602"/>
              <w:rPr>
                <w:b/>
              </w:rPr>
            </w:pPr>
            <w:r w:rsidRPr="00396A3C">
              <w:rPr>
                <w:b/>
              </w:rPr>
              <w:t>Автономная некоммерческая организация «Агентство стратегических инициатив по продвижению новых проектов»</w:t>
            </w:r>
          </w:p>
          <w:p w:rsidR="00E32641" w:rsidRPr="00396A3C" w:rsidRDefault="00E32641" w:rsidP="00CF5BFA">
            <w:pPr>
              <w:widowControl w:val="0"/>
              <w:tabs>
                <w:tab w:val="left" w:pos="5245"/>
              </w:tabs>
              <w:spacing w:line="256" w:lineRule="auto"/>
              <w:ind w:right="602"/>
              <w:rPr>
                <w:b/>
              </w:rPr>
            </w:pPr>
          </w:p>
          <w:p w:rsidR="00E32641" w:rsidRPr="00396A3C" w:rsidRDefault="00E32641" w:rsidP="00CF5BFA">
            <w:pPr>
              <w:ind w:firstLine="35"/>
              <w:rPr>
                <w:color w:val="000000"/>
              </w:rPr>
            </w:pPr>
            <w:r w:rsidRPr="00396A3C">
              <w:rPr>
                <w:color w:val="000000"/>
              </w:rPr>
              <w:t>_______________________</w:t>
            </w:r>
          </w:p>
          <w:p w:rsidR="00E32641" w:rsidRPr="00396A3C" w:rsidRDefault="00E32641" w:rsidP="00CF5BFA">
            <w:pPr>
              <w:widowControl w:val="0"/>
              <w:tabs>
                <w:tab w:val="left" w:pos="5245"/>
              </w:tabs>
              <w:spacing w:line="256" w:lineRule="auto"/>
              <w:ind w:right="602"/>
              <w:rPr>
                <w:b/>
                <w:bCs/>
                <w:lang w:eastAsia="ar-SA"/>
              </w:rPr>
            </w:pPr>
            <w:r w:rsidRPr="00396A3C">
              <w:rPr>
                <w:color w:val="000000"/>
              </w:rPr>
              <w:t>М.П.</w:t>
            </w:r>
            <w:r w:rsidRPr="00396A3C">
              <w:t xml:space="preserve">  </w:t>
            </w:r>
            <w:r w:rsidRPr="00396A3C">
              <w:rPr>
                <w:bCs/>
              </w:rPr>
              <w:t xml:space="preserve"> </w:t>
            </w:r>
            <w:r w:rsidRPr="00396A3C">
              <w:t xml:space="preserve">  </w:t>
            </w:r>
            <w:r w:rsidRPr="00396A3C">
              <w:rPr>
                <w:bCs/>
              </w:rPr>
              <w:t xml:space="preserve"> </w:t>
            </w:r>
          </w:p>
        </w:tc>
        <w:tc>
          <w:tcPr>
            <w:tcW w:w="2399" w:type="pct"/>
          </w:tcPr>
          <w:p w:rsidR="00E32641" w:rsidRPr="00396A3C" w:rsidRDefault="00E32641" w:rsidP="00CF5BFA">
            <w:pPr>
              <w:widowControl w:val="0"/>
              <w:spacing w:line="256" w:lineRule="auto"/>
              <w:rPr>
                <w:lang w:eastAsia="ar-SA"/>
              </w:rPr>
            </w:pPr>
            <w:r w:rsidRPr="00396A3C">
              <w:t>Исполнитель:</w:t>
            </w:r>
          </w:p>
          <w:p w:rsidR="00E32641" w:rsidRPr="00396A3C" w:rsidRDefault="00E32641" w:rsidP="00CF5BFA">
            <w:pPr>
              <w:widowControl w:val="0"/>
              <w:spacing w:line="256" w:lineRule="auto"/>
              <w:rPr>
                <w:b/>
                <w:bCs/>
              </w:rPr>
            </w:pPr>
          </w:p>
          <w:p w:rsidR="00E32641" w:rsidRPr="00396A3C" w:rsidRDefault="00E32641" w:rsidP="00CF5BFA">
            <w:pPr>
              <w:widowControl w:val="0"/>
              <w:spacing w:line="256" w:lineRule="auto"/>
              <w:rPr>
                <w:b/>
                <w:bCs/>
              </w:rPr>
            </w:pPr>
          </w:p>
          <w:p w:rsidR="00E32641" w:rsidRPr="00396A3C" w:rsidRDefault="00E32641" w:rsidP="00CF5BFA">
            <w:pPr>
              <w:widowControl w:val="0"/>
              <w:spacing w:line="256" w:lineRule="auto"/>
              <w:rPr>
                <w:bCs/>
              </w:rPr>
            </w:pPr>
          </w:p>
          <w:p w:rsidR="00E32641" w:rsidRPr="00396A3C" w:rsidRDefault="00E32641" w:rsidP="00CF5BFA">
            <w:pPr>
              <w:widowControl w:val="0"/>
              <w:spacing w:line="256" w:lineRule="auto"/>
              <w:rPr>
                <w:bCs/>
              </w:rPr>
            </w:pPr>
          </w:p>
          <w:p w:rsidR="00E32641" w:rsidRPr="00396A3C" w:rsidRDefault="00E32641" w:rsidP="00CF5BFA">
            <w:pPr>
              <w:widowControl w:val="0"/>
              <w:spacing w:line="256" w:lineRule="auto"/>
              <w:rPr>
                <w:bCs/>
              </w:rPr>
            </w:pPr>
          </w:p>
          <w:p w:rsidR="00E32641" w:rsidRPr="00396A3C" w:rsidRDefault="00E32641" w:rsidP="00CF5BFA">
            <w:pPr>
              <w:widowControl w:val="0"/>
              <w:spacing w:line="256" w:lineRule="auto"/>
            </w:pPr>
            <w:r w:rsidRPr="00396A3C">
              <w:t xml:space="preserve">_____________________ </w:t>
            </w:r>
          </w:p>
          <w:p w:rsidR="00E32641" w:rsidRPr="00396A3C" w:rsidRDefault="00E32641" w:rsidP="00CF5BFA">
            <w:pPr>
              <w:widowControl w:val="0"/>
              <w:spacing w:line="256" w:lineRule="auto"/>
              <w:rPr>
                <w:lang w:eastAsia="ar-SA"/>
              </w:rPr>
            </w:pPr>
            <w:r w:rsidRPr="00396A3C">
              <w:t>М.П.</w:t>
            </w:r>
          </w:p>
        </w:tc>
      </w:tr>
    </w:tbl>
    <w:p w:rsidR="00E32641" w:rsidRPr="00396A3C" w:rsidRDefault="00E32641" w:rsidP="00E32641">
      <w:pPr>
        <w:jc w:val="right"/>
      </w:pPr>
      <w:r w:rsidRPr="00396A3C">
        <w:rPr>
          <w:rFonts w:eastAsia="Calibri"/>
          <w:sz w:val="22"/>
          <w:szCs w:val="22"/>
          <w:lang w:eastAsia="en-US"/>
        </w:rPr>
        <w:br w:type="page"/>
      </w:r>
      <w:r w:rsidRPr="00396A3C">
        <w:t>Приложение № 2</w:t>
      </w:r>
    </w:p>
    <w:p w:rsidR="00E32641" w:rsidRPr="00396A3C" w:rsidRDefault="00E32641" w:rsidP="00E32641">
      <w:pPr>
        <w:widowControl w:val="0"/>
        <w:spacing w:line="256" w:lineRule="auto"/>
        <w:jc w:val="right"/>
      </w:pPr>
      <w:r w:rsidRPr="00396A3C">
        <w:t xml:space="preserve">к Договору оказания услуг </w:t>
      </w:r>
    </w:p>
    <w:p w:rsidR="00E32641" w:rsidRPr="00396A3C" w:rsidRDefault="00E32641" w:rsidP="00E32641">
      <w:pPr>
        <w:widowControl w:val="0"/>
        <w:spacing w:line="256" w:lineRule="auto"/>
        <w:jc w:val="right"/>
      </w:pPr>
      <w:r w:rsidRPr="00396A3C">
        <w:t>№ _________</w:t>
      </w:r>
      <w:r w:rsidRPr="00396A3C">
        <w:rPr>
          <w:szCs w:val="28"/>
        </w:rPr>
        <w:t xml:space="preserve"> от _______2020 г.</w:t>
      </w:r>
    </w:p>
    <w:p w:rsidR="00E32641" w:rsidRPr="00396A3C" w:rsidRDefault="00E32641" w:rsidP="00E32641">
      <w:pPr>
        <w:keepNext/>
        <w:spacing w:before="240" w:after="60"/>
        <w:ind w:left="720" w:hanging="360"/>
        <w:jc w:val="center"/>
        <w:outlineLvl w:val="0"/>
        <w:rPr>
          <w:b/>
          <w:bCs/>
          <w:kern w:val="32"/>
          <w:sz w:val="32"/>
          <w:szCs w:val="32"/>
        </w:rPr>
      </w:pPr>
      <w:r w:rsidRPr="00396A3C">
        <w:rPr>
          <w:b/>
          <w:bCs/>
          <w:kern w:val="32"/>
          <w:sz w:val="32"/>
          <w:szCs w:val="32"/>
        </w:rPr>
        <w:t>СМЕТА</w:t>
      </w:r>
    </w:p>
    <w:p w:rsidR="00E32641" w:rsidRPr="00396A3C" w:rsidRDefault="00E32641" w:rsidP="00E32641">
      <w:pPr>
        <w:ind w:right="-1"/>
        <w:jc w:val="center"/>
        <w:rPr>
          <w:b/>
          <w:szCs w:val="26"/>
        </w:rPr>
      </w:pPr>
      <w:r w:rsidRPr="00396A3C">
        <w:rPr>
          <w:b/>
          <w:szCs w:val="26"/>
        </w:rPr>
        <w:t xml:space="preserve">на </w:t>
      </w:r>
      <w:r>
        <w:rPr>
          <w:b/>
          <w:szCs w:val="26"/>
        </w:rPr>
        <w:t>оказание услуг</w:t>
      </w:r>
    </w:p>
    <w:p w:rsidR="00E32641" w:rsidRPr="00396A3C" w:rsidRDefault="00E32641" w:rsidP="00E32641">
      <w:pPr>
        <w:pStyle w:val="Default"/>
        <w:jc w:val="center"/>
      </w:pPr>
    </w:p>
    <w:tbl>
      <w:tblPr>
        <w:tblW w:w="9781" w:type="dxa"/>
        <w:tblInd w:w="-10" w:type="dxa"/>
        <w:tblLook w:val="04A0" w:firstRow="1" w:lastRow="0" w:firstColumn="1" w:lastColumn="0" w:noHBand="0" w:noVBand="1"/>
      </w:tblPr>
      <w:tblGrid>
        <w:gridCol w:w="1424"/>
        <w:gridCol w:w="1571"/>
        <w:gridCol w:w="2959"/>
        <w:gridCol w:w="1417"/>
        <w:gridCol w:w="1276"/>
        <w:gridCol w:w="1134"/>
      </w:tblGrid>
      <w:tr w:rsidR="00E32641" w:rsidRPr="00396A3C" w:rsidTr="00CF5BFA">
        <w:trPr>
          <w:trHeight w:val="840"/>
        </w:trPr>
        <w:tc>
          <w:tcPr>
            <w:tcW w:w="14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СМИ</w:t>
            </w:r>
          </w:p>
        </w:tc>
        <w:tc>
          <w:tcPr>
            <w:tcW w:w="1571" w:type="dxa"/>
            <w:tcBorders>
              <w:top w:val="single" w:sz="8" w:space="0" w:color="auto"/>
              <w:left w:val="nil"/>
              <w:bottom w:val="single" w:sz="8" w:space="0" w:color="auto"/>
              <w:right w:val="single" w:sz="4" w:space="0" w:color="auto"/>
            </w:tcBorders>
            <w:shd w:val="clear" w:color="auto" w:fill="auto"/>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Предложения</w:t>
            </w:r>
          </w:p>
        </w:tc>
        <w:tc>
          <w:tcPr>
            <w:tcW w:w="2959" w:type="dxa"/>
            <w:tcBorders>
              <w:top w:val="single" w:sz="8" w:space="0" w:color="auto"/>
              <w:left w:val="nil"/>
              <w:bottom w:val="single" w:sz="8" w:space="0" w:color="auto"/>
              <w:right w:val="single" w:sz="4" w:space="0" w:color="auto"/>
            </w:tcBorders>
            <w:shd w:val="clear" w:color="auto" w:fill="auto"/>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Формат информационного материала</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Количество</w:t>
            </w:r>
          </w:p>
        </w:tc>
        <w:tc>
          <w:tcPr>
            <w:tcW w:w="1276" w:type="dxa"/>
            <w:tcBorders>
              <w:top w:val="single" w:sz="8" w:space="0" w:color="auto"/>
              <w:left w:val="nil"/>
              <w:bottom w:val="single" w:sz="8" w:space="0" w:color="auto"/>
              <w:right w:val="nil"/>
            </w:tcBorders>
            <w:shd w:val="clear" w:color="auto" w:fill="auto"/>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Стоимость за единицу, руб. с НДС</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32641" w:rsidRPr="00396A3C" w:rsidRDefault="00E32641" w:rsidP="00CF5BFA">
            <w:pPr>
              <w:jc w:val="center"/>
              <w:rPr>
                <w:rFonts w:ascii="Calibri" w:hAnsi="Calibri" w:cs="Calibri"/>
                <w:b/>
                <w:bCs/>
                <w:color w:val="000000"/>
                <w:sz w:val="22"/>
                <w:szCs w:val="22"/>
              </w:rPr>
            </w:pPr>
            <w:r w:rsidRPr="00396A3C">
              <w:rPr>
                <w:rFonts w:ascii="Calibri" w:hAnsi="Calibri" w:cs="Calibri"/>
                <w:b/>
                <w:bCs/>
                <w:color w:val="000000"/>
                <w:sz w:val="22"/>
                <w:szCs w:val="22"/>
              </w:rPr>
              <w:t>ИТОГО по СМИ, руб. с НДС</w:t>
            </w:r>
          </w:p>
        </w:tc>
      </w:tr>
      <w:tr w:rsidR="00E32641" w:rsidRPr="00396A3C" w:rsidTr="00CF5BFA">
        <w:trPr>
          <w:trHeight w:val="215"/>
        </w:trPr>
        <w:tc>
          <w:tcPr>
            <w:tcW w:w="1424" w:type="dxa"/>
            <w:vMerge w:val="restart"/>
            <w:tcBorders>
              <w:top w:val="single" w:sz="8" w:space="0" w:color="auto"/>
              <w:left w:val="single" w:sz="8" w:space="0" w:color="auto"/>
              <w:bottom w:val="single" w:sz="8" w:space="0" w:color="000000"/>
              <w:right w:val="single" w:sz="4" w:space="0" w:color="auto"/>
            </w:tcBorders>
            <w:shd w:val="clear" w:color="000000" w:fill="FFFFCC"/>
            <w:vAlign w:val="center"/>
          </w:tcPr>
          <w:p w:rsidR="00E32641" w:rsidRPr="00396A3C" w:rsidRDefault="00E32641" w:rsidP="00CF5BFA">
            <w:pPr>
              <w:rPr>
                <w:rFonts w:ascii="Calibri" w:hAnsi="Calibri" w:cs="Calibri"/>
                <w:b/>
                <w:bCs/>
                <w:color w:val="000000"/>
                <w:sz w:val="28"/>
                <w:szCs w:val="28"/>
              </w:rPr>
            </w:pPr>
          </w:p>
        </w:tc>
        <w:tc>
          <w:tcPr>
            <w:tcW w:w="1571" w:type="dxa"/>
            <w:vMerge w:val="restart"/>
            <w:tcBorders>
              <w:top w:val="single" w:sz="8" w:space="0" w:color="auto"/>
              <w:left w:val="single" w:sz="4" w:space="0" w:color="auto"/>
              <w:bottom w:val="single" w:sz="8" w:space="0" w:color="000000"/>
              <w:right w:val="single" w:sz="4" w:space="0" w:color="auto"/>
            </w:tcBorders>
            <w:shd w:val="clear" w:color="000000" w:fill="FFFFCC"/>
            <w:vAlign w:val="center"/>
          </w:tcPr>
          <w:p w:rsidR="00E32641" w:rsidRPr="00396A3C" w:rsidRDefault="00E32641" w:rsidP="00CF5BFA">
            <w:pPr>
              <w:jc w:val="center"/>
              <w:rPr>
                <w:rFonts w:ascii="Calibri" w:hAnsi="Calibri" w:cs="Calibri"/>
                <w:color w:val="000000"/>
                <w:sz w:val="22"/>
                <w:szCs w:val="22"/>
              </w:rPr>
            </w:pPr>
          </w:p>
        </w:tc>
        <w:tc>
          <w:tcPr>
            <w:tcW w:w="2959" w:type="dxa"/>
            <w:tcBorders>
              <w:top w:val="single" w:sz="8" w:space="0" w:color="auto"/>
              <w:left w:val="nil"/>
              <w:bottom w:val="single" w:sz="4" w:space="0" w:color="auto"/>
              <w:right w:val="single" w:sz="4" w:space="0" w:color="auto"/>
            </w:tcBorders>
            <w:shd w:val="clear" w:color="000000" w:fill="FFFFCC"/>
            <w:vAlign w:val="center"/>
            <w:hideMark/>
          </w:tcPr>
          <w:p w:rsidR="00E32641" w:rsidRPr="00396A3C" w:rsidRDefault="00E32641" w:rsidP="00CF5BFA">
            <w:pPr>
              <w:rPr>
                <w:rFonts w:ascii="Calibri" w:hAnsi="Calibri" w:cs="Calibri"/>
                <w:color w:val="000000"/>
                <w:sz w:val="22"/>
                <w:szCs w:val="22"/>
              </w:rPr>
            </w:pPr>
            <w:r>
              <w:rPr>
                <w:rFonts w:ascii="Calibri" w:hAnsi="Calibri" w:cs="Calibri"/>
                <w:color w:val="000000"/>
                <w:sz w:val="22"/>
                <w:szCs w:val="22"/>
              </w:rPr>
              <w:t xml:space="preserve">Создание </w:t>
            </w:r>
            <w:r w:rsidRPr="00396A3C">
              <w:rPr>
                <w:rFonts w:ascii="Calibri" w:hAnsi="Calibri" w:cs="Calibri"/>
                <w:color w:val="000000"/>
                <w:sz w:val="22"/>
                <w:szCs w:val="22"/>
              </w:rPr>
              <w:t>Интервью (название, описание, хронометраж….)</w:t>
            </w:r>
          </w:p>
        </w:tc>
        <w:tc>
          <w:tcPr>
            <w:tcW w:w="1417" w:type="dxa"/>
            <w:tcBorders>
              <w:top w:val="single" w:sz="8" w:space="0" w:color="auto"/>
              <w:left w:val="nil"/>
              <w:bottom w:val="single" w:sz="4" w:space="0" w:color="auto"/>
              <w:right w:val="single" w:sz="4" w:space="0" w:color="auto"/>
            </w:tcBorders>
            <w:shd w:val="clear" w:color="000000" w:fill="FFFFCC"/>
            <w:vAlign w:val="center"/>
            <w:hideMark/>
          </w:tcPr>
          <w:p w:rsidR="00E32641" w:rsidRPr="00396A3C" w:rsidRDefault="00E32641" w:rsidP="00CF5BFA">
            <w:pPr>
              <w:jc w:val="center"/>
              <w:rPr>
                <w:rFonts w:ascii="Calibri" w:hAnsi="Calibri" w:cs="Calibri"/>
                <w:color w:val="000000"/>
                <w:sz w:val="22"/>
                <w:szCs w:val="22"/>
              </w:rPr>
            </w:pPr>
            <w:r w:rsidRPr="00396A3C">
              <w:rPr>
                <w:rFonts w:ascii="Calibri" w:hAnsi="Calibri" w:cs="Calibri"/>
                <w:color w:val="000000"/>
                <w:sz w:val="22"/>
                <w:szCs w:val="22"/>
              </w:rPr>
              <w:t>3</w:t>
            </w:r>
          </w:p>
        </w:tc>
        <w:tc>
          <w:tcPr>
            <w:tcW w:w="1276" w:type="dxa"/>
            <w:tcBorders>
              <w:top w:val="single" w:sz="8" w:space="0" w:color="auto"/>
              <w:left w:val="nil"/>
              <w:bottom w:val="single" w:sz="4" w:space="0" w:color="auto"/>
              <w:right w:val="single" w:sz="4" w:space="0" w:color="auto"/>
            </w:tcBorders>
            <w:shd w:val="clear" w:color="000000" w:fill="FFFFCC"/>
            <w:vAlign w:val="center"/>
          </w:tcPr>
          <w:p w:rsidR="00E32641" w:rsidRPr="00396A3C" w:rsidRDefault="00E32641" w:rsidP="00CF5BFA">
            <w:pPr>
              <w:jc w:val="center"/>
              <w:rPr>
                <w:rFonts w:ascii="Calibri" w:hAnsi="Calibri" w:cs="Calibri"/>
                <w:color w:val="000000"/>
                <w:sz w:val="22"/>
                <w:szCs w:val="22"/>
              </w:rPr>
            </w:pP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FFFCC"/>
            <w:noWrap/>
            <w:vAlign w:val="center"/>
            <w:hideMark/>
          </w:tcPr>
          <w:p w:rsidR="00E32641" w:rsidRPr="00396A3C" w:rsidRDefault="00E32641" w:rsidP="00CF5BFA">
            <w:pPr>
              <w:jc w:val="center"/>
              <w:rPr>
                <w:rFonts w:ascii="Calibri" w:hAnsi="Calibri" w:cs="Calibri"/>
                <w:color w:val="000000"/>
                <w:sz w:val="22"/>
                <w:szCs w:val="22"/>
              </w:rPr>
            </w:pPr>
            <w:r w:rsidRPr="00396A3C">
              <w:rPr>
                <w:rFonts w:ascii="Calibri" w:hAnsi="Calibri" w:cs="Calibri"/>
                <w:color w:val="000000"/>
                <w:sz w:val="22"/>
                <w:szCs w:val="22"/>
              </w:rPr>
              <w:t xml:space="preserve">                      </w:t>
            </w:r>
          </w:p>
        </w:tc>
      </w:tr>
      <w:tr w:rsidR="00E32641" w:rsidRPr="00396A3C" w:rsidTr="00CF5BFA">
        <w:trPr>
          <w:trHeight w:val="285"/>
        </w:trPr>
        <w:tc>
          <w:tcPr>
            <w:tcW w:w="1424" w:type="dxa"/>
            <w:vMerge/>
            <w:tcBorders>
              <w:top w:val="single" w:sz="8" w:space="0" w:color="auto"/>
              <w:left w:val="single" w:sz="8" w:space="0" w:color="auto"/>
              <w:bottom w:val="single" w:sz="8" w:space="0" w:color="000000"/>
              <w:right w:val="single" w:sz="4" w:space="0" w:color="auto"/>
            </w:tcBorders>
            <w:vAlign w:val="center"/>
          </w:tcPr>
          <w:p w:rsidR="00E32641" w:rsidRPr="00396A3C" w:rsidRDefault="00E32641" w:rsidP="00CF5BFA">
            <w:pPr>
              <w:rPr>
                <w:rFonts w:ascii="Calibri" w:hAnsi="Calibri" w:cs="Calibri"/>
                <w:b/>
                <w:bCs/>
                <w:color w:val="000000"/>
                <w:sz w:val="28"/>
                <w:szCs w:val="28"/>
              </w:rPr>
            </w:pPr>
          </w:p>
        </w:tc>
        <w:tc>
          <w:tcPr>
            <w:tcW w:w="1571" w:type="dxa"/>
            <w:vMerge/>
            <w:tcBorders>
              <w:top w:val="single" w:sz="8" w:space="0" w:color="auto"/>
              <w:left w:val="single" w:sz="4" w:space="0" w:color="auto"/>
              <w:bottom w:val="single" w:sz="8" w:space="0" w:color="000000"/>
              <w:right w:val="single" w:sz="4" w:space="0" w:color="auto"/>
            </w:tcBorders>
            <w:vAlign w:val="center"/>
          </w:tcPr>
          <w:p w:rsidR="00E32641" w:rsidRPr="00396A3C" w:rsidRDefault="00E32641" w:rsidP="00CF5BFA">
            <w:pPr>
              <w:rPr>
                <w:rFonts w:ascii="Calibri" w:hAnsi="Calibri" w:cs="Calibri"/>
                <w:color w:val="000000"/>
                <w:sz w:val="22"/>
                <w:szCs w:val="22"/>
              </w:rPr>
            </w:pPr>
          </w:p>
        </w:tc>
        <w:tc>
          <w:tcPr>
            <w:tcW w:w="2959" w:type="dxa"/>
            <w:tcBorders>
              <w:top w:val="nil"/>
              <w:left w:val="nil"/>
              <w:bottom w:val="single" w:sz="8" w:space="0" w:color="auto"/>
              <w:right w:val="single" w:sz="4" w:space="0" w:color="auto"/>
            </w:tcBorders>
            <w:shd w:val="clear" w:color="000000" w:fill="FFFFCC"/>
            <w:vAlign w:val="center"/>
            <w:hideMark/>
          </w:tcPr>
          <w:p w:rsidR="00E32641" w:rsidRPr="00396A3C" w:rsidRDefault="00E32641" w:rsidP="00CF5BFA">
            <w:pPr>
              <w:rPr>
                <w:rFonts w:ascii="Calibri" w:hAnsi="Calibri" w:cs="Calibri"/>
                <w:color w:val="000000"/>
                <w:sz w:val="22"/>
                <w:szCs w:val="22"/>
              </w:rPr>
            </w:pPr>
            <w:r>
              <w:rPr>
                <w:rFonts w:ascii="Calibri" w:hAnsi="Calibri" w:cs="Calibri"/>
                <w:color w:val="000000"/>
                <w:sz w:val="22"/>
                <w:szCs w:val="22"/>
              </w:rPr>
              <w:t>Создание и</w:t>
            </w:r>
            <w:r w:rsidRPr="00396A3C">
              <w:rPr>
                <w:rFonts w:ascii="Calibri" w:hAnsi="Calibri" w:cs="Calibri"/>
                <w:color w:val="000000"/>
                <w:sz w:val="22"/>
                <w:szCs w:val="22"/>
              </w:rPr>
              <w:t>нформационн</w:t>
            </w:r>
            <w:r>
              <w:rPr>
                <w:rFonts w:ascii="Calibri" w:hAnsi="Calibri" w:cs="Calibri"/>
                <w:color w:val="000000"/>
                <w:sz w:val="22"/>
                <w:szCs w:val="22"/>
              </w:rPr>
              <w:t>ых</w:t>
            </w:r>
            <w:r w:rsidRPr="00396A3C">
              <w:rPr>
                <w:rFonts w:ascii="Calibri" w:hAnsi="Calibri" w:cs="Calibri"/>
                <w:color w:val="000000"/>
                <w:sz w:val="22"/>
                <w:szCs w:val="22"/>
              </w:rPr>
              <w:t xml:space="preserve"> сюжет</w:t>
            </w:r>
            <w:r>
              <w:rPr>
                <w:rFonts w:ascii="Calibri" w:hAnsi="Calibri" w:cs="Calibri"/>
                <w:color w:val="000000"/>
                <w:sz w:val="22"/>
                <w:szCs w:val="22"/>
              </w:rPr>
              <w:t>ов</w:t>
            </w:r>
            <w:r w:rsidRPr="00396A3C">
              <w:rPr>
                <w:rFonts w:ascii="Calibri" w:hAnsi="Calibri" w:cs="Calibri"/>
                <w:color w:val="000000"/>
                <w:sz w:val="22"/>
                <w:szCs w:val="22"/>
              </w:rPr>
              <w:t xml:space="preserve"> (название, описание, хронометраж…)</w:t>
            </w:r>
          </w:p>
        </w:tc>
        <w:tc>
          <w:tcPr>
            <w:tcW w:w="1417" w:type="dxa"/>
            <w:tcBorders>
              <w:top w:val="nil"/>
              <w:left w:val="nil"/>
              <w:bottom w:val="single" w:sz="8" w:space="0" w:color="auto"/>
              <w:right w:val="single" w:sz="4" w:space="0" w:color="auto"/>
            </w:tcBorders>
            <w:shd w:val="clear" w:color="000000" w:fill="FFFFCC"/>
            <w:vAlign w:val="center"/>
            <w:hideMark/>
          </w:tcPr>
          <w:p w:rsidR="00E32641" w:rsidRPr="00396A3C" w:rsidRDefault="00E32641" w:rsidP="00CF5BFA">
            <w:pPr>
              <w:jc w:val="center"/>
              <w:rPr>
                <w:rFonts w:ascii="Calibri" w:hAnsi="Calibri" w:cs="Calibri"/>
                <w:color w:val="000000"/>
                <w:sz w:val="22"/>
                <w:szCs w:val="22"/>
              </w:rPr>
            </w:pPr>
            <w:r w:rsidRPr="00396A3C">
              <w:rPr>
                <w:rFonts w:ascii="Calibri" w:hAnsi="Calibri" w:cs="Calibri"/>
                <w:color w:val="000000"/>
                <w:sz w:val="22"/>
                <w:szCs w:val="22"/>
              </w:rPr>
              <w:t>4</w:t>
            </w:r>
          </w:p>
        </w:tc>
        <w:tc>
          <w:tcPr>
            <w:tcW w:w="1276" w:type="dxa"/>
            <w:tcBorders>
              <w:top w:val="nil"/>
              <w:left w:val="nil"/>
              <w:bottom w:val="single" w:sz="8" w:space="0" w:color="auto"/>
              <w:right w:val="single" w:sz="4" w:space="0" w:color="auto"/>
            </w:tcBorders>
            <w:shd w:val="clear" w:color="000000" w:fill="FFFFCC"/>
            <w:vAlign w:val="center"/>
          </w:tcPr>
          <w:p w:rsidR="00E32641" w:rsidRPr="00396A3C" w:rsidRDefault="00E32641" w:rsidP="00CF5BFA">
            <w:pPr>
              <w:jc w:val="center"/>
              <w:rPr>
                <w:rFonts w:ascii="Calibri" w:hAnsi="Calibri" w:cs="Calibri"/>
                <w:color w:val="000000"/>
                <w:sz w:val="22"/>
                <w:szCs w:val="22"/>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E32641" w:rsidRPr="00396A3C" w:rsidRDefault="00E32641" w:rsidP="00CF5BFA">
            <w:pPr>
              <w:rPr>
                <w:rFonts w:ascii="Calibri" w:hAnsi="Calibri" w:cs="Calibri"/>
                <w:color w:val="000000"/>
                <w:sz w:val="22"/>
                <w:szCs w:val="22"/>
              </w:rPr>
            </w:pPr>
          </w:p>
        </w:tc>
      </w:tr>
    </w:tbl>
    <w:p w:rsidR="00E32641" w:rsidRPr="00396A3C" w:rsidRDefault="00E32641" w:rsidP="00E32641">
      <w:pPr>
        <w:pStyle w:val="Default"/>
        <w:jc w:val="center"/>
      </w:pPr>
    </w:p>
    <w:p w:rsidR="00E32641" w:rsidRDefault="00E32641" w:rsidP="00E32641">
      <w:pPr>
        <w:widowControl w:val="0"/>
        <w:tabs>
          <w:tab w:val="left" w:pos="360"/>
        </w:tabs>
        <w:ind w:firstLine="709"/>
        <w:jc w:val="both"/>
        <w:rPr>
          <w:color w:val="000000"/>
        </w:rPr>
      </w:pPr>
      <w:r w:rsidRPr="00396A3C">
        <w:rPr>
          <w:b/>
          <w:color w:val="000000"/>
        </w:rPr>
        <w:t>Итого: _________________ (___________________________________________________________________) рублей __ копеек</w:t>
      </w:r>
      <w:r w:rsidRPr="00396A3C">
        <w:rPr>
          <w:color w:val="000000"/>
        </w:rPr>
        <w:t xml:space="preserve">, включая НДС 20% - ________________ (_____________________________) рублей 00 копеек. </w:t>
      </w:r>
    </w:p>
    <w:p w:rsidR="00E32641" w:rsidRDefault="00E32641" w:rsidP="00E32641">
      <w:pPr>
        <w:widowControl w:val="0"/>
        <w:tabs>
          <w:tab w:val="left" w:pos="360"/>
        </w:tabs>
        <w:ind w:firstLine="709"/>
        <w:jc w:val="both"/>
        <w:rPr>
          <w:color w:val="000000"/>
        </w:rPr>
      </w:pPr>
    </w:p>
    <w:p w:rsidR="00E32641" w:rsidRDefault="00E32641" w:rsidP="00E32641">
      <w:pPr>
        <w:widowControl w:val="0"/>
        <w:tabs>
          <w:tab w:val="left" w:pos="360"/>
        </w:tabs>
        <w:ind w:firstLine="709"/>
        <w:jc w:val="both"/>
        <w:rPr>
          <w:color w:val="000000"/>
        </w:rPr>
      </w:pPr>
      <w:r w:rsidRPr="00396A3C">
        <w:rPr>
          <w:color w:val="000000"/>
        </w:rPr>
        <w:t xml:space="preserve">Стоимость распределяется в равных долях в отношении каждого информационного материала. </w:t>
      </w:r>
    </w:p>
    <w:p w:rsidR="00E32641" w:rsidRPr="00396A3C" w:rsidRDefault="00E32641" w:rsidP="00E32641">
      <w:pPr>
        <w:widowControl w:val="0"/>
        <w:tabs>
          <w:tab w:val="left" w:pos="360"/>
        </w:tabs>
        <w:ind w:firstLine="709"/>
        <w:jc w:val="both"/>
        <w:rPr>
          <w:color w:val="000000"/>
        </w:rPr>
      </w:pPr>
      <w:r w:rsidRPr="00396A3C">
        <w:rPr>
          <w:color w:val="000000"/>
        </w:rPr>
        <w:t>Вознаграждение за предоставление права использования информационн</w:t>
      </w:r>
      <w:r>
        <w:rPr>
          <w:color w:val="000000"/>
        </w:rPr>
        <w:t>ых</w:t>
      </w:r>
      <w:r w:rsidRPr="00396A3C">
        <w:rPr>
          <w:color w:val="000000"/>
        </w:rPr>
        <w:t xml:space="preserve"> материал</w:t>
      </w:r>
      <w:r>
        <w:rPr>
          <w:color w:val="000000"/>
        </w:rPr>
        <w:t>ов</w:t>
      </w:r>
      <w:r w:rsidRPr="00396A3C">
        <w:rPr>
          <w:color w:val="000000"/>
        </w:rPr>
        <w:t xml:space="preserve"> на условиях</w:t>
      </w:r>
      <w:r>
        <w:rPr>
          <w:color w:val="000000"/>
        </w:rPr>
        <w:t xml:space="preserve"> исключительной лицензии способами</w:t>
      </w:r>
      <w:r w:rsidRPr="00396A3C">
        <w:rPr>
          <w:color w:val="000000"/>
        </w:rPr>
        <w:t>, определенны</w:t>
      </w:r>
      <w:r>
        <w:rPr>
          <w:color w:val="000000"/>
        </w:rPr>
        <w:t>ми</w:t>
      </w:r>
      <w:r w:rsidRPr="00396A3C">
        <w:rPr>
          <w:color w:val="000000"/>
        </w:rPr>
        <w:t xml:space="preserve"> в Договоре, включено в </w:t>
      </w:r>
      <w:r>
        <w:rPr>
          <w:color w:val="000000"/>
        </w:rPr>
        <w:t xml:space="preserve">общую </w:t>
      </w:r>
      <w:r w:rsidRPr="00396A3C">
        <w:rPr>
          <w:color w:val="000000"/>
        </w:rPr>
        <w:t>стоимость Услуг</w:t>
      </w:r>
      <w:r>
        <w:rPr>
          <w:color w:val="000000"/>
        </w:rPr>
        <w:t xml:space="preserve"> по Договору</w:t>
      </w:r>
      <w:r w:rsidRPr="00396A3C">
        <w:rPr>
          <w:color w:val="000000"/>
        </w:rPr>
        <w:t xml:space="preserve"> и составляет 3% от указанной стоимости в равных долях в отношении каждого информационного материала. </w:t>
      </w:r>
    </w:p>
    <w:p w:rsidR="00E32641" w:rsidRPr="007744C4" w:rsidRDefault="00E32641" w:rsidP="00E32641">
      <w:pPr>
        <w:widowControl w:val="0"/>
        <w:tabs>
          <w:tab w:val="left" w:pos="360"/>
        </w:tabs>
        <w:ind w:firstLine="709"/>
        <w:jc w:val="both"/>
        <w:rPr>
          <w:color w:val="000000"/>
        </w:rPr>
      </w:pPr>
      <w:r w:rsidRPr="007744C4">
        <w:rPr>
          <w:color w:val="000000"/>
        </w:rPr>
        <w:t>Стоимость услуг по размещению информационных материалов на сайте федерального общественно-политического и (или) делового телеканала телекоммуникационной сети Интернет включена в общую стоимость услуг по Договору.</w:t>
      </w: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E32641" w:rsidRPr="006E0E25" w:rsidTr="00CF5BFA">
        <w:tc>
          <w:tcPr>
            <w:tcW w:w="2601" w:type="pct"/>
          </w:tcPr>
          <w:p w:rsidR="00E32641" w:rsidRPr="00396A3C" w:rsidRDefault="00E32641" w:rsidP="00CF5BFA">
            <w:pPr>
              <w:widowControl w:val="0"/>
              <w:tabs>
                <w:tab w:val="left" w:pos="5245"/>
              </w:tabs>
              <w:spacing w:line="256" w:lineRule="auto"/>
              <w:ind w:right="602"/>
              <w:rPr>
                <w:lang w:eastAsia="ar-SA"/>
              </w:rPr>
            </w:pPr>
            <w:r w:rsidRPr="00396A3C">
              <w:t>Заказчик:</w:t>
            </w:r>
          </w:p>
          <w:p w:rsidR="00E32641" w:rsidRPr="00396A3C" w:rsidRDefault="00E32641" w:rsidP="00CF5BFA">
            <w:pPr>
              <w:widowControl w:val="0"/>
              <w:tabs>
                <w:tab w:val="left" w:pos="5245"/>
              </w:tabs>
              <w:spacing w:line="256" w:lineRule="auto"/>
              <w:ind w:right="602"/>
              <w:rPr>
                <w:b/>
              </w:rPr>
            </w:pPr>
            <w:r w:rsidRPr="00396A3C">
              <w:rPr>
                <w:b/>
              </w:rPr>
              <w:t>Автономная некоммерческая организация «Агентство стратегических инициатив по продвижению новых проектов»</w:t>
            </w:r>
          </w:p>
          <w:p w:rsidR="00E32641" w:rsidRPr="00396A3C" w:rsidRDefault="00E32641" w:rsidP="00CF5BFA">
            <w:pPr>
              <w:widowControl w:val="0"/>
              <w:tabs>
                <w:tab w:val="left" w:pos="5245"/>
              </w:tabs>
              <w:spacing w:line="256" w:lineRule="auto"/>
              <w:ind w:right="602"/>
              <w:rPr>
                <w:b/>
              </w:rPr>
            </w:pPr>
          </w:p>
          <w:p w:rsidR="00E32641" w:rsidRPr="00396A3C" w:rsidRDefault="00E32641" w:rsidP="00CF5BFA">
            <w:pPr>
              <w:ind w:firstLine="35"/>
              <w:rPr>
                <w:color w:val="000000"/>
              </w:rPr>
            </w:pPr>
          </w:p>
          <w:p w:rsidR="00E32641" w:rsidRPr="00396A3C" w:rsidRDefault="00E32641" w:rsidP="00CF5BFA">
            <w:pPr>
              <w:tabs>
                <w:tab w:val="left" w:pos="5245"/>
              </w:tabs>
              <w:ind w:right="601"/>
              <w:rPr>
                <w:noProof/>
              </w:rPr>
            </w:pPr>
            <w:r w:rsidRPr="00396A3C">
              <w:rPr>
                <w:noProof/>
              </w:rPr>
              <w:t>_________________</w:t>
            </w:r>
            <w:r>
              <w:rPr>
                <w:noProof/>
              </w:rPr>
              <w:t xml:space="preserve">  </w:t>
            </w:r>
            <w:r w:rsidRPr="00396A3C">
              <w:rPr>
                <w:noProof/>
              </w:rPr>
              <w:t>_</w:t>
            </w:r>
            <w:r>
              <w:rPr>
                <w:noProof/>
              </w:rPr>
              <w:t>____________</w:t>
            </w:r>
          </w:p>
          <w:p w:rsidR="00E32641" w:rsidRPr="00396A3C" w:rsidRDefault="00E32641" w:rsidP="00CF5BFA">
            <w:pPr>
              <w:widowControl w:val="0"/>
              <w:tabs>
                <w:tab w:val="left" w:pos="5245"/>
              </w:tabs>
              <w:spacing w:line="256" w:lineRule="auto"/>
              <w:ind w:right="602"/>
              <w:rPr>
                <w:b/>
                <w:bCs/>
                <w:lang w:eastAsia="ar-SA"/>
              </w:rPr>
            </w:pPr>
            <w:r w:rsidRPr="00396A3C">
              <w:rPr>
                <w:noProof/>
              </w:rPr>
              <w:t>М.П.</w:t>
            </w:r>
          </w:p>
        </w:tc>
        <w:tc>
          <w:tcPr>
            <w:tcW w:w="2399" w:type="pct"/>
          </w:tcPr>
          <w:p w:rsidR="00E32641" w:rsidRPr="00396A3C" w:rsidRDefault="00E32641" w:rsidP="00CF5BFA">
            <w:pPr>
              <w:widowControl w:val="0"/>
              <w:spacing w:line="256" w:lineRule="auto"/>
              <w:rPr>
                <w:lang w:eastAsia="ar-SA"/>
              </w:rPr>
            </w:pPr>
            <w:r w:rsidRPr="00396A3C">
              <w:t>Исполнитель:</w:t>
            </w:r>
          </w:p>
          <w:p w:rsidR="00E32641" w:rsidRPr="00396A3C" w:rsidRDefault="00E32641" w:rsidP="00CF5BFA">
            <w:pPr>
              <w:widowControl w:val="0"/>
              <w:autoSpaceDE w:val="0"/>
              <w:spacing w:line="256" w:lineRule="auto"/>
              <w:rPr>
                <w:lang w:eastAsia="ar-SA"/>
              </w:rPr>
            </w:pPr>
          </w:p>
          <w:p w:rsidR="00E32641" w:rsidRPr="00396A3C" w:rsidRDefault="00E32641" w:rsidP="00CF5BFA">
            <w:pPr>
              <w:widowControl w:val="0"/>
              <w:autoSpaceDE w:val="0"/>
              <w:spacing w:line="256" w:lineRule="auto"/>
            </w:pPr>
          </w:p>
          <w:p w:rsidR="00E32641" w:rsidRPr="00396A3C" w:rsidRDefault="00E32641" w:rsidP="00CF5BFA">
            <w:pPr>
              <w:widowControl w:val="0"/>
              <w:autoSpaceDE w:val="0"/>
              <w:spacing w:line="256" w:lineRule="auto"/>
            </w:pPr>
          </w:p>
          <w:p w:rsidR="00E32641" w:rsidRPr="00396A3C" w:rsidRDefault="00E32641" w:rsidP="00CF5BFA">
            <w:pPr>
              <w:widowControl w:val="0"/>
              <w:autoSpaceDE w:val="0"/>
              <w:spacing w:line="256" w:lineRule="auto"/>
            </w:pPr>
          </w:p>
          <w:p w:rsidR="00E32641" w:rsidRPr="00396A3C" w:rsidRDefault="00E32641" w:rsidP="00CF5BFA">
            <w:pPr>
              <w:widowControl w:val="0"/>
              <w:autoSpaceDE w:val="0"/>
              <w:spacing w:line="256" w:lineRule="auto"/>
            </w:pPr>
          </w:p>
          <w:p w:rsidR="00E32641" w:rsidRPr="00396A3C" w:rsidRDefault="00E32641" w:rsidP="00CF5BFA">
            <w:pPr>
              <w:widowControl w:val="0"/>
              <w:autoSpaceDE w:val="0"/>
              <w:spacing w:line="256" w:lineRule="auto"/>
            </w:pPr>
          </w:p>
          <w:p w:rsidR="00E32641" w:rsidRPr="00396A3C" w:rsidRDefault="00E32641" w:rsidP="00CF5BFA">
            <w:pPr>
              <w:widowControl w:val="0"/>
              <w:autoSpaceDE w:val="0"/>
              <w:spacing w:line="256" w:lineRule="auto"/>
            </w:pPr>
            <w:r w:rsidRPr="00396A3C">
              <w:t xml:space="preserve">________________  </w:t>
            </w:r>
          </w:p>
          <w:p w:rsidR="00E32641" w:rsidRPr="006E0E25" w:rsidRDefault="00E32641" w:rsidP="00CF5BFA">
            <w:pPr>
              <w:widowControl w:val="0"/>
              <w:autoSpaceDE w:val="0"/>
              <w:spacing w:line="256" w:lineRule="auto"/>
              <w:rPr>
                <w:lang w:eastAsia="ar-SA"/>
              </w:rPr>
            </w:pPr>
            <w:r w:rsidRPr="00396A3C">
              <w:t>М.П.</w:t>
            </w:r>
          </w:p>
        </w:tc>
      </w:tr>
    </w:tbl>
    <w:p w:rsidR="00E32641" w:rsidRDefault="00E32641" w:rsidP="00E32641">
      <w:pPr>
        <w:rPr>
          <w:rFonts w:eastAsia="Calibri"/>
          <w:sz w:val="22"/>
          <w:szCs w:val="22"/>
          <w:lang w:eastAsia="en-US"/>
        </w:rPr>
      </w:pPr>
    </w:p>
    <w:p w:rsidR="00E32641" w:rsidRDefault="00E32641" w:rsidP="00E32641">
      <w:pPr>
        <w:rPr>
          <w:b/>
          <w:bCs/>
          <w:sz w:val="28"/>
          <w:szCs w:val="28"/>
          <w:lang w:eastAsia="en-US"/>
        </w:rPr>
      </w:pPr>
    </w:p>
    <w:p w:rsidR="004C2FE0" w:rsidRDefault="00765E86" w:rsidP="00E826B8">
      <w:pPr>
        <w:jc w:val="right"/>
        <w:rPr>
          <w:b/>
          <w:bCs/>
          <w:sz w:val="28"/>
          <w:szCs w:val="28"/>
          <w:lang w:eastAsia="en-US"/>
        </w:rPr>
      </w:pPr>
      <w:r w:rsidRPr="003F1437">
        <w:rPr>
          <w:rFonts w:eastAsia="Calibri"/>
          <w:sz w:val="22"/>
          <w:szCs w:val="22"/>
          <w:lang w:eastAsia="en-US"/>
        </w:rPr>
        <w:br w:type="page"/>
      </w: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108"/>
    </w:p>
    <w:p w:rsidR="00130F40" w:rsidRPr="00D44CF8" w:rsidRDefault="00130F40" w:rsidP="00130F40">
      <w:pPr>
        <w:rPr>
          <w:b/>
        </w:rPr>
      </w:pPr>
      <w:r w:rsidRPr="00D44CF8">
        <w:rPr>
          <w:b/>
        </w:rPr>
        <w:t xml:space="preserve">ФОРМА 1. </w:t>
      </w:r>
    </w:p>
    <w:p w:rsidR="00130F40" w:rsidRPr="00D44CF8" w:rsidRDefault="00130F40" w:rsidP="00130F40">
      <w:pPr>
        <w:rPr>
          <w:sz w:val="20"/>
          <w:szCs w:val="20"/>
        </w:rPr>
      </w:pPr>
      <w:r w:rsidRPr="00D44CF8">
        <w:rPr>
          <w:sz w:val="20"/>
          <w:szCs w:val="20"/>
        </w:rPr>
        <w:t>Заявка на участие в Закупке</w:t>
      </w:r>
    </w:p>
    <w:p w:rsidR="00130F40" w:rsidRPr="00D44CF8" w:rsidRDefault="00130F40" w:rsidP="00130F40">
      <w:pPr>
        <w:rPr>
          <w:sz w:val="18"/>
          <w:szCs w:val="20"/>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Дата, исх. номер</w:t>
      </w:r>
    </w:p>
    <w:p w:rsidR="00130F40" w:rsidRPr="00D44CF8" w:rsidRDefault="00130F40" w:rsidP="00130F40">
      <w:pPr>
        <w:jc w:val="right"/>
        <w:rPr>
          <w:b/>
        </w:rPr>
      </w:pPr>
      <w:r w:rsidRPr="00D44CF8">
        <w:rPr>
          <w:b/>
        </w:rPr>
        <w:t>Заказчику:</w:t>
      </w:r>
    </w:p>
    <w:p w:rsidR="00130F40" w:rsidRPr="00D44CF8" w:rsidRDefault="00130F40" w:rsidP="00130F40">
      <w:pPr>
        <w:jc w:val="right"/>
        <w:rPr>
          <w:b/>
          <w:u w:val="single"/>
        </w:rPr>
      </w:pPr>
      <w:r w:rsidRPr="00D44CF8">
        <w:rPr>
          <w:b/>
          <w:u w:val="single"/>
        </w:rPr>
        <w:t>Агентству стратегических инициатив</w:t>
      </w:r>
    </w:p>
    <w:p w:rsidR="00130F40" w:rsidRPr="00D44CF8" w:rsidRDefault="00130F40" w:rsidP="00130F40">
      <w:pPr>
        <w:jc w:val="center"/>
        <w:rPr>
          <w:b/>
          <w:szCs w:val="20"/>
        </w:rPr>
      </w:pPr>
    </w:p>
    <w:p w:rsidR="00130F40" w:rsidRPr="00D44CF8" w:rsidRDefault="00130F40" w:rsidP="00130F40">
      <w:pPr>
        <w:jc w:val="center"/>
        <w:rPr>
          <w:b/>
          <w:szCs w:val="20"/>
        </w:rPr>
      </w:pPr>
      <w:r w:rsidRPr="00D44CF8">
        <w:rPr>
          <w:b/>
          <w:szCs w:val="20"/>
        </w:rPr>
        <w:t>ЗАЯВКА НА УЧАСТИЕ В ЗАКУПКЕ</w:t>
      </w:r>
    </w:p>
    <w:p w:rsidR="00130F40" w:rsidRPr="00D44CF8" w:rsidRDefault="00130F40" w:rsidP="00130F40">
      <w:pPr>
        <w:ind w:firstLine="540"/>
        <w:jc w:val="both"/>
        <w:rPr>
          <w:b/>
        </w:rPr>
      </w:pPr>
    </w:p>
    <w:p w:rsidR="00130F40" w:rsidRPr="00D44CF8" w:rsidRDefault="00130F40" w:rsidP="00130F40">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130F40" w:rsidRPr="00D44CF8" w:rsidRDefault="00130F40" w:rsidP="00130F40">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72"/>
        <w:gridCol w:w="5985"/>
      </w:tblGrid>
      <w:tr w:rsidR="00130F40" w:rsidRPr="00D44CF8" w:rsidTr="00261ADC">
        <w:trPr>
          <w:trHeight w:val="246"/>
        </w:trPr>
        <w:tc>
          <w:tcPr>
            <w:tcW w:w="818"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130F40" w:rsidRPr="00D44CF8" w:rsidRDefault="00130F40" w:rsidP="00F079D6">
            <w:pPr>
              <w:jc w:val="center"/>
              <w:rPr>
                <w:b/>
                <w:bCs/>
                <w:sz w:val="22"/>
                <w:szCs w:val="22"/>
              </w:rPr>
            </w:pPr>
            <w:r w:rsidRPr="00D44CF8">
              <w:rPr>
                <w:b/>
                <w:bCs/>
                <w:sz w:val="22"/>
                <w:szCs w:val="22"/>
              </w:rPr>
              <w:t>Предложение Участника закупки*</w:t>
            </w:r>
          </w:p>
          <w:p w:rsidR="00130F40" w:rsidRPr="00D44CF8" w:rsidRDefault="00130F40" w:rsidP="00F079D6">
            <w:pPr>
              <w:jc w:val="center"/>
              <w:rPr>
                <w:i/>
                <w:iCs/>
              </w:rPr>
            </w:pPr>
          </w:p>
        </w:tc>
      </w:tr>
      <w:tr w:rsidR="00130F40" w:rsidRPr="00D44CF8" w:rsidTr="00261ADC">
        <w:trPr>
          <w:trHeight w:val="299"/>
        </w:trPr>
        <w:tc>
          <w:tcPr>
            <w:tcW w:w="8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261ADC">
        <w:trPr>
          <w:trHeight w:val="373"/>
        </w:trPr>
        <w:tc>
          <w:tcPr>
            <w:tcW w:w="8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261ADC">
        <w:trPr>
          <w:trHeight w:val="181"/>
        </w:trPr>
        <w:tc>
          <w:tcPr>
            <w:tcW w:w="8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bl>
    <w:p w:rsidR="00130F40" w:rsidRPr="00D44CF8" w:rsidRDefault="00130F40" w:rsidP="00130F40">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130F40" w:rsidRPr="00D44CF8" w:rsidRDefault="00130F40" w:rsidP="00130F40">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130F40" w:rsidRPr="00D44CF8" w:rsidRDefault="00130F40" w:rsidP="00130F40">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130F40" w:rsidRPr="00D44CF8" w:rsidRDefault="00130F40" w:rsidP="00130F40">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5B4C8C">
      <w:pPr>
        <w:jc w:val="right"/>
        <w:rPr>
          <w:sz w:val="20"/>
        </w:rPr>
      </w:pPr>
      <w:r w:rsidRPr="00D44CF8">
        <w:rPr>
          <w:sz w:val="20"/>
        </w:rPr>
        <w:br w:type="page"/>
        <w:t>Приложение № 1</w:t>
      </w:r>
    </w:p>
    <w:p w:rsidR="00130F40" w:rsidRPr="00D44CF8" w:rsidRDefault="00130F40" w:rsidP="00130F40">
      <w:pPr>
        <w:jc w:val="right"/>
        <w:rPr>
          <w:sz w:val="20"/>
        </w:rPr>
      </w:pPr>
      <w:r w:rsidRPr="00D44CF8">
        <w:rPr>
          <w:sz w:val="20"/>
        </w:rPr>
        <w:t>к За</w:t>
      </w:r>
      <w:r w:rsidR="00F80E11">
        <w:rPr>
          <w:sz w:val="20"/>
        </w:rPr>
        <w:t xml:space="preserve">явке </w:t>
      </w:r>
      <w:r w:rsidRPr="00D44CF8">
        <w:rPr>
          <w:sz w:val="20"/>
        </w:rPr>
        <w:t>на участие в Закупке</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jc w:val="center"/>
        <w:rPr>
          <w:b/>
        </w:rPr>
      </w:pPr>
      <w:r w:rsidRPr="00D44CF8">
        <w:rPr>
          <w:b/>
        </w:rPr>
        <w:t>Техническо-коммерческое предложение</w:t>
      </w:r>
    </w:p>
    <w:p w:rsidR="00130F40" w:rsidRPr="00D44CF8" w:rsidRDefault="00130F40" w:rsidP="00130F40">
      <w:pPr>
        <w:jc w:val="center"/>
      </w:pPr>
      <w:r w:rsidRPr="00D44CF8">
        <w:t>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Default="00130F40" w:rsidP="00130F40">
      <w:pPr>
        <w:rPr>
          <w:i/>
          <w:sz w:val="20"/>
        </w:rPr>
      </w:pPr>
    </w:p>
    <w:p w:rsidR="00F80E11" w:rsidRDefault="00F80E11" w:rsidP="00130F40">
      <w:pPr>
        <w:rPr>
          <w:i/>
          <w:sz w:val="20"/>
        </w:rPr>
      </w:pPr>
    </w:p>
    <w:p w:rsidR="00F80E11" w:rsidRDefault="00F80E11" w:rsidP="00130F40">
      <w:pPr>
        <w:rPr>
          <w:i/>
          <w:sz w:val="20"/>
        </w:rPr>
      </w:pPr>
    </w:p>
    <w:p w:rsidR="00F80E11" w:rsidRPr="00D44CF8" w:rsidRDefault="00F80E11" w:rsidP="00130F40">
      <w:pPr>
        <w:rPr>
          <w:sz w:val="20"/>
        </w:rPr>
      </w:pPr>
    </w:p>
    <w:p w:rsidR="00130F40" w:rsidRPr="00D44CF8" w:rsidRDefault="00130F40" w:rsidP="00130F40">
      <w:pPr>
        <w:rPr>
          <w:sz w:val="20"/>
        </w:rPr>
      </w:pPr>
      <w:bookmarkStart w:id="111" w:name="_ФОРМА_2._Форма"/>
      <w:bookmarkEnd w:id="111"/>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Cs w:val="20"/>
        </w:rPr>
      </w:pPr>
    </w:p>
    <w:p w:rsidR="00130F40" w:rsidRPr="00D44CF8" w:rsidRDefault="00130F40" w:rsidP="00130F40">
      <w:pPr>
        <w:rPr>
          <w:szCs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jc w:val="both"/>
        <w:rPr>
          <w:szCs w:val="20"/>
        </w:rPr>
      </w:pPr>
    </w:p>
    <w:p w:rsidR="00130F40" w:rsidRPr="00D44CF8" w:rsidRDefault="00130F40" w:rsidP="00130F40">
      <w:pPr>
        <w:jc w:val="both"/>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ind w:left="-142"/>
        <w:rPr>
          <w:b/>
        </w:rPr>
      </w:pPr>
      <w:r w:rsidRPr="00D44CF8">
        <w:rPr>
          <w:b/>
        </w:rPr>
        <w:t xml:space="preserve">ФОРМА 2. </w:t>
      </w:r>
    </w:p>
    <w:p w:rsidR="00130F40" w:rsidRPr="00D44CF8" w:rsidRDefault="00130F40" w:rsidP="00130F40">
      <w:pPr>
        <w:ind w:left="-142"/>
        <w:rPr>
          <w:sz w:val="20"/>
          <w:szCs w:val="20"/>
        </w:rPr>
      </w:pPr>
      <w:r w:rsidRPr="00D44CF8">
        <w:rPr>
          <w:sz w:val="20"/>
          <w:szCs w:val="20"/>
        </w:rPr>
        <w:t>Анкета Участника закупки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jc w:val="center"/>
        <w:rPr>
          <w:b/>
        </w:rPr>
      </w:pPr>
      <w:r w:rsidRPr="00D44CF8">
        <w:rPr>
          <w:b/>
        </w:rPr>
        <w:t>АНКЕТА УЧАСТНИКА ЗАКУПКИ</w:t>
      </w:r>
    </w:p>
    <w:p w:rsidR="00130F40" w:rsidRPr="00D44CF8" w:rsidRDefault="00130F40" w:rsidP="00130F40">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130F40" w:rsidRPr="00D44CF8" w:rsidRDefault="00130F40" w:rsidP="00F079D6">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nil"/>
              <w:left w:val="single" w:sz="4" w:space="0" w:color="auto"/>
              <w:bottom w:val="single" w:sz="4" w:space="0" w:color="auto"/>
              <w:right w:val="single" w:sz="4" w:space="0" w:color="auto"/>
            </w:tcBorders>
          </w:tcPr>
          <w:p w:rsidR="00130F40" w:rsidRPr="00D44CF8" w:rsidRDefault="00130F40" w:rsidP="00F079D6">
            <w:pPr>
              <w:spacing w:line="216" w:lineRule="auto"/>
              <w:ind w:left="-142" w:firstLine="142"/>
              <w:rPr>
                <w:i/>
                <w:sz w:val="22"/>
              </w:rPr>
            </w:pPr>
          </w:p>
          <w:p w:rsidR="00130F40" w:rsidRPr="00D44CF8" w:rsidRDefault="00130F40" w:rsidP="00F079D6">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ИНН: </w:t>
            </w:r>
          </w:p>
          <w:p w:rsidR="00130F40" w:rsidRPr="00D44CF8" w:rsidRDefault="00130F40" w:rsidP="00F079D6">
            <w:pPr>
              <w:spacing w:line="216" w:lineRule="auto"/>
              <w:ind w:left="-142" w:firstLine="142"/>
              <w:rPr>
                <w:sz w:val="22"/>
              </w:rPr>
            </w:pPr>
            <w:r w:rsidRPr="00D44CF8">
              <w:rPr>
                <w:sz w:val="22"/>
              </w:rPr>
              <w:t xml:space="preserve">КПП: </w:t>
            </w:r>
          </w:p>
          <w:p w:rsidR="00130F40" w:rsidRPr="00D44CF8" w:rsidRDefault="00130F40" w:rsidP="00F079D6">
            <w:pPr>
              <w:spacing w:line="216" w:lineRule="auto"/>
              <w:ind w:left="-142" w:firstLine="142"/>
              <w:rPr>
                <w:sz w:val="22"/>
              </w:rPr>
            </w:pPr>
            <w:r w:rsidRPr="003245A6">
              <w:rPr>
                <w:sz w:val="22"/>
              </w:rPr>
              <w:t>ОГРН (ОГРНИП):</w:t>
            </w:r>
            <w:r w:rsidRPr="00D44CF8">
              <w:rPr>
                <w:sz w:val="22"/>
              </w:rPr>
              <w:t xml:space="preserve"> </w:t>
            </w:r>
          </w:p>
          <w:p w:rsidR="00130F40" w:rsidRPr="00D44CF8" w:rsidRDefault="00130F40" w:rsidP="00F079D6">
            <w:pPr>
              <w:spacing w:line="216" w:lineRule="auto"/>
              <w:ind w:left="-142" w:firstLine="142"/>
              <w:rPr>
                <w:sz w:val="22"/>
              </w:rPr>
            </w:pPr>
            <w:r w:rsidRPr="00D44CF8">
              <w:rPr>
                <w:sz w:val="22"/>
              </w:rPr>
              <w:t xml:space="preserve">ОКПО: </w:t>
            </w:r>
          </w:p>
        </w:tc>
      </w:tr>
      <w:tr w:rsidR="00130F40" w:rsidRPr="00D44CF8" w:rsidTr="00F079D6">
        <w:tc>
          <w:tcPr>
            <w:tcW w:w="9923" w:type="dxa"/>
            <w:gridSpan w:val="2"/>
            <w:tcBorders>
              <w:top w:val="nil"/>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i/>
                <w:sz w:val="22"/>
              </w:rPr>
            </w:pPr>
          </w:p>
        </w:tc>
      </w:tr>
      <w:tr w:rsidR="00130F40" w:rsidRPr="00D44CF8" w:rsidTr="00F079D6">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130F40" w:rsidRPr="00D44CF8" w:rsidRDefault="00130F40" w:rsidP="00F079D6">
            <w:pPr>
              <w:tabs>
                <w:tab w:val="left" w:pos="540"/>
              </w:tabs>
              <w:spacing w:line="216" w:lineRule="auto"/>
              <w:ind w:left="-142" w:firstLine="142"/>
              <w:jc w:val="both"/>
              <w:rPr>
                <w:b/>
                <w:sz w:val="22"/>
              </w:rPr>
            </w:pPr>
            <w:r w:rsidRPr="00D44CF8">
              <w:rPr>
                <w:b/>
                <w:sz w:val="22"/>
              </w:rPr>
              <w:t>3.Адреса:</w:t>
            </w:r>
          </w:p>
          <w:p w:rsidR="00130F40" w:rsidRPr="00D44CF8" w:rsidRDefault="00130F40" w:rsidP="00F079D6">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Страна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Страна</w:t>
            </w:r>
          </w:p>
        </w:tc>
      </w:tr>
      <w:tr w:rsidR="00130F40" w:rsidRPr="00D44CF8" w:rsidTr="00F079D6">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trHeight w:val="67"/>
        </w:trPr>
        <w:tc>
          <w:tcPr>
            <w:tcW w:w="6250" w:type="dxa"/>
            <w:tcBorders>
              <w:top w:val="single" w:sz="4" w:space="0" w:color="auto"/>
              <w:left w:val="single" w:sz="4" w:space="0" w:color="auto"/>
              <w:bottom w:val="single" w:sz="4" w:space="0" w:color="auto"/>
              <w:right w:val="nil"/>
            </w:tcBorders>
          </w:tcPr>
          <w:p w:rsidR="00130F40" w:rsidRPr="00D44CF8" w:rsidRDefault="00130F40" w:rsidP="00F079D6">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nil"/>
              <w:right w:val="single" w:sz="4" w:space="0" w:color="auto"/>
            </w:tcBorders>
            <w:hideMark/>
          </w:tcPr>
          <w:p w:rsidR="00130F40" w:rsidRPr="00D44CF8" w:rsidRDefault="00130F40" w:rsidP="00130F40">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74"/>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single" w:sz="4" w:space="0" w:color="auto"/>
              <w:right w:val="single" w:sz="4" w:space="0" w:color="auto"/>
            </w:tcBorders>
            <w:hideMark/>
          </w:tcPr>
          <w:p w:rsidR="00130F40" w:rsidRPr="00D44CF8" w:rsidRDefault="00130F40" w:rsidP="00F079D6">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811"/>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98"/>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bl>
    <w:p w:rsidR="00130F40" w:rsidRPr="00D44CF8" w:rsidRDefault="00130F40" w:rsidP="00130F40">
      <w:pPr>
        <w:ind w:left="-142" w:firstLine="142"/>
        <w:rPr>
          <w:sz w:val="20"/>
          <w:szCs w:val="20"/>
        </w:rPr>
      </w:pPr>
    </w:p>
    <w:p w:rsidR="00130F40" w:rsidRPr="00D44CF8" w:rsidRDefault="00130F40" w:rsidP="00130F40">
      <w:pPr>
        <w:ind w:left="-142" w:firstLine="142"/>
        <w:rPr>
          <w:sz w:val="22"/>
          <w:szCs w:val="22"/>
        </w:rPr>
      </w:pP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(подпись, М.П.)</w:t>
      </w: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2"/>
          <w:szCs w:val="22"/>
        </w:rPr>
      </w:pP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autoSpaceDE w:val="0"/>
        <w:autoSpaceDN w:val="0"/>
        <w:adjustRightInd w:val="0"/>
        <w:spacing w:before="29"/>
        <w:ind w:right="3721"/>
        <w:jc w:val="both"/>
        <w:rPr>
          <w:sz w:val="28"/>
          <w:szCs w:val="28"/>
        </w:rPr>
      </w:pPr>
    </w:p>
    <w:p w:rsidR="00130F40" w:rsidRPr="00D44CF8" w:rsidRDefault="00130F40" w:rsidP="00130F40">
      <w:pPr>
        <w:jc w:val="both"/>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rPr>
          <w:b/>
        </w:rPr>
      </w:pPr>
      <w:bookmarkStart w:id="112" w:name="_ФОРМА_3._ОПИСЬ"/>
      <w:bookmarkEnd w:id="112"/>
      <w:r w:rsidRPr="00D44CF8">
        <w:rPr>
          <w:b/>
        </w:rPr>
        <w:t xml:space="preserve">ФОРМА 3. </w:t>
      </w:r>
    </w:p>
    <w:p w:rsidR="00130F40" w:rsidRPr="00D44CF8" w:rsidRDefault="00130F40" w:rsidP="00130F40">
      <w:pPr>
        <w:rPr>
          <w:sz w:val="20"/>
          <w:szCs w:val="20"/>
        </w:rPr>
      </w:pPr>
      <w:r w:rsidRPr="00D44CF8">
        <w:rPr>
          <w:sz w:val="20"/>
          <w:szCs w:val="20"/>
        </w:rPr>
        <w:t>Опись</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autoSpaceDE w:val="0"/>
        <w:autoSpaceDN w:val="0"/>
        <w:adjustRightInd w:val="0"/>
        <w:spacing w:line="200" w:lineRule="exact"/>
        <w:ind w:left="-142"/>
        <w:rPr>
          <w:sz w:val="28"/>
          <w:szCs w:val="28"/>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rPr>
      </w:pPr>
      <w:r w:rsidRPr="00D44CF8">
        <w:rPr>
          <w:b/>
        </w:rPr>
        <w:t>ОПИСЬ ДОКУМЕНТОВ, СОСТАВЛЯЮЩИХ ЗАЯВКУ УЧАСТНИКА ЗАКУПКИ</w:t>
      </w:r>
    </w:p>
    <w:p w:rsidR="00130F40" w:rsidRPr="00D44CF8" w:rsidRDefault="00130F40" w:rsidP="00130F40">
      <w:pPr>
        <w:ind w:left="-142"/>
        <w:jc w:val="center"/>
        <w:rPr>
          <w:b/>
        </w:rPr>
      </w:pPr>
    </w:p>
    <w:p w:rsidR="00130F40" w:rsidRPr="00D44CF8" w:rsidRDefault="00130F40" w:rsidP="00130F40">
      <w:pPr>
        <w:ind w:left="-142"/>
        <w:jc w:val="center"/>
        <w:rPr>
          <w:b/>
        </w:rPr>
      </w:pPr>
      <w:r w:rsidRPr="00D44CF8">
        <w:rPr>
          <w:b/>
        </w:rPr>
        <w:t>__________ ТОМА ЗАЯВКИ</w:t>
      </w:r>
    </w:p>
    <w:p w:rsidR="00130F40" w:rsidRPr="00D44CF8" w:rsidRDefault="00130F40" w:rsidP="00130F40">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130F40" w:rsidRPr="00D44CF8" w:rsidTr="00F079D6">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w:t>
            </w:r>
          </w:p>
          <w:p w:rsidR="00130F40" w:rsidRPr="00D44CF8" w:rsidRDefault="00130F40" w:rsidP="00F079D6">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Кол-во</w:t>
            </w:r>
          </w:p>
          <w:p w:rsidR="00130F40" w:rsidRPr="00D44CF8" w:rsidRDefault="00130F40" w:rsidP="00F079D6">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Номер</w:t>
            </w:r>
          </w:p>
          <w:p w:rsidR="00130F40" w:rsidRPr="00D44CF8" w:rsidRDefault="00130F40" w:rsidP="00F079D6">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Вид документа</w:t>
            </w:r>
          </w:p>
        </w:tc>
      </w:tr>
      <w:tr w:rsidR="00130F40" w:rsidRPr="00D44CF8" w:rsidTr="00F079D6">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копия</w:t>
            </w:r>
          </w:p>
        </w:tc>
      </w:tr>
      <w:tr w:rsidR="00130F40" w:rsidRPr="00D44CF8" w:rsidTr="00F079D6">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130F40" w:rsidRPr="00D44CF8" w:rsidRDefault="00130F40" w:rsidP="00F079D6">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r>
    </w:tbl>
    <w:p w:rsidR="00130F40" w:rsidRPr="00D44CF8" w:rsidRDefault="00130F40" w:rsidP="00130F40">
      <w:pPr>
        <w:autoSpaceDE w:val="0"/>
        <w:autoSpaceDN w:val="0"/>
        <w:adjustRightInd w:val="0"/>
        <w:spacing w:before="3" w:line="140" w:lineRule="exact"/>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szCs w:val="22"/>
        </w:rPr>
      </w:pPr>
    </w:p>
    <w:p w:rsidR="00130F40" w:rsidRPr="00D44CF8" w:rsidRDefault="00130F40" w:rsidP="00130F40">
      <w:pPr>
        <w:rPr>
          <w:sz w:val="20"/>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2"/>
        </w:rPr>
      </w:pPr>
    </w:p>
    <w:p w:rsidR="00130F40" w:rsidRPr="00D44CF8" w:rsidRDefault="00130F40" w:rsidP="00130F40">
      <w:pPr>
        <w:jc w:val="both"/>
        <w:rPr>
          <w:sz w:val="20"/>
          <w:szCs w:val="22"/>
        </w:rPr>
      </w:pPr>
      <w:r w:rsidRPr="00D44CF8">
        <w:rPr>
          <w:sz w:val="20"/>
          <w:szCs w:val="22"/>
        </w:rPr>
        <w:t>Инструкция по заполнению:</w:t>
      </w:r>
    </w:p>
    <w:p w:rsidR="00130F40" w:rsidRPr="00D44CF8" w:rsidRDefault="00130F40" w:rsidP="00130F40">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2"/>
        </w:rPr>
      </w:pPr>
      <w:r w:rsidRPr="00D44CF8">
        <w:rPr>
          <w:sz w:val="20"/>
          <w:szCs w:val="22"/>
        </w:rPr>
        <w:t>3. Форма должна быть подписана и скреплена оттиском печати (при наличии).</w:t>
      </w:r>
    </w:p>
    <w:p w:rsidR="00130F40" w:rsidRPr="00D44CF8" w:rsidRDefault="00130F40" w:rsidP="00130F40">
      <w:pPr>
        <w:rPr>
          <w:sz w:val="20"/>
          <w:szCs w:val="22"/>
        </w:rPr>
      </w:pPr>
    </w:p>
    <w:p w:rsidR="00130F40" w:rsidRPr="00D44CF8" w:rsidRDefault="00130F40" w:rsidP="00130F40">
      <w:pPr>
        <w:rPr>
          <w:sz w:val="22"/>
          <w:szCs w:val="22"/>
        </w:rPr>
      </w:pPr>
      <w:r w:rsidRPr="00D44CF8">
        <w:rPr>
          <w:sz w:val="22"/>
          <w:szCs w:val="22"/>
        </w:rPr>
        <w:br w:type="page"/>
      </w:r>
    </w:p>
    <w:p w:rsidR="00130F40" w:rsidRPr="00D44CF8" w:rsidRDefault="00130F40" w:rsidP="00130F40">
      <w:pPr>
        <w:rPr>
          <w:b/>
          <w:szCs w:val="20"/>
        </w:rPr>
        <w:sectPr w:rsidR="00130F40" w:rsidRPr="00D44CF8">
          <w:footerReference w:type="default" r:id="rId24"/>
          <w:pgSz w:w="11907" w:h="16840"/>
          <w:pgMar w:top="851" w:right="851" w:bottom="851" w:left="1276" w:header="720" w:footer="403" w:gutter="0"/>
          <w:cols w:space="720"/>
        </w:sectPr>
      </w:pPr>
    </w:p>
    <w:p w:rsidR="00130F40" w:rsidRPr="00D44CF8" w:rsidRDefault="00130F40" w:rsidP="00130F40">
      <w:pPr>
        <w:ind w:left="-142"/>
        <w:rPr>
          <w:b/>
        </w:rPr>
      </w:pPr>
      <w:bookmarkStart w:id="113" w:name="Форма4"/>
      <w:bookmarkEnd w:id="113"/>
      <w:r w:rsidRPr="00D44CF8">
        <w:rPr>
          <w:b/>
        </w:rPr>
        <w:t xml:space="preserve">ФОРМА 4. </w:t>
      </w:r>
    </w:p>
    <w:p w:rsidR="00130F40" w:rsidRPr="00D44CF8" w:rsidRDefault="00130F40" w:rsidP="00130F40">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r w:rsidRPr="00D44CF8">
              <w:rPr>
                <w:sz w:val="20"/>
                <w:szCs w:val="20"/>
              </w:rPr>
              <w:t>адрес и контактный телефон/факс заказчика,</w:t>
            </w:r>
          </w:p>
          <w:p w:rsidR="00130F40" w:rsidRPr="00D44CF8" w:rsidRDefault="00130F40" w:rsidP="00F079D6">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Примечание:</w:t>
            </w:r>
          </w:p>
          <w:p w:rsidR="00130F40" w:rsidRPr="00D44CF8" w:rsidRDefault="00130F40" w:rsidP="00F079D6">
            <w:pPr>
              <w:keepNext/>
              <w:keepLines/>
              <w:jc w:val="center"/>
              <w:rPr>
                <w:sz w:val="20"/>
                <w:szCs w:val="20"/>
              </w:rPr>
            </w:pPr>
            <w:r w:rsidRPr="00D44CF8">
              <w:rPr>
                <w:sz w:val="20"/>
                <w:szCs w:val="20"/>
              </w:rPr>
              <w:t>наличие прилагаемых отзывов от заказчика (есть/нет)</w:t>
            </w: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bl>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 ИНФОРМАЦИОННАЯ КАРТА ЗАКУПКИ Закупочной документации</w:t>
      </w:r>
    </w:p>
    <w:p w:rsidR="00130F40" w:rsidRPr="00D44CF8" w:rsidRDefault="00130F40" w:rsidP="00130F40">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130F40" w:rsidRPr="00D44CF8" w:rsidRDefault="00130F40" w:rsidP="00130F40">
      <w:pPr>
        <w:rPr>
          <w:sz w:val="20"/>
          <w:szCs w:val="20"/>
        </w:rPr>
      </w:pPr>
      <w:r w:rsidRPr="00D44CF8">
        <w:rPr>
          <w:sz w:val="20"/>
          <w:szCs w:val="20"/>
        </w:rPr>
        <w:t xml:space="preserve">4. Форма должна быть подписана и скреплена оттиском печати (при наличии). </w:t>
      </w:r>
    </w:p>
    <w:p w:rsidR="00130F40" w:rsidRPr="00D44CF8" w:rsidRDefault="00130F40" w:rsidP="00130F40">
      <w:pPr>
        <w:rPr>
          <w:sz w:val="20"/>
          <w:szCs w:val="20"/>
        </w:rPr>
        <w:sectPr w:rsidR="00130F40" w:rsidRPr="00D44CF8">
          <w:pgSz w:w="16840" w:h="11907" w:orient="landscape"/>
          <w:pgMar w:top="851" w:right="851" w:bottom="1276" w:left="851" w:header="720" w:footer="403" w:gutter="0"/>
          <w:cols w:space="720"/>
        </w:sectPr>
      </w:pPr>
    </w:p>
    <w:p w:rsidR="00130F40" w:rsidRPr="00D44CF8" w:rsidRDefault="00130F40" w:rsidP="00130F40">
      <w:pPr>
        <w:ind w:left="-142"/>
        <w:rPr>
          <w:b/>
        </w:rPr>
      </w:pPr>
      <w:bookmarkStart w:id="114" w:name="Форма5"/>
      <w:bookmarkEnd w:id="114"/>
      <w:r w:rsidRPr="00D44CF8">
        <w:rPr>
          <w:b/>
        </w:rPr>
        <w:t>ФОРМА 5.</w:t>
      </w:r>
    </w:p>
    <w:p w:rsidR="00130F40" w:rsidRPr="00D44CF8" w:rsidRDefault="00130F40" w:rsidP="00130F40">
      <w:pPr>
        <w:ind w:left="-142"/>
        <w:rPr>
          <w:sz w:val="20"/>
          <w:szCs w:val="20"/>
        </w:rPr>
      </w:pPr>
      <w:r w:rsidRPr="00D44CF8">
        <w:rPr>
          <w:sz w:val="20"/>
          <w:szCs w:val="20"/>
        </w:rPr>
        <w:t>Сведения о трудовых ресурсах</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jc w:val="center"/>
        <w:rPr>
          <w:b/>
        </w:rPr>
      </w:pPr>
    </w:p>
    <w:p w:rsidR="00130F40" w:rsidRPr="00D44CF8" w:rsidRDefault="00130F40" w:rsidP="00130F40">
      <w:pPr>
        <w:ind w:left="-142"/>
        <w:jc w:val="center"/>
        <w:rPr>
          <w:b/>
        </w:rPr>
      </w:pPr>
      <w:r w:rsidRPr="00D44CF8">
        <w:rPr>
          <w:b/>
          <w:szCs w:val="20"/>
        </w:rPr>
        <w:t>СВЕДЕНИЯ О ТРУДОВЫХ РЕСУРСАХ*</w:t>
      </w:r>
    </w:p>
    <w:p w:rsidR="00130F40" w:rsidRPr="00D44CF8" w:rsidRDefault="00130F40" w:rsidP="00130F40">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272BD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272BD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tabs>
          <w:tab w:val="num" w:pos="1134"/>
        </w:tabs>
        <w:spacing w:after="120"/>
        <w:ind w:left="972"/>
        <w:contextualSpacing/>
        <w:jc w:val="both"/>
        <w:rPr>
          <w:b/>
          <w:sz w:val="28"/>
          <w:szCs w:val="20"/>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2"/>
          <w:szCs w:val="22"/>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2"/>
          <w:szCs w:val="22"/>
        </w:rPr>
      </w:pPr>
      <w:r w:rsidRPr="00D44CF8">
        <w:rPr>
          <w:sz w:val="22"/>
          <w:szCs w:val="22"/>
        </w:rPr>
        <w:br w:type="page"/>
      </w:r>
    </w:p>
    <w:p w:rsidR="00130F40" w:rsidRPr="00D44CF8" w:rsidRDefault="00130F40" w:rsidP="00130F40">
      <w:pPr>
        <w:suppressAutoHyphens/>
        <w:ind w:left="-284"/>
        <w:rPr>
          <w:b/>
          <w:szCs w:val="20"/>
        </w:rPr>
      </w:pPr>
      <w:r w:rsidRPr="00D44CF8">
        <w:rPr>
          <w:b/>
          <w:szCs w:val="20"/>
        </w:rPr>
        <w:t>ФОРМА 6.</w:t>
      </w:r>
    </w:p>
    <w:p w:rsidR="00130F40" w:rsidRPr="00D44CF8" w:rsidRDefault="00130F40" w:rsidP="00130F40">
      <w:pPr>
        <w:suppressAutoHyphens/>
        <w:ind w:left="-284"/>
        <w:jc w:val="both"/>
        <w:rPr>
          <w:sz w:val="20"/>
          <w:szCs w:val="20"/>
        </w:rPr>
      </w:pPr>
      <w:r w:rsidRPr="00D44CF8">
        <w:rPr>
          <w:sz w:val="20"/>
          <w:szCs w:val="20"/>
        </w:rPr>
        <w:t>Сведения о производственных мощ</w:t>
      </w:r>
      <w:r>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СВЕДЕНИЯ О ПРОИЗВОДСТВЕННЫХ МОЩН</w:t>
      </w:r>
      <w:r>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130F40" w:rsidRPr="00D44CF8" w:rsidRDefault="00130F40" w:rsidP="00130F40">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Примечания</w:t>
            </w:r>
          </w:p>
        </w:tc>
      </w:tr>
      <w:tr w:rsidR="00130F40" w:rsidRPr="00D44CF8" w:rsidTr="00F079D6">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8</w:t>
            </w:r>
          </w:p>
        </w:tc>
      </w:tr>
      <w:tr w:rsidR="00130F40" w:rsidRPr="00D44CF8" w:rsidTr="00F079D6">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suppressAutoHyphens/>
        <w:ind w:left="-284"/>
        <w:rPr>
          <w:b/>
          <w:szCs w:val="20"/>
        </w:rPr>
      </w:pPr>
      <w:bookmarkStart w:id="115" w:name="Форма7"/>
      <w:bookmarkEnd w:id="115"/>
      <w:r w:rsidRPr="00D44CF8">
        <w:rPr>
          <w:b/>
          <w:szCs w:val="20"/>
        </w:rPr>
        <w:t>ФОРМА 7.</w:t>
      </w:r>
    </w:p>
    <w:p w:rsidR="00130F40" w:rsidRPr="00D44CF8" w:rsidRDefault="00130F40" w:rsidP="00130F40">
      <w:pPr>
        <w:suppressAutoHyphens/>
        <w:ind w:left="-284"/>
        <w:rPr>
          <w:sz w:val="20"/>
          <w:szCs w:val="20"/>
        </w:rPr>
      </w:pPr>
      <w:r w:rsidRPr="00D44CF8">
        <w:rPr>
          <w:sz w:val="20"/>
          <w:szCs w:val="20"/>
        </w:rPr>
        <w:t>Сведения о деловой репутации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ДЕЛОВАЯ РЕПУТАЦИЯ УЧАСТНИКА ЗАКУПКИ*</w:t>
      </w:r>
    </w:p>
    <w:p w:rsidR="00130F40" w:rsidRPr="00D44CF8" w:rsidRDefault="00130F40" w:rsidP="00130F40">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r w:rsidRPr="00D44CF8">
              <w:rPr>
                <w:sz w:val="20"/>
                <w:szCs w:val="20"/>
              </w:rPr>
              <w:t>адрес и контактный телефон/факс заказчика,</w:t>
            </w:r>
          </w:p>
          <w:p w:rsidR="00130F40" w:rsidRPr="00D44CF8" w:rsidRDefault="00130F40" w:rsidP="00F079D6">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w:t>
      </w:r>
      <w:r>
        <w:t xml:space="preserve"> </w:t>
      </w:r>
      <w:r w:rsidRPr="00D44CF8">
        <w:t>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0"/>
          <w:vertAlign w:val="subscript"/>
        </w:rPr>
      </w:pPr>
    </w:p>
    <w:p w:rsidR="00130F40" w:rsidRPr="00D44CF8" w:rsidRDefault="00130F40" w:rsidP="00130F40">
      <w:pPr>
        <w:rPr>
          <w:sz w:val="20"/>
          <w:vertAlign w:val="subscript"/>
        </w:rPr>
      </w:pP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rPr>
          <w:b/>
        </w:rPr>
      </w:pPr>
      <w:r w:rsidRPr="00D44CF8">
        <w:rPr>
          <w:b/>
        </w:rPr>
        <w:t>ФОРМА 8.</w:t>
      </w:r>
    </w:p>
    <w:p w:rsidR="00130F40" w:rsidRPr="00D44CF8" w:rsidRDefault="00130F40" w:rsidP="00130F40">
      <w:pPr>
        <w:rPr>
          <w:sz w:val="20"/>
        </w:rPr>
      </w:pPr>
      <w:r w:rsidRPr="00D44CF8">
        <w:rPr>
          <w:sz w:val="20"/>
        </w:rPr>
        <w:t>Образец оформления конвертов</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7FAB78D2" wp14:editId="704710CA">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B0E9A15" id="Rectangle 21" o:spid="_x0000_s1026" style="position:absolute;margin-left:29.85pt;margin-top:92pt;width:381.9pt;height:2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715C0300" wp14:editId="71EC0D4F">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CF5BFA" w:rsidRDefault="00CF5BFA" w:rsidP="00130F4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F5BFA" w:rsidRDefault="00CF5BFA" w:rsidP="00130F4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C0300" id="Rectangle 22" o:spid="_x0000_s1026" style="position:absolute;left:0;text-align:left;margin-left:40.4pt;margin-top:98.85pt;width:182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CF5BFA" w:rsidRDefault="00CF5BFA" w:rsidP="00130F4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F5BFA" w:rsidRDefault="00CF5BFA" w:rsidP="00130F4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07C788B6" wp14:editId="0CD46F15">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CF5BFA" w:rsidRDefault="00CF5BFA" w:rsidP="00130F40">
                            <w:pPr>
                              <w:rPr>
                                <w:rFonts w:ascii="Arial" w:hAnsi="Arial" w:cs="Arial"/>
                              </w:rPr>
                            </w:pPr>
                            <w:r>
                              <w:rPr>
                                <w:rFonts w:ascii="Arial" w:hAnsi="Arial" w:cs="Arial"/>
                                <w:b/>
                              </w:rPr>
                              <w:t>От кого:</w:t>
                            </w:r>
                            <w:r>
                              <w:rPr>
                                <w:rFonts w:ascii="Arial" w:hAnsi="Arial" w:cs="Arial"/>
                              </w:rPr>
                              <w:t xml:space="preserve"> </w:t>
                            </w:r>
                          </w:p>
                          <w:p w:rsidR="00CF5BFA" w:rsidRDefault="00CF5BFA" w:rsidP="00130F4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F5BFA" w:rsidRDefault="00CF5BFA" w:rsidP="00130F4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788B6" id="Rectangle 23" o:spid="_x0000_s1027" style="position:absolute;left:0;text-align:left;margin-left:180.25pt;margin-top:235.45pt;width:222.35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CF5BFA" w:rsidRDefault="00CF5BFA" w:rsidP="00130F40">
                      <w:pPr>
                        <w:rPr>
                          <w:rFonts w:ascii="Arial" w:hAnsi="Arial" w:cs="Arial"/>
                        </w:rPr>
                      </w:pPr>
                      <w:r>
                        <w:rPr>
                          <w:rFonts w:ascii="Arial" w:hAnsi="Arial" w:cs="Arial"/>
                          <w:b/>
                        </w:rPr>
                        <w:t>От кого:</w:t>
                      </w:r>
                      <w:r>
                        <w:rPr>
                          <w:rFonts w:ascii="Arial" w:hAnsi="Arial" w:cs="Arial"/>
                        </w:rPr>
                        <w:t xml:space="preserve"> </w:t>
                      </w:r>
                    </w:p>
                    <w:p w:rsidR="00CF5BFA" w:rsidRDefault="00CF5BFA" w:rsidP="00130F4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F5BFA" w:rsidRDefault="00CF5BFA" w:rsidP="00130F4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4CB63E9D" wp14:editId="068CD98A">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CF5BFA" w:rsidRDefault="00CF5BFA" w:rsidP="00130F40">
                            <w:pPr>
                              <w:jc w:val="center"/>
                              <w:rPr>
                                <w:i/>
                              </w:rPr>
                            </w:pPr>
                            <w:r>
                              <w:rPr>
                                <w:rFonts w:ascii="Arial" w:hAnsi="Arial" w:cs="Arial"/>
                                <w:b/>
                              </w:rPr>
                              <w:t>Документы на Закупку</w:t>
                            </w:r>
                          </w:p>
                          <w:p w:rsidR="00CF5BFA" w:rsidRDefault="00CF5BFA" w:rsidP="00130F4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63E9D"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CF5BFA" w:rsidRDefault="00CF5BFA" w:rsidP="00130F40">
                      <w:pPr>
                        <w:jc w:val="center"/>
                        <w:rPr>
                          <w:i/>
                        </w:rPr>
                      </w:pPr>
                      <w:r>
                        <w:rPr>
                          <w:rFonts w:ascii="Arial" w:hAnsi="Arial" w:cs="Arial"/>
                          <w:b/>
                        </w:rPr>
                        <w:t>Документы на Закупку</w:t>
                      </w:r>
                    </w:p>
                    <w:p w:rsidR="00CF5BFA" w:rsidRDefault="00CF5BFA" w:rsidP="00130F40">
                      <w:pPr>
                        <w:jc w:val="center"/>
                        <w:rPr>
                          <w:rFonts w:ascii="Arial" w:hAnsi="Arial" w:cs="Arial"/>
                          <w:b/>
                        </w:rPr>
                      </w:pPr>
                      <w:r>
                        <w:rPr>
                          <w:rStyle w:val="aff6"/>
                          <w:rFonts w:cs="Arial"/>
                          <w:bCs/>
                          <w:iCs/>
                          <w:color w:val="000000" w:themeColor="text1"/>
                          <w:shd w:val="pct10" w:color="auto" w:fill="auto"/>
                        </w:rPr>
                        <w:t>[</w:t>
                      </w:r>
                      <w:proofErr w:type="gramStart"/>
                      <w:r>
                        <w:rPr>
                          <w:rStyle w:val="aff6"/>
                          <w:rFonts w:cs="Arial"/>
                          <w:bCs/>
                          <w:iCs/>
                          <w:color w:val="000000" w:themeColor="text1"/>
                          <w:u w:val="single"/>
                          <w:shd w:val="pct10" w:color="auto" w:fill="auto"/>
                        </w:rPr>
                        <w:t>предмет</w:t>
                      </w:r>
                      <w:proofErr w:type="gramEnd"/>
                      <w:r>
                        <w:rPr>
                          <w:rStyle w:val="aff6"/>
                          <w:rFonts w:cs="Arial"/>
                          <w:bCs/>
                          <w:iCs/>
                          <w:color w:val="000000" w:themeColor="text1"/>
                          <w:u w:val="single"/>
                          <w:shd w:val="pct10" w:color="auto" w:fill="auto"/>
                        </w:rPr>
                        <w:t xml:space="preserve">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4824811" wp14:editId="75139235">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1357C741" id="Rectangle 25" o:spid="_x0000_s1026" style="position:absolute;margin-left:420pt;margin-top:92pt;width:331.3pt;height:2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ADCF9E3" wp14:editId="5A6B2C0A">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2F855AF" id="Freeform 26" o:spid="_x0000_s1026" style="position:absolute;margin-left:420pt;margin-top:92.45pt;width:331.3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C856CC6" wp14:editId="05AACC6A">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440DDC31" id="Oval 28" o:spid="_x0000_s1026" style="position:absolute;margin-left:571.75pt;margin-top:160.7pt;width:30.35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470A1E1" wp14:editId="6FFEDE05">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CF5BFA" w:rsidRDefault="00CF5BFA" w:rsidP="00130F40">
                            <w:pPr>
                              <w:ind w:left="-142"/>
                              <w:rPr>
                                <w:rFonts w:ascii="Arial" w:hAnsi="Arial" w:cs="Arial"/>
                                <w:sz w:val="18"/>
                                <w:szCs w:val="18"/>
                              </w:rPr>
                            </w:pPr>
                            <w:r>
                              <w:rPr>
                                <w:rFonts w:ascii="Arial" w:hAnsi="Arial" w:cs="Arial"/>
                                <w:sz w:val="18"/>
                                <w:szCs w:val="18"/>
                              </w:rPr>
                              <w:t>Печать (при наличии)</w:t>
                            </w:r>
                          </w:p>
                          <w:p w:rsidR="00CF5BFA" w:rsidRDefault="00CF5BFA" w:rsidP="00130F4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A1E1"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CF5BFA" w:rsidRDefault="00CF5BFA" w:rsidP="00130F40">
                      <w:pPr>
                        <w:ind w:left="-142"/>
                        <w:rPr>
                          <w:rFonts w:ascii="Arial" w:hAnsi="Arial" w:cs="Arial"/>
                          <w:sz w:val="18"/>
                          <w:szCs w:val="18"/>
                        </w:rPr>
                      </w:pPr>
                      <w:r>
                        <w:rPr>
                          <w:rFonts w:ascii="Arial" w:hAnsi="Arial" w:cs="Arial"/>
                          <w:sz w:val="18"/>
                          <w:szCs w:val="18"/>
                        </w:rPr>
                        <w:t>Печать (при наличии)</w:t>
                      </w:r>
                    </w:p>
                    <w:p w:rsidR="00CF5BFA" w:rsidRDefault="00CF5BFA" w:rsidP="00130F40">
                      <w:pPr>
                        <w:ind w:left="-142"/>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F98693E" wp14:editId="350A3A14">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CF5BFA" w:rsidRDefault="00CF5BFA" w:rsidP="00130F40">
                            <w:pPr>
                              <w:rPr>
                                <w:rFonts w:ascii="Arial" w:hAnsi="Arial" w:cs="Arial"/>
                              </w:rPr>
                            </w:pPr>
                            <w:r>
                              <w:rPr>
                                <w:rFonts w:ascii="Arial" w:hAnsi="Arial" w:cs="Arial"/>
                              </w:rPr>
                              <w:t>Адрес подачи:</w:t>
                            </w:r>
                          </w:p>
                          <w:p w:rsidR="00CF5BFA" w:rsidRDefault="00CF5BFA" w:rsidP="00130F4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F5BFA" w:rsidRDefault="00CF5BFA" w:rsidP="00130F4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8693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CF5BFA" w:rsidRDefault="00CF5BFA" w:rsidP="00130F40">
                      <w:pPr>
                        <w:rPr>
                          <w:rFonts w:ascii="Arial" w:hAnsi="Arial" w:cs="Arial"/>
                        </w:rPr>
                      </w:pPr>
                      <w:r>
                        <w:rPr>
                          <w:rFonts w:ascii="Arial" w:hAnsi="Arial" w:cs="Arial"/>
                        </w:rPr>
                        <w:t>Адрес подачи:</w:t>
                      </w:r>
                    </w:p>
                    <w:p w:rsidR="00CF5BFA" w:rsidRDefault="00CF5BFA" w:rsidP="00130F4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F5BFA" w:rsidRDefault="00CF5BFA" w:rsidP="00130F40">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462E0D6" wp14:editId="40586E33">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F5BFA" w:rsidRDefault="00CF5BFA" w:rsidP="00130F4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E0D6" id="Text Box 31" o:spid="_x0000_s1031" type="#_x0000_t202" style="position:absolute;left:0;text-align:left;margin-left:335.25pt;margin-top:96.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CF5BFA" w:rsidRDefault="00CF5BFA" w:rsidP="00130F40">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B88690E" wp14:editId="5B32FF59">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F5BFA" w:rsidRDefault="00CF5BFA" w:rsidP="00130F40">
                            <w:pPr>
                              <w:jc w:val="center"/>
                            </w:pPr>
                            <w:r>
                              <w:t>_________</w:t>
                            </w:r>
                          </w:p>
                          <w:p w:rsidR="00CF5BFA" w:rsidRDefault="00CF5BFA" w:rsidP="00130F4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690E" id="Text Box 32" o:spid="_x0000_s1032" type="#_x0000_t202" style="position:absolute;left:0;text-align:left;margin-left:335.25pt;margin-top:122.3pt;width:1in;height:2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CF5BFA" w:rsidRDefault="00CF5BFA" w:rsidP="00130F40">
                      <w:pPr>
                        <w:jc w:val="center"/>
                      </w:pPr>
                      <w:r>
                        <w:t>_________</w:t>
                      </w:r>
                    </w:p>
                    <w:p w:rsidR="00CF5BFA" w:rsidRDefault="00CF5BFA" w:rsidP="00130F40">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E7ADB30" wp14:editId="5A37A2D1">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CF5BFA" w:rsidRDefault="00CF5BFA" w:rsidP="00130F40">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DB30" id="AutoShape 33" o:spid="_x0000_s1033" type="#_x0000_t48" style="position:absolute;left:0;text-align:left;margin-left:419.65pt;margin-top:2.45pt;width:331.3pt;height:8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CF5BFA" w:rsidRDefault="00CF5BFA" w:rsidP="00130F40">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236E18B9" wp14:editId="51B7412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064519F6" id="Oval 34" o:spid="_x0000_s1026" style="position:absolute;margin-left:576.25pt;margin-top:164.75pt;width:21.85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center"/>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vertAlign w:val="subscript"/>
        </w:rPr>
      </w:pPr>
    </w:p>
    <w:p w:rsidR="00130F40" w:rsidRPr="00D44CF8" w:rsidRDefault="00130F40" w:rsidP="00130F40">
      <w:pPr>
        <w:rPr>
          <w:sz w:val="20"/>
          <w:vertAlign w:val="subscript"/>
        </w:rPr>
      </w:pPr>
    </w:p>
    <w:p w:rsidR="00130F40" w:rsidRPr="00D44CF8" w:rsidRDefault="00130F40" w:rsidP="00130F40">
      <w:pPr>
        <w:rPr>
          <w:sz w:val="20"/>
          <w:vertAlign w:val="subscript"/>
        </w:rPr>
        <w:sectPr w:rsidR="00130F40" w:rsidRPr="00D44CF8" w:rsidSect="00A526CF">
          <w:pgSz w:w="16840" w:h="11907" w:orient="landscape"/>
          <w:pgMar w:top="1021" w:right="567" w:bottom="1247" w:left="510" w:header="737" w:footer="680" w:gutter="0"/>
          <w:cols w:space="720"/>
          <w:docGrid w:linePitch="299"/>
        </w:sectPr>
      </w:pPr>
    </w:p>
    <w:p w:rsidR="00130F40" w:rsidRPr="00D44CF8" w:rsidRDefault="00130F40" w:rsidP="00130F40">
      <w:pPr>
        <w:rPr>
          <w:sz w:val="20"/>
          <w:vertAlign w:val="subscript"/>
        </w:r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16" w:name="_ФОРМА_ЗАЯВЛЕНИЯ_НА"/>
      <w:bookmarkStart w:id="117" w:name="_Toc35614851"/>
      <w:bookmarkEnd w:id="116"/>
      <w:r w:rsidRPr="00D44CF8">
        <w:rPr>
          <w:b/>
          <w:bCs/>
          <w:sz w:val="28"/>
          <w:szCs w:val="28"/>
          <w:lang w:eastAsia="en-US"/>
        </w:rPr>
        <w:t>ФОРМА ЗАЯВЛЕНИЯ НА АККРЕДИТАЦИЮ</w:t>
      </w:r>
      <w:bookmarkEnd w:id="117"/>
    </w:p>
    <w:p w:rsidR="00130F40" w:rsidRPr="00D44CF8" w:rsidRDefault="00130F40" w:rsidP="00130F40">
      <w:pPr>
        <w:spacing w:after="200" w:line="276" w:lineRule="auto"/>
        <w:rPr>
          <w:rFonts w:ascii="Calibri" w:eastAsia="Calibri" w:hAnsi="Calibri"/>
          <w:sz w:val="22"/>
          <w:szCs w:val="22"/>
          <w:lang w:eastAsia="en-US"/>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jc w:val="center"/>
        <w:rPr>
          <w:b/>
          <w:bCs/>
          <w:sz w:val="20"/>
          <w:szCs w:val="20"/>
        </w:rPr>
      </w:pPr>
    </w:p>
    <w:p w:rsidR="00130F40" w:rsidRPr="00D44CF8" w:rsidRDefault="00130F40" w:rsidP="00130F40">
      <w:pPr>
        <w:jc w:val="center"/>
        <w:rPr>
          <w:b/>
          <w:bCs/>
          <w:sz w:val="20"/>
          <w:szCs w:val="20"/>
        </w:rPr>
      </w:pPr>
      <w:r w:rsidRPr="00D44CF8">
        <w:rPr>
          <w:b/>
          <w:bCs/>
          <w:sz w:val="20"/>
          <w:szCs w:val="20"/>
        </w:rPr>
        <w:t xml:space="preserve">Заявление на Аккредитацию </w:t>
      </w:r>
    </w:p>
    <w:p w:rsidR="00130F40" w:rsidRPr="00D44CF8" w:rsidRDefault="00130F40" w:rsidP="00130F40">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130F40" w:rsidRPr="00D44CF8" w:rsidRDefault="00130F40" w:rsidP="00130F40">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130F40" w:rsidRPr="00D44CF8" w:rsidRDefault="00130F40" w:rsidP="00130F40">
      <w:pPr>
        <w:rPr>
          <w:sz w:val="20"/>
          <w:szCs w:val="20"/>
        </w:rPr>
      </w:pPr>
    </w:p>
    <w:p w:rsidR="00130F40" w:rsidRPr="00D44CF8" w:rsidRDefault="00130F40" w:rsidP="00130F40">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130F40" w:rsidRPr="00D44CF8" w:rsidRDefault="00130F40" w:rsidP="00130F40">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130F40" w:rsidRPr="00D44CF8" w:rsidTr="00F079D6">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Примечание</w:t>
            </w:r>
          </w:p>
        </w:tc>
      </w:tr>
      <w:tr w:rsidR="00130F40" w:rsidRPr="00D44CF8" w:rsidTr="00F079D6">
        <w:tc>
          <w:tcPr>
            <w:tcW w:w="693" w:type="dxa"/>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2"/>
              </w:rPr>
            </w:pPr>
          </w:p>
        </w:tc>
      </w:tr>
    </w:tbl>
    <w:p w:rsidR="00130F40" w:rsidRPr="00D44CF8" w:rsidRDefault="00130F40" w:rsidP="00130F40">
      <w:pPr>
        <w:spacing w:line="276" w:lineRule="auto"/>
        <w:contextualSpacing/>
        <w:jc w:val="both"/>
        <w:rPr>
          <w:rFonts w:eastAsia="Calibri"/>
          <w:bCs/>
          <w:sz w:val="22"/>
          <w:szCs w:val="22"/>
          <w:lang w:eastAsia="en-US"/>
        </w:rPr>
      </w:pP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130F40" w:rsidRPr="00D44CF8" w:rsidRDefault="00130F40" w:rsidP="00130F40">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130F40" w:rsidRPr="00D44CF8" w:rsidRDefault="00130F40" w:rsidP="00130F40">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130F40" w:rsidRPr="00D44CF8" w:rsidRDefault="00130F40" w:rsidP="00130F40">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130F40" w:rsidRPr="00D44CF8" w:rsidRDefault="00130F40" w:rsidP="00130F40">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p>
    <w:p w:rsidR="00130F40" w:rsidRPr="00D44CF8" w:rsidRDefault="00130F40" w:rsidP="00130F40">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130F40" w:rsidRPr="00D44CF8" w:rsidTr="00F079D6">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Собственники Участника закупки (акционеры)</w:t>
            </w:r>
          </w:p>
          <w:p w:rsidR="00130F40" w:rsidRPr="00D44CF8" w:rsidRDefault="00130F40" w:rsidP="00F079D6">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доли владения</w:t>
            </w:r>
          </w:p>
        </w:tc>
      </w:tr>
      <w:tr w:rsidR="00130F40" w:rsidRPr="00D44CF8" w:rsidTr="00F079D6">
        <w:tc>
          <w:tcPr>
            <w:tcW w:w="255" w:type="pct"/>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0"/>
              </w:rPr>
            </w:pPr>
          </w:p>
        </w:tc>
      </w:tr>
    </w:tbl>
    <w:p w:rsidR="00130F40" w:rsidRPr="00D44CF8" w:rsidRDefault="00130F40" w:rsidP="00130F40">
      <w:pPr>
        <w:rPr>
          <w:sz w:val="20"/>
          <w:szCs w:val="20"/>
        </w:rPr>
      </w:pPr>
    </w:p>
    <w:p w:rsidR="00130F40" w:rsidRPr="00D44CF8" w:rsidRDefault="00130F40" w:rsidP="00130F40">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130F40" w:rsidRPr="00D44CF8" w:rsidTr="00F079D6">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130F40" w:rsidRPr="00D44CF8" w:rsidTr="00F079D6">
        <w:tc>
          <w:tcPr>
            <w:tcW w:w="1565" w:type="pct"/>
            <w:tcBorders>
              <w:top w:val="single" w:sz="12" w:space="0" w:color="auto"/>
              <w:left w:val="single" w:sz="12"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contextualSpacing/>
              <w:rPr>
                <w:rFonts w:eastAsia="Calibri"/>
                <w:sz w:val="22"/>
                <w:szCs w:val="22"/>
                <w:lang w:eastAsia="en-US"/>
              </w:rPr>
            </w:pPr>
          </w:p>
        </w:tc>
      </w:tr>
      <w:tr w:rsidR="00130F40" w:rsidRPr="00D44CF8" w:rsidTr="00F079D6">
        <w:tc>
          <w:tcPr>
            <w:tcW w:w="1565" w:type="pct"/>
            <w:tcBorders>
              <w:top w:val="single" w:sz="4" w:space="0" w:color="auto"/>
              <w:left w:val="single" w:sz="12"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contextualSpacing/>
              <w:rPr>
                <w:rFonts w:eastAsia="Calibri"/>
                <w:sz w:val="22"/>
                <w:szCs w:val="22"/>
                <w:lang w:eastAsia="en-US"/>
              </w:rPr>
            </w:pPr>
          </w:p>
        </w:tc>
      </w:tr>
    </w:tbl>
    <w:p w:rsidR="00130F40" w:rsidRPr="00D44CF8" w:rsidRDefault="00130F40" w:rsidP="00130F40">
      <w:pPr>
        <w:spacing w:after="120" w:line="276" w:lineRule="auto"/>
        <w:contextualSpacing/>
        <w:jc w:val="both"/>
        <w:rPr>
          <w:rFonts w:eastAsia="Calibri"/>
          <w:sz w:val="20"/>
          <w:szCs w:val="20"/>
          <w:lang w:eastAsia="en-US"/>
        </w:rPr>
      </w:pPr>
    </w:p>
    <w:p w:rsidR="00130F40" w:rsidRPr="00D44CF8" w:rsidRDefault="00130F40" w:rsidP="00130F40">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130F40" w:rsidRPr="00D44CF8" w:rsidRDefault="00130F40" w:rsidP="00130F40">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130F40" w:rsidRPr="00D44CF8" w:rsidRDefault="00130F40" w:rsidP="00130F40">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130F40" w:rsidRPr="00D44CF8" w:rsidTr="00F079D6">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8"/>
              </w:rPr>
            </w:pPr>
            <w:r w:rsidRPr="00D44CF8">
              <w:rPr>
                <w:b/>
                <w:caps/>
                <w:sz w:val="16"/>
                <w:szCs w:val="18"/>
              </w:rPr>
              <w:t>Код ОКДП</w:t>
            </w:r>
          </w:p>
          <w:p w:rsidR="00130F40" w:rsidRPr="00D44CF8" w:rsidRDefault="00130F40" w:rsidP="00F079D6">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18"/>
              </w:rPr>
              <w:t xml:space="preserve">Категория Участника закупки </w:t>
            </w:r>
          </w:p>
        </w:tc>
      </w:tr>
      <w:tr w:rsidR="00130F40" w:rsidRPr="00D44CF8" w:rsidTr="00F079D6">
        <w:tc>
          <w:tcPr>
            <w:tcW w:w="6380" w:type="dxa"/>
            <w:tcBorders>
              <w:top w:val="single" w:sz="12"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12"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keepNext/>
              <w:rPr>
                <w:sz w:val="20"/>
                <w:szCs w:val="20"/>
              </w:rPr>
            </w:pPr>
          </w:p>
        </w:tc>
      </w:tr>
    </w:tbl>
    <w:p w:rsidR="00130F40" w:rsidRPr="00D44CF8" w:rsidRDefault="00130F40" w:rsidP="00130F40">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130F40" w:rsidRPr="00D44CF8" w:rsidRDefault="00130F40" w:rsidP="00130F40">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130F40" w:rsidRPr="00D44CF8" w:rsidRDefault="00130F40" w:rsidP="00130F40">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130F40" w:rsidRPr="00D44CF8" w:rsidRDefault="00130F40" w:rsidP="00130F40">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contextualSpacing/>
        <w:rPr>
          <w:rFonts w:eastAsia="Calibri"/>
          <w:sz w:val="22"/>
          <w:szCs w:val="22"/>
          <w:lang w:eastAsia="en-US"/>
        </w:rPr>
      </w:pPr>
    </w:p>
    <w:p w:rsidR="00130F40" w:rsidRPr="00D44CF8" w:rsidRDefault="00130F40" w:rsidP="00130F40">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130F40" w:rsidRPr="00D44CF8" w:rsidRDefault="00130F40" w:rsidP="00130F40">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130F40" w:rsidRPr="00D44CF8" w:rsidRDefault="00130F40" w:rsidP="00130F40">
      <w:pPr>
        <w:spacing w:after="200" w:line="276" w:lineRule="auto"/>
        <w:contextualSpacing/>
        <w:jc w:val="both"/>
        <w:rPr>
          <w:rFonts w:eastAsia="Calibri"/>
          <w:sz w:val="20"/>
          <w:szCs w:val="20"/>
          <w:lang w:eastAsia="en-US"/>
        </w:rPr>
      </w:pPr>
    </w:p>
    <w:p w:rsidR="00130F40" w:rsidRPr="00D44CF8" w:rsidRDefault="00130F40" w:rsidP="00130F40">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130F40" w:rsidRPr="00D44CF8" w:rsidTr="00F079D6">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Претензионно-исковая работа</w:t>
            </w:r>
          </w:p>
        </w:tc>
      </w:tr>
      <w:tr w:rsidR="00130F40" w:rsidRPr="00D44CF8" w:rsidTr="00F079D6">
        <w:tc>
          <w:tcPr>
            <w:tcW w:w="1480" w:type="dxa"/>
            <w:vMerge/>
            <w:tcBorders>
              <w:top w:val="single" w:sz="12" w:space="0" w:color="auto"/>
              <w:left w:val="single" w:sz="12" w:space="0" w:color="auto"/>
              <w:bottom w:val="single" w:sz="12" w:space="0" w:color="auto"/>
              <w:right w:val="single" w:sz="6" w:space="0" w:color="auto"/>
            </w:tcBorders>
            <w:vAlign w:val="center"/>
            <w:hideMark/>
          </w:tcPr>
          <w:p w:rsidR="00130F40" w:rsidRPr="00D44CF8" w:rsidRDefault="00130F40" w:rsidP="00F079D6">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Наименование Заказчика,</w:t>
            </w:r>
          </w:p>
          <w:p w:rsidR="00130F40" w:rsidRPr="00D44CF8" w:rsidRDefault="00130F40" w:rsidP="00F079D6">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4"/>
                <w:szCs w:val="14"/>
              </w:rPr>
            </w:pPr>
            <w:r w:rsidRPr="00D44CF8">
              <w:rPr>
                <w:b/>
                <w:caps/>
                <w:sz w:val="14"/>
                <w:szCs w:val="14"/>
              </w:rPr>
              <w:t>Комментарии **</w:t>
            </w:r>
          </w:p>
        </w:tc>
      </w:tr>
      <w:tr w:rsidR="00130F40" w:rsidRPr="00D44CF8" w:rsidTr="00F079D6">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rPr>
                <w:sz w:val="16"/>
                <w:szCs w:val="20"/>
              </w:rPr>
            </w:pPr>
          </w:p>
        </w:tc>
      </w:tr>
    </w:tbl>
    <w:p w:rsidR="00130F40" w:rsidRPr="00D44CF8" w:rsidRDefault="00130F40" w:rsidP="00130F40">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130F40" w:rsidRPr="00D44CF8" w:rsidRDefault="00130F40" w:rsidP="00130F40">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130F40" w:rsidRPr="00D44CF8" w:rsidRDefault="00130F40" w:rsidP="00130F40">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130F40" w:rsidRPr="00D44CF8" w:rsidTr="00F079D6">
        <w:tc>
          <w:tcPr>
            <w:tcW w:w="249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326" w:type="dxa"/>
          </w:tcPr>
          <w:p w:rsidR="00130F40" w:rsidRPr="00D44CF8" w:rsidRDefault="00130F40" w:rsidP="00F079D6">
            <w:pPr>
              <w:ind w:right="11"/>
              <w:rPr>
                <w:bCs/>
                <w:sz w:val="16"/>
                <w:szCs w:val="16"/>
              </w:rPr>
            </w:pPr>
          </w:p>
        </w:tc>
        <w:tc>
          <w:tcPr>
            <w:tcW w:w="258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35" w:type="dxa"/>
          </w:tcPr>
          <w:p w:rsidR="00130F40" w:rsidRPr="00D44CF8" w:rsidRDefault="00130F40" w:rsidP="00F079D6">
            <w:pPr>
              <w:ind w:right="11"/>
              <w:rPr>
                <w:bCs/>
                <w:sz w:val="16"/>
                <w:szCs w:val="16"/>
              </w:rPr>
            </w:pPr>
          </w:p>
        </w:tc>
        <w:tc>
          <w:tcPr>
            <w:tcW w:w="2204"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77" w:type="dxa"/>
          </w:tcPr>
          <w:p w:rsidR="00130F40" w:rsidRPr="00D44CF8" w:rsidRDefault="00130F40" w:rsidP="00F079D6">
            <w:pPr>
              <w:ind w:right="11"/>
              <w:rPr>
                <w:bCs/>
                <w:sz w:val="16"/>
                <w:szCs w:val="16"/>
              </w:rPr>
            </w:pPr>
          </w:p>
        </w:tc>
        <w:tc>
          <w:tcPr>
            <w:tcW w:w="1733" w:type="dxa"/>
            <w:tcBorders>
              <w:top w:val="nil"/>
              <w:left w:val="nil"/>
              <w:bottom w:val="single" w:sz="4" w:space="0" w:color="auto"/>
              <w:right w:val="nil"/>
            </w:tcBorders>
          </w:tcPr>
          <w:p w:rsidR="00130F40" w:rsidRPr="00D44CF8" w:rsidRDefault="00130F40" w:rsidP="00F079D6">
            <w:pPr>
              <w:ind w:right="11"/>
              <w:rPr>
                <w:bCs/>
                <w:sz w:val="16"/>
                <w:szCs w:val="16"/>
              </w:rPr>
            </w:pPr>
          </w:p>
        </w:tc>
      </w:tr>
      <w:tr w:rsidR="00130F40" w:rsidRPr="00D44CF8" w:rsidTr="00F079D6">
        <w:tc>
          <w:tcPr>
            <w:tcW w:w="2492" w:type="dxa"/>
            <w:tcBorders>
              <w:top w:val="single" w:sz="4" w:space="0" w:color="auto"/>
              <w:left w:val="nil"/>
              <w:bottom w:val="nil"/>
              <w:right w:val="nil"/>
            </w:tcBorders>
            <w:hideMark/>
          </w:tcPr>
          <w:p w:rsidR="00130F40" w:rsidRPr="00D44CF8" w:rsidRDefault="00130F40" w:rsidP="00F079D6">
            <w:pPr>
              <w:spacing w:after="120"/>
              <w:ind w:right="11"/>
              <w:jc w:val="center"/>
              <w:rPr>
                <w:bCs/>
                <w:sz w:val="16"/>
                <w:szCs w:val="16"/>
              </w:rPr>
            </w:pPr>
            <w:r w:rsidRPr="00D44CF8">
              <w:rPr>
                <w:bCs/>
                <w:sz w:val="16"/>
                <w:szCs w:val="16"/>
              </w:rPr>
              <w:t>(полностью должность)</w:t>
            </w:r>
          </w:p>
        </w:tc>
        <w:tc>
          <w:tcPr>
            <w:tcW w:w="326" w:type="dxa"/>
          </w:tcPr>
          <w:p w:rsidR="00130F40" w:rsidRPr="00D44CF8" w:rsidRDefault="00130F40" w:rsidP="00F079D6">
            <w:pPr>
              <w:ind w:right="11"/>
              <w:jc w:val="center"/>
              <w:rPr>
                <w:bCs/>
                <w:sz w:val="16"/>
                <w:szCs w:val="16"/>
              </w:rPr>
            </w:pPr>
          </w:p>
        </w:tc>
        <w:tc>
          <w:tcPr>
            <w:tcW w:w="2582"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(полностью ФИО)</w:t>
            </w:r>
          </w:p>
        </w:tc>
        <w:tc>
          <w:tcPr>
            <w:tcW w:w="235" w:type="dxa"/>
          </w:tcPr>
          <w:p w:rsidR="00130F40" w:rsidRPr="00D44CF8" w:rsidRDefault="00130F40" w:rsidP="00F079D6">
            <w:pPr>
              <w:ind w:right="11"/>
              <w:jc w:val="center"/>
              <w:rPr>
                <w:bCs/>
                <w:sz w:val="16"/>
                <w:szCs w:val="16"/>
              </w:rPr>
            </w:pPr>
          </w:p>
        </w:tc>
        <w:tc>
          <w:tcPr>
            <w:tcW w:w="2204"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(телефоны с кодом города)</w:t>
            </w:r>
          </w:p>
        </w:tc>
        <w:tc>
          <w:tcPr>
            <w:tcW w:w="277" w:type="dxa"/>
          </w:tcPr>
          <w:p w:rsidR="00130F40" w:rsidRPr="00D44CF8" w:rsidRDefault="00130F40" w:rsidP="00F079D6">
            <w:pPr>
              <w:ind w:right="11"/>
              <w:jc w:val="center"/>
              <w:rPr>
                <w:bCs/>
                <w:sz w:val="16"/>
                <w:szCs w:val="16"/>
              </w:rPr>
            </w:pPr>
          </w:p>
        </w:tc>
        <w:tc>
          <w:tcPr>
            <w:tcW w:w="1733"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130F40" w:rsidRPr="00D44CF8" w:rsidRDefault="00130F40" w:rsidP="00130F40">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130F40" w:rsidRPr="00D44CF8" w:rsidRDefault="00130F40" w:rsidP="00130F40">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130F40" w:rsidRPr="00D44CF8" w:rsidTr="00F079D6">
        <w:trPr>
          <w:trHeight w:val="1463"/>
        </w:trPr>
        <w:tc>
          <w:tcPr>
            <w:tcW w:w="1860" w:type="pct"/>
          </w:tcPr>
          <w:p w:rsidR="00130F40" w:rsidRPr="00D44CF8" w:rsidRDefault="00130F40" w:rsidP="00F079D6">
            <w:pPr>
              <w:rPr>
                <w:sz w:val="22"/>
                <w:szCs w:val="22"/>
              </w:rPr>
            </w:pPr>
            <w:r w:rsidRPr="00D44CF8">
              <w:rPr>
                <w:sz w:val="22"/>
                <w:szCs w:val="22"/>
              </w:rPr>
              <w:t>Должность</w:t>
            </w:r>
          </w:p>
          <w:p w:rsidR="00130F40" w:rsidRPr="00D44CF8" w:rsidRDefault="00130F40" w:rsidP="00F079D6">
            <w:pPr>
              <w:rPr>
                <w:sz w:val="22"/>
                <w:szCs w:val="22"/>
              </w:rPr>
            </w:pPr>
            <w:r w:rsidRPr="00D44CF8">
              <w:rPr>
                <w:sz w:val="22"/>
                <w:szCs w:val="22"/>
              </w:rPr>
              <w:t>Руководителя Участника закупки</w:t>
            </w:r>
          </w:p>
          <w:p w:rsidR="00130F40" w:rsidRPr="00D44CF8" w:rsidRDefault="00130F40" w:rsidP="00F079D6">
            <w:pPr>
              <w:jc w:val="right"/>
              <w:rPr>
                <w:sz w:val="22"/>
                <w:szCs w:val="22"/>
              </w:rPr>
            </w:pPr>
          </w:p>
          <w:p w:rsidR="00130F40" w:rsidRPr="00D44CF8" w:rsidRDefault="00130F40" w:rsidP="00F079D6">
            <w:pPr>
              <w:jc w:val="right"/>
              <w:rPr>
                <w:sz w:val="22"/>
                <w:szCs w:val="22"/>
              </w:rPr>
            </w:pPr>
            <w:r w:rsidRPr="00D44CF8">
              <w:rPr>
                <w:sz w:val="22"/>
                <w:szCs w:val="22"/>
              </w:rPr>
              <w:t xml:space="preserve">  МП</w:t>
            </w:r>
          </w:p>
        </w:tc>
        <w:tc>
          <w:tcPr>
            <w:tcW w:w="1227" w:type="pct"/>
            <w:hideMark/>
          </w:tcPr>
          <w:p w:rsidR="00130F40" w:rsidRPr="00D44CF8" w:rsidRDefault="00130F40" w:rsidP="00F079D6">
            <w:pPr>
              <w:jc w:val="center"/>
              <w:rPr>
                <w:sz w:val="22"/>
                <w:szCs w:val="22"/>
              </w:rPr>
            </w:pPr>
            <w:r w:rsidRPr="00D44CF8">
              <w:rPr>
                <w:sz w:val="22"/>
                <w:szCs w:val="22"/>
              </w:rPr>
              <w:t>_____________</w:t>
            </w:r>
          </w:p>
          <w:p w:rsidR="00130F40" w:rsidRPr="00D44CF8" w:rsidRDefault="00130F40" w:rsidP="00F079D6">
            <w:pPr>
              <w:jc w:val="center"/>
              <w:rPr>
                <w:i/>
                <w:sz w:val="22"/>
                <w:szCs w:val="22"/>
              </w:rPr>
            </w:pPr>
            <w:r w:rsidRPr="00D44CF8">
              <w:rPr>
                <w:i/>
                <w:sz w:val="22"/>
                <w:szCs w:val="22"/>
              </w:rPr>
              <w:t>(подпись)</w:t>
            </w:r>
          </w:p>
        </w:tc>
        <w:tc>
          <w:tcPr>
            <w:tcW w:w="1913" w:type="pct"/>
            <w:hideMark/>
          </w:tcPr>
          <w:p w:rsidR="00130F40" w:rsidRPr="00D44CF8" w:rsidRDefault="00130F40" w:rsidP="00F079D6">
            <w:pPr>
              <w:jc w:val="center"/>
              <w:rPr>
                <w:sz w:val="22"/>
                <w:szCs w:val="22"/>
              </w:rPr>
            </w:pPr>
            <w:r w:rsidRPr="00D44CF8">
              <w:rPr>
                <w:sz w:val="22"/>
                <w:szCs w:val="22"/>
              </w:rPr>
              <w:t>__________________________</w:t>
            </w:r>
          </w:p>
          <w:p w:rsidR="00130F40" w:rsidRPr="00D44CF8" w:rsidRDefault="00130F40" w:rsidP="00F079D6">
            <w:pPr>
              <w:spacing w:after="240"/>
              <w:jc w:val="center"/>
              <w:rPr>
                <w:i/>
                <w:sz w:val="22"/>
                <w:szCs w:val="22"/>
              </w:rPr>
            </w:pPr>
            <w:r w:rsidRPr="00D44CF8">
              <w:rPr>
                <w:i/>
                <w:sz w:val="22"/>
                <w:szCs w:val="22"/>
              </w:rPr>
              <w:t>(расшифровка подписи)</w:t>
            </w:r>
          </w:p>
          <w:p w:rsidR="00130F40" w:rsidRPr="00D44CF8" w:rsidRDefault="00130F40" w:rsidP="00F079D6">
            <w:pPr>
              <w:jc w:val="center"/>
              <w:rPr>
                <w:sz w:val="22"/>
                <w:szCs w:val="22"/>
              </w:rPr>
            </w:pPr>
            <w:r w:rsidRPr="00D44CF8">
              <w:rPr>
                <w:sz w:val="22"/>
                <w:szCs w:val="22"/>
              </w:rPr>
              <w:t>«____»___________ 20__ г.</w:t>
            </w:r>
          </w:p>
        </w:tc>
      </w:tr>
    </w:tbl>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spacing w:before="120"/>
        <w:rPr>
          <w:sz w:val="20"/>
          <w:szCs w:val="20"/>
        </w:rPr>
      </w:pPr>
      <w:r w:rsidRPr="00D44CF8">
        <w:rPr>
          <w:b/>
          <w:sz w:val="20"/>
          <w:szCs w:val="20"/>
        </w:rPr>
        <w:t>Инструкция по заполнению</w:t>
      </w:r>
    </w:p>
    <w:p w:rsidR="00130F40" w:rsidRPr="00D44CF8" w:rsidRDefault="00130F40" w:rsidP="00130F40">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130F40" w:rsidRPr="00D44CF8" w:rsidRDefault="00130F40" w:rsidP="004A3FD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130F40" w:rsidRPr="00D44CF8" w:rsidRDefault="00130F40" w:rsidP="00130F40">
      <w:pPr>
        <w:jc w:val="center"/>
        <w:rPr>
          <w:b/>
        </w:rPr>
      </w:pPr>
      <w:r w:rsidRPr="00D44CF8">
        <w:rPr>
          <w:sz w:val="20"/>
          <w:szCs w:val="20"/>
        </w:rPr>
        <w:br w:type="page"/>
      </w:r>
      <w:bookmarkStart w:id="118" w:name="_Toc398807148"/>
      <w:bookmarkStart w:id="119" w:name="_Toc393888125"/>
      <w:bookmarkStart w:id="120" w:name="_Toc393989340"/>
      <w:bookmarkStart w:id="121" w:name="_Toc392610538"/>
      <w:bookmarkStart w:id="122" w:name="_Toc392595026"/>
      <w:bookmarkStart w:id="123" w:name="_Toc392495198"/>
      <w:bookmarkStart w:id="124" w:name="_Toc392326437"/>
      <w:bookmarkStart w:id="125" w:name="_Ref391375597"/>
      <w:bookmarkStart w:id="126" w:name="_Ref391375476"/>
      <w:bookmarkStart w:id="127" w:name="_Ref391194808"/>
      <w:bookmarkStart w:id="128" w:name="_Ref391310895"/>
      <w:r w:rsidRPr="00D44CF8">
        <w:rPr>
          <w:b/>
        </w:rPr>
        <w:t>ФОРМА ПРЕДСТАВЛЕНИЯ ИНФОРМАЦИИ О ЦЕПОЧКЕ СОБСТВЕННИКОВ, ВКЛЮЧАЯ КОНЕЧНЫХ БЕНЕФИЦИАРОВ</w:t>
      </w:r>
      <w:bookmarkEnd w:id="118"/>
      <w:bookmarkEnd w:id="119"/>
      <w:bookmarkEnd w:id="120"/>
      <w:bookmarkEnd w:id="121"/>
      <w:bookmarkEnd w:id="122"/>
      <w:bookmarkEnd w:id="123"/>
      <w:bookmarkEnd w:id="124"/>
      <w:bookmarkEnd w:id="125"/>
      <w:bookmarkEnd w:id="126"/>
      <w:r w:rsidRPr="00D44CF8">
        <w:rPr>
          <w:b/>
          <w:bCs/>
          <w:caps/>
          <w:sz w:val="20"/>
          <w:vertAlign w:val="superscript"/>
        </w:rPr>
        <w:footnoteReference w:id="1"/>
      </w:r>
    </w:p>
    <w:p w:rsidR="00130F40" w:rsidRPr="00D44CF8" w:rsidRDefault="00130F40" w:rsidP="00130F40">
      <w:pPr>
        <w:jc w:val="center"/>
        <w:rPr>
          <w:vanish/>
          <w:sz w:val="20"/>
          <w:szCs w:val="20"/>
        </w:rPr>
      </w:pPr>
    </w:p>
    <w:bookmarkEnd w:id="127"/>
    <w:bookmarkEnd w:id="128"/>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jc w:val="center"/>
        <w:rPr>
          <w:rFonts w:eastAsia="Calibri"/>
          <w:szCs w:val="22"/>
          <w:lang w:eastAsia="en-US"/>
        </w:rPr>
      </w:pPr>
      <w:r w:rsidRPr="00D44CF8">
        <w:rPr>
          <w:rFonts w:eastAsia="Calibri"/>
          <w:b/>
          <w:bCs/>
          <w:szCs w:val="22"/>
          <w:lang w:eastAsia="en-US"/>
        </w:rPr>
        <w:t>(фирменный бланк Участника закупки)</w:t>
      </w:r>
    </w:p>
    <w:p w:rsidR="00130F40" w:rsidRPr="00D44CF8" w:rsidRDefault="00130F40" w:rsidP="00130F40">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130F40" w:rsidRPr="00D44CF8" w:rsidRDefault="00130F40" w:rsidP="00130F40">
      <w:pPr>
        <w:ind w:left="-2410" w:right="19"/>
        <w:jc w:val="center"/>
        <w:rPr>
          <w:b/>
          <w:sz w:val="20"/>
          <w:szCs w:val="20"/>
        </w:rPr>
      </w:pPr>
    </w:p>
    <w:p w:rsidR="00130F40" w:rsidRPr="00D44CF8" w:rsidRDefault="00130F40" w:rsidP="00130F40">
      <w:pPr>
        <w:tabs>
          <w:tab w:val="right" w:pos="9720"/>
        </w:tabs>
        <w:jc w:val="center"/>
        <w:rPr>
          <w:b/>
          <w:sz w:val="20"/>
          <w:szCs w:val="20"/>
        </w:rPr>
      </w:pPr>
      <w:r w:rsidRPr="00D44CF8">
        <w:rPr>
          <w:b/>
          <w:sz w:val="20"/>
          <w:szCs w:val="20"/>
        </w:rPr>
        <w:t>Информация о собственниках (акционерах) организации</w:t>
      </w:r>
    </w:p>
    <w:p w:rsidR="00130F40" w:rsidRPr="00D44CF8" w:rsidRDefault="00130F40" w:rsidP="00130F40">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130F40" w:rsidRPr="00D44CF8" w:rsidRDefault="00130F40" w:rsidP="00130F40">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130F40" w:rsidRPr="00D44CF8" w:rsidTr="00F079D6">
        <w:tc>
          <w:tcPr>
            <w:tcW w:w="1491"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bl>
    <w:p w:rsidR="00130F40" w:rsidRPr="00D44CF8" w:rsidRDefault="00130F40" w:rsidP="00130F40">
      <w:pPr>
        <w:spacing w:line="276" w:lineRule="auto"/>
        <w:ind w:left="6" w:right="11"/>
        <w:rPr>
          <w:sz w:val="20"/>
          <w:szCs w:val="20"/>
        </w:rPr>
      </w:pPr>
    </w:p>
    <w:p w:rsidR="00130F40" w:rsidRPr="00D44CF8" w:rsidRDefault="00130F40" w:rsidP="00130F40">
      <w:pPr>
        <w:rPr>
          <w:i/>
          <w:sz w:val="22"/>
          <w:szCs w:val="22"/>
        </w:rPr>
      </w:pPr>
      <w:r w:rsidRPr="00D44CF8">
        <w:rPr>
          <w:i/>
          <w:sz w:val="22"/>
          <w:szCs w:val="22"/>
        </w:rPr>
        <w:t xml:space="preserve">Примечание: </w:t>
      </w:r>
    </w:p>
    <w:p w:rsidR="00130F40" w:rsidRPr="00D44CF8" w:rsidRDefault="00130F40" w:rsidP="004A3FD0">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130F40" w:rsidRPr="00D44CF8" w:rsidRDefault="00130F40" w:rsidP="004A3FD0">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130F40" w:rsidRPr="00D44CF8" w:rsidRDefault="00130F40" w:rsidP="004A3FD0">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130F40" w:rsidRPr="00D44CF8" w:rsidRDefault="00130F40" w:rsidP="004A3FD0">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130F40" w:rsidRPr="00D44CF8" w:rsidRDefault="00130F40" w:rsidP="004A3FD0">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130F40" w:rsidRPr="00D44CF8" w:rsidRDefault="00130F40" w:rsidP="00130F40">
      <w:pPr>
        <w:rPr>
          <w:color w:val="000000"/>
          <w:spacing w:val="-2"/>
          <w:sz w:val="20"/>
          <w:szCs w:val="20"/>
        </w:rPr>
      </w:pPr>
    </w:p>
    <w:p w:rsidR="00130F40" w:rsidRPr="00D44CF8" w:rsidRDefault="00130F40" w:rsidP="00130F40">
      <w:pPr>
        <w:rPr>
          <w:color w:val="000000"/>
          <w:spacing w:val="-2"/>
          <w:sz w:val="20"/>
          <w:szCs w:val="20"/>
        </w:rPr>
      </w:pPr>
      <w:r w:rsidRPr="00D44CF8">
        <w:rPr>
          <w:color w:val="000000"/>
          <w:spacing w:val="-2"/>
          <w:sz w:val="20"/>
          <w:szCs w:val="20"/>
        </w:rPr>
        <w:t>Должность (подпись) Ф. И. О. ____________________________________</w:t>
      </w:r>
    </w:p>
    <w:p w:rsidR="00130F40" w:rsidRPr="00D44CF8" w:rsidRDefault="00130F40" w:rsidP="00130F40">
      <w:pPr>
        <w:spacing w:before="240"/>
        <w:rPr>
          <w:color w:val="000000"/>
          <w:spacing w:val="-2"/>
          <w:sz w:val="20"/>
          <w:szCs w:val="20"/>
        </w:rPr>
      </w:pPr>
      <w:r w:rsidRPr="00D44CF8">
        <w:rPr>
          <w:color w:val="000000"/>
          <w:spacing w:val="-2"/>
          <w:sz w:val="20"/>
          <w:szCs w:val="20"/>
        </w:rPr>
        <w:t>Исп. ФИО</w:t>
      </w:r>
    </w:p>
    <w:p w:rsidR="00130F40" w:rsidRPr="00D44CF8" w:rsidRDefault="00130F40" w:rsidP="00130F40">
      <w:pPr>
        <w:rPr>
          <w:sz w:val="20"/>
          <w:szCs w:val="20"/>
        </w:rPr>
      </w:pPr>
      <w:r w:rsidRPr="00D44CF8">
        <w:rPr>
          <w:color w:val="000000"/>
          <w:spacing w:val="-2"/>
          <w:sz w:val="20"/>
          <w:szCs w:val="20"/>
        </w:rPr>
        <w:t>Тел.</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bookmarkStart w:id="129" w:name="_Toc393888126"/>
      <w:bookmarkStart w:id="130" w:name="_Toc393989341"/>
      <w:bookmarkStart w:id="131" w:name="_Toc392610539"/>
      <w:bookmarkStart w:id="132" w:name="_Toc392595027"/>
      <w:bookmarkStart w:id="133" w:name="_Toc392495199"/>
      <w:bookmarkStart w:id="134" w:name="_Toc392326438"/>
      <w:bookmarkStart w:id="135" w:name="_Ref392931988"/>
      <w:r w:rsidRPr="00D44CF8">
        <w:rPr>
          <w:b/>
          <w:bCs/>
          <w:color w:val="000000"/>
          <w:spacing w:val="36"/>
          <w:sz w:val="20"/>
          <w:szCs w:val="22"/>
        </w:rPr>
        <w:t>конец формы</w:t>
      </w:r>
      <w:bookmarkEnd w:id="129"/>
      <w:bookmarkEnd w:id="130"/>
      <w:bookmarkEnd w:id="131"/>
      <w:bookmarkEnd w:id="132"/>
      <w:bookmarkEnd w:id="133"/>
      <w:bookmarkEnd w:id="134"/>
      <w:bookmarkEnd w:id="135"/>
    </w:p>
    <w:p w:rsidR="00130F40" w:rsidRPr="00D44CF8" w:rsidRDefault="00130F40" w:rsidP="00130F40">
      <w:pPr>
        <w:rPr>
          <w:vanish/>
          <w:sz w:val="20"/>
          <w:szCs w:val="20"/>
        </w:rPr>
        <w:sectPr w:rsidR="00130F40" w:rsidRPr="00D44CF8">
          <w:pgSz w:w="11907" w:h="16840"/>
          <w:pgMar w:top="510" w:right="1021" w:bottom="567" w:left="1247" w:header="737" w:footer="680" w:gutter="0"/>
          <w:cols w:space="720"/>
        </w:sect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r w:rsidRPr="00D44CF8">
        <w:rPr>
          <w:vanish/>
          <w:sz w:val="20"/>
          <w:szCs w:val="20"/>
        </w:rPr>
        <w:br w:type="page"/>
      </w: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b/>
          <w:caps/>
          <w:sz w:val="22"/>
          <w:szCs w:val="28"/>
        </w:rPr>
      </w:pPr>
      <w:bookmarkStart w:id="136" w:name="персданные"/>
      <w:r w:rsidRPr="00D44CF8">
        <w:rPr>
          <w:b/>
          <w:caps/>
          <w:sz w:val="22"/>
          <w:szCs w:val="28"/>
        </w:rPr>
        <w:t>Подтверждение согласия физического лица на обработку персональных данных</w:t>
      </w:r>
    </w:p>
    <w:bookmarkEnd w:id="136"/>
    <w:p w:rsidR="00130F40" w:rsidRPr="00D44CF8" w:rsidRDefault="00130F40" w:rsidP="00130F40">
      <w:pPr>
        <w:rPr>
          <w:sz w:val="20"/>
          <w:szCs w:val="20"/>
        </w:rPr>
      </w:pPr>
      <w:r w:rsidRPr="00D44CF8">
        <w:rPr>
          <w:sz w:val="20"/>
          <w:szCs w:val="20"/>
        </w:rPr>
        <w:t>Настоящим _______________________________________________________________________,</w:t>
      </w:r>
    </w:p>
    <w:p w:rsidR="00130F40" w:rsidRPr="00D44CF8" w:rsidRDefault="00130F40" w:rsidP="00130F40">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130F40" w:rsidRPr="00D44CF8" w:rsidRDefault="00130F40" w:rsidP="00130F40">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130F40" w:rsidRPr="00D44CF8" w:rsidRDefault="00130F40" w:rsidP="00130F40">
      <w:pPr>
        <w:spacing w:after="120"/>
        <w:rPr>
          <w:sz w:val="20"/>
          <w:szCs w:val="20"/>
        </w:rPr>
      </w:pPr>
      <w:r w:rsidRPr="00D44CF8">
        <w:rPr>
          <w:sz w:val="20"/>
          <w:szCs w:val="20"/>
        </w:rPr>
        <w:t>Адрес регистрации: _______________________________________________________________,</w:t>
      </w:r>
    </w:p>
    <w:p w:rsidR="00130F40" w:rsidRPr="00D44CF8" w:rsidRDefault="00130F40" w:rsidP="00130F40">
      <w:pPr>
        <w:spacing w:after="120"/>
        <w:rPr>
          <w:sz w:val="20"/>
          <w:szCs w:val="20"/>
        </w:rPr>
      </w:pPr>
      <w:r w:rsidRPr="00D44CF8">
        <w:rPr>
          <w:sz w:val="20"/>
          <w:szCs w:val="20"/>
        </w:rPr>
        <w:t>Дата рождения: ___________________________________________________________________,</w:t>
      </w:r>
    </w:p>
    <w:p w:rsidR="00130F40" w:rsidRPr="00D44CF8" w:rsidRDefault="00130F40" w:rsidP="00130F40">
      <w:pPr>
        <w:spacing w:after="120"/>
        <w:rPr>
          <w:sz w:val="20"/>
          <w:szCs w:val="20"/>
        </w:rPr>
      </w:pPr>
      <w:r w:rsidRPr="00D44CF8">
        <w:rPr>
          <w:sz w:val="20"/>
          <w:szCs w:val="20"/>
        </w:rPr>
        <w:t>ИНН ____________________________________________________________________________</w:t>
      </w:r>
    </w:p>
    <w:p w:rsidR="00130F40" w:rsidRPr="00D44CF8" w:rsidRDefault="00130F40" w:rsidP="00130F40">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130F40" w:rsidRPr="00D44CF8" w:rsidRDefault="00130F40" w:rsidP="00130F40">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130F40" w:rsidRPr="00D44CF8" w:rsidRDefault="00130F40" w:rsidP="00130F40">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130F40" w:rsidRPr="00D44CF8" w:rsidRDefault="00130F40" w:rsidP="00130F40">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130F40" w:rsidRPr="00D44CF8" w:rsidRDefault="00130F40" w:rsidP="00130F40">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130F40" w:rsidRPr="00D44CF8" w:rsidRDefault="00130F40" w:rsidP="00130F40">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130F40" w:rsidRPr="00D44CF8" w:rsidRDefault="00130F40" w:rsidP="00130F40">
      <w:pPr>
        <w:rPr>
          <w:sz w:val="20"/>
          <w:szCs w:val="20"/>
        </w:rPr>
      </w:pPr>
      <w:r w:rsidRPr="00D44CF8">
        <w:rPr>
          <w:sz w:val="20"/>
          <w:szCs w:val="20"/>
        </w:rPr>
        <w:t>«___» ______________ 201_ г.                                 _________________ (_________)</w:t>
      </w:r>
    </w:p>
    <w:p w:rsidR="00130F40" w:rsidRPr="00D44CF8" w:rsidRDefault="00130F40" w:rsidP="00130F40">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32"/>
          <w:szCs w:val="32"/>
        </w:rPr>
        <w:sectPr w:rsidR="00130F40" w:rsidRPr="00D44CF8">
          <w:pgSz w:w="11907" w:h="16840"/>
          <w:pgMar w:top="510" w:right="1021" w:bottom="567" w:left="1247" w:header="737" w:footer="680" w:gutter="0"/>
          <w:cols w:space="720"/>
        </w:sectPr>
      </w:pPr>
    </w:p>
    <w:p w:rsidR="00130F40" w:rsidRPr="00D44CF8" w:rsidRDefault="00130F40" w:rsidP="00130F40">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130F40" w:rsidRPr="00D44CF8" w:rsidRDefault="00130F40" w:rsidP="00130F40">
      <w:pPr>
        <w:tabs>
          <w:tab w:val="left" w:pos="5788"/>
        </w:tabs>
        <w:rPr>
          <w:sz w:val="20"/>
          <w:szCs w:val="20"/>
        </w:rPr>
      </w:pPr>
      <w:r w:rsidRPr="00D44CF8">
        <w:rPr>
          <w:sz w:val="20"/>
          <w:szCs w:val="20"/>
        </w:rPr>
        <w:tab/>
      </w:r>
      <w:r w:rsidRPr="00D44CF8">
        <w:rPr>
          <w:sz w:val="20"/>
          <w:szCs w:val="20"/>
        </w:rPr>
        <w:tab/>
      </w:r>
    </w:p>
    <w:p w:rsidR="00130F40" w:rsidRPr="00D44CF8" w:rsidRDefault="00130F40" w:rsidP="00130F40">
      <w:pPr>
        <w:spacing w:after="60" w:line="228" w:lineRule="auto"/>
        <w:rPr>
          <w:sz w:val="20"/>
          <w:szCs w:val="20"/>
        </w:rPr>
      </w:pPr>
      <w:r w:rsidRPr="00D44CF8">
        <w:rPr>
          <w:sz w:val="20"/>
          <w:szCs w:val="20"/>
        </w:rPr>
        <w:t>Настоящим _____________________________________________________________________,</w:t>
      </w:r>
    </w:p>
    <w:p w:rsidR="00130F40" w:rsidRPr="00D44CF8" w:rsidRDefault="00130F40" w:rsidP="00130F40">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130F40" w:rsidRPr="00D44CF8" w:rsidRDefault="00130F40" w:rsidP="00130F40">
      <w:pPr>
        <w:spacing w:after="120" w:line="228" w:lineRule="auto"/>
        <w:rPr>
          <w:sz w:val="20"/>
          <w:szCs w:val="20"/>
        </w:rPr>
      </w:pPr>
      <w:r w:rsidRPr="00D44CF8">
        <w:rPr>
          <w:sz w:val="20"/>
          <w:szCs w:val="20"/>
        </w:rPr>
        <w:t>Адрес места нахождения (юридический адрес): ______________________________________,</w:t>
      </w:r>
    </w:p>
    <w:p w:rsidR="00130F40" w:rsidRPr="00D44CF8" w:rsidRDefault="00130F40" w:rsidP="00130F40">
      <w:pPr>
        <w:spacing w:after="120" w:line="228" w:lineRule="auto"/>
        <w:rPr>
          <w:sz w:val="20"/>
          <w:szCs w:val="20"/>
        </w:rPr>
      </w:pPr>
      <w:r w:rsidRPr="00D44CF8">
        <w:rPr>
          <w:sz w:val="20"/>
          <w:szCs w:val="20"/>
        </w:rPr>
        <w:t>Фактический адрес: ______________________________________________________________,</w:t>
      </w:r>
    </w:p>
    <w:p w:rsidR="00130F40" w:rsidRPr="00D44CF8" w:rsidRDefault="00130F40" w:rsidP="00130F40">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130F40" w:rsidRPr="00D44CF8" w:rsidRDefault="00130F40" w:rsidP="00130F40">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130F40" w:rsidRPr="00D44CF8" w:rsidRDefault="00130F40" w:rsidP="00130F40">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130F40" w:rsidRPr="00D44CF8" w:rsidRDefault="00130F40" w:rsidP="00130F40">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130F40" w:rsidRPr="00D44CF8" w:rsidRDefault="00130F40" w:rsidP="00130F40">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130F40" w:rsidRPr="00D44CF8" w:rsidRDefault="00130F40" w:rsidP="00130F40">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keepNext/>
        <w:rPr>
          <w:sz w:val="20"/>
          <w:szCs w:val="20"/>
          <w:vertAlign w:val="superscript"/>
        </w:rPr>
      </w:pPr>
      <w:r w:rsidRPr="00D44CF8">
        <w:rPr>
          <w:sz w:val="20"/>
          <w:szCs w:val="20"/>
          <w:vertAlign w:val="superscript"/>
        </w:rPr>
        <w:t xml:space="preserve">                                МП</w:t>
      </w:r>
    </w:p>
    <w:p w:rsidR="00130F40" w:rsidRPr="00D44CF8" w:rsidRDefault="00130F40" w:rsidP="00130F40">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7" w:name="_Toc398807152"/>
      <w:bookmarkEnd w:id="137"/>
    </w:p>
    <w:p w:rsidR="00130F40" w:rsidRPr="00D44CF8" w:rsidRDefault="00130F40" w:rsidP="00130F40">
      <w:pPr>
        <w:spacing w:after="200" w:line="276" w:lineRule="auto"/>
        <w:rPr>
          <w:rFonts w:ascii="Calibri" w:eastAsia="Calibri" w:hAnsi="Calibri"/>
          <w:sz w:val="22"/>
          <w:szCs w:val="22"/>
          <w:lang w:eastAsia="en-US"/>
        </w:rPr>
        <w:sectPr w:rsidR="00130F40" w:rsidRPr="00D44CF8">
          <w:pgSz w:w="11906" w:h="16838"/>
          <w:pgMar w:top="1134" w:right="850" w:bottom="1134" w:left="1701" w:header="708" w:footer="708" w:gutter="0"/>
          <w:cols w:space="708"/>
          <w:docGrid w:linePitch="360"/>
        </w:sect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38" w:name="_ТРЕБОВАНИЯ_И_ПЕРЕЧЕНЬ"/>
      <w:bookmarkStart w:id="139" w:name="_Ref520988356"/>
      <w:bookmarkStart w:id="140" w:name="_Toc526426184"/>
      <w:bookmarkStart w:id="141" w:name="_Toc35614852"/>
      <w:bookmarkEnd w:id="138"/>
      <w:r w:rsidRPr="00D44CF8">
        <w:rPr>
          <w:b/>
          <w:bCs/>
          <w:sz w:val="28"/>
          <w:szCs w:val="28"/>
          <w:lang w:eastAsia="en-US"/>
        </w:rPr>
        <w:t>ТРЕБОВАНИЯ И ПЕРЕЧЕНЬ ДОКУМЕНТОВ ДЛЯ ПРОХОЖДЕНИЯ АККРЕДИТАЦИИ</w:t>
      </w:r>
      <w:bookmarkEnd w:id="139"/>
      <w:bookmarkEnd w:id="140"/>
      <w:bookmarkEnd w:id="141"/>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130F40" w:rsidRPr="001A1B4B" w:rsidTr="00F079D6">
        <w:trPr>
          <w:cantSplit/>
          <w:trHeight w:val="460"/>
          <w:tblHeader/>
        </w:trPr>
        <w:tc>
          <w:tcPr>
            <w:tcW w:w="671" w:type="dxa"/>
            <w:shd w:val="clear" w:color="auto" w:fill="D9D9D9"/>
          </w:tcPr>
          <w:p w:rsidR="00130F40" w:rsidRPr="008F34E1" w:rsidRDefault="00130F40" w:rsidP="00F079D6">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130F40" w:rsidRPr="008F34E1" w:rsidRDefault="00130F40" w:rsidP="00F079D6">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130F40" w:rsidRPr="008F34E1" w:rsidRDefault="00130F40" w:rsidP="00F079D6">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130F40" w:rsidRPr="008F34E1" w:rsidRDefault="00130F40" w:rsidP="00F079D6">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130F40" w:rsidRPr="001A1B4B" w:rsidTr="00F079D6">
        <w:trPr>
          <w:cantSplit/>
          <w:trHeight w:val="227"/>
          <w:tblHeader/>
        </w:trPr>
        <w:tc>
          <w:tcPr>
            <w:tcW w:w="671"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130F40" w:rsidRPr="008F34E1" w:rsidRDefault="00130F40" w:rsidP="00F079D6">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130F40" w:rsidRPr="008F34E1" w:rsidRDefault="00130F40" w:rsidP="00F079D6">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130F40" w:rsidRPr="0094747B" w:rsidRDefault="00130F40" w:rsidP="00F079D6">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130F40" w:rsidRPr="0094747B" w:rsidRDefault="00130F40" w:rsidP="00272BDE">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130F40" w:rsidRPr="0094747B" w:rsidRDefault="00130F40" w:rsidP="00F079D6">
            <w:pPr>
              <w:widowControl w:val="0"/>
              <w:autoSpaceDE w:val="0"/>
              <w:autoSpaceDN w:val="0"/>
              <w:spacing w:before="11"/>
              <w:ind w:right="243"/>
              <w:rPr>
                <w:rFonts w:eastAsia="Calibri"/>
                <w:b/>
                <w:sz w:val="22"/>
                <w:szCs w:val="22"/>
                <w:lang w:eastAsia="en-US" w:bidi="ru-RU"/>
              </w:rPr>
            </w:pPr>
          </w:p>
          <w:p w:rsidR="00130F40" w:rsidRPr="0094747B" w:rsidRDefault="00130F40" w:rsidP="00F079D6">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130F40" w:rsidRPr="008F34E1" w:rsidRDefault="00130F40" w:rsidP="00272BDE">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130F40" w:rsidRPr="008F34E1"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130F40" w:rsidRPr="0094747B"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130F40" w:rsidRPr="008F34E1" w:rsidRDefault="00130F40" w:rsidP="00F079D6">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130F40" w:rsidRPr="0094747B" w:rsidRDefault="00130F40" w:rsidP="00272BDE">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130F40" w:rsidRPr="008F34E1" w:rsidRDefault="00130F40" w:rsidP="00272BD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130F40" w:rsidRPr="008F34E1" w:rsidRDefault="00130F40" w:rsidP="00F079D6">
            <w:pPr>
              <w:widowControl w:val="0"/>
              <w:autoSpaceDE w:val="0"/>
              <w:autoSpaceDN w:val="0"/>
              <w:ind w:left="106" w:right="214"/>
              <w:rPr>
                <w:rFonts w:eastAsia="Calibri"/>
                <w:sz w:val="22"/>
                <w:szCs w:val="22"/>
                <w:lang w:eastAsia="en-US" w:bidi="ru-RU"/>
              </w:rPr>
            </w:pPr>
          </w:p>
          <w:p w:rsidR="00130F40" w:rsidRPr="008F34E1" w:rsidRDefault="00130F40" w:rsidP="00F079D6">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130F40" w:rsidRPr="008F34E1" w:rsidRDefault="00130F40" w:rsidP="00272BD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130F40" w:rsidRPr="008F34E1" w:rsidRDefault="00130F40" w:rsidP="00272BD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272BD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130F40" w:rsidRPr="008F34E1" w:rsidRDefault="00130F40" w:rsidP="00F079D6">
            <w:pPr>
              <w:widowControl w:val="0"/>
              <w:autoSpaceDE w:val="0"/>
              <w:autoSpaceDN w:val="0"/>
              <w:ind w:left="466" w:right="214"/>
              <w:rPr>
                <w:rFonts w:eastAsia="Calibri"/>
                <w:sz w:val="22"/>
                <w:szCs w:val="22"/>
                <w:lang w:eastAsia="en-US" w:bidi="ru-RU"/>
              </w:rPr>
            </w:pPr>
          </w:p>
          <w:p w:rsidR="00130F40" w:rsidRPr="008F34E1" w:rsidRDefault="00130F40" w:rsidP="00F079D6">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130F40" w:rsidRPr="008F34E1" w:rsidRDefault="00130F40" w:rsidP="00272BD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130F40" w:rsidRPr="008F34E1" w:rsidRDefault="00130F40" w:rsidP="00272BD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130F40" w:rsidRPr="008F34E1" w:rsidRDefault="00130F40" w:rsidP="00272BD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130F40" w:rsidRPr="008F34E1" w:rsidRDefault="00130F40" w:rsidP="00F079D6">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252"/>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130F40" w:rsidRPr="008F34E1" w:rsidRDefault="00130F40" w:rsidP="00F079D6">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130F40" w:rsidRPr="008F34E1" w:rsidRDefault="00130F40" w:rsidP="00272BDE">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130F40" w:rsidRPr="008F34E1" w:rsidRDefault="00130F40" w:rsidP="00272BDE">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p>
          <w:p w:rsidR="00130F40" w:rsidRPr="008F34E1" w:rsidRDefault="00130F40" w:rsidP="00F079D6">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130F40" w:rsidRPr="008F34E1" w:rsidRDefault="00130F40" w:rsidP="00F079D6">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130F40" w:rsidRPr="008F34E1" w:rsidRDefault="00130F40" w:rsidP="00F079D6">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30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130F40" w:rsidRPr="008F34E1" w:rsidRDefault="00130F40" w:rsidP="00F079D6">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130F40" w:rsidRPr="008F34E1" w:rsidRDefault="00130F40" w:rsidP="00F079D6">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130F40" w:rsidRPr="008F34E1" w:rsidRDefault="00130F40" w:rsidP="00F079D6">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130F40" w:rsidRPr="008F34E1" w:rsidRDefault="00130F40" w:rsidP="00F079D6">
            <w:pPr>
              <w:widowControl w:val="0"/>
              <w:autoSpaceDE w:val="0"/>
              <w:autoSpaceDN w:val="0"/>
              <w:ind w:left="106" w:right="127"/>
              <w:rPr>
                <w:rFonts w:eastAsia="Calibri"/>
                <w:sz w:val="22"/>
                <w:szCs w:val="22"/>
                <w:lang w:eastAsia="en-US" w:bidi="ru-RU"/>
              </w:rPr>
            </w:pPr>
          </w:p>
          <w:p w:rsidR="00130F40" w:rsidRPr="008F34E1" w:rsidRDefault="00130F40" w:rsidP="00F079D6">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p>
          <w:p w:rsidR="00130F40" w:rsidRPr="008F34E1" w:rsidRDefault="00130F40" w:rsidP="00F079D6">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p>
          <w:p w:rsidR="00130F40" w:rsidRPr="008F34E1" w:rsidRDefault="00130F40" w:rsidP="00F079D6">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130F40" w:rsidRPr="008F34E1" w:rsidRDefault="00130F40" w:rsidP="00F079D6">
            <w:pPr>
              <w:widowControl w:val="0"/>
              <w:autoSpaceDE w:val="0"/>
              <w:autoSpaceDN w:val="0"/>
              <w:ind w:left="107" w:right="141"/>
              <w:rPr>
                <w:rFonts w:eastAsia="Calibri"/>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130F40" w:rsidRPr="008F34E1" w:rsidRDefault="00130F40" w:rsidP="00F079D6">
            <w:pPr>
              <w:widowControl w:val="0"/>
              <w:autoSpaceDE w:val="0"/>
              <w:autoSpaceDN w:val="0"/>
              <w:ind w:left="107" w:right="141"/>
              <w:rPr>
                <w:rFonts w:eastAsia="Calibri"/>
                <w:b/>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677"/>
        </w:trPr>
        <w:tc>
          <w:tcPr>
            <w:tcW w:w="671" w:type="dxa"/>
            <w:vMerge w:val="restart"/>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130F40" w:rsidRPr="008F34E1" w:rsidRDefault="00130F40" w:rsidP="00F079D6">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130F40" w:rsidRPr="000F2648"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48"/>
        </w:trPr>
        <w:tc>
          <w:tcPr>
            <w:tcW w:w="671" w:type="dxa"/>
            <w:vMerge/>
            <w:shd w:val="clear" w:color="auto" w:fill="auto"/>
          </w:tcPr>
          <w:p w:rsidR="00130F40" w:rsidRPr="000F2648"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130F40"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130F40" w:rsidRPr="004F69FD"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130F40" w:rsidRPr="004F69FD"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4F69FD"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4F69FD"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130F40" w:rsidRPr="008F34E1" w:rsidRDefault="00130F40" w:rsidP="00F079D6">
            <w:pPr>
              <w:widowControl w:val="0"/>
              <w:autoSpaceDE w:val="0"/>
              <w:autoSpaceDN w:val="0"/>
              <w:spacing w:before="1"/>
              <w:ind w:left="107" w:right="244" w:hanging="1"/>
              <w:rPr>
                <w:rFonts w:eastAsia="Calibri"/>
                <w:sz w:val="22"/>
                <w:szCs w:val="22"/>
                <w:lang w:eastAsia="en-US" w:bidi="ru-RU"/>
              </w:rPr>
            </w:pPr>
          </w:p>
          <w:p w:rsidR="00130F40" w:rsidRPr="008F34E1" w:rsidRDefault="00130F40" w:rsidP="00F079D6">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ED19F9"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130F40" w:rsidRPr="008F34E1" w:rsidRDefault="00130F40" w:rsidP="00F079D6">
            <w:pPr>
              <w:widowControl w:val="0"/>
              <w:autoSpaceDE w:val="0"/>
              <w:autoSpaceDN w:val="0"/>
              <w:spacing w:line="230" w:lineRule="exact"/>
              <w:ind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94747B"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130F40" w:rsidRPr="008F34E1" w:rsidRDefault="00130F40" w:rsidP="00F079D6">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8F34E1" w:rsidRDefault="00130F40" w:rsidP="00F079D6">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130F40" w:rsidRPr="006B130D"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130F40" w:rsidRPr="00ED19F9"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Default="00130F40" w:rsidP="00F079D6">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Pr="002E5CE6" w:rsidRDefault="00130F40" w:rsidP="00F079D6">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130F40"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130F40" w:rsidRPr="008F34E1"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130F40" w:rsidRPr="00551114"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377"/>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30F40" w:rsidRPr="008F34E1" w:rsidRDefault="00130F40" w:rsidP="00F079D6">
            <w:pPr>
              <w:widowControl w:val="0"/>
              <w:autoSpaceDE w:val="0"/>
              <w:autoSpaceDN w:val="0"/>
              <w:ind w:left="106"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130F40" w:rsidRDefault="00130F40" w:rsidP="00F079D6">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130F40" w:rsidRPr="006B130D" w:rsidRDefault="00130F40" w:rsidP="00F079D6">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53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130F40" w:rsidRPr="008F34E1" w:rsidRDefault="00130F40" w:rsidP="00F079D6">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130F40" w:rsidRPr="008F34E1" w:rsidRDefault="00130F40" w:rsidP="00F079D6">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130F40" w:rsidRPr="00D44CF8" w:rsidRDefault="00130F40" w:rsidP="00130F40">
      <w:pPr>
        <w:widowControl w:val="0"/>
        <w:autoSpaceDE w:val="0"/>
        <w:autoSpaceDN w:val="0"/>
        <w:rPr>
          <w:b/>
          <w:sz w:val="16"/>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Pr="00D44CF8" w:rsidRDefault="00130F40" w:rsidP="00130F40">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59264" behindDoc="1" locked="0" layoutInCell="1" allowOverlap="1" wp14:anchorId="6B72A80F" wp14:editId="28A63C4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B28BADA" id="Line 4"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130F40" w:rsidRPr="00501A32" w:rsidRDefault="00130F40" w:rsidP="00130F40">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130F40" w:rsidRDefault="00130F40" w:rsidP="00130F40">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130F40" w:rsidRPr="00D44CF8" w:rsidRDefault="00130F40" w:rsidP="00130F40">
      <w:pPr>
        <w:widowControl w:val="0"/>
        <w:tabs>
          <w:tab w:val="left" w:pos="14034"/>
        </w:tabs>
        <w:autoSpaceDE w:val="0"/>
        <w:autoSpaceDN w:val="0"/>
        <w:ind w:left="213" w:right="-69"/>
        <w:jc w:val="both"/>
        <w:rPr>
          <w:sz w:val="18"/>
          <w:szCs w:val="18"/>
          <w:lang w:bidi="ru-RU"/>
        </w:rPr>
      </w:pPr>
    </w:p>
    <w:p w:rsidR="00130F40" w:rsidRPr="00C60082" w:rsidRDefault="00130F40" w:rsidP="00130F40">
      <w:pPr>
        <w:spacing w:line="288" w:lineRule="auto"/>
        <w:ind w:firstLine="567"/>
        <w:jc w:val="both"/>
        <w:rPr>
          <w:i/>
          <w:sz w:val="28"/>
        </w:rPr>
      </w:pPr>
      <w:r w:rsidRPr="00C60082">
        <w:rPr>
          <w:i/>
          <w:sz w:val="28"/>
        </w:rPr>
        <w:t>Примечание:</w:t>
      </w:r>
    </w:p>
    <w:p w:rsidR="00130F40" w:rsidRPr="00C60082" w:rsidRDefault="00130F40" w:rsidP="00130F40">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130F40" w:rsidRPr="00130F40" w:rsidRDefault="00130F40" w:rsidP="00130F40">
      <w:pPr>
        <w:spacing w:line="288" w:lineRule="auto"/>
        <w:ind w:left="710"/>
        <w:jc w:val="both"/>
        <w:rPr>
          <w:i/>
          <w:sz w:val="28"/>
        </w:rPr>
        <w:sectPr w:rsidR="00130F40" w:rsidRPr="00130F40" w:rsidSect="00F079D6">
          <w:pgSz w:w="16840" w:h="11900" w:orient="landscape"/>
          <w:pgMar w:top="1100" w:right="1105" w:bottom="280" w:left="920" w:header="720" w:footer="720" w:gutter="0"/>
          <w:cols w:space="720"/>
        </w:sect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w:t>
      </w:r>
      <w:r>
        <w:rPr>
          <w:i/>
          <w:sz w:val="28"/>
        </w:rPr>
        <w:t>толбцах 3 и 4 настоящей таблицы</w:t>
      </w:r>
    </w:p>
    <w:p w:rsidR="00130F40" w:rsidRDefault="00130F40" w:rsidP="00130F40">
      <w:pPr>
        <w:pStyle w:val="ConsNonformat"/>
        <w:widowControl/>
        <w:rPr>
          <w:rFonts w:ascii="Times New Roman" w:hAnsi="Times New Roman"/>
          <w:b/>
          <w:sz w:val="28"/>
          <w:szCs w:val="28"/>
        </w:rPr>
      </w:pPr>
    </w:p>
    <w:sectPr w:rsidR="00130F40" w:rsidSect="00130F40">
      <w:footerReference w:type="even" r:id="rId25"/>
      <w:footerReference w:type="default" r:id="rId26"/>
      <w:headerReference w:type="first" r:id="rId27"/>
      <w:pgSz w:w="11907" w:h="16840"/>
      <w:pgMar w:top="851" w:right="851" w:bottom="851" w:left="1276"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FA" w:rsidRDefault="00CF5BFA">
      <w:r>
        <w:separator/>
      </w:r>
    </w:p>
  </w:endnote>
  <w:endnote w:type="continuationSeparator" w:id="0">
    <w:p w:rsidR="00CF5BFA" w:rsidRDefault="00CF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CF5BFA" w:rsidRDefault="00CF5BFA">
        <w:pPr>
          <w:pStyle w:val="a5"/>
          <w:jc w:val="right"/>
        </w:pPr>
        <w:r>
          <w:fldChar w:fldCharType="begin"/>
        </w:r>
        <w:r>
          <w:instrText>PAGE   \* MERGEFORMAT</w:instrText>
        </w:r>
        <w:r>
          <w:fldChar w:fldCharType="separate"/>
        </w:r>
        <w:r w:rsidR="000013CF">
          <w:rPr>
            <w:noProof/>
          </w:rPr>
          <w:t>16</w:t>
        </w:r>
        <w:r>
          <w:fldChar w:fldCharType="end"/>
        </w:r>
      </w:p>
    </w:sdtContent>
  </w:sdt>
  <w:p w:rsidR="00CF5BFA" w:rsidRDefault="00CF5B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23160"/>
      <w:docPartObj>
        <w:docPartGallery w:val="Page Numbers (Bottom of Page)"/>
        <w:docPartUnique/>
      </w:docPartObj>
    </w:sdtPr>
    <w:sdtEndPr/>
    <w:sdtContent>
      <w:p w:rsidR="00CF5BFA" w:rsidRPr="00083065" w:rsidRDefault="00CF5BFA">
        <w:pPr>
          <w:pStyle w:val="a5"/>
          <w:jc w:val="right"/>
        </w:pPr>
        <w:r w:rsidRPr="00083065">
          <w:fldChar w:fldCharType="begin"/>
        </w:r>
        <w:r w:rsidRPr="00083065">
          <w:instrText>PAGE   \* MERGEFORMAT</w:instrText>
        </w:r>
        <w:r w:rsidRPr="00083065">
          <w:fldChar w:fldCharType="separate"/>
        </w:r>
        <w:r w:rsidR="000013CF">
          <w:rPr>
            <w:noProof/>
          </w:rPr>
          <w:t>26</w:t>
        </w:r>
        <w:r w:rsidRPr="00083065">
          <w:fldChar w:fldCharType="end"/>
        </w:r>
      </w:p>
    </w:sdtContent>
  </w:sdt>
  <w:p w:rsidR="00CF5BFA" w:rsidRDefault="00CF5B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993982"/>
      <w:docPartObj>
        <w:docPartGallery w:val="Page Numbers (Bottom of Page)"/>
        <w:docPartUnique/>
      </w:docPartObj>
    </w:sdtPr>
    <w:sdtEndPr/>
    <w:sdtContent>
      <w:p w:rsidR="00CF5BFA" w:rsidRPr="00083065" w:rsidRDefault="00CF5BFA">
        <w:pPr>
          <w:pStyle w:val="a5"/>
          <w:jc w:val="right"/>
        </w:pPr>
        <w:r w:rsidRPr="00083065">
          <w:fldChar w:fldCharType="begin"/>
        </w:r>
        <w:r w:rsidRPr="00083065">
          <w:instrText>PAGE   \* MERGEFORMAT</w:instrText>
        </w:r>
        <w:r w:rsidRPr="00083065">
          <w:fldChar w:fldCharType="separate"/>
        </w:r>
        <w:r w:rsidR="000013CF">
          <w:rPr>
            <w:noProof/>
          </w:rPr>
          <w:t>48</w:t>
        </w:r>
        <w:r w:rsidRPr="00083065">
          <w:fldChar w:fldCharType="end"/>
        </w:r>
      </w:p>
    </w:sdtContent>
  </w:sdt>
  <w:p w:rsidR="00CF5BFA" w:rsidRDefault="00CF5BF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998970"/>
      <w:docPartObj>
        <w:docPartGallery w:val="Page Numbers (Bottom of Page)"/>
        <w:docPartUnique/>
      </w:docPartObj>
    </w:sdtPr>
    <w:sdtEndPr/>
    <w:sdtContent>
      <w:p w:rsidR="00CF5BFA" w:rsidRPr="00083065" w:rsidRDefault="00CF5BFA">
        <w:pPr>
          <w:pStyle w:val="a5"/>
          <w:jc w:val="right"/>
        </w:pPr>
        <w:r w:rsidRPr="00083065">
          <w:fldChar w:fldCharType="begin"/>
        </w:r>
        <w:r w:rsidRPr="00083065">
          <w:instrText>PAGE   \* MERGEFORMAT</w:instrText>
        </w:r>
        <w:r w:rsidRPr="00083065">
          <w:fldChar w:fldCharType="separate"/>
        </w:r>
        <w:r w:rsidR="000013CF">
          <w:rPr>
            <w:noProof/>
          </w:rPr>
          <w:t>59</w:t>
        </w:r>
        <w:r w:rsidRPr="00083065">
          <w:fldChar w:fldCharType="end"/>
        </w:r>
      </w:p>
    </w:sdtContent>
  </w:sdt>
  <w:p w:rsidR="00CF5BFA" w:rsidRDefault="00CF5BF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41261"/>
      <w:docPartObj>
        <w:docPartGallery w:val="Page Numbers (Bottom of Page)"/>
        <w:docPartUnique/>
      </w:docPartObj>
    </w:sdtPr>
    <w:sdtEndPr/>
    <w:sdtContent>
      <w:p w:rsidR="00CF5BFA" w:rsidRPr="00083065" w:rsidRDefault="00CF5BFA">
        <w:pPr>
          <w:pStyle w:val="a5"/>
          <w:jc w:val="right"/>
        </w:pPr>
        <w:r w:rsidRPr="00083065">
          <w:fldChar w:fldCharType="begin"/>
        </w:r>
        <w:r w:rsidRPr="00083065">
          <w:instrText>PAGE   \* MERGEFORMAT</w:instrText>
        </w:r>
        <w:r w:rsidRPr="00083065">
          <w:fldChar w:fldCharType="separate"/>
        </w:r>
        <w:r w:rsidR="000013CF">
          <w:rPr>
            <w:noProof/>
          </w:rPr>
          <w:t>98</w:t>
        </w:r>
        <w:r w:rsidRPr="00083065">
          <w:fldChar w:fldCharType="end"/>
        </w:r>
      </w:p>
    </w:sdtContent>
  </w:sdt>
  <w:p w:rsidR="00CF5BFA" w:rsidRDefault="00CF5BF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FA" w:rsidRDefault="00CF5BF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F5BFA" w:rsidRDefault="00CF5BFA" w:rsidP="00B649E9">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FA" w:rsidRDefault="00CF5BF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13CF">
      <w:rPr>
        <w:rStyle w:val="a7"/>
        <w:noProof/>
      </w:rPr>
      <w:t>99</w:t>
    </w:r>
    <w:r>
      <w:rPr>
        <w:rStyle w:val="a7"/>
      </w:rPr>
      <w:fldChar w:fldCharType="end"/>
    </w:r>
  </w:p>
  <w:p w:rsidR="00CF5BFA" w:rsidRDefault="00CF5BF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FA" w:rsidRDefault="00CF5BFA">
      <w:r>
        <w:separator/>
      </w:r>
    </w:p>
  </w:footnote>
  <w:footnote w:type="continuationSeparator" w:id="0">
    <w:p w:rsidR="00CF5BFA" w:rsidRDefault="00CF5BFA">
      <w:r>
        <w:continuationSeparator/>
      </w:r>
    </w:p>
  </w:footnote>
  <w:footnote w:id="1">
    <w:p w:rsidR="00CF5BFA" w:rsidRPr="00CB5883" w:rsidRDefault="00CF5BFA" w:rsidP="00130F40">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FA" w:rsidRDefault="00CF5BF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37C9DD4"/>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D1F13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nsid w:val="12B67D2C"/>
    <w:multiLevelType w:val="hybridMultilevel"/>
    <w:tmpl w:val="7DC8FB36"/>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2C6ECC"/>
    <w:multiLevelType w:val="hybridMultilevel"/>
    <w:tmpl w:val="9DF42D8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87C0131"/>
    <w:multiLevelType w:val="multilevel"/>
    <w:tmpl w:val="E37C9DD4"/>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14">
    <w:nsid w:val="1DB43BDD"/>
    <w:multiLevelType w:val="hybridMultilevel"/>
    <w:tmpl w:val="7DC8FB36"/>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543A3"/>
    <w:multiLevelType w:val="multilevel"/>
    <w:tmpl w:val="03E84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F70BB2"/>
    <w:multiLevelType w:val="hybridMultilevel"/>
    <w:tmpl w:val="A8962FDC"/>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FA21BB7"/>
    <w:multiLevelType w:val="multilevel"/>
    <w:tmpl w:val="F594D754"/>
    <w:lvl w:ilvl="0">
      <w:start w:val="2"/>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9">
    <w:nsid w:val="33CC53D6"/>
    <w:multiLevelType w:val="hybridMultilevel"/>
    <w:tmpl w:val="F44CB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2E418F"/>
    <w:multiLevelType w:val="multilevel"/>
    <w:tmpl w:val="DB583C9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63A14BB"/>
    <w:multiLevelType w:val="multilevel"/>
    <w:tmpl w:val="E37C9DD4"/>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nsid w:val="36BA298A"/>
    <w:multiLevelType w:val="hybridMultilevel"/>
    <w:tmpl w:val="92065F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A37754"/>
    <w:multiLevelType w:val="multilevel"/>
    <w:tmpl w:val="FCCEF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9A81750"/>
    <w:multiLevelType w:val="hybridMultilevel"/>
    <w:tmpl w:val="2B605E3C"/>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C942886"/>
    <w:multiLevelType w:val="multilevel"/>
    <w:tmpl w:val="D00E68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D3275BB"/>
    <w:multiLevelType w:val="hybridMultilevel"/>
    <w:tmpl w:val="7DC8FB36"/>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D258E1"/>
    <w:multiLevelType w:val="multilevel"/>
    <w:tmpl w:val="E37C9DD4"/>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9">
    <w:nsid w:val="3F7A5BF0"/>
    <w:multiLevelType w:val="multilevel"/>
    <w:tmpl w:val="FCCEF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2">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BB81065"/>
    <w:multiLevelType w:val="hybridMultilevel"/>
    <w:tmpl w:val="E8B87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29A24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6E677D1"/>
    <w:multiLevelType w:val="multilevel"/>
    <w:tmpl w:val="825A2BE6"/>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7094CF5"/>
    <w:multiLevelType w:val="hybridMultilevel"/>
    <w:tmpl w:val="C15A11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5D89282D"/>
    <w:multiLevelType w:val="hybridMultilevel"/>
    <w:tmpl w:val="DAEC23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A6403B"/>
    <w:multiLevelType w:val="hybridMultilevel"/>
    <w:tmpl w:val="A3AC8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B45FB4"/>
    <w:multiLevelType w:val="hybridMultilevel"/>
    <w:tmpl w:val="416410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6">
    <w:nsid w:val="5F4C1F5D"/>
    <w:multiLevelType w:val="multilevel"/>
    <w:tmpl w:val="474CAFFA"/>
    <w:lvl w:ilvl="0">
      <w:start w:val="1"/>
      <w:numFmt w:val="decimal"/>
      <w:lvlText w:val="%1."/>
      <w:lvlJc w:val="left"/>
      <w:pPr>
        <w:ind w:left="720" w:hanging="360"/>
      </w:pPr>
      <w:rPr>
        <w:rFonts w:hint="default"/>
        <w:color w:val="auto"/>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nsid w:val="68AC65F1"/>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A4235BF"/>
    <w:multiLevelType w:val="hybridMultilevel"/>
    <w:tmpl w:val="573E44D6"/>
    <w:lvl w:ilvl="0" w:tplc="07464E2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C4A1BEB"/>
    <w:multiLevelType w:val="hybridMultilevel"/>
    <w:tmpl w:val="78A61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8">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9">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0">
    <w:nsid w:val="6DF931CB"/>
    <w:multiLevelType w:val="multilevel"/>
    <w:tmpl w:val="DB04A35A"/>
    <w:lvl w:ilvl="0">
      <w:start w:val="1"/>
      <w:numFmt w:val="decimal"/>
      <w:lvlText w:val="%1."/>
      <w:lvlJc w:val="left"/>
      <w:pPr>
        <w:ind w:left="720" w:hanging="360"/>
      </w:pPr>
      <w:rPr>
        <w:rFonts w:hint="default"/>
      </w:rPr>
    </w:lvl>
    <w:lvl w:ilvl="1">
      <w:start w:val="1"/>
      <w:numFmt w:val="decimal"/>
      <w:isLgl/>
      <w:lvlText w:val="%1.%2."/>
      <w:lvlJc w:val="left"/>
      <w:pPr>
        <w:ind w:left="1513" w:hanging="804"/>
      </w:pPr>
      <w:rPr>
        <w:rFonts w:hint="default"/>
        <w:b w:val="0"/>
      </w:rPr>
    </w:lvl>
    <w:lvl w:ilvl="2">
      <w:start w:val="1"/>
      <w:numFmt w:val="decimal"/>
      <w:isLgl/>
      <w:lvlText w:val="%1.%2.%3."/>
      <w:lvlJc w:val="left"/>
      <w:pPr>
        <w:ind w:left="1862" w:hanging="804"/>
      </w:pPr>
      <w:rPr>
        <w:rFonts w:hint="default"/>
      </w:rPr>
    </w:lvl>
    <w:lvl w:ilvl="3">
      <w:start w:val="1"/>
      <w:numFmt w:val="decimal"/>
      <w:isLgl/>
      <w:lvlText w:val="%1.%2.%3.%4."/>
      <w:lvlJc w:val="left"/>
      <w:pPr>
        <w:ind w:left="2211" w:hanging="804"/>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1">
    <w:nsid w:val="6F101A03"/>
    <w:multiLevelType w:val="hybridMultilevel"/>
    <w:tmpl w:val="948408F2"/>
    <w:lvl w:ilvl="0" w:tplc="A24E0C02">
      <w:start w:val="1"/>
      <w:numFmt w:val="bullet"/>
      <w:lvlText w:val="-"/>
      <w:lvlJc w:val="left"/>
      <w:pPr>
        <w:ind w:left="1440" w:hanging="360"/>
      </w:pPr>
      <w:rPr>
        <w:rFonts w:ascii="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1D37108"/>
    <w:multiLevelType w:val="hybridMultilevel"/>
    <w:tmpl w:val="0F9AC4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2E16C9C"/>
    <w:multiLevelType w:val="hybridMultilevel"/>
    <w:tmpl w:val="D8446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5"/>
  </w:num>
  <w:num w:numId="2">
    <w:abstractNumId w:val="49"/>
  </w:num>
  <w:num w:numId="3">
    <w:abstractNumId w:val="47"/>
  </w:num>
  <w:num w:numId="4">
    <w:abstractNumId w:val="0"/>
  </w:num>
  <w:num w:numId="5">
    <w:abstractNumId w:val="58"/>
  </w:num>
  <w:num w:numId="6">
    <w:abstractNumId w:val="50"/>
  </w:num>
  <w:num w:numId="7">
    <w:abstractNumId w:val="3"/>
  </w:num>
  <w:num w:numId="8">
    <w:abstractNumId w:val="40"/>
  </w:num>
  <w:num w:numId="9">
    <w:abstractNumId w:val="44"/>
  </w:num>
  <w:num w:numId="10">
    <w:abstractNumId w:val="3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51"/>
  </w:num>
  <w:num w:numId="21">
    <w:abstractNumId w:val="48"/>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6"/>
  </w:num>
  <w:num w:numId="25">
    <w:abstractNumId w:val="30"/>
  </w:num>
  <w:num w:numId="26">
    <w:abstractNumId w:val="4"/>
  </w:num>
  <w:num w:numId="27">
    <w:abstractNumId w:val="60"/>
  </w:num>
  <w:num w:numId="28">
    <w:abstractNumId w:val="2"/>
  </w:num>
  <w:num w:numId="29">
    <w:abstractNumId w:val="57"/>
  </w:num>
  <w:num w:numId="30">
    <w:abstractNumId w:val="59"/>
  </w:num>
  <w:num w:numId="31">
    <w:abstractNumId w:val="31"/>
  </w:num>
  <w:num w:numId="32">
    <w:abstractNumId w:val="52"/>
  </w:num>
  <w:num w:numId="33">
    <w:abstractNumId w:val="65"/>
  </w:num>
  <w:num w:numId="34">
    <w:abstractNumId w:val="20"/>
  </w:num>
  <w:num w:numId="35">
    <w:abstractNumId w:val="64"/>
  </w:num>
  <w:num w:numId="36">
    <w:abstractNumId w:val="25"/>
  </w:num>
  <w:num w:numId="37">
    <w:abstractNumId w:val="12"/>
  </w:num>
  <w:num w:numId="38">
    <w:abstractNumId w:val="1"/>
  </w:num>
  <w:num w:numId="39">
    <w:abstractNumId w:val="53"/>
  </w:num>
  <w:num w:numId="40">
    <w:abstractNumId w:val="46"/>
  </w:num>
  <w:num w:numId="41">
    <w:abstractNumId w:val="54"/>
  </w:num>
  <w:num w:numId="42">
    <w:abstractNumId w:val="63"/>
  </w:num>
  <w:num w:numId="43">
    <w:abstractNumId w:val="56"/>
  </w:num>
  <w:num w:numId="44">
    <w:abstractNumId w:val="33"/>
  </w:num>
  <w:num w:numId="45">
    <w:abstractNumId w:val="19"/>
  </w:num>
  <w:num w:numId="46">
    <w:abstractNumId w:val="43"/>
  </w:num>
  <w:num w:numId="47">
    <w:abstractNumId w:val="61"/>
  </w:num>
  <w:num w:numId="48">
    <w:abstractNumId w:val="37"/>
  </w:num>
  <w:num w:numId="49">
    <w:abstractNumId w:val="24"/>
  </w:num>
  <w:num w:numId="50">
    <w:abstractNumId w:val="23"/>
  </w:num>
  <w:num w:numId="51">
    <w:abstractNumId w:val="42"/>
  </w:num>
  <w:num w:numId="52">
    <w:abstractNumId w:val="14"/>
  </w:num>
  <w:num w:numId="53">
    <w:abstractNumId w:val="27"/>
  </w:num>
  <w:num w:numId="54">
    <w:abstractNumId w:val="11"/>
  </w:num>
  <w:num w:numId="55">
    <w:abstractNumId w:val="28"/>
  </w:num>
  <w:num w:numId="56">
    <w:abstractNumId w:val="26"/>
  </w:num>
  <w:num w:numId="57">
    <w:abstractNumId w:val="16"/>
  </w:num>
  <w:num w:numId="58">
    <w:abstractNumId w:val="38"/>
  </w:num>
  <w:num w:numId="59">
    <w:abstractNumId w:val="8"/>
  </w:num>
  <w:num w:numId="60">
    <w:abstractNumId w:val="15"/>
  </w:num>
  <w:num w:numId="61">
    <w:abstractNumId w:val="18"/>
  </w:num>
  <w:num w:numId="62">
    <w:abstractNumId w:val="35"/>
  </w:num>
  <w:num w:numId="63">
    <w:abstractNumId w:val="62"/>
  </w:num>
  <w:num w:numId="64">
    <w:abstractNumId w:val="13"/>
  </w:num>
  <w:num w:numId="65">
    <w:abstractNumId w:val="21"/>
  </w:num>
  <w:num w:numId="66">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13CF"/>
    <w:rsid w:val="00001ED3"/>
    <w:rsid w:val="00002609"/>
    <w:rsid w:val="00002616"/>
    <w:rsid w:val="000028D5"/>
    <w:rsid w:val="00002F97"/>
    <w:rsid w:val="00003B35"/>
    <w:rsid w:val="00003C4A"/>
    <w:rsid w:val="00005A99"/>
    <w:rsid w:val="0001214B"/>
    <w:rsid w:val="0001346F"/>
    <w:rsid w:val="00014796"/>
    <w:rsid w:val="00016590"/>
    <w:rsid w:val="00017288"/>
    <w:rsid w:val="00020528"/>
    <w:rsid w:val="000207B7"/>
    <w:rsid w:val="0002103F"/>
    <w:rsid w:val="00022B4A"/>
    <w:rsid w:val="00023369"/>
    <w:rsid w:val="0002358E"/>
    <w:rsid w:val="00023916"/>
    <w:rsid w:val="00025320"/>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0766"/>
    <w:rsid w:val="0005109B"/>
    <w:rsid w:val="0005142A"/>
    <w:rsid w:val="00061992"/>
    <w:rsid w:val="000621DA"/>
    <w:rsid w:val="00063552"/>
    <w:rsid w:val="0006387C"/>
    <w:rsid w:val="00064F95"/>
    <w:rsid w:val="0006567E"/>
    <w:rsid w:val="00066B1D"/>
    <w:rsid w:val="0006721C"/>
    <w:rsid w:val="00071910"/>
    <w:rsid w:val="00072A76"/>
    <w:rsid w:val="000749F6"/>
    <w:rsid w:val="00075CDD"/>
    <w:rsid w:val="0007701C"/>
    <w:rsid w:val="000770E3"/>
    <w:rsid w:val="000777B4"/>
    <w:rsid w:val="0008049B"/>
    <w:rsid w:val="0008160F"/>
    <w:rsid w:val="0008211A"/>
    <w:rsid w:val="0008392C"/>
    <w:rsid w:val="00084EFE"/>
    <w:rsid w:val="00086806"/>
    <w:rsid w:val="00086813"/>
    <w:rsid w:val="0009157C"/>
    <w:rsid w:val="0009408E"/>
    <w:rsid w:val="00095F9C"/>
    <w:rsid w:val="000A02D1"/>
    <w:rsid w:val="000A034A"/>
    <w:rsid w:val="000A1DA8"/>
    <w:rsid w:val="000A4036"/>
    <w:rsid w:val="000A67B2"/>
    <w:rsid w:val="000A698C"/>
    <w:rsid w:val="000B0203"/>
    <w:rsid w:val="000B1211"/>
    <w:rsid w:val="000B2E01"/>
    <w:rsid w:val="000B4083"/>
    <w:rsid w:val="000B789B"/>
    <w:rsid w:val="000C0CE0"/>
    <w:rsid w:val="000C2E9D"/>
    <w:rsid w:val="000C5340"/>
    <w:rsid w:val="000C627B"/>
    <w:rsid w:val="000C6A8A"/>
    <w:rsid w:val="000C70B2"/>
    <w:rsid w:val="000D2E08"/>
    <w:rsid w:val="000D4802"/>
    <w:rsid w:val="000D5693"/>
    <w:rsid w:val="000D5916"/>
    <w:rsid w:val="000D5E2F"/>
    <w:rsid w:val="000D6F58"/>
    <w:rsid w:val="000E1A10"/>
    <w:rsid w:val="000E2089"/>
    <w:rsid w:val="000E3CB7"/>
    <w:rsid w:val="000E4340"/>
    <w:rsid w:val="000E7F39"/>
    <w:rsid w:val="000F211B"/>
    <w:rsid w:val="000F3B00"/>
    <w:rsid w:val="000F454C"/>
    <w:rsid w:val="000F49B8"/>
    <w:rsid w:val="000F663A"/>
    <w:rsid w:val="000F6A2C"/>
    <w:rsid w:val="00100224"/>
    <w:rsid w:val="0010309E"/>
    <w:rsid w:val="00104947"/>
    <w:rsid w:val="00105516"/>
    <w:rsid w:val="001060A2"/>
    <w:rsid w:val="0011644E"/>
    <w:rsid w:val="0011750E"/>
    <w:rsid w:val="00121479"/>
    <w:rsid w:val="00123200"/>
    <w:rsid w:val="00123B19"/>
    <w:rsid w:val="001246A7"/>
    <w:rsid w:val="00124F6F"/>
    <w:rsid w:val="001271F7"/>
    <w:rsid w:val="00127EFA"/>
    <w:rsid w:val="00130752"/>
    <w:rsid w:val="00130972"/>
    <w:rsid w:val="00130F40"/>
    <w:rsid w:val="0013328D"/>
    <w:rsid w:val="00133E3B"/>
    <w:rsid w:val="001347C9"/>
    <w:rsid w:val="001367BD"/>
    <w:rsid w:val="00141D21"/>
    <w:rsid w:val="00144089"/>
    <w:rsid w:val="0014442B"/>
    <w:rsid w:val="001458F7"/>
    <w:rsid w:val="00146A77"/>
    <w:rsid w:val="00147E87"/>
    <w:rsid w:val="00147EAD"/>
    <w:rsid w:val="001512F8"/>
    <w:rsid w:val="00151346"/>
    <w:rsid w:val="001515B0"/>
    <w:rsid w:val="00151B7F"/>
    <w:rsid w:val="00152209"/>
    <w:rsid w:val="0015388D"/>
    <w:rsid w:val="00153ED2"/>
    <w:rsid w:val="0015609B"/>
    <w:rsid w:val="00157C49"/>
    <w:rsid w:val="00160125"/>
    <w:rsid w:val="001619E4"/>
    <w:rsid w:val="001627DD"/>
    <w:rsid w:val="001629A8"/>
    <w:rsid w:val="00162D00"/>
    <w:rsid w:val="00163B40"/>
    <w:rsid w:val="0017112D"/>
    <w:rsid w:val="00171D42"/>
    <w:rsid w:val="0017397E"/>
    <w:rsid w:val="001746D5"/>
    <w:rsid w:val="0017609E"/>
    <w:rsid w:val="00176FAC"/>
    <w:rsid w:val="00180837"/>
    <w:rsid w:val="00180B1E"/>
    <w:rsid w:val="001836C8"/>
    <w:rsid w:val="00186306"/>
    <w:rsid w:val="00190B10"/>
    <w:rsid w:val="001919B2"/>
    <w:rsid w:val="00192752"/>
    <w:rsid w:val="001927DA"/>
    <w:rsid w:val="00194172"/>
    <w:rsid w:val="00195013"/>
    <w:rsid w:val="0019593A"/>
    <w:rsid w:val="00197E6B"/>
    <w:rsid w:val="001A05E3"/>
    <w:rsid w:val="001A128B"/>
    <w:rsid w:val="001A211C"/>
    <w:rsid w:val="001A441D"/>
    <w:rsid w:val="001A6847"/>
    <w:rsid w:val="001A6E87"/>
    <w:rsid w:val="001A75CE"/>
    <w:rsid w:val="001B0751"/>
    <w:rsid w:val="001B1D80"/>
    <w:rsid w:val="001B2250"/>
    <w:rsid w:val="001B3544"/>
    <w:rsid w:val="001B3828"/>
    <w:rsid w:val="001B3981"/>
    <w:rsid w:val="001B401F"/>
    <w:rsid w:val="001B5049"/>
    <w:rsid w:val="001B51D2"/>
    <w:rsid w:val="001B5A22"/>
    <w:rsid w:val="001B6463"/>
    <w:rsid w:val="001B7D5B"/>
    <w:rsid w:val="001C0A19"/>
    <w:rsid w:val="001C271F"/>
    <w:rsid w:val="001C3EB5"/>
    <w:rsid w:val="001C725E"/>
    <w:rsid w:val="001C7659"/>
    <w:rsid w:val="001D0E78"/>
    <w:rsid w:val="001D1232"/>
    <w:rsid w:val="001D2FE7"/>
    <w:rsid w:val="001D613A"/>
    <w:rsid w:val="001E0EFB"/>
    <w:rsid w:val="001E1699"/>
    <w:rsid w:val="001E2FD8"/>
    <w:rsid w:val="001E466A"/>
    <w:rsid w:val="001E4B94"/>
    <w:rsid w:val="001E5D7D"/>
    <w:rsid w:val="001E67E2"/>
    <w:rsid w:val="001E6F98"/>
    <w:rsid w:val="001E784E"/>
    <w:rsid w:val="001F0F24"/>
    <w:rsid w:val="001F2CDD"/>
    <w:rsid w:val="001F4178"/>
    <w:rsid w:val="001F46C1"/>
    <w:rsid w:val="001F70A9"/>
    <w:rsid w:val="00200E1B"/>
    <w:rsid w:val="00202985"/>
    <w:rsid w:val="00203968"/>
    <w:rsid w:val="002039D8"/>
    <w:rsid w:val="00203C17"/>
    <w:rsid w:val="0020607E"/>
    <w:rsid w:val="00206717"/>
    <w:rsid w:val="0021235E"/>
    <w:rsid w:val="00212C4D"/>
    <w:rsid w:val="00214254"/>
    <w:rsid w:val="00215A2E"/>
    <w:rsid w:val="00220F73"/>
    <w:rsid w:val="002213DD"/>
    <w:rsid w:val="00221C40"/>
    <w:rsid w:val="0022271D"/>
    <w:rsid w:val="00222CE3"/>
    <w:rsid w:val="002231E3"/>
    <w:rsid w:val="00224AC5"/>
    <w:rsid w:val="00227014"/>
    <w:rsid w:val="0022711C"/>
    <w:rsid w:val="00230B08"/>
    <w:rsid w:val="00230E66"/>
    <w:rsid w:val="00231388"/>
    <w:rsid w:val="0023217F"/>
    <w:rsid w:val="002368AA"/>
    <w:rsid w:val="00240474"/>
    <w:rsid w:val="00240D31"/>
    <w:rsid w:val="00241EA5"/>
    <w:rsid w:val="00244103"/>
    <w:rsid w:val="00245AC2"/>
    <w:rsid w:val="0025044E"/>
    <w:rsid w:val="00254EA9"/>
    <w:rsid w:val="00255845"/>
    <w:rsid w:val="002565B4"/>
    <w:rsid w:val="00257E1F"/>
    <w:rsid w:val="00260B65"/>
    <w:rsid w:val="00261ADC"/>
    <w:rsid w:val="00262C85"/>
    <w:rsid w:val="00263EC7"/>
    <w:rsid w:val="0026614A"/>
    <w:rsid w:val="00266DF5"/>
    <w:rsid w:val="00271E2F"/>
    <w:rsid w:val="00272BDE"/>
    <w:rsid w:val="002739BE"/>
    <w:rsid w:val="00274649"/>
    <w:rsid w:val="00274DC4"/>
    <w:rsid w:val="002756C5"/>
    <w:rsid w:val="00277359"/>
    <w:rsid w:val="00277F98"/>
    <w:rsid w:val="00281062"/>
    <w:rsid w:val="00282B7F"/>
    <w:rsid w:val="00283310"/>
    <w:rsid w:val="00283911"/>
    <w:rsid w:val="00283DFE"/>
    <w:rsid w:val="00284F27"/>
    <w:rsid w:val="00285E67"/>
    <w:rsid w:val="00286696"/>
    <w:rsid w:val="0029170E"/>
    <w:rsid w:val="002929CF"/>
    <w:rsid w:val="0029381A"/>
    <w:rsid w:val="002938EA"/>
    <w:rsid w:val="002956B1"/>
    <w:rsid w:val="002957B6"/>
    <w:rsid w:val="00296B52"/>
    <w:rsid w:val="00297259"/>
    <w:rsid w:val="002972F1"/>
    <w:rsid w:val="0029750E"/>
    <w:rsid w:val="002979C7"/>
    <w:rsid w:val="002A07BE"/>
    <w:rsid w:val="002A17C4"/>
    <w:rsid w:val="002A25C1"/>
    <w:rsid w:val="002A35F6"/>
    <w:rsid w:val="002A4553"/>
    <w:rsid w:val="002A5AE1"/>
    <w:rsid w:val="002A727C"/>
    <w:rsid w:val="002A7E1D"/>
    <w:rsid w:val="002B17D0"/>
    <w:rsid w:val="002B1DA9"/>
    <w:rsid w:val="002B1FBC"/>
    <w:rsid w:val="002B2E37"/>
    <w:rsid w:val="002B41EF"/>
    <w:rsid w:val="002B5F24"/>
    <w:rsid w:val="002B6AC3"/>
    <w:rsid w:val="002B7284"/>
    <w:rsid w:val="002B79EC"/>
    <w:rsid w:val="002B7C0C"/>
    <w:rsid w:val="002C08EF"/>
    <w:rsid w:val="002C29F5"/>
    <w:rsid w:val="002C2E31"/>
    <w:rsid w:val="002C3640"/>
    <w:rsid w:val="002C4C01"/>
    <w:rsid w:val="002C535D"/>
    <w:rsid w:val="002C61D7"/>
    <w:rsid w:val="002C63EB"/>
    <w:rsid w:val="002C746D"/>
    <w:rsid w:val="002D0C82"/>
    <w:rsid w:val="002D157A"/>
    <w:rsid w:val="002D2082"/>
    <w:rsid w:val="002D3D10"/>
    <w:rsid w:val="002D6817"/>
    <w:rsid w:val="002D6F7F"/>
    <w:rsid w:val="002D7200"/>
    <w:rsid w:val="002D7EBB"/>
    <w:rsid w:val="002E1F73"/>
    <w:rsid w:val="002E2ED3"/>
    <w:rsid w:val="002E394D"/>
    <w:rsid w:val="002E5A38"/>
    <w:rsid w:val="002E7D3B"/>
    <w:rsid w:val="002F0F7F"/>
    <w:rsid w:val="002F11C4"/>
    <w:rsid w:val="002F1ECC"/>
    <w:rsid w:val="002F3EF9"/>
    <w:rsid w:val="002F56AE"/>
    <w:rsid w:val="00302379"/>
    <w:rsid w:val="003027C3"/>
    <w:rsid w:val="00302D56"/>
    <w:rsid w:val="00305D80"/>
    <w:rsid w:val="003106EB"/>
    <w:rsid w:val="003109EE"/>
    <w:rsid w:val="00312F7B"/>
    <w:rsid w:val="00313F0F"/>
    <w:rsid w:val="00315477"/>
    <w:rsid w:val="00315CD1"/>
    <w:rsid w:val="00316A55"/>
    <w:rsid w:val="0031743F"/>
    <w:rsid w:val="00320FA4"/>
    <w:rsid w:val="003213D6"/>
    <w:rsid w:val="00324594"/>
    <w:rsid w:val="003245A6"/>
    <w:rsid w:val="00325D94"/>
    <w:rsid w:val="0033000A"/>
    <w:rsid w:val="003307C6"/>
    <w:rsid w:val="00332020"/>
    <w:rsid w:val="00332A07"/>
    <w:rsid w:val="003335DE"/>
    <w:rsid w:val="0033539E"/>
    <w:rsid w:val="00336389"/>
    <w:rsid w:val="003376A4"/>
    <w:rsid w:val="0034298B"/>
    <w:rsid w:val="003432FB"/>
    <w:rsid w:val="003442B9"/>
    <w:rsid w:val="003457BD"/>
    <w:rsid w:val="003479AC"/>
    <w:rsid w:val="003507F3"/>
    <w:rsid w:val="00350A99"/>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0112"/>
    <w:rsid w:val="00386C0E"/>
    <w:rsid w:val="00386FF1"/>
    <w:rsid w:val="00390453"/>
    <w:rsid w:val="00391008"/>
    <w:rsid w:val="00392868"/>
    <w:rsid w:val="00393FD8"/>
    <w:rsid w:val="003A0030"/>
    <w:rsid w:val="003A1D69"/>
    <w:rsid w:val="003A33D8"/>
    <w:rsid w:val="003A36C1"/>
    <w:rsid w:val="003A4D4B"/>
    <w:rsid w:val="003A5017"/>
    <w:rsid w:val="003A5872"/>
    <w:rsid w:val="003A6BF9"/>
    <w:rsid w:val="003A7BA5"/>
    <w:rsid w:val="003A7CA0"/>
    <w:rsid w:val="003B04B3"/>
    <w:rsid w:val="003B2151"/>
    <w:rsid w:val="003B2D55"/>
    <w:rsid w:val="003B629E"/>
    <w:rsid w:val="003B6F27"/>
    <w:rsid w:val="003B788E"/>
    <w:rsid w:val="003B78A3"/>
    <w:rsid w:val="003C1149"/>
    <w:rsid w:val="003C3601"/>
    <w:rsid w:val="003C3E2B"/>
    <w:rsid w:val="003C48DF"/>
    <w:rsid w:val="003C559F"/>
    <w:rsid w:val="003C609C"/>
    <w:rsid w:val="003C62F0"/>
    <w:rsid w:val="003C659C"/>
    <w:rsid w:val="003C7398"/>
    <w:rsid w:val="003D091E"/>
    <w:rsid w:val="003D13CF"/>
    <w:rsid w:val="003D4104"/>
    <w:rsid w:val="003D7629"/>
    <w:rsid w:val="003E14D3"/>
    <w:rsid w:val="003E2893"/>
    <w:rsid w:val="003E4216"/>
    <w:rsid w:val="003E44A0"/>
    <w:rsid w:val="003F0814"/>
    <w:rsid w:val="003F1437"/>
    <w:rsid w:val="003F19BB"/>
    <w:rsid w:val="003F2CC2"/>
    <w:rsid w:val="003F3690"/>
    <w:rsid w:val="003F5BCA"/>
    <w:rsid w:val="0040000B"/>
    <w:rsid w:val="004002F6"/>
    <w:rsid w:val="0040082E"/>
    <w:rsid w:val="004010FE"/>
    <w:rsid w:val="00401448"/>
    <w:rsid w:val="00401A7E"/>
    <w:rsid w:val="00404289"/>
    <w:rsid w:val="004063C9"/>
    <w:rsid w:val="00406ED8"/>
    <w:rsid w:val="00411D35"/>
    <w:rsid w:val="00412036"/>
    <w:rsid w:val="00412193"/>
    <w:rsid w:val="004140DD"/>
    <w:rsid w:val="0041535D"/>
    <w:rsid w:val="00417BA6"/>
    <w:rsid w:val="00420045"/>
    <w:rsid w:val="00420B9F"/>
    <w:rsid w:val="004211FA"/>
    <w:rsid w:val="00421C90"/>
    <w:rsid w:val="00421F6B"/>
    <w:rsid w:val="004228EA"/>
    <w:rsid w:val="00422B39"/>
    <w:rsid w:val="00423E9D"/>
    <w:rsid w:val="00426752"/>
    <w:rsid w:val="00426E5A"/>
    <w:rsid w:val="00430288"/>
    <w:rsid w:val="00432808"/>
    <w:rsid w:val="00432897"/>
    <w:rsid w:val="00432EBD"/>
    <w:rsid w:val="00432F73"/>
    <w:rsid w:val="00434DA5"/>
    <w:rsid w:val="00435C4E"/>
    <w:rsid w:val="004403FE"/>
    <w:rsid w:val="0044091D"/>
    <w:rsid w:val="00440D23"/>
    <w:rsid w:val="004424CC"/>
    <w:rsid w:val="00443CD9"/>
    <w:rsid w:val="004448D3"/>
    <w:rsid w:val="00444E03"/>
    <w:rsid w:val="00445F2C"/>
    <w:rsid w:val="00446B53"/>
    <w:rsid w:val="0045163A"/>
    <w:rsid w:val="004519A5"/>
    <w:rsid w:val="0045226B"/>
    <w:rsid w:val="00455573"/>
    <w:rsid w:val="00457004"/>
    <w:rsid w:val="004579DA"/>
    <w:rsid w:val="0046085E"/>
    <w:rsid w:val="00463C81"/>
    <w:rsid w:val="004642CC"/>
    <w:rsid w:val="00464947"/>
    <w:rsid w:val="004663FD"/>
    <w:rsid w:val="004667E9"/>
    <w:rsid w:val="00466950"/>
    <w:rsid w:val="004707DF"/>
    <w:rsid w:val="00471004"/>
    <w:rsid w:val="0047127C"/>
    <w:rsid w:val="0047131C"/>
    <w:rsid w:val="00483A46"/>
    <w:rsid w:val="0048599E"/>
    <w:rsid w:val="00485B1C"/>
    <w:rsid w:val="004861B8"/>
    <w:rsid w:val="00491D3E"/>
    <w:rsid w:val="00492040"/>
    <w:rsid w:val="004925B4"/>
    <w:rsid w:val="004939D6"/>
    <w:rsid w:val="004948D5"/>
    <w:rsid w:val="0049646C"/>
    <w:rsid w:val="00497F17"/>
    <w:rsid w:val="004A0696"/>
    <w:rsid w:val="004A1995"/>
    <w:rsid w:val="004A25E9"/>
    <w:rsid w:val="004A2E41"/>
    <w:rsid w:val="004A3319"/>
    <w:rsid w:val="004A3FD0"/>
    <w:rsid w:val="004A494C"/>
    <w:rsid w:val="004B0CAF"/>
    <w:rsid w:val="004B1820"/>
    <w:rsid w:val="004B5AEE"/>
    <w:rsid w:val="004B6D38"/>
    <w:rsid w:val="004B6F68"/>
    <w:rsid w:val="004B72F4"/>
    <w:rsid w:val="004B78C9"/>
    <w:rsid w:val="004C0A8A"/>
    <w:rsid w:val="004C2BB1"/>
    <w:rsid w:val="004C2FE0"/>
    <w:rsid w:val="004C3148"/>
    <w:rsid w:val="004C3B14"/>
    <w:rsid w:val="004C726D"/>
    <w:rsid w:val="004C7B8B"/>
    <w:rsid w:val="004D1B9D"/>
    <w:rsid w:val="004D2C2F"/>
    <w:rsid w:val="004D4536"/>
    <w:rsid w:val="004D48F8"/>
    <w:rsid w:val="004D5717"/>
    <w:rsid w:val="004D7033"/>
    <w:rsid w:val="004D79B4"/>
    <w:rsid w:val="004D7AE4"/>
    <w:rsid w:val="004D7C72"/>
    <w:rsid w:val="004E1FD5"/>
    <w:rsid w:val="004E2E9D"/>
    <w:rsid w:val="004E39E8"/>
    <w:rsid w:val="004E6346"/>
    <w:rsid w:val="004E7634"/>
    <w:rsid w:val="004E7E83"/>
    <w:rsid w:val="004F03A2"/>
    <w:rsid w:val="004F0E44"/>
    <w:rsid w:val="004F3607"/>
    <w:rsid w:val="004F4B96"/>
    <w:rsid w:val="004F7CC4"/>
    <w:rsid w:val="005000A6"/>
    <w:rsid w:val="0050157E"/>
    <w:rsid w:val="0050278E"/>
    <w:rsid w:val="0050281C"/>
    <w:rsid w:val="00503B15"/>
    <w:rsid w:val="005041E3"/>
    <w:rsid w:val="00504C9F"/>
    <w:rsid w:val="00505033"/>
    <w:rsid w:val="00505BE1"/>
    <w:rsid w:val="00506F91"/>
    <w:rsid w:val="00506FC4"/>
    <w:rsid w:val="005071BB"/>
    <w:rsid w:val="00511D15"/>
    <w:rsid w:val="0051310B"/>
    <w:rsid w:val="00514B0E"/>
    <w:rsid w:val="005157BF"/>
    <w:rsid w:val="0051739C"/>
    <w:rsid w:val="00517C08"/>
    <w:rsid w:val="00521DF2"/>
    <w:rsid w:val="00522A88"/>
    <w:rsid w:val="005246E6"/>
    <w:rsid w:val="00526330"/>
    <w:rsid w:val="00527508"/>
    <w:rsid w:val="00530256"/>
    <w:rsid w:val="00531F01"/>
    <w:rsid w:val="0053261F"/>
    <w:rsid w:val="00532D20"/>
    <w:rsid w:val="00532F92"/>
    <w:rsid w:val="0053310C"/>
    <w:rsid w:val="00533252"/>
    <w:rsid w:val="00535455"/>
    <w:rsid w:val="00535A2F"/>
    <w:rsid w:val="005400B5"/>
    <w:rsid w:val="00540ACD"/>
    <w:rsid w:val="00543779"/>
    <w:rsid w:val="005441BF"/>
    <w:rsid w:val="00544225"/>
    <w:rsid w:val="00544236"/>
    <w:rsid w:val="00547465"/>
    <w:rsid w:val="005478E0"/>
    <w:rsid w:val="00547915"/>
    <w:rsid w:val="00550AA1"/>
    <w:rsid w:val="00551B02"/>
    <w:rsid w:val="00552CEC"/>
    <w:rsid w:val="00553BCC"/>
    <w:rsid w:val="00555734"/>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6E20"/>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8C"/>
    <w:rsid w:val="005B4CBD"/>
    <w:rsid w:val="005C08C3"/>
    <w:rsid w:val="005C1BDF"/>
    <w:rsid w:val="005C256B"/>
    <w:rsid w:val="005C4306"/>
    <w:rsid w:val="005C62D4"/>
    <w:rsid w:val="005C7950"/>
    <w:rsid w:val="005D1F4C"/>
    <w:rsid w:val="005D2206"/>
    <w:rsid w:val="005D2810"/>
    <w:rsid w:val="005D6DFB"/>
    <w:rsid w:val="005D7AA5"/>
    <w:rsid w:val="005D7C4B"/>
    <w:rsid w:val="005E01F9"/>
    <w:rsid w:val="005E08FF"/>
    <w:rsid w:val="005E1829"/>
    <w:rsid w:val="005E2E7D"/>
    <w:rsid w:val="005E4C43"/>
    <w:rsid w:val="005E542B"/>
    <w:rsid w:val="005E5E2D"/>
    <w:rsid w:val="005E7127"/>
    <w:rsid w:val="005F2330"/>
    <w:rsid w:val="005F34DA"/>
    <w:rsid w:val="005F49FF"/>
    <w:rsid w:val="005F5C89"/>
    <w:rsid w:val="0060020C"/>
    <w:rsid w:val="006039F8"/>
    <w:rsid w:val="00603B45"/>
    <w:rsid w:val="00605FFB"/>
    <w:rsid w:val="00606A76"/>
    <w:rsid w:val="00610087"/>
    <w:rsid w:val="00610564"/>
    <w:rsid w:val="006111EF"/>
    <w:rsid w:val="006126A0"/>
    <w:rsid w:val="00613190"/>
    <w:rsid w:val="00613D33"/>
    <w:rsid w:val="006143F3"/>
    <w:rsid w:val="006147DA"/>
    <w:rsid w:val="00616931"/>
    <w:rsid w:val="00620331"/>
    <w:rsid w:val="00623944"/>
    <w:rsid w:val="006239FE"/>
    <w:rsid w:val="006245BB"/>
    <w:rsid w:val="006257A7"/>
    <w:rsid w:val="00626FBC"/>
    <w:rsid w:val="0062725D"/>
    <w:rsid w:val="006274D2"/>
    <w:rsid w:val="006305F6"/>
    <w:rsid w:val="00630824"/>
    <w:rsid w:val="00630EEB"/>
    <w:rsid w:val="00631CC3"/>
    <w:rsid w:val="00634795"/>
    <w:rsid w:val="00635A85"/>
    <w:rsid w:val="0063695E"/>
    <w:rsid w:val="00637799"/>
    <w:rsid w:val="006379BA"/>
    <w:rsid w:val="00641519"/>
    <w:rsid w:val="00644482"/>
    <w:rsid w:val="00646AB4"/>
    <w:rsid w:val="00647A8A"/>
    <w:rsid w:val="006507DB"/>
    <w:rsid w:val="00650CFE"/>
    <w:rsid w:val="0065220E"/>
    <w:rsid w:val="00652319"/>
    <w:rsid w:val="006547D6"/>
    <w:rsid w:val="00654A7E"/>
    <w:rsid w:val="00655450"/>
    <w:rsid w:val="00655DD6"/>
    <w:rsid w:val="006578B6"/>
    <w:rsid w:val="0066031C"/>
    <w:rsid w:val="006612B6"/>
    <w:rsid w:val="00662863"/>
    <w:rsid w:val="00663462"/>
    <w:rsid w:val="00663999"/>
    <w:rsid w:val="00663D24"/>
    <w:rsid w:val="0066521F"/>
    <w:rsid w:val="00665CB4"/>
    <w:rsid w:val="0067290A"/>
    <w:rsid w:val="00672DC5"/>
    <w:rsid w:val="006748E6"/>
    <w:rsid w:val="006757A1"/>
    <w:rsid w:val="00677072"/>
    <w:rsid w:val="0067744F"/>
    <w:rsid w:val="00682613"/>
    <w:rsid w:val="00683F93"/>
    <w:rsid w:val="00683F95"/>
    <w:rsid w:val="00684722"/>
    <w:rsid w:val="0068581F"/>
    <w:rsid w:val="00693154"/>
    <w:rsid w:val="00693870"/>
    <w:rsid w:val="0069474D"/>
    <w:rsid w:val="00694F72"/>
    <w:rsid w:val="00695724"/>
    <w:rsid w:val="006968A6"/>
    <w:rsid w:val="006A2637"/>
    <w:rsid w:val="006A318F"/>
    <w:rsid w:val="006A37F3"/>
    <w:rsid w:val="006A46FA"/>
    <w:rsid w:val="006A477C"/>
    <w:rsid w:val="006A5868"/>
    <w:rsid w:val="006A730D"/>
    <w:rsid w:val="006B07B8"/>
    <w:rsid w:val="006B1D13"/>
    <w:rsid w:val="006B3207"/>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58E"/>
    <w:rsid w:val="006F6E44"/>
    <w:rsid w:val="00700CEE"/>
    <w:rsid w:val="0070178C"/>
    <w:rsid w:val="007017AB"/>
    <w:rsid w:val="0070242D"/>
    <w:rsid w:val="0070388E"/>
    <w:rsid w:val="0070450A"/>
    <w:rsid w:val="00707052"/>
    <w:rsid w:val="00707FF8"/>
    <w:rsid w:val="007113C2"/>
    <w:rsid w:val="00711E72"/>
    <w:rsid w:val="00714D63"/>
    <w:rsid w:val="00721502"/>
    <w:rsid w:val="00721D1A"/>
    <w:rsid w:val="00725424"/>
    <w:rsid w:val="00726139"/>
    <w:rsid w:val="00726260"/>
    <w:rsid w:val="00730918"/>
    <w:rsid w:val="007375E2"/>
    <w:rsid w:val="00737839"/>
    <w:rsid w:val="007428B1"/>
    <w:rsid w:val="007442D9"/>
    <w:rsid w:val="00745B67"/>
    <w:rsid w:val="00746130"/>
    <w:rsid w:val="0074695D"/>
    <w:rsid w:val="00747E0F"/>
    <w:rsid w:val="00750CB9"/>
    <w:rsid w:val="00750F20"/>
    <w:rsid w:val="007529B4"/>
    <w:rsid w:val="00754C1A"/>
    <w:rsid w:val="00757FD7"/>
    <w:rsid w:val="0076020F"/>
    <w:rsid w:val="00760509"/>
    <w:rsid w:val="0076250A"/>
    <w:rsid w:val="00763A20"/>
    <w:rsid w:val="00764A35"/>
    <w:rsid w:val="00765477"/>
    <w:rsid w:val="00765D60"/>
    <w:rsid w:val="00765E86"/>
    <w:rsid w:val="00770594"/>
    <w:rsid w:val="007709A2"/>
    <w:rsid w:val="0077107D"/>
    <w:rsid w:val="00772EE6"/>
    <w:rsid w:val="007757A7"/>
    <w:rsid w:val="00775B40"/>
    <w:rsid w:val="007771A5"/>
    <w:rsid w:val="00777FB7"/>
    <w:rsid w:val="00781812"/>
    <w:rsid w:val="007821CC"/>
    <w:rsid w:val="00783604"/>
    <w:rsid w:val="0078685F"/>
    <w:rsid w:val="00787116"/>
    <w:rsid w:val="00790540"/>
    <w:rsid w:val="00790D2F"/>
    <w:rsid w:val="00791F32"/>
    <w:rsid w:val="007920AB"/>
    <w:rsid w:val="0079372A"/>
    <w:rsid w:val="00794B0E"/>
    <w:rsid w:val="00796501"/>
    <w:rsid w:val="00796BF3"/>
    <w:rsid w:val="00797C74"/>
    <w:rsid w:val="007A3C52"/>
    <w:rsid w:val="007A5238"/>
    <w:rsid w:val="007A7E2B"/>
    <w:rsid w:val="007B11EA"/>
    <w:rsid w:val="007B15FE"/>
    <w:rsid w:val="007B39D9"/>
    <w:rsid w:val="007B3EA2"/>
    <w:rsid w:val="007B5752"/>
    <w:rsid w:val="007C0035"/>
    <w:rsid w:val="007C1408"/>
    <w:rsid w:val="007C23B2"/>
    <w:rsid w:val="007C25F6"/>
    <w:rsid w:val="007C5D77"/>
    <w:rsid w:val="007C6CA4"/>
    <w:rsid w:val="007C710A"/>
    <w:rsid w:val="007C7C9E"/>
    <w:rsid w:val="007D09A9"/>
    <w:rsid w:val="007D23DC"/>
    <w:rsid w:val="007D2F5B"/>
    <w:rsid w:val="007D36F9"/>
    <w:rsid w:val="007D3999"/>
    <w:rsid w:val="007D3C45"/>
    <w:rsid w:val="007D4759"/>
    <w:rsid w:val="007D5BAD"/>
    <w:rsid w:val="007E0D28"/>
    <w:rsid w:val="007E248D"/>
    <w:rsid w:val="007E3285"/>
    <w:rsid w:val="007E604D"/>
    <w:rsid w:val="007F24A4"/>
    <w:rsid w:val="007F266A"/>
    <w:rsid w:val="007F26CC"/>
    <w:rsid w:val="007F2E8A"/>
    <w:rsid w:val="007F4179"/>
    <w:rsid w:val="007F4B5F"/>
    <w:rsid w:val="007F7441"/>
    <w:rsid w:val="007F7C82"/>
    <w:rsid w:val="00800209"/>
    <w:rsid w:val="00801398"/>
    <w:rsid w:val="008022CF"/>
    <w:rsid w:val="008028E1"/>
    <w:rsid w:val="00803730"/>
    <w:rsid w:val="00805A68"/>
    <w:rsid w:val="00805DFB"/>
    <w:rsid w:val="00806A21"/>
    <w:rsid w:val="00807114"/>
    <w:rsid w:val="00807199"/>
    <w:rsid w:val="00807D1B"/>
    <w:rsid w:val="00810367"/>
    <w:rsid w:val="00812BA5"/>
    <w:rsid w:val="00813C26"/>
    <w:rsid w:val="00814DA0"/>
    <w:rsid w:val="008163C7"/>
    <w:rsid w:val="00817123"/>
    <w:rsid w:val="00817D59"/>
    <w:rsid w:val="00826021"/>
    <w:rsid w:val="0082642E"/>
    <w:rsid w:val="0082670D"/>
    <w:rsid w:val="00832493"/>
    <w:rsid w:val="008326A4"/>
    <w:rsid w:val="0083329E"/>
    <w:rsid w:val="00834F6A"/>
    <w:rsid w:val="0083715A"/>
    <w:rsid w:val="00837B09"/>
    <w:rsid w:val="00842276"/>
    <w:rsid w:val="00842690"/>
    <w:rsid w:val="0084283A"/>
    <w:rsid w:val="00842AEA"/>
    <w:rsid w:val="0084319F"/>
    <w:rsid w:val="00843D52"/>
    <w:rsid w:val="00846CAE"/>
    <w:rsid w:val="00846F3F"/>
    <w:rsid w:val="008479CC"/>
    <w:rsid w:val="00851829"/>
    <w:rsid w:val="00851B70"/>
    <w:rsid w:val="008553EB"/>
    <w:rsid w:val="00856B91"/>
    <w:rsid w:val="0086298E"/>
    <w:rsid w:val="00863602"/>
    <w:rsid w:val="008642A6"/>
    <w:rsid w:val="008657EC"/>
    <w:rsid w:val="00865811"/>
    <w:rsid w:val="008670DD"/>
    <w:rsid w:val="00867958"/>
    <w:rsid w:val="008706CA"/>
    <w:rsid w:val="0087168B"/>
    <w:rsid w:val="00877026"/>
    <w:rsid w:val="008830CC"/>
    <w:rsid w:val="00883874"/>
    <w:rsid w:val="00885104"/>
    <w:rsid w:val="00885676"/>
    <w:rsid w:val="00887044"/>
    <w:rsid w:val="0088721A"/>
    <w:rsid w:val="00887928"/>
    <w:rsid w:val="00890E64"/>
    <w:rsid w:val="0089104B"/>
    <w:rsid w:val="00891767"/>
    <w:rsid w:val="00892C4E"/>
    <w:rsid w:val="008930A8"/>
    <w:rsid w:val="008A068F"/>
    <w:rsid w:val="008A18B6"/>
    <w:rsid w:val="008A20F5"/>
    <w:rsid w:val="008A3426"/>
    <w:rsid w:val="008A3B5F"/>
    <w:rsid w:val="008A3BF5"/>
    <w:rsid w:val="008A6C91"/>
    <w:rsid w:val="008A756D"/>
    <w:rsid w:val="008B078D"/>
    <w:rsid w:val="008B4698"/>
    <w:rsid w:val="008B5B13"/>
    <w:rsid w:val="008B5D34"/>
    <w:rsid w:val="008C358A"/>
    <w:rsid w:val="008C4F86"/>
    <w:rsid w:val="008C4FFF"/>
    <w:rsid w:val="008C505E"/>
    <w:rsid w:val="008C6D0B"/>
    <w:rsid w:val="008C6DB2"/>
    <w:rsid w:val="008C79D9"/>
    <w:rsid w:val="008C7F47"/>
    <w:rsid w:val="008D190D"/>
    <w:rsid w:val="008D3213"/>
    <w:rsid w:val="008D3D78"/>
    <w:rsid w:val="008D6C23"/>
    <w:rsid w:val="008D6CB4"/>
    <w:rsid w:val="008E08CA"/>
    <w:rsid w:val="008E274A"/>
    <w:rsid w:val="008E3B67"/>
    <w:rsid w:val="008E61D4"/>
    <w:rsid w:val="008E6C09"/>
    <w:rsid w:val="008E6EA7"/>
    <w:rsid w:val="008F0624"/>
    <w:rsid w:val="008F62BC"/>
    <w:rsid w:val="008F6C55"/>
    <w:rsid w:val="008F6C89"/>
    <w:rsid w:val="008F7BCD"/>
    <w:rsid w:val="008F7D5C"/>
    <w:rsid w:val="00900AA7"/>
    <w:rsid w:val="009011A4"/>
    <w:rsid w:val="00901575"/>
    <w:rsid w:val="00904857"/>
    <w:rsid w:val="00907539"/>
    <w:rsid w:val="00913BE9"/>
    <w:rsid w:val="00913D73"/>
    <w:rsid w:val="00914493"/>
    <w:rsid w:val="009162B4"/>
    <w:rsid w:val="009165EB"/>
    <w:rsid w:val="00917034"/>
    <w:rsid w:val="00920E04"/>
    <w:rsid w:val="00922559"/>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4EC7"/>
    <w:rsid w:val="00945FE5"/>
    <w:rsid w:val="0094643A"/>
    <w:rsid w:val="00951EA4"/>
    <w:rsid w:val="00952EA2"/>
    <w:rsid w:val="0095369B"/>
    <w:rsid w:val="00953964"/>
    <w:rsid w:val="00954B2D"/>
    <w:rsid w:val="00957108"/>
    <w:rsid w:val="00960996"/>
    <w:rsid w:val="00962CF4"/>
    <w:rsid w:val="00963547"/>
    <w:rsid w:val="00964471"/>
    <w:rsid w:val="009652FB"/>
    <w:rsid w:val="00967324"/>
    <w:rsid w:val="00967683"/>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0BE6"/>
    <w:rsid w:val="00993540"/>
    <w:rsid w:val="009936B1"/>
    <w:rsid w:val="00994F5D"/>
    <w:rsid w:val="00995100"/>
    <w:rsid w:val="0099672C"/>
    <w:rsid w:val="00996901"/>
    <w:rsid w:val="00996D14"/>
    <w:rsid w:val="009A04DD"/>
    <w:rsid w:val="009A288B"/>
    <w:rsid w:val="009A2D68"/>
    <w:rsid w:val="009A300F"/>
    <w:rsid w:val="009A3CD0"/>
    <w:rsid w:val="009A48C7"/>
    <w:rsid w:val="009A6739"/>
    <w:rsid w:val="009A7B50"/>
    <w:rsid w:val="009A7D0F"/>
    <w:rsid w:val="009A7DCE"/>
    <w:rsid w:val="009B2344"/>
    <w:rsid w:val="009B2373"/>
    <w:rsid w:val="009B3F04"/>
    <w:rsid w:val="009B54C5"/>
    <w:rsid w:val="009B6091"/>
    <w:rsid w:val="009B6182"/>
    <w:rsid w:val="009B7AAF"/>
    <w:rsid w:val="009C1664"/>
    <w:rsid w:val="009C16A3"/>
    <w:rsid w:val="009C371E"/>
    <w:rsid w:val="009C3791"/>
    <w:rsid w:val="009C37EE"/>
    <w:rsid w:val="009C386D"/>
    <w:rsid w:val="009C4198"/>
    <w:rsid w:val="009D09D0"/>
    <w:rsid w:val="009D2902"/>
    <w:rsid w:val="009D360A"/>
    <w:rsid w:val="009D6249"/>
    <w:rsid w:val="009E074A"/>
    <w:rsid w:val="009E193E"/>
    <w:rsid w:val="009E2913"/>
    <w:rsid w:val="009E3183"/>
    <w:rsid w:val="009E5767"/>
    <w:rsid w:val="009E69A6"/>
    <w:rsid w:val="009E7CB4"/>
    <w:rsid w:val="009F0D38"/>
    <w:rsid w:val="009F2C2C"/>
    <w:rsid w:val="009F457D"/>
    <w:rsid w:val="009F49E9"/>
    <w:rsid w:val="009F5355"/>
    <w:rsid w:val="009F5A26"/>
    <w:rsid w:val="009F5A88"/>
    <w:rsid w:val="009F5C48"/>
    <w:rsid w:val="009F5D44"/>
    <w:rsid w:val="009F7472"/>
    <w:rsid w:val="009F7C5A"/>
    <w:rsid w:val="00A00868"/>
    <w:rsid w:val="00A02994"/>
    <w:rsid w:val="00A02D12"/>
    <w:rsid w:val="00A02FC0"/>
    <w:rsid w:val="00A05E86"/>
    <w:rsid w:val="00A06B72"/>
    <w:rsid w:val="00A06C04"/>
    <w:rsid w:val="00A112A4"/>
    <w:rsid w:val="00A1194E"/>
    <w:rsid w:val="00A127DC"/>
    <w:rsid w:val="00A15223"/>
    <w:rsid w:val="00A16CD2"/>
    <w:rsid w:val="00A17FAB"/>
    <w:rsid w:val="00A213D0"/>
    <w:rsid w:val="00A223EF"/>
    <w:rsid w:val="00A22DC4"/>
    <w:rsid w:val="00A2351A"/>
    <w:rsid w:val="00A23B2A"/>
    <w:rsid w:val="00A25DE3"/>
    <w:rsid w:val="00A27477"/>
    <w:rsid w:val="00A2756C"/>
    <w:rsid w:val="00A33B1D"/>
    <w:rsid w:val="00A36450"/>
    <w:rsid w:val="00A4252F"/>
    <w:rsid w:val="00A42897"/>
    <w:rsid w:val="00A42DD8"/>
    <w:rsid w:val="00A43EA3"/>
    <w:rsid w:val="00A47BD9"/>
    <w:rsid w:val="00A509E3"/>
    <w:rsid w:val="00A519A6"/>
    <w:rsid w:val="00A526CF"/>
    <w:rsid w:val="00A52A85"/>
    <w:rsid w:val="00A52E86"/>
    <w:rsid w:val="00A531B7"/>
    <w:rsid w:val="00A55C5B"/>
    <w:rsid w:val="00A6072A"/>
    <w:rsid w:val="00A61A9C"/>
    <w:rsid w:val="00A61B2F"/>
    <w:rsid w:val="00A625D0"/>
    <w:rsid w:val="00A628D8"/>
    <w:rsid w:val="00A649C9"/>
    <w:rsid w:val="00A66593"/>
    <w:rsid w:val="00A669C7"/>
    <w:rsid w:val="00A6793C"/>
    <w:rsid w:val="00A7333A"/>
    <w:rsid w:val="00A7424A"/>
    <w:rsid w:val="00A75E05"/>
    <w:rsid w:val="00A76C3E"/>
    <w:rsid w:val="00A80B4A"/>
    <w:rsid w:val="00A8197A"/>
    <w:rsid w:val="00A81FB9"/>
    <w:rsid w:val="00A83185"/>
    <w:rsid w:val="00A83984"/>
    <w:rsid w:val="00A85F95"/>
    <w:rsid w:val="00A86AA0"/>
    <w:rsid w:val="00A86EC0"/>
    <w:rsid w:val="00A90177"/>
    <w:rsid w:val="00A909A5"/>
    <w:rsid w:val="00A91AC7"/>
    <w:rsid w:val="00A93221"/>
    <w:rsid w:val="00A9324F"/>
    <w:rsid w:val="00A93F63"/>
    <w:rsid w:val="00A9569F"/>
    <w:rsid w:val="00A97E13"/>
    <w:rsid w:val="00AA00BD"/>
    <w:rsid w:val="00AA19E5"/>
    <w:rsid w:val="00AA2FF9"/>
    <w:rsid w:val="00AA436F"/>
    <w:rsid w:val="00AB04EB"/>
    <w:rsid w:val="00AB2D28"/>
    <w:rsid w:val="00AB2DA0"/>
    <w:rsid w:val="00AB2EC9"/>
    <w:rsid w:val="00AB3CF7"/>
    <w:rsid w:val="00AB591E"/>
    <w:rsid w:val="00AB720D"/>
    <w:rsid w:val="00AC286C"/>
    <w:rsid w:val="00AC29C8"/>
    <w:rsid w:val="00AC4B31"/>
    <w:rsid w:val="00AC6F6B"/>
    <w:rsid w:val="00AD0356"/>
    <w:rsid w:val="00AD1E82"/>
    <w:rsid w:val="00AD34AB"/>
    <w:rsid w:val="00AD44AB"/>
    <w:rsid w:val="00AD50DE"/>
    <w:rsid w:val="00AD698F"/>
    <w:rsid w:val="00AD6FA5"/>
    <w:rsid w:val="00AE0685"/>
    <w:rsid w:val="00AE0858"/>
    <w:rsid w:val="00AE0EB0"/>
    <w:rsid w:val="00AE1545"/>
    <w:rsid w:val="00AE218C"/>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5D7"/>
    <w:rsid w:val="00B02D6D"/>
    <w:rsid w:val="00B050ED"/>
    <w:rsid w:val="00B06102"/>
    <w:rsid w:val="00B06D4B"/>
    <w:rsid w:val="00B104F1"/>
    <w:rsid w:val="00B10942"/>
    <w:rsid w:val="00B123E4"/>
    <w:rsid w:val="00B12501"/>
    <w:rsid w:val="00B13565"/>
    <w:rsid w:val="00B13F4E"/>
    <w:rsid w:val="00B14AD1"/>
    <w:rsid w:val="00B15C82"/>
    <w:rsid w:val="00B20CFE"/>
    <w:rsid w:val="00B2528A"/>
    <w:rsid w:val="00B25507"/>
    <w:rsid w:val="00B263F2"/>
    <w:rsid w:val="00B2678E"/>
    <w:rsid w:val="00B321FF"/>
    <w:rsid w:val="00B32A3D"/>
    <w:rsid w:val="00B32F25"/>
    <w:rsid w:val="00B33D8E"/>
    <w:rsid w:val="00B34E26"/>
    <w:rsid w:val="00B35D35"/>
    <w:rsid w:val="00B37EA4"/>
    <w:rsid w:val="00B41343"/>
    <w:rsid w:val="00B435C6"/>
    <w:rsid w:val="00B44CF9"/>
    <w:rsid w:val="00B4672C"/>
    <w:rsid w:val="00B520DF"/>
    <w:rsid w:val="00B52506"/>
    <w:rsid w:val="00B544A5"/>
    <w:rsid w:val="00B5457E"/>
    <w:rsid w:val="00B5615F"/>
    <w:rsid w:val="00B56EE6"/>
    <w:rsid w:val="00B60299"/>
    <w:rsid w:val="00B608D5"/>
    <w:rsid w:val="00B6118B"/>
    <w:rsid w:val="00B6121E"/>
    <w:rsid w:val="00B61DBA"/>
    <w:rsid w:val="00B64165"/>
    <w:rsid w:val="00B6434E"/>
    <w:rsid w:val="00B64879"/>
    <w:rsid w:val="00B649E9"/>
    <w:rsid w:val="00B6553C"/>
    <w:rsid w:val="00B65F15"/>
    <w:rsid w:val="00B66F3C"/>
    <w:rsid w:val="00B67C14"/>
    <w:rsid w:val="00B72139"/>
    <w:rsid w:val="00B731F4"/>
    <w:rsid w:val="00B73DD6"/>
    <w:rsid w:val="00B74AE8"/>
    <w:rsid w:val="00B74DF8"/>
    <w:rsid w:val="00B75A04"/>
    <w:rsid w:val="00B75B6F"/>
    <w:rsid w:val="00B76A6D"/>
    <w:rsid w:val="00B7739C"/>
    <w:rsid w:val="00B8000B"/>
    <w:rsid w:val="00B839F3"/>
    <w:rsid w:val="00B8554F"/>
    <w:rsid w:val="00B85D67"/>
    <w:rsid w:val="00B86A3B"/>
    <w:rsid w:val="00B904F9"/>
    <w:rsid w:val="00B91252"/>
    <w:rsid w:val="00B9197D"/>
    <w:rsid w:val="00B91DB8"/>
    <w:rsid w:val="00B92E85"/>
    <w:rsid w:val="00B92EF2"/>
    <w:rsid w:val="00B93D4F"/>
    <w:rsid w:val="00B93F0D"/>
    <w:rsid w:val="00B943EC"/>
    <w:rsid w:val="00B96D9C"/>
    <w:rsid w:val="00BA248A"/>
    <w:rsid w:val="00BA3DCD"/>
    <w:rsid w:val="00BA5B03"/>
    <w:rsid w:val="00BA7145"/>
    <w:rsid w:val="00BB203B"/>
    <w:rsid w:val="00BB37A5"/>
    <w:rsid w:val="00BB3D2A"/>
    <w:rsid w:val="00BB470A"/>
    <w:rsid w:val="00BB671E"/>
    <w:rsid w:val="00BB73D6"/>
    <w:rsid w:val="00BC4529"/>
    <w:rsid w:val="00BC5551"/>
    <w:rsid w:val="00BC6019"/>
    <w:rsid w:val="00BC6310"/>
    <w:rsid w:val="00BD10A3"/>
    <w:rsid w:val="00BD1B2F"/>
    <w:rsid w:val="00BD3B50"/>
    <w:rsid w:val="00BD4824"/>
    <w:rsid w:val="00BD5099"/>
    <w:rsid w:val="00BE065A"/>
    <w:rsid w:val="00BE08E6"/>
    <w:rsid w:val="00BE0E1A"/>
    <w:rsid w:val="00BE4B15"/>
    <w:rsid w:val="00BE529D"/>
    <w:rsid w:val="00BE76D6"/>
    <w:rsid w:val="00BE7E3B"/>
    <w:rsid w:val="00BF025D"/>
    <w:rsid w:val="00BF062D"/>
    <w:rsid w:val="00BF0FDD"/>
    <w:rsid w:val="00BF179E"/>
    <w:rsid w:val="00BF2FE2"/>
    <w:rsid w:val="00C02A4C"/>
    <w:rsid w:val="00C033AC"/>
    <w:rsid w:val="00C036F3"/>
    <w:rsid w:val="00C03ADC"/>
    <w:rsid w:val="00C0503B"/>
    <w:rsid w:val="00C06B80"/>
    <w:rsid w:val="00C07AA8"/>
    <w:rsid w:val="00C10B95"/>
    <w:rsid w:val="00C11169"/>
    <w:rsid w:val="00C118AB"/>
    <w:rsid w:val="00C132B1"/>
    <w:rsid w:val="00C13F50"/>
    <w:rsid w:val="00C15484"/>
    <w:rsid w:val="00C16297"/>
    <w:rsid w:val="00C17EC1"/>
    <w:rsid w:val="00C202B3"/>
    <w:rsid w:val="00C20A58"/>
    <w:rsid w:val="00C20A7E"/>
    <w:rsid w:val="00C220F7"/>
    <w:rsid w:val="00C22852"/>
    <w:rsid w:val="00C245E3"/>
    <w:rsid w:val="00C24A07"/>
    <w:rsid w:val="00C24A1B"/>
    <w:rsid w:val="00C26AD8"/>
    <w:rsid w:val="00C30862"/>
    <w:rsid w:val="00C31A68"/>
    <w:rsid w:val="00C31AF9"/>
    <w:rsid w:val="00C3215B"/>
    <w:rsid w:val="00C322AF"/>
    <w:rsid w:val="00C344DA"/>
    <w:rsid w:val="00C34B3C"/>
    <w:rsid w:val="00C379F6"/>
    <w:rsid w:val="00C412B1"/>
    <w:rsid w:val="00C42B68"/>
    <w:rsid w:val="00C4370B"/>
    <w:rsid w:val="00C458E6"/>
    <w:rsid w:val="00C45A66"/>
    <w:rsid w:val="00C529D8"/>
    <w:rsid w:val="00C531AA"/>
    <w:rsid w:val="00C5537A"/>
    <w:rsid w:val="00C57BD1"/>
    <w:rsid w:val="00C616B5"/>
    <w:rsid w:val="00C624F6"/>
    <w:rsid w:val="00C63D96"/>
    <w:rsid w:val="00C65CCD"/>
    <w:rsid w:val="00C6616D"/>
    <w:rsid w:val="00C665C9"/>
    <w:rsid w:val="00C72A36"/>
    <w:rsid w:val="00C734C3"/>
    <w:rsid w:val="00C7554C"/>
    <w:rsid w:val="00C763A6"/>
    <w:rsid w:val="00C81689"/>
    <w:rsid w:val="00C81D60"/>
    <w:rsid w:val="00C82625"/>
    <w:rsid w:val="00C827FF"/>
    <w:rsid w:val="00C83041"/>
    <w:rsid w:val="00C836F6"/>
    <w:rsid w:val="00C845C8"/>
    <w:rsid w:val="00C8497D"/>
    <w:rsid w:val="00C8545B"/>
    <w:rsid w:val="00C86B69"/>
    <w:rsid w:val="00C86ED7"/>
    <w:rsid w:val="00C8707D"/>
    <w:rsid w:val="00C90F53"/>
    <w:rsid w:val="00C92E40"/>
    <w:rsid w:val="00C93209"/>
    <w:rsid w:val="00C95AFB"/>
    <w:rsid w:val="00C96BD8"/>
    <w:rsid w:val="00C96F4E"/>
    <w:rsid w:val="00C9791E"/>
    <w:rsid w:val="00CA00CD"/>
    <w:rsid w:val="00CA1E4F"/>
    <w:rsid w:val="00CA1FBD"/>
    <w:rsid w:val="00CA235E"/>
    <w:rsid w:val="00CA4573"/>
    <w:rsid w:val="00CA7484"/>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6FE8"/>
    <w:rsid w:val="00CE1895"/>
    <w:rsid w:val="00CE2EE7"/>
    <w:rsid w:val="00CE4862"/>
    <w:rsid w:val="00CE5A77"/>
    <w:rsid w:val="00CE5B3A"/>
    <w:rsid w:val="00CE6D7A"/>
    <w:rsid w:val="00CF01E3"/>
    <w:rsid w:val="00CF0F2F"/>
    <w:rsid w:val="00CF1372"/>
    <w:rsid w:val="00CF200E"/>
    <w:rsid w:val="00CF5443"/>
    <w:rsid w:val="00CF5BFA"/>
    <w:rsid w:val="00D01583"/>
    <w:rsid w:val="00D01BA3"/>
    <w:rsid w:val="00D02169"/>
    <w:rsid w:val="00D0273B"/>
    <w:rsid w:val="00D03B0F"/>
    <w:rsid w:val="00D04813"/>
    <w:rsid w:val="00D04A8C"/>
    <w:rsid w:val="00D04D2D"/>
    <w:rsid w:val="00D052B4"/>
    <w:rsid w:val="00D0581C"/>
    <w:rsid w:val="00D06530"/>
    <w:rsid w:val="00D0698B"/>
    <w:rsid w:val="00D101EF"/>
    <w:rsid w:val="00D10903"/>
    <w:rsid w:val="00D10F08"/>
    <w:rsid w:val="00D11ED7"/>
    <w:rsid w:val="00D13936"/>
    <w:rsid w:val="00D14D8D"/>
    <w:rsid w:val="00D15AD4"/>
    <w:rsid w:val="00D218DF"/>
    <w:rsid w:val="00D241D4"/>
    <w:rsid w:val="00D24BA7"/>
    <w:rsid w:val="00D25D1E"/>
    <w:rsid w:val="00D261F5"/>
    <w:rsid w:val="00D26BDB"/>
    <w:rsid w:val="00D26E4F"/>
    <w:rsid w:val="00D27CCA"/>
    <w:rsid w:val="00D27DC2"/>
    <w:rsid w:val="00D30749"/>
    <w:rsid w:val="00D31178"/>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6704"/>
    <w:rsid w:val="00D61578"/>
    <w:rsid w:val="00D630F0"/>
    <w:rsid w:val="00D6359E"/>
    <w:rsid w:val="00D6425C"/>
    <w:rsid w:val="00D65232"/>
    <w:rsid w:val="00D65554"/>
    <w:rsid w:val="00D66D0D"/>
    <w:rsid w:val="00D67738"/>
    <w:rsid w:val="00D67B8A"/>
    <w:rsid w:val="00D70C83"/>
    <w:rsid w:val="00D711F7"/>
    <w:rsid w:val="00D720A0"/>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0EC1"/>
    <w:rsid w:val="00DA1567"/>
    <w:rsid w:val="00DA18EE"/>
    <w:rsid w:val="00DA1F44"/>
    <w:rsid w:val="00DA2A85"/>
    <w:rsid w:val="00DB27FF"/>
    <w:rsid w:val="00DB286F"/>
    <w:rsid w:val="00DB5255"/>
    <w:rsid w:val="00DB64D1"/>
    <w:rsid w:val="00DB6D8E"/>
    <w:rsid w:val="00DB74B7"/>
    <w:rsid w:val="00DB77B9"/>
    <w:rsid w:val="00DB79FB"/>
    <w:rsid w:val="00DC08A9"/>
    <w:rsid w:val="00DC1640"/>
    <w:rsid w:val="00DC2A9E"/>
    <w:rsid w:val="00DC315A"/>
    <w:rsid w:val="00DC4DAD"/>
    <w:rsid w:val="00DC54EF"/>
    <w:rsid w:val="00DC5567"/>
    <w:rsid w:val="00DC70AB"/>
    <w:rsid w:val="00DD0108"/>
    <w:rsid w:val="00DD19F1"/>
    <w:rsid w:val="00DD2F25"/>
    <w:rsid w:val="00DD40B4"/>
    <w:rsid w:val="00DD521F"/>
    <w:rsid w:val="00DE0135"/>
    <w:rsid w:val="00DE22D9"/>
    <w:rsid w:val="00DE24DF"/>
    <w:rsid w:val="00DE2AAE"/>
    <w:rsid w:val="00DE2B19"/>
    <w:rsid w:val="00DE5564"/>
    <w:rsid w:val="00DE7989"/>
    <w:rsid w:val="00DF2D7B"/>
    <w:rsid w:val="00DF372C"/>
    <w:rsid w:val="00DF569C"/>
    <w:rsid w:val="00DF5C6E"/>
    <w:rsid w:val="00E0059C"/>
    <w:rsid w:val="00E0083F"/>
    <w:rsid w:val="00E0229C"/>
    <w:rsid w:val="00E02609"/>
    <w:rsid w:val="00E04F89"/>
    <w:rsid w:val="00E064A1"/>
    <w:rsid w:val="00E06D4B"/>
    <w:rsid w:val="00E07954"/>
    <w:rsid w:val="00E12DCD"/>
    <w:rsid w:val="00E13E62"/>
    <w:rsid w:val="00E14411"/>
    <w:rsid w:val="00E1745D"/>
    <w:rsid w:val="00E17E43"/>
    <w:rsid w:val="00E17F5E"/>
    <w:rsid w:val="00E21846"/>
    <w:rsid w:val="00E21905"/>
    <w:rsid w:val="00E24465"/>
    <w:rsid w:val="00E2674B"/>
    <w:rsid w:val="00E2735F"/>
    <w:rsid w:val="00E30C74"/>
    <w:rsid w:val="00E32641"/>
    <w:rsid w:val="00E3359A"/>
    <w:rsid w:val="00E34DD4"/>
    <w:rsid w:val="00E36028"/>
    <w:rsid w:val="00E360AA"/>
    <w:rsid w:val="00E372CD"/>
    <w:rsid w:val="00E40D37"/>
    <w:rsid w:val="00E42C4F"/>
    <w:rsid w:val="00E4674D"/>
    <w:rsid w:val="00E501AA"/>
    <w:rsid w:val="00E526FD"/>
    <w:rsid w:val="00E554B6"/>
    <w:rsid w:val="00E558A3"/>
    <w:rsid w:val="00E55FBB"/>
    <w:rsid w:val="00E566CA"/>
    <w:rsid w:val="00E5771F"/>
    <w:rsid w:val="00E6160A"/>
    <w:rsid w:val="00E61CD6"/>
    <w:rsid w:val="00E62D6C"/>
    <w:rsid w:val="00E64732"/>
    <w:rsid w:val="00E6483E"/>
    <w:rsid w:val="00E64F2B"/>
    <w:rsid w:val="00E65AAC"/>
    <w:rsid w:val="00E7087E"/>
    <w:rsid w:val="00E70B5E"/>
    <w:rsid w:val="00E71D26"/>
    <w:rsid w:val="00E72BA6"/>
    <w:rsid w:val="00E741E6"/>
    <w:rsid w:val="00E7478B"/>
    <w:rsid w:val="00E74BEE"/>
    <w:rsid w:val="00E80437"/>
    <w:rsid w:val="00E812D2"/>
    <w:rsid w:val="00E81720"/>
    <w:rsid w:val="00E81F12"/>
    <w:rsid w:val="00E823F4"/>
    <w:rsid w:val="00E826B8"/>
    <w:rsid w:val="00E82CCC"/>
    <w:rsid w:val="00E836C3"/>
    <w:rsid w:val="00E844E0"/>
    <w:rsid w:val="00E86114"/>
    <w:rsid w:val="00E86F72"/>
    <w:rsid w:val="00E907BD"/>
    <w:rsid w:val="00E930BD"/>
    <w:rsid w:val="00E954F9"/>
    <w:rsid w:val="00E96D90"/>
    <w:rsid w:val="00E972C2"/>
    <w:rsid w:val="00E97B10"/>
    <w:rsid w:val="00EA0894"/>
    <w:rsid w:val="00EA0B8E"/>
    <w:rsid w:val="00EA13BA"/>
    <w:rsid w:val="00EA16B0"/>
    <w:rsid w:val="00EA29EC"/>
    <w:rsid w:val="00EA2CDF"/>
    <w:rsid w:val="00EA3AE5"/>
    <w:rsid w:val="00EA40CA"/>
    <w:rsid w:val="00EA41F7"/>
    <w:rsid w:val="00EA7EE4"/>
    <w:rsid w:val="00EB1698"/>
    <w:rsid w:val="00EB4329"/>
    <w:rsid w:val="00EB4883"/>
    <w:rsid w:val="00EB577A"/>
    <w:rsid w:val="00EB6772"/>
    <w:rsid w:val="00EB6AD6"/>
    <w:rsid w:val="00EB6D6D"/>
    <w:rsid w:val="00EC227B"/>
    <w:rsid w:val="00EC597A"/>
    <w:rsid w:val="00EC640F"/>
    <w:rsid w:val="00EC6616"/>
    <w:rsid w:val="00ED0095"/>
    <w:rsid w:val="00ED14C1"/>
    <w:rsid w:val="00ED3090"/>
    <w:rsid w:val="00ED35AA"/>
    <w:rsid w:val="00ED4D99"/>
    <w:rsid w:val="00ED5618"/>
    <w:rsid w:val="00ED6041"/>
    <w:rsid w:val="00ED78EF"/>
    <w:rsid w:val="00ED7D3E"/>
    <w:rsid w:val="00ED7F74"/>
    <w:rsid w:val="00EE061C"/>
    <w:rsid w:val="00EE09D6"/>
    <w:rsid w:val="00EE35A3"/>
    <w:rsid w:val="00EE3C27"/>
    <w:rsid w:val="00EE4B43"/>
    <w:rsid w:val="00EE50B3"/>
    <w:rsid w:val="00EE53EF"/>
    <w:rsid w:val="00EE5861"/>
    <w:rsid w:val="00EE5AEC"/>
    <w:rsid w:val="00EF0650"/>
    <w:rsid w:val="00EF0B32"/>
    <w:rsid w:val="00EF1924"/>
    <w:rsid w:val="00EF1B68"/>
    <w:rsid w:val="00EF1D69"/>
    <w:rsid w:val="00EF29DC"/>
    <w:rsid w:val="00EF51F8"/>
    <w:rsid w:val="00EF5E71"/>
    <w:rsid w:val="00EF6CF7"/>
    <w:rsid w:val="00EF7554"/>
    <w:rsid w:val="00EF7C7B"/>
    <w:rsid w:val="00F00A10"/>
    <w:rsid w:val="00F00C72"/>
    <w:rsid w:val="00F013BD"/>
    <w:rsid w:val="00F02D97"/>
    <w:rsid w:val="00F0392A"/>
    <w:rsid w:val="00F046A9"/>
    <w:rsid w:val="00F06F9B"/>
    <w:rsid w:val="00F079D6"/>
    <w:rsid w:val="00F10BC7"/>
    <w:rsid w:val="00F125CC"/>
    <w:rsid w:val="00F15112"/>
    <w:rsid w:val="00F15AD7"/>
    <w:rsid w:val="00F15E3F"/>
    <w:rsid w:val="00F2073F"/>
    <w:rsid w:val="00F216E6"/>
    <w:rsid w:val="00F22C90"/>
    <w:rsid w:val="00F23A24"/>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1BA"/>
    <w:rsid w:val="00F452C2"/>
    <w:rsid w:val="00F45741"/>
    <w:rsid w:val="00F473BB"/>
    <w:rsid w:val="00F503A3"/>
    <w:rsid w:val="00F51052"/>
    <w:rsid w:val="00F512D1"/>
    <w:rsid w:val="00F51ADE"/>
    <w:rsid w:val="00F52BAE"/>
    <w:rsid w:val="00F5641E"/>
    <w:rsid w:val="00F576EB"/>
    <w:rsid w:val="00F578B9"/>
    <w:rsid w:val="00F607CF"/>
    <w:rsid w:val="00F6099A"/>
    <w:rsid w:val="00F6124F"/>
    <w:rsid w:val="00F6213D"/>
    <w:rsid w:val="00F63498"/>
    <w:rsid w:val="00F64D44"/>
    <w:rsid w:val="00F65B94"/>
    <w:rsid w:val="00F67F70"/>
    <w:rsid w:val="00F76147"/>
    <w:rsid w:val="00F80044"/>
    <w:rsid w:val="00F80E11"/>
    <w:rsid w:val="00F80FDE"/>
    <w:rsid w:val="00F82A2E"/>
    <w:rsid w:val="00F83D8C"/>
    <w:rsid w:val="00F85D60"/>
    <w:rsid w:val="00F862DD"/>
    <w:rsid w:val="00F86976"/>
    <w:rsid w:val="00F91A0D"/>
    <w:rsid w:val="00F94B19"/>
    <w:rsid w:val="00F9530D"/>
    <w:rsid w:val="00F96CD4"/>
    <w:rsid w:val="00FA0092"/>
    <w:rsid w:val="00FA081E"/>
    <w:rsid w:val="00FA2325"/>
    <w:rsid w:val="00FA3765"/>
    <w:rsid w:val="00FA41BA"/>
    <w:rsid w:val="00FA49B4"/>
    <w:rsid w:val="00FA56BD"/>
    <w:rsid w:val="00FA679E"/>
    <w:rsid w:val="00FA747C"/>
    <w:rsid w:val="00FA773B"/>
    <w:rsid w:val="00FB261D"/>
    <w:rsid w:val="00FB3755"/>
    <w:rsid w:val="00FB4012"/>
    <w:rsid w:val="00FB4584"/>
    <w:rsid w:val="00FB4EAB"/>
    <w:rsid w:val="00FB52F2"/>
    <w:rsid w:val="00FB5C71"/>
    <w:rsid w:val="00FB5EEC"/>
    <w:rsid w:val="00FC04DF"/>
    <w:rsid w:val="00FC0B87"/>
    <w:rsid w:val="00FC1431"/>
    <w:rsid w:val="00FC1DBA"/>
    <w:rsid w:val="00FC2595"/>
    <w:rsid w:val="00FC281B"/>
    <w:rsid w:val="00FC4760"/>
    <w:rsid w:val="00FC4A09"/>
    <w:rsid w:val="00FC5ED8"/>
    <w:rsid w:val="00FC7CFE"/>
    <w:rsid w:val="00FD12EF"/>
    <w:rsid w:val="00FD1443"/>
    <w:rsid w:val="00FD20D3"/>
    <w:rsid w:val="00FD2B83"/>
    <w:rsid w:val="00FD47F1"/>
    <w:rsid w:val="00FD5A0F"/>
    <w:rsid w:val="00FD5EF7"/>
    <w:rsid w:val="00FD69A0"/>
    <w:rsid w:val="00FE0AA0"/>
    <w:rsid w:val="00FE1F00"/>
    <w:rsid w:val="00FE2330"/>
    <w:rsid w:val="00FE2373"/>
    <w:rsid w:val="00FE35A1"/>
    <w:rsid w:val="00FE4823"/>
    <w:rsid w:val="00FE51D5"/>
    <w:rsid w:val="00FE6080"/>
    <w:rsid w:val="00FE6F4F"/>
    <w:rsid w:val="00FF1E3A"/>
    <w:rsid w:val="00FF20B4"/>
    <w:rsid w:val="00FF246F"/>
    <w:rsid w:val="00FF2B83"/>
    <w:rsid w:val="00FF2D67"/>
    <w:rsid w:val="00FF3028"/>
    <w:rsid w:val="00FF334D"/>
    <w:rsid w:val="00FF423E"/>
    <w:rsid w:val="00FF48AF"/>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3EC608-39B3-4114-BC63-6BB29500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10"/>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10"/>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32">
    <w:name w:val="Стиль3"/>
    <w:basedOn w:val="a1"/>
    <w:qFormat/>
    <w:rsid w:val="001E1699"/>
    <w:pPr>
      <w:widowControl w:val="0"/>
      <w:tabs>
        <w:tab w:val="num" w:pos="1307"/>
      </w:tabs>
      <w:ind w:left="1080"/>
      <w:jc w:val="both"/>
    </w:pPr>
    <w:rPr>
      <w:szCs w:val="20"/>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E1699"/>
    <w:rPr>
      <w:sz w:val="24"/>
      <w:szCs w:val="24"/>
    </w:rPr>
  </w:style>
  <w:style w:type="paragraph" w:styleId="23">
    <w:name w:val="Body Text Indent 2"/>
    <w:basedOn w:val="a1"/>
    <w:link w:val="24"/>
    <w:unhideWhenUsed/>
    <w:rsid w:val="00D70C83"/>
    <w:pPr>
      <w:spacing w:after="120" w:line="480" w:lineRule="auto"/>
      <w:ind w:left="283"/>
    </w:pPr>
  </w:style>
  <w:style w:type="character" w:customStyle="1" w:styleId="24">
    <w:name w:val="Основной текст с отступом 2 Знак"/>
    <w:basedOn w:val="a2"/>
    <w:link w:val="23"/>
    <w:rsid w:val="00D70C83"/>
    <w:rPr>
      <w:sz w:val="24"/>
      <w:szCs w:val="24"/>
    </w:rPr>
  </w:style>
  <w:style w:type="paragraph" w:customStyle="1" w:styleId="Default">
    <w:name w:val="Default"/>
    <w:qFormat/>
    <w:rsid w:val="002956B1"/>
    <w:pPr>
      <w:autoSpaceDE w:val="0"/>
      <w:autoSpaceDN w:val="0"/>
      <w:adjustRightInd w:val="0"/>
    </w:pPr>
    <w:rPr>
      <w:color w:val="000000"/>
      <w:sz w:val="24"/>
      <w:szCs w:val="24"/>
    </w:rPr>
  </w:style>
  <w:style w:type="character" w:customStyle="1" w:styleId="itemtext1">
    <w:name w:val="itemtext1"/>
    <w:basedOn w:val="a2"/>
    <w:rsid w:val="00790D2F"/>
    <w:rPr>
      <w:rFonts w:ascii="Segoe UI" w:hAnsi="Segoe UI" w:cs="Segoe UI" w:hint="default"/>
      <w:color w:val="000000"/>
      <w:sz w:val="20"/>
      <w:szCs w:val="20"/>
    </w:rPr>
  </w:style>
  <w:style w:type="character" w:customStyle="1" w:styleId="25">
    <w:name w:val="Основной текст (2)_"/>
    <w:basedOn w:val="a2"/>
    <w:link w:val="26"/>
    <w:qFormat/>
    <w:rsid w:val="0034298B"/>
    <w:rPr>
      <w:b/>
      <w:bCs/>
      <w:sz w:val="23"/>
      <w:szCs w:val="23"/>
      <w:shd w:val="clear" w:color="auto" w:fill="FFFFFF"/>
    </w:rPr>
  </w:style>
  <w:style w:type="paragraph" w:customStyle="1" w:styleId="26">
    <w:name w:val="Основной текст (2)"/>
    <w:basedOn w:val="a1"/>
    <w:link w:val="25"/>
    <w:qFormat/>
    <w:rsid w:val="0034298B"/>
    <w:pPr>
      <w:widowControl w:val="0"/>
      <w:shd w:val="clear" w:color="auto" w:fill="FFFFFF"/>
      <w:spacing w:before="5220" w:after="360" w:line="0" w:lineRule="atLeast"/>
      <w:jc w:val="center"/>
    </w:pPr>
    <w:rPr>
      <w:b/>
      <w:bCs/>
      <w:sz w:val="23"/>
      <w:szCs w:val="23"/>
    </w:rPr>
  </w:style>
  <w:style w:type="paragraph" w:styleId="aff9">
    <w:name w:val="Subtitle"/>
    <w:basedOn w:val="a1"/>
    <w:next w:val="a1"/>
    <w:link w:val="affa"/>
    <w:uiPriority w:val="11"/>
    <w:qFormat/>
    <w:rsid w:val="00750CB9"/>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2"/>
    <w:link w:val="aff9"/>
    <w:uiPriority w:val="11"/>
    <w:rsid w:val="00750CB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11956340">
      <w:bodyDiv w:val="1"/>
      <w:marLeft w:val="0"/>
      <w:marRight w:val="0"/>
      <w:marTop w:val="0"/>
      <w:marBottom w:val="0"/>
      <w:divBdr>
        <w:top w:val="none" w:sz="0" w:space="0" w:color="auto"/>
        <w:left w:val="none" w:sz="0" w:space="0" w:color="auto"/>
        <w:bottom w:val="none" w:sz="0" w:space="0" w:color="auto"/>
        <w:right w:val="none" w:sz="0" w:space="0" w:color="auto"/>
      </w:divBdr>
    </w:div>
    <w:div w:id="438139053">
      <w:bodyDiv w:val="1"/>
      <w:marLeft w:val="0"/>
      <w:marRight w:val="0"/>
      <w:marTop w:val="0"/>
      <w:marBottom w:val="0"/>
      <w:divBdr>
        <w:top w:val="none" w:sz="0" w:space="0" w:color="auto"/>
        <w:left w:val="none" w:sz="0" w:space="0" w:color="auto"/>
        <w:bottom w:val="none" w:sz="0" w:space="0" w:color="auto"/>
        <w:right w:val="none" w:sz="0" w:space="0" w:color="auto"/>
      </w:divBdr>
    </w:div>
    <w:div w:id="514998175">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534274806">
      <w:bodyDiv w:val="1"/>
      <w:marLeft w:val="0"/>
      <w:marRight w:val="0"/>
      <w:marTop w:val="0"/>
      <w:marBottom w:val="0"/>
      <w:divBdr>
        <w:top w:val="none" w:sz="0" w:space="0" w:color="auto"/>
        <w:left w:val="none" w:sz="0" w:space="0" w:color="auto"/>
        <w:bottom w:val="none" w:sz="0" w:space="0" w:color="auto"/>
        <w:right w:val="none" w:sz="0" w:space="0" w:color="auto"/>
      </w:divBdr>
    </w:div>
    <w:div w:id="840119928">
      <w:bodyDiv w:val="1"/>
      <w:marLeft w:val="0"/>
      <w:marRight w:val="0"/>
      <w:marTop w:val="0"/>
      <w:marBottom w:val="0"/>
      <w:divBdr>
        <w:top w:val="none" w:sz="0" w:space="0" w:color="auto"/>
        <w:left w:val="none" w:sz="0" w:space="0" w:color="auto"/>
        <w:bottom w:val="none" w:sz="0" w:space="0" w:color="auto"/>
        <w:right w:val="none" w:sz="0" w:space="0" w:color="auto"/>
      </w:divBdr>
    </w:div>
    <w:div w:id="982350999">
      <w:bodyDiv w:val="1"/>
      <w:marLeft w:val="0"/>
      <w:marRight w:val="0"/>
      <w:marTop w:val="0"/>
      <w:marBottom w:val="0"/>
      <w:divBdr>
        <w:top w:val="none" w:sz="0" w:space="0" w:color="auto"/>
        <w:left w:val="none" w:sz="0" w:space="0" w:color="auto"/>
        <w:bottom w:val="none" w:sz="0" w:space="0" w:color="auto"/>
        <w:right w:val="none" w:sz="0" w:space="0" w:color="auto"/>
      </w:divBdr>
    </w:div>
    <w:div w:id="1029187132">
      <w:bodyDiv w:val="1"/>
      <w:marLeft w:val="0"/>
      <w:marRight w:val="0"/>
      <w:marTop w:val="0"/>
      <w:marBottom w:val="0"/>
      <w:divBdr>
        <w:top w:val="none" w:sz="0" w:space="0" w:color="auto"/>
        <w:left w:val="none" w:sz="0" w:space="0" w:color="auto"/>
        <w:bottom w:val="none" w:sz="0" w:space="0" w:color="auto"/>
        <w:right w:val="none" w:sz="0" w:space="0" w:color="auto"/>
      </w:divBdr>
    </w:div>
    <w:div w:id="1078404044">
      <w:bodyDiv w:val="1"/>
      <w:marLeft w:val="0"/>
      <w:marRight w:val="0"/>
      <w:marTop w:val="0"/>
      <w:marBottom w:val="0"/>
      <w:divBdr>
        <w:top w:val="none" w:sz="0" w:space="0" w:color="auto"/>
        <w:left w:val="none" w:sz="0" w:space="0" w:color="auto"/>
        <w:bottom w:val="none" w:sz="0" w:space="0" w:color="auto"/>
        <w:right w:val="none" w:sz="0" w:space="0" w:color="auto"/>
      </w:divBdr>
    </w:div>
    <w:div w:id="115101716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25897894">
      <w:bodyDiv w:val="1"/>
      <w:marLeft w:val="0"/>
      <w:marRight w:val="0"/>
      <w:marTop w:val="0"/>
      <w:marBottom w:val="0"/>
      <w:divBdr>
        <w:top w:val="none" w:sz="0" w:space="0" w:color="auto"/>
        <w:left w:val="none" w:sz="0" w:space="0" w:color="auto"/>
        <w:bottom w:val="none" w:sz="0" w:space="0" w:color="auto"/>
        <w:right w:val="none" w:sz="0" w:space="0" w:color="auto"/>
      </w:divBdr>
    </w:div>
    <w:div w:id="1981423071">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mailto:asi@asi.r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mailto:arbitration@asi.r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mlg.ru/ratings/media/federal/7491/" TargetMode="External"/><Relationship Id="rId20" Type="http://schemas.openxmlformats.org/officeDocument/2006/relationships/hyperlink" Target="mailto:asi@as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mlg.ru/ratings/media/federal/7491/"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as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lg.ru/ratings/media/federal/7491/" TargetMode="External"/><Relationship Id="rId22" Type="http://schemas.openxmlformats.org/officeDocument/2006/relationships/hyperlink" Target="mailto:asi@asi.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4B9D-BB5F-431E-B469-D9613F6D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99</Pages>
  <Words>24888</Words>
  <Characters>183097</Characters>
  <Application>Microsoft Office Word</Application>
  <DocSecurity>0</DocSecurity>
  <Lines>1525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207570</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Теребиленко Елена Владимировна</cp:lastModifiedBy>
  <cp:revision>276</cp:revision>
  <cp:lastPrinted>2020-07-06T09:37:00Z</cp:lastPrinted>
  <dcterms:created xsi:type="dcterms:W3CDTF">2020-03-18T09:37:00Z</dcterms:created>
  <dcterms:modified xsi:type="dcterms:W3CDTF">2020-07-06T10:19:00Z</dcterms:modified>
</cp:coreProperties>
</file>