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0177CC" w:rsidRPr="00E1575A" w:rsidRDefault="000177CC" w:rsidP="000177CC">
      <w:pPr>
        <w:pStyle w:val="aff"/>
        <w:spacing w:line="360" w:lineRule="auto"/>
        <w:jc w:val="center"/>
        <w:rPr>
          <w:b/>
          <w:sz w:val="28"/>
          <w:szCs w:val="28"/>
        </w:rPr>
      </w:pPr>
      <w:r w:rsidRPr="00E1575A">
        <w:rPr>
          <w:b/>
          <w:sz w:val="28"/>
          <w:szCs w:val="28"/>
        </w:rPr>
        <w:t xml:space="preserve">НА </w:t>
      </w:r>
      <w:r>
        <w:rPr>
          <w:b/>
          <w:sz w:val="28"/>
          <w:szCs w:val="28"/>
        </w:rPr>
        <w:t xml:space="preserve"> </w:t>
      </w:r>
      <w:r w:rsidRPr="00833BB4">
        <w:rPr>
          <w:b/>
          <w:sz w:val="28"/>
          <w:szCs w:val="28"/>
        </w:rPr>
        <w:t>ПОСТАВКУ</w:t>
      </w:r>
      <w:r>
        <w:rPr>
          <w:b/>
          <w:sz w:val="28"/>
          <w:szCs w:val="28"/>
        </w:rPr>
        <w:t xml:space="preserve"> </w:t>
      </w:r>
      <w:r w:rsidR="003B1155">
        <w:rPr>
          <w:b/>
          <w:sz w:val="28"/>
          <w:szCs w:val="28"/>
        </w:rPr>
        <w:t>МЕБЕЛИ</w:t>
      </w:r>
      <w:r w:rsidR="00B82E6E">
        <w:rPr>
          <w:b/>
          <w:sz w:val="28"/>
          <w:szCs w:val="28"/>
        </w:rPr>
        <w:t xml:space="preserve"> </w:t>
      </w:r>
      <w:r w:rsidRPr="00E1575A">
        <w:rPr>
          <w:b/>
          <w:sz w:val="28"/>
          <w:szCs w:val="28"/>
        </w:rPr>
        <w:t>ДЛЯ</w:t>
      </w:r>
      <w:r>
        <w:rPr>
          <w:b/>
          <w:sz w:val="28"/>
          <w:szCs w:val="28"/>
        </w:rPr>
        <w:t xml:space="preserve"> </w:t>
      </w:r>
      <w:r w:rsidR="003E33E0">
        <w:rPr>
          <w:b/>
          <w:sz w:val="28"/>
          <w:szCs w:val="28"/>
        </w:rPr>
        <w:t>ПЕРЕГОВОРН</w:t>
      </w:r>
      <w:r w:rsidR="00C47AFD">
        <w:rPr>
          <w:b/>
          <w:sz w:val="28"/>
          <w:szCs w:val="28"/>
        </w:rPr>
        <w:t>ЫХ КОМНАТ</w:t>
      </w:r>
    </w:p>
    <w:p w:rsidR="000177CC" w:rsidRPr="00E1575A" w:rsidRDefault="000177CC" w:rsidP="000177CC">
      <w:pPr>
        <w:pStyle w:val="aff"/>
        <w:spacing w:line="360" w:lineRule="auto"/>
        <w:jc w:val="center"/>
        <w:rPr>
          <w:b/>
          <w:sz w:val="28"/>
          <w:szCs w:val="28"/>
        </w:rPr>
      </w:pPr>
      <w:r w:rsidRPr="00E1575A">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sidR="009631C2">
        <w:rPr>
          <w:sz w:val="24"/>
          <w:szCs w:val="24"/>
        </w:rPr>
        <w:t>4</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в товарах</w:t>
      </w:r>
      <w:r w:rsidR="00F80065">
        <w:rPr>
          <w:sz w:val="24"/>
          <w:szCs w:val="24"/>
        </w:rPr>
        <w:t xml:space="preserve"> (работах, услугах)</w:t>
      </w:r>
      <w:r>
        <w:rPr>
          <w:sz w:val="24"/>
          <w:szCs w:val="24"/>
        </w:rPr>
        <w:t xml:space="preserve">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4"/>
          <w:szCs w:val="24"/>
        </w:rPr>
        <w:t xml:space="preserve">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177CC">
        <w:rPr>
          <w:b/>
          <w:sz w:val="24"/>
          <w:szCs w:val="24"/>
        </w:rPr>
        <w:t>цен</w:t>
      </w:r>
      <w:r>
        <w:rPr>
          <w:b/>
          <w:sz w:val="24"/>
          <w:szCs w:val="24"/>
        </w:rPr>
        <w:t xml:space="preserve"> </w:t>
      </w:r>
      <w:r w:rsidRPr="005F2EBB">
        <w:rPr>
          <w:sz w:val="28"/>
          <w:szCs w:val="28"/>
        </w:rPr>
        <w:t xml:space="preserve"> </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9" w:history="1">
        <w:r w:rsidR="000177CC" w:rsidRPr="007658CB">
          <w:rPr>
            <w:rStyle w:val="a8"/>
            <w:sz w:val="24"/>
            <w:szCs w:val="24"/>
            <w:lang w:val="en-US"/>
          </w:rPr>
          <w:t>www</w:t>
        </w:r>
        <w:r w:rsidR="000177CC" w:rsidRPr="007658CB">
          <w:rPr>
            <w:rStyle w:val="a8"/>
            <w:sz w:val="24"/>
            <w:szCs w:val="24"/>
          </w:rPr>
          <w:t>.</w:t>
        </w:r>
        <w:proofErr w:type="spellStart"/>
        <w:r w:rsidR="000177CC" w:rsidRPr="007658CB">
          <w:rPr>
            <w:rStyle w:val="a8"/>
            <w:sz w:val="24"/>
            <w:szCs w:val="24"/>
            <w:lang w:val="en-US"/>
          </w:rPr>
          <w:t>asi</w:t>
        </w:r>
        <w:proofErr w:type="spellEnd"/>
        <w:r w:rsidR="000177CC" w:rsidRPr="007658CB">
          <w:rPr>
            <w:rStyle w:val="a8"/>
            <w:sz w:val="24"/>
            <w:szCs w:val="24"/>
          </w:rPr>
          <w:t>.</w:t>
        </w:r>
        <w:proofErr w:type="spellStart"/>
        <w:r w:rsidR="000177CC" w:rsidRPr="007658CB">
          <w:rPr>
            <w:rStyle w:val="a8"/>
            <w:sz w:val="24"/>
            <w:szCs w:val="24"/>
            <w:lang w:val="en-US"/>
          </w:rPr>
          <w:t>ru</w:t>
        </w:r>
        <w:proofErr w:type="spellEnd"/>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w:t>
        </w:r>
        <w:proofErr w:type="spellStart"/>
        <w:r w:rsidR="000177CC" w:rsidRPr="007658CB">
          <w:rPr>
            <w:rStyle w:val="a8"/>
            <w:szCs w:val="24"/>
          </w:rPr>
          <w:t>ru</w:t>
        </w:r>
        <w:proofErr w:type="spellEnd"/>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w:t>
      </w:r>
      <w:r w:rsidR="00F80065" w:rsidRPr="007F6897">
        <w:rPr>
          <w:sz w:val="24"/>
          <w:szCs w:val="24"/>
        </w:rPr>
        <w:t xml:space="preserve">с Положением </w:t>
      </w:r>
      <w:r w:rsidR="00F80065">
        <w:rPr>
          <w:sz w:val="24"/>
          <w:szCs w:val="24"/>
        </w:rPr>
        <w:t>о</w:t>
      </w:r>
      <w:r w:rsidR="00F80065" w:rsidRPr="007F6897">
        <w:rPr>
          <w:sz w:val="24"/>
          <w:szCs w:val="24"/>
        </w:rPr>
        <w:t xml:space="preserve"> закупочной деятельности</w:t>
      </w:r>
      <w:r w:rsidR="00F80065">
        <w:rPr>
          <w:sz w:val="24"/>
          <w:szCs w:val="24"/>
        </w:rPr>
        <w:t xml:space="preserve"> Агентства</w:t>
      </w:r>
      <w:r w:rsidR="00F80065" w:rsidRPr="00297AEF">
        <w:rPr>
          <w:sz w:val="24"/>
          <w:szCs w:val="24"/>
        </w:rPr>
        <w:t xml:space="preserve"> </w:t>
      </w:r>
      <w:r w:rsidR="00F80065" w:rsidRPr="007F6897">
        <w:rPr>
          <w:sz w:val="24"/>
          <w:szCs w:val="24"/>
        </w:rPr>
        <w:t>и в соответствии</w:t>
      </w:r>
      <w:r w:rsidR="00F80065" w:rsidRPr="00297AEF">
        <w:rPr>
          <w:sz w:val="24"/>
          <w:szCs w:val="24"/>
        </w:rPr>
        <w:t xml:space="preserve"> </w:t>
      </w:r>
      <w:r w:rsidRPr="00297AEF">
        <w:rPr>
          <w:sz w:val="24"/>
          <w:szCs w:val="24"/>
        </w:rPr>
        <w:t>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w:t>
      </w:r>
      <w:r w:rsidR="000177CC">
        <w:rPr>
          <w:sz w:val="24"/>
          <w:szCs w:val="24"/>
        </w:rPr>
        <w:t>.</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proofErr w:type="gramStart"/>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roofErr w:type="gramEnd"/>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proofErr w:type="gramStart"/>
      <w:r>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4"/>
          <w:szCs w:val="24"/>
        </w:rPr>
        <w:t xml:space="preserve">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F80065" w:rsidRPr="006A5D74" w:rsidRDefault="00F80065" w:rsidP="00F80065">
      <w:pPr>
        <w:numPr>
          <w:ilvl w:val="0"/>
          <w:numId w:val="8"/>
        </w:numPr>
        <w:autoSpaceDE w:val="0"/>
        <w:autoSpaceDN w:val="0"/>
        <w:adjustRightInd w:val="0"/>
        <w:ind w:left="0" w:firstLine="567"/>
        <w:jc w:val="both"/>
        <w:rPr>
          <w:sz w:val="24"/>
          <w:szCs w:val="24"/>
        </w:rPr>
      </w:pPr>
      <w:bookmarkStart w:id="25" w:name="OLE_LINK4"/>
      <w:bookmarkStart w:id="26" w:name="OLE_LINK5"/>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25"/>
      <w:bookmarkEnd w:id="26"/>
    </w:p>
    <w:p w:rsidR="00F80065" w:rsidRPr="006A5D74" w:rsidRDefault="00F80065" w:rsidP="00F80065">
      <w:pPr>
        <w:numPr>
          <w:ilvl w:val="0"/>
          <w:numId w:val="6"/>
        </w:numPr>
        <w:tabs>
          <w:tab w:val="num" w:pos="0"/>
        </w:tabs>
        <w:autoSpaceDE w:val="0"/>
        <w:autoSpaceDN w:val="0"/>
        <w:adjustRightInd w:val="0"/>
        <w:ind w:left="0" w:firstLine="567"/>
        <w:jc w:val="both"/>
        <w:rPr>
          <w:sz w:val="24"/>
          <w:szCs w:val="24"/>
        </w:rPr>
      </w:pPr>
      <w:bookmarkStart w:id="27" w:name="OLE_LINK6"/>
      <w:bookmarkStart w:id="28" w:name="OLE_LINK7"/>
      <w:bookmarkStart w:id="29"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7"/>
      <w:bookmarkEnd w:id="28"/>
      <w:bookmarkEnd w:id="29"/>
      <w:r w:rsidRPr="006A5D74">
        <w:rPr>
          <w:sz w:val="24"/>
          <w:szCs w:val="24"/>
        </w:rPr>
        <w:t>18.07.2011 № 223-ФЗ «О закупках товаров, работ, услуг отдельными видами юридических лиц»;</w:t>
      </w:r>
    </w:p>
    <w:p w:rsidR="00F80065" w:rsidRPr="00642033" w:rsidRDefault="00F80065" w:rsidP="00F80065">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30" w:name="_Toc168126687"/>
      <w:bookmarkStart w:id="31"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30"/>
      <w:bookmarkEnd w:id="31"/>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32" w:name="_Toc168126688"/>
    </w:p>
    <w:p w:rsidR="003A5C0A" w:rsidRDefault="003A5C0A" w:rsidP="004E31AA">
      <w:pPr>
        <w:pStyle w:val="20"/>
        <w:ind w:firstLine="540"/>
        <w:jc w:val="both"/>
        <w:rPr>
          <w:sz w:val="24"/>
          <w:szCs w:val="24"/>
        </w:rPr>
      </w:pPr>
      <w:bookmarkStart w:id="33" w:name="_Toc168126689"/>
      <w:bookmarkStart w:id="34" w:name="_Toc253767331"/>
      <w:bookmarkEnd w:id="32"/>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33"/>
      <w:r w:rsidRPr="00297AEF">
        <w:rPr>
          <w:sz w:val="24"/>
          <w:szCs w:val="24"/>
        </w:rPr>
        <w:t xml:space="preserve"> Отстранение от участия в </w:t>
      </w:r>
      <w:bookmarkEnd w:id="34"/>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5" w:name="_Toc253767332"/>
      <w:bookmarkStart w:id="36" w:name="_Toc138742688"/>
      <w:bookmarkStart w:id="37"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5"/>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Агентства </w:t>
      </w:r>
      <w:r w:rsidRPr="00297AEF">
        <w:rPr>
          <w:sz w:val="24"/>
          <w:szCs w:val="24"/>
        </w:rPr>
        <w:t xml:space="preserve"> </w:t>
      </w:r>
      <w:r>
        <w:rPr>
          <w:bCs/>
          <w:iCs/>
          <w:sz w:val="24"/>
          <w:szCs w:val="24"/>
        </w:rPr>
        <w:t>и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8" w:name="_Toc138742690"/>
      <w:bookmarkStart w:id="39" w:name="_Toc168126692"/>
      <w:bookmarkStart w:id="40" w:name="_Toc253767334"/>
      <w:bookmarkEnd w:id="36"/>
      <w:bookmarkEnd w:id="37"/>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8"/>
      <w:bookmarkEnd w:id="39"/>
      <w:bookmarkEnd w:id="40"/>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Pr>
          <w:sz w:val="24"/>
          <w:szCs w:val="24"/>
        </w:rPr>
        <w:t xml:space="preserve">и  </w:t>
      </w:r>
      <w:r w:rsidR="002A61F4">
        <w:rPr>
          <w:sz w:val="24"/>
          <w:szCs w:val="24"/>
        </w:rPr>
        <w:t xml:space="preserve">портале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41" w:name="_Toc138742692"/>
      <w:bookmarkStart w:id="42"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43" w:name="_Toc253767337"/>
      <w:bookmarkEnd w:id="41"/>
      <w:bookmarkEnd w:id="42"/>
      <w:r>
        <w:rPr>
          <w:sz w:val="24"/>
          <w:szCs w:val="24"/>
        </w:rPr>
        <w:t xml:space="preserve">  </w:t>
      </w:r>
      <w:r w:rsidRPr="00297AEF">
        <w:rPr>
          <w:sz w:val="24"/>
          <w:szCs w:val="24"/>
        </w:rPr>
        <w:t xml:space="preserve">ИНСТРУКЦИЯ ПО ПОДГОТОВКЕ И ЗАПОЛНЕНИЮ </w:t>
      </w:r>
      <w:bookmarkEnd w:id="43"/>
      <w:r>
        <w:rPr>
          <w:sz w:val="24"/>
          <w:szCs w:val="24"/>
        </w:rPr>
        <w:t>ЗАЯВКИ</w:t>
      </w:r>
    </w:p>
    <w:p w:rsidR="003A5C0A" w:rsidRPr="00297AEF" w:rsidRDefault="003A5C0A" w:rsidP="004E31AA">
      <w:pPr>
        <w:pStyle w:val="20"/>
        <w:ind w:firstLine="540"/>
        <w:jc w:val="both"/>
        <w:rPr>
          <w:sz w:val="24"/>
          <w:szCs w:val="24"/>
        </w:rPr>
      </w:pPr>
      <w:bookmarkStart w:id="44" w:name="_Toc168126696"/>
      <w:bookmarkStart w:id="45"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4"/>
      <w:bookmarkEnd w:id="45"/>
    </w:p>
    <w:p w:rsidR="003A5C0A" w:rsidRPr="00D830CD" w:rsidRDefault="003A5C0A" w:rsidP="004E31AA">
      <w:pPr>
        <w:pStyle w:val="Default"/>
        <w:ind w:firstLine="540"/>
        <w:jc w:val="both"/>
        <w:rPr>
          <w:color w:val="auto"/>
        </w:rPr>
      </w:pPr>
      <w:bookmarkStart w:id="46" w:name="_Toc168126697"/>
      <w:bookmarkStart w:id="47"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w:t>
      </w:r>
      <w:proofErr w:type="gramStart"/>
      <w:r w:rsidR="00236BD7">
        <w:rPr>
          <w:color w:val="auto"/>
        </w:rPr>
        <w:t>на участие в запросе цен в письменной форме с комплектом документов по установленной форме</w:t>
      </w:r>
      <w:proofErr w:type="gramEnd"/>
      <w:r w:rsidR="00236BD7">
        <w:rPr>
          <w:color w:val="auto"/>
        </w:rPr>
        <w:t xml:space="preserve">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sidRPr="00236BD7">
        <w:rPr>
          <w:color w:val="auto"/>
        </w:rPr>
        <w:t xml:space="preserve">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w:t>
      </w:r>
      <w:proofErr w:type="gramEnd"/>
      <w:r w:rsidRPr="00236BD7">
        <w:rPr>
          <w:color w:val="auto"/>
        </w:rPr>
        <w:t xml:space="preserve">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1816EE" w:rsidP="00A05A0C">
      <w:pPr>
        <w:pStyle w:val="Default"/>
        <w:spacing w:after="27"/>
        <w:ind w:firstLine="540"/>
        <w:jc w:val="both"/>
        <w:rPr>
          <w:color w:val="auto"/>
        </w:rPr>
      </w:pPr>
      <w:r w:rsidRPr="00A05A0C">
        <w:rPr>
          <w:noProof/>
          <w:color w:val="auto"/>
        </w:rPr>
        <w:lastRenderedPageBreak/>
        <mc:AlternateContent>
          <mc:Choice Requires="wps">
            <w:drawing>
              <wp:anchor distT="0" distB="0" distL="114300" distR="114300" simplePos="0" relativeHeight="251659264" behindDoc="1" locked="0" layoutInCell="1" allowOverlap="1" wp14:anchorId="5F96B3EB" wp14:editId="33812506">
                <wp:simplePos x="0" y="0"/>
                <wp:positionH relativeFrom="column">
                  <wp:posOffset>449580</wp:posOffset>
                </wp:positionH>
                <wp:positionV relativeFrom="paragraph">
                  <wp:posOffset>-407670</wp:posOffset>
                </wp:positionV>
                <wp:extent cx="5320665" cy="2600325"/>
                <wp:effectExtent l="0" t="0" r="51435" b="666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6003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816EE" w:rsidRDefault="001816EE" w:rsidP="00A05A0C">
                            <w:pPr>
                              <w:pStyle w:val="h4"/>
                              <w:spacing w:before="0"/>
                              <w:jc w:val="right"/>
                            </w:pPr>
                            <w:r w:rsidRPr="00C65751">
                              <w:t xml:space="preserve">Заказчику: </w:t>
                            </w:r>
                            <w:r>
                              <w:rPr>
                                <w:u w:val="single"/>
                              </w:rPr>
                              <w:t>Агентство стратегических инициатив</w:t>
                            </w:r>
                          </w:p>
                          <w:p w:rsidR="001816EE" w:rsidRDefault="001816EE" w:rsidP="00A05A0C">
                            <w:pPr>
                              <w:pStyle w:val="h4"/>
                              <w:spacing w:before="0"/>
                              <w:jc w:val="right"/>
                              <w:rPr>
                                <w:i/>
                              </w:rPr>
                            </w:pPr>
                          </w:p>
                          <w:p w:rsidR="001816EE" w:rsidRPr="00C65751" w:rsidRDefault="001816EE" w:rsidP="00A05A0C">
                            <w:pPr>
                              <w:pStyle w:val="h4"/>
                              <w:spacing w:before="0"/>
                              <w:jc w:val="right"/>
                              <w:rPr>
                                <w:i/>
                              </w:rPr>
                            </w:pPr>
                          </w:p>
                          <w:p w:rsidR="001816EE" w:rsidRPr="00C65751" w:rsidRDefault="001816EE" w:rsidP="00A05A0C">
                            <w:pPr>
                              <w:jc w:val="center"/>
                              <w:rPr>
                                <w:b/>
                                <w:sz w:val="24"/>
                                <w:szCs w:val="24"/>
                              </w:rPr>
                            </w:pPr>
                            <w:r w:rsidRPr="00C65751">
                              <w:rPr>
                                <w:b/>
                                <w:sz w:val="24"/>
                                <w:szCs w:val="24"/>
                              </w:rPr>
                              <w:t>ЗАЯВКА</w:t>
                            </w:r>
                          </w:p>
                          <w:p w:rsidR="001816EE" w:rsidRDefault="001816EE" w:rsidP="00B82E6E">
                            <w:pPr>
                              <w:jc w:val="center"/>
                              <w:rPr>
                                <w:b/>
                                <w:sz w:val="22"/>
                                <w:szCs w:val="24"/>
                              </w:rPr>
                            </w:pPr>
                            <w:r w:rsidRPr="00C65751">
                              <w:rPr>
                                <w:b/>
                                <w:sz w:val="24"/>
                                <w:szCs w:val="24"/>
                              </w:rPr>
                              <w:t xml:space="preserve">на участие в </w:t>
                            </w:r>
                            <w:r>
                              <w:rPr>
                                <w:b/>
                                <w:sz w:val="24"/>
                                <w:szCs w:val="24"/>
                              </w:rPr>
                              <w:t xml:space="preserve">запросе цен </w:t>
                            </w:r>
                            <w:r w:rsidRPr="00B82E6E">
                              <w:rPr>
                                <w:b/>
                                <w:sz w:val="22"/>
                                <w:szCs w:val="24"/>
                              </w:rPr>
                              <w:t xml:space="preserve">на поставку мебели </w:t>
                            </w:r>
                          </w:p>
                          <w:p w:rsidR="001816EE" w:rsidRDefault="001816EE" w:rsidP="00B82E6E">
                            <w:pPr>
                              <w:jc w:val="center"/>
                              <w:rPr>
                                <w:b/>
                                <w:sz w:val="22"/>
                                <w:szCs w:val="24"/>
                              </w:rPr>
                            </w:pPr>
                            <w:r w:rsidRPr="00B82E6E">
                              <w:rPr>
                                <w:b/>
                                <w:sz w:val="22"/>
                                <w:szCs w:val="24"/>
                              </w:rPr>
                              <w:t xml:space="preserve">для </w:t>
                            </w:r>
                            <w:r>
                              <w:rPr>
                                <w:b/>
                                <w:sz w:val="22"/>
                                <w:szCs w:val="24"/>
                              </w:rPr>
                              <w:t>переговорной комнаты</w:t>
                            </w:r>
                            <w:r w:rsidRPr="00B82E6E">
                              <w:rPr>
                                <w:b/>
                                <w:sz w:val="22"/>
                                <w:szCs w:val="24"/>
                              </w:rPr>
                              <w:t xml:space="preserve"> </w:t>
                            </w:r>
                            <w:r>
                              <w:rPr>
                                <w:b/>
                                <w:sz w:val="22"/>
                                <w:szCs w:val="24"/>
                              </w:rPr>
                              <w:t>Агентства стратегических инициатив</w:t>
                            </w:r>
                          </w:p>
                          <w:p w:rsidR="001816EE" w:rsidRPr="00B82E6E" w:rsidRDefault="001816EE" w:rsidP="00A05A0C">
                            <w:pPr>
                              <w:pStyle w:val="ae"/>
                              <w:spacing w:after="0"/>
                              <w:jc w:val="center"/>
                              <w:rPr>
                                <w:sz w:val="28"/>
                                <w:szCs w:val="24"/>
                              </w:rPr>
                            </w:pPr>
                          </w:p>
                          <w:p w:rsidR="001816EE" w:rsidRPr="00166B37" w:rsidRDefault="001816EE" w:rsidP="00A05A0C">
                            <w:pPr>
                              <w:pStyle w:val="ae"/>
                              <w:spacing w:after="0"/>
                              <w:jc w:val="center"/>
                              <w:rPr>
                                <w:b/>
                                <w:bCs/>
                                <w:iCs/>
                                <w:szCs w:val="24"/>
                              </w:rPr>
                            </w:pPr>
                            <w:r w:rsidRPr="00166B37">
                              <w:rPr>
                                <w:b/>
                                <w:bCs/>
                                <w:iCs/>
                                <w:szCs w:val="24"/>
                              </w:rPr>
                              <w:t>(реестровый номер закупки _______________________)</w:t>
                            </w:r>
                          </w:p>
                          <w:p w:rsidR="001816EE" w:rsidRPr="00C65751" w:rsidRDefault="001816EE" w:rsidP="00A05A0C">
                            <w:pPr>
                              <w:pStyle w:val="ae"/>
                              <w:spacing w:after="0"/>
                              <w:jc w:val="center"/>
                              <w:rPr>
                                <w:b/>
                                <w:bCs/>
                                <w:iCs/>
                                <w:szCs w:val="24"/>
                                <w:u w:val="single"/>
                              </w:rPr>
                            </w:pPr>
                          </w:p>
                          <w:p w:rsidR="001816EE" w:rsidRDefault="001816EE" w:rsidP="00A05A0C">
                            <w:pPr>
                              <w:pStyle w:val="33"/>
                              <w:tabs>
                                <w:tab w:val="clear" w:pos="1307"/>
                              </w:tabs>
                              <w:ind w:left="0"/>
                              <w:rPr>
                                <w:szCs w:val="24"/>
                              </w:rPr>
                            </w:pPr>
                          </w:p>
                          <w:p w:rsidR="001816EE" w:rsidRDefault="001816EE" w:rsidP="00A05A0C">
                            <w:pPr>
                              <w:pStyle w:val="33"/>
                              <w:tabs>
                                <w:tab w:val="clear" w:pos="1307"/>
                              </w:tabs>
                              <w:ind w:left="0"/>
                              <w:rPr>
                                <w:szCs w:val="24"/>
                              </w:rPr>
                            </w:pPr>
                          </w:p>
                          <w:p w:rsidR="001816EE" w:rsidRPr="003708E5" w:rsidRDefault="001816EE" w:rsidP="00A05A0C">
                            <w:pPr>
                              <w:pStyle w:val="33"/>
                              <w:tabs>
                                <w:tab w:val="clear" w:pos="1307"/>
                              </w:tabs>
                              <w:ind w:left="0"/>
                              <w:rPr>
                                <w:sz w:val="20"/>
                              </w:rPr>
                            </w:pPr>
                            <w:r w:rsidRPr="003708E5">
                              <w:rPr>
                                <w:sz w:val="20"/>
                              </w:rPr>
                              <w:t>Регистрационный номер заявки №_________</w:t>
                            </w:r>
                          </w:p>
                          <w:p w:rsidR="001816EE" w:rsidRPr="003708E5" w:rsidRDefault="001816EE"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816EE" w:rsidRPr="003708E5" w:rsidRDefault="001816EE"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816EE" w:rsidRPr="00443C90" w:rsidRDefault="001816EE" w:rsidP="00A05A0C">
                            <w:pPr>
                              <w:pStyle w:val="33"/>
                              <w:tabs>
                                <w:tab w:val="clear" w:pos="1307"/>
                              </w:tabs>
                              <w:ind w:left="0"/>
                              <w:rPr>
                                <w:color w:val="0000FF"/>
                                <w:sz w:val="14"/>
                                <w:szCs w:val="14"/>
                              </w:rPr>
                            </w:pPr>
                          </w:p>
                          <w:p w:rsidR="001816EE" w:rsidRDefault="001816EE" w:rsidP="00A05A0C">
                            <w:pPr>
                              <w:pStyle w:val="ae"/>
                              <w:spacing w:after="0"/>
                              <w:jc w:val="left"/>
                              <w:rPr>
                                <w:bCs/>
                                <w:i/>
                                <w:iCs/>
                                <w:szCs w:val="24"/>
                                <w:vertAlign w:val="superscript"/>
                              </w:rPr>
                            </w:pPr>
                          </w:p>
                          <w:p w:rsidR="001816EE" w:rsidRDefault="001816EE"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96B3EB" id="_x0000_t202" coordsize="21600,21600" o:spt="202" path="m,l,21600r21600,l21600,xe">
                <v:stroke joinstyle="miter"/>
                <v:path gradientshapeok="t" o:connecttype="rect"/>
              </v:shapetype>
              <v:shape id="Text Box 2" o:spid="_x0000_s1026" type="#_x0000_t202" style="position:absolute;left:0;text-align:left;margin-left:35.4pt;margin-top:-32.1pt;width:418.95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" strokecolor="gray">
                <v:shadow on="t"/>
                <v:textbox>
                  <w:txbxContent>
                    <w:p w:rsidR="001816EE" w:rsidRDefault="001816EE" w:rsidP="00A05A0C">
                      <w:pPr>
                        <w:pStyle w:val="h4"/>
                        <w:spacing w:before="0"/>
                        <w:jc w:val="right"/>
                      </w:pPr>
                      <w:r w:rsidRPr="00C65751">
                        <w:t xml:space="preserve">Заказчику: </w:t>
                      </w:r>
                      <w:r>
                        <w:rPr>
                          <w:u w:val="single"/>
                        </w:rPr>
                        <w:t>Агентство стратегических инициатив</w:t>
                      </w:r>
                    </w:p>
                    <w:p w:rsidR="001816EE" w:rsidRDefault="001816EE" w:rsidP="00A05A0C">
                      <w:pPr>
                        <w:pStyle w:val="h4"/>
                        <w:spacing w:before="0"/>
                        <w:jc w:val="right"/>
                        <w:rPr>
                          <w:i/>
                        </w:rPr>
                      </w:pPr>
                    </w:p>
                    <w:p w:rsidR="001816EE" w:rsidRPr="00C65751" w:rsidRDefault="001816EE" w:rsidP="00A05A0C">
                      <w:pPr>
                        <w:pStyle w:val="h4"/>
                        <w:spacing w:before="0"/>
                        <w:jc w:val="right"/>
                        <w:rPr>
                          <w:i/>
                        </w:rPr>
                      </w:pPr>
                    </w:p>
                    <w:p w:rsidR="001816EE" w:rsidRPr="00C65751" w:rsidRDefault="001816EE" w:rsidP="00A05A0C">
                      <w:pPr>
                        <w:jc w:val="center"/>
                        <w:rPr>
                          <w:b/>
                          <w:sz w:val="24"/>
                          <w:szCs w:val="24"/>
                        </w:rPr>
                      </w:pPr>
                      <w:r w:rsidRPr="00C65751">
                        <w:rPr>
                          <w:b/>
                          <w:sz w:val="24"/>
                          <w:szCs w:val="24"/>
                        </w:rPr>
                        <w:t>ЗАЯВКА</w:t>
                      </w:r>
                    </w:p>
                    <w:p w:rsidR="001816EE" w:rsidRDefault="001816EE" w:rsidP="00B82E6E">
                      <w:pPr>
                        <w:jc w:val="center"/>
                        <w:rPr>
                          <w:b/>
                          <w:sz w:val="22"/>
                          <w:szCs w:val="24"/>
                        </w:rPr>
                      </w:pPr>
                      <w:r w:rsidRPr="00C65751">
                        <w:rPr>
                          <w:b/>
                          <w:sz w:val="24"/>
                          <w:szCs w:val="24"/>
                        </w:rPr>
                        <w:t xml:space="preserve">на участие в </w:t>
                      </w:r>
                      <w:r>
                        <w:rPr>
                          <w:b/>
                          <w:sz w:val="24"/>
                          <w:szCs w:val="24"/>
                        </w:rPr>
                        <w:t xml:space="preserve">запросе цен </w:t>
                      </w:r>
                      <w:r w:rsidRPr="00B82E6E">
                        <w:rPr>
                          <w:b/>
                          <w:sz w:val="22"/>
                          <w:szCs w:val="24"/>
                        </w:rPr>
                        <w:t xml:space="preserve">на поставку мебели </w:t>
                      </w:r>
                    </w:p>
                    <w:p w:rsidR="001816EE" w:rsidRDefault="001816EE" w:rsidP="00B82E6E">
                      <w:pPr>
                        <w:jc w:val="center"/>
                        <w:rPr>
                          <w:b/>
                          <w:sz w:val="22"/>
                          <w:szCs w:val="24"/>
                        </w:rPr>
                      </w:pPr>
                      <w:r w:rsidRPr="00B82E6E">
                        <w:rPr>
                          <w:b/>
                          <w:sz w:val="22"/>
                          <w:szCs w:val="24"/>
                        </w:rPr>
                        <w:t xml:space="preserve">для </w:t>
                      </w:r>
                      <w:r>
                        <w:rPr>
                          <w:b/>
                          <w:sz w:val="22"/>
                          <w:szCs w:val="24"/>
                        </w:rPr>
                        <w:t>переговорной комнаты</w:t>
                      </w:r>
                      <w:r w:rsidRPr="00B82E6E">
                        <w:rPr>
                          <w:b/>
                          <w:sz w:val="22"/>
                          <w:szCs w:val="24"/>
                        </w:rPr>
                        <w:t xml:space="preserve"> </w:t>
                      </w:r>
                      <w:r>
                        <w:rPr>
                          <w:b/>
                          <w:sz w:val="22"/>
                          <w:szCs w:val="24"/>
                        </w:rPr>
                        <w:t>Агентства стратегических инициатив</w:t>
                      </w:r>
                    </w:p>
                    <w:p w:rsidR="001816EE" w:rsidRPr="00B82E6E" w:rsidRDefault="001816EE" w:rsidP="00A05A0C">
                      <w:pPr>
                        <w:pStyle w:val="ae"/>
                        <w:spacing w:after="0"/>
                        <w:jc w:val="center"/>
                        <w:rPr>
                          <w:sz w:val="28"/>
                          <w:szCs w:val="24"/>
                        </w:rPr>
                      </w:pPr>
                    </w:p>
                    <w:p w:rsidR="001816EE" w:rsidRPr="00166B37" w:rsidRDefault="001816EE" w:rsidP="00A05A0C">
                      <w:pPr>
                        <w:pStyle w:val="ae"/>
                        <w:spacing w:after="0"/>
                        <w:jc w:val="center"/>
                        <w:rPr>
                          <w:b/>
                          <w:bCs/>
                          <w:iCs/>
                          <w:szCs w:val="24"/>
                        </w:rPr>
                      </w:pPr>
                      <w:r w:rsidRPr="00166B37">
                        <w:rPr>
                          <w:b/>
                          <w:bCs/>
                          <w:iCs/>
                          <w:szCs w:val="24"/>
                        </w:rPr>
                        <w:t>(реестровый номер закупки _______________________)</w:t>
                      </w:r>
                    </w:p>
                    <w:p w:rsidR="001816EE" w:rsidRPr="00C65751" w:rsidRDefault="001816EE" w:rsidP="00A05A0C">
                      <w:pPr>
                        <w:pStyle w:val="ae"/>
                        <w:spacing w:after="0"/>
                        <w:jc w:val="center"/>
                        <w:rPr>
                          <w:b/>
                          <w:bCs/>
                          <w:iCs/>
                          <w:szCs w:val="24"/>
                          <w:u w:val="single"/>
                        </w:rPr>
                      </w:pPr>
                    </w:p>
                    <w:p w:rsidR="001816EE" w:rsidRDefault="001816EE" w:rsidP="00A05A0C">
                      <w:pPr>
                        <w:pStyle w:val="33"/>
                        <w:tabs>
                          <w:tab w:val="clear" w:pos="1307"/>
                        </w:tabs>
                        <w:ind w:left="0"/>
                        <w:rPr>
                          <w:szCs w:val="24"/>
                        </w:rPr>
                      </w:pPr>
                    </w:p>
                    <w:p w:rsidR="001816EE" w:rsidRDefault="001816EE" w:rsidP="00A05A0C">
                      <w:pPr>
                        <w:pStyle w:val="33"/>
                        <w:tabs>
                          <w:tab w:val="clear" w:pos="1307"/>
                        </w:tabs>
                        <w:ind w:left="0"/>
                        <w:rPr>
                          <w:szCs w:val="24"/>
                        </w:rPr>
                      </w:pPr>
                    </w:p>
                    <w:p w:rsidR="001816EE" w:rsidRPr="003708E5" w:rsidRDefault="001816EE" w:rsidP="00A05A0C">
                      <w:pPr>
                        <w:pStyle w:val="33"/>
                        <w:tabs>
                          <w:tab w:val="clear" w:pos="1307"/>
                        </w:tabs>
                        <w:ind w:left="0"/>
                        <w:rPr>
                          <w:sz w:val="20"/>
                        </w:rPr>
                      </w:pPr>
                      <w:r w:rsidRPr="003708E5">
                        <w:rPr>
                          <w:sz w:val="20"/>
                        </w:rPr>
                        <w:t>Регистрационный номер заявки №_________</w:t>
                      </w:r>
                    </w:p>
                    <w:p w:rsidR="001816EE" w:rsidRPr="003708E5" w:rsidRDefault="001816EE"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816EE" w:rsidRPr="003708E5" w:rsidRDefault="001816EE"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816EE" w:rsidRPr="00443C90" w:rsidRDefault="001816EE" w:rsidP="00A05A0C">
                      <w:pPr>
                        <w:pStyle w:val="33"/>
                        <w:tabs>
                          <w:tab w:val="clear" w:pos="1307"/>
                        </w:tabs>
                        <w:ind w:left="0"/>
                        <w:rPr>
                          <w:color w:val="0000FF"/>
                          <w:sz w:val="14"/>
                          <w:szCs w:val="14"/>
                        </w:rPr>
                      </w:pPr>
                    </w:p>
                    <w:p w:rsidR="001816EE" w:rsidRDefault="001816EE" w:rsidP="00A05A0C">
                      <w:pPr>
                        <w:pStyle w:val="ae"/>
                        <w:spacing w:after="0"/>
                        <w:jc w:val="left"/>
                        <w:rPr>
                          <w:bCs/>
                          <w:i/>
                          <w:iCs/>
                          <w:szCs w:val="24"/>
                          <w:vertAlign w:val="superscript"/>
                        </w:rPr>
                      </w:pPr>
                    </w:p>
                    <w:p w:rsidR="001816EE" w:rsidRDefault="001816EE" w:rsidP="00A05A0C">
                      <w:pPr>
                        <w:pStyle w:val="ae"/>
                        <w:spacing w:after="0"/>
                        <w:jc w:val="left"/>
                        <w:rPr>
                          <w:bCs/>
                          <w:i/>
                          <w:iCs/>
                          <w:szCs w:val="24"/>
                          <w:vertAlign w:val="superscript"/>
                        </w:rPr>
                      </w:pPr>
                    </w:p>
                  </w:txbxContent>
                </v:textbox>
              </v:shape>
            </w:pict>
          </mc:Fallback>
        </mc:AlternateConten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1816EE" w:rsidRDefault="001816EE"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6"/>
      <w:bookmarkEnd w:id="47"/>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8" w:name="_Toc168126700"/>
      <w:bookmarkStart w:id="49" w:name="_Toc253767343"/>
      <w:r w:rsidRPr="00297AEF">
        <w:rPr>
          <w:sz w:val="24"/>
          <w:szCs w:val="24"/>
        </w:rPr>
        <w:t>3.</w:t>
      </w:r>
      <w:r>
        <w:rPr>
          <w:sz w:val="24"/>
          <w:szCs w:val="24"/>
        </w:rPr>
        <w:t>3</w:t>
      </w:r>
      <w:r w:rsidRPr="00297AEF">
        <w:rPr>
          <w:sz w:val="24"/>
          <w:szCs w:val="24"/>
        </w:rPr>
        <w:t xml:space="preserve">. Требования к описанию </w:t>
      </w:r>
      <w:bookmarkEnd w:id="48"/>
      <w:bookmarkEnd w:id="49"/>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50" w:name="_Toc168126702"/>
      <w:bookmarkStart w:id="51" w:name="_Toc253767368"/>
      <w:r w:rsidRPr="00297AEF">
        <w:rPr>
          <w:sz w:val="24"/>
          <w:szCs w:val="24"/>
        </w:rPr>
        <w:t xml:space="preserve">ПОДАЧА </w:t>
      </w:r>
      <w:bookmarkEnd w:id="50"/>
      <w:bookmarkEnd w:id="51"/>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52" w:name="_Toc168126703"/>
      <w:bookmarkStart w:id="53" w:name="_Toc253767369"/>
      <w:r w:rsidRPr="00297AEF">
        <w:rPr>
          <w:sz w:val="24"/>
          <w:szCs w:val="24"/>
        </w:rPr>
        <w:t xml:space="preserve">4.1. Порядок, место, дата начала и дата окончания срока подачи </w:t>
      </w:r>
      <w:bookmarkEnd w:id="52"/>
      <w:bookmarkEnd w:id="53"/>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3A5C0A" w:rsidRPr="009C0726" w:rsidRDefault="008D7773" w:rsidP="004E31AA">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8D7773" w:rsidP="004E31AA">
      <w:pPr>
        <w:tabs>
          <w:tab w:val="left" w:pos="1260"/>
          <w:tab w:val="left" w:pos="1440"/>
        </w:tabs>
        <w:ind w:firstLine="540"/>
        <w:jc w:val="both"/>
        <w:rPr>
          <w:sz w:val="24"/>
          <w:szCs w:val="24"/>
        </w:rPr>
      </w:pPr>
      <w:proofErr w:type="gramStart"/>
      <w:r>
        <w:rPr>
          <w:sz w:val="24"/>
          <w:szCs w:val="24"/>
        </w:rPr>
        <w:t>-</w:t>
      </w:r>
      <w:r w:rsidR="003A5C0A" w:rsidRPr="009C0726">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A5C0A" w:rsidRPr="009C0726" w:rsidRDefault="003A5C0A" w:rsidP="004E31AA">
      <w:pPr>
        <w:tabs>
          <w:tab w:val="left" w:pos="1260"/>
          <w:tab w:val="left" w:pos="1440"/>
        </w:tabs>
        <w:ind w:firstLine="540"/>
        <w:jc w:val="both"/>
        <w:rPr>
          <w:sz w:val="24"/>
          <w:szCs w:val="24"/>
        </w:rPr>
      </w:pPr>
      <w:proofErr w:type="gramStart"/>
      <w:r w:rsidRPr="009C0726">
        <w:rPr>
          <w:sz w:val="24"/>
          <w:szCs w:val="24"/>
        </w:rPr>
        <w:t>- полученную не ранее чем за 3 (три) месяца до дня размещения на сайте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Pr>
          <w:sz w:val="24"/>
          <w:szCs w:val="24"/>
        </w:rPr>
        <w:t>с</w:t>
      </w:r>
      <w:r w:rsidRPr="009C0726">
        <w:rPr>
          <w:sz w:val="24"/>
          <w:szCs w:val="24"/>
        </w:rPr>
        <w:t>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индивидуальных</w:t>
      </w:r>
      <w:proofErr w:type="gramEnd"/>
      <w:r w:rsidRPr="009C0726">
        <w:rPr>
          <w:sz w:val="24"/>
          <w:szCs w:val="24"/>
        </w:rPr>
        <w:t xml:space="preserve"> </w:t>
      </w:r>
      <w:proofErr w:type="gramStart"/>
      <w:r w:rsidRPr="009C0726">
        <w:rPr>
          <w:sz w:val="24"/>
          <w:szCs w:val="24"/>
        </w:rPr>
        <w:t xml:space="preserve">предпринимателей или нотариально заверенную копию такой выписки (для индивидуальных предпринимателей), копии </w:t>
      </w:r>
      <w:r w:rsidRPr="009C0726">
        <w:rPr>
          <w:sz w:val="24"/>
          <w:szCs w:val="24"/>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proofErr w:type="gramEnd"/>
      <w:r w:rsidR="006045E7">
        <w:rPr>
          <w:sz w:val="24"/>
          <w:szCs w:val="24"/>
        </w:rPr>
        <w:t xml:space="preserve"> </w:t>
      </w:r>
      <w:r w:rsidR="008D7773">
        <w:rPr>
          <w:sz w:val="24"/>
          <w:szCs w:val="24"/>
        </w:rPr>
        <w:t>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w:t>
      </w:r>
    </w:p>
    <w:p w:rsidR="003A5C0A" w:rsidRPr="009C0726" w:rsidRDefault="003A5C0A" w:rsidP="004E31AA">
      <w:pPr>
        <w:tabs>
          <w:tab w:val="left" w:pos="1260"/>
          <w:tab w:val="left" w:pos="1440"/>
        </w:tabs>
        <w:ind w:firstLine="540"/>
        <w:jc w:val="both"/>
        <w:rPr>
          <w:sz w:val="24"/>
          <w:szCs w:val="24"/>
        </w:rPr>
      </w:pPr>
      <w:proofErr w:type="gramStart"/>
      <w:r w:rsidRPr="009C0726">
        <w:rPr>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w:t>
      </w:r>
      <w:proofErr w:type="gramEnd"/>
      <w:r w:rsidRPr="009C0726">
        <w:rPr>
          <w:sz w:val="24"/>
          <w:szCs w:val="24"/>
        </w:rPr>
        <w:t xml:space="preserve">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9C0726" w:rsidRDefault="003A5C0A" w:rsidP="004E31AA">
      <w:pPr>
        <w:tabs>
          <w:tab w:val="left" w:pos="1260"/>
          <w:tab w:val="left" w:pos="1440"/>
        </w:tabs>
        <w:ind w:firstLine="540"/>
        <w:jc w:val="both"/>
        <w:rPr>
          <w:sz w:val="24"/>
          <w:szCs w:val="24"/>
        </w:rPr>
      </w:pPr>
      <w:r w:rsidRPr="009C0726">
        <w:rPr>
          <w:sz w:val="24"/>
          <w:szCs w:val="24"/>
        </w:rPr>
        <w:t>- копии учредительных документов участника закупки (для юридических лиц);</w:t>
      </w:r>
    </w:p>
    <w:p w:rsidR="003A5C0A" w:rsidRPr="009C0726" w:rsidRDefault="003A5C0A" w:rsidP="004E31AA">
      <w:pPr>
        <w:tabs>
          <w:tab w:val="left" w:pos="1260"/>
          <w:tab w:val="left" w:pos="1440"/>
        </w:tabs>
        <w:ind w:firstLine="540"/>
        <w:jc w:val="both"/>
        <w:rPr>
          <w:sz w:val="24"/>
          <w:szCs w:val="24"/>
        </w:rPr>
      </w:pPr>
      <w:r w:rsidRPr="009C0726">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3A5C0A" w:rsidRPr="007D591E" w:rsidRDefault="003A5C0A" w:rsidP="009C0726">
      <w:pPr>
        <w:suppressAutoHyphens/>
        <w:ind w:firstLine="540"/>
        <w:jc w:val="both"/>
        <w:rPr>
          <w:sz w:val="24"/>
          <w:szCs w:val="24"/>
        </w:rPr>
      </w:pPr>
      <w:r w:rsidRPr="007D591E">
        <w:rPr>
          <w:sz w:val="24"/>
          <w:szCs w:val="24"/>
        </w:rPr>
        <w:t xml:space="preserve">- заявку на участие в запросе </w:t>
      </w:r>
      <w:r w:rsidR="000177CC">
        <w:rPr>
          <w:sz w:val="24"/>
          <w:szCs w:val="24"/>
        </w:rPr>
        <w:t>цен</w:t>
      </w:r>
      <w:r w:rsidRPr="007D591E">
        <w:rPr>
          <w:sz w:val="24"/>
          <w:szCs w:val="24"/>
        </w:rPr>
        <w:t>, заполненную по прилагаемой форме</w:t>
      </w:r>
      <w:r w:rsidR="00CF6EC1">
        <w:rPr>
          <w:sz w:val="24"/>
          <w:szCs w:val="24"/>
        </w:rPr>
        <w:t xml:space="preserve"> (форма № 1</w:t>
      </w:r>
      <w:r w:rsidRPr="007D591E">
        <w:rPr>
          <w:sz w:val="24"/>
          <w:szCs w:val="24"/>
        </w:rPr>
        <w:t>);</w:t>
      </w:r>
    </w:p>
    <w:p w:rsidR="003A5C0A" w:rsidRPr="007D591E" w:rsidRDefault="003A5C0A" w:rsidP="009C0726">
      <w:pPr>
        <w:suppressAutoHyphens/>
        <w:ind w:firstLine="540"/>
        <w:jc w:val="both"/>
        <w:rPr>
          <w:sz w:val="24"/>
          <w:szCs w:val="24"/>
        </w:rPr>
      </w:pPr>
      <w:r w:rsidRPr="007D591E">
        <w:rPr>
          <w:sz w:val="24"/>
          <w:szCs w:val="24"/>
        </w:rPr>
        <w:t>- анкету участника процедуры закупки, заполненную</w:t>
      </w:r>
      <w:r w:rsidR="00CF6EC1">
        <w:rPr>
          <w:sz w:val="24"/>
          <w:szCs w:val="24"/>
        </w:rPr>
        <w:t xml:space="preserve"> по прилагаемой форме (форма № 2</w:t>
      </w:r>
      <w:r w:rsidRPr="007D591E">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7D591E" w:rsidRDefault="003A5C0A" w:rsidP="0033569C">
      <w:pPr>
        <w:suppressAutoHyphens/>
        <w:ind w:firstLine="500"/>
        <w:jc w:val="both"/>
        <w:rPr>
          <w:sz w:val="24"/>
          <w:szCs w:val="24"/>
        </w:rPr>
      </w:pPr>
      <w:r w:rsidRPr="007D591E">
        <w:rPr>
          <w:sz w:val="24"/>
          <w:szCs w:val="24"/>
        </w:rPr>
        <w:t>-  наименование и характеристики поставляемых товаров (оказываемых услуг, выполняемых работ);</w:t>
      </w:r>
    </w:p>
    <w:p w:rsidR="003A5C0A" w:rsidRPr="007D591E" w:rsidRDefault="003A5C0A" w:rsidP="004E31AA">
      <w:pPr>
        <w:suppressAutoHyphens/>
        <w:ind w:firstLine="500"/>
        <w:jc w:val="both"/>
        <w:rPr>
          <w:sz w:val="24"/>
          <w:szCs w:val="24"/>
        </w:rPr>
      </w:pPr>
      <w:r w:rsidRPr="007D591E">
        <w:rPr>
          <w:sz w:val="24"/>
          <w:szCs w:val="24"/>
        </w:rPr>
        <w:t>-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Pr>
          <w:sz w:val="24"/>
          <w:szCs w:val="24"/>
        </w:rPr>
        <w:t xml:space="preserve"> (услуги, работы)</w:t>
      </w:r>
      <w:r w:rsidRPr="007D591E">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в  извещении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w:t>
      </w:r>
      <w:proofErr w:type="gramStart"/>
      <w:r w:rsidRPr="008D7773">
        <w:rPr>
          <w:sz w:val="24"/>
          <w:szCs w:val="24"/>
        </w:rPr>
        <w:t xml:space="preserve">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w:t>
      </w:r>
      <w:proofErr w:type="gramEnd"/>
      <w:r w:rsidRPr="008D7773">
        <w:rPr>
          <w:sz w:val="24"/>
          <w:szCs w:val="24"/>
        </w:rPr>
        <w:t xml:space="preserve">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конфиденциальность  заявок.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w:t>
      </w:r>
      <w:proofErr w:type="gramStart"/>
      <w:r w:rsidRPr="008D7773">
        <w:rPr>
          <w:sz w:val="24"/>
          <w:szCs w:val="24"/>
        </w:rPr>
        <w:t>в</w:t>
      </w:r>
      <w:proofErr w:type="gramEnd"/>
      <w:r w:rsidRPr="008D7773">
        <w:rPr>
          <w:sz w:val="24"/>
          <w:szCs w:val="24"/>
        </w:rPr>
        <w:t xml:space="preserve">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54" w:name="_Toc168126704"/>
      <w:bookmarkStart w:id="55" w:name="_Toc253767370"/>
    </w:p>
    <w:p w:rsidR="003A5C0A" w:rsidRPr="000511C6" w:rsidRDefault="003A5C0A" w:rsidP="004E31AA"/>
    <w:bookmarkEnd w:id="54"/>
    <w:bookmarkEnd w:id="55"/>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lastRenderedPageBreak/>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6" w:name="_Toc168126706"/>
      <w:bookmarkStart w:id="57"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6"/>
      <w:bookmarkEnd w:id="57"/>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8"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8"/>
    </w:p>
    <w:p w:rsidR="003A5C0A" w:rsidRDefault="003A5C0A" w:rsidP="004E31AA">
      <w:pPr>
        <w:pStyle w:val="20"/>
        <w:spacing w:after="0"/>
        <w:ind w:firstLine="539"/>
        <w:jc w:val="left"/>
        <w:rPr>
          <w:bCs/>
          <w:sz w:val="24"/>
          <w:szCs w:val="24"/>
        </w:rPr>
      </w:pPr>
      <w:bookmarkStart w:id="59" w:name="_Toc253767376"/>
      <w:bookmarkStart w:id="60"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9"/>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3A5C0A" w:rsidP="00831250">
      <w:pPr>
        <w:tabs>
          <w:tab w:val="left" w:pos="1620"/>
          <w:tab w:val="left" w:pos="1800"/>
        </w:tabs>
        <w:ind w:firstLine="539"/>
        <w:jc w:val="both"/>
        <w:rPr>
          <w:sz w:val="24"/>
          <w:szCs w:val="24"/>
        </w:rPr>
      </w:pPr>
      <w:bookmarkStart w:id="61" w:name="_Toc253767377"/>
      <w:r>
        <w:rPr>
          <w:sz w:val="24"/>
          <w:szCs w:val="24"/>
        </w:rPr>
        <w:t xml:space="preserve">5.2.4. </w:t>
      </w:r>
      <w:proofErr w:type="gramStart"/>
      <w:r w:rsidRPr="003B23B3">
        <w:rPr>
          <w:sz w:val="24"/>
          <w:szCs w:val="24"/>
        </w:rPr>
        <w:t xml:space="preserve">В случае если после дня окончания срока подачи котировочных заявок не подано ни одной заявки либо подана одна заявка, </w:t>
      </w:r>
      <w:r w:rsidR="000177CC">
        <w:rPr>
          <w:sz w:val="24"/>
          <w:szCs w:val="24"/>
        </w:rPr>
        <w:t>Агентство</w:t>
      </w:r>
      <w:r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подачи </w:t>
      </w:r>
      <w:r w:rsidRPr="003B23B3">
        <w:rPr>
          <w:sz w:val="24"/>
          <w:szCs w:val="24"/>
        </w:rPr>
        <w:t xml:space="preserve"> заявок разместить на сайте </w:t>
      </w:r>
      <w:r w:rsidR="00C120C8">
        <w:rPr>
          <w:sz w:val="24"/>
          <w:szCs w:val="24"/>
        </w:rPr>
        <w:t xml:space="preserve">Агентства </w:t>
      </w:r>
      <w:r>
        <w:rPr>
          <w:bCs/>
          <w:iCs/>
          <w:sz w:val="24"/>
          <w:szCs w:val="24"/>
        </w:rPr>
        <w:t xml:space="preserve">и на </w:t>
      </w:r>
      <w:r w:rsidR="00C120C8">
        <w:rPr>
          <w:bCs/>
          <w:iCs/>
          <w:sz w:val="24"/>
          <w:szCs w:val="24"/>
        </w:rPr>
        <w:t xml:space="preserve">портале </w:t>
      </w:r>
      <w:r>
        <w:rPr>
          <w:bCs/>
          <w:iCs/>
          <w:sz w:val="24"/>
          <w:szCs w:val="24"/>
        </w:rPr>
        <w:t>электронной торговой площадки</w:t>
      </w:r>
      <w:r w:rsidRPr="003B23B3">
        <w:rPr>
          <w:sz w:val="24"/>
          <w:szCs w:val="24"/>
        </w:rPr>
        <w:t xml:space="preserve"> извещение о продлении срока подачи</w:t>
      </w:r>
      <w:proofErr w:type="gramEnd"/>
      <w:r w:rsidRPr="003B23B3">
        <w:rPr>
          <w:sz w:val="24"/>
          <w:szCs w:val="24"/>
        </w:rPr>
        <w:t xml:space="preserve"> таких заявок, либо признать запрос </w:t>
      </w:r>
      <w:r w:rsidR="000177CC">
        <w:rPr>
          <w:sz w:val="24"/>
          <w:szCs w:val="24"/>
        </w:rPr>
        <w:t>цен</w:t>
      </w:r>
      <w:r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3A5C0A" w:rsidP="00831250">
      <w:pPr>
        <w:pStyle w:val="20"/>
        <w:spacing w:after="0"/>
        <w:ind w:firstLine="539"/>
        <w:jc w:val="both"/>
        <w:rPr>
          <w:b w:val="0"/>
          <w:sz w:val="24"/>
          <w:szCs w:val="24"/>
        </w:rPr>
      </w:pPr>
      <w:r w:rsidRPr="003B23B3">
        <w:rPr>
          <w:b w:val="0"/>
          <w:sz w:val="24"/>
          <w:szCs w:val="24"/>
        </w:rPr>
        <w:t>5.2.</w:t>
      </w:r>
      <w:r>
        <w:rPr>
          <w:b w:val="0"/>
          <w:sz w:val="24"/>
          <w:szCs w:val="24"/>
        </w:rPr>
        <w:t>5</w:t>
      </w:r>
      <w:r w:rsidRPr="003B23B3">
        <w:rPr>
          <w:b w:val="0"/>
          <w:sz w:val="24"/>
          <w:szCs w:val="24"/>
        </w:rPr>
        <w:t xml:space="preserve">. </w:t>
      </w:r>
      <w:r>
        <w:rPr>
          <w:b w:val="0"/>
          <w:sz w:val="24"/>
          <w:szCs w:val="24"/>
        </w:rPr>
        <w:t xml:space="preserve"> </w:t>
      </w:r>
      <w:proofErr w:type="gramStart"/>
      <w:r>
        <w:rPr>
          <w:b w:val="0"/>
          <w:sz w:val="24"/>
          <w:szCs w:val="24"/>
        </w:rPr>
        <w:t>В</w:t>
      </w:r>
      <w:r w:rsidRPr="003B23B3">
        <w:rPr>
          <w:b w:val="0"/>
          <w:sz w:val="24"/>
          <w:szCs w:val="24"/>
        </w:rPr>
        <w:t xml:space="preserve"> случае если на участие в запросе </w:t>
      </w:r>
      <w:r w:rsidR="000177CC">
        <w:rPr>
          <w:b w:val="0"/>
          <w:sz w:val="24"/>
          <w:szCs w:val="24"/>
        </w:rPr>
        <w:t>цен</w:t>
      </w:r>
      <w:r w:rsidRPr="003B23B3">
        <w:rPr>
          <w:b w:val="0"/>
          <w:sz w:val="24"/>
          <w:szCs w:val="24"/>
        </w:rPr>
        <w:t xml:space="preserve"> после окончания срока подачи заявок на участи</w:t>
      </w:r>
      <w:r>
        <w:rPr>
          <w:b w:val="0"/>
          <w:sz w:val="24"/>
          <w:szCs w:val="24"/>
        </w:rPr>
        <w:t>е</w:t>
      </w:r>
      <w:r w:rsidRPr="003B23B3">
        <w:rPr>
          <w:b w:val="0"/>
          <w:sz w:val="24"/>
          <w:szCs w:val="24"/>
        </w:rPr>
        <w:t xml:space="preserve"> в запросе </w:t>
      </w:r>
      <w:r w:rsidR="000177CC">
        <w:rPr>
          <w:b w:val="0"/>
          <w:sz w:val="24"/>
          <w:szCs w:val="24"/>
        </w:rPr>
        <w:t>цен</w:t>
      </w:r>
      <w:r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Pr="003B23B3">
        <w:rPr>
          <w:b w:val="0"/>
          <w:sz w:val="24"/>
          <w:szCs w:val="24"/>
        </w:rPr>
        <w:t>м решения о продлении срока под</w:t>
      </w:r>
      <w:r w:rsidR="002B4285">
        <w:rPr>
          <w:b w:val="0"/>
          <w:sz w:val="24"/>
          <w:szCs w:val="24"/>
        </w:rPr>
        <w:t xml:space="preserve">ачи заявок, подана только одна </w:t>
      </w:r>
      <w:r w:rsidRPr="003B23B3">
        <w:rPr>
          <w:b w:val="0"/>
          <w:sz w:val="24"/>
          <w:szCs w:val="24"/>
        </w:rPr>
        <w:t xml:space="preserve">заявка и запрос </w:t>
      </w:r>
      <w:r w:rsidR="000177CC">
        <w:rPr>
          <w:b w:val="0"/>
          <w:sz w:val="24"/>
          <w:szCs w:val="24"/>
        </w:rPr>
        <w:t>цен</w:t>
      </w:r>
      <w:r w:rsidRPr="003B23B3">
        <w:rPr>
          <w:b w:val="0"/>
          <w:sz w:val="24"/>
          <w:szCs w:val="24"/>
        </w:rPr>
        <w:t xml:space="preserve"> признан несостоявшимся, указанная заявка рассматривается в порядке, установленном </w:t>
      </w:r>
      <w:r>
        <w:rPr>
          <w:b w:val="0"/>
          <w:sz w:val="24"/>
          <w:szCs w:val="24"/>
        </w:rPr>
        <w:t>пунктом 5.2.</w:t>
      </w:r>
      <w:r w:rsidRPr="003B23B3">
        <w:rPr>
          <w:b w:val="0"/>
          <w:sz w:val="24"/>
          <w:szCs w:val="24"/>
        </w:rPr>
        <w:t xml:space="preserve"> настояще</w:t>
      </w:r>
      <w:r>
        <w:rPr>
          <w:b w:val="0"/>
          <w:sz w:val="24"/>
          <w:szCs w:val="24"/>
        </w:rPr>
        <w:t>й</w:t>
      </w:r>
      <w:r w:rsidRPr="003B23B3">
        <w:rPr>
          <w:b w:val="0"/>
          <w:sz w:val="24"/>
          <w:szCs w:val="24"/>
        </w:rPr>
        <w:t xml:space="preserve"> </w:t>
      </w:r>
      <w:r>
        <w:rPr>
          <w:b w:val="0"/>
          <w:sz w:val="24"/>
          <w:szCs w:val="24"/>
        </w:rPr>
        <w:t>документации</w:t>
      </w:r>
      <w:r w:rsidRPr="003B23B3">
        <w:rPr>
          <w:b w:val="0"/>
          <w:sz w:val="24"/>
          <w:szCs w:val="24"/>
        </w:rPr>
        <w:t>.</w:t>
      </w:r>
      <w:proofErr w:type="gramEnd"/>
      <w:r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Pr="003B23B3">
        <w:rPr>
          <w:b w:val="0"/>
          <w:sz w:val="24"/>
          <w:szCs w:val="24"/>
        </w:rPr>
        <w:t xml:space="preserve">, документацией о запросе </w:t>
      </w:r>
      <w:r w:rsidR="000177CC">
        <w:rPr>
          <w:b w:val="0"/>
          <w:sz w:val="24"/>
          <w:szCs w:val="24"/>
        </w:rPr>
        <w:t>цен</w:t>
      </w:r>
      <w:r w:rsidRPr="003B23B3">
        <w:rPr>
          <w:b w:val="0"/>
          <w:sz w:val="24"/>
          <w:szCs w:val="24"/>
        </w:rPr>
        <w:t xml:space="preserve">, </w:t>
      </w:r>
      <w:r w:rsidR="000177CC">
        <w:rPr>
          <w:b w:val="0"/>
          <w:sz w:val="24"/>
          <w:szCs w:val="24"/>
        </w:rPr>
        <w:t>Агентство</w:t>
      </w:r>
      <w:r w:rsidRPr="003B23B3">
        <w:rPr>
          <w:b w:val="0"/>
          <w:sz w:val="24"/>
          <w:szCs w:val="24"/>
        </w:rPr>
        <w:t xml:space="preserve"> вправе </w:t>
      </w:r>
      <w:r w:rsidRPr="003B23B3">
        <w:rPr>
          <w:b w:val="0"/>
          <w:sz w:val="24"/>
          <w:szCs w:val="24"/>
        </w:rPr>
        <w:lastRenderedPageBreak/>
        <w:t>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Pr>
          <w:b w:val="0"/>
          <w:sz w:val="24"/>
          <w:szCs w:val="24"/>
        </w:rPr>
        <w:t>ый</w:t>
      </w:r>
      <w:r w:rsidRPr="003B23B3">
        <w:rPr>
          <w:b w:val="0"/>
          <w:sz w:val="24"/>
          <w:szCs w:val="24"/>
        </w:rPr>
        <w:t xml:space="preserve"> к документации о запросе </w:t>
      </w:r>
      <w:r w:rsidR="000177CC">
        <w:rPr>
          <w:b w:val="0"/>
          <w:sz w:val="24"/>
          <w:szCs w:val="24"/>
        </w:rPr>
        <w:t>цен</w:t>
      </w:r>
      <w:r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Pr="003B23B3">
        <w:rPr>
          <w:b w:val="0"/>
          <w:sz w:val="24"/>
          <w:szCs w:val="24"/>
        </w:rPr>
        <w:t xml:space="preserve"> Положения</w:t>
      </w:r>
      <w:r>
        <w:rPr>
          <w:b w:val="0"/>
          <w:sz w:val="24"/>
          <w:szCs w:val="24"/>
        </w:rPr>
        <w:t xml:space="preserve"> </w:t>
      </w:r>
      <w:r w:rsidR="002B4285">
        <w:rPr>
          <w:b w:val="0"/>
          <w:sz w:val="24"/>
          <w:szCs w:val="24"/>
        </w:rPr>
        <w:t>о закупочной деятельности Агентства</w:t>
      </w:r>
      <w:r w:rsidRPr="003B23B3">
        <w:rPr>
          <w:b w:val="0"/>
          <w:sz w:val="24"/>
          <w:szCs w:val="24"/>
        </w:rPr>
        <w:t>. Единственный участник закупки не вправе отказаться от заключения договора.</w:t>
      </w:r>
    </w:p>
    <w:bookmarkEnd w:id="61"/>
    <w:p w:rsidR="003A5C0A" w:rsidRDefault="003A5C0A" w:rsidP="00831250">
      <w:pPr>
        <w:autoSpaceDE w:val="0"/>
        <w:autoSpaceDN w:val="0"/>
        <w:adjustRightInd w:val="0"/>
        <w:ind w:firstLine="539"/>
        <w:jc w:val="both"/>
        <w:outlineLvl w:val="1"/>
        <w:rPr>
          <w:sz w:val="24"/>
          <w:szCs w:val="24"/>
        </w:rPr>
      </w:pPr>
      <w:r>
        <w:rPr>
          <w:sz w:val="24"/>
          <w:szCs w:val="24"/>
        </w:rPr>
        <w:t xml:space="preserve">5.2.6. </w:t>
      </w:r>
      <w:proofErr w:type="gramStart"/>
      <w:r w:rsidRPr="00502B14">
        <w:rPr>
          <w:sz w:val="24"/>
          <w:szCs w:val="24"/>
        </w:rPr>
        <w:t xml:space="preserve">По итогам рассмотрения заявок </w:t>
      </w:r>
      <w:r w:rsidR="002B4285">
        <w:rPr>
          <w:sz w:val="24"/>
          <w:szCs w:val="24"/>
        </w:rPr>
        <w:t>Комиссия по закупкам</w:t>
      </w:r>
      <w:r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Pr="00502B14">
        <w:rPr>
          <w:sz w:val="24"/>
          <w:szCs w:val="24"/>
        </w:rPr>
        <w:t xml:space="preserve"> и о признании таких участников закупки участниками запроса </w:t>
      </w:r>
      <w:r w:rsidR="000177CC">
        <w:rPr>
          <w:sz w:val="24"/>
          <w:szCs w:val="24"/>
        </w:rPr>
        <w:t>цен</w:t>
      </w:r>
      <w:r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Pr="00502B14">
        <w:rPr>
          <w:sz w:val="24"/>
          <w:szCs w:val="24"/>
        </w:rPr>
        <w:t>.</w:t>
      </w:r>
      <w:proofErr w:type="gramEnd"/>
    </w:p>
    <w:p w:rsidR="003A5C0A" w:rsidRDefault="003A5C0A" w:rsidP="004E31AA">
      <w:pPr>
        <w:autoSpaceDE w:val="0"/>
        <w:autoSpaceDN w:val="0"/>
        <w:adjustRightInd w:val="0"/>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выгодности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Pr>
          <w:sz w:val="24"/>
          <w:szCs w:val="24"/>
        </w:rPr>
        <w:t>2.9</w:t>
      </w:r>
      <w:r w:rsidRPr="00297AEF">
        <w:rPr>
          <w:sz w:val="24"/>
          <w:szCs w:val="24"/>
        </w:rPr>
        <w:t>.</w:t>
      </w:r>
      <w:r>
        <w:rPr>
          <w:sz w:val="24"/>
          <w:szCs w:val="24"/>
        </w:rPr>
        <w:t xml:space="preserve"> </w:t>
      </w:r>
      <w:proofErr w:type="gramStart"/>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roofErr w:type="gramEnd"/>
    </w:p>
    <w:p w:rsidR="003A5C0A" w:rsidRDefault="003A5C0A" w:rsidP="004E31AA">
      <w:pPr>
        <w:autoSpaceDE w:val="0"/>
        <w:autoSpaceDN w:val="0"/>
        <w:adjustRightInd w:val="0"/>
        <w:ind w:firstLine="540"/>
        <w:jc w:val="both"/>
        <w:rPr>
          <w:sz w:val="24"/>
          <w:szCs w:val="24"/>
        </w:rPr>
      </w:pPr>
      <w:r>
        <w:rPr>
          <w:sz w:val="24"/>
          <w:szCs w:val="24"/>
        </w:rPr>
        <w:t xml:space="preserve">5.2.10. </w:t>
      </w:r>
      <w:r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Pr>
          <w:sz w:val="24"/>
          <w:szCs w:val="24"/>
        </w:rPr>
        <w:t>;</w:t>
      </w:r>
      <w:r w:rsidRPr="000B4475">
        <w:rPr>
          <w:sz w:val="24"/>
          <w:szCs w:val="24"/>
        </w:rPr>
        <w:t xml:space="preserve"> об участниках закупки, подавших заявки</w:t>
      </w:r>
      <w:r>
        <w:rPr>
          <w:sz w:val="24"/>
          <w:szCs w:val="24"/>
        </w:rPr>
        <w:t>;</w:t>
      </w:r>
      <w:r w:rsidRPr="000B4475">
        <w:rPr>
          <w:sz w:val="24"/>
          <w:szCs w:val="24"/>
        </w:rPr>
        <w:t xml:space="preserve"> </w:t>
      </w:r>
      <w:proofErr w:type="gramStart"/>
      <w:r w:rsidRPr="000B4475">
        <w:rPr>
          <w:sz w:val="24"/>
          <w:szCs w:val="24"/>
        </w:rPr>
        <w:t xml:space="preserve">решение о допуске участника закупки к участию в запросе </w:t>
      </w:r>
      <w:r w:rsidR="000177CC">
        <w:rPr>
          <w:sz w:val="24"/>
          <w:szCs w:val="24"/>
        </w:rPr>
        <w:t>цен</w:t>
      </w:r>
      <w:r w:rsidRPr="000B4475">
        <w:rPr>
          <w:sz w:val="24"/>
          <w:szCs w:val="24"/>
        </w:rPr>
        <w:t xml:space="preserve"> и о признании его участником запроса </w:t>
      </w:r>
      <w:r w:rsidR="000177CC">
        <w:rPr>
          <w:sz w:val="24"/>
          <w:szCs w:val="24"/>
        </w:rPr>
        <w:t>цен</w:t>
      </w:r>
      <w:r w:rsidRPr="000B4475">
        <w:rPr>
          <w:sz w:val="24"/>
          <w:szCs w:val="24"/>
        </w:rPr>
        <w:t xml:space="preserve"> или об отказе в допуске участника закупки к участию в запросе </w:t>
      </w:r>
      <w:r w:rsidR="000177CC">
        <w:rPr>
          <w:sz w:val="24"/>
          <w:szCs w:val="24"/>
        </w:rPr>
        <w:t>цен</w:t>
      </w:r>
      <w:r w:rsidRPr="000B4475">
        <w:rPr>
          <w:sz w:val="24"/>
          <w:szCs w:val="24"/>
        </w:rPr>
        <w:t xml:space="preserve"> с указанием положений документации о запросе </w:t>
      </w:r>
      <w:r w:rsidR="000177CC">
        <w:rPr>
          <w:sz w:val="24"/>
          <w:szCs w:val="24"/>
        </w:rPr>
        <w:t>цен</w:t>
      </w:r>
      <w:r w:rsidRPr="000B4475">
        <w:rPr>
          <w:sz w:val="24"/>
          <w:szCs w:val="24"/>
        </w:rPr>
        <w:t>, которым не соответствует участник закупки или заявка такого участника; о предложении наиболее низкой цены договора</w:t>
      </w:r>
      <w:r>
        <w:rPr>
          <w:sz w:val="24"/>
          <w:szCs w:val="24"/>
        </w:rPr>
        <w:t>;</w:t>
      </w:r>
      <w:proofErr w:type="gramEnd"/>
      <w:r w:rsidRPr="000B4475">
        <w:rPr>
          <w:sz w:val="24"/>
          <w:szCs w:val="24"/>
        </w:rPr>
        <w:t xml:space="preserve"> сведения о победителе запроса </w:t>
      </w:r>
      <w:r w:rsidR="000177CC">
        <w:rPr>
          <w:sz w:val="24"/>
          <w:szCs w:val="24"/>
        </w:rPr>
        <w:t>цен</w:t>
      </w:r>
      <w:r>
        <w:rPr>
          <w:sz w:val="24"/>
          <w:szCs w:val="24"/>
        </w:rPr>
        <w:t>;</w:t>
      </w:r>
      <w:r w:rsidRPr="000B4475">
        <w:rPr>
          <w:sz w:val="24"/>
          <w:szCs w:val="24"/>
        </w:rPr>
        <w:t xml:space="preserve"> об участнике запроса </w:t>
      </w:r>
      <w:r w:rsidR="000177CC">
        <w:rPr>
          <w:sz w:val="24"/>
          <w:szCs w:val="24"/>
        </w:rPr>
        <w:t>цен</w:t>
      </w:r>
      <w:r w:rsidRPr="000B4475">
        <w:rPr>
          <w:sz w:val="24"/>
          <w:szCs w:val="24"/>
        </w:rPr>
        <w:t xml:space="preserve">, предложившем в заявке цену, такую же, как и победитель запроса </w:t>
      </w:r>
      <w:r w:rsidR="000177CC">
        <w:rPr>
          <w:sz w:val="24"/>
          <w:szCs w:val="24"/>
        </w:rPr>
        <w:t>цен</w:t>
      </w:r>
      <w:r w:rsidRPr="000B4475">
        <w:rPr>
          <w:sz w:val="24"/>
          <w:szCs w:val="24"/>
        </w:rPr>
        <w:t xml:space="preserve">, или об участнике запроса </w:t>
      </w:r>
      <w:r w:rsidR="000177CC">
        <w:rPr>
          <w:sz w:val="24"/>
          <w:szCs w:val="24"/>
        </w:rPr>
        <w:t>цен</w:t>
      </w:r>
      <w:r w:rsidRPr="000B4475">
        <w:rPr>
          <w:sz w:val="24"/>
          <w:szCs w:val="24"/>
        </w:rPr>
        <w:t>, предложившем цену договора, следующ</w:t>
      </w:r>
      <w:r>
        <w:rPr>
          <w:sz w:val="24"/>
          <w:szCs w:val="24"/>
        </w:rPr>
        <w:t>ую</w:t>
      </w:r>
      <w:r w:rsidRPr="000B4475">
        <w:rPr>
          <w:sz w:val="24"/>
          <w:szCs w:val="24"/>
        </w:rPr>
        <w:t xml:space="preserve"> по выгодности после предложенной победителем запроса </w:t>
      </w:r>
      <w:r w:rsidR="000177CC">
        <w:rPr>
          <w:sz w:val="24"/>
          <w:szCs w:val="24"/>
        </w:rPr>
        <w:t>цен</w:t>
      </w:r>
      <w:r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Pr>
          <w:sz w:val="24"/>
          <w:szCs w:val="24"/>
        </w:rPr>
        <w:t>2.11</w:t>
      </w:r>
      <w:r w:rsidRPr="00592C8D">
        <w:rPr>
          <w:sz w:val="24"/>
          <w:szCs w:val="24"/>
        </w:rPr>
        <w:t xml:space="preserve">. </w:t>
      </w:r>
      <w:r>
        <w:rPr>
          <w:sz w:val="24"/>
          <w:szCs w:val="24"/>
        </w:rPr>
        <w:t>В течение</w:t>
      </w:r>
      <w:r w:rsidRPr="00592C8D">
        <w:rPr>
          <w:sz w:val="24"/>
          <w:szCs w:val="24"/>
        </w:rPr>
        <w:t xml:space="preserve"> 3 </w:t>
      </w:r>
      <w:r>
        <w:rPr>
          <w:sz w:val="24"/>
          <w:szCs w:val="24"/>
        </w:rPr>
        <w:t xml:space="preserve">(трех) </w:t>
      </w:r>
      <w:r w:rsidRPr="00592C8D">
        <w:rPr>
          <w:sz w:val="24"/>
          <w:szCs w:val="24"/>
        </w:rPr>
        <w:t xml:space="preserve">дней </w:t>
      </w:r>
      <w:proofErr w:type="gramStart"/>
      <w:r w:rsidRPr="00592C8D">
        <w:rPr>
          <w:sz w:val="24"/>
          <w:szCs w:val="24"/>
        </w:rPr>
        <w:t>с даты подписания</w:t>
      </w:r>
      <w:proofErr w:type="gramEnd"/>
      <w:r w:rsidRPr="00592C8D">
        <w:rPr>
          <w:sz w:val="24"/>
          <w:szCs w:val="24"/>
        </w:rPr>
        <w:t xml:space="preserve">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3A5C0A" w:rsidP="002B4285">
      <w:pPr>
        <w:autoSpaceDE w:val="0"/>
        <w:autoSpaceDN w:val="0"/>
        <w:adjustRightInd w:val="0"/>
        <w:ind w:firstLine="540"/>
        <w:jc w:val="both"/>
        <w:rPr>
          <w:sz w:val="24"/>
          <w:szCs w:val="24"/>
        </w:rPr>
      </w:pPr>
      <w:r>
        <w:rPr>
          <w:sz w:val="24"/>
          <w:szCs w:val="24"/>
        </w:rPr>
        <w:t>5.2.12.</w:t>
      </w:r>
      <w:r w:rsidRPr="00592C8D">
        <w:rPr>
          <w:sz w:val="24"/>
          <w:szCs w:val="24"/>
        </w:rPr>
        <w:t xml:space="preserve"> Протокол составляется в </w:t>
      </w:r>
      <w:r w:rsidR="002B4285">
        <w:rPr>
          <w:sz w:val="24"/>
          <w:szCs w:val="24"/>
        </w:rPr>
        <w:t>одном</w:t>
      </w:r>
      <w:r w:rsidRPr="00592C8D">
        <w:rPr>
          <w:sz w:val="24"/>
          <w:szCs w:val="24"/>
        </w:rPr>
        <w:t xml:space="preserve"> экземпляр</w:t>
      </w:r>
      <w:r w:rsidR="002B4285">
        <w:rPr>
          <w:sz w:val="24"/>
          <w:szCs w:val="24"/>
        </w:rPr>
        <w:t xml:space="preserve">е и хранится в Агентстве. </w:t>
      </w:r>
      <w:r>
        <w:rPr>
          <w:sz w:val="24"/>
          <w:szCs w:val="24"/>
        </w:rPr>
        <w:t xml:space="preserve">Победитель запроса </w:t>
      </w:r>
      <w:r w:rsidR="000177CC">
        <w:rPr>
          <w:sz w:val="24"/>
          <w:szCs w:val="24"/>
        </w:rPr>
        <w:t>цен</w:t>
      </w:r>
      <w:r w:rsidRPr="00592C8D">
        <w:rPr>
          <w:sz w:val="24"/>
          <w:szCs w:val="24"/>
        </w:rPr>
        <w:t xml:space="preserve"> не вправе отказаться от заключения договора</w:t>
      </w:r>
      <w:r>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Pr="000B4475">
        <w:rPr>
          <w:sz w:val="24"/>
          <w:szCs w:val="24"/>
        </w:rPr>
        <w:t>.2.</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60"/>
    <w:p w:rsidR="003A5C0A" w:rsidRDefault="003A5C0A" w:rsidP="004E31AA">
      <w:pPr>
        <w:pStyle w:val="20"/>
        <w:ind w:firstLine="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5" w:name="_Ref119429973"/>
      <w:bookmarkStart w:id="66" w:name="_Toc138742699"/>
      <w:bookmarkStart w:id="67" w:name="_Toc168126714"/>
      <w:bookmarkStart w:id="68" w:name="_Toc253767380"/>
      <w:bookmarkEnd w:id="62"/>
      <w:bookmarkEnd w:id="63"/>
      <w:bookmarkEnd w:id="64"/>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30FE3" w:rsidRDefault="003A5C0A" w:rsidP="004E31AA">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Pr>
          <w:sz w:val="24"/>
          <w:szCs w:val="24"/>
        </w:rPr>
        <w:t>пяти</w:t>
      </w:r>
      <w:r w:rsidRPr="0069058F">
        <w:rPr>
          <w:sz w:val="24"/>
          <w:szCs w:val="24"/>
        </w:rPr>
        <w:t xml:space="preserve">) рабочих дней </w:t>
      </w:r>
      <w:proofErr w:type="gramStart"/>
      <w:r w:rsidRPr="0069058F">
        <w:rPr>
          <w:sz w:val="24"/>
          <w:szCs w:val="24"/>
        </w:rPr>
        <w:t>с даты получения</w:t>
      </w:r>
      <w:proofErr w:type="gramEnd"/>
      <w:r w:rsidRPr="0069058F">
        <w:rPr>
          <w:sz w:val="24"/>
          <w:szCs w:val="24"/>
        </w:rPr>
        <w:t xml:space="preserve">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lastRenderedPageBreak/>
        <w:t xml:space="preserve">6.1.3. </w:t>
      </w:r>
      <w:proofErr w:type="gramStart"/>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w:t>
      </w:r>
      <w:proofErr w:type="gramEnd"/>
      <w:r w:rsidRPr="00827BC3">
        <w:rPr>
          <w:sz w:val="24"/>
          <w:szCs w:val="24"/>
        </w:rPr>
        <w:t xml:space="preserve">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w:t>
      </w:r>
      <w:proofErr w:type="gramStart"/>
      <w:r>
        <w:rPr>
          <w:sz w:val="24"/>
          <w:szCs w:val="24"/>
        </w:rPr>
        <w:t>срок</w:t>
      </w:r>
      <w:proofErr w:type="gramEnd"/>
      <w:r>
        <w:rPr>
          <w:sz w:val="24"/>
          <w:szCs w:val="24"/>
        </w:rPr>
        <w:t xml:space="preserve">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В случае наличия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71" w:name="_Toc138742703"/>
      <w:bookmarkStart w:id="72" w:name="_Toc168126718"/>
      <w:bookmarkStart w:id="73" w:name="_Toc253767385"/>
      <w:bookmarkEnd w:id="69"/>
      <w:bookmarkEnd w:id="70"/>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lastRenderedPageBreak/>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proofErr w:type="gramStart"/>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w:t>
      </w:r>
      <w:proofErr w:type="gramEnd"/>
      <w:r>
        <w:rPr>
          <w:sz w:val="24"/>
          <w:szCs w:val="24"/>
        </w:rPr>
        <w:t xml:space="preserve">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3A5C0A" w:rsidRPr="00297AEF" w:rsidRDefault="003A5C0A" w:rsidP="004E31AA">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5"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5"/>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proofErr w:type="spellStart"/>
            <w:r w:rsidR="00DA1760">
              <w:rPr>
                <w:bCs/>
                <w:sz w:val="24"/>
                <w:szCs w:val="24"/>
                <w:lang w:val="en-US"/>
              </w:rPr>
              <w:t>sm</w:t>
            </w:r>
            <w:proofErr w:type="spellEnd"/>
            <w:r w:rsidR="00DA1760" w:rsidRPr="00DA1760">
              <w:rPr>
                <w:bCs/>
                <w:sz w:val="24"/>
                <w:szCs w:val="24"/>
              </w:rPr>
              <w:t>.</w:t>
            </w:r>
            <w:proofErr w:type="spellStart"/>
            <w:r w:rsidR="00DA1760">
              <w:rPr>
                <w:bCs/>
                <w:sz w:val="24"/>
                <w:szCs w:val="24"/>
                <w:lang w:val="en-US"/>
              </w:rPr>
              <w:t>moskvina</w:t>
            </w:r>
            <w:proofErr w:type="spellEnd"/>
            <w:r w:rsidR="003B2D0F" w:rsidRPr="003B2D0F">
              <w:rPr>
                <w:bCs/>
                <w:sz w:val="24"/>
                <w:szCs w:val="24"/>
              </w:rPr>
              <w:t>@asi.ru</w:t>
            </w:r>
          </w:p>
          <w:p w:rsidR="003A5C0A" w:rsidRPr="009A48A0" w:rsidRDefault="003A5C0A" w:rsidP="00275D44">
            <w:pPr>
              <w:rPr>
                <w:sz w:val="24"/>
                <w:szCs w:val="24"/>
              </w:rPr>
            </w:pPr>
            <w:r w:rsidRPr="009A48A0">
              <w:rPr>
                <w:b/>
                <w:bCs/>
                <w:sz w:val="24"/>
                <w:szCs w:val="24"/>
              </w:rPr>
              <w:t>Контактный телефон:</w:t>
            </w:r>
            <w:r w:rsidRPr="009A48A0">
              <w:rPr>
                <w:sz w:val="24"/>
                <w:szCs w:val="24"/>
              </w:rPr>
              <w:t xml:space="preserve">  +7 495</w:t>
            </w:r>
            <w:r w:rsidR="00EE2F40">
              <w:rPr>
                <w:sz w:val="24"/>
                <w:szCs w:val="24"/>
              </w:rPr>
              <w:t> 690-91-29</w:t>
            </w:r>
            <w:r w:rsidRPr="009A48A0">
              <w:rPr>
                <w:sz w:val="24"/>
                <w:szCs w:val="24"/>
              </w:rPr>
              <w:t xml:space="preserve"> (доб.:</w:t>
            </w:r>
            <w:r w:rsidR="00613C9D">
              <w:rPr>
                <w:sz w:val="24"/>
                <w:szCs w:val="24"/>
              </w:rPr>
              <w:t xml:space="preserve"> </w:t>
            </w:r>
            <w:r w:rsidR="00DA1760">
              <w:rPr>
                <w:sz w:val="24"/>
                <w:szCs w:val="24"/>
              </w:rPr>
              <w:t>138</w:t>
            </w:r>
            <w:r w:rsidRPr="009A48A0">
              <w:rPr>
                <w:sz w:val="24"/>
                <w:szCs w:val="24"/>
              </w:rPr>
              <w:t>)</w:t>
            </w:r>
          </w:p>
          <w:p w:rsidR="003A5C0A" w:rsidRPr="00DA1760" w:rsidRDefault="003A5C0A" w:rsidP="00DA1760">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DA1760">
              <w:rPr>
                <w:bCs/>
                <w:sz w:val="24"/>
                <w:szCs w:val="24"/>
              </w:rPr>
              <w:t>Москвина Светлана Михайловна</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C47AFD">
            <w:pPr>
              <w:pStyle w:val="a4"/>
              <w:spacing w:before="0" w:after="0"/>
              <w:jc w:val="left"/>
            </w:pPr>
            <w:r w:rsidRPr="00865272">
              <w:rPr>
                <w:rFonts w:ascii="Times New Roman" w:hAnsi="Times New Roman"/>
                <w:b w:val="0"/>
                <w:bCs/>
                <w:kern w:val="0"/>
                <w:sz w:val="24"/>
                <w:szCs w:val="24"/>
              </w:rPr>
              <w:t xml:space="preserve">Запрос </w:t>
            </w:r>
            <w:r w:rsidR="00C47AFD">
              <w:rPr>
                <w:rFonts w:ascii="Times New Roman" w:hAnsi="Times New Roman"/>
                <w:b w:val="0"/>
                <w:bCs/>
                <w:kern w:val="0"/>
                <w:sz w:val="24"/>
                <w:szCs w:val="24"/>
              </w:rPr>
              <w:t>предложений</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3A5C0A" w:rsidRPr="003B2D0F" w:rsidRDefault="003B2D0F" w:rsidP="001816EE">
            <w:pPr>
              <w:tabs>
                <w:tab w:val="left" w:pos="360"/>
              </w:tabs>
              <w:jc w:val="both"/>
              <w:rPr>
                <w:iCs/>
                <w:sz w:val="24"/>
                <w:szCs w:val="24"/>
              </w:rPr>
            </w:pPr>
            <w:bookmarkStart w:id="76" w:name="_GoBack"/>
            <w:bookmarkEnd w:id="76"/>
            <w:r>
              <w:rPr>
                <w:iCs/>
                <w:sz w:val="24"/>
                <w:szCs w:val="24"/>
              </w:rPr>
              <w:t xml:space="preserve">Поставка </w:t>
            </w:r>
            <w:r w:rsidR="00C516D2">
              <w:rPr>
                <w:iCs/>
                <w:sz w:val="24"/>
                <w:szCs w:val="24"/>
              </w:rPr>
              <w:t>мебели</w:t>
            </w:r>
            <w:r w:rsidR="00B82E6E">
              <w:rPr>
                <w:iCs/>
                <w:sz w:val="24"/>
                <w:szCs w:val="24"/>
              </w:rPr>
              <w:t xml:space="preserve"> для </w:t>
            </w:r>
            <w:r w:rsidR="003E33E0">
              <w:rPr>
                <w:iCs/>
                <w:sz w:val="24"/>
                <w:szCs w:val="24"/>
              </w:rPr>
              <w:t>переговорн</w:t>
            </w:r>
            <w:r w:rsidR="001816EE">
              <w:rPr>
                <w:iCs/>
                <w:sz w:val="24"/>
                <w:szCs w:val="24"/>
              </w:rPr>
              <w:t>ой</w:t>
            </w:r>
            <w:r w:rsidR="00C47AFD">
              <w:rPr>
                <w:iCs/>
                <w:sz w:val="24"/>
                <w:szCs w:val="24"/>
              </w:rPr>
              <w:t xml:space="preserve"> комнат</w:t>
            </w:r>
            <w:r w:rsidR="001816EE">
              <w:rPr>
                <w:iCs/>
                <w:sz w:val="24"/>
                <w:szCs w:val="24"/>
              </w:rPr>
              <w:t>ы</w:t>
            </w:r>
            <w:r>
              <w:rPr>
                <w:iCs/>
                <w:sz w:val="24"/>
                <w:szCs w:val="24"/>
              </w:rPr>
              <w:t xml:space="preserve"> Агентства стратегических инициатив</w:t>
            </w:r>
            <w:r w:rsidR="004734A7">
              <w:rPr>
                <w:iCs/>
                <w:sz w:val="24"/>
                <w:szCs w:val="24"/>
              </w:rPr>
              <w:t xml:space="preserve"> в соответствии  с</w:t>
            </w:r>
            <w:r w:rsidR="004734A7">
              <w:t xml:space="preserve"> </w:t>
            </w:r>
            <w:r w:rsidR="004734A7" w:rsidRPr="004734A7">
              <w:rPr>
                <w:iCs/>
                <w:sz w:val="24"/>
                <w:szCs w:val="24"/>
              </w:rPr>
              <w:t>технически</w:t>
            </w:r>
            <w:r w:rsidR="004734A7">
              <w:rPr>
                <w:iCs/>
                <w:sz w:val="24"/>
                <w:szCs w:val="24"/>
              </w:rPr>
              <w:t>ми</w:t>
            </w:r>
            <w:r w:rsidR="00B057A8">
              <w:rPr>
                <w:iCs/>
                <w:sz w:val="24"/>
                <w:szCs w:val="24"/>
              </w:rPr>
              <w:t xml:space="preserve"> </w:t>
            </w:r>
            <w:r w:rsidR="003E33E0">
              <w:rPr>
                <w:iCs/>
                <w:sz w:val="24"/>
                <w:szCs w:val="24"/>
              </w:rPr>
              <w:t>характеристиками</w:t>
            </w:r>
            <w:r w:rsidR="004734A7" w:rsidRPr="004734A7">
              <w:rPr>
                <w:iCs/>
                <w:sz w:val="24"/>
                <w:szCs w:val="24"/>
              </w:rPr>
              <w:t xml:space="preserve"> товара указаны в разделе IV «Техническое задание» настоящей документации.</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asi</w:t>
              </w:r>
              <w:proofErr w:type="spellEnd"/>
              <w:r w:rsidR="003B2D0F" w:rsidRPr="007658CB">
                <w:rPr>
                  <w:rStyle w:val="a8"/>
                  <w:sz w:val="24"/>
                  <w:szCs w:val="24"/>
                </w:rPr>
                <w:t>.</w:t>
              </w:r>
              <w:proofErr w:type="spellStart"/>
              <w:r w:rsidR="003B2D0F" w:rsidRPr="007658CB">
                <w:rPr>
                  <w:rStyle w:val="a8"/>
                  <w:sz w:val="24"/>
                  <w:szCs w:val="24"/>
                  <w:lang w:val="en-US"/>
                </w:rPr>
                <w:t>ru</w:t>
              </w:r>
              <w:proofErr w:type="spellEnd"/>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utp</w:t>
              </w:r>
              <w:proofErr w:type="spellEnd"/>
              <w:r w:rsidR="003B2D0F" w:rsidRPr="007658CB">
                <w:rPr>
                  <w:rStyle w:val="a8"/>
                  <w:sz w:val="24"/>
                  <w:szCs w:val="24"/>
                </w:rPr>
                <w:t>.</w:t>
              </w:r>
              <w:proofErr w:type="spellStart"/>
              <w:r w:rsidR="003B2D0F" w:rsidRPr="007658CB">
                <w:rPr>
                  <w:rStyle w:val="a8"/>
                  <w:sz w:val="24"/>
                  <w:szCs w:val="24"/>
                  <w:lang w:val="en-US"/>
                </w:rPr>
                <w:t>sberbank</w:t>
              </w:r>
              <w:proofErr w:type="spellEnd"/>
              <w:r w:rsidR="003B2D0F" w:rsidRPr="007658CB">
                <w:rPr>
                  <w:rStyle w:val="a8"/>
                  <w:sz w:val="24"/>
                  <w:szCs w:val="24"/>
                </w:rPr>
                <w:t>-</w:t>
              </w:r>
              <w:proofErr w:type="spellStart"/>
              <w:r w:rsidR="003B2D0F" w:rsidRPr="007658CB">
                <w:rPr>
                  <w:rStyle w:val="a8"/>
                  <w:sz w:val="24"/>
                  <w:szCs w:val="24"/>
                  <w:lang w:val="en-US"/>
                </w:rPr>
                <w:t>ast</w:t>
              </w:r>
              <w:proofErr w:type="spellEnd"/>
              <w:r w:rsidR="003B2D0F" w:rsidRPr="007658CB">
                <w:rPr>
                  <w:rStyle w:val="a8"/>
                  <w:sz w:val="24"/>
                  <w:szCs w:val="24"/>
                </w:rPr>
                <w:t>.</w:t>
              </w:r>
              <w:proofErr w:type="spellStart"/>
              <w:r w:rsidR="003B2D0F" w:rsidRPr="007658CB">
                <w:rPr>
                  <w:rStyle w:val="a8"/>
                  <w:sz w:val="24"/>
                  <w:szCs w:val="24"/>
                  <w:lang w:val="en-US"/>
                </w:rPr>
                <w:t>ru</w:t>
              </w:r>
              <w:proofErr w:type="spellEnd"/>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Default="003A5C0A" w:rsidP="003B2D0F">
            <w:pPr>
              <w:tabs>
                <w:tab w:val="left" w:pos="360"/>
              </w:tabs>
              <w:jc w:val="both"/>
              <w:rPr>
                <w:b/>
                <w:bCs/>
                <w:sz w:val="24"/>
                <w:szCs w:val="24"/>
              </w:rPr>
            </w:pPr>
            <w:r w:rsidRPr="00B3776E">
              <w:rPr>
                <w:b/>
                <w:bCs/>
                <w:sz w:val="24"/>
                <w:szCs w:val="24"/>
              </w:rPr>
              <w:t>Начальная (максимальная) цена</w:t>
            </w:r>
            <w:r w:rsidR="00515DFF">
              <w:rPr>
                <w:b/>
                <w:bCs/>
                <w:sz w:val="24"/>
                <w:szCs w:val="24"/>
              </w:rPr>
              <w:t>:</w:t>
            </w:r>
            <w:r w:rsidR="001816EE">
              <w:rPr>
                <w:b/>
                <w:bCs/>
                <w:sz w:val="24"/>
                <w:szCs w:val="24"/>
              </w:rPr>
              <w:t xml:space="preserve"> 850 000 (Восемьсот пятьдесят тысяч) рублей 00 копеек.</w:t>
            </w:r>
          </w:p>
          <w:p w:rsidR="003A5C0A" w:rsidRPr="009D7765" w:rsidRDefault="003A5C0A" w:rsidP="004734A7">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w:t>
            </w:r>
            <w:r w:rsidR="004734A7">
              <w:rPr>
                <w:sz w:val="24"/>
                <w:szCs w:val="24"/>
              </w:rPr>
              <w:t xml:space="preserve">договора </w:t>
            </w:r>
            <w:r w:rsidRPr="00127850">
              <w:rPr>
                <w:sz w:val="24"/>
                <w:szCs w:val="24"/>
              </w:rPr>
              <w:t>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w:t>
            </w:r>
            <w:r w:rsidR="00917098">
              <w:rPr>
                <w:sz w:val="24"/>
                <w:szCs w:val="24"/>
              </w:rPr>
              <w:t xml:space="preserve"> </w:t>
            </w:r>
            <w:r w:rsidRPr="00127850">
              <w:rPr>
                <w:sz w:val="24"/>
                <w:szCs w:val="24"/>
              </w:rPr>
              <w:t xml:space="preserve"> 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4734A7">
              <w:rPr>
                <w:sz w:val="24"/>
                <w:szCs w:val="24"/>
              </w:rPr>
              <w:t>, подъему и сборки товара</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263CB0" w:rsidP="00451C62">
            <w:pPr>
              <w:pStyle w:val="ae"/>
              <w:tabs>
                <w:tab w:val="left" w:pos="851"/>
              </w:tabs>
              <w:spacing w:after="0"/>
              <w:rPr>
                <w:szCs w:val="24"/>
              </w:rPr>
            </w:pPr>
            <w:r>
              <w:rPr>
                <w:szCs w:val="24"/>
              </w:rPr>
              <w:t xml:space="preserve">Предоплата 100% стоимости </w:t>
            </w:r>
            <w:r w:rsidR="00451C62">
              <w:rPr>
                <w:szCs w:val="24"/>
              </w:rPr>
              <w:t>договора</w:t>
            </w:r>
            <w:r>
              <w:rPr>
                <w:szCs w:val="24"/>
              </w:rPr>
              <w:t>.</w:t>
            </w:r>
            <w:r w:rsidR="00171C0F" w:rsidRPr="00171C0F">
              <w:rPr>
                <w:szCs w:val="24"/>
              </w:rPr>
              <w:t xml:space="preserve"> </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1816EE">
            <w:pPr>
              <w:tabs>
                <w:tab w:val="left" w:pos="360"/>
              </w:tabs>
              <w:jc w:val="both"/>
              <w:rPr>
                <w:bCs/>
                <w:sz w:val="24"/>
                <w:szCs w:val="24"/>
                <w:highlight w:val="yellow"/>
              </w:rPr>
            </w:pPr>
            <w:r w:rsidRPr="005207EC">
              <w:rPr>
                <w:bCs/>
                <w:sz w:val="24"/>
                <w:szCs w:val="24"/>
              </w:rPr>
              <w:t xml:space="preserve">г. Москва, </w:t>
            </w:r>
            <w:r w:rsidR="003F20E9">
              <w:rPr>
                <w:bCs/>
                <w:sz w:val="24"/>
                <w:szCs w:val="24"/>
              </w:rPr>
              <w:t>ул. Новый Арбат, д.36/9</w:t>
            </w:r>
            <w:r w:rsidR="004734A7">
              <w:rPr>
                <w:bCs/>
                <w:sz w:val="24"/>
                <w:szCs w:val="24"/>
              </w:rPr>
              <w:t>,</w:t>
            </w:r>
            <w:r w:rsidR="001816EE">
              <w:rPr>
                <w:bCs/>
                <w:sz w:val="24"/>
                <w:szCs w:val="24"/>
              </w:rPr>
              <w:t xml:space="preserve"> 22 </w:t>
            </w:r>
            <w:r w:rsidR="004734A7">
              <w:rPr>
                <w:bCs/>
                <w:sz w:val="24"/>
                <w:szCs w:val="24"/>
              </w:rPr>
              <w:t>этаж.</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2B1303">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не </w:t>
            </w:r>
            <w:r w:rsidR="00171C0F">
              <w:rPr>
                <w:bCs/>
                <w:iCs/>
                <w:sz w:val="24"/>
                <w:szCs w:val="24"/>
              </w:rPr>
              <w:t>позднее</w:t>
            </w:r>
            <w:r w:rsidRPr="00451D5B">
              <w:rPr>
                <w:bCs/>
                <w:iCs/>
                <w:sz w:val="24"/>
                <w:szCs w:val="24"/>
              </w:rPr>
              <w:t xml:space="preserve"> </w:t>
            </w:r>
            <w:r w:rsidR="00F16289">
              <w:rPr>
                <w:bCs/>
                <w:iCs/>
                <w:sz w:val="24"/>
                <w:szCs w:val="24"/>
              </w:rPr>
              <w:t>30</w:t>
            </w:r>
            <w:r w:rsidRPr="00451D5B">
              <w:rPr>
                <w:bCs/>
                <w:sz w:val="24"/>
                <w:szCs w:val="24"/>
              </w:rPr>
              <w:t xml:space="preserve"> (</w:t>
            </w:r>
            <w:r w:rsidR="002B1303">
              <w:rPr>
                <w:bCs/>
                <w:sz w:val="24"/>
                <w:szCs w:val="24"/>
              </w:rPr>
              <w:t>Тридцати</w:t>
            </w:r>
            <w:r w:rsidRPr="00451D5B">
              <w:rPr>
                <w:bCs/>
                <w:sz w:val="24"/>
                <w:szCs w:val="24"/>
              </w:rPr>
              <w:t xml:space="preserve">) </w:t>
            </w:r>
            <w:r w:rsidR="00171C0F">
              <w:rPr>
                <w:bCs/>
                <w:sz w:val="24"/>
                <w:szCs w:val="24"/>
              </w:rPr>
              <w:t>рабочих дней</w:t>
            </w:r>
            <w:r w:rsidRPr="00451D5B">
              <w:rPr>
                <w:bCs/>
                <w:sz w:val="24"/>
                <w:szCs w:val="24"/>
              </w:rPr>
              <w:t xml:space="preserve"> с момента </w:t>
            </w:r>
            <w:r w:rsidR="00263CB0">
              <w:rPr>
                <w:bCs/>
                <w:sz w:val="24"/>
                <w:szCs w:val="24"/>
              </w:rPr>
              <w:t>поступления денежных средств на расчетный счет Исполнителя.</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0A73D0">
              <w:rPr>
                <w:b/>
                <w:bCs/>
                <w:sz w:val="24"/>
                <w:szCs w:val="24"/>
              </w:rPr>
              <w:t>16</w:t>
            </w:r>
            <w:r w:rsidR="0096788A">
              <w:rPr>
                <w:b/>
                <w:bCs/>
                <w:sz w:val="24"/>
                <w:szCs w:val="24"/>
              </w:rPr>
              <w:t>»</w:t>
            </w:r>
            <w:r w:rsidR="00263CB0">
              <w:rPr>
                <w:b/>
                <w:bCs/>
                <w:sz w:val="24"/>
                <w:szCs w:val="24"/>
              </w:rPr>
              <w:t xml:space="preserve"> </w:t>
            </w:r>
            <w:r w:rsidR="001816EE">
              <w:rPr>
                <w:b/>
                <w:bCs/>
                <w:sz w:val="24"/>
                <w:szCs w:val="24"/>
              </w:rPr>
              <w:t>июня</w:t>
            </w:r>
            <w:r w:rsidR="00263CB0">
              <w:rPr>
                <w:b/>
                <w:bCs/>
                <w:sz w:val="24"/>
                <w:szCs w:val="24"/>
              </w:rPr>
              <w:t xml:space="preserve"> 201</w:t>
            </w:r>
            <w:r w:rsidR="001816EE">
              <w:rPr>
                <w:b/>
                <w:bCs/>
                <w:sz w:val="24"/>
                <w:szCs w:val="24"/>
              </w:rPr>
              <w:t>4</w:t>
            </w:r>
            <w:r w:rsidR="00263CB0">
              <w:rPr>
                <w:b/>
                <w:bCs/>
                <w:sz w:val="24"/>
                <w:szCs w:val="24"/>
              </w:rPr>
              <w:t xml:space="preserve"> года.</w:t>
            </w:r>
          </w:p>
          <w:p w:rsidR="003A5C0A" w:rsidRPr="00C9553C" w:rsidRDefault="003A5C0A" w:rsidP="000A73D0">
            <w:pPr>
              <w:tabs>
                <w:tab w:val="left" w:pos="360"/>
              </w:tabs>
              <w:jc w:val="both"/>
            </w:pPr>
            <w:r w:rsidRPr="00603475">
              <w:rPr>
                <w:b/>
                <w:bCs/>
                <w:sz w:val="24"/>
                <w:szCs w:val="24"/>
              </w:rPr>
              <w:t>Дата и время окончания срока подачи заявок</w:t>
            </w:r>
            <w:r w:rsidRPr="00831250">
              <w:rPr>
                <w:b/>
                <w:bCs/>
                <w:sz w:val="24"/>
                <w:szCs w:val="24"/>
              </w:rPr>
              <w:t xml:space="preserve">:  </w:t>
            </w:r>
            <w:r w:rsidR="0096788A">
              <w:rPr>
                <w:b/>
                <w:bCs/>
                <w:sz w:val="24"/>
                <w:szCs w:val="24"/>
              </w:rPr>
              <w:t>«</w:t>
            </w:r>
            <w:r w:rsidR="000A73D0">
              <w:rPr>
                <w:b/>
                <w:bCs/>
                <w:sz w:val="24"/>
                <w:szCs w:val="24"/>
              </w:rPr>
              <w:t>20</w:t>
            </w:r>
            <w:r w:rsidR="0096788A">
              <w:rPr>
                <w:b/>
                <w:bCs/>
                <w:sz w:val="24"/>
                <w:szCs w:val="24"/>
              </w:rPr>
              <w:t>»</w:t>
            </w:r>
            <w:r w:rsidR="00263CB0">
              <w:rPr>
                <w:b/>
                <w:bCs/>
                <w:sz w:val="24"/>
                <w:szCs w:val="24"/>
              </w:rPr>
              <w:t xml:space="preserve"> </w:t>
            </w:r>
            <w:r w:rsidR="001816EE">
              <w:rPr>
                <w:b/>
                <w:bCs/>
                <w:sz w:val="24"/>
                <w:szCs w:val="24"/>
              </w:rPr>
              <w:t>июн</w:t>
            </w:r>
            <w:r w:rsidR="00263CB0">
              <w:rPr>
                <w:b/>
                <w:bCs/>
                <w:sz w:val="24"/>
                <w:szCs w:val="24"/>
              </w:rPr>
              <w:t xml:space="preserve">я </w:t>
            </w:r>
            <w:r w:rsidR="001816EE">
              <w:rPr>
                <w:b/>
                <w:bCs/>
                <w:sz w:val="24"/>
                <w:szCs w:val="24"/>
              </w:rPr>
              <w:t>2014 г.</w:t>
            </w:r>
            <w:r>
              <w:rPr>
                <w:b/>
                <w:bCs/>
                <w:sz w:val="24"/>
                <w:szCs w:val="24"/>
              </w:rPr>
              <w:t xml:space="preserve"> 1</w:t>
            </w:r>
            <w:r w:rsidR="00BC094E">
              <w:rPr>
                <w:b/>
                <w:bCs/>
                <w:sz w:val="24"/>
                <w:szCs w:val="24"/>
              </w:rPr>
              <w:t>8</w:t>
            </w:r>
            <w:r>
              <w:rPr>
                <w:b/>
                <w:bCs/>
                <w:sz w:val="24"/>
                <w:szCs w:val="24"/>
              </w:rPr>
              <w:t xml:space="preserve">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0A73D0">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0A73D0">
              <w:rPr>
                <w:b/>
                <w:sz w:val="24"/>
                <w:szCs w:val="24"/>
              </w:rPr>
              <w:t>23</w:t>
            </w:r>
            <w:r w:rsidR="0096788A">
              <w:rPr>
                <w:b/>
                <w:sz w:val="24"/>
                <w:szCs w:val="24"/>
              </w:rPr>
              <w:t>»</w:t>
            </w:r>
            <w:r w:rsidR="00263CB0">
              <w:rPr>
                <w:b/>
                <w:sz w:val="24"/>
                <w:szCs w:val="24"/>
              </w:rPr>
              <w:t xml:space="preserve"> </w:t>
            </w:r>
            <w:r w:rsidR="001816EE">
              <w:rPr>
                <w:b/>
                <w:sz w:val="24"/>
                <w:szCs w:val="24"/>
              </w:rPr>
              <w:t>июн</w:t>
            </w:r>
            <w:r w:rsidR="00263CB0">
              <w:rPr>
                <w:b/>
                <w:sz w:val="24"/>
                <w:szCs w:val="24"/>
              </w:rPr>
              <w:t xml:space="preserve">я </w:t>
            </w:r>
            <w:r w:rsidR="001816EE">
              <w:rPr>
                <w:b/>
                <w:sz w:val="24"/>
                <w:szCs w:val="24"/>
              </w:rPr>
              <w:t>2014</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3A5C0A" w:rsidRPr="00877BFE" w:rsidRDefault="003A5C0A" w:rsidP="00877BFE">
      <w:pPr>
        <w:pStyle w:val="10"/>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r>
        <w:lastRenderedPageBreak/>
        <w:t>I</w:t>
      </w:r>
      <w:r>
        <w:rPr>
          <w:lang w:val="en-US"/>
        </w:rPr>
        <w:t>V</w:t>
      </w:r>
      <w:r>
        <w:t>. ТЕХНИЧЕСКОЕ ЗАДАНИЕ</w:t>
      </w:r>
    </w:p>
    <w:p w:rsidR="003A5C0A" w:rsidRDefault="00FF3A03" w:rsidP="00AD2B3D">
      <w:pPr>
        <w:widowControl w:val="0"/>
        <w:autoSpaceDE w:val="0"/>
        <w:autoSpaceDN w:val="0"/>
        <w:adjustRightInd w:val="0"/>
        <w:jc w:val="center"/>
        <w:rPr>
          <w:b/>
          <w:sz w:val="24"/>
          <w:szCs w:val="24"/>
        </w:rPr>
      </w:pPr>
      <w:r w:rsidRPr="00FF3A03">
        <w:rPr>
          <w:b/>
          <w:sz w:val="24"/>
          <w:szCs w:val="24"/>
        </w:rPr>
        <w:t>НА  ПОСТАВКУ</w:t>
      </w:r>
      <w:r w:rsidR="00DA1760" w:rsidRPr="00FF3A03">
        <w:rPr>
          <w:b/>
          <w:sz w:val="24"/>
          <w:szCs w:val="24"/>
        </w:rPr>
        <w:t xml:space="preserve"> </w:t>
      </w:r>
      <w:r w:rsidR="003F20E9">
        <w:rPr>
          <w:b/>
          <w:sz w:val="24"/>
          <w:szCs w:val="24"/>
        </w:rPr>
        <w:t>МЕБЕЛИ</w:t>
      </w:r>
      <w:r w:rsidRPr="00FF3A03">
        <w:rPr>
          <w:b/>
          <w:sz w:val="24"/>
          <w:szCs w:val="24"/>
        </w:rPr>
        <w:t xml:space="preserve"> ДЛЯ </w:t>
      </w:r>
      <w:r w:rsidR="00C47AFD">
        <w:rPr>
          <w:b/>
          <w:sz w:val="24"/>
          <w:szCs w:val="24"/>
        </w:rPr>
        <w:t xml:space="preserve">ПЕРЕГОВОРНЫХ КОМНАТ ДЛЯ </w:t>
      </w:r>
      <w:r w:rsidRPr="00FF3A03">
        <w:rPr>
          <w:b/>
          <w:sz w:val="24"/>
          <w:szCs w:val="24"/>
        </w:rPr>
        <w:t xml:space="preserve">НУЖД АГЕНТСТВА СТРАТЕГИЧЕСКИХ ИНИЦИАТИВ </w:t>
      </w:r>
    </w:p>
    <w:p w:rsidR="00833441" w:rsidRPr="00FF3A03" w:rsidRDefault="00833441" w:rsidP="00AD2B3D">
      <w:pPr>
        <w:widowControl w:val="0"/>
        <w:autoSpaceDE w:val="0"/>
        <w:autoSpaceDN w:val="0"/>
        <w:adjustRightInd w:val="0"/>
        <w:jc w:val="center"/>
        <w:rPr>
          <w:b/>
          <w:bCs/>
        </w:rPr>
      </w:pPr>
    </w:p>
    <w:p w:rsidR="003A5C0A" w:rsidRPr="00A8501A" w:rsidRDefault="003A5C0A" w:rsidP="00AD2B3D">
      <w:pPr>
        <w:widowControl w:val="0"/>
        <w:autoSpaceDE w:val="0"/>
        <w:autoSpaceDN w:val="0"/>
        <w:adjustRightInd w:val="0"/>
        <w:rPr>
          <w:b/>
          <w:bCs/>
          <w:sz w:val="24"/>
          <w:szCs w:val="24"/>
        </w:rPr>
      </w:pPr>
      <w:r w:rsidRPr="00A8501A">
        <w:rPr>
          <w:b/>
          <w:bCs/>
          <w:sz w:val="24"/>
          <w:szCs w:val="24"/>
        </w:rPr>
        <w:t xml:space="preserve">1. </w:t>
      </w:r>
      <w:r w:rsidR="007A00AE">
        <w:rPr>
          <w:b/>
          <w:bCs/>
          <w:sz w:val="24"/>
          <w:szCs w:val="24"/>
        </w:rPr>
        <w:t xml:space="preserve">Условия </w:t>
      </w:r>
      <w:r w:rsidR="00833441">
        <w:rPr>
          <w:b/>
          <w:bCs/>
          <w:sz w:val="24"/>
          <w:szCs w:val="24"/>
        </w:rPr>
        <w:t>поставки товара</w:t>
      </w:r>
    </w:p>
    <w:p w:rsidR="00CC0041" w:rsidRDefault="003A5C0A">
      <w:pPr>
        <w:jc w:val="both"/>
        <w:rPr>
          <w:b/>
          <w:color w:val="000000"/>
          <w:sz w:val="24"/>
          <w:szCs w:val="24"/>
        </w:rPr>
      </w:pPr>
      <w:bookmarkStart w:id="89" w:name="_Toc285715831"/>
      <w:r w:rsidRPr="00A8501A">
        <w:rPr>
          <w:sz w:val="24"/>
          <w:szCs w:val="24"/>
        </w:rPr>
        <w:t xml:space="preserve">1.1. Место </w:t>
      </w:r>
      <w:r>
        <w:rPr>
          <w:sz w:val="24"/>
          <w:szCs w:val="24"/>
        </w:rPr>
        <w:t xml:space="preserve">поставки: г. Москва, </w:t>
      </w:r>
      <w:r w:rsidR="003F20E9">
        <w:rPr>
          <w:sz w:val="24"/>
          <w:szCs w:val="24"/>
        </w:rPr>
        <w:t>ул. Новый Арбат, д.36/9</w:t>
      </w:r>
    </w:p>
    <w:bookmarkEnd w:id="89"/>
    <w:p w:rsidR="003A5C0A" w:rsidRDefault="003A5C0A" w:rsidP="00D26D4F">
      <w:pPr>
        <w:jc w:val="both"/>
        <w:rPr>
          <w:bCs/>
          <w:sz w:val="24"/>
          <w:szCs w:val="24"/>
        </w:rPr>
      </w:pPr>
      <w:r>
        <w:rPr>
          <w:sz w:val="24"/>
          <w:szCs w:val="24"/>
        </w:rPr>
        <w:t>1</w:t>
      </w:r>
      <w:r w:rsidRPr="00A8501A">
        <w:rPr>
          <w:sz w:val="24"/>
          <w:szCs w:val="24"/>
        </w:rPr>
        <w:t>.2.</w:t>
      </w:r>
      <w:r w:rsidR="00833441">
        <w:rPr>
          <w:sz w:val="24"/>
          <w:szCs w:val="24"/>
        </w:rPr>
        <w:t xml:space="preserve"> </w:t>
      </w:r>
      <w:r>
        <w:rPr>
          <w:color w:val="000000"/>
          <w:sz w:val="24"/>
          <w:szCs w:val="24"/>
        </w:rPr>
        <w:t>Срок</w:t>
      </w:r>
      <w:r w:rsidR="00B50121">
        <w:rPr>
          <w:color w:val="000000"/>
          <w:sz w:val="24"/>
          <w:szCs w:val="24"/>
        </w:rPr>
        <w:t xml:space="preserve"> </w:t>
      </w:r>
      <w:r w:rsidR="00642829">
        <w:rPr>
          <w:color w:val="000000"/>
          <w:sz w:val="24"/>
          <w:szCs w:val="24"/>
        </w:rPr>
        <w:t xml:space="preserve">поставки </w:t>
      </w:r>
      <w:r w:rsidR="00171C0F">
        <w:rPr>
          <w:color w:val="000000"/>
          <w:sz w:val="24"/>
          <w:szCs w:val="24"/>
        </w:rPr>
        <w:t>товара</w:t>
      </w:r>
      <w:r>
        <w:rPr>
          <w:iCs/>
          <w:sz w:val="24"/>
          <w:szCs w:val="24"/>
        </w:rPr>
        <w:t xml:space="preserve"> не</w:t>
      </w:r>
      <w:r w:rsidR="00642829">
        <w:rPr>
          <w:iCs/>
          <w:sz w:val="24"/>
          <w:szCs w:val="24"/>
        </w:rPr>
        <w:t xml:space="preserve"> должен превышать</w:t>
      </w:r>
      <w:r>
        <w:rPr>
          <w:iCs/>
          <w:sz w:val="24"/>
          <w:szCs w:val="24"/>
        </w:rPr>
        <w:t xml:space="preserve"> </w:t>
      </w:r>
      <w:r w:rsidR="007B3C24">
        <w:rPr>
          <w:bCs/>
          <w:sz w:val="24"/>
          <w:szCs w:val="24"/>
        </w:rPr>
        <w:t xml:space="preserve">30 </w:t>
      </w:r>
      <w:r w:rsidRPr="00CD6209">
        <w:rPr>
          <w:bCs/>
          <w:sz w:val="24"/>
          <w:szCs w:val="24"/>
        </w:rPr>
        <w:t>(</w:t>
      </w:r>
      <w:r w:rsidR="007B3C24">
        <w:rPr>
          <w:bCs/>
          <w:sz w:val="24"/>
          <w:szCs w:val="24"/>
        </w:rPr>
        <w:t>Тридцати</w:t>
      </w:r>
      <w:r w:rsidR="00451D5B">
        <w:rPr>
          <w:bCs/>
          <w:sz w:val="24"/>
          <w:szCs w:val="24"/>
        </w:rPr>
        <w:t xml:space="preserve">) </w:t>
      </w:r>
      <w:r w:rsidR="00171C0F">
        <w:rPr>
          <w:bCs/>
          <w:sz w:val="24"/>
          <w:szCs w:val="24"/>
        </w:rPr>
        <w:t>рабочих</w:t>
      </w:r>
      <w:r w:rsidRPr="00CD6209">
        <w:rPr>
          <w:bCs/>
          <w:sz w:val="24"/>
          <w:szCs w:val="24"/>
        </w:rPr>
        <w:t xml:space="preserve"> дн</w:t>
      </w:r>
      <w:r w:rsidR="00171C0F">
        <w:rPr>
          <w:bCs/>
          <w:sz w:val="24"/>
          <w:szCs w:val="24"/>
        </w:rPr>
        <w:t>ей</w:t>
      </w:r>
      <w:r>
        <w:rPr>
          <w:b/>
          <w:i/>
          <w:iCs/>
          <w:color w:val="FF0000"/>
          <w:sz w:val="24"/>
          <w:szCs w:val="24"/>
        </w:rPr>
        <w:t xml:space="preserve"> </w:t>
      </w:r>
      <w:r>
        <w:rPr>
          <w:bCs/>
          <w:sz w:val="24"/>
          <w:szCs w:val="24"/>
        </w:rPr>
        <w:t xml:space="preserve">с момента </w:t>
      </w:r>
      <w:r w:rsidR="00FF3A03">
        <w:rPr>
          <w:bCs/>
          <w:sz w:val="24"/>
          <w:szCs w:val="24"/>
        </w:rPr>
        <w:t>поступления денежных средств на расчетный счет Исполнителя.</w:t>
      </w:r>
    </w:p>
    <w:p w:rsidR="00833441" w:rsidRDefault="00833441" w:rsidP="00D26D4F">
      <w:pPr>
        <w:jc w:val="both"/>
        <w:rPr>
          <w:bCs/>
          <w:sz w:val="24"/>
          <w:szCs w:val="24"/>
        </w:rPr>
      </w:pPr>
    </w:p>
    <w:p w:rsidR="00833441" w:rsidRPr="00833441" w:rsidRDefault="00833441" w:rsidP="00D26D4F">
      <w:pPr>
        <w:jc w:val="both"/>
        <w:rPr>
          <w:b/>
          <w:bCs/>
          <w:sz w:val="24"/>
          <w:szCs w:val="24"/>
        </w:rPr>
      </w:pPr>
      <w:r w:rsidRPr="00833441">
        <w:rPr>
          <w:b/>
          <w:bCs/>
          <w:sz w:val="24"/>
          <w:szCs w:val="24"/>
        </w:rPr>
        <w:t xml:space="preserve">2. Условия оплаты </w:t>
      </w:r>
      <w:r>
        <w:rPr>
          <w:b/>
          <w:bCs/>
          <w:sz w:val="24"/>
          <w:szCs w:val="24"/>
        </w:rPr>
        <w:t>товара</w:t>
      </w:r>
    </w:p>
    <w:p w:rsidR="00D26D4F" w:rsidRDefault="00833441" w:rsidP="00D26D4F">
      <w:pPr>
        <w:jc w:val="both"/>
        <w:rPr>
          <w:sz w:val="24"/>
          <w:szCs w:val="24"/>
        </w:rPr>
      </w:pPr>
      <w:r>
        <w:rPr>
          <w:sz w:val="24"/>
          <w:szCs w:val="24"/>
        </w:rPr>
        <w:t xml:space="preserve">2.1. </w:t>
      </w:r>
      <w:r w:rsidRPr="00833441">
        <w:rPr>
          <w:sz w:val="24"/>
          <w:szCs w:val="24"/>
        </w:rPr>
        <w:t>Предоплата 100% стоимости договора.</w:t>
      </w:r>
    </w:p>
    <w:p w:rsidR="00833441" w:rsidRDefault="00833441" w:rsidP="00D26D4F">
      <w:pPr>
        <w:jc w:val="both"/>
        <w:rPr>
          <w:sz w:val="24"/>
          <w:szCs w:val="24"/>
        </w:rPr>
      </w:pPr>
    </w:p>
    <w:p w:rsidR="00A01B45" w:rsidRDefault="00833441" w:rsidP="00406E96">
      <w:r>
        <w:rPr>
          <w:b/>
          <w:bCs/>
          <w:sz w:val="24"/>
          <w:szCs w:val="24"/>
        </w:rPr>
        <w:t>3</w:t>
      </w:r>
      <w:r w:rsidR="003A5C0A" w:rsidRPr="00221504">
        <w:rPr>
          <w:b/>
          <w:bCs/>
          <w:sz w:val="24"/>
          <w:szCs w:val="24"/>
        </w:rPr>
        <w:t xml:space="preserve">. </w:t>
      </w:r>
      <w:r w:rsidR="003A5C0A">
        <w:rPr>
          <w:b/>
          <w:bCs/>
          <w:sz w:val="24"/>
          <w:szCs w:val="24"/>
        </w:rPr>
        <w:t xml:space="preserve">Перечень, количество и технические характеристики </w:t>
      </w:r>
      <w:r w:rsidR="003A5C0A" w:rsidRPr="00CA4939">
        <w:rPr>
          <w:b/>
          <w:bCs/>
          <w:sz w:val="24"/>
          <w:szCs w:val="24"/>
        </w:rPr>
        <w:t>товара</w:t>
      </w:r>
      <w:r w:rsidR="00A01B45" w:rsidRPr="00A01B45">
        <w:t xml:space="preserve"> </w:t>
      </w:r>
    </w:p>
    <w:p w:rsidR="008A0A44" w:rsidRDefault="008A0A44" w:rsidP="00406E9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6095"/>
        <w:gridCol w:w="992"/>
        <w:gridCol w:w="992"/>
      </w:tblGrid>
      <w:tr w:rsidR="004F30EC" w:rsidRPr="0024349E" w:rsidTr="00716D69">
        <w:trPr>
          <w:trHeight w:val="911"/>
        </w:trPr>
        <w:tc>
          <w:tcPr>
            <w:tcW w:w="534" w:type="dxa"/>
            <w:vAlign w:val="center"/>
          </w:tcPr>
          <w:p w:rsidR="004F30EC" w:rsidRPr="008A0A44" w:rsidRDefault="004F30EC" w:rsidP="008A0A44">
            <w:pPr>
              <w:jc w:val="center"/>
              <w:rPr>
                <w:b/>
              </w:rPr>
            </w:pPr>
            <w:r w:rsidRPr="008A0A44">
              <w:rPr>
                <w:b/>
              </w:rPr>
              <w:t xml:space="preserve">№ </w:t>
            </w:r>
            <w:proofErr w:type="gramStart"/>
            <w:r w:rsidRPr="008A0A44">
              <w:rPr>
                <w:b/>
              </w:rPr>
              <w:t>п</w:t>
            </w:r>
            <w:proofErr w:type="gramEnd"/>
            <w:r w:rsidRPr="008A0A44">
              <w:rPr>
                <w:b/>
              </w:rPr>
              <w:t>/п</w:t>
            </w:r>
          </w:p>
        </w:tc>
        <w:tc>
          <w:tcPr>
            <w:tcW w:w="1701" w:type="dxa"/>
            <w:vAlign w:val="center"/>
          </w:tcPr>
          <w:p w:rsidR="004F30EC" w:rsidRPr="008A0A44" w:rsidRDefault="004F30EC" w:rsidP="00833441">
            <w:pPr>
              <w:jc w:val="center"/>
              <w:rPr>
                <w:b/>
              </w:rPr>
            </w:pPr>
            <w:r w:rsidRPr="008A0A44">
              <w:rPr>
                <w:b/>
              </w:rPr>
              <w:t xml:space="preserve">Наименование </w:t>
            </w:r>
            <w:r>
              <w:rPr>
                <w:b/>
              </w:rPr>
              <w:t>товара</w:t>
            </w:r>
          </w:p>
        </w:tc>
        <w:tc>
          <w:tcPr>
            <w:tcW w:w="6095" w:type="dxa"/>
            <w:vAlign w:val="center"/>
          </w:tcPr>
          <w:p w:rsidR="004F30EC" w:rsidRPr="008A0A44" w:rsidRDefault="004F30EC" w:rsidP="008A0A44">
            <w:pPr>
              <w:jc w:val="center"/>
              <w:rPr>
                <w:b/>
              </w:rPr>
            </w:pPr>
            <w:r>
              <w:rPr>
                <w:b/>
              </w:rPr>
              <w:t>Функциональные характеристики (потребительские свойства), качественные характеристики</w:t>
            </w:r>
          </w:p>
        </w:tc>
        <w:tc>
          <w:tcPr>
            <w:tcW w:w="992" w:type="dxa"/>
          </w:tcPr>
          <w:p w:rsidR="004F30EC" w:rsidRDefault="004F30EC" w:rsidP="008A0A44">
            <w:pPr>
              <w:jc w:val="center"/>
              <w:rPr>
                <w:b/>
              </w:rPr>
            </w:pPr>
          </w:p>
          <w:p w:rsidR="004F30EC" w:rsidRPr="008A0A44" w:rsidRDefault="004F30EC" w:rsidP="008A0A44">
            <w:pPr>
              <w:jc w:val="center"/>
              <w:rPr>
                <w:b/>
              </w:rPr>
            </w:pPr>
            <w:r>
              <w:rPr>
                <w:b/>
              </w:rPr>
              <w:t>Ед. изм.</w:t>
            </w:r>
          </w:p>
        </w:tc>
        <w:tc>
          <w:tcPr>
            <w:tcW w:w="992" w:type="dxa"/>
          </w:tcPr>
          <w:p w:rsidR="004F30EC" w:rsidRPr="002A4266" w:rsidRDefault="004F30EC" w:rsidP="002A4266">
            <w:pPr>
              <w:jc w:val="center"/>
              <w:rPr>
                <w:b/>
              </w:rPr>
            </w:pPr>
          </w:p>
          <w:p w:rsidR="004F30EC" w:rsidRPr="002A4266" w:rsidRDefault="004F30EC" w:rsidP="002A4266">
            <w:pPr>
              <w:jc w:val="center"/>
              <w:rPr>
                <w:b/>
              </w:rPr>
            </w:pPr>
            <w:r w:rsidRPr="002A4266">
              <w:rPr>
                <w:b/>
              </w:rPr>
              <w:t>Кол-во</w:t>
            </w:r>
          </w:p>
          <w:p w:rsidR="004F30EC" w:rsidRDefault="004F30EC" w:rsidP="00716D69">
            <w:pPr>
              <w:ind w:left="-108"/>
              <w:jc w:val="center"/>
              <w:rPr>
                <w:b/>
              </w:rPr>
            </w:pPr>
          </w:p>
        </w:tc>
      </w:tr>
      <w:tr w:rsidR="004F30EC" w:rsidRPr="0024349E" w:rsidTr="00716D69">
        <w:trPr>
          <w:trHeight w:val="228"/>
        </w:trPr>
        <w:tc>
          <w:tcPr>
            <w:tcW w:w="534" w:type="dxa"/>
          </w:tcPr>
          <w:p w:rsidR="004F30EC" w:rsidRPr="008A0A44" w:rsidRDefault="004F30EC" w:rsidP="008A0A44">
            <w:pPr>
              <w:autoSpaceDE w:val="0"/>
              <w:autoSpaceDN w:val="0"/>
              <w:adjustRightInd w:val="0"/>
              <w:jc w:val="center"/>
              <w:rPr>
                <w:b/>
              </w:rPr>
            </w:pPr>
            <w:r w:rsidRPr="008A0A44">
              <w:rPr>
                <w:b/>
              </w:rPr>
              <w:t>1</w:t>
            </w:r>
          </w:p>
        </w:tc>
        <w:tc>
          <w:tcPr>
            <w:tcW w:w="1701" w:type="dxa"/>
          </w:tcPr>
          <w:p w:rsidR="004F30EC" w:rsidRPr="008A0A44" w:rsidRDefault="004F30EC" w:rsidP="008A0A44">
            <w:pPr>
              <w:autoSpaceDE w:val="0"/>
              <w:autoSpaceDN w:val="0"/>
              <w:adjustRightInd w:val="0"/>
              <w:jc w:val="center"/>
              <w:rPr>
                <w:b/>
              </w:rPr>
            </w:pPr>
            <w:r w:rsidRPr="008A0A44">
              <w:rPr>
                <w:b/>
              </w:rPr>
              <w:t>2</w:t>
            </w:r>
          </w:p>
        </w:tc>
        <w:tc>
          <w:tcPr>
            <w:tcW w:w="6095" w:type="dxa"/>
          </w:tcPr>
          <w:p w:rsidR="004F30EC" w:rsidRPr="008A0A44" w:rsidRDefault="004F30EC" w:rsidP="008A0A44">
            <w:pPr>
              <w:autoSpaceDE w:val="0"/>
              <w:autoSpaceDN w:val="0"/>
              <w:adjustRightInd w:val="0"/>
              <w:jc w:val="center"/>
              <w:rPr>
                <w:b/>
              </w:rPr>
            </w:pPr>
            <w:r>
              <w:rPr>
                <w:b/>
              </w:rPr>
              <w:t>3</w:t>
            </w:r>
          </w:p>
        </w:tc>
        <w:tc>
          <w:tcPr>
            <w:tcW w:w="992" w:type="dxa"/>
          </w:tcPr>
          <w:p w:rsidR="004F30EC" w:rsidRPr="008A0A44" w:rsidRDefault="004F30EC" w:rsidP="008A0A44">
            <w:pPr>
              <w:autoSpaceDE w:val="0"/>
              <w:autoSpaceDN w:val="0"/>
              <w:adjustRightInd w:val="0"/>
              <w:jc w:val="center"/>
              <w:rPr>
                <w:b/>
              </w:rPr>
            </w:pPr>
            <w:r>
              <w:rPr>
                <w:b/>
              </w:rPr>
              <w:t>5</w:t>
            </w:r>
          </w:p>
        </w:tc>
        <w:tc>
          <w:tcPr>
            <w:tcW w:w="992" w:type="dxa"/>
          </w:tcPr>
          <w:p w:rsidR="004F30EC" w:rsidRDefault="004F30EC" w:rsidP="008A0A44">
            <w:pPr>
              <w:autoSpaceDE w:val="0"/>
              <w:autoSpaceDN w:val="0"/>
              <w:adjustRightInd w:val="0"/>
              <w:jc w:val="center"/>
              <w:rPr>
                <w:b/>
              </w:rPr>
            </w:pPr>
            <w:r>
              <w:rPr>
                <w:b/>
              </w:rPr>
              <w:t>6</w:t>
            </w:r>
          </w:p>
        </w:tc>
      </w:tr>
      <w:tr w:rsidR="00C47AFD" w:rsidRPr="0024349E" w:rsidTr="00C47AFD">
        <w:trPr>
          <w:trHeight w:val="802"/>
        </w:trPr>
        <w:tc>
          <w:tcPr>
            <w:tcW w:w="10314" w:type="dxa"/>
            <w:gridSpan w:val="5"/>
            <w:vAlign w:val="center"/>
          </w:tcPr>
          <w:p w:rsidR="00C47AFD" w:rsidRDefault="00C47AFD" w:rsidP="00C47AFD">
            <w:pPr>
              <w:rPr>
                <w:b/>
                <w:sz w:val="24"/>
              </w:rPr>
            </w:pPr>
          </w:p>
          <w:p w:rsidR="00515DFF" w:rsidRDefault="00597406" w:rsidP="00597406">
            <w:pPr>
              <w:jc w:val="center"/>
              <w:rPr>
                <w:b/>
                <w:sz w:val="24"/>
              </w:rPr>
            </w:pPr>
            <w:r>
              <w:rPr>
                <w:b/>
                <w:noProof/>
                <w:sz w:val="24"/>
              </w:rPr>
              <w:drawing>
                <wp:inline distT="0" distB="0" distL="0" distR="0" wp14:anchorId="59D9BB91" wp14:editId="10FD82FE">
                  <wp:extent cx="5553388" cy="2990716"/>
                  <wp:effectExtent l="0" t="0" r="0" b="635"/>
                  <wp:docPr id="5" name="Рисунок 5" descr="C:\Users\sm.moskvina\Desktop\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moskvina\Desktop\план.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4865" cy="2996897"/>
                          </a:xfrm>
                          <a:prstGeom prst="rect">
                            <a:avLst/>
                          </a:prstGeom>
                          <a:noFill/>
                          <a:ln>
                            <a:noFill/>
                          </a:ln>
                        </pic:spPr>
                      </pic:pic>
                    </a:graphicData>
                  </a:graphic>
                </wp:inline>
              </w:drawing>
            </w:r>
          </w:p>
          <w:p w:rsidR="00515DFF" w:rsidRDefault="00515DFF" w:rsidP="00C47AFD">
            <w:pPr>
              <w:rPr>
                <w:b/>
              </w:rPr>
            </w:pPr>
          </w:p>
        </w:tc>
      </w:tr>
      <w:tr w:rsidR="004F30EC" w:rsidRPr="0024349E" w:rsidTr="00716D69">
        <w:trPr>
          <w:trHeight w:val="802"/>
        </w:trPr>
        <w:tc>
          <w:tcPr>
            <w:tcW w:w="534" w:type="dxa"/>
            <w:vAlign w:val="center"/>
          </w:tcPr>
          <w:p w:rsidR="004F30EC" w:rsidRPr="008A0A44" w:rsidRDefault="004F30EC" w:rsidP="008A0A44">
            <w:pPr>
              <w:jc w:val="center"/>
              <w:rPr>
                <w:b/>
              </w:rPr>
            </w:pPr>
            <w:r>
              <w:rPr>
                <w:b/>
              </w:rPr>
              <w:t>1.</w:t>
            </w:r>
          </w:p>
        </w:tc>
        <w:tc>
          <w:tcPr>
            <w:tcW w:w="1701" w:type="dxa"/>
            <w:vAlign w:val="center"/>
          </w:tcPr>
          <w:p w:rsidR="004F30EC" w:rsidRPr="0044759A" w:rsidRDefault="004F30EC" w:rsidP="0044759A">
            <w:pPr>
              <w:pStyle w:val="ConsNonformat"/>
              <w:jc w:val="both"/>
              <w:rPr>
                <w:rFonts w:ascii="Times New Roman" w:hAnsi="Times New Roman"/>
                <w:b/>
                <w:sz w:val="24"/>
                <w:szCs w:val="24"/>
              </w:rPr>
            </w:pPr>
            <w:r w:rsidRPr="0044759A">
              <w:rPr>
                <w:rFonts w:ascii="Times New Roman" w:hAnsi="Times New Roman"/>
                <w:b/>
                <w:sz w:val="24"/>
                <w:szCs w:val="24"/>
              </w:rPr>
              <w:t xml:space="preserve">Стол </w:t>
            </w:r>
            <w:proofErr w:type="gramStart"/>
            <w:r w:rsidRPr="0044759A">
              <w:rPr>
                <w:rFonts w:ascii="Times New Roman" w:hAnsi="Times New Roman"/>
                <w:b/>
                <w:sz w:val="24"/>
                <w:szCs w:val="24"/>
              </w:rPr>
              <w:t>для</w:t>
            </w:r>
            <w:proofErr w:type="gramEnd"/>
          </w:p>
          <w:p w:rsidR="004F30EC" w:rsidRPr="00F37726" w:rsidRDefault="004F30EC" w:rsidP="0044759A">
            <w:pPr>
              <w:pStyle w:val="ConsNonformat"/>
              <w:widowControl/>
              <w:jc w:val="both"/>
              <w:rPr>
                <w:rFonts w:ascii="Times New Roman" w:hAnsi="Times New Roman"/>
                <w:b/>
                <w:sz w:val="24"/>
                <w:szCs w:val="24"/>
              </w:rPr>
            </w:pPr>
            <w:r w:rsidRPr="0044759A">
              <w:rPr>
                <w:rFonts w:ascii="Times New Roman" w:hAnsi="Times New Roman"/>
                <w:b/>
                <w:sz w:val="24"/>
                <w:szCs w:val="24"/>
              </w:rPr>
              <w:t>переговоров</w:t>
            </w:r>
          </w:p>
        </w:tc>
        <w:tc>
          <w:tcPr>
            <w:tcW w:w="6095" w:type="dxa"/>
            <w:vAlign w:val="center"/>
          </w:tcPr>
          <w:p w:rsidR="004F30EC" w:rsidRPr="0044759A" w:rsidRDefault="004F30EC" w:rsidP="004F30EC">
            <w:pPr>
              <w:autoSpaceDE w:val="0"/>
              <w:autoSpaceDN w:val="0"/>
              <w:adjustRightInd w:val="0"/>
              <w:jc w:val="both"/>
              <w:rPr>
                <w:b/>
                <w:sz w:val="24"/>
                <w:szCs w:val="24"/>
              </w:rPr>
            </w:pPr>
            <w:r w:rsidRPr="0044759A">
              <w:rPr>
                <w:b/>
                <w:sz w:val="24"/>
                <w:szCs w:val="24"/>
              </w:rPr>
              <w:t xml:space="preserve">Стол для </w:t>
            </w:r>
            <w:r>
              <w:rPr>
                <w:b/>
                <w:sz w:val="24"/>
                <w:szCs w:val="24"/>
              </w:rPr>
              <w:t xml:space="preserve">переговоров, </w:t>
            </w:r>
            <w:r w:rsidRPr="0044759A">
              <w:rPr>
                <w:b/>
                <w:sz w:val="24"/>
                <w:szCs w:val="24"/>
              </w:rPr>
              <w:t>овальный, на 16/20 человек</w:t>
            </w:r>
            <w:r>
              <w:rPr>
                <w:b/>
                <w:sz w:val="24"/>
                <w:szCs w:val="24"/>
              </w:rPr>
              <w:t xml:space="preserve">, размер </w:t>
            </w:r>
            <w:r w:rsidRPr="0044759A">
              <w:rPr>
                <w:b/>
                <w:sz w:val="24"/>
                <w:szCs w:val="24"/>
              </w:rPr>
              <w:t>510х180,5х72</w:t>
            </w:r>
          </w:p>
          <w:p w:rsidR="004F30EC" w:rsidRDefault="004F30EC" w:rsidP="004F30EC">
            <w:pPr>
              <w:autoSpaceDE w:val="0"/>
              <w:autoSpaceDN w:val="0"/>
              <w:adjustRightInd w:val="0"/>
              <w:jc w:val="both"/>
              <w:rPr>
                <w:sz w:val="24"/>
                <w:szCs w:val="24"/>
              </w:rPr>
            </w:pPr>
            <w:r>
              <w:rPr>
                <w:sz w:val="24"/>
                <w:szCs w:val="24"/>
              </w:rPr>
              <w:t xml:space="preserve">Столешница изделия должна быть выполнена из плит МДФ разной толщины, соединенные между собой способом специального склеивания. Общая толщина столешницы должна составлять не менее 11 см. Покрытие стола натуральный </w:t>
            </w:r>
            <w:proofErr w:type="gramStart"/>
            <w:r>
              <w:rPr>
                <w:sz w:val="24"/>
                <w:szCs w:val="24"/>
              </w:rPr>
              <w:t>шпон</w:t>
            </w:r>
            <w:proofErr w:type="gramEnd"/>
            <w:r>
              <w:rPr>
                <w:sz w:val="24"/>
                <w:szCs w:val="24"/>
              </w:rPr>
              <w:t xml:space="preserve"> декорированный под натуральное дерево. Стол должен иметь составную конструкцию из столешниц и ног опор. Опоры столов сделаны из плит МДФ разной толщины, соединенные между собой способом специального склеивания, имеют квадратную форму и толщину не менее 11 см. Ноги опоры представляют собой сложную конструкцию соединения крестом балок квадратного сечения. В виде единой конструкции в столе имеется продольное </w:t>
            </w:r>
            <w:r>
              <w:rPr>
                <w:sz w:val="24"/>
                <w:szCs w:val="24"/>
              </w:rPr>
              <w:lastRenderedPageBreak/>
              <w:t xml:space="preserve">отверстие для проводов. Стол должен иметь составную конструкцию из модулей разного типа. Изделие оснащено регулируемыми опорами с учетом неровностей пола. </w:t>
            </w:r>
          </w:p>
          <w:p w:rsidR="004F30EC" w:rsidRPr="004F30EC" w:rsidRDefault="004F30EC" w:rsidP="004F30EC">
            <w:pPr>
              <w:autoSpaceDE w:val="0"/>
              <w:autoSpaceDN w:val="0"/>
              <w:adjustRightInd w:val="0"/>
              <w:jc w:val="both"/>
              <w:rPr>
                <w:b/>
                <w:sz w:val="24"/>
                <w:szCs w:val="24"/>
              </w:rPr>
            </w:pPr>
            <w:r w:rsidRPr="00081E54">
              <w:rPr>
                <w:b/>
                <w:sz w:val="24"/>
                <w:szCs w:val="24"/>
              </w:rPr>
              <w:t>Цвет: Эбеновое дерево.</w:t>
            </w:r>
          </w:p>
        </w:tc>
        <w:tc>
          <w:tcPr>
            <w:tcW w:w="992" w:type="dxa"/>
            <w:vAlign w:val="center"/>
          </w:tcPr>
          <w:p w:rsidR="004F30EC" w:rsidRPr="008A0A44" w:rsidRDefault="004F30EC" w:rsidP="003F650B">
            <w:pPr>
              <w:jc w:val="center"/>
              <w:rPr>
                <w:b/>
              </w:rPr>
            </w:pPr>
            <w:r>
              <w:rPr>
                <w:b/>
              </w:rPr>
              <w:lastRenderedPageBreak/>
              <w:t>Шт.</w:t>
            </w:r>
          </w:p>
        </w:tc>
        <w:tc>
          <w:tcPr>
            <w:tcW w:w="992" w:type="dxa"/>
            <w:vAlign w:val="center"/>
          </w:tcPr>
          <w:p w:rsidR="004F30EC" w:rsidRPr="008A0A44" w:rsidRDefault="004F30EC" w:rsidP="003F650B">
            <w:pPr>
              <w:jc w:val="center"/>
              <w:rPr>
                <w:b/>
              </w:rPr>
            </w:pPr>
            <w:r>
              <w:rPr>
                <w:b/>
              </w:rPr>
              <w:t>1</w:t>
            </w:r>
          </w:p>
        </w:tc>
      </w:tr>
      <w:tr w:rsidR="004F30EC" w:rsidRPr="0024349E" w:rsidTr="00716D69">
        <w:trPr>
          <w:trHeight w:val="802"/>
        </w:trPr>
        <w:tc>
          <w:tcPr>
            <w:tcW w:w="534" w:type="dxa"/>
            <w:vAlign w:val="center"/>
          </w:tcPr>
          <w:p w:rsidR="004F30EC" w:rsidRDefault="00597406" w:rsidP="008A0A44">
            <w:pPr>
              <w:jc w:val="center"/>
              <w:rPr>
                <w:b/>
              </w:rPr>
            </w:pPr>
            <w:r>
              <w:rPr>
                <w:b/>
              </w:rPr>
              <w:lastRenderedPageBreak/>
              <w:t>2</w:t>
            </w:r>
            <w:r w:rsidR="004F30EC">
              <w:rPr>
                <w:b/>
              </w:rPr>
              <w:t>.</w:t>
            </w:r>
          </w:p>
        </w:tc>
        <w:tc>
          <w:tcPr>
            <w:tcW w:w="1701" w:type="dxa"/>
            <w:vAlign w:val="center"/>
          </w:tcPr>
          <w:p w:rsidR="004F30EC" w:rsidRPr="00F37726" w:rsidRDefault="004F30EC" w:rsidP="00597406">
            <w:pPr>
              <w:pStyle w:val="ConsNonformat"/>
              <w:jc w:val="both"/>
              <w:rPr>
                <w:rFonts w:ascii="Times New Roman" w:hAnsi="Times New Roman"/>
                <w:b/>
                <w:sz w:val="24"/>
                <w:szCs w:val="24"/>
              </w:rPr>
            </w:pPr>
            <w:proofErr w:type="spellStart"/>
            <w:r w:rsidRPr="00081E54">
              <w:rPr>
                <w:rFonts w:ascii="Times New Roman" w:hAnsi="Times New Roman"/>
                <w:b/>
                <w:sz w:val="24"/>
                <w:szCs w:val="24"/>
              </w:rPr>
              <w:t>Греденция</w:t>
            </w:r>
            <w:proofErr w:type="spellEnd"/>
            <w:r w:rsidRPr="00081E54">
              <w:rPr>
                <w:rFonts w:ascii="Times New Roman" w:hAnsi="Times New Roman"/>
                <w:b/>
                <w:sz w:val="24"/>
                <w:szCs w:val="24"/>
              </w:rPr>
              <w:t xml:space="preserve"> </w:t>
            </w:r>
            <w:r w:rsidR="00597406">
              <w:rPr>
                <w:rFonts w:ascii="Times New Roman" w:hAnsi="Times New Roman"/>
                <w:b/>
                <w:sz w:val="24"/>
                <w:szCs w:val="24"/>
              </w:rPr>
              <w:t>4</w:t>
            </w:r>
            <w:r w:rsidRPr="00081E54">
              <w:rPr>
                <w:rFonts w:ascii="Times New Roman" w:hAnsi="Times New Roman"/>
                <w:b/>
                <w:sz w:val="24"/>
                <w:szCs w:val="24"/>
              </w:rPr>
              <w:t>-</w:t>
            </w:r>
            <w:r w:rsidR="00597406">
              <w:rPr>
                <w:rFonts w:ascii="Times New Roman" w:hAnsi="Times New Roman"/>
                <w:b/>
                <w:sz w:val="24"/>
                <w:szCs w:val="24"/>
              </w:rPr>
              <w:t>х</w:t>
            </w:r>
            <w:r w:rsidRPr="00081E54">
              <w:rPr>
                <w:rFonts w:ascii="Times New Roman" w:hAnsi="Times New Roman"/>
                <w:b/>
                <w:sz w:val="24"/>
                <w:szCs w:val="24"/>
              </w:rPr>
              <w:t xml:space="preserve"> дверная</w:t>
            </w:r>
          </w:p>
        </w:tc>
        <w:tc>
          <w:tcPr>
            <w:tcW w:w="6095" w:type="dxa"/>
            <w:vAlign w:val="center"/>
          </w:tcPr>
          <w:p w:rsidR="004F30EC" w:rsidRDefault="004F30EC" w:rsidP="004F30EC">
            <w:pPr>
              <w:autoSpaceDE w:val="0"/>
              <w:autoSpaceDN w:val="0"/>
              <w:adjustRightInd w:val="0"/>
              <w:jc w:val="both"/>
              <w:rPr>
                <w:sz w:val="24"/>
                <w:szCs w:val="24"/>
              </w:rPr>
            </w:pPr>
            <w:proofErr w:type="spellStart"/>
            <w:r w:rsidRPr="00081E54">
              <w:rPr>
                <w:b/>
                <w:sz w:val="24"/>
                <w:szCs w:val="24"/>
              </w:rPr>
              <w:t>Греденция</w:t>
            </w:r>
            <w:proofErr w:type="spellEnd"/>
            <w:r w:rsidRPr="00081E54">
              <w:rPr>
                <w:b/>
                <w:sz w:val="24"/>
                <w:szCs w:val="24"/>
              </w:rPr>
              <w:t xml:space="preserve"> </w:t>
            </w:r>
            <w:r w:rsidR="00597406">
              <w:rPr>
                <w:b/>
                <w:sz w:val="24"/>
                <w:szCs w:val="24"/>
              </w:rPr>
              <w:t>4-х</w:t>
            </w:r>
            <w:r w:rsidRPr="00081E54">
              <w:rPr>
                <w:b/>
                <w:sz w:val="24"/>
                <w:szCs w:val="24"/>
              </w:rPr>
              <w:t xml:space="preserve"> </w:t>
            </w:r>
            <w:proofErr w:type="gramStart"/>
            <w:r w:rsidRPr="00081E54">
              <w:rPr>
                <w:b/>
                <w:sz w:val="24"/>
                <w:szCs w:val="24"/>
              </w:rPr>
              <w:t>дверная</w:t>
            </w:r>
            <w:proofErr w:type="gramEnd"/>
            <w:r>
              <w:rPr>
                <w:b/>
                <w:sz w:val="24"/>
                <w:szCs w:val="24"/>
              </w:rPr>
              <w:t xml:space="preserve">, размер </w:t>
            </w:r>
            <w:r w:rsidR="002E3CFD">
              <w:rPr>
                <w:b/>
                <w:sz w:val="24"/>
                <w:szCs w:val="24"/>
              </w:rPr>
              <w:t>183х47</w:t>
            </w:r>
            <w:r w:rsidRPr="00081E54">
              <w:rPr>
                <w:b/>
                <w:sz w:val="24"/>
                <w:szCs w:val="24"/>
              </w:rPr>
              <w:t>х127,5</w:t>
            </w:r>
          </w:p>
          <w:p w:rsidR="004F30EC" w:rsidRDefault="004F30EC" w:rsidP="004F30EC">
            <w:pPr>
              <w:autoSpaceDE w:val="0"/>
              <w:autoSpaceDN w:val="0"/>
              <w:adjustRightInd w:val="0"/>
              <w:jc w:val="both"/>
              <w:rPr>
                <w:sz w:val="24"/>
                <w:szCs w:val="24"/>
              </w:rPr>
            </w:pPr>
            <w:r>
              <w:rPr>
                <w:sz w:val="24"/>
                <w:szCs w:val="24"/>
              </w:rPr>
              <w:t>Корпус шкафа должен быть выполнен из ударопрочной ЛДСП толщиной не менее 25 мм, и оснащены регулируемыми опорами с учетом неровностей пола.</w:t>
            </w:r>
            <w:r w:rsidR="002E3CFD">
              <w:rPr>
                <w:sz w:val="24"/>
                <w:szCs w:val="24"/>
              </w:rPr>
              <w:t xml:space="preserve"> Опоры должны быть выполнены из металла и иметь форму квадратного сечения диаметром не менее 10 см. </w:t>
            </w:r>
            <w:r>
              <w:rPr>
                <w:sz w:val="24"/>
                <w:szCs w:val="24"/>
              </w:rPr>
              <w:t xml:space="preserve"> Внутри шкаф должен быть оснащен внутренними полками толщиной не менее 25 мм. Полки имеют возможность регулировки по высоте. Деревянные фасады выполнены из плиты МДФ толщиной не менее 18 </w:t>
            </w:r>
            <w:proofErr w:type="gramStart"/>
            <w:r>
              <w:rPr>
                <w:sz w:val="24"/>
                <w:szCs w:val="24"/>
              </w:rPr>
              <w:t>мм</w:t>
            </w:r>
            <w:proofErr w:type="gramEnd"/>
            <w:r>
              <w:rPr>
                <w:sz w:val="24"/>
                <w:szCs w:val="24"/>
              </w:rPr>
              <w:t xml:space="preserve"> </w:t>
            </w:r>
            <w:r w:rsidR="002E3CFD">
              <w:rPr>
                <w:sz w:val="24"/>
                <w:szCs w:val="24"/>
              </w:rPr>
              <w:t>отделанные</w:t>
            </w:r>
            <w:r>
              <w:rPr>
                <w:sz w:val="24"/>
                <w:szCs w:val="24"/>
              </w:rPr>
              <w:t xml:space="preserve"> натуральным шпоном, декорированным под натуральное дерево. Стеклянные фасады выполнены из закаленного стекла бронзового цвета в металлической рамке.</w:t>
            </w:r>
            <w:r w:rsidR="002E3CFD">
              <w:rPr>
                <w:sz w:val="24"/>
                <w:szCs w:val="24"/>
              </w:rPr>
              <w:t xml:space="preserve"> Толщина металлической  рамки не должна превышать 1,5 см. </w:t>
            </w:r>
            <w:r>
              <w:rPr>
                <w:sz w:val="24"/>
                <w:szCs w:val="24"/>
              </w:rPr>
              <w:t xml:space="preserve"> Топы и боковые панели выполнены</w:t>
            </w:r>
            <w:r w:rsidR="002E3CFD">
              <w:rPr>
                <w:sz w:val="24"/>
                <w:szCs w:val="24"/>
              </w:rPr>
              <w:t xml:space="preserve"> из плиты МДФ толщиной не менее 25  см </w:t>
            </w:r>
            <w:r>
              <w:rPr>
                <w:sz w:val="24"/>
                <w:szCs w:val="24"/>
              </w:rPr>
              <w:t xml:space="preserve"> в цвете: Эбеновое дерево. Корпус составного шкафа выполнен в  цвете антрацит. Вся конструкция должна быть собрана под единым топом и заключена в боковые панели. В комплекте петли и силиконовые демпфера, для смягчения удара при закрывании двери. Мебель собрана на  усиленных эксцентриковых стяжках. </w:t>
            </w:r>
          </w:p>
          <w:p w:rsidR="004F30EC" w:rsidRPr="008A0A44" w:rsidRDefault="004F30EC" w:rsidP="004F30EC">
            <w:pPr>
              <w:autoSpaceDE w:val="0"/>
              <w:autoSpaceDN w:val="0"/>
              <w:adjustRightInd w:val="0"/>
              <w:jc w:val="both"/>
              <w:rPr>
                <w:b/>
              </w:rPr>
            </w:pPr>
            <w:r>
              <w:rPr>
                <w:sz w:val="24"/>
                <w:szCs w:val="24"/>
              </w:rPr>
              <w:t xml:space="preserve"> </w:t>
            </w:r>
            <w:r w:rsidRPr="00081E54">
              <w:rPr>
                <w:b/>
                <w:sz w:val="24"/>
                <w:szCs w:val="24"/>
              </w:rPr>
              <w:t>Цвет: Эбеновое</w:t>
            </w:r>
            <w:r>
              <w:rPr>
                <w:b/>
                <w:sz w:val="24"/>
                <w:szCs w:val="24"/>
              </w:rPr>
              <w:t xml:space="preserve"> </w:t>
            </w:r>
            <w:r w:rsidRPr="00081E54">
              <w:rPr>
                <w:b/>
                <w:sz w:val="24"/>
                <w:szCs w:val="24"/>
              </w:rPr>
              <w:t>дерево.</w:t>
            </w:r>
          </w:p>
        </w:tc>
        <w:tc>
          <w:tcPr>
            <w:tcW w:w="992" w:type="dxa"/>
            <w:vAlign w:val="center"/>
          </w:tcPr>
          <w:p w:rsidR="004F30EC" w:rsidRPr="008A0A44" w:rsidRDefault="004F30EC" w:rsidP="003F650B">
            <w:pPr>
              <w:jc w:val="center"/>
              <w:rPr>
                <w:b/>
              </w:rPr>
            </w:pPr>
            <w:r>
              <w:rPr>
                <w:b/>
              </w:rPr>
              <w:t>Шт.</w:t>
            </w:r>
          </w:p>
        </w:tc>
        <w:tc>
          <w:tcPr>
            <w:tcW w:w="992" w:type="dxa"/>
            <w:vAlign w:val="center"/>
          </w:tcPr>
          <w:p w:rsidR="004F30EC" w:rsidRPr="008A0A44" w:rsidRDefault="004F30EC" w:rsidP="003F650B">
            <w:pPr>
              <w:jc w:val="center"/>
              <w:rPr>
                <w:b/>
              </w:rPr>
            </w:pPr>
            <w:r>
              <w:rPr>
                <w:b/>
              </w:rPr>
              <w:t>1</w:t>
            </w:r>
          </w:p>
        </w:tc>
      </w:tr>
      <w:tr w:rsidR="00C47AFD" w:rsidRPr="0024349E" w:rsidTr="00716D69">
        <w:trPr>
          <w:trHeight w:val="802"/>
        </w:trPr>
        <w:tc>
          <w:tcPr>
            <w:tcW w:w="534" w:type="dxa"/>
            <w:vAlign w:val="center"/>
          </w:tcPr>
          <w:p w:rsidR="00C47AFD" w:rsidRDefault="00597406" w:rsidP="008A0A44">
            <w:pPr>
              <w:jc w:val="center"/>
              <w:rPr>
                <w:b/>
              </w:rPr>
            </w:pPr>
            <w:r>
              <w:rPr>
                <w:b/>
              </w:rPr>
              <w:t>3</w:t>
            </w:r>
            <w:r w:rsidR="00C47AFD">
              <w:rPr>
                <w:b/>
              </w:rPr>
              <w:t>.</w:t>
            </w:r>
          </w:p>
        </w:tc>
        <w:tc>
          <w:tcPr>
            <w:tcW w:w="1701" w:type="dxa"/>
            <w:vAlign w:val="center"/>
          </w:tcPr>
          <w:p w:rsidR="00C47AFD" w:rsidRPr="00716D69" w:rsidRDefault="00C47AFD" w:rsidP="00716D69">
            <w:pPr>
              <w:pStyle w:val="ConsNonformat"/>
              <w:jc w:val="both"/>
              <w:rPr>
                <w:rFonts w:ascii="Times New Roman" w:hAnsi="Times New Roman"/>
                <w:b/>
                <w:bCs/>
                <w:szCs w:val="18"/>
              </w:rPr>
            </w:pPr>
            <w:r>
              <w:rPr>
                <w:rFonts w:ascii="Times New Roman" w:hAnsi="Times New Roman"/>
                <w:b/>
                <w:bCs/>
                <w:szCs w:val="18"/>
              </w:rPr>
              <w:t>Стул</w:t>
            </w:r>
          </w:p>
        </w:tc>
        <w:tc>
          <w:tcPr>
            <w:tcW w:w="6095" w:type="dxa"/>
            <w:vAlign w:val="center"/>
          </w:tcPr>
          <w:p w:rsidR="00C47AFD" w:rsidRPr="00C47AFD" w:rsidRDefault="00C47AFD" w:rsidP="00C47AFD">
            <w:pPr>
              <w:autoSpaceDE w:val="0"/>
              <w:autoSpaceDN w:val="0"/>
              <w:adjustRightInd w:val="0"/>
              <w:rPr>
                <w:b/>
                <w:sz w:val="24"/>
                <w:szCs w:val="24"/>
              </w:rPr>
            </w:pPr>
            <w:r w:rsidRPr="00C47AFD">
              <w:rPr>
                <w:b/>
                <w:sz w:val="24"/>
                <w:szCs w:val="24"/>
              </w:rPr>
              <w:t>Стул, размер 53х46х92.</w:t>
            </w:r>
          </w:p>
          <w:p w:rsidR="00C47AFD" w:rsidRDefault="00C47AFD" w:rsidP="00C47AFD">
            <w:pPr>
              <w:autoSpaceDE w:val="0"/>
              <w:autoSpaceDN w:val="0"/>
              <w:adjustRightInd w:val="0"/>
              <w:jc w:val="both"/>
              <w:rPr>
                <w:sz w:val="24"/>
                <w:szCs w:val="24"/>
              </w:rPr>
            </w:pPr>
            <w:r>
              <w:rPr>
                <w:sz w:val="24"/>
                <w:szCs w:val="24"/>
              </w:rPr>
              <w:t xml:space="preserve">Все изделие основано на </w:t>
            </w:r>
            <w:proofErr w:type="spellStart"/>
            <w:r>
              <w:rPr>
                <w:sz w:val="24"/>
                <w:szCs w:val="24"/>
              </w:rPr>
              <w:t>метал</w:t>
            </w:r>
            <w:r w:rsidR="002E3CFD">
              <w:rPr>
                <w:sz w:val="24"/>
                <w:szCs w:val="24"/>
              </w:rPr>
              <w:t>л</w:t>
            </w:r>
            <w:r>
              <w:rPr>
                <w:sz w:val="24"/>
                <w:szCs w:val="24"/>
              </w:rPr>
              <w:t>окаркасе</w:t>
            </w:r>
            <w:proofErr w:type="spellEnd"/>
            <w:r>
              <w:rPr>
                <w:sz w:val="24"/>
                <w:szCs w:val="24"/>
              </w:rPr>
              <w:t xml:space="preserve"> гнутой формы. Материал обивки спинки стула должен быть выполнен из натуральной кожи категории не ниже LE, материал должен быть устойчив к истиранию и иметь возможность легкой очистки. Спинка стула должна иметь прямоугольную форму. Так же спинка стула должна иметь прошивку в виде многочисленных горизонтальных полос. Сиденье стула должно быть обито натуральной кожей категории не ниже LE. Сиденье стула должно иметь прямоугольную форму с покатым краем. База стула должна иметь вид «полозья». База должна быть выполнена из трубы высокопрочной стали размером не менее 25x28мм</w:t>
            </w:r>
            <w:proofErr w:type="gramStart"/>
            <w:r>
              <w:rPr>
                <w:sz w:val="24"/>
                <w:szCs w:val="24"/>
              </w:rPr>
              <w:t xml:space="preserve"> ,</w:t>
            </w:r>
            <w:proofErr w:type="gramEnd"/>
            <w:r>
              <w:rPr>
                <w:sz w:val="24"/>
                <w:szCs w:val="24"/>
              </w:rPr>
              <w:t xml:space="preserve"> исполнение базы хром. База должна быть установлена на не менее чем четырех пластиковых подпятниках, которые должны предотвращать свободное скольжение стула и порчу покрытия пола. </w:t>
            </w:r>
          </w:p>
          <w:p w:rsidR="00C47AFD" w:rsidRPr="00C47AFD" w:rsidRDefault="00C47AFD" w:rsidP="00C47AFD">
            <w:pPr>
              <w:autoSpaceDE w:val="0"/>
              <w:autoSpaceDN w:val="0"/>
              <w:adjustRightInd w:val="0"/>
              <w:rPr>
                <w:b/>
                <w:sz w:val="24"/>
                <w:szCs w:val="24"/>
              </w:rPr>
            </w:pPr>
            <w:r w:rsidRPr="00C47AFD">
              <w:rPr>
                <w:b/>
                <w:sz w:val="24"/>
                <w:szCs w:val="24"/>
              </w:rPr>
              <w:t>Цвет: Черный.</w:t>
            </w:r>
          </w:p>
        </w:tc>
        <w:tc>
          <w:tcPr>
            <w:tcW w:w="992" w:type="dxa"/>
            <w:vAlign w:val="center"/>
          </w:tcPr>
          <w:p w:rsidR="00C47AFD" w:rsidRDefault="00C47AFD" w:rsidP="00CC3848">
            <w:pPr>
              <w:jc w:val="center"/>
              <w:rPr>
                <w:b/>
              </w:rPr>
            </w:pPr>
            <w:r>
              <w:rPr>
                <w:b/>
              </w:rPr>
              <w:t>Шт.</w:t>
            </w:r>
          </w:p>
        </w:tc>
        <w:tc>
          <w:tcPr>
            <w:tcW w:w="992" w:type="dxa"/>
            <w:vAlign w:val="center"/>
          </w:tcPr>
          <w:p w:rsidR="00C47AFD" w:rsidRDefault="00597406" w:rsidP="00CC3848">
            <w:pPr>
              <w:jc w:val="center"/>
              <w:rPr>
                <w:b/>
              </w:rPr>
            </w:pPr>
            <w:r>
              <w:rPr>
                <w:b/>
              </w:rPr>
              <w:t>15</w:t>
            </w:r>
          </w:p>
        </w:tc>
      </w:tr>
      <w:tr w:rsidR="00C47AFD" w:rsidRPr="0024349E" w:rsidTr="00716D69">
        <w:trPr>
          <w:trHeight w:val="802"/>
        </w:trPr>
        <w:tc>
          <w:tcPr>
            <w:tcW w:w="534" w:type="dxa"/>
            <w:vAlign w:val="center"/>
          </w:tcPr>
          <w:p w:rsidR="00C47AFD" w:rsidRDefault="00597406" w:rsidP="008A0A44">
            <w:pPr>
              <w:jc w:val="center"/>
              <w:rPr>
                <w:b/>
              </w:rPr>
            </w:pPr>
            <w:r>
              <w:rPr>
                <w:b/>
              </w:rPr>
              <w:t>4</w:t>
            </w:r>
            <w:r w:rsidR="00C47AFD">
              <w:rPr>
                <w:b/>
              </w:rPr>
              <w:t>.</w:t>
            </w:r>
          </w:p>
        </w:tc>
        <w:tc>
          <w:tcPr>
            <w:tcW w:w="1701" w:type="dxa"/>
            <w:vAlign w:val="center"/>
          </w:tcPr>
          <w:p w:rsidR="00C47AFD" w:rsidRPr="00716D69" w:rsidRDefault="00C47AFD" w:rsidP="00716D69">
            <w:pPr>
              <w:pStyle w:val="ConsNonformat"/>
              <w:jc w:val="both"/>
              <w:rPr>
                <w:rFonts w:ascii="Times New Roman" w:hAnsi="Times New Roman"/>
                <w:b/>
                <w:bCs/>
                <w:szCs w:val="18"/>
              </w:rPr>
            </w:pPr>
            <w:r>
              <w:rPr>
                <w:rFonts w:ascii="Times New Roman" w:hAnsi="Times New Roman"/>
                <w:b/>
                <w:bCs/>
                <w:szCs w:val="18"/>
              </w:rPr>
              <w:t>Кресло</w:t>
            </w:r>
          </w:p>
        </w:tc>
        <w:tc>
          <w:tcPr>
            <w:tcW w:w="6095" w:type="dxa"/>
            <w:vAlign w:val="center"/>
          </w:tcPr>
          <w:p w:rsidR="00C47AFD" w:rsidRPr="00C47AFD" w:rsidRDefault="00C47AFD" w:rsidP="00C47AFD">
            <w:pPr>
              <w:autoSpaceDE w:val="0"/>
              <w:autoSpaceDN w:val="0"/>
              <w:adjustRightInd w:val="0"/>
              <w:rPr>
                <w:b/>
                <w:sz w:val="24"/>
                <w:szCs w:val="24"/>
              </w:rPr>
            </w:pPr>
            <w:r w:rsidRPr="00C47AFD">
              <w:rPr>
                <w:b/>
                <w:sz w:val="24"/>
                <w:szCs w:val="24"/>
              </w:rPr>
              <w:t>Кресло, размер 75,8х46х115,5</w:t>
            </w:r>
          </w:p>
          <w:p w:rsidR="00C47AFD" w:rsidRDefault="00C47AFD" w:rsidP="00C47AFD">
            <w:pPr>
              <w:autoSpaceDE w:val="0"/>
              <w:autoSpaceDN w:val="0"/>
              <w:adjustRightInd w:val="0"/>
              <w:jc w:val="both"/>
              <w:rPr>
                <w:sz w:val="24"/>
                <w:szCs w:val="24"/>
              </w:rPr>
            </w:pPr>
            <w:r>
              <w:rPr>
                <w:sz w:val="24"/>
                <w:szCs w:val="24"/>
              </w:rPr>
              <w:t xml:space="preserve">Кресло должно быть оснащено механизмом качания с регулировкой под вес и фиксацией в вертикальном положении. Материал обивки спинки стула должен быть выполнен из натуральной кожи категории не ниже LE, </w:t>
            </w:r>
            <w:r>
              <w:rPr>
                <w:sz w:val="24"/>
                <w:szCs w:val="24"/>
              </w:rPr>
              <w:lastRenderedPageBreak/>
              <w:t xml:space="preserve">материал должен быть устойчив к истиранию и иметь возможность легкой очистки. Спинка стула должна иметь прямоугольную форму. Так же спинка стула должна иметь прошивку в виде многочисленных горизонтальных полос. Сиденье стула должно быть обито натуральной кожей категории не ниже LE. Сиденье стула должно иметь прямоугольную форму с покатым краем. Спинка и сиденье стула должны быть </w:t>
            </w:r>
            <w:proofErr w:type="gramStart"/>
            <w:r>
              <w:rPr>
                <w:sz w:val="24"/>
                <w:szCs w:val="24"/>
              </w:rPr>
              <w:t>изготовлены из единой гнуто</w:t>
            </w:r>
            <w:proofErr w:type="gramEnd"/>
            <w:r>
              <w:rPr>
                <w:sz w:val="24"/>
                <w:szCs w:val="24"/>
              </w:rPr>
              <w:t xml:space="preserve"> клееной основы. База стула должна иметь вид крестовины. База должна быть выполнена из трубы высокопрочной стали размером не менее 28х30 , исполнение базы хром. База должна быть выполнена в виде пятилучевой крестовины и установлена на ролики, диаметром не меньше 6 см., </w:t>
            </w:r>
            <w:proofErr w:type="gramStart"/>
            <w:r>
              <w:rPr>
                <w:sz w:val="24"/>
                <w:szCs w:val="24"/>
              </w:rPr>
              <w:t>с</w:t>
            </w:r>
            <w:proofErr w:type="gramEnd"/>
            <w:r>
              <w:rPr>
                <w:sz w:val="24"/>
                <w:szCs w:val="24"/>
              </w:rPr>
              <w:t xml:space="preserve"> специальным покрытием смягчающим скольжение кресло по полу. Ролики должны быть оснащены фиксаторами. Кресло должно иметь пару подлокотников с вставками из мягкого пластика. Вставка заключена между двумя металлическими трубами, диаметром не менее 1,5 см., из которых состоит конструкция подлокотников. </w:t>
            </w:r>
          </w:p>
          <w:p w:rsidR="00C47AFD" w:rsidRPr="00C47AFD" w:rsidRDefault="00C47AFD" w:rsidP="00C47AFD">
            <w:pPr>
              <w:autoSpaceDE w:val="0"/>
              <w:autoSpaceDN w:val="0"/>
              <w:adjustRightInd w:val="0"/>
              <w:jc w:val="both"/>
              <w:rPr>
                <w:b/>
                <w:sz w:val="24"/>
                <w:szCs w:val="24"/>
              </w:rPr>
            </w:pPr>
            <w:r w:rsidRPr="00C47AFD">
              <w:rPr>
                <w:b/>
                <w:sz w:val="24"/>
                <w:szCs w:val="24"/>
              </w:rPr>
              <w:t>Цвет: Черный.</w:t>
            </w:r>
          </w:p>
        </w:tc>
        <w:tc>
          <w:tcPr>
            <w:tcW w:w="992" w:type="dxa"/>
            <w:vAlign w:val="center"/>
          </w:tcPr>
          <w:p w:rsidR="00C47AFD" w:rsidRDefault="00C47AFD" w:rsidP="00CC3848">
            <w:pPr>
              <w:jc w:val="center"/>
              <w:rPr>
                <w:b/>
              </w:rPr>
            </w:pPr>
            <w:r>
              <w:rPr>
                <w:b/>
              </w:rPr>
              <w:lastRenderedPageBreak/>
              <w:t>Шт.</w:t>
            </w:r>
          </w:p>
        </w:tc>
        <w:tc>
          <w:tcPr>
            <w:tcW w:w="992" w:type="dxa"/>
            <w:vAlign w:val="center"/>
          </w:tcPr>
          <w:p w:rsidR="00C47AFD" w:rsidRDefault="00C47AFD" w:rsidP="00597406">
            <w:pPr>
              <w:jc w:val="center"/>
              <w:rPr>
                <w:b/>
              </w:rPr>
            </w:pPr>
            <w:r>
              <w:rPr>
                <w:b/>
              </w:rPr>
              <w:t>1</w:t>
            </w:r>
            <w:r w:rsidR="00597406">
              <w:rPr>
                <w:b/>
              </w:rPr>
              <w:t>6</w:t>
            </w:r>
          </w:p>
        </w:tc>
      </w:tr>
      <w:tr w:rsidR="00515DFF" w:rsidRPr="0024349E" w:rsidTr="00716D69">
        <w:trPr>
          <w:trHeight w:val="802"/>
        </w:trPr>
        <w:tc>
          <w:tcPr>
            <w:tcW w:w="534" w:type="dxa"/>
            <w:vAlign w:val="center"/>
          </w:tcPr>
          <w:p w:rsidR="00515DFF" w:rsidRDefault="00597406" w:rsidP="008A0A44">
            <w:pPr>
              <w:jc w:val="center"/>
              <w:rPr>
                <w:b/>
              </w:rPr>
            </w:pPr>
            <w:r>
              <w:rPr>
                <w:b/>
              </w:rPr>
              <w:lastRenderedPageBreak/>
              <w:t>5</w:t>
            </w:r>
            <w:r w:rsidR="00515DFF">
              <w:rPr>
                <w:b/>
              </w:rPr>
              <w:t>.</w:t>
            </w:r>
          </w:p>
        </w:tc>
        <w:tc>
          <w:tcPr>
            <w:tcW w:w="1701" w:type="dxa"/>
            <w:vAlign w:val="center"/>
          </w:tcPr>
          <w:p w:rsidR="00515DFF" w:rsidRPr="00515DFF" w:rsidRDefault="00515DFF" w:rsidP="00515DFF">
            <w:pPr>
              <w:autoSpaceDE w:val="0"/>
              <w:autoSpaceDN w:val="0"/>
              <w:adjustRightInd w:val="0"/>
              <w:rPr>
                <w:b/>
                <w:sz w:val="24"/>
                <w:szCs w:val="24"/>
              </w:rPr>
            </w:pPr>
            <w:r>
              <w:rPr>
                <w:b/>
                <w:sz w:val="24"/>
                <w:szCs w:val="24"/>
              </w:rPr>
              <w:t>Часы</w:t>
            </w:r>
          </w:p>
        </w:tc>
        <w:tc>
          <w:tcPr>
            <w:tcW w:w="6095" w:type="dxa"/>
            <w:vAlign w:val="center"/>
          </w:tcPr>
          <w:p w:rsidR="00515DFF" w:rsidRPr="00515DFF" w:rsidRDefault="00515DFF" w:rsidP="00515DFF">
            <w:pPr>
              <w:autoSpaceDE w:val="0"/>
              <w:autoSpaceDN w:val="0"/>
              <w:adjustRightInd w:val="0"/>
              <w:rPr>
                <w:b/>
                <w:sz w:val="24"/>
                <w:szCs w:val="24"/>
              </w:rPr>
            </w:pPr>
            <w:r w:rsidRPr="00515DFF">
              <w:rPr>
                <w:b/>
                <w:sz w:val="24"/>
                <w:szCs w:val="24"/>
              </w:rPr>
              <w:t>Часы, размер 31,5 х 31,5</w:t>
            </w:r>
          </w:p>
          <w:p w:rsidR="00515DFF" w:rsidRDefault="00515DFF" w:rsidP="00515DFF">
            <w:pPr>
              <w:autoSpaceDE w:val="0"/>
              <w:autoSpaceDN w:val="0"/>
              <w:adjustRightInd w:val="0"/>
              <w:rPr>
                <w:sz w:val="24"/>
                <w:szCs w:val="24"/>
              </w:rPr>
            </w:pPr>
            <w:r>
              <w:rPr>
                <w:sz w:val="24"/>
                <w:szCs w:val="24"/>
              </w:rPr>
              <w:t xml:space="preserve">Кварцевые часы должны быть выполнены </w:t>
            </w:r>
            <w:proofErr w:type="gramStart"/>
            <w:r>
              <w:rPr>
                <w:sz w:val="24"/>
                <w:szCs w:val="24"/>
              </w:rPr>
              <w:t>в</w:t>
            </w:r>
            <w:proofErr w:type="gramEnd"/>
          </w:p>
          <w:p w:rsidR="00515DFF" w:rsidRDefault="00515DFF" w:rsidP="00515DFF">
            <w:pPr>
              <w:autoSpaceDE w:val="0"/>
              <w:autoSpaceDN w:val="0"/>
              <w:adjustRightInd w:val="0"/>
              <w:rPr>
                <w:sz w:val="24"/>
                <w:szCs w:val="24"/>
              </w:rPr>
            </w:pPr>
            <w:r>
              <w:rPr>
                <w:sz w:val="24"/>
                <w:szCs w:val="24"/>
              </w:rPr>
              <w:t xml:space="preserve">металлическом </w:t>
            </w:r>
            <w:proofErr w:type="gramStart"/>
            <w:r>
              <w:rPr>
                <w:sz w:val="24"/>
                <w:szCs w:val="24"/>
              </w:rPr>
              <w:t>корпусе</w:t>
            </w:r>
            <w:proofErr w:type="gramEnd"/>
            <w:r>
              <w:rPr>
                <w:sz w:val="24"/>
                <w:szCs w:val="24"/>
              </w:rPr>
              <w:t xml:space="preserve"> из нержавеющей стали. Цвет</w:t>
            </w:r>
          </w:p>
          <w:p w:rsidR="00515DFF" w:rsidRDefault="00515DFF" w:rsidP="00515DFF">
            <w:pPr>
              <w:autoSpaceDE w:val="0"/>
              <w:autoSpaceDN w:val="0"/>
              <w:adjustRightInd w:val="0"/>
              <w:rPr>
                <w:sz w:val="24"/>
                <w:szCs w:val="24"/>
              </w:rPr>
            </w:pPr>
            <w:r>
              <w:rPr>
                <w:sz w:val="24"/>
                <w:szCs w:val="24"/>
              </w:rPr>
              <w:t xml:space="preserve">циферблата </w:t>
            </w:r>
            <w:proofErr w:type="gramStart"/>
            <w:r>
              <w:rPr>
                <w:sz w:val="24"/>
                <w:szCs w:val="24"/>
              </w:rPr>
              <w:t>черный</w:t>
            </w:r>
            <w:proofErr w:type="gramEnd"/>
            <w:r>
              <w:rPr>
                <w:sz w:val="24"/>
                <w:szCs w:val="24"/>
              </w:rPr>
              <w:t xml:space="preserve">. Цифры должны быть выполнены </w:t>
            </w:r>
            <w:proofErr w:type="gramStart"/>
            <w:r>
              <w:rPr>
                <w:sz w:val="24"/>
                <w:szCs w:val="24"/>
              </w:rPr>
              <w:t>в</w:t>
            </w:r>
            <w:proofErr w:type="gramEnd"/>
          </w:p>
          <w:p w:rsidR="00515DFF" w:rsidRDefault="00515DFF" w:rsidP="00515DFF">
            <w:pPr>
              <w:autoSpaceDE w:val="0"/>
              <w:autoSpaceDN w:val="0"/>
              <w:adjustRightInd w:val="0"/>
              <w:rPr>
                <w:sz w:val="24"/>
                <w:szCs w:val="24"/>
              </w:rPr>
            </w:pPr>
            <w:r>
              <w:rPr>
                <w:sz w:val="24"/>
                <w:szCs w:val="24"/>
              </w:rPr>
              <w:t xml:space="preserve">классическом </w:t>
            </w:r>
            <w:proofErr w:type="gramStart"/>
            <w:r>
              <w:rPr>
                <w:sz w:val="24"/>
                <w:szCs w:val="24"/>
              </w:rPr>
              <w:t>стиле</w:t>
            </w:r>
            <w:proofErr w:type="gramEnd"/>
            <w:r>
              <w:rPr>
                <w:sz w:val="24"/>
                <w:szCs w:val="24"/>
              </w:rPr>
              <w:t>, крупного размера римским стилем.</w:t>
            </w:r>
          </w:p>
          <w:p w:rsidR="00515DFF" w:rsidRDefault="00515DFF" w:rsidP="00515DFF">
            <w:pPr>
              <w:autoSpaceDE w:val="0"/>
              <w:autoSpaceDN w:val="0"/>
              <w:adjustRightInd w:val="0"/>
              <w:rPr>
                <w:sz w:val="24"/>
                <w:szCs w:val="24"/>
              </w:rPr>
            </w:pPr>
            <w:r>
              <w:rPr>
                <w:sz w:val="24"/>
                <w:szCs w:val="24"/>
              </w:rPr>
              <w:t>Стрелка секундная должна иметь плавный ход. Изделие</w:t>
            </w:r>
          </w:p>
          <w:p w:rsidR="00515DFF" w:rsidRPr="00515DFF" w:rsidRDefault="00515DFF" w:rsidP="00515DFF">
            <w:pPr>
              <w:autoSpaceDE w:val="0"/>
              <w:autoSpaceDN w:val="0"/>
              <w:adjustRightInd w:val="0"/>
              <w:rPr>
                <w:b/>
                <w:sz w:val="24"/>
                <w:szCs w:val="24"/>
              </w:rPr>
            </w:pPr>
            <w:r>
              <w:rPr>
                <w:sz w:val="24"/>
                <w:szCs w:val="24"/>
              </w:rPr>
              <w:t>должно быть оснащено 1 батарейкой вида АА.</w:t>
            </w:r>
          </w:p>
        </w:tc>
        <w:tc>
          <w:tcPr>
            <w:tcW w:w="992" w:type="dxa"/>
            <w:vAlign w:val="center"/>
          </w:tcPr>
          <w:p w:rsidR="00515DFF" w:rsidRDefault="00515DFF" w:rsidP="00CC3848">
            <w:pPr>
              <w:jc w:val="center"/>
              <w:rPr>
                <w:b/>
              </w:rPr>
            </w:pPr>
            <w:r>
              <w:rPr>
                <w:b/>
              </w:rPr>
              <w:t>Шт.</w:t>
            </w:r>
          </w:p>
        </w:tc>
        <w:tc>
          <w:tcPr>
            <w:tcW w:w="992" w:type="dxa"/>
            <w:vAlign w:val="center"/>
          </w:tcPr>
          <w:p w:rsidR="00515DFF" w:rsidRDefault="00597406" w:rsidP="00CC3848">
            <w:pPr>
              <w:jc w:val="center"/>
              <w:rPr>
                <w:b/>
              </w:rPr>
            </w:pPr>
            <w:r>
              <w:rPr>
                <w:b/>
              </w:rPr>
              <w:t>1</w:t>
            </w:r>
          </w:p>
        </w:tc>
      </w:tr>
      <w:tr w:rsidR="00597406" w:rsidRPr="0024349E" w:rsidTr="00716D69">
        <w:trPr>
          <w:trHeight w:val="802"/>
        </w:trPr>
        <w:tc>
          <w:tcPr>
            <w:tcW w:w="534" w:type="dxa"/>
            <w:vAlign w:val="center"/>
          </w:tcPr>
          <w:p w:rsidR="00597406" w:rsidRDefault="00597406" w:rsidP="008A0A44">
            <w:pPr>
              <w:jc w:val="center"/>
              <w:rPr>
                <w:b/>
              </w:rPr>
            </w:pPr>
            <w:r>
              <w:rPr>
                <w:b/>
              </w:rPr>
              <w:t>6.</w:t>
            </w:r>
          </w:p>
        </w:tc>
        <w:tc>
          <w:tcPr>
            <w:tcW w:w="1701" w:type="dxa"/>
            <w:vAlign w:val="center"/>
          </w:tcPr>
          <w:p w:rsidR="00597406" w:rsidRDefault="00597406" w:rsidP="00515DFF">
            <w:pPr>
              <w:autoSpaceDE w:val="0"/>
              <w:autoSpaceDN w:val="0"/>
              <w:adjustRightInd w:val="0"/>
              <w:rPr>
                <w:b/>
                <w:sz w:val="24"/>
                <w:szCs w:val="24"/>
              </w:rPr>
            </w:pPr>
            <w:r>
              <w:rPr>
                <w:b/>
                <w:sz w:val="24"/>
                <w:szCs w:val="24"/>
              </w:rPr>
              <w:t>Постер</w:t>
            </w:r>
          </w:p>
        </w:tc>
        <w:tc>
          <w:tcPr>
            <w:tcW w:w="6095" w:type="dxa"/>
            <w:vAlign w:val="center"/>
          </w:tcPr>
          <w:p w:rsidR="00597406" w:rsidRDefault="00597406" w:rsidP="00515DFF">
            <w:pPr>
              <w:autoSpaceDE w:val="0"/>
              <w:autoSpaceDN w:val="0"/>
              <w:adjustRightInd w:val="0"/>
              <w:rPr>
                <w:b/>
                <w:sz w:val="24"/>
                <w:szCs w:val="24"/>
              </w:rPr>
            </w:pPr>
            <w:r>
              <w:rPr>
                <w:b/>
                <w:sz w:val="24"/>
                <w:szCs w:val="24"/>
              </w:rPr>
              <w:t xml:space="preserve">Постер (стиль: </w:t>
            </w:r>
            <w:proofErr w:type="gramStart"/>
            <w:r>
              <w:rPr>
                <w:b/>
                <w:sz w:val="24"/>
                <w:szCs w:val="24"/>
              </w:rPr>
              <w:t>в</w:t>
            </w:r>
            <w:proofErr w:type="gramEnd"/>
            <w:r>
              <w:rPr>
                <w:b/>
                <w:sz w:val="24"/>
                <w:szCs w:val="24"/>
              </w:rPr>
              <w:t xml:space="preserve"> </w:t>
            </w:r>
            <w:proofErr w:type="gramStart"/>
            <w:r>
              <w:rPr>
                <w:b/>
                <w:sz w:val="24"/>
                <w:szCs w:val="24"/>
              </w:rPr>
              <w:t>паспорту</w:t>
            </w:r>
            <w:proofErr w:type="gramEnd"/>
            <w:r>
              <w:rPr>
                <w:b/>
                <w:sz w:val="24"/>
                <w:szCs w:val="24"/>
              </w:rPr>
              <w:t>), размер 100*90</w:t>
            </w:r>
          </w:p>
          <w:p w:rsidR="00597406" w:rsidRDefault="00597406" w:rsidP="00515DFF">
            <w:pPr>
              <w:autoSpaceDE w:val="0"/>
              <w:autoSpaceDN w:val="0"/>
              <w:adjustRightInd w:val="0"/>
              <w:rPr>
                <w:sz w:val="24"/>
                <w:szCs w:val="24"/>
              </w:rPr>
            </w:pPr>
            <w:r w:rsidRPr="00597406">
              <w:rPr>
                <w:sz w:val="24"/>
                <w:szCs w:val="24"/>
              </w:rPr>
              <w:t>Тематика: индустриальная</w:t>
            </w:r>
          </w:p>
          <w:p w:rsidR="00597406" w:rsidRPr="00597406" w:rsidRDefault="00597406" w:rsidP="00515DFF">
            <w:pPr>
              <w:autoSpaceDE w:val="0"/>
              <w:autoSpaceDN w:val="0"/>
              <w:adjustRightInd w:val="0"/>
              <w:rPr>
                <w:sz w:val="24"/>
                <w:szCs w:val="24"/>
              </w:rPr>
            </w:pPr>
          </w:p>
        </w:tc>
        <w:tc>
          <w:tcPr>
            <w:tcW w:w="992" w:type="dxa"/>
            <w:vAlign w:val="center"/>
          </w:tcPr>
          <w:p w:rsidR="00597406" w:rsidRDefault="00597406" w:rsidP="00CC3848">
            <w:pPr>
              <w:jc w:val="center"/>
              <w:rPr>
                <w:b/>
              </w:rPr>
            </w:pPr>
            <w:r>
              <w:rPr>
                <w:b/>
              </w:rPr>
              <w:t>Шт.</w:t>
            </w:r>
          </w:p>
        </w:tc>
        <w:tc>
          <w:tcPr>
            <w:tcW w:w="992" w:type="dxa"/>
            <w:vAlign w:val="center"/>
          </w:tcPr>
          <w:p w:rsidR="00597406" w:rsidRDefault="00597406" w:rsidP="00CC3848">
            <w:pPr>
              <w:jc w:val="center"/>
              <w:rPr>
                <w:b/>
              </w:rPr>
            </w:pPr>
            <w:r>
              <w:rPr>
                <w:b/>
              </w:rPr>
              <w:t>3</w:t>
            </w:r>
          </w:p>
        </w:tc>
      </w:tr>
    </w:tbl>
    <w:p w:rsidR="0096788A" w:rsidRDefault="00833441" w:rsidP="00716D69">
      <w:pPr>
        <w:pStyle w:val="10"/>
        <w:numPr>
          <w:ilvl w:val="0"/>
          <w:numId w:val="14"/>
        </w:numPr>
        <w:tabs>
          <w:tab w:val="clear" w:pos="720"/>
        </w:tabs>
        <w:ind w:left="0" w:firstLine="284"/>
        <w:jc w:val="both"/>
        <w:rPr>
          <w:bCs/>
          <w:kern w:val="0"/>
          <w:sz w:val="24"/>
          <w:szCs w:val="24"/>
        </w:rPr>
      </w:pPr>
      <w:r w:rsidRPr="00833441">
        <w:rPr>
          <w:bCs/>
          <w:kern w:val="0"/>
          <w:sz w:val="24"/>
          <w:szCs w:val="24"/>
        </w:rPr>
        <w:t xml:space="preserve">Требования к качеству, техническим характеристикам </w:t>
      </w:r>
      <w:r w:rsidR="000C7629">
        <w:rPr>
          <w:bCs/>
          <w:kern w:val="0"/>
          <w:sz w:val="24"/>
          <w:szCs w:val="24"/>
        </w:rPr>
        <w:t>Т</w:t>
      </w:r>
      <w:r w:rsidRPr="00833441">
        <w:rPr>
          <w:bCs/>
          <w:kern w:val="0"/>
          <w:sz w:val="24"/>
          <w:szCs w:val="24"/>
        </w:rPr>
        <w:t xml:space="preserve">овара, требования к их безопасности, требования к функциональным характеристикам (потребительским свойствам) </w:t>
      </w:r>
      <w:r w:rsidR="000C7629">
        <w:rPr>
          <w:bCs/>
          <w:kern w:val="0"/>
          <w:sz w:val="24"/>
          <w:szCs w:val="24"/>
        </w:rPr>
        <w:t>Т</w:t>
      </w:r>
      <w:r w:rsidRPr="00833441">
        <w:rPr>
          <w:bCs/>
          <w:kern w:val="0"/>
          <w:sz w:val="24"/>
          <w:szCs w:val="24"/>
        </w:rPr>
        <w:t>овара, требования к</w:t>
      </w:r>
      <w:r>
        <w:rPr>
          <w:kern w:val="0"/>
          <w:sz w:val="20"/>
        </w:rPr>
        <w:t xml:space="preserve"> </w:t>
      </w:r>
      <w:r w:rsidRPr="00833441">
        <w:rPr>
          <w:bCs/>
          <w:kern w:val="0"/>
          <w:sz w:val="24"/>
          <w:szCs w:val="24"/>
        </w:rPr>
        <w:t xml:space="preserve">размерам, упаковке, отгрузке </w:t>
      </w:r>
      <w:r w:rsidR="000C7629">
        <w:rPr>
          <w:bCs/>
          <w:kern w:val="0"/>
          <w:sz w:val="24"/>
          <w:szCs w:val="24"/>
        </w:rPr>
        <w:t>Т</w:t>
      </w:r>
      <w:r w:rsidRPr="00833441">
        <w:rPr>
          <w:bCs/>
          <w:kern w:val="0"/>
          <w:sz w:val="24"/>
          <w:szCs w:val="24"/>
        </w:rPr>
        <w:t>овара и иные показатели, связанные с определением соответствия поставляемого товара потребностям покупателя:</w:t>
      </w:r>
    </w:p>
    <w:p w:rsidR="00833441" w:rsidRPr="000C7629" w:rsidRDefault="000C7629" w:rsidP="00716D69">
      <w:pPr>
        <w:pStyle w:val="afff5"/>
        <w:numPr>
          <w:ilvl w:val="1"/>
          <w:numId w:val="14"/>
        </w:numPr>
        <w:ind w:left="0" w:firstLine="426"/>
        <w:jc w:val="both"/>
        <w:rPr>
          <w:sz w:val="24"/>
          <w:szCs w:val="24"/>
        </w:rPr>
      </w:pPr>
      <w:r w:rsidRPr="000C7629">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0C7629" w:rsidRPr="000C7629" w:rsidRDefault="000C7629" w:rsidP="00716D69">
      <w:pPr>
        <w:pStyle w:val="afff5"/>
        <w:numPr>
          <w:ilvl w:val="1"/>
          <w:numId w:val="14"/>
        </w:numPr>
        <w:ind w:left="0" w:firstLine="426"/>
        <w:jc w:val="both"/>
        <w:rPr>
          <w:sz w:val="24"/>
          <w:szCs w:val="24"/>
        </w:rPr>
      </w:pPr>
      <w:r w:rsidRPr="000C7629">
        <w:rPr>
          <w:sz w:val="24"/>
          <w:szCs w:val="24"/>
        </w:rPr>
        <w:t>Детали и сборочные единицы Товара должны собираться и разбираться без дополнительной подгонки.</w:t>
      </w:r>
    </w:p>
    <w:p w:rsidR="000C7629" w:rsidRPr="000C7629" w:rsidRDefault="000C7629" w:rsidP="00716D69">
      <w:pPr>
        <w:pStyle w:val="afff5"/>
        <w:numPr>
          <w:ilvl w:val="1"/>
          <w:numId w:val="14"/>
        </w:numPr>
        <w:ind w:left="0" w:firstLine="426"/>
        <w:jc w:val="both"/>
        <w:rPr>
          <w:sz w:val="24"/>
          <w:szCs w:val="24"/>
        </w:rPr>
      </w:pPr>
      <w:r w:rsidRPr="000C7629">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0C7629" w:rsidRDefault="000C7629" w:rsidP="00716D69">
      <w:pPr>
        <w:pStyle w:val="afff5"/>
        <w:numPr>
          <w:ilvl w:val="1"/>
          <w:numId w:val="14"/>
        </w:numPr>
        <w:ind w:left="0" w:firstLine="426"/>
        <w:jc w:val="both"/>
        <w:rPr>
          <w:sz w:val="24"/>
          <w:szCs w:val="24"/>
        </w:rPr>
      </w:pPr>
      <w:r w:rsidRPr="000C7629">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0C7629" w:rsidRDefault="000C7629" w:rsidP="00716D69">
      <w:pPr>
        <w:pStyle w:val="afff5"/>
        <w:numPr>
          <w:ilvl w:val="1"/>
          <w:numId w:val="14"/>
        </w:numPr>
        <w:ind w:left="0" w:firstLine="426"/>
        <w:jc w:val="both"/>
        <w:rPr>
          <w:sz w:val="24"/>
          <w:szCs w:val="24"/>
        </w:rPr>
      </w:pPr>
      <w:r w:rsidRPr="000C7629">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0C7629" w:rsidRPr="000C7629" w:rsidRDefault="000C7629" w:rsidP="00716D69">
      <w:pPr>
        <w:pStyle w:val="afff5"/>
        <w:numPr>
          <w:ilvl w:val="1"/>
          <w:numId w:val="14"/>
        </w:numPr>
        <w:ind w:left="0" w:firstLine="426"/>
        <w:jc w:val="both"/>
        <w:rPr>
          <w:sz w:val="24"/>
          <w:szCs w:val="24"/>
        </w:rPr>
      </w:pPr>
      <w:r w:rsidRPr="000C7629">
        <w:rPr>
          <w:sz w:val="24"/>
          <w:szCs w:val="24"/>
        </w:rPr>
        <w:lastRenderedPageBreak/>
        <w:t>Гарантийный срок на Товар должен быть не менее 12 месяцев с момента поставки товара.</w:t>
      </w:r>
    </w:p>
    <w:p w:rsidR="000C7629" w:rsidRDefault="000C7629" w:rsidP="00716D69">
      <w:pPr>
        <w:pStyle w:val="afff5"/>
        <w:numPr>
          <w:ilvl w:val="1"/>
          <w:numId w:val="14"/>
        </w:numPr>
        <w:ind w:left="0" w:firstLine="426"/>
        <w:jc w:val="both"/>
        <w:rPr>
          <w:sz w:val="24"/>
          <w:szCs w:val="24"/>
        </w:rPr>
      </w:pPr>
      <w:r w:rsidRPr="000C7629">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w:t>
      </w:r>
      <w:r>
        <w:rPr>
          <w:sz w:val="24"/>
          <w:szCs w:val="24"/>
        </w:rPr>
        <w:t xml:space="preserve"> </w:t>
      </w:r>
      <w:r w:rsidRPr="000C7629">
        <w:rPr>
          <w:sz w:val="24"/>
          <w:szCs w:val="24"/>
        </w:rPr>
        <w:t>путем использования факсимильных или электронных сре</w:t>
      </w:r>
      <w:proofErr w:type="gramStart"/>
      <w:r w:rsidRPr="000C7629">
        <w:rPr>
          <w:sz w:val="24"/>
          <w:szCs w:val="24"/>
        </w:rPr>
        <w:t>дств св</w:t>
      </w:r>
      <w:proofErr w:type="gramEnd"/>
      <w:r w:rsidRPr="000C7629">
        <w:rPr>
          <w:sz w:val="24"/>
          <w:szCs w:val="24"/>
        </w:rPr>
        <w:t>язи.</w:t>
      </w:r>
    </w:p>
    <w:p w:rsidR="000C7629" w:rsidRPr="000C7629" w:rsidRDefault="000C7629" w:rsidP="00716D69">
      <w:pPr>
        <w:pStyle w:val="afff5"/>
        <w:numPr>
          <w:ilvl w:val="1"/>
          <w:numId w:val="14"/>
        </w:numPr>
        <w:ind w:left="0" w:firstLine="426"/>
        <w:jc w:val="both"/>
        <w:rPr>
          <w:sz w:val="24"/>
          <w:szCs w:val="24"/>
        </w:rPr>
      </w:pPr>
      <w:r w:rsidRPr="000C7629">
        <w:rPr>
          <w:sz w:val="24"/>
          <w:szCs w:val="24"/>
        </w:rPr>
        <w:t>Поставщик обязуется за свой счет осуществить поставку Товара по адресу</w:t>
      </w:r>
      <w:r w:rsidR="000613B3">
        <w:rPr>
          <w:sz w:val="24"/>
          <w:szCs w:val="24"/>
        </w:rPr>
        <w:t>:</w:t>
      </w:r>
      <w:r w:rsidRPr="000C7629">
        <w:rPr>
          <w:sz w:val="24"/>
          <w:szCs w:val="24"/>
        </w:rPr>
        <w:t xml:space="preserve"> </w:t>
      </w:r>
      <w:r>
        <w:rPr>
          <w:sz w:val="24"/>
          <w:szCs w:val="24"/>
        </w:rPr>
        <w:t>121099,</w:t>
      </w:r>
      <w:r w:rsidRPr="000C7629">
        <w:rPr>
          <w:sz w:val="24"/>
          <w:szCs w:val="24"/>
        </w:rPr>
        <w:t xml:space="preserve"> г. Москва, ул. </w:t>
      </w:r>
      <w:r w:rsidR="000613B3">
        <w:rPr>
          <w:sz w:val="24"/>
          <w:szCs w:val="24"/>
        </w:rPr>
        <w:t>Новый Арбат</w:t>
      </w:r>
      <w:r w:rsidRPr="000C7629">
        <w:rPr>
          <w:sz w:val="24"/>
          <w:szCs w:val="24"/>
        </w:rPr>
        <w:t>, д.</w:t>
      </w:r>
      <w:r w:rsidR="000613B3">
        <w:rPr>
          <w:sz w:val="24"/>
          <w:szCs w:val="24"/>
        </w:rPr>
        <w:t>36/9</w:t>
      </w:r>
      <w:r w:rsidRPr="000C7629">
        <w:rPr>
          <w:sz w:val="24"/>
          <w:szCs w:val="24"/>
        </w:rPr>
        <w:t xml:space="preserve"> в рабочее время (с </w:t>
      </w:r>
      <w:r w:rsidR="000613B3">
        <w:rPr>
          <w:sz w:val="24"/>
          <w:szCs w:val="24"/>
        </w:rPr>
        <w:t>09</w:t>
      </w:r>
      <w:r w:rsidRPr="000C7629">
        <w:rPr>
          <w:sz w:val="24"/>
          <w:szCs w:val="24"/>
        </w:rPr>
        <w:t>.00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0C7629" w:rsidRPr="000C7629" w:rsidRDefault="000C7629" w:rsidP="004621AD">
      <w:pPr>
        <w:pStyle w:val="afff5"/>
        <w:numPr>
          <w:ilvl w:val="1"/>
          <w:numId w:val="14"/>
        </w:numPr>
        <w:ind w:left="0" w:firstLine="426"/>
        <w:jc w:val="both"/>
        <w:rPr>
          <w:sz w:val="24"/>
          <w:szCs w:val="24"/>
        </w:rPr>
      </w:pPr>
      <w:r w:rsidRPr="000C7629">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0C7629" w:rsidRPr="000C7629" w:rsidRDefault="000C7629" w:rsidP="004621AD">
      <w:pPr>
        <w:pStyle w:val="afff5"/>
        <w:numPr>
          <w:ilvl w:val="1"/>
          <w:numId w:val="14"/>
        </w:numPr>
        <w:ind w:left="0" w:firstLine="426"/>
        <w:jc w:val="both"/>
        <w:rPr>
          <w:sz w:val="24"/>
          <w:szCs w:val="24"/>
        </w:rPr>
      </w:pPr>
      <w:r w:rsidRPr="000C7629">
        <w:rPr>
          <w:sz w:val="24"/>
          <w:szCs w:val="24"/>
        </w:rPr>
        <w:t>Поставить Товар Покупателю собственным транспортом или с привлечением транспорта третьих лиц за свой счет.</w:t>
      </w:r>
    </w:p>
    <w:p w:rsidR="000C7629" w:rsidRPr="000C7629" w:rsidRDefault="000C7629" w:rsidP="004621AD">
      <w:pPr>
        <w:pStyle w:val="afff5"/>
        <w:numPr>
          <w:ilvl w:val="1"/>
          <w:numId w:val="14"/>
        </w:numPr>
        <w:ind w:left="0" w:firstLine="426"/>
        <w:jc w:val="both"/>
        <w:rPr>
          <w:sz w:val="24"/>
          <w:szCs w:val="24"/>
        </w:rPr>
      </w:pPr>
      <w:r w:rsidRPr="000C7629">
        <w:rPr>
          <w:sz w:val="24"/>
          <w:szCs w:val="24"/>
        </w:rPr>
        <w:t>Все виды погрузочно-разгрузочных работ осуществляются Поставщиком, собственными техническими средствами и за свой счет.</w:t>
      </w:r>
    </w:p>
    <w:p w:rsidR="000C7629" w:rsidRPr="000C7629" w:rsidRDefault="000613B3" w:rsidP="004621AD">
      <w:pPr>
        <w:pStyle w:val="afff5"/>
        <w:numPr>
          <w:ilvl w:val="1"/>
          <w:numId w:val="14"/>
        </w:numPr>
        <w:ind w:left="0" w:firstLine="426"/>
        <w:jc w:val="both"/>
        <w:rPr>
          <w:sz w:val="24"/>
          <w:szCs w:val="24"/>
        </w:rPr>
      </w:pPr>
      <w:r w:rsidRPr="000613B3">
        <w:rPr>
          <w:sz w:val="24"/>
          <w:szCs w:val="24"/>
        </w:rPr>
        <w:t>Исполнитель обязан одновременно с передачей товара предать Заказчику товарно-сопроводительную документацию, относящуюся к поставляемому товару.</w:t>
      </w:r>
    </w:p>
    <w:p w:rsidR="00833441" w:rsidRDefault="000613B3" w:rsidP="004621AD">
      <w:pPr>
        <w:pStyle w:val="10"/>
        <w:ind w:firstLine="426"/>
        <w:rPr>
          <w:rStyle w:val="15"/>
          <w:sz w:val="28"/>
          <w:szCs w:val="28"/>
        </w:rPr>
      </w:pPr>
      <w:r>
        <w:rPr>
          <w:rStyle w:val="15"/>
          <w:sz w:val="28"/>
          <w:szCs w:val="28"/>
        </w:rPr>
        <w:br w:type="page"/>
      </w:r>
    </w:p>
    <w:p w:rsidR="00783F39" w:rsidRPr="003E33E0" w:rsidRDefault="00783F39" w:rsidP="004621AD">
      <w:pPr>
        <w:pStyle w:val="10"/>
        <w:ind w:firstLine="426"/>
        <w:rPr>
          <w:rStyle w:val="15"/>
          <w:sz w:val="28"/>
          <w:szCs w:val="28"/>
        </w:rPr>
        <w:sectPr w:rsidR="00783F39" w:rsidRPr="003E33E0" w:rsidSect="001816EE">
          <w:headerReference w:type="default" r:id="rId14"/>
          <w:pgSz w:w="11906" w:h="16838"/>
          <w:pgMar w:top="851" w:right="567" w:bottom="1134" w:left="1077" w:header="720" w:footer="720" w:gutter="0"/>
          <w:cols w:space="708"/>
          <w:titlePg/>
          <w:docGrid w:linePitch="360"/>
        </w:sectPr>
      </w:pPr>
    </w:p>
    <w:p w:rsidR="003A5C0A" w:rsidRPr="007F0533" w:rsidRDefault="003A5C0A" w:rsidP="007B3C24">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90" w:name="_Ref166329536"/>
      <w:bookmarkStart w:id="91" w:name="_Toc167251517"/>
      <w:bookmarkStart w:id="92" w:name="_Toc180912176"/>
      <w:bookmarkStart w:id="93" w:name="_Toc253767391"/>
      <w:bookmarkStart w:id="94" w:name="_Toc121292706"/>
      <w:bookmarkStart w:id="95"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90"/>
      <w:bookmarkEnd w:id="91"/>
      <w:bookmarkEnd w:id="92"/>
      <w:bookmarkEnd w:id="93"/>
      <w:r>
        <w:rPr>
          <w:sz w:val="24"/>
        </w:rPr>
        <w:t>ЗАЯВКА</w:t>
      </w:r>
    </w:p>
    <w:p w:rsidR="003A5C0A" w:rsidRPr="00297AEF" w:rsidRDefault="003A5C0A" w:rsidP="007B3C24">
      <w:bookmarkStart w:id="96" w:name="_Ref166329400"/>
      <w:r w:rsidRPr="00297AEF">
        <w:t xml:space="preserve">На бланке участника </w:t>
      </w:r>
      <w:bookmarkEnd w:id="96"/>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w:t>
      </w:r>
      <w:proofErr w:type="gramStart"/>
      <w:r w:rsidRPr="00175152">
        <w:rPr>
          <w:rFonts w:ascii="Times New Roman" w:hAnsi="Times New Roman"/>
          <w:b w:val="0"/>
          <w:kern w:val="0"/>
          <w:sz w:val="24"/>
          <w:szCs w:val="24"/>
        </w:rPr>
        <w:t>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на условиях, установленных в указанных выше документах, и направляет</w:t>
      </w:r>
      <w:proofErr w:type="gramEnd"/>
      <w:r w:rsidRPr="00175152">
        <w:rPr>
          <w:rFonts w:ascii="Times New Roman" w:hAnsi="Times New Roman"/>
          <w:b w:val="0"/>
          <w:kern w:val="0"/>
          <w:sz w:val="24"/>
          <w:szCs w:val="24"/>
        </w:rPr>
        <w:t xml:space="preserve">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  </w:t>
            </w:r>
            <w:r w:rsidRPr="009B367B">
              <w:rPr>
                <w:b/>
              </w:rPr>
              <w:br/>
            </w:r>
            <w:proofErr w:type="gramStart"/>
            <w:r w:rsidRPr="009B367B">
              <w:rPr>
                <w:b/>
              </w:rPr>
              <w:t>п</w:t>
            </w:r>
            <w:proofErr w:type="gramEnd"/>
            <w:r w:rsidRPr="009B367B">
              <w:rPr>
                <w:b/>
              </w:rPr>
              <w:t>/п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3A5C0A" w:rsidP="007B3C24">
            <w:pPr>
              <w:jc w:val="center"/>
            </w:pPr>
            <w:r>
              <w:t xml:space="preserve">Срок </w:t>
            </w:r>
            <w:r w:rsidR="00CF6EC1">
              <w:t>п</w:t>
            </w:r>
            <w:r>
              <w:t>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534A2E" w:rsidP="007B3C24">
            <w:pPr>
              <w:jc w:val="center"/>
            </w:pPr>
            <w:r>
              <w:t>Рабочих</w:t>
            </w:r>
            <w:r w:rsidR="003A5C0A">
              <w:t xml:space="preserve">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котировочной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w:t>
      </w:r>
      <w:r>
        <w:rPr>
          <w:sz w:val="24"/>
          <w:szCs w:val="24"/>
        </w:rPr>
        <w:t xml:space="preserve"> </w:t>
      </w:r>
      <w:r w:rsidRPr="00E5738C">
        <w:rPr>
          <w:sz w:val="24"/>
          <w:szCs w:val="24"/>
        </w:rPr>
        <w:t xml:space="preserve">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proofErr w:type="gramStart"/>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proofErr w:type="gramEnd"/>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lastRenderedPageBreak/>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w:t>
      </w:r>
      <w:proofErr w:type="spellStart"/>
      <w:r w:rsidRPr="00E5738C">
        <w:rPr>
          <w:sz w:val="24"/>
          <w:szCs w:val="24"/>
        </w:rPr>
        <w:t>аффилированности</w:t>
      </w:r>
      <w:proofErr w:type="spellEnd"/>
      <w:r w:rsidRPr="00E5738C">
        <w:rPr>
          <w:sz w:val="24"/>
          <w:szCs w:val="24"/>
        </w:rPr>
        <w:t xml:space="preserve">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t>9</w:t>
      </w:r>
      <w:r w:rsidRPr="00E5738C">
        <w:rPr>
          <w:b/>
          <w:sz w:val="24"/>
          <w:szCs w:val="24"/>
        </w:rPr>
        <w:t>.</w:t>
      </w:r>
      <w:r w:rsidRPr="00E5738C">
        <w:rPr>
          <w:sz w:val="24"/>
          <w:szCs w:val="24"/>
        </w:rPr>
        <w:t xml:space="preserve"> </w:t>
      </w:r>
      <w:proofErr w:type="gramStart"/>
      <w:r w:rsidRPr="00E5738C">
        <w:rPr>
          <w:sz w:val="24"/>
          <w:szCs w:val="24"/>
        </w:rPr>
        <w:t>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roofErr w:type="gramEnd"/>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требованиями </w:t>
      </w:r>
      <w:r w:rsidRPr="00E5738C">
        <w:rPr>
          <w:sz w:val="24"/>
          <w:szCs w:val="24"/>
        </w:rPr>
        <w:t xml:space="preserve">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A5C0A" w:rsidRPr="00E5738C" w:rsidRDefault="003A5C0A" w:rsidP="007B3C24">
      <w:pPr>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w:t>
      </w:r>
      <w:proofErr w:type="gramStart"/>
      <w:r w:rsidRPr="00E5738C">
        <w:rPr>
          <w:sz w:val="24"/>
          <w:szCs w:val="24"/>
        </w:rPr>
        <w:t xml:space="preserve">с даты </w:t>
      </w:r>
      <w:r>
        <w:rPr>
          <w:sz w:val="24"/>
          <w:szCs w:val="24"/>
        </w:rPr>
        <w:t>подписания</w:t>
      </w:r>
      <w:proofErr w:type="gramEnd"/>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94"/>
    <w:bookmarkEnd w:id="95"/>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Pr="000C7B49" w:rsidRDefault="000C7B49" w:rsidP="000C7B49">
      <w:pPr>
        <w:jc w:val="right"/>
        <w:rPr>
          <w:b/>
          <w:sz w:val="24"/>
        </w:rPr>
      </w:pPr>
      <w:r w:rsidRPr="000C7B49">
        <w:rPr>
          <w:b/>
          <w:sz w:val="24"/>
        </w:rPr>
        <w:t>Приложение 1</w:t>
      </w:r>
    </w:p>
    <w:p w:rsidR="000C7B49" w:rsidRDefault="000C7B49" w:rsidP="000C7B49">
      <w:pPr>
        <w:jc w:val="right"/>
        <w:rPr>
          <w:b/>
          <w:sz w:val="24"/>
        </w:rPr>
      </w:pPr>
      <w:r w:rsidRPr="000C7B49">
        <w:rPr>
          <w:b/>
          <w:sz w:val="24"/>
        </w:rPr>
        <w:t>к котировочной заявке</w:t>
      </w: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992"/>
        <w:gridCol w:w="1134"/>
        <w:gridCol w:w="2268"/>
        <w:gridCol w:w="1559"/>
      </w:tblGrid>
      <w:tr w:rsidR="007B3C24" w:rsidTr="007B3C24">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xml:space="preserve">№ </w:t>
            </w:r>
            <w:proofErr w:type="gramStart"/>
            <w:r>
              <w:rPr>
                <w:b/>
              </w:rPr>
              <w:t>п</w:t>
            </w:r>
            <w:proofErr w:type="gramEnd"/>
            <w:r>
              <w:rPr>
                <w:b/>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Кол-во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autoSpaceDE w:val="0"/>
              <w:autoSpaceDN w:val="0"/>
              <w:adjustRightInd w:val="0"/>
              <w:jc w:val="center"/>
              <w:rPr>
                <w:b/>
              </w:rPr>
            </w:pPr>
            <w:r>
              <w:rPr>
                <w:b/>
              </w:rPr>
              <w:t>Цена за ед.</w:t>
            </w:r>
          </w:p>
          <w:p w:rsidR="007B3C24" w:rsidRDefault="007B3C24" w:rsidP="007B3C24">
            <w:pPr>
              <w:jc w:val="center"/>
              <w:rPr>
                <w:b/>
              </w:rPr>
            </w:pPr>
            <w:r>
              <w:rPr>
                <w:b/>
              </w:rPr>
              <w:t xml:space="preserve"> с учётом НДС,</w:t>
            </w:r>
          </w:p>
          <w:p w:rsidR="007B3C24" w:rsidRDefault="007B3C24" w:rsidP="007B3C24">
            <w:pPr>
              <w:jc w:val="center"/>
              <w:rPr>
                <w:b/>
              </w:rPr>
            </w:pPr>
            <w:r>
              <w:rPr>
                <w:b/>
              </w:rPr>
              <w:t>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7B3C24">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4111"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1134"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268"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55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019BE"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019BE"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7"/>
    <w:bookmarkEnd w:id="78"/>
    <w:bookmarkEnd w:id="79"/>
    <w:bookmarkEnd w:id="80"/>
    <w:bookmarkEnd w:id="81"/>
    <w:bookmarkEnd w:id="82"/>
    <w:bookmarkEnd w:id="83"/>
    <w:bookmarkEnd w:id="84"/>
    <w:bookmarkEnd w:id="85"/>
    <w:bookmarkEnd w:id="86"/>
    <w:bookmarkEnd w:id="87"/>
    <w:bookmarkEnd w:id="88"/>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 xml:space="preserve">Контактные телефоны, факс, </w:t>
            </w:r>
            <w:proofErr w:type="gramStart"/>
            <w:r w:rsidRPr="005400DE">
              <w:rPr>
                <w:b/>
                <w:bCs/>
                <w:sz w:val="24"/>
                <w:szCs w:val="24"/>
              </w:rPr>
              <w:t>е</w:t>
            </w:r>
            <w:proofErr w:type="gramEnd"/>
            <w:r w:rsidRPr="005400DE">
              <w:rPr>
                <w:b/>
                <w:bCs/>
                <w:sz w:val="24"/>
                <w:szCs w:val="24"/>
              </w:rPr>
              <w:t>-</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w:t>
            </w:r>
            <w:proofErr w:type="gramStart"/>
            <w:r w:rsidRPr="00BC116A">
              <w:rPr>
                <w:b/>
                <w:sz w:val="24"/>
                <w:szCs w:val="24"/>
              </w:rPr>
              <w:t>п</w:t>
            </w:r>
            <w:proofErr w:type="gramEnd"/>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 xml:space="preserve">Страницы </w:t>
            </w:r>
            <w:proofErr w:type="gramStart"/>
            <w:r w:rsidRPr="00BC116A">
              <w:rPr>
                <w:b/>
                <w:sz w:val="24"/>
                <w:szCs w:val="24"/>
              </w:rPr>
              <w:t>с</w:t>
            </w:r>
            <w:proofErr w:type="gramEnd"/>
            <w:r w:rsidRPr="00BC116A">
              <w:rPr>
                <w:b/>
                <w:sz w:val="24"/>
                <w:szCs w:val="24"/>
              </w:rPr>
              <w:t xml:space="preserve">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C7B49" w:rsidRDefault="000C7B49" w:rsidP="000C7B49">
      <w:pPr>
        <w:shd w:val="clear" w:color="auto" w:fill="FFFFFF"/>
        <w:jc w:val="center"/>
        <w:rPr>
          <w:b/>
          <w:bCs/>
          <w:spacing w:val="-2"/>
          <w:sz w:val="22"/>
          <w:szCs w:val="22"/>
        </w:rPr>
      </w:pPr>
      <w:r>
        <w:rPr>
          <w:b/>
          <w:bCs/>
          <w:spacing w:val="-2"/>
          <w:sz w:val="22"/>
          <w:szCs w:val="22"/>
        </w:rPr>
        <w:t>Договор № ___</w:t>
      </w:r>
    </w:p>
    <w:p w:rsidR="000C7B49" w:rsidRDefault="000C7B49" w:rsidP="000C7B49">
      <w:pPr>
        <w:shd w:val="clear" w:color="auto" w:fill="FFFFFF"/>
        <w:ind w:left="3403"/>
        <w:jc w:val="both"/>
        <w:rPr>
          <w:sz w:val="22"/>
          <w:szCs w:val="22"/>
        </w:rPr>
      </w:pPr>
    </w:p>
    <w:p w:rsidR="000C7B49" w:rsidRDefault="000C7B49" w:rsidP="000C7B49">
      <w:pPr>
        <w:shd w:val="clear" w:color="auto" w:fill="FFFFFF"/>
        <w:tabs>
          <w:tab w:val="left" w:pos="7392"/>
          <w:tab w:val="left" w:leader="underscore" w:pos="9187"/>
        </w:tabs>
        <w:ind w:left="91"/>
        <w:rPr>
          <w:b/>
          <w:bCs/>
          <w:spacing w:val="-11"/>
          <w:w w:val="152"/>
          <w:sz w:val="22"/>
          <w:szCs w:val="22"/>
        </w:rPr>
      </w:pPr>
      <w:r>
        <w:rPr>
          <w:b/>
          <w:bCs/>
          <w:spacing w:val="-10"/>
          <w:sz w:val="22"/>
          <w:szCs w:val="22"/>
        </w:rPr>
        <w:t xml:space="preserve">г. Москва                                                                                                                               «______»________________ </w:t>
      </w:r>
      <w:r w:rsidR="00C623EA">
        <w:rPr>
          <w:b/>
          <w:bCs/>
          <w:spacing w:val="-9"/>
          <w:sz w:val="22"/>
          <w:szCs w:val="22"/>
        </w:rPr>
        <w:t>2014</w:t>
      </w:r>
      <w:r>
        <w:rPr>
          <w:b/>
          <w:bCs/>
          <w:spacing w:val="-9"/>
          <w:sz w:val="22"/>
          <w:szCs w:val="22"/>
        </w:rPr>
        <w:t>г.</w:t>
      </w:r>
      <w:r>
        <w:rPr>
          <w:b/>
          <w:bCs/>
          <w:spacing w:val="-11"/>
          <w:w w:val="152"/>
          <w:sz w:val="22"/>
          <w:szCs w:val="22"/>
        </w:rPr>
        <w:t xml:space="preserve"> </w:t>
      </w:r>
    </w:p>
    <w:p w:rsidR="000C7B49" w:rsidRDefault="000C7B49" w:rsidP="000C7B49">
      <w:pPr>
        <w:shd w:val="clear" w:color="auto" w:fill="FFFFFF"/>
        <w:tabs>
          <w:tab w:val="left" w:pos="7392"/>
          <w:tab w:val="left" w:leader="underscore" w:pos="9187"/>
        </w:tabs>
        <w:ind w:left="91"/>
        <w:jc w:val="both"/>
        <w:rPr>
          <w:sz w:val="22"/>
          <w:szCs w:val="22"/>
        </w:rPr>
      </w:pPr>
      <w:r>
        <w:rPr>
          <w:b/>
          <w:bCs/>
          <w:spacing w:val="-11"/>
          <w:w w:val="152"/>
          <w:sz w:val="22"/>
          <w:szCs w:val="22"/>
        </w:rPr>
        <w:t xml:space="preserve">   </w:t>
      </w:r>
    </w:p>
    <w:p w:rsidR="000C7B49" w:rsidRDefault="000C7B49" w:rsidP="000C7B49">
      <w:pPr>
        <w:shd w:val="clear" w:color="auto" w:fill="FFFFFF"/>
        <w:tabs>
          <w:tab w:val="left" w:pos="1368"/>
        </w:tabs>
        <w:ind w:firstLine="709"/>
        <w:jc w:val="both"/>
        <w:rPr>
          <w:sz w:val="22"/>
          <w:szCs w:val="22"/>
        </w:rPr>
      </w:pPr>
      <w:proofErr w:type="gramStart"/>
      <w:r>
        <w:rPr>
          <w:b/>
          <w:bCs/>
          <w:sz w:val="22"/>
          <w:szCs w:val="22"/>
        </w:rPr>
        <w:t xml:space="preserve">____________________________, </w:t>
      </w:r>
      <w:r>
        <w:rPr>
          <w:sz w:val="22"/>
          <w:szCs w:val="22"/>
        </w:rPr>
        <w:t xml:space="preserve">именуемое в дальнейшем "Продавец", в лице </w:t>
      </w:r>
      <w:r>
        <w:rPr>
          <w:spacing w:val="-3"/>
          <w:sz w:val="22"/>
          <w:szCs w:val="22"/>
        </w:rPr>
        <w:t xml:space="preserve">__________________________, действующего на основании Устава, с одной </w:t>
      </w:r>
      <w:r>
        <w:rPr>
          <w:sz w:val="22"/>
          <w:szCs w:val="22"/>
        </w:rPr>
        <w:t xml:space="preserve">стороны, </w:t>
      </w:r>
      <w:r>
        <w:rPr>
          <w:sz w:val="22"/>
          <w:szCs w:val="22"/>
        </w:rPr>
        <w:br/>
        <w:t xml:space="preserve">и </w:t>
      </w:r>
      <w:r w:rsidRPr="000C7B49">
        <w:rPr>
          <w:b/>
          <w:sz w:val="22"/>
          <w:szCs w:val="22"/>
        </w:rPr>
        <w:t>Автономная некоммерческая организация «Агентство стратегических инициатив по продвижению новых проектов»</w:t>
      </w:r>
      <w:r w:rsidRPr="000C7B49">
        <w:rPr>
          <w:sz w:val="22"/>
          <w:szCs w:val="22"/>
        </w:rPr>
        <w:t xml:space="preserve">, именуемое в дальнейшем «Покупатель», в </w:t>
      </w:r>
      <w:r w:rsidR="00F16289">
        <w:rPr>
          <w:sz w:val="22"/>
          <w:szCs w:val="22"/>
        </w:rPr>
        <w:t xml:space="preserve">лице </w:t>
      </w:r>
      <w:r w:rsidR="00597406">
        <w:rPr>
          <w:sz w:val="22"/>
          <w:szCs w:val="22"/>
        </w:rPr>
        <w:t xml:space="preserve">Административного директора – Руководителя Аппарата Генерального директора </w:t>
      </w:r>
      <w:proofErr w:type="spellStart"/>
      <w:r w:rsidR="00597406">
        <w:rPr>
          <w:sz w:val="22"/>
          <w:szCs w:val="22"/>
        </w:rPr>
        <w:t>Чарухина</w:t>
      </w:r>
      <w:proofErr w:type="spellEnd"/>
      <w:r w:rsidR="00597406">
        <w:rPr>
          <w:sz w:val="22"/>
          <w:szCs w:val="22"/>
        </w:rPr>
        <w:t xml:space="preserve"> Д.Ю.</w:t>
      </w:r>
      <w:r w:rsidRPr="000C7B49">
        <w:rPr>
          <w:sz w:val="22"/>
          <w:szCs w:val="22"/>
        </w:rPr>
        <w:t xml:space="preserve">, действующего на основании </w:t>
      </w:r>
      <w:r w:rsidR="00597406">
        <w:rPr>
          <w:sz w:val="22"/>
          <w:szCs w:val="22"/>
        </w:rPr>
        <w:t>доверенности 075/Д от 07 августа 2013г.</w:t>
      </w:r>
      <w:r w:rsidR="00F16289">
        <w:rPr>
          <w:sz w:val="22"/>
          <w:szCs w:val="22"/>
        </w:rPr>
        <w:t xml:space="preserve">, </w:t>
      </w:r>
      <w:r>
        <w:rPr>
          <w:spacing w:val="3"/>
          <w:sz w:val="22"/>
          <w:szCs w:val="22"/>
        </w:rPr>
        <w:t xml:space="preserve">с другой стороны, заключили настоящий Договор о </w:t>
      </w:r>
      <w:r>
        <w:rPr>
          <w:spacing w:val="-8"/>
          <w:sz w:val="22"/>
          <w:szCs w:val="22"/>
        </w:rPr>
        <w:t>нижеследующем:</w:t>
      </w:r>
      <w:proofErr w:type="gramEnd"/>
    </w:p>
    <w:p w:rsidR="000C7B49" w:rsidRDefault="000C7B49" w:rsidP="000C7B49">
      <w:pPr>
        <w:shd w:val="clear" w:color="auto" w:fill="FFFFFF"/>
        <w:rPr>
          <w:b/>
          <w:bCs/>
          <w:spacing w:val="-7"/>
          <w:sz w:val="22"/>
          <w:szCs w:val="22"/>
        </w:rPr>
      </w:pPr>
    </w:p>
    <w:p w:rsidR="000C7B49" w:rsidRDefault="000C7B49" w:rsidP="000C7B49">
      <w:pPr>
        <w:shd w:val="clear" w:color="auto" w:fill="FFFFFF"/>
        <w:ind w:left="6"/>
        <w:jc w:val="center"/>
        <w:rPr>
          <w:sz w:val="22"/>
          <w:szCs w:val="22"/>
        </w:rPr>
      </w:pPr>
      <w:r>
        <w:rPr>
          <w:b/>
          <w:bCs/>
          <w:spacing w:val="-7"/>
          <w:sz w:val="22"/>
          <w:szCs w:val="22"/>
        </w:rPr>
        <w:t>1. Предмет Договора</w:t>
      </w:r>
    </w:p>
    <w:p w:rsidR="000C7B49" w:rsidRDefault="000C7B49" w:rsidP="000C7B49">
      <w:pPr>
        <w:ind w:firstLine="709"/>
        <w:jc w:val="both"/>
        <w:rPr>
          <w:sz w:val="22"/>
          <w:szCs w:val="22"/>
        </w:rPr>
      </w:pPr>
      <w:r>
        <w:rPr>
          <w:sz w:val="22"/>
          <w:szCs w:val="22"/>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w:t>
      </w:r>
      <w:r>
        <w:rPr>
          <w:spacing w:val="-6"/>
          <w:sz w:val="22"/>
          <w:szCs w:val="22"/>
        </w:rPr>
        <w:t>настоящим Договором</w:t>
      </w:r>
      <w:r>
        <w:rPr>
          <w:sz w:val="22"/>
          <w:szCs w:val="22"/>
        </w:rPr>
        <w:t xml:space="preserve">. </w:t>
      </w:r>
    </w:p>
    <w:p w:rsidR="000C7B49" w:rsidRDefault="000C7B49" w:rsidP="000C7B49">
      <w:pPr>
        <w:ind w:firstLine="709"/>
        <w:jc w:val="both"/>
        <w:rPr>
          <w:b/>
          <w:bCs/>
          <w:sz w:val="22"/>
          <w:szCs w:val="22"/>
        </w:rPr>
      </w:pPr>
      <w:r>
        <w:rPr>
          <w:sz w:val="22"/>
          <w:szCs w:val="22"/>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0C7B49" w:rsidRDefault="000C7B49" w:rsidP="000C7B49">
      <w:pPr>
        <w:shd w:val="clear" w:color="auto" w:fill="FFFFFF"/>
        <w:ind w:firstLine="709"/>
        <w:jc w:val="both"/>
        <w:rPr>
          <w:spacing w:val="-6"/>
          <w:sz w:val="22"/>
          <w:szCs w:val="22"/>
        </w:rPr>
      </w:pPr>
      <w:r>
        <w:rPr>
          <w:spacing w:val="3"/>
          <w:sz w:val="22"/>
          <w:szCs w:val="22"/>
        </w:rPr>
        <w:t xml:space="preserve">1.2. На момент передачи Покупателю Товара Продавец гарантирует, что Товар </w:t>
      </w:r>
      <w:r>
        <w:rPr>
          <w:spacing w:val="1"/>
          <w:sz w:val="22"/>
          <w:szCs w:val="22"/>
        </w:rPr>
        <w:t>принадлежит Продавцу на праве собственности, не заложен, не арестован и свободен от прав третьих лиц</w:t>
      </w:r>
      <w:r>
        <w:rPr>
          <w:spacing w:val="-6"/>
          <w:sz w:val="22"/>
          <w:szCs w:val="22"/>
        </w:rPr>
        <w:t>.</w:t>
      </w:r>
    </w:p>
    <w:p w:rsidR="000C7B49" w:rsidRDefault="000C7B49" w:rsidP="000C7B49">
      <w:pPr>
        <w:shd w:val="clear" w:color="auto" w:fill="FFFFFF"/>
        <w:ind w:right="34"/>
        <w:jc w:val="center"/>
        <w:rPr>
          <w:b/>
          <w:bCs/>
          <w:spacing w:val="-6"/>
          <w:sz w:val="22"/>
          <w:szCs w:val="22"/>
        </w:rPr>
      </w:pPr>
    </w:p>
    <w:p w:rsidR="000C7B49" w:rsidRDefault="000C7B49" w:rsidP="000C7B49">
      <w:pPr>
        <w:shd w:val="clear" w:color="auto" w:fill="FFFFFF"/>
        <w:ind w:right="34"/>
        <w:jc w:val="center"/>
        <w:rPr>
          <w:sz w:val="22"/>
          <w:szCs w:val="22"/>
        </w:rPr>
      </w:pPr>
      <w:r>
        <w:rPr>
          <w:b/>
          <w:bCs/>
          <w:spacing w:val="-6"/>
          <w:sz w:val="22"/>
          <w:szCs w:val="22"/>
        </w:rPr>
        <w:t>2. Цена Товара и порядок расчетов</w:t>
      </w:r>
    </w:p>
    <w:p w:rsidR="000C7B49" w:rsidRDefault="000C7B49" w:rsidP="000C7B49">
      <w:pPr>
        <w:ind w:firstLine="709"/>
        <w:jc w:val="both"/>
        <w:rPr>
          <w:sz w:val="22"/>
          <w:szCs w:val="22"/>
        </w:rPr>
      </w:pPr>
      <w:r>
        <w:rPr>
          <w:spacing w:val="-3"/>
          <w:sz w:val="22"/>
          <w:szCs w:val="22"/>
        </w:rPr>
        <w:t>2.1</w:t>
      </w:r>
      <w:r>
        <w:rPr>
          <w:sz w:val="22"/>
          <w:szCs w:val="22"/>
        </w:rPr>
        <w:t>. Общая стоимость Товара составляет</w:t>
      </w:r>
      <w:proofErr w:type="gramStart"/>
      <w:r>
        <w:rPr>
          <w:sz w:val="22"/>
          <w:szCs w:val="22"/>
        </w:rPr>
        <w:t xml:space="preserve"> … (….) </w:t>
      </w:r>
      <w:proofErr w:type="gramEnd"/>
      <w:r>
        <w:rPr>
          <w:sz w:val="22"/>
          <w:szCs w:val="22"/>
        </w:rPr>
        <w:t>рублей 00 копеек, включая НДС 18% - …(….) рубля …. копеек. Стоимость единицы Товара указывается в Приложении № 1 к настоящему Договору.</w:t>
      </w:r>
    </w:p>
    <w:p w:rsidR="000C7B49" w:rsidRDefault="000C7B49" w:rsidP="000C7B49">
      <w:pPr>
        <w:ind w:firstLine="709"/>
        <w:jc w:val="both"/>
        <w:rPr>
          <w:sz w:val="22"/>
          <w:szCs w:val="22"/>
        </w:rPr>
      </w:pPr>
      <w:r>
        <w:rPr>
          <w:sz w:val="22"/>
          <w:szCs w:val="22"/>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0C7B49" w:rsidRDefault="000C7B49" w:rsidP="000C7B49">
      <w:pPr>
        <w:ind w:firstLine="709"/>
        <w:jc w:val="both"/>
        <w:rPr>
          <w:sz w:val="22"/>
          <w:szCs w:val="22"/>
        </w:rPr>
      </w:pPr>
      <w:r>
        <w:rPr>
          <w:sz w:val="22"/>
          <w:szCs w:val="22"/>
        </w:rPr>
        <w:t xml:space="preserve">2.2. Стороны определили следующий порядок оплаты Товара Покупателем: </w:t>
      </w:r>
    </w:p>
    <w:p w:rsidR="000C7B49" w:rsidRDefault="000C7B49" w:rsidP="000C7B49">
      <w:pPr>
        <w:ind w:firstLine="709"/>
        <w:jc w:val="both"/>
        <w:rPr>
          <w:sz w:val="22"/>
          <w:szCs w:val="22"/>
        </w:rPr>
      </w:pPr>
      <w:r>
        <w:rPr>
          <w:sz w:val="22"/>
          <w:szCs w:val="22"/>
        </w:rPr>
        <w:t xml:space="preserve">2.2.1 авансовый платеж 100 (Сто) % от общей стоимости Товара производится в течение </w:t>
      </w:r>
      <w:r>
        <w:rPr>
          <w:sz w:val="22"/>
          <w:szCs w:val="22"/>
        </w:rPr>
        <w:br/>
        <w:t>10 (Десяти) банковских дней после подписания Договора, но не ранее получения Покупателе</w:t>
      </w:r>
      <w:r w:rsidR="00CF646A">
        <w:rPr>
          <w:sz w:val="22"/>
          <w:szCs w:val="22"/>
        </w:rPr>
        <w:t>м выставленного Продавцом счета.</w:t>
      </w:r>
    </w:p>
    <w:p w:rsidR="000C7B49" w:rsidRDefault="000C7B49" w:rsidP="000C7B49">
      <w:pPr>
        <w:ind w:firstLine="709"/>
        <w:jc w:val="both"/>
        <w:rPr>
          <w:sz w:val="22"/>
          <w:szCs w:val="22"/>
        </w:rPr>
      </w:pPr>
      <w:r>
        <w:rPr>
          <w:sz w:val="22"/>
          <w:szCs w:val="22"/>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0C7B49" w:rsidRDefault="00183850" w:rsidP="000C7B49">
      <w:pPr>
        <w:ind w:firstLine="709"/>
        <w:jc w:val="both"/>
        <w:rPr>
          <w:sz w:val="22"/>
          <w:szCs w:val="22"/>
        </w:rPr>
      </w:pPr>
      <w:r>
        <w:rPr>
          <w:sz w:val="22"/>
          <w:szCs w:val="22"/>
        </w:rPr>
        <w:t>2.3</w:t>
      </w:r>
      <w:r w:rsidR="000C7B49">
        <w:rPr>
          <w:sz w:val="22"/>
          <w:szCs w:val="22"/>
        </w:rPr>
        <w:t>. Моментом оплаты будет считаться дата списания денежных сре</w:t>
      </w:r>
      <w:proofErr w:type="gramStart"/>
      <w:r w:rsidR="000C7B49">
        <w:rPr>
          <w:sz w:val="22"/>
          <w:szCs w:val="22"/>
        </w:rPr>
        <w:t>дств с р</w:t>
      </w:r>
      <w:proofErr w:type="gramEnd"/>
      <w:r w:rsidR="000C7B49">
        <w:rPr>
          <w:sz w:val="22"/>
          <w:szCs w:val="22"/>
        </w:rPr>
        <w:t>асчетного счета Покупателя.</w:t>
      </w:r>
    </w:p>
    <w:p w:rsidR="000C7B49" w:rsidRDefault="000C7B49" w:rsidP="000C7B49">
      <w:pPr>
        <w:shd w:val="clear" w:color="auto" w:fill="FFFFFF"/>
        <w:ind w:left="38" w:right="120" w:firstLine="562"/>
        <w:jc w:val="center"/>
        <w:rPr>
          <w:b/>
          <w:bCs/>
          <w:spacing w:val="-5"/>
          <w:sz w:val="22"/>
          <w:szCs w:val="22"/>
        </w:rPr>
      </w:pPr>
    </w:p>
    <w:p w:rsidR="000C7B49" w:rsidRDefault="000C7B49" w:rsidP="000C7B49">
      <w:pPr>
        <w:shd w:val="clear" w:color="auto" w:fill="FFFFFF"/>
        <w:ind w:right="120"/>
        <w:jc w:val="center"/>
        <w:rPr>
          <w:sz w:val="22"/>
          <w:szCs w:val="22"/>
        </w:rPr>
      </w:pPr>
      <w:r>
        <w:rPr>
          <w:b/>
          <w:bCs/>
          <w:spacing w:val="-5"/>
          <w:sz w:val="22"/>
          <w:szCs w:val="22"/>
        </w:rPr>
        <w:t>3. Права и обязанности Сторон</w:t>
      </w:r>
    </w:p>
    <w:p w:rsidR="000C7B49" w:rsidRDefault="000C7B49" w:rsidP="000C7B49">
      <w:pPr>
        <w:shd w:val="clear" w:color="auto" w:fill="FFFFFF"/>
        <w:ind w:firstLine="709"/>
        <w:jc w:val="both"/>
        <w:rPr>
          <w:spacing w:val="-3"/>
          <w:sz w:val="22"/>
          <w:szCs w:val="22"/>
        </w:rPr>
      </w:pPr>
      <w:r>
        <w:rPr>
          <w:spacing w:val="-3"/>
          <w:sz w:val="22"/>
          <w:szCs w:val="22"/>
        </w:rPr>
        <w:t>3.1. Продавец обязан:</w:t>
      </w:r>
    </w:p>
    <w:p w:rsidR="000C7B49" w:rsidRDefault="000C7B49" w:rsidP="000C7B49">
      <w:pPr>
        <w:shd w:val="clear" w:color="auto" w:fill="FFFFFF"/>
        <w:ind w:firstLine="709"/>
        <w:jc w:val="both"/>
        <w:rPr>
          <w:spacing w:val="-3"/>
          <w:sz w:val="22"/>
          <w:szCs w:val="22"/>
        </w:rPr>
      </w:pPr>
      <w:r>
        <w:rPr>
          <w:spacing w:val="-3"/>
          <w:sz w:val="22"/>
          <w:szCs w:val="22"/>
        </w:rPr>
        <w:t>3.1.1. Изготовить Товар в соответствии с образцом, переданным Покупателем, и отгрузить Товар Покупателю не позднее</w:t>
      </w:r>
      <w:r>
        <w:rPr>
          <w:spacing w:val="-4"/>
          <w:sz w:val="22"/>
          <w:szCs w:val="22"/>
        </w:rPr>
        <w:t xml:space="preserve"> </w:t>
      </w:r>
      <w:r w:rsidR="002B1303">
        <w:rPr>
          <w:spacing w:val="-4"/>
          <w:sz w:val="22"/>
          <w:szCs w:val="22"/>
        </w:rPr>
        <w:t xml:space="preserve">30 </w:t>
      </w:r>
      <w:r>
        <w:rPr>
          <w:spacing w:val="-4"/>
          <w:sz w:val="22"/>
          <w:szCs w:val="22"/>
        </w:rPr>
        <w:t>(</w:t>
      </w:r>
      <w:r w:rsidR="002B1303">
        <w:rPr>
          <w:spacing w:val="-4"/>
          <w:sz w:val="22"/>
          <w:szCs w:val="22"/>
        </w:rPr>
        <w:t>Тридцати</w:t>
      </w:r>
      <w:r>
        <w:rPr>
          <w:spacing w:val="-4"/>
          <w:sz w:val="22"/>
          <w:szCs w:val="22"/>
        </w:rPr>
        <w:t>) рабочих дней с момента получения Продавцом предоплаты в соответствии с пунктом 2.2.1 настоящего Договора</w:t>
      </w:r>
      <w:r>
        <w:rPr>
          <w:spacing w:val="-3"/>
          <w:sz w:val="22"/>
          <w:szCs w:val="22"/>
        </w:rPr>
        <w:t>.</w:t>
      </w:r>
    </w:p>
    <w:p w:rsidR="000C7B49" w:rsidRDefault="000C7B49" w:rsidP="000C7B49">
      <w:pPr>
        <w:shd w:val="clear" w:color="auto" w:fill="FFFFFF"/>
        <w:ind w:firstLine="709"/>
        <w:jc w:val="both"/>
        <w:rPr>
          <w:spacing w:val="-3"/>
          <w:sz w:val="22"/>
          <w:szCs w:val="22"/>
        </w:rPr>
      </w:pPr>
      <w:r>
        <w:rPr>
          <w:spacing w:val="-3"/>
          <w:sz w:val="22"/>
          <w:szCs w:val="22"/>
        </w:rPr>
        <w:t>3.1.2. Своевременно выставить счет на оплату Товара в адрес Покупателя.</w:t>
      </w:r>
    </w:p>
    <w:p w:rsidR="000C7B49" w:rsidRDefault="000C7B49" w:rsidP="000C7B49">
      <w:pPr>
        <w:pStyle w:val="afff7"/>
        <w:numPr>
          <w:ilvl w:val="1"/>
          <w:numId w:val="26"/>
        </w:numPr>
        <w:tabs>
          <w:tab w:val="left" w:pos="426"/>
        </w:tabs>
        <w:ind w:left="0" w:firstLine="709"/>
        <w:jc w:val="both"/>
        <w:outlineLvl w:val="0"/>
        <w:rPr>
          <w:color w:val="000000"/>
          <w:sz w:val="22"/>
          <w:szCs w:val="22"/>
          <w:lang w:eastAsia="ar-SA"/>
        </w:rPr>
      </w:pPr>
      <w:r>
        <w:rPr>
          <w:color w:val="000000"/>
          <w:sz w:val="22"/>
          <w:szCs w:val="22"/>
          <w:lang w:eastAsia="ar-SA"/>
        </w:rPr>
        <w:t>Продавец вправе:</w:t>
      </w:r>
    </w:p>
    <w:p w:rsidR="000C7B49" w:rsidRDefault="000C7B49" w:rsidP="000C7B49">
      <w:pPr>
        <w:pStyle w:val="afff7"/>
        <w:numPr>
          <w:ilvl w:val="2"/>
          <w:numId w:val="26"/>
        </w:numPr>
        <w:tabs>
          <w:tab w:val="left" w:pos="426"/>
        </w:tabs>
        <w:ind w:left="0" w:firstLine="709"/>
        <w:jc w:val="both"/>
        <w:outlineLvl w:val="0"/>
        <w:rPr>
          <w:color w:val="000000"/>
          <w:sz w:val="22"/>
          <w:szCs w:val="22"/>
          <w:lang w:eastAsia="ar-SA"/>
        </w:rPr>
      </w:pPr>
      <w:r>
        <w:rPr>
          <w:color w:val="000000"/>
          <w:sz w:val="22"/>
          <w:szCs w:val="22"/>
          <w:lang w:eastAsia="ar-SA"/>
        </w:rPr>
        <w:t>Запрашивать у Покупателя дополнительную информацию для выполнения своих обязательств по настоящему Договору.</w:t>
      </w:r>
    </w:p>
    <w:p w:rsidR="000C7B49" w:rsidRDefault="000C7B49" w:rsidP="000C7B49">
      <w:pPr>
        <w:shd w:val="clear" w:color="auto" w:fill="FFFFFF"/>
        <w:ind w:firstLine="709"/>
        <w:jc w:val="both"/>
        <w:rPr>
          <w:sz w:val="22"/>
          <w:szCs w:val="22"/>
        </w:rPr>
      </w:pPr>
      <w:r>
        <w:rPr>
          <w:spacing w:val="-5"/>
          <w:sz w:val="22"/>
          <w:szCs w:val="22"/>
        </w:rPr>
        <w:t>3.3. Покупатель обязан:</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6"/>
          <w:sz w:val="22"/>
          <w:szCs w:val="22"/>
        </w:rPr>
        <w:t xml:space="preserve">Осуществить при приемке проверку Товара по количеству и ассортименту, </w:t>
      </w:r>
      <w:r>
        <w:rPr>
          <w:spacing w:val="-4"/>
          <w:sz w:val="22"/>
          <w:szCs w:val="22"/>
        </w:rPr>
        <w:t xml:space="preserve">подписать соответствующие документы и передать один экземпляр товарной накладной </w:t>
      </w:r>
      <w:r>
        <w:rPr>
          <w:spacing w:val="-5"/>
          <w:sz w:val="22"/>
          <w:szCs w:val="22"/>
        </w:rPr>
        <w:t>Продавцу.</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5"/>
          <w:sz w:val="22"/>
          <w:szCs w:val="22"/>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5"/>
          <w:sz w:val="22"/>
          <w:szCs w:val="22"/>
        </w:rPr>
        <w:t xml:space="preserve">Своевременно </w:t>
      </w:r>
      <w:proofErr w:type="gramStart"/>
      <w:r>
        <w:rPr>
          <w:spacing w:val="-5"/>
          <w:sz w:val="22"/>
          <w:szCs w:val="22"/>
        </w:rPr>
        <w:t>оплатить стоимость Товара</w:t>
      </w:r>
      <w:proofErr w:type="gramEnd"/>
      <w:r>
        <w:rPr>
          <w:spacing w:val="-5"/>
          <w:sz w:val="22"/>
          <w:szCs w:val="22"/>
        </w:rPr>
        <w:t xml:space="preserve"> в соответствии с условиями настоящего Договора.</w:t>
      </w:r>
    </w:p>
    <w:p w:rsidR="000C7B49" w:rsidRDefault="000C7B49" w:rsidP="000C7B49">
      <w:pPr>
        <w:pStyle w:val="afff7"/>
        <w:numPr>
          <w:ilvl w:val="1"/>
          <w:numId w:val="27"/>
        </w:numPr>
        <w:tabs>
          <w:tab w:val="left" w:pos="480"/>
        </w:tabs>
        <w:ind w:left="0" w:firstLine="709"/>
        <w:jc w:val="both"/>
        <w:outlineLvl w:val="0"/>
        <w:rPr>
          <w:color w:val="000000"/>
          <w:sz w:val="22"/>
          <w:szCs w:val="22"/>
          <w:lang w:eastAsia="ar-SA"/>
        </w:rPr>
      </w:pPr>
      <w:r>
        <w:rPr>
          <w:color w:val="000000"/>
          <w:sz w:val="22"/>
          <w:szCs w:val="22"/>
          <w:lang w:eastAsia="ar-SA"/>
        </w:rPr>
        <w:t>Покупатель вправе:</w:t>
      </w:r>
    </w:p>
    <w:p w:rsidR="000C7B49" w:rsidRDefault="000C7B49" w:rsidP="000C7B49">
      <w:pPr>
        <w:pStyle w:val="afff7"/>
        <w:numPr>
          <w:ilvl w:val="2"/>
          <w:numId w:val="27"/>
        </w:numPr>
        <w:tabs>
          <w:tab w:val="left" w:pos="960"/>
        </w:tabs>
        <w:ind w:left="0" w:firstLine="709"/>
        <w:jc w:val="both"/>
        <w:outlineLvl w:val="0"/>
        <w:rPr>
          <w:color w:val="000000"/>
          <w:sz w:val="22"/>
          <w:szCs w:val="22"/>
          <w:lang w:eastAsia="ar-SA"/>
        </w:rPr>
      </w:pPr>
      <w:r>
        <w:rPr>
          <w:color w:val="000000"/>
          <w:sz w:val="22"/>
          <w:szCs w:val="22"/>
          <w:lang w:eastAsia="ar-SA"/>
        </w:rPr>
        <w:t>Требовать от Продавца надлежащего исполнения обязательств по настоящему Договору.</w:t>
      </w:r>
    </w:p>
    <w:p w:rsidR="000C7B49" w:rsidRDefault="000C7B49" w:rsidP="000C7B49">
      <w:pPr>
        <w:pStyle w:val="afff7"/>
        <w:numPr>
          <w:ilvl w:val="2"/>
          <w:numId w:val="27"/>
        </w:numPr>
        <w:tabs>
          <w:tab w:val="left" w:pos="960"/>
        </w:tabs>
        <w:ind w:left="0" w:firstLine="709"/>
        <w:jc w:val="both"/>
        <w:outlineLvl w:val="0"/>
        <w:rPr>
          <w:color w:val="000000"/>
          <w:sz w:val="22"/>
          <w:szCs w:val="22"/>
          <w:lang w:eastAsia="ar-SA"/>
        </w:rPr>
      </w:pPr>
      <w:r>
        <w:rPr>
          <w:color w:val="000000"/>
          <w:sz w:val="22"/>
          <w:szCs w:val="22"/>
          <w:lang w:eastAsia="ar-SA"/>
        </w:rPr>
        <w:lastRenderedPageBreak/>
        <w:t>Запрашивать у Продавца информацию о ходе выполнения им своих обязательств по Договору.</w:t>
      </w:r>
    </w:p>
    <w:p w:rsidR="000C7B49" w:rsidRDefault="000C7B49" w:rsidP="000C7B49">
      <w:pPr>
        <w:shd w:val="clear" w:color="auto" w:fill="FFFFFF"/>
        <w:ind w:right="-1"/>
        <w:rPr>
          <w:b/>
          <w:bCs/>
          <w:spacing w:val="-12"/>
          <w:sz w:val="22"/>
          <w:szCs w:val="22"/>
        </w:rPr>
      </w:pPr>
    </w:p>
    <w:p w:rsidR="000C7B49" w:rsidRDefault="000C7B49" w:rsidP="000C7B49">
      <w:pPr>
        <w:shd w:val="clear" w:color="auto" w:fill="FFFFFF"/>
        <w:ind w:right="-1"/>
        <w:jc w:val="center"/>
        <w:rPr>
          <w:b/>
          <w:bCs/>
          <w:spacing w:val="-8"/>
          <w:sz w:val="22"/>
          <w:szCs w:val="22"/>
        </w:rPr>
      </w:pPr>
      <w:r>
        <w:rPr>
          <w:b/>
          <w:bCs/>
          <w:spacing w:val="-12"/>
          <w:sz w:val="22"/>
          <w:szCs w:val="22"/>
        </w:rPr>
        <w:t>4.</w:t>
      </w:r>
      <w:r>
        <w:rPr>
          <w:b/>
          <w:bCs/>
          <w:sz w:val="22"/>
          <w:szCs w:val="22"/>
        </w:rPr>
        <w:t xml:space="preserve"> </w:t>
      </w:r>
      <w:r>
        <w:rPr>
          <w:b/>
          <w:bCs/>
          <w:spacing w:val="-8"/>
          <w:sz w:val="22"/>
          <w:szCs w:val="22"/>
        </w:rPr>
        <w:t>Порядок отгрузки</w:t>
      </w:r>
    </w:p>
    <w:p w:rsidR="000C7B49" w:rsidRDefault="000C7B49" w:rsidP="000C7B49">
      <w:pPr>
        <w:shd w:val="clear" w:color="auto" w:fill="FFFFFF"/>
        <w:ind w:firstLine="709"/>
        <w:jc w:val="both"/>
        <w:rPr>
          <w:sz w:val="22"/>
          <w:szCs w:val="22"/>
        </w:rPr>
      </w:pPr>
      <w:r>
        <w:rPr>
          <w:spacing w:val="-3"/>
          <w:sz w:val="22"/>
          <w:szCs w:val="22"/>
        </w:rPr>
        <w:t xml:space="preserve">4.1. </w:t>
      </w:r>
      <w:r>
        <w:rPr>
          <w:sz w:val="22"/>
          <w:szCs w:val="22"/>
        </w:rPr>
        <w:t xml:space="preserve">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0C7B49" w:rsidRDefault="000C7B49" w:rsidP="000C7B49">
      <w:pPr>
        <w:shd w:val="clear" w:color="auto" w:fill="FFFFFF"/>
        <w:ind w:firstLine="709"/>
        <w:jc w:val="both"/>
        <w:rPr>
          <w:spacing w:val="-4"/>
          <w:sz w:val="22"/>
          <w:szCs w:val="22"/>
        </w:rPr>
      </w:pPr>
      <w:r>
        <w:rPr>
          <w:spacing w:val="-4"/>
          <w:sz w:val="22"/>
          <w:szCs w:val="22"/>
        </w:rPr>
        <w:t xml:space="preserve">Одновременно с передачей Товара Продавец передает Покупателю товарную накладную </w:t>
      </w:r>
      <w:r>
        <w:rPr>
          <w:spacing w:val="-4"/>
          <w:sz w:val="22"/>
          <w:szCs w:val="22"/>
        </w:rPr>
        <w:br/>
        <w:t>ТОРГ-12.</w:t>
      </w:r>
    </w:p>
    <w:p w:rsidR="000C7B49" w:rsidRDefault="000C7B49" w:rsidP="000C7B49">
      <w:pPr>
        <w:shd w:val="clear" w:color="auto" w:fill="FFFFFF"/>
        <w:ind w:firstLine="709"/>
        <w:jc w:val="both"/>
        <w:rPr>
          <w:sz w:val="22"/>
          <w:szCs w:val="22"/>
        </w:rPr>
      </w:pPr>
      <w:r>
        <w:rPr>
          <w:spacing w:val="-4"/>
          <w:sz w:val="22"/>
          <w:szCs w:val="22"/>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0C7B49" w:rsidRDefault="000C7B49" w:rsidP="000C7B49">
      <w:pPr>
        <w:shd w:val="clear" w:color="auto" w:fill="FFFFFF"/>
        <w:ind w:firstLine="605"/>
        <w:jc w:val="center"/>
        <w:rPr>
          <w:b/>
          <w:bCs/>
          <w:spacing w:val="-5"/>
          <w:sz w:val="22"/>
          <w:szCs w:val="22"/>
        </w:rPr>
      </w:pPr>
    </w:p>
    <w:p w:rsidR="000C7B49" w:rsidRDefault="000C7B49" w:rsidP="000C7B49">
      <w:pPr>
        <w:shd w:val="clear" w:color="auto" w:fill="FFFFFF"/>
        <w:jc w:val="center"/>
        <w:rPr>
          <w:sz w:val="22"/>
          <w:szCs w:val="22"/>
        </w:rPr>
      </w:pPr>
      <w:r>
        <w:rPr>
          <w:b/>
          <w:bCs/>
          <w:spacing w:val="-5"/>
          <w:sz w:val="22"/>
          <w:szCs w:val="22"/>
        </w:rPr>
        <w:t>5. Ответственность Сторон</w:t>
      </w:r>
    </w:p>
    <w:p w:rsidR="000C7B49" w:rsidRDefault="000C7B49" w:rsidP="000C7B49">
      <w:pPr>
        <w:shd w:val="clear" w:color="auto" w:fill="FFFFFF"/>
        <w:ind w:firstLine="709"/>
        <w:jc w:val="both"/>
        <w:rPr>
          <w:sz w:val="22"/>
          <w:szCs w:val="22"/>
        </w:rPr>
      </w:pPr>
      <w:r>
        <w:rPr>
          <w:spacing w:val="-3"/>
          <w:sz w:val="22"/>
          <w:szCs w:val="22"/>
        </w:rPr>
        <w:t xml:space="preserve">5.1. </w:t>
      </w:r>
      <w:proofErr w:type="gramStart"/>
      <w:r>
        <w:rPr>
          <w:spacing w:val="-3"/>
          <w:sz w:val="22"/>
          <w:szCs w:val="22"/>
        </w:rPr>
        <w:t>При передаче некомплектного Товара или при дефекте качества Товара Продавец  обязан заменить</w:t>
      </w:r>
      <w:r>
        <w:rPr>
          <w:spacing w:val="-5"/>
          <w:sz w:val="22"/>
          <w:szCs w:val="22"/>
        </w:rPr>
        <w:t xml:space="preserve"> такой Товар на качественный и комплектный не позднее 5 (пяти) рабочих дней со дня предоставления Покупателем акта о недостатках Товара.</w:t>
      </w:r>
      <w:proofErr w:type="gramEnd"/>
    </w:p>
    <w:p w:rsidR="000C7B49" w:rsidRDefault="000C7B49" w:rsidP="000C7B49">
      <w:pPr>
        <w:shd w:val="clear" w:color="auto" w:fill="FFFFFF"/>
        <w:ind w:firstLine="709"/>
        <w:jc w:val="both"/>
        <w:rPr>
          <w:spacing w:val="-5"/>
          <w:sz w:val="22"/>
          <w:szCs w:val="22"/>
        </w:rPr>
      </w:pPr>
      <w:r>
        <w:rPr>
          <w:spacing w:val="-5"/>
          <w:sz w:val="22"/>
          <w:szCs w:val="22"/>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7B49" w:rsidRDefault="000C7B49" w:rsidP="000C7B49">
      <w:pPr>
        <w:shd w:val="clear" w:color="auto" w:fill="FFFFFF"/>
        <w:ind w:firstLine="709"/>
        <w:jc w:val="both"/>
        <w:rPr>
          <w:sz w:val="22"/>
          <w:szCs w:val="22"/>
        </w:rPr>
      </w:pPr>
      <w:r>
        <w:rPr>
          <w:sz w:val="22"/>
          <w:szCs w:val="22"/>
        </w:rPr>
        <w:t xml:space="preserve">5.3. В случае нарушения Продавцом </w:t>
      </w:r>
      <w:r>
        <w:rPr>
          <w:spacing w:val="1"/>
          <w:sz w:val="22"/>
          <w:szCs w:val="22"/>
        </w:rPr>
        <w:t xml:space="preserve">сроков изготовления и поставки Товара по настоящему договору, </w:t>
      </w:r>
      <w:r>
        <w:rPr>
          <w:sz w:val="22"/>
          <w:szCs w:val="22"/>
        </w:rPr>
        <w:t xml:space="preserve">Продавец выплачивает неустойку </w:t>
      </w:r>
      <w:r>
        <w:rPr>
          <w:spacing w:val="3"/>
          <w:sz w:val="22"/>
          <w:szCs w:val="22"/>
        </w:rPr>
        <w:t>в размере</w:t>
      </w:r>
      <w:r>
        <w:rPr>
          <w:sz w:val="22"/>
          <w:szCs w:val="22"/>
        </w:rPr>
        <w:t xml:space="preserve"> одной трехсотой действующей на день оплаты ставки рефинансирования ЦБ РФ за каждый просроченный день.</w:t>
      </w:r>
    </w:p>
    <w:p w:rsidR="000C7B49" w:rsidRDefault="000C7B49" w:rsidP="000C7B49">
      <w:pPr>
        <w:shd w:val="clear" w:color="auto" w:fill="FFFFFF"/>
        <w:tabs>
          <w:tab w:val="left" w:pos="461"/>
        </w:tabs>
        <w:ind w:firstLine="709"/>
        <w:jc w:val="both"/>
        <w:rPr>
          <w:spacing w:val="-13"/>
          <w:sz w:val="22"/>
          <w:szCs w:val="22"/>
        </w:rPr>
      </w:pPr>
      <w:r>
        <w:rPr>
          <w:sz w:val="22"/>
          <w:szCs w:val="22"/>
        </w:rPr>
        <w:t>5.4. Применение штрафных санкций не освобождает Стороны от выполнения принятых ими обязательств.</w:t>
      </w:r>
    </w:p>
    <w:p w:rsidR="000C7B49" w:rsidRDefault="000C7B49" w:rsidP="000C7B49">
      <w:pPr>
        <w:shd w:val="clear" w:color="auto" w:fill="FFFFFF"/>
        <w:jc w:val="center"/>
        <w:rPr>
          <w:b/>
          <w:bCs/>
          <w:spacing w:val="-6"/>
          <w:sz w:val="22"/>
          <w:szCs w:val="22"/>
        </w:rPr>
      </w:pPr>
    </w:p>
    <w:p w:rsidR="000C7B49" w:rsidRDefault="000C7B49" w:rsidP="000C7B49">
      <w:pPr>
        <w:shd w:val="clear" w:color="auto" w:fill="FFFFFF"/>
        <w:jc w:val="center"/>
        <w:rPr>
          <w:b/>
          <w:bCs/>
          <w:spacing w:val="-6"/>
          <w:sz w:val="22"/>
          <w:szCs w:val="22"/>
        </w:rPr>
      </w:pPr>
      <w:r>
        <w:rPr>
          <w:b/>
          <w:bCs/>
          <w:spacing w:val="-6"/>
          <w:sz w:val="22"/>
          <w:szCs w:val="22"/>
        </w:rPr>
        <w:t>6. Обстоятельства непреодолимой силы</w:t>
      </w:r>
    </w:p>
    <w:p w:rsidR="000C7B49" w:rsidRDefault="000C7B49" w:rsidP="000C7B49">
      <w:pPr>
        <w:shd w:val="clear" w:color="auto" w:fill="FFFFFF"/>
        <w:ind w:firstLine="709"/>
        <w:jc w:val="both"/>
        <w:rPr>
          <w:color w:val="000000"/>
          <w:sz w:val="22"/>
          <w:szCs w:val="22"/>
        </w:rPr>
      </w:pPr>
      <w:r>
        <w:rPr>
          <w:spacing w:val="-5"/>
          <w:sz w:val="22"/>
          <w:szCs w:val="22"/>
        </w:rPr>
        <w:t xml:space="preserve">6.1. </w:t>
      </w:r>
      <w:proofErr w:type="gramStart"/>
      <w:r>
        <w:rPr>
          <w:color w:val="000000"/>
          <w:sz w:val="22"/>
          <w:szCs w:val="22"/>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Pr>
          <w:sz w:val="22"/>
          <w:szCs w:val="22"/>
        </w:rPr>
        <w:t xml:space="preserve"> </w:t>
      </w:r>
      <w:r>
        <w:rPr>
          <w:color w:val="000000"/>
          <w:sz w:val="22"/>
          <w:szCs w:val="22"/>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w:t>
      </w:r>
      <w:proofErr w:type="gramEnd"/>
      <w:r>
        <w:rPr>
          <w:color w:val="000000"/>
          <w:sz w:val="22"/>
          <w:szCs w:val="22"/>
        </w:rPr>
        <w:t xml:space="preserve"> обстоятельств.</w:t>
      </w:r>
    </w:p>
    <w:p w:rsidR="000C7B49" w:rsidRDefault="000C7B49" w:rsidP="000C7B49">
      <w:pPr>
        <w:tabs>
          <w:tab w:val="left" w:pos="480"/>
          <w:tab w:val="left" w:pos="840"/>
        </w:tabs>
        <w:ind w:firstLine="709"/>
        <w:jc w:val="both"/>
        <w:rPr>
          <w:sz w:val="22"/>
          <w:szCs w:val="22"/>
        </w:rPr>
      </w:pPr>
      <w:r>
        <w:rPr>
          <w:sz w:val="22"/>
          <w:szCs w:val="22"/>
        </w:rPr>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0C7B49" w:rsidRDefault="000C7B49" w:rsidP="000C7B49">
      <w:pPr>
        <w:shd w:val="clear" w:color="auto" w:fill="FFFFFF"/>
        <w:ind w:firstLine="709"/>
        <w:jc w:val="both"/>
        <w:rPr>
          <w:b/>
          <w:bCs/>
          <w:spacing w:val="-6"/>
          <w:sz w:val="22"/>
          <w:szCs w:val="22"/>
        </w:rPr>
      </w:pPr>
      <w:r>
        <w:rPr>
          <w:bCs/>
          <w:sz w:val="22"/>
          <w:szCs w:val="22"/>
        </w:rPr>
        <w:t xml:space="preserve">6.3. Если обстоятельства непреодолимой силы действуют в течение 2 (двух) последовательных месяцев, </w:t>
      </w:r>
      <w:r>
        <w:rPr>
          <w:spacing w:val="-2"/>
          <w:sz w:val="22"/>
          <w:szCs w:val="22"/>
        </w:rPr>
        <w:t xml:space="preserve">настоящий </w:t>
      </w:r>
      <w:proofErr w:type="gramStart"/>
      <w:r>
        <w:rPr>
          <w:spacing w:val="-2"/>
          <w:sz w:val="22"/>
          <w:szCs w:val="22"/>
        </w:rPr>
        <w:t>Договор</w:t>
      </w:r>
      <w:proofErr w:type="gramEnd"/>
      <w:r>
        <w:rPr>
          <w:spacing w:val="-2"/>
          <w:sz w:val="22"/>
          <w:szCs w:val="22"/>
        </w:rPr>
        <w:t xml:space="preserve"> </w:t>
      </w:r>
      <w:r>
        <w:rPr>
          <w:sz w:val="22"/>
          <w:szCs w:val="22"/>
        </w:rPr>
        <w:t xml:space="preserve">может быть расторгнут Продавцом и Покупателем путем направления уведомления другой </w:t>
      </w:r>
      <w:r>
        <w:rPr>
          <w:spacing w:val="-8"/>
          <w:sz w:val="22"/>
          <w:szCs w:val="22"/>
        </w:rPr>
        <w:t>стороне.</w:t>
      </w:r>
    </w:p>
    <w:p w:rsidR="000C7B49" w:rsidRDefault="000C7B49" w:rsidP="000C7B49">
      <w:pPr>
        <w:shd w:val="clear" w:color="auto" w:fill="FFFFFF"/>
        <w:ind w:firstLine="709"/>
        <w:jc w:val="both"/>
        <w:rPr>
          <w:b/>
          <w:bCs/>
          <w:spacing w:val="-6"/>
          <w:sz w:val="22"/>
          <w:szCs w:val="22"/>
        </w:rPr>
      </w:pPr>
    </w:p>
    <w:p w:rsidR="000C7B49" w:rsidRDefault="000C7B49" w:rsidP="000C7B49">
      <w:pPr>
        <w:shd w:val="clear" w:color="auto" w:fill="FFFFFF"/>
        <w:jc w:val="center"/>
        <w:rPr>
          <w:spacing w:val="-1"/>
          <w:sz w:val="22"/>
          <w:szCs w:val="22"/>
        </w:rPr>
      </w:pPr>
      <w:r>
        <w:rPr>
          <w:b/>
          <w:bCs/>
          <w:spacing w:val="-6"/>
          <w:sz w:val="22"/>
          <w:szCs w:val="22"/>
        </w:rPr>
        <w:t xml:space="preserve">7. Порядок разрешения споров </w:t>
      </w:r>
    </w:p>
    <w:p w:rsidR="000C7B49" w:rsidRDefault="000C7B49" w:rsidP="000C7B49">
      <w:pPr>
        <w:pStyle w:val="afff5"/>
        <w:ind w:left="0" w:firstLine="709"/>
        <w:jc w:val="both"/>
        <w:rPr>
          <w:color w:val="000000"/>
          <w:sz w:val="22"/>
          <w:szCs w:val="22"/>
        </w:rPr>
      </w:pPr>
      <w:r>
        <w:rPr>
          <w:spacing w:val="-1"/>
          <w:sz w:val="22"/>
          <w:szCs w:val="22"/>
        </w:rPr>
        <w:t xml:space="preserve">7.1. Все споры и разногласия, возникающие между Сторонами в процессе исполнения настоящего Договора, </w:t>
      </w:r>
      <w:r>
        <w:rPr>
          <w:sz w:val="22"/>
          <w:szCs w:val="22"/>
        </w:rPr>
        <w:t>разрешаются в претенз</w:t>
      </w:r>
      <w:r>
        <w:rPr>
          <w:color w:val="000000"/>
          <w:sz w:val="22"/>
          <w:szCs w:val="22"/>
          <w:lang w:eastAsia="ar-SA"/>
        </w:rPr>
        <w:t xml:space="preserve">ионном порядке, а при </w:t>
      </w:r>
      <w:proofErr w:type="gramStart"/>
      <w:r>
        <w:rPr>
          <w:color w:val="000000"/>
          <w:sz w:val="22"/>
          <w:szCs w:val="22"/>
          <w:lang w:eastAsia="ar-SA"/>
        </w:rPr>
        <w:t>не достижении</w:t>
      </w:r>
      <w:proofErr w:type="gramEnd"/>
      <w:r>
        <w:rPr>
          <w:color w:val="000000"/>
          <w:sz w:val="22"/>
          <w:szCs w:val="22"/>
        </w:rPr>
        <w:t xml:space="preserve"> согласия передаются на рассмотрение Арбитражного суда г.</w:t>
      </w:r>
      <w:r w:rsidR="00223519">
        <w:rPr>
          <w:color w:val="000000"/>
          <w:sz w:val="22"/>
          <w:szCs w:val="22"/>
        </w:rPr>
        <w:t xml:space="preserve"> </w:t>
      </w:r>
      <w:r>
        <w:rPr>
          <w:color w:val="000000"/>
          <w:sz w:val="22"/>
          <w:szCs w:val="22"/>
        </w:rPr>
        <w:t>Москвы.</w:t>
      </w:r>
    </w:p>
    <w:p w:rsidR="000C7B49" w:rsidRDefault="000C7B49" w:rsidP="000C7B49">
      <w:pPr>
        <w:pStyle w:val="afff5"/>
        <w:ind w:left="0" w:firstLine="709"/>
        <w:jc w:val="both"/>
        <w:rPr>
          <w:sz w:val="22"/>
          <w:szCs w:val="22"/>
        </w:rPr>
      </w:pPr>
      <w:r>
        <w:rPr>
          <w:sz w:val="22"/>
          <w:szCs w:val="22"/>
        </w:rPr>
        <w:t>Срок рассмотрения Стороной претензии 7 (семь) рабочих дней с момента ее получения.</w:t>
      </w:r>
    </w:p>
    <w:p w:rsidR="000C7B49" w:rsidRDefault="000C7B49" w:rsidP="000C7B49">
      <w:pPr>
        <w:shd w:val="clear" w:color="auto" w:fill="FFFFFF"/>
        <w:ind w:firstLine="709"/>
        <w:jc w:val="both"/>
        <w:rPr>
          <w:b/>
          <w:bCs/>
          <w:spacing w:val="-13"/>
          <w:sz w:val="22"/>
          <w:szCs w:val="22"/>
        </w:rPr>
      </w:pPr>
    </w:p>
    <w:p w:rsidR="000C7B49" w:rsidRDefault="000C7B49" w:rsidP="000C7B49">
      <w:pPr>
        <w:shd w:val="clear" w:color="auto" w:fill="FFFFFF"/>
        <w:tabs>
          <w:tab w:val="left" w:pos="4027"/>
        </w:tabs>
        <w:jc w:val="center"/>
        <w:rPr>
          <w:b/>
          <w:bCs/>
          <w:sz w:val="22"/>
          <w:szCs w:val="22"/>
        </w:rPr>
      </w:pPr>
      <w:r>
        <w:rPr>
          <w:b/>
          <w:bCs/>
          <w:spacing w:val="-13"/>
          <w:sz w:val="22"/>
          <w:szCs w:val="22"/>
        </w:rPr>
        <w:t>8.</w:t>
      </w:r>
      <w:r>
        <w:rPr>
          <w:b/>
          <w:bCs/>
          <w:sz w:val="22"/>
          <w:szCs w:val="22"/>
        </w:rPr>
        <w:t xml:space="preserve"> </w:t>
      </w:r>
      <w:r>
        <w:rPr>
          <w:b/>
          <w:bCs/>
          <w:spacing w:val="-7"/>
          <w:sz w:val="22"/>
          <w:szCs w:val="22"/>
        </w:rPr>
        <w:t>Срок действия Договора</w:t>
      </w:r>
    </w:p>
    <w:p w:rsidR="000C7B49" w:rsidRDefault="000C7B49" w:rsidP="000C7B49">
      <w:pPr>
        <w:tabs>
          <w:tab w:val="left" w:pos="480"/>
          <w:tab w:val="left" w:pos="840"/>
        </w:tabs>
        <w:ind w:firstLine="709"/>
        <w:jc w:val="both"/>
        <w:rPr>
          <w:sz w:val="22"/>
          <w:szCs w:val="22"/>
        </w:rPr>
      </w:pPr>
      <w:r>
        <w:rPr>
          <w:sz w:val="22"/>
          <w:szCs w:val="22"/>
        </w:rPr>
        <w:t>8.1.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0C7B49" w:rsidRDefault="000C7B49" w:rsidP="000C7B49">
      <w:pPr>
        <w:shd w:val="clear" w:color="auto" w:fill="FFFFFF"/>
        <w:tabs>
          <w:tab w:val="left" w:pos="998"/>
        </w:tabs>
        <w:ind w:firstLine="709"/>
        <w:jc w:val="both"/>
        <w:rPr>
          <w:b/>
          <w:bCs/>
          <w:spacing w:val="-17"/>
          <w:sz w:val="22"/>
          <w:szCs w:val="22"/>
        </w:rPr>
      </w:pPr>
      <w:r>
        <w:rPr>
          <w:spacing w:val="-12"/>
          <w:sz w:val="22"/>
          <w:szCs w:val="22"/>
        </w:rPr>
        <w:t>8.2.</w:t>
      </w:r>
      <w:r>
        <w:rPr>
          <w:sz w:val="22"/>
          <w:szCs w:val="22"/>
        </w:rPr>
        <w:tab/>
        <w:t xml:space="preserve"> </w:t>
      </w:r>
      <w:proofErr w:type="gramStart"/>
      <w:r>
        <w:rPr>
          <w:spacing w:val="-5"/>
          <w:sz w:val="22"/>
          <w:szCs w:val="22"/>
        </w:rPr>
        <w:t>Договор</w:t>
      </w:r>
      <w:proofErr w:type="gramEnd"/>
      <w:r>
        <w:rPr>
          <w:spacing w:val="-5"/>
          <w:sz w:val="22"/>
          <w:szCs w:val="22"/>
        </w:rPr>
        <w:t xml:space="preserve"> может быть расторгнут по основаниям, предусмотренным действующим законодательством Российской Федерации.</w:t>
      </w:r>
    </w:p>
    <w:p w:rsidR="000C7B49" w:rsidRDefault="000C7B49" w:rsidP="000C7B49">
      <w:pPr>
        <w:shd w:val="clear" w:color="auto" w:fill="FFFFFF"/>
        <w:tabs>
          <w:tab w:val="left" w:pos="4162"/>
        </w:tabs>
        <w:ind w:left="3821"/>
        <w:jc w:val="both"/>
        <w:rPr>
          <w:b/>
          <w:bCs/>
          <w:spacing w:val="-17"/>
          <w:sz w:val="22"/>
          <w:szCs w:val="22"/>
        </w:rPr>
      </w:pPr>
    </w:p>
    <w:p w:rsidR="000C7B49" w:rsidRDefault="000C7B49" w:rsidP="000C7B49">
      <w:pPr>
        <w:shd w:val="clear" w:color="auto" w:fill="FFFFFF"/>
        <w:tabs>
          <w:tab w:val="left" w:pos="4162"/>
        </w:tabs>
        <w:jc w:val="center"/>
        <w:rPr>
          <w:b/>
          <w:bCs/>
          <w:sz w:val="22"/>
          <w:szCs w:val="22"/>
        </w:rPr>
      </w:pPr>
      <w:r>
        <w:rPr>
          <w:b/>
          <w:bCs/>
          <w:spacing w:val="-17"/>
          <w:sz w:val="22"/>
          <w:szCs w:val="22"/>
        </w:rPr>
        <w:t>9.</w:t>
      </w:r>
      <w:r>
        <w:rPr>
          <w:b/>
          <w:bCs/>
          <w:sz w:val="22"/>
          <w:szCs w:val="22"/>
        </w:rPr>
        <w:t xml:space="preserve"> Заключительные положения</w:t>
      </w:r>
    </w:p>
    <w:p w:rsidR="000C7B49" w:rsidRDefault="000C7B49" w:rsidP="000C7B49">
      <w:pPr>
        <w:tabs>
          <w:tab w:val="left" w:pos="480"/>
          <w:tab w:val="left" w:pos="960"/>
          <w:tab w:val="left" w:pos="4489"/>
        </w:tabs>
        <w:ind w:firstLine="709"/>
        <w:jc w:val="both"/>
        <w:rPr>
          <w:sz w:val="22"/>
          <w:szCs w:val="22"/>
        </w:rPr>
      </w:pPr>
      <w:r>
        <w:rPr>
          <w:sz w:val="22"/>
          <w:szCs w:val="22"/>
        </w:rPr>
        <w:t xml:space="preserve">9.1. Стороны обязаны в трехдневный срок в письменной форме уведомлять друг друга о принятых </w:t>
      </w:r>
      <w:proofErr w:type="gramStart"/>
      <w:r>
        <w:rPr>
          <w:sz w:val="22"/>
          <w:szCs w:val="22"/>
        </w:rPr>
        <w:t>решениях</w:t>
      </w:r>
      <w:proofErr w:type="gramEnd"/>
      <w:r>
        <w:rPr>
          <w:sz w:val="22"/>
          <w:szCs w:val="22"/>
        </w:rPr>
        <w:t xml:space="preserve">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w:t>
      </w:r>
      <w:r>
        <w:rPr>
          <w:sz w:val="22"/>
          <w:szCs w:val="22"/>
        </w:rPr>
        <w:lastRenderedPageBreak/>
        <w:t>уведомления Стороной об указанных изменениях, переписка с использованием реквизитов, указанных в Договоре, является надлежащей.</w:t>
      </w:r>
    </w:p>
    <w:p w:rsidR="000C7B49" w:rsidRDefault="000C7B49" w:rsidP="000C7B49">
      <w:pPr>
        <w:shd w:val="clear" w:color="auto" w:fill="FFFFFF"/>
        <w:tabs>
          <w:tab w:val="left" w:pos="4162"/>
        </w:tabs>
        <w:ind w:firstLine="709"/>
        <w:jc w:val="both"/>
        <w:rPr>
          <w:spacing w:val="3"/>
          <w:sz w:val="22"/>
          <w:szCs w:val="22"/>
        </w:rPr>
      </w:pPr>
      <w:r>
        <w:rPr>
          <w:spacing w:val="-15"/>
          <w:sz w:val="22"/>
          <w:szCs w:val="22"/>
        </w:rPr>
        <w:t xml:space="preserve">9.2. </w:t>
      </w:r>
      <w:r>
        <w:rPr>
          <w:spacing w:val="-5"/>
          <w:sz w:val="22"/>
          <w:szCs w:val="22"/>
        </w:rPr>
        <w:t>Настоящий Договор составлен в двух экземплярах, имеющих равную юридическую силу, по</w:t>
      </w:r>
      <w:r>
        <w:rPr>
          <w:spacing w:val="-5"/>
          <w:sz w:val="22"/>
          <w:szCs w:val="22"/>
        </w:rPr>
        <w:br/>
      </w:r>
      <w:r>
        <w:rPr>
          <w:spacing w:val="-6"/>
          <w:sz w:val="22"/>
          <w:szCs w:val="22"/>
        </w:rPr>
        <w:t>одному для каждой из Сторон.</w:t>
      </w:r>
    </w:p>
    <w:p w:rsidR="000C7B49" w:rsidRDefault="000C7B49" w:rsidP="000C7B49">
      <w:pPr>
        <w:shd w:val="clear" w:color="auto" w:fill="FFFFFF"/>
        <w:tabs>
          <w:tab w:val="left" w:pos="1147"/>
        </w:tabs>
        <w:ind w:firstLine="709"/>
        <w:jc w:val="both"/>
        <w:rPr>
          <w:sz w:val="22"/>
          <w:szCs w:val="22"/>
        </w:rPr>
      </w:pPr>
      <w:r>
        <w:rPr>
          <w:spacing w:val="-14"/>
          <w:sz w:val="22"/>
          <w:szCs w:val="22"/>
        </w:rPr>
        <w:t xml:space="preserve">9.3. </w:t>
      </w:r>
      <w:r>
        <w:rPr>
          <w:spacing w:val="-2"/>
          <w:sz w:val="22"/>
          <w:szCs w:val="22"/>
        </w:rPr>
        <w:t>Стороны не вправе передавать третьим лицам права и обязанности по настоящему</w:t>
      </w:r>
      <w:r>
        <w:rPr>
          <w:spacing w:val="-2"/>
          <w:sz w:val="22"/>
          <w:szCs w:val="22"/>
        </w:rPr>
        <w:br/>
      </w:r>
      <w:r>
        <w:rPr>
          <w:spacing w:val="-5"/>
          <w:sz w:val="22"/>
          <w:szCs w:val="22"/>
        </w:rPr>
        <w:t>Договору без письменного согласия другой стороны.</w:t>
      </w:r>
    </w:p>
    <w:p w:rsidR="000C7B49" w:rsidRDefault="000C7B49" w:rsidP="000C7B49">
      <w:pPr>
        <w:shd w:val="clear" w:color="auto" w:fill="FFFFFF"/>
        <w:tabs>
          <w:tab w:val="left" w:pos="355"/>
        </w:tabs>
        <w:ind w:firstLine="709"/>
        <w:jc w:val="both"/>
        <w:rPr>
          <w:spacing w:val="-1"/>
          <w:sz w:val="22"/>
          <w:szCs w:val="22"/>
        </w:rPr>
      </w:pPr>
      <w:r>
        <w:rPr>
          <w:spacing w:val="-14"/>
          <w:sz w:val="22"/>
          <w:szCs w:val="22"/>
        </w:rPr>
        <w:t xml:space="preserve">9.4.  </w:t>
      </w:r>
      <w:r>
        <w:rPr>
          <w:sz w:val="22"/>
          <w:szCs w:val="22"/>
        </w:rPr>
        <w:t>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w:t>
      </w:r>
      <w:r>
        <w:rPr>
          <w:spacing w:val="-1"/>
          <w:sz w:val="22"/>
          <w:szCs w:val="22"/>
        </w:rPr>
        <w:t xml:space="preserve"> </w:t>
      </w:r>
    </w:p>
    <w:p w:rsidR="000C7B49" w:rsidRDefault="000C7B49" w:rsidP="000C7B49">
      <w:pPr>
        <w:shd w:val="clear" w:color="auto" w:fill="FFFFFF"/>
        <w:ind w:right="5"/>
        <w:rPr>
          <w:b/>
          <w:bCs/>
          <w:spacing w:val="4"/>
          <w:sz w:val="22"/>
          <w:szCs w:val="22"/>
        </w:rPr>
      </w:pPr>
    </w:p>
    <w:p w:rsidR="000C7B49" w:rsidRDefault="000C7B49" w:rsidP="000C7B49">
      <w:pPr>
        <w:shd w:val="clear" w:color="auto" w:fill="FFFFFF"/>
        <w:ind w:right="5"/>
        <w:jc w:val="center"/>
        <w:rPr>
          <w:b/>
          <w:bCs/>
          <w:spacing w:val="4"/>
          <w:sz w:val="22"/>
          <w:szCs w:val="22"/>
        </w:rPr>
      </w:pPr>
      <w:r>
        <w:rPr>
          <w:b/>
          <w:bCs/>
          <w:spacing w:val="4"/>
          <w:sz w:val="22"/>
          <w:szCs w:val="22"/>
        </w:rPr>
        <w:t>10. Адреса и платежные реквизиты Сторон</w:t>
      </w:r>
    </w:p>
    <w:p w:rsidR="000C7B49" w:rsidRDefault="000C7B49" w:rsidP="000C7B49">
      <w:pPr>
        <w:shd w:val="clear" w:color="auto" w:fill="FFFFFF"/>
        <w:ind w:right="5"/>
        <w:jc w:val="center"/>
        <w:rPr>
          <w:b/>
          <w:bCs/>
          <w:spacing w:val="4"/>
          <w:sz w:val="22"/>
          <w:szCs w:val="22"/>
        </w:rPr>
      </w:pPr>
    </w:p>
    <w:p w:rsidR="000C7B49" w:rsidRDefault="000C7B49" w:rsidP="000C7B49">
      <w:pPr>
        <w:shd w:val="clear" w:color="auto" w:fill="FFFFFF"/>
        <w:tabs>
          <w:tab w:val="left" w:leader="underscore" w:pos="2016"/>
          <w:tab w:val="left" w:leader="underscore" w:pos="4805"/>
          <w:tab w:val="left" w:leader="underscore" w:pos="9883"/>
        </w:tabs>
        <w:spacing w:before="120"/>
        <w:jc w:val="both"/>
        <w:rPr>
          <w:sz w:val="22"/>
          <w:szCs w:val="22"/>
        </w:rPr>
      </w:pPr>
    </w:p>
    <w:tbl>
      <w:tblPr>
        <w:tblW w:w="10680" w:type="dxa"/>
        <w:tblLayout w:type="fixed"/>
        <w:tblLook w:val="01E0" w:firstRow="1" w:lastRow="1" w:firstColumn="1" w:lastColumn="1" w:noHBand="0" w:noVBand="0"/>
      </w:tblPr>
      <w:tblGrid>
        <w:gridCol w:w="4785"/>
        <w:gridCol w:w="73"/>
        <w:gridCol w:w="4875"/>
        <w:gridCol w:w="947"/>
      </w:tblGrid>
      <w:tr w:rsidR="000C7B49" w:rsidRPr="00223519" w:rsidTr="000C7B49">
        <w:trPr>
          <w:gridAfter w:val="1"/>
          <w:wAfter w:w="947" w:type="dxa"/>
          <w:trHeight w:val="3211"/>
        </w:trPr>
        <w:tc>
          <w:tcPr>
            <w:tcW w:w="4786" w:type="dxa"/>
          </w:tcPr>
          <w:p w:rsidR="000C7B49" w:rsidRPr="00223519" w:rsidRDefault="000C7B49">
            <w:pPr>
              <w:rPr>
                <w:b/>
                <w:noProof/>
                <w:sz w:val="22"/>
                <w:szCs w:val="22"/>
              </w:rPr>
            </w:pPr>
          </w:p>
          <w:p w:rsidR="000C7B49" w:rsidRPr="00223519" w:rsidRDefault="00223519">
            <w:pPr>
              <w:rPr>
                <w:b/>
                <w:sz w:val="22"/>
                <w:szCs w:val="22"/>
              </w:rPr>
            </w:pPr>
            <w:r w:rsidRPr="00223519">
              <w:rPr>
                <w:b/>
                <w:sz w:val="22"/>
                <w:szCs w:val="22"/>
              </w:rPr>
              <w:t>ПРОДАВЕЦ:</w:t>
            </w:r>
          </w:p>
          <w:p w:rsidR="000C7B49" w:rsidRPr="00223519" w:rsidRDefault="000C7B49">
            <w:pPr>
              <w:rPr>
                <w:b/>
                <w:sz w:val="22"/>
                <w:szCs w:val="22"/>
              </w:rPr>
            </w:pPr>
          </w:p>
        </w:tc>
        <w:tc>
          <w:tcPr>
            <w:tcW w:w="4948" w:type="dxa"/>
            <w:gridSpan w:val="2"/>
          </w:tcPr>
          <w:p w:rsidR="000C7B49" w:rsidRPr="00223519" w:rsidRDefault="000C7B49">
            <w:pPr>
              <w:autoSpaceDE w:val="0"/>
              <w:autoSpaceDN w:val="0"/>
              <w:adjustRightInd w:val="0"/>
              <w:jc w:val="both"/>
              <w:rPr>
                <w:noProof/>
                <w:sz w:val="22"/>
                <w:szCs w:val="22"/>
              </w:rPr>
            </w:pPr>
          </w:p>
          <w:p w:rsidR="00223519" w:rsidRPr="00223519" w:rsidRDefault="00223519" w:rsidP="00223519">
            <w:pPr>
              <w:autoSpaceDE w:val="0"/>
              <w:autoSpaceDN w:val="0"/>
              <w:adjustRightInd w:val="0"/>
              <w:jc w:val="both"/>
              <w:rPr>
                <w:b/>
                <w:noProof/>
                <w:sz w:val="22"/>
                <w:szCs w:val="22"/>
              </w:rPr>
            </w:pPr>
            <w:r w:rsidRPr="00223519">
              <w:rPr>
                <w:b/>
                <w:noProof/>
                <w:sz w:val="22"/>
                <w:szCs w:val="22"/>
              </w:rPr>
              <w:t>ПОКУПАТЕЛЬ: Автономная некоммерческая организация «Агентство стратегических инициатив по продвижению новых проектов»</w:t>
            </w:r>
          </w:p>
          <w:p w:rsidR="00223519" w:rsidRPr="00223519" w:rsidRDefault="00223519" w:rsidP="00223519">
            <w:pPr>
              <w:autoSpaceDE w:val="0"/>
              <w:autoSpaceDN w:val="0"/>
              <w:adjustRightInd w:val="0"/>
              <w:jc w:val="both"/>
              <w:rPr>
                <w:noProof/>
                <w:sz w:val="22"/>
                <w:szCs w:val="22"/>
              </w:rPr>
            </w:pPr>
            <w:r w:rsidRPr="00223519">
              <w:rPr>
                <w:noProof/>
                <w:sz w:val="22"/>
                <w:szCs w:val="22"/>
              </w:rPr>
              <w:t>ИНН 7704278735   КПП 770401001</w:t>
            </w:r>
          </w:p>
          <w:p w:rsidR="00223519" w:rsidRPr="00223519" w:rsidRDefault="00223519" w:rsidP="00223519">
            <w:pPr>
              <w:autoSpaceDE w:val="0"/>
              <w:autoSpaceDN w:val="0"/>
              <w:adjustRightInd w:val="0"/>
              <w:jc w:val="both"/>
              <w:rPr>
                <w:noProof/>
                <w:sz w:val="22"/>
                <w:szCs w:val="22"/>
              </w:rPr>
            </w:pPr>
            <w:r w:rsidRPr="00223519">
              <w:rPr>
                <w:noProof/>
                <w:sz w:val="22"/>
                <w:szCs w:val="22"/>
              </w:rPr>
              <w:t>121099, г. Москва, ул. Новый Арбат, д. 36/9, тел. : +7 (495) 690-91-64, 8-925-804-34-20</w:t>
            </w:r>
          </w:p>
          <w:p w:rsidR="00223519" w:rsidRPr="00223519" w:rsidRDefault="00223519" w:rsidP="00223519">
            <w:pPr>
              <w:autoSpaceDE w:val="0"/>
              <w:autoSpaceDN w:val="0"/>
              <w:adjustRightInd w:val="0"/>
              <w:jc w:val="both"/>
              <w:rPr>
                <w:noProof/>
                <w:sz w:val="22"/>
                <w:szCs w:val="22"/>
              </w:rPr>
            </w:pPr>
            <w:r w:rsidRPr="00223519">
              <w:rPr>
                <w:noProof/>
                <w:sz w:val="22"/>
                <w:szCs w:val="22"/>
              </w:rPr>
              <w:t>р/с 40703810638170002348 в ОАО «СБЕРБАНК РОССИИ» Г.МОСКВА, БИК 044525225, корр/с 30101810400000000225</w:t>
            </w:r>
          </w:p>
          <w:p w:rsidR="00223519" w:rsidRPr="00223519" w:rsidRDefault="00223519" w:rsidP="00223519">
            <w:pPr>
              <w:autoSpaceDE w:val="0"/>
              <w:autoSpaceDN w:val="0"/>
              <w:adjustRightInd w:val="0"/>
              <w:jc w:val="both"/>
              <w:rPr>
                <w:noProof/>
                <w:sz w:val="22"/>
                <w:szCs w:val="22"/>
              </w:rPr>
            </w:pPr>
          </w:p>
          <w:p w:rsidR="00223519" w:rsidRPr="00223519" w:rsidRDefault="00223519" w:rsidP="00223519">
            <w:pPr>
              <w:autoSpaceDE w:val="0"/>
              <w:autoSpaceDN w:val="0"/>
              <w:adjustRightInd w:val="0"/>
              <w:jc w:val="both"/>
              <w:rPr>
                <w:noProof/>
                <w:sz w:val="22"/>
                <w:szCs w:val="22"/>
              </w:rPr>
            </w:pPr>
          </w:p>
          <w:p w:rsidR="00223519" w:rsidRPr="00223519" w:rsidRDefault="00597406" w:rsidP="00223519">
            <w:pPr>
              <w:autoSpaceDE w:val="0"/>
              <w:autoSpaceDN w:val="0"/>
              <w:adjustRightInd w:val="0"/>
              <w:jc w:val="both"/>
              <w:rPr>
                <w:b/>
                <w:noProof/>
                <w:sz w:val="22"/>
                <w:szCs w:val="22"/>
              </w:rPr>
            </w:pPr>
            <w:r>
              <w:rPr>
                <w:b/>
                <w:noProof/>
                <w:sz w:val="22"/>
                <w:szCs w:val="22"/>
              </w:rPr>
              <w:t>Административный</w:t>
            </w:r>
            <w:r w:rsidR="00F16289">
              <w:rPr>
                <w:b/>
                <w:noProof/>
                <w:sz w:val="22"/>
                <w:szCs w:val="22"/>
              </w:rPr>
              <w:t>директор</w:t>
            </w:r>
            <w:r>
              <w:rPr>
                <w:b/>
                <w:noProof/>
                <w:sz w:val="22"/>
                <w:szCs w:val="22"/>
              </w:rPr>
              <w:t xml:space="preserve"> – Руководитеот Аппарата Генерального директора</w:t>
            </w:r>
            <w:r w:rsidR="00223519" w:rsidRPr="00223519">
              <w:rPr>
                <w:b/>
                <w:noProof/>
                <w:sz w:val="22"/>
                <w:szCs w:val="22"/>
              </w:rPr>
              <w:t xml:space="preserve"> </w:t>
            </w:r>
          </w:p>
          <w:p w:rsidR="00223519" w:rsidRPr="00223519" w:rsidRDefault="00223519" w:rsidP="00223519">
            <w:pPr>
              <w:autoSpaceDE w:val="0"/>
              <w:autoSpaceDN w:val="0"/>
              <w:adjustRightInd w:val="0"/>
              <w:jc w:val="both"/>
              <w:rPr>
                <w:b/>
                <w:noProof/>
                <w:sz w:val="22"/>
                <w:szCs w:val="22"/>
              </w:rPr>
            </w:pPr>
          </w:p>
          <w:p w:rsidR="000C7B49" w:rsidRPr="00F16289" w:rsidRDefault="00223519" w:rsidP="00223519">
            <w:pPr>
              <w:autoSpaceDE w:val="0"/>
              <w:autoSpaceDN w:val="0"/>
              <w:adjustRightInd w:val="0"/>
              <w:jc w:val="both"/>
              <w:rPr>
                <w:noProof/>
                <w:sz w:val="22"/>
                <w:szCs w:val="22"/>
              </w:rPr>
            </w:pPr>
            <w:r w:rsidRPr="00223519">
              <w:rPr>
                <w:b/>
                <w:noProof/>
                <w:sz w:val="22"/>
                <w:szCs w:val="22"/>
              </w:rPr>
              <w:t>___________________________ /</w:t>
            </w:r>
            <w:r w:rsidR="00597406">
              <w:rPr>
                <w:b/>
                <w:noProof/>
                <w:sz w:val="22"/>
                <w:szCs w:val="22"/>
              </w:rPr>
              <w:t>Д.Ю. Чарухин</w:t>
            </w:r>
            <w:r w:rsidR="00F16289">
              <w:rPr>
                <w:b/>
                <w:noProof/>
                <w:sz w:val="22"/>
                <w:szCs w:val="22"/>
              </w:rPr>
              <w:t>/</w:t>
            </w:r>
            <w:r w:rsidRPr="00223519">
              <w:rPr>
                <w:noProof/>
                <w:sz w:val="22"/>
                <w:szCs w:val="22"/>
              </w:rPr>
              <w:t xml:space="preserve"> </w:t>
            </w:r>
          </w:p>
          <w:p w:rsidR="000C7B49" w:rsidRPr="00223519" w:rsidRDefault="000C7B49">
            <w:pPr>
              <w:rPr>
                <w:sz w:val="22"/>
                <w:szCs w:val="22"/>
              </w:rPr>
            </w:pPr>
            <w:r w:rsidRPr="00F16289">
              <w:rPr>
                <w:sz w:val="22"/>
                <w:szCs w:val="22"/>
              </w:rPr>
              <w:t xml:space="preserve"> </w:t>
            </w:r>
          </w:p>
        </w:tc>
      </w:tr>
      <w:tr w:rsidR="000C7B49" w:rsidTr="000C7B49">
        <w:trPr>
          <w:trHeight w:val="1235"/>
        </w:trPr>
        <w:tc>
          <w:tcPr>
            <w:tcW w:w="4859" w:type="dxa"/>
            <w:gridSpan w:val="2"/>
          </w:tcPr>
          <w:p w:rsidR="000C7B49" w:rsidRDefault="000C7B49">
            <w:pPr>
              <w:rPr>
                <w:b/>
                <w:sz w:val="22"/>
                <w:szCs w:val="22"/>
              </w:rPr>
            </w:pPr>
          </w:p>
        </w:tc>
        <w:tc>
          <w:tcPr>
            <w:tcW w:w="5822" w:type="dxa"/>
            <w:gridSpan w:val="2"/>
          </w:tcPr>
          <w:p w:rsidR="000C7B49" w:rsidRDefault="000C7B49">
            <w:pPr>
              <w:rPr>
                <w:b/>
                <w:sz w:val="22"/>
                <w:szCs w:val="22"/>
              </w:rPr>
            </w:pPr>
          </w:p>
        </w:tc>
      </w:tr>
    </w:tbl>
    <w:p w:rsidR="008D1EC5" w:rsidRDefault="008D1EC5"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t xml:space="preserve"> </w:t>
      </w:r>
      <w:r>
        <w:rPr>
          <w:b/>
          <w:noProof/>
          <w:sz w:val="22"/>
          <w:szCs w:val="22"/>
        </w:rPr>
        <w:t xml:space="preserve">                                              </w:t>
      </w:r>
      <w:bookmarkStart w:id="97" w:name="sub_4010"/>
      <w:r>
        <w:rPr>
          <w:b/>
          <w:bCs/>
          <w:noProof/>
          <w:sz w:val="22"/>
          <w:szCs w:val="22"/>
        </w:rPr>
        <w:t>Приложение 1</w:t>
      </w:r>
    </w:p>
    <w:bookmarkEnd w:id="97"/>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755"/>
        <w:gridCol w:w="632"/>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lang w:val="en-US"/>
              </w:rPr>
            </w:pPr>
            <w:r>
              <w:rPr>
                <w:b/>
                <w:sz w:val="22"/>
                <w:szCs w:val="22"/>
                <w:lang w:val="en-US"/>
              </w:rPr>
              <w:t>2</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p w:rsidR="00223519" w:rsidRPr="00223519" w:rsidRDefault="00223519">
            <w:pPr>
              <w:jc w:val="center"/>
              <w:rPr>
                <w:b/>
                <w:sz w:val="22"/>
                <w:szCs w:val="22"/>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223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4948" w:type="dxa"/>
            <w:gridSpan w:val="5"/>
          </w:tcPr>
          <w:p w:rsidR="00223519" w:rsidRPr="00223519" w:rsidRDefault="00223519" w:rsidP="004734A7">
            <w:pPr>
              <w:autoSpaceDE w:val="0"/>
              <w:autoSpaceDN w:val="0"/>
              <w:adjustRightInd w:val="0"/>
              <w:jc w:val="both"/>
              <w:rPr>
                <w:noProof/>
                <w:sz w:val="22"/>
                <w:szCs w:val="22"/>
              </w:rPr>
            </w:pPr>
          </w:p>
          <w:p w:rsidR="00223519" w:rsidRPr="00223519" w:rsidRDefault="00223519" w:rsidP="004734A7">
            <w:pPr>
              <w:autoSpaceDE w:val="0"/>
              <w:autoSpaceDN w:val="0"/>
              <w:adjustRightInd w:val="0"/>
              <w:jc w:val="both"/>
              <w:rPr>
                <w:b/>
                <w:noProof/>
                <w:sz w:val="22"/>
                <w:szCs w:val="22"/>
              </w:rPr>
            </w:pPr>
            <w:r w:rsidRPr="00223519">
              <w:rPr>
                <w:b/>
                <w:noProof/>
                <w:sz w:val="22"/>
                <w:szCs w:val="22"/>
              </w:rPr>
              <w:t>ПОКУПАТЕЛЬ: Автономная некоммерческая организация «Агентство стратегических инициатив по продвижению новых проектов»</w:t>
            </w:r>
          </w:p>
          <w:p w:rsidR="00223519" w:rsidRPr="00223519" w:rsidRDefault="00223519" w:rsidP="004734A7">
            <w:pPr>
              <w:autoSpaceDE w:val="0"/>
              <w:autoSpaceDN w:val="0"/>
              <w:adjustRightInd w:val="0"/>
              <w:jc w:val="both"/>
              <w:rPr>
                <w:noProof/>
                <w:sz w:val="22"/>
                <w:szCs w:val="22"/>
              </w:rPr>
            </w:pPr>
            <w:r w:rsidRPr="00223519">
              <w:rPr>
                <w:noProof/>
                <w:sz w:val="22"/>
                <w:szCs w:val="22"/>
              </w:rPr>
              <w:t>ИНН 7704278735   КПП 770401001</w:t>
            </w:r>
          </w:p>
          <w:p w:rsidR="00223519" w:rsidRPr="00223519" w:rsidRDefault="00223519" w:rsidP="004734A7">
            <w:pPr>
              <w:autoSpaceDE w:val="0"/>
              <w:autoSpaceDN w:val="0"/>
              <w:adjustRightInd w:val="0"/>
              <w:jc w:val="both"/>
              <w:rPr>
                <w:noProof/>
                <w:sz w:val="22"/>
                <w:szCs w:val="22"/>
              </w:rPr>
            </w:pPr>
            <w:r w:rsidRPr="00223519">
              <w:rPr>
                <w:noProof/>
                <w:sz w:val="22"/>
                <w:szCs w:val="22"/>
              </w:rPr>
              <w:t>121099, г. Москва, ул. Новый Арбат, д. 36/9, тел. : +7 (495) 690-91-64, 8-925-804-34-20</w:t>
            </w:r>
          </w:p>
          <w:p w:rsidR="00223519" w:rsidRPr="00223519" w:rsidRDefault="00223519" w:rsidP="004734A7">
            <w:pPr>
              <w:autoSpaceDE w:val="0"/>
              <w:autoSpaceDN w:val="0"/>
              <w:adjustRightInd w:val="0"/>
              <w:jc w:val="both"/>
              <w:rPr>
                <w:noProof/>
                <w:sz w:val="22"/>
                <w:szCs w:val="22"/>
              </w:rPr>
            </w:pPr>
            <w:r w:rsidRPr="00223519">
              <w:rPr>
                <w:noProof/>
                <w:sz w:val="22"/>
                <w:szCs w:val="22"/>
              </w:rPr>
              <w:t>р/с 40703810638170002348 в ОАО «СБЕРБАНК РОССИИ» Г.МОСКВА, БИК 044525225, корр/с 30101810400000000225</w:t>
            </w:r>
          </w:p>
          <w:p w:rsidR="00223519" w:rsidRPr="00223519" w:rsidRDefault="00223519" w:rsidP="004734A7">
            <w:pPr>
              <w:autoSpaceDE w:val="0"/>
              <w:autoSpaceDN w:val="0"/>
              <w:adjustRightInd w:val="0"/>
              <w:jc w:val="both"/>
              <w:rPr>
                <w:noProof/>
                <w:sz w:val="22"/>
                <w:szCs w:val="22"/>
              </w:rPr>
            </w:pPr>
          </w:p>
          <w:p w:rsidR="00223519" w:rsidRPr="00223519" w:rsidRDefault="00223519" w:rsidP="004734A7">
            <w:pPr>
              <w:autoSpaceDE w:val="0"/>
              <w:autoSpaceDN w:val="0"/>
              <w:adjustRightInd w:val="0"/>
              <w:jc w:val="both"/>
              <w:rPr>
                <w:noProof/>
                <w:sz w:val="22"/>
                <w:szCs w:val="22"/>
              </w:rPr>
            </w:pPr>
          </w:p>
          <w:p w:rsidR="00223519" w:rsidRPr="00223519" w:rsidRDefault="00597406" w:rsidP="004734A7">
            <w:pPr>
              <w:autoSpaceDE w:val="0"/>
              <w:autoSpaceDN w:val="0"/>
              <w:adjustRightInd w:val="0"/>
              <w:jc w:val="both"/>
              <w:rPr>
                <w:b/>
                <w:noProof/>
                <w:sz w:val="22"/>
                <w:szCs w:val="22"/>
              </w:rPr>
            </w:pPr>
            <w:r>
              <w:rPr>
                <w:b/>
                <w:noProof/>
                <w:sz w:val="22"/>
                <w:szCs w:val="22"/>
              </w:rPr>
              <w:t>Административный директор – Руководитель Аппарата Генерального директора</w:t>
            </w:r>
          </w:p>
          <w:p w:rsidR="00223519" w:rsidRPr="00223519" w:rsidRDefault="00223519" w:rsidP="004734A7">
            <w:pPr>
              <w:autoSpaceDE w:val="0"/>
              <w:autoSpaceDN w:val="0"/>
              <w:adjustRightInd w:val="0"/>
              <w:jc w:val="both"/>
              <w:rPr>
                <w:b/>
                <w:noProof/>
                <w:sz w:val="22"/>
                <w:szCs w:val="22"/>
              </w:rPr>
            </w:pPr>
          </w:p>
          <w:p w:rsidR="00223519" w:rsidRPr="007B3C24" w:rsidRDefault="00223519" w:rsidP="004734A7">
            <w:pPr>
              <w:autoSpaceDE w:val="0"/>
              <w:autoSpaceDN w:val="0"/>
              <w:adjustRightInd w:val="0"/>
              <w:jc w:val="both"/>
              <w:rPr>
                <w:noProof/>
                <w:sz w:val="22"/>
                <w:szCs w:val="22"/>
              </w:rPr>
            </w:pPr>
            <w:r w:rsidRPr="00223519">
              <w:rPr>
                <w:b/>
                <w:noProof/>
                <w:sz w:val="22"/>
                <w:szCs w:val="22"/>
              </w:rPr>
              <w:t>___________________________ /</w:t>
            </w:r>
            <w:r w:rsidR="00597406">
              <w:rPr>
                <w:b/>
                <w:noProof/>
                <w:sz w:val="22"/>
                <w:szCs w:val="22"/>
              </w:rPr>
              <w:t>Д.Ю. Чарухин</w:t>
            </w:r>
            <w:r w:rsidR="00F16289">
              <w:rPr>
                <w:b/>
                <w:noProof/>
                <w:sz w:val="22"/>
                <w:szCs w:val="22"/>
              </w:rPr>
              <w:t>/</w:t>
            </w:r>
            <w:r w:rsidRPr="00223519">
              <w:rPr>
                <w:noProof/>
                <w:sz w:val="22"/>
                <w:szCs w:val="22"/>
              </w:rPr>
              <w:t xml:space="preserve"> </w:t>
            </w:r>
          </w:p>
          <w:p w:rsidR="00223519" w:rsidRPr="00223519" w:rsidRDefault="00223519" w:rsidP="004734A7">
            <w:pPr>
              <w:rPr>
                <w:sz w:val="22"/>
                <w:szCs w:val="22"/>
              </w:rPr>
            </w:pPr>
            <w:r w:rsidRPr="007B3C24">
              <w:rPr>
                <w:sz w:val="22"/>
                <w:szCs w:val="22"/>
              </w:rPr>
              <w:t xml:space="preserve"> </w:t>
            </w: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5"/>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70" w:rsidRDefault="00151070">
      <w:r>
        <w:separator/>
      </w:r>
    </w:p>
  </w:endnote>
  <w:endnote w:type="continuationSeparator" w:id="0">
    <w:p w:rsidR="00151070" w:rsidRDefault="0015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EE" w:rsidRDefault="001816E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70" w:rsidRDefault="00151070">
      <w:r>
        <w:separator/>
      </w:r>
    </w:p>
  </w:footnote>
  <w:footnote w:type="continuationSeparator" w:id="0">
    <w:p w:rsidR="00151070" w:rsidRDefault="00151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EE" w:rsidRDefault="001816EE">
    <w:pPr>
      <w:pStyle w:val="a9"/>
      <w:jc w:val="right"/>
    </w:pPr>
    <w:r>
      <w:fldChar w:fldCharType="begin"/>
    </w:r>
    <w:r>
      <w:instrText xml:space="preserve"> PAGE   \* MERGEFORMAT </w:instrText>
    </w:r>
    <w:r>
      <w:fldChar w:fldCharType="separate"/>
    </w:r>
    <w:r w:rsidR="00CB7D04">
      <w:rPr>
        <w:noProof/>
      </w:rPr>
      <w:t>13</w:t>
    </w:r>
    <w:r>
      <w:rPr>
        <w:noProof/>
      </w:rPr>
      <w:fldChar w:fldCharType="end"/>
    </w:r>
  </w:p>
  <w:p w:rsidR="001816EE" w:rsidRDefault="001816E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7">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5">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13"/>
  </w:num>
  <w:num w:numId="5">
    <w:abstractNumId w:val="10"/>
  </w:num>
  <w:num w:numId="6">
    <w:abstractNumId w:val="19"/>
  </w:num>
  <w:num w:numId="7">
    <w:abstractNumId w:val="25"/>
  </w:num>
  <w:num w:numId="8">
    <w:abstractNumId w:val="24"/>
  </w:num>
  <w:num w:numId="9">
    <w:abstractNumId w:val="22"/>
  </w:num>
  <w:num w:numId="10">
    <w:abstractNumId w:val="9"/>
  </w:num>
  <w:num w:numId="11">
    <w:abstractNumId w:val="16"/>
  </w:num>
  <w:num w:numId="12">
    <w:abstractNumId w:val="21"/>
  </w:num>
  <w:num w:numId="13">
    <w:abstractNumId w:val="17"/>
  </w:num>
  <w:num w:numId="14">
    <w:abstractNumId w:val="26"/>
  </w:num>
  <w:num w:numId="15">
    <w:abstractNumId w:val="8"/>
  </w:num>
  <w:num w:numId="16">
    <w:abstractNumId w:val="27"/>
  </w:num>
  <w:num w:numId="17">
    <w:abstractNumId w:val="12"/>
  </w:num>
  <w:num w:numId="18">
    <w:abstractNumId w:val="2"/>
  </w:num>
  <w:num w:numId="19">
    <w:abstractNumId w:val="18"/>
  </w:num>
  <w:num w:numId="20">
    <w:abstractNumId w:val="14"/>
  </w:num>
  <w:num w:numId="21">
    <w:abstractNumId w:val="20"/>
  </w:num>
  <w:num w:numId="22">
    <w:abstractNumId w:val="6"/>
  </w:num>
  <w:num w:numId="23">
    <w:abstractNumId w:val="7"/>
  </w:num>
  <w:num w:numId="24">
    <w:abstractNumId w:val="11"/>
  </w:num>
  <w:num w:numId="25">
    <w:abstractNumId w:val="15"/>
  </w:num>
  <w:num w:numId="2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A73D0"/>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070"/>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6EE"/>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356"/>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A6F25"/>
    <w:rsid w:val="002B04DD"/>
    <w:rsid w:val="002B05B3"/>
    <w:rsid w:val="002B130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3CFD"/>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5459"/>
    <w:rsid w:val="00425E0B"/>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CF3"/>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600C"/>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0223"/>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691B"/>
    <w:rsid w:val="00576C0E"/>
    <w:rsid w:val="005779A1"/>
    <w:rsid w:val="00577B5A"/>
    <w:rsid w:val="00581D67"/>
    <w:rsid w:val="0058201A"/>
    <w:rsid w:val="0058257B"/>
    <w:rsid w:val="00590BD0"/>
    <w:rsid w:val="00591E13"/>
    <w:rsid w:val="00592C8D"/>
    <w:rsid w:val="005938E3"/>
    <w:rsid w:val="005950F1"/>
    <w:rsid w:val="00596865"/>
    <w:rsid w:val="00597406"/>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D673B"/>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9058F"/>
    <w:rsid w:val="006924D2"/>
    <w:rsid w:val="00694673"/>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C2F1A"/>
    <w:rsid w:val="006C3163"/>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3F47"/>
    <w:rsid w:val="008058BB"/>
    <w:rsid w:val="00806745"/>
    <w:rsid w:val="0080703C"/>
    <w:rsid w:val="00807795"/>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1C2"/>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3FD0"/>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2CA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094E"/>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2476"/>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5D1"/>
    <w:rsid w:val="00C1274C"/>
    <w:rsid w:val="00C25B51"/>
    <w:rsid w:val="00C2654D"/>
    <w:rsid w:val="00C30FA5"/>
    <w:rsid w:val="00C31CBA"/>
    <w:rsid w:val="00C37CD4"/>
    <w:rsid w:val="00C438E5"/>
    <w:rsid w:val="00C439ED"/>
    <w:rsid w:val="00C44C33"/>
    <w:rsid w:val="00C46414"/>
    <w:rsid w:val="00C47AFD"/>
    <w:rsid w:val="00C50269"/>
    <w:rsid w:val="00C50DA3"/>
    <w:rsid w:val="00C516D2"/>
    <w:rsid w:val="00C51A1F"/>
    <w:rsid w:val="00C52C7C"/>
    <w:rsid w:val="00C53AE1"/>
    <w:rsid w:val="00C57921"/>
    <w:rsid w:val="00C610FB"/>
    <w:rsid w:val="00C623EA"/>
    <w:rsid w:val="00C633FA"/>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B7D04"/>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0065"/>
    <w:rsid w:val="00F8136D"/>
    <w:rsid w:val="00F81C43"/>
    <w:rsid w:val="00F82C9D"/>
    <w:rsid w:val="00F84EB7"/>
    <w:rsid w:val="00F85904"/>
    <w:rsid w:val="00F87AD2"/>
    <w:rsid w:val="00F949FF"/>
    <w:rsid w:val="00F94E85"/>
    <w:rsid w:val="00F97E06"/>
    <w:rsid w:val="00FA01F8"/>
    <w:rsid w:val="00FA07BC"/>
    <w:rsid w:val="00FA0FE3"/>
    <w:rsid w:val="00FA1774"/>
    <w:rsid w:val="00FA1DDE"/>
    <w:rsid w:val="00FA257C"/>
    <w:rsid w:val="00FA329B"/>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BA1C9-321E-4E06-A2A9-F936B2ED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7359</Words>
  <Characters>50862</Characters>
  <Application>Microsoft Office Word</Application>
  <DocSecurity>0</DocSecurity>
  <Lines>423</Lines>
  <Paragraphs>116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58105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6</cp:revision>
  <cp:lastPrinted>2014-06-11T13:40:00Z</cp:lastPrinted>
  <dcterms:created xsi:type="dcterms:W3CDTF">2014-06-11T12:06:00Z</dcterms:created>
  <dcterms:modified xsi:type="dcterms:W3CDTF">2014-06-11T13:42:00Z</dcterms:modified>
</cp:coreProperties>
</file>